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2FEEA36" w14:textId="755930A0" w:rsidR="0070360C" w:rsidRPr="007F20FD" w:rsidRDefault="00F07574" w:rsidP="00C76DE9">
      <w:pPr>
        <w:pStyle w:val="afe"/>
        <w:ind w:firstLine="472"/>
      </w:pPr>
      <w:bookmarkStart w:id="0" w:name="_Hlk329045800"/>
      <w:bookmarkStart w:id="1" w:name="OLE_LINK2"/>
      <w:bookmarkStart w:id="2" w:name="OLE_LINK1"/>
      <w:bookmarkStart w:id="3" w:name="_GoBack"/>
      <w:bookmarkEnd w:id="0"/>
      <w:bookmarkEnd w:id="1"/>
      <w:bookmarkEnd w:id="2"/>
      <w:bookmarkEnd w:id="3"/>
      <w:r w:rsidRPr="007F20FD">
        <w:rPr>
          <w:noProof/>
        </w:rPr>
        <w:drawing>
          <wp:anchor distT="0" distB="0" distL="114300" distR="114300" simplePos="0" relativeHeight="251665408" behindDoc="1" locked="1" layoutInCell="1" allowOverlap="1" wp14:anchorId="79AB62C2" wp14:editId="67BB2AA1">
            <wp:simplePos x="0" y="0"/>
            <wp:positionH relativeFrom="column">
              <wp:posOffset>-1110615</wp:posOffset>
            </wp:positionH>
            <wp:positionV relativeFrom="page">
              <wp:posOffset>-106680</wp:posOffset>
            </wp:positionV>
            <wp:extent cx="7631430" cy="10796270"/>
            <wp:effectExtent l="0" t="0" r="7620" b="5080"/>
            <wp:wrapNone/>
            <wp:docPr id="37" name="圖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29封面-美國-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631430" cy="10796270"/>
                    </a:xfrm>
                    <a:prstGeom prst="rect">
                      <a:avLst/>
                    </a:prstGeom>
                  </pic:spPr>
                </pic:pic>
              </a:graphicData>
            </a:graphic>
            <wp14:sizeRelH relativeFrom="margin">
              <wp14:pctWidth>0</wp14:pctWidth>
            </wp14:sizeRelH>
            <wp14:sizeRelV relativeFrom="margin">
              <wp14:pctHeight>0</wp14:pctHeight>
            </wp14:sizeRelV>
          </wp:anchor>
        </w:drawing>
      </w:r>
      <w:r w:rsidR="00D91509" w:rsidRPr="007F20FD">
        <w:rPr>
          <w:noProof/>
        </w:rPr>
        <mc:AlternateContent>
          <mc:Choice Requires="wps">
            <w:drawing>
              <wp:anchor distT="0" distB="0" distL="114300" distR="114300" simplePos="0" relativeHeight="251663360" behindDoc="0" locked="1" layoutInCell="1" allowOverlap="1" wp14:anchorId="72B9D5EE" wp14:editId="125F5AE7">
                <wp:simplePos x="0" y="0"/>
                <wp:positionH relativeFrom="column">
                  <wp:posOffset>-269875</wp:posOffset>
                </wp:positionH>
                <wp:positionV relativeFrom="page">
                  <wp:posOffset>1440180</wp:posOffset>
                </wp:positionV>
                <wp:extent cx="5990400" cy="1382400"/>
                <wp:effectExtent l="0" t="0" r="0" b="8255"/>
                <wp:wrapNone/>
                <wp:docPr id="40"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0400" cy="138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9FDA6F" w14:textId="77777777" w:rsidR="00E85881" w:rsidRPr="0095333B" w:rsidRDefault="00E85881" w:rsidP="00D91509">
                            <w:pPr>
                              <w:snapToGrid w:val="0"/>
                              <w:ind w:firstLineChars="0" w:firstLine="0"/>
                              <w:jc w:val="center"/>
                              <w:rPr>
                                <w:rFonts w:ascii="華康粗圓體" w:eastAsia="華康粗圓體" w:hAnsi="Footlight MT Light"/>
                                <w:sz w:val="48"/>
                                <w:szCs w:val="48"/>
                                <w:lang w:eastAsia="zh-TW"/>
                              </w:rPr>
                            </w:pPr>
                            <w:r w:rsidRPr="0095333B">
                              <w:rPr>
                                <w:rFonts w:ascii="華康粗圓體" w:eastAsia="華康粗圓體" w:hAnsi="Footlight MT Light" w:hint="eastAsia"/>
                                <w:spacing w:val="40"/>
                                <w:sz w:val="80"/>
                                <w:szCs w:val="80"/>
                                <w:lang w:eastAsia="zh-TW"/>
                              </w:rPr>
                              <w:t>美國投資環境簡介</w:t>
                            </w:r>
                            <w:r w:rsidRPr="0095333B">
                              <w:rPr>
                                <w:rFonts w:ascii="華康粗圓體" w:eastAsia="華康粗圓體" w:hAnsi="Footlight MT Light" w:hint="eastAsia"/>
                                <w:sz w:val="48"/>
                                <w:szCs w:val="48"/>
                                <w:lang w:eastAsia="zh-TW"/>
                              </w:rPr>
                              <w:t>（</w:t>
                            </w:r>
                            <w:r>
                              <w:rPr>
                                <w:rFonts w:ascii="華康粗圓體" w:eastAsia="華康粗圓體" w:hAnsi="Footlight MT Light" w:hint="eastAsia"/>
                                <w:sz w:val="48"/>
                                <w:szCs w:val="48"/>
                                <w:lang w:eastAsia="zh-TW"/>
                              </w:rPr>
                              <w:t>五</w:t>
                            </w:r>
                            <w:r w:rsidRPr="0095333B">
                              <w:rPr>
                                <w:rFonts w:ascii="華康粗圓體" w:eastAsia="華康粗圓體" w:hAnsi="Footlight MT Light" w:hint="eastAsia"/>
                                <w:sz w:val="48"/>
                                <w:szCs w:val="48"/>
                                <w:lang w:eastAsia="zh-TW"/>
                              </w:rPr>
                              <w:t>）</w:t>
                            </w:r>
                          </w:p>
                          <w:p w14:paraId="778B8ED7" w14:textId="77777777" w:rsidR="00E85881" w:rsidRPr="00D044A0" w:rsidRDefault="00E85881" w:rsidP="00D91509">
                            <w:pPr>
                              <w:snapToGrid w:val="0"/>
                              <w:ind w:firstLineChars="0" w:firstLine="0"/>
                              <w:jc w:val="center"/>
                              <w:rPr>
                                <w:rFonts w:ascii="華康粗圓體" w:eastAsia="華康粗圓體" w:hAnsi="Footlight MT Light"/>
                                <w:spacing w:val="40"/>
                                <w:sz w:val="44"/>
                                <w:szCs w:val="44"/>
                                <w:lang w:eastAsia="zh-TW"/>
                              </w:rPr>
                            </w:pPr>
                            <w:r w:rsidRPr="00D044A0">
                              <w:rPr>
                                <w:rFonts w:ascii="華康粗圓體" w:eastAsia="華康粗圓體" w:hAnsi="Footlight MT Light"/>
                                <w:spacing w:val="40"/>
                                <w:sz w:val="44"/>
                                <w:szCs w:val="44"/>
                              </w:rPr>
                              <w:t>Investment</w:t>
                            </w:r>
                            <w:r w:rsidRPr="00D044A0">
                              <w:rPr>
                                <w:rFonts w:ascii="華康粗圓體" w:eastAsia="華康粗圓體" w:hAnsi="Footlight MT Light" w:hint="eastAsia"/>
                                <w:spacing w:val="40"/>
                                <w:sz w:val="44"/>
                                <w:szCs w:val="44"/>
                              </w:rPr>
                              <w:t xml:space="preserve"> </w:t>
                            </w:r>
                            <w:r w:rsidRPr="00D044A0">
                              <w:rPr>
                                <w:rFonts w:ascii="華康粗圓體" w:eastAsia="華康粗圓體" w:hAnsi="Footlight MT Light"/>
                                <w:spacing w:val="40"/>
                                <w:sz w:val="44"/>
                                <w:szCs w:val="44"/>
                              </w:rPr>
                              <w:t>Guide</w:t>
                            </w:r>
                            <w:r w:rsidRPr="00D044A0">
                              <w:rPr>
                                <w:rFonts w:ascii="華康粗圓體" w:eastAsia="華康粗圓體" w:hAnsi="Footlight MT Light" w:hint="eastAsia"/>
                                <w:spacing w:val="40"/>
                                <w:sz w:val="44"/>
                                <w:szCs w:val="44"/>
                              </w:rPr>
                              <w:t xml:space="preserve"> </w:t>
                            </w:r>
                            <w:r w:rsidRPr="00D044A0">
                              <w:rPr>
                                <w:rFonts w:ascii="華康粗圓體" w:eastAsia="華康粗圓體" w:hAnsi="Footlight MT Light"/>
                                <w:spacing w:val="40"/>
                                <w:sz w:val="44"/>
                                <w:szCs w:val="44"/>
                              </w:rPr>
                              <w:t>to U.S.A</w:t>
                            </w:r>
                            <w:r w:rsidRPr="00D044A0">
                              <w:rPr>
                                <w:rFonts w:ascii="華康粗圓體" w:eastAsia="華康粗圓體" w:hAnsi="Footlight MT Light" w:hint="eastAsia"/>
                                <w:spacing w:val="40"/>
                                <w:sz w:val="44"/>
                                <w:szCs w:val="44"/>
                              </w:rPr>
                              <w:t xml:space="preserve"> </w:t>
                            </w:r>
                            <w:r>
                              <w:rPr>
                                <w:rFonts w:ascii="華康粗圓體" w:eastAsia="華康粗圓體" w:hAnsi="Footlight MT Light" w:hint="eastAsia"/>
                                <w:spacing w:val="40"/>
                                <w:sz w:val="44"/>
                                <w:szCs w:val="44"/>
                                <w:lang w:eastAsia="zh-TW"/>
                              </w:rPr>
                              <w:t>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4" o:spid="_x0000_s1026" type="#_x0000_t202" style="position:absolute;left:0;text-align:left;margin-left:-21.25pt;margin-top:113.4pt;width:471.7pt;height:108.8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qpQtAIAALw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" filled="f" stroked="f">
                <v:textbox>
                  <w:txbxContent>
                    <w:p w14:paraId="089FDA6F" w14:textId="77777777" w:rsidR="00E85881" w:rsidRPr="0095333B" w:rsidRDefault="00E85881" w:rsidP="00D91509">
                      <w:pPr>
                        <w:snapToGrid w:val="0"/>
                        <w:ind w:firstLineChars="0" w:firstLine="0"/>
                        <w:jc w:val="center"/>
                        <w:rPr>
                          <w:rFonts w:ascii="華康粗圓體" w:eastAsia="華康粗圓體" w:hAnsi="Footlight MT Light"/>
                          <w:sz w:val="48"/>
                          <w:szCs w:val="48"/>
                          <w:lang w:eastAsia="zh-TW"/>
                        </w:rPr>
                      </w:pPr>
                      <w:r w:rsidRPr="0095333B">
                        <w:rPr>
                          <w:rFonts w:ascii="華康粗圓體" w:eastAsia="華康粗圓體" w:hAnsi="Footlight MT Light" w:hint="eastAsia"/>
                          <w:spacing w:val="40"/>
                          <w:sz w:val="80"/>
                          <w:szCs w:val="80"/>
                          <w:lang w:eastAsia="zh-TW"/>
                        </w:rPr>
                        <w:t>美國投資環境簡介</w:t>
                      </w:r>
                      <w:r w:rsidRPr="0095333B">
                        <w:rPr>
                          <w:rFonts w:ascii="華康粗圓體" w:eastAsia="華康粗圓體" w:hAnsi="Footlight MT Light" w:hint="eastAsia"/>
                          <w:sz w:val="48"/>
                          <w:szCs w:val="48"/>
                          <w:lang w:eastAsia="zh-TW"/>
                        </w:rPr>
                        <w:t>（</w:t>
                      </w:r>
                      <w:r>
                        <w:rPr>
                          <w:rFonts w:ascii="華康粗圓體" w:eastAsia="華康粗圓體" w:hAnsi="Footlight MT Light" w:hint="eastAsia"/>
                          <w:sz w:val="48"/>
                          <w:szCs w:val="48"/>
                          <w:lang w:eastAsia="zh-TW"/>
                        </w:rPr>
                        <w:t>五</w:t>
                      </w:r>
                      <w:r w:rsidRPr="0095333B">
                        <w:rPr>
                          <w:rFonts w:ascii="華康粗圓體" w:eastAsia="華康粗圓體" w:hAnsi="Footlight MT Light" w:hint="eastAsia"/>
                          <w:sz w:val="48"/>
                          <w:szCs w:val="48"/>
                          <w:lang w:eastAsia="zh-TW"/>
                        </w:rPr>
                        <w:t>）</w:t>
                      </w:r>
                    </w:p>
                    <w:p w14:paraId="778B8ED7" w14:textId="77777777" w:rsidR="00E85881" w:rsidRPr="00D044A0" w:rsidRDefault="00E85881" w:rsidP="00D91509">
                      <w:pPr>
                        <w:snapToGrid w:val="0"/>
                        <w:ind w:firstLineChars="0" w:firstLine="0"/>
                        <w:jc w:val="center"/>
                        <w:rPr>
                          <w:rFonts w:ascii="華康粗圓體" w:eastAsia="華康粗圓體" w:hAnsi="Footlight MT Light"/>
                          <w:spacing w:val="40"/>
                          <w:sz w:val="44"/>
                          <w:szCs w:val="44"/>
                          <w:lang w:eastAsia="zh-TW"/>
                        </w:rPr>
                      </w:pPr>
                      <w:r w:rsidRPr="00D044A0">
                        <w:rPr>
                          <w:rFonts w:ascii="華康粗圓體" w:eastAsia="華康粗圓體" w:hAnsi="Footlight MT Light"/>
                          <w:spacing w:val="40"/>
                          <w:sz w:val="44"/>
                          <w:szCs w:val="44"/>
                        </w:rPr>
                        <w:t>Investment</w:t>
                      </w:r>
                      <w:r w:rsidRPr="00D044A0">
                        <w:rPr>
                          <w:rFonts w:ascii="華康粗圓體" w:eastAsia="華康粗圓體" w:hAnsi="Footlight MT Light" w:hint="eastAsia"/>
                          <w:spacing w:val="40"/>
                          <w:sz w:val="44"/>
                          <w:szCs w:val="44"/>
                        </w:rPr>
                        <w:t xml:space="preserve"> </w:t>
                      </w:r>
                      <w:r w:rsidRPr="00D044A0">
                        <w:rPr>
                          <w:rFonts w:ascii="華康粗圓體" w:eastAsia="華康粗圓體" w:hAnsi="Footlight MT Light"/>
                          <w:spacing w:val="40"/>
                          <w:sz w:val="44"/>
                          <w:szCs w:val="44"/>
                        </w:rPr>
                        <w:t>Guide</w:t>
                      </w:r>
                      <w:r w:rsidRPr="00D044A0">
                        <w:rPr>
                          <w:rFonts w:ascii="華康粗圓體" w:eastAsia="華康粗圓體" w:hAnsi="Footlight MT Light" w:hint="eastAsia"/>
                          <w:spacing w:val="40"/>
                          <w:sz w:val="44"/>
                          <w:szCs w:val="44"/>
                        </w:rPr>
                        <w:t xml:space="preserve"> </w:t>
                      </w:r>
                      <w:r w:rsidRPr="00D044A0">
                        <w:rPr>
                          <w:rFonts w:ascii="華康粗圓體" w:eastAsia="華康粗圓體" w:hAnsi="Footlight MT Light"/>
                          <w:spacing w:val="40"/>
                          <w:sz w:val="44"/>
                          <w:szCs w:val="44"/>
                        </w:rPr>
                        <w:t>to U.S.A</w:t>
                      </w:r>
                      <w:r w:rsidRPr="00D044A0">
                        <w:rPr>
                          <w:rFonts w:ascii="華康粗圓體" w:eastAsia="華康粗圓體" w:hAnsi="Footlight MT Light" w:hint="eastAsia"/>
                          <w:spacing w:val="40"/>
                          <w:sz w:val="44"/>
                          <w:szCs w:val="44"/>
                        </w:rPr>
                        <w:t xml:space="preserve"> </w:t>
                      </w:r>
                      <w:r>
                        <w:rPr>
                          <w:rFonts w:ascii="華康粗圓體" w:eastAsia="華康粗圓體" w:hAnsi="Footlight MT Light" w:hint="eastAsia"/>
                          <w:spacing w:val="40"/>
                          <w:sz w:val="44"/>
                          <w:szCs w:val="44"/>
                          <w:lang w:eastAsia="zh-TW"/>
                        </w:rPr>
                        <w:t>5</w:t>
                      </w:r>
                    </w:p>
                  </w:txbxContent>
                </v:textbox>
                <w10:wrap anchory="page"/>
                <w10:anchorlock/>
              </v:shape>
            </w:pict>
          </mc:Fallback>
        </mc:AlternateContent>
      </w:r>
    </w:p>
    <w:p w14:paraId="386C04B1" w14:textId="77777777" w:rsidR="00FB795B" w:rsidRPr="007F20FD" w:rsidRDefault="00FB795B" w:rsidP="00C76DE9">
      <w:pPr>
        <w:pStyle w:val="afe"/>
        <w:ind w:firstLine="472"/>
      </w:pPr>
    </w:p>
    <w:p w14:paraId="22FCC382" w14:textId="77777777" w:rsidR="00FB795B" w:rsidRPr="007F20FD" w:rsidRDefault="00FB795B" w:rsidP="00C76DE9">
      <w:pPr>
        <w:pStyle w:val="afe"/>
        <w:ind w:firstLine="472"/>
      </w:pPr>
    </w:p>
    <w:p w14:paraId="55E51776" w14:textId="77777777" w:rsidR="00FB795B" w:rsidRPr="007F20FD" w:rsidRDefault="00D91509" w:rsidP="00C76DE9">
      <w:pPr>
        <w:pStyle w:val="afe"/>
        <w:ind w:firstLine="472"/>
      </w:pPr>
      <w:r w:rsidRPr="007F20FD">
        <w:rPr>
          <w:noProof/>
        </w:rPr>
        <mc:AlternateContent>
          <mc:Choice Requires="wps">
            <w:drawing>
              <wp:anchor distT="0" distB="0" distL="114300" distR="114300" simplePos="0" relativeHeight="251662336" behindDoc="0" locked="0" layoutInCell="1" allowOverlap="1" wp14:anchorId="3F3C9F53" wp14:editId="13B906C6">
                <wp:simplePos x="0" y="0"/>
                <wp:positionH relativeFrom="column">
                  <wp:posOffset>-1109345</wp:posOffset>
                </wp:positionH>
                <wp:positionV relativeFrom="paragraph">
                  <wp:posOffset>7233920</wp:posOffset>
                </wp:positionV>
                <wp:extent cx="7642860" cy="1080000"/>
                <wp:effectExtent l="0" t="0" r="0" b="6350"/>
                <wp:wrapNone/>
                <wp:docPr id="41"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2860" cy="1080000"/>
                        </a:xfrm>
                        <a:prstGeom prst="rect">
                          <a:avLst/>
                        </a:prstGeom>
                        <a:solidFill>
                          <a:srgbClr val="33339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9D02E2E" w14:textId="77777777" w:rsidR="00E85881" w:rsidRPr="0035437D" w:rsidRDefault="00E85881" w:rsidP="00E85881">
                            <w:pPr>
                              <w:adjustRightInd w:val="0"/>
                              <w:snapToGrid w:val="0"/>
                              <w:spacing w:after="40"/>
                              <w:ind w:firstLineChars="0" w:firstLine="0"/>
                              <w:jc w:val="center"/>
                              <w:rPr>
                                <w:rFonts w:ascii="Arial Unicode MS" w:hAnsi="Arial Unicode MS"/>
                                <w:color w:val="FFFFFF"/>
                                <w:spacing w:val="20"/>
                                <w:kern w:val="0"/>
                                <w:sz w:val="32"/>
                                <w:szCs w:val="32"/>
                                <w:lang w:eastAsia="zh-TW"/>
                              </w:rPr>
                            </w:pPr>
                            <w:r w:rsidRPr="007F48DC">
                              <w:rPr>
                                <w:rFonts w:ascii="Arial Unicode MS" w:hAnsi="Arial Unicode MS" w:hint="eastAsia"/>
                                <w:color w:val="FFFFFF"/>
                                <w:spacing w:val="20"/>
                                <w:kern w:val="0"/>
                                <w:sz w:val="32"/>
                                <w:szCs w:val="32"/>
                                <w:lang w:eastAsia="zh-TW"/>
                              </w:rPr>
                              <w:t>經濟部投資促進司</w:t>
                            </w:r>
                            <w:r w:rsidRPr="0035437D">
                              <w:rPr>
                                <w:rFonts w:ascii="Arial Unicode MS" w:hAnsi="Arial Unicode MS" w:hint="eastAsia"/>
                                <w:color w:val="FFFFFF"/>
                                <w:spacing w:val="20"/>
                                <w:kern w:val="0"/>
                                <w:sz w:val="32"/>
                                <w:szCs w:val="32"/>
                                <w:lang w:eastAsia="zh-TW"/>
                              </w:rPr>
                              <w:t xml:space="preserve">　編</w:t>
                            </w:r>
                            <w:r>
                              <w:rPr>
                                <w:rFonts w:ascii="Arial Unicode MS" w:hAnsi="Arial Unicode MS" w:hint="eastAsia"/>
                                <w:color w:val="FFFFFF"/>
                                <w:spacing w:val="20"/>
                                <w:kern w:val="0"/>
                                <w:sz w:val="32"/>
                                <w:szCs w:val="32"/>
                                <w:lang w:eastAsia="zh-TW"/>
                              </w:rPr>
                              <w:t>印</w:t>
                            </w:r>
                          </w:p>
                          <w:p w14:paraId="52886C15" w14:textId="77777777" w:rsidR="00E85881" w:rsidRPr="0035437D" w:rsidRDefault="00E85881" w:rsidP="00E85881">
                            <w:pPr>
                              <w:adjustRightInd w:val="0"/>
                              <w:snapToGrid w:val="0"/>
                              <w:spacing w:after="40"/>
                              <w:ind w:firstLineChars="0" w:firstLine="0"/>
                              <w:jc w:val="center"/>
                              <w:rPr>
                                <w:rFonts w:ascii="Arial" w:hAnsi="Arial" w:cs="Arial"/>
                                <w:color w:val="FFFFFF"/>
                                <w:kern w:val="0"/>
                                <w:sz w:val="22"/>
                                <w:szCs w:val="22"/>
                                <w:lang w:eastAsia="zh-TW"/>
                              </w:rPr>
                            </w:pPr>
                            <w:r w:rsidRPr="007F48DC">
                              <w:rPr>
                                <w:rFonts w:ascii="Arial" w:hAnsi="Arial" w:cs="Arial"/>
                                <w:color w:val="FFFFFF"/>
                                <w:kern w:val="0"/>
                                <w:sz w:val="22"/>
                                <w:szCs w:val="22"/>
                                <w:lang w:eastAsia="zh-TW"/>
                              </w:rPr>
                              <w:t>Department of Investment Promotion</w:t>
                            </w:r>
                            <w:r w:rsidRPr="0035437D">
                              <w:rPr>
                                <w:rFonts w:ascii="Arial" w:hAnsi="Arial" w:cs="Arial"/>
                                <w:color w:val="FFFFFF"/>
                                <w:kern w:val="0"/>
                                <w:sz w:val="22"/>
                                <w:szCs w:val="22"/>
                                <w:lang w:eastAsia="zh-TW"/>
                              </w:rPr>
                              <w:t>, Ministry of Economic Affairs</w:t>
                            </w:r>
                          </w:p>
                          <w:p w14:paraId="6410BCBF" w14:textId="56A74582" w:rsidR="00E85881" w:rsidRPr="0035437D" w:rsidRDefault="00E85881" w:rsidP="00E85881">
                            <w:pPr>
                              <w:adjustRightInd w:val="0"/>
                              <w:snapToGrid w:val="0"/>
                              <w:spacing w:after="40"/>
                              <w:ind w:firstLineChars="0" w:firstLine="0"/>
                              <w:jc w:val="center"/>
                              <w:rPr>
                                <w:rFonts w:ascii="Arial" w:hAnsi="Arial"/>
                                <w:color w:val="FFFFFF"/>
                                <w:spacing w:val="20"/>
                                <w:kern w:val="0"/>
                                <w:lang w:eastAsia="zh-TW"/>
                              </w:rPr>
                            </w:pPr>
                            <w:r w:rsidRPr="0035437D">
                              <w:rPr>
                                <w:rFonts w:ascii="Arial" w:hAnsi="Arial" w:hint="eastAsia"/>
                                <w:color w:val="FFFFFF"/>
                                <w:spacing w:val="20"/>
                                <w:kern w:val="0"/>
                                <w:lang w:eastAsia="zh-TW"/>
                              </w:rPr>
                              <w:t>中華民國</w:t>
                            </w:r>
                            <w:r>
                              <w:rPr>
                                <w:rFonts w:ascii="Arial" w:hAnsi="Arial" w:hint="eastAsia"/>
                                <w:color w:val="FFFFFF"/>
                                <w:spacing w:val="20"/>
                                <w:kern w:val="0"/>
                                <w:lang w:eastAsia="zh-TW"/>
                              </w:rPr>
                              <w:t>１１２</w:t>
                            </w:r>
                            <w:r w:rsidRPr="0035437D">
                              <w:rPr>
                                <w:rFonts w:ascii="Arial" w:hAnsi="Arial" w:hint="eastAsia"/>
                                <w:color w:val="FFFFFF"/>
                                <w:spacing w:val="20"/>
                                <w:kern w:val="0"/>
                                <w:lang w:eastAsia="zh-TW"/>
                              </w:rPr>
                              <w:t>年</w:t>
                            </w:r>
                            <w:proofErr w:type="gramStart"/>
                            <w:r>
                              <w:rPr>
                                <w:rFonts w:ascii="Arial" w:hAnsi="Arial" w:hint="eastAsia"/>
                                <w:color w:val="FFFFFF"/>
                                <w:spacing w:val="20"/>
                                <w:kern w:val="0"/>
                                <w:lang w:eastAsia="zh-TW"/>
                              </w:rPr>
                              <w:t>９</w:t>
                            </w:r>
                            <w:proofErr w:type="gramEnd"/>
                            <w:r w:rsidRPr="0035437D">
                              <w:rPr>
                                <w:rFonts w:ascii="Arial" w:hAnsi="Arial" w:hint="eastAsia"/>
                                <w:color w:val="FFFFFF"/>
                                <w:spacing w:val="20"/>
                                <w:kern w:val="0"/>
                                <w:lang w:eastAsia="zh-TW"/>
                              </w:rPr>
                              <w:t>月</w:t>
                            </w:r>
                          </w:p>
                        </w:txbxContent>
                      </wps:txbx>
                      <wps:bodyPr rot="0" vert="horz" wrap="square" lIns="0" tIns="14400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 o:spid="_x0000_s1027" type="#_x0000_t202" style="position:absolute;left:0;text-align:left;margin-left:-87.35pt;margin-top:569.6pt;width:601.8pt;height:85.0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" fillcolor="#339" stroked="f">
                <v:textbox inset="0,4mm,0,0">
                  <w:txbxContent>
                    <w:p w14:paraId="49D02E2E" w14:textId="77777777" w:rsidR="00E85881" w:rsidRPr="0035437D" w:rsidRDefault="00E85881" w:rsidP="00E85881">
                      <w:pPr>
                        <w:adjustRightInd w:val="0"/>
                        <w:snapToGrid w:val="0"/>
                        <w:spacing w:after="40"/>
                        <w:ind w:firstLineChars="0" w:firstLine="0"/>
                        <w:jc w:val="center"/>
                        <w:rPr>
                          <w:rFonts w:ascii="Arial Unicode MS" w:hAnsi="Arial Unicode MS"/>
                          <w:color w:val="FFFFFF"/>
                          <w:spacing w:val="20"/>
                          <w:kern w:val="0"/>
                          <w:sz w:val="32"/>
                          <w:szCs w:val="32"/>
                          <w:lang w:eastAsia="zh-TW"/>
                        </w:rPr>
                      </w:pPr>
                      <w:r w:rsidRPr="007F48DC">
                        <w:rPr>
                          <w:rFonts w:ascii="Arial Unicode MS" w:hAnsi="Arial Unicode MS" w:hint="eastAsia"/>
                          <w:color w:val="FFFFFF"/>
                          <w:spacing w:val="20"/>
                          <w:kern w:val="0"/>
                          <w:sz w:val="32"/>
                          <w:szCs w:val="32"/>
                          <w:lang w:eastAsia="zh-TW"/>
                        </w:rPr>
                        <w:t>經濟部投資促進司</w:t>
                      </w:r>
                      <w:r w:rsidRPr="0035437D">
                        <w:rPr>
                          <w:rFonts w:ascii="Arial Unicode MS" w:hAnsi="Arial Unicode MS" w:hint="eastAsia"/>
                          <w:color w:val="FFFFFF"/>
                          <w:spacing w:val="20"/>
                          <w:kern w:val="0"/>
                          <w:sz w:val="32"/>
                          <w:szCs w:val="32"/>
                          <w:lang w:eastAsia="zh-TW"/>
                        </w:rPr>
                        <w:t xml:space="preserve">　編</w:t>
                      </w:r>
                      <w:r>
                        <w:rPr>
                          <w:rFonts w:ascii="Arial Unicode MS" w:hAnsi="Arial Unicode MS" w:hint="eastAsia"/>
                          <w:color w:val="FFFFFF"/>
                          <w:spacing w:val="20"/>
                          <w:kern w:val="0"/>
                          <w:sz w:val="32"/>
                          <w:szCs w:val="32"/>
                          <w:lang w:eastAsia="zh-TW"/>
                        </w:rPr>
                        <w:t>印</w:t>
                      </w:r>
                    </w:p>
                    <w:p w14:paraId="52886C15" w14:textId="77777777" w:rsidR="00E85881" w:rsidRPr="0035437D" w:rsidRDefault="00E85881" w:rsidP="00E85881">
                      <w:pPr>
                        <w:adjustRightInd w:val="0"/>
                        <w:snapToGrid w:val="0"/>
                        <w:spacing w:after="40"/>
                        <w:ind w:firstLineChars="0" w:firstLine="0"/>
                        <w:jc w:val="center"/>
                        <w:rPr>
                          <w:rFonts w:ascii="Arial" w:hAnsi="Arial" w:cs="Arial"/>
                          <w:color w:val="FFFFFF"/>
                          <w:kern w:val="0"/>
                          <w:sz w:val="22"/>
                          <w:szCs w:val="22"/>
                          <w:lang w:eastAsia="zh-TW"/>
                        </w:rPr>
                      </w:pPr>
                      <w:r w:rsidRPr="007F48DC">
                        <w:rPr>
                          <w:rFonts w:ascii="Arial" w:hAnsi="Arial" w:cs="Arial"/>
                          <w:color w:val="FFFFFF"/>
                          <w:kern w:val="0"/>
                          <w:sz w:val="22"/>
                          <w:szCs w:val="22"/>
                          <w:lang w:eastAsia="zh-TW"/>
                        </w:rPr>
                        <w:t>Department of Investment Promotion</w:t>
                      </w:r>
                      <w:r w:rsidRPr="0035437D">
                        <w:rPr>
                          <w:rFonts w:ascii="Arial" w:hAnsi="Arial" w:cs="Arial"/>
                          <w:color w:val="FFFFFF"/>
                          <w:kern w:val="0"/>
                          <w:sz w:val="22"/>
                          <w:szCs w:val="22"/>
                          <w:lang w:eastAsia="zh-TW"/>
                        </w:rPr>
                        <w:t>, Ministry of Economic Affairs</w:t>
                      </w:r>
                    </w:p>
                    <w:p w14:paraId="6410BCBF" w14:textId="56A74582" w:rsidR="00E85881" w:rsidRPr="0035437D" w:rsidRDefault="00E85881" w:rsidP="00E85881">
                      <w:pPr>
                        <w:adjustRightInd w:val="0"/>
                        <w:snapToGrid w:val="0"/>
                        <w:spacing w:after="40"/>
                        <w:ind w:firstLineChars="0" w:firstLine="0"/>
                        <w:jc w:val="center"/>
                        <w:rPr>
                          <w:rFonts w:ascii="Arial" w:hAnsi="Arial"/>
                          <w:color w:val="FFFFFF"/>
                          <w:spacing w:val="20"/>
                          <w:kern w:val="0"/>
                          <w:lang w:eastAsia="zh-TW"/>
                        </w:rPr>
                      </w:pPr>
                      <w:r w:rsidRPr="0035437D">
                        <w:rPr>
                          <w:rFonts w:ascii="Arial" w:hAnsi="Arial" w:hint="eastAsia"/>
                          <w:color w:val="FFFFFF"/>
                          <w:spacing w:val="20"/>
                          <w:kern w:val="0"/>
                          <w:lang w:eastAsia="zh-TW"/>
                        </w:rPr>
                        <w:t>中華民國</w:t>
                      </w:r>
                      <w:r>
                        <w:rPr>
                          <w:rFonts w:ascii="Arial" w:hAnsi="Arial" w:hint="eastAsia"/>
                          <w:color w:val="FFFFFF"/>
                          <w:spacing w:val="20"/>
                          <w:kern w:val="0"/>
                          <w:lang w:eastAsia="zh-TW"/>
                        </w:rPr>
                        <w:t>１１２</w:t>
                      </w:r>
                      <w:r w:rsidRPr="0035437D">
                        <w:rPr>
                          <w:rFonts w:ascii="Arial" w:hAnsi="Arial" w:hint="eastAsia"/>
                          <w:color w:val="FFFFFF"/>
                          <w:spacing w:val="20"/>
                          <w:kern w:val="0"/>
                          <w:lang w:eastAsia="zh-TW"/>
                        </w:rPr>
                        <w:t>年</w:t>
                      </w:r>
                      <w:proofErr w:type="gramStart"/>
                      <w:r>
                        <w:rPr>
                          <w:rFonts w:ascii="Arial" w:hAnsi="Arial" w:hint="eastAsia"/>
                          <w:color w:val="FFFFFF"/>
                          <w:spacing w:val="20"/>
                          <w:kern w:val="0"/>
                          <w:lang w:eastAsia="zh-TW"/>
                        </w:rPr>
                        <w:t>９</w:t>
                      </w:r>
                      <w:proofErr w:type="gramEnd"/>
                      <w:r w:rsidRPr="0035437D">
                        <w:rPr>
                          <w:rFonts w:ascii="Arial" w:hAnsi="Arial" w:hint="eastAsia"/>
                          <w:color w:val="FFFFFF"/>
                          <w:spacing w:val="20"/>
                          <w:kern w:val="0"/>
                          <w:lang w:eastAsia="zh-TW"/>
                        </w:rPr>
                        <w:t>月</w:t>
                      </w:r>
                    </w:p>
                  </w:txbxContent>
                </v:textbox>
              </v:shape>
            </w:pict>
          </mc:Fallback>
        </mc:AlternateContent>
      </w:r>
      <w:r w:rsidR="00110991" w:rsidRPr="007F20FD">
        <w:rPr>
          <w:noProof/>
        </w:rPr>
        <mc:AlternateContent>
          <mc:Choice Requires="wps">
            <w:drawing>
              <wp:anchor distT="0" distB="0" distL="114300" distR="114300" simplePos="0" relativeHeight="251656192" behindDoc="0" locked="0" layoutInCell="1" allowOverlap="1" wp14:anchorId="3C45A8AE" wp14:editId="5764F161">
                <wp:simplePos x="0" y="0"/>
                <wp:positionH relativeFrom="column">
                  <wp:posOffset>-74930</wp:posOffset>
                </wp:positionH>
                <wp:positionV relativeFrom="paragraph">
                  <wp:posOffset>9456420</wp:posOffset>
                </wp:positionV>
                <wp:extent cx="7642860" cy="1257300"/>
                <wp:effectExtent l="0" t="0" r="0" b="0"/>
                <wp:wrapNone/>
                <wp:docPr id="29"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2860" cy="1257300"/>
                        </a:xfrm>
                        <a:prstGeom prst="rect">
                          <a:avLst/>
                        </a:prstGeom>
                        <a:solidFill>
                          <a:srgbClr val="333399"/>
                        </a:solidFill>
                        <a:ln>
                          <a:noFill/>
                        </a:ln>
                      </wps:spPr>
                      <wps:txbx>
                        <w:txbxContent>
                          <w:p w14:paraId="51EC49A7" w14:textId="77777777" w:rsidR="00E85881" w:rsidRPr="0035437D" w:rsidRDefault="00E85881" w:rsidP="00FB795B">
                            <w:pPr>
                              <w:adjustRightInd w:val="0"/>
                              <w:snapToGrid w:val="0"/>
                              <w:spacing w:after="40"/>
                              <w:ind w:firstLineChars="0" w:firstLine="0"/>
                              <w:jc w:val="center"/>
                              <w:rPr>
                                <w:rFonts w:ascii="Arial Unicode MS" w:hAnsi="Arial Unicode MS"/>
                                <w:color w:val="FFFFFF"/>
                                <w:spacing w:val="20"/>
                                <w:kern w:val="0"/>
                                <w:sz w:val="32"/>
                                <w:szCs w:val="32"/>
                                <w:lang w:eastAsia="zh-TW"/>
                              </w:rPr>
                            </w:pPr>
                            <w:r w:rsidRPr="0035437D">
                              <w:rPr>
                                <w:rFonts w:ascii="Arial Unicode MS" w:hAnsi="Arial Unicode MS" w:hint="eastAsia"/>
                                <w:color w:val="FFFFFF"/>
                                <w:spacing w:val="20"/>
                                <w:kern w:val="0"/>
                                <w:sz w:val="32"/>
                                <w:szCs w:val="32"/>
                                <w:lang w:eastAsia="zh-TW"/>
                              </w:rPr>
                              <w:t>經濟部投資業務處　編</w:t>
                            </w:r>
                            <w:r>
                              <w:rPr>
                                <w:rFonts w:ascii="Arial Unicode MS" w:hAnsi="Arial Unicode MS" w:hint="eastAsia"/>
                                <w:color w:val="FFFFFF"/>
                                <w:spacing w:val="20"/>
                                <w:kern w:val="0"/>
                                <w:sz w:val="32"/>
                                <w:szCs w:val="32"/>
                                <w:lang w:eastAsia="zh-TW"/>
                              </w:rPr>
                              <w:t>印</w:t>
                            </w:r>
                          </w:p>
                          <w:p w14:paraId="70D27CE2" w14:textId="77777777" w:rsidR="00E85881" w:rsidRPr="0035437D" w:rsidRDefault="00E85881" w:rsidP="00FB795B">
                            <w:pPr>
                              <w:adjustRightInd w:val="0"/>
                              <w:snapToGrid w:val="0"/>
                              <w:spacing w:after="40"/>
                              <w:ind w:firstLineChars="0" w:firstLine="0"/>
                              <w:jc w:val="center"/>
                              <w:rPr>
                                <w:rFonts w:ascii="Arial" w:hAnsi="Arial" w:cs="Arial"/>
                                <w:color w:val="FFFFFF"/>
                                <w:kern w:val="0"/>
                                <w:sz w:val="22"/>
                                <w:szCs w:val="22"/>
                                <w:lang w:eastAsia="zh-TW"/>
                              </w:rPr>
                            </w:pPr>
                            <w:r w:rsidRPr="0035437D">
                              <w:rPr>
                                <w:rFonts w:ascii="Arial" w:hAnsi="Arial" w:cs="Arial"/>
                                <w:color w:val="FFFFFF"/>
                                <w:kern w:val="0"/>
                                <w:sz w:val="22"/>
                                <w:szCs w:val="22"/>
                                <w:lang w:eastAsia="zh-TW"/>
                              </w:rPr>
                              <w:t>Department of Investment Services, Ministry of Economic Affairs</w:t>
                            </w:r>
                          </w:p>
                          <w:p w14:paraId="560DD58C" w14:textId="77777777" w:rsidR="00E85881" w:rsidRPr="0035437D" w:rsidRDefault="00E85881" w:rsidP="00FB795B">
                            <w:pPr>
                              <w:adjustRightInd w:val="0"/>
                              <w:snapToGrid w:val="0"/>
                              <w:spacing w:after="40"/>
                              <w:ind w:firstLineChars="0" w:firstLine="0"/>
                              <w:jc w:val="center"/>
                              <w:rPr>
                                <w:rFonts w:ascii="Arial" w:hAnsi="Arial"/>
                                <w:color w:val="FFFFFF"/>
                                <w:spacing w:val="20"/>
                                <w:kern w:val="0"/>
                                <w:lang w:eastAsia="zh-TW"/>
                              </w:rPr>
                            </w:pPr>
                            <w:r w:rsidRPr="0035437D">
                              <w:rPr>
                                <w:rFonts w:ascii="Arial" w:hAnsi="Arial" w:hint="eastAsia"/>
                                <w:color w:val="FFFFFF"/>
                                <w:spacing w:val="20"/>
                                <w:kern w:val="0"/>
                                <w:lang w:eastAsia="zh-TW"/>
                              </w:rPr>
                              <w:t>中華民國</w:t>
                            </w:r>
                            <w:r w:rsidRPr="000E7B24">
                              <w:rPr>
                                <w:rFonts w:ascii="Arial" w:hAnsi="Arial" w:hint="eastAsia"/>
                                <w:color w:val="FFFFFF"/>
                                <w:spacing w:val="20"/>
                                <w:kern w:val="0"/>
                                <w:lang w:eastAsia="zh-TW"/>
                              </w:rPr>
                              <w:t>１０</w:t>
                            </w:r>
                            <w:r>
                              <w:rPr>
                                <w:rFonts w:ascii="Arial" w:hAnsi="Arial" w:hint="eastAsia"/>
                                <w:color w:val="FFFFFF"/>
                                <w:spacing w:val="20"/>
                                <w:kern w:val="0"/>
                                <w:lang w:eastAsia="zh-TW"/>
                              </w:rPr>
                              <w:t>９</w:t>
                            </w:r>
                            <w:r w:rsidRPr="0035437D">
                              <w:rPr>
                                <w:rFonts w:ascii="Arial" w:hAnsi="Arial" w:hint="eastAsia"/>
                                <w:color w:val="FFFFFF"/>
                                <w:spacing w:val="20"/>
                                <w:kern w:val="0"/>
                                <w:lang w:eastAsia="zh-TW"/>
                              </w:rPr>
                              <w:t>年</w:t>
                            </w:r>
                            <w:proofErr w:type="gramStart"/>
                            <w:r>
                              <w:rPr>
                                <w:rFonts w:ascii="Arial" w:hAnsi="Arial" w:hint="eastAsia"/>
                                <w:color w:val="FFFFFF"/>
                                <w:spacing w:val="20"/>
                                <w:kern w:val="0"/>
                                <w:lang w:eastAsia="zh-TW"/>
                              </w:rPr>
                              <w:t>８</w:t>
                            </w:r>
                            <w:proofErr w:type="gramEnd"/>
                            <w:r w:rsidRPr="0035437D">
                              <w:rPr>
                                <w:rFonts w:ascii="Arial" w:hAnsi="Arial" w:hint="eastAsia"/>
                                <w:color w:val="FFFFFF"/>
                                <w:spacing w:val="20"/>
                                <w:kern w:val="0"/>
                                <w:lang w:eastAsia="zh-TW"/>
                              </w:rPr>
                              <w:t>月</w:t>
                            </w:r>
                          </w:p>
                        </w:txbxContent>
                      </wps:txbx>
                      <wps:bodyPr rot="0" vert="horz" wrap="square" lIns="0" tIns="14400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28" type="#_x0000_t202" style="position:absolute;left:0;text-align:left;margin-left:-5.9pt;margin-top:744.6pt;width:601.8pt;height:99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" fillcolor="#339" stroked="f">
                <v:textbox inset="0,4mm,0,0">
                  <w:txbxContent>
                    <w:p w14:paraId="51EC49A7" w14:textId="77777777" w:rsidR="00E85881" w:rsidRPr="0035437D" w:rsidRDefault="00E85881" w:rsidP="00FB795B">
                      <w:pPr>
                        <w:adjustRightInd w:val="0"/>
                        <w:snapToGrid w:val="0"/>
                        <w:spacing w:after="40"/>
                        <w:ind w:firstLineChars="0" w:firstLine="0"/>
                        <w:jc w:val="center"/>
                        <w:rPr>
                          <w:rFonts w:ascii="Arial Unicode MS" w:hAnsi="Arial Unicode MS"/>
                          <w:color w:val="FFFFFF"/>
                          <w:spacing w:val="20"/>
                          <w:kern w:val="0"/>
                          <w:sz w:val="32"/>
                          <w:szCs w:val="32"/>
                          <w:lang w:eastAsia="zh-TW"/>
                        </w:rPr>
                      </w:pPr>
                      <w:r w:rsidRPr="0035437D">
                        <w:rPr>
                          <w:rFonts w:ascii="Arial Unicode MS" w:hAnsi="Arial Unicode MS" w:hint="eastAsia"/>
                          <w:color w:val="FFFFFF"/>
                          <w:spacing w:val="20"/>
                          <w:kern w:val="0"/>
                          <w:sz w:val="32"/>
                          <w:szCs w:val="32"/>
                          <w:lang w:eastAsia="zh-TW"/>
                        </w:rPr>
                        <w:t>經濟部投資業務處　編</w:t>
                      </w:r>
                      <w:r>
                        <w:rPr>
                          <w:rFonts w:ascii="Arial Unicode MS" w:hAnsi="Arial Unicode MS" w:hint="eastAsia"/>
                          <w:color w:val="FFFFFF"/>
                          <w:spacing w:val="20"/>
                          <w:kern w:val="0"/>
                          <w:sz w:val="32"/>
                          <w:szCs w:val="32"/>
                          <w:lang w:eastAsia="zh-TW"/>
                        </w:rPr>
                        <w:t>印</w:t>
                      </w:r>
                    </w:p>
                    <w:p w14:paraId="70D27CE2" w14:textId="77777777" w:rsidR="00E85881" w:rsidRPr="0035437D" w:rsidRDefault="00E85881" w:rsidP="00FB795B">
                      <w:pPr>
                        <w:adjustRightInd w:val="0"/>
                        <w:snapToGrid w:val="0"/>
                        <w:spacing w:after="40"/>
                        <w:ind w:firstLineChars="0" w:firstLine="0"/>
                        <w:jc w:val="center"/>
                        <w:rPr>
                          <w:rFonts w:ascii="Arial" w:hAnsi="Arial" w:cs="Arial"/>
                          <w:color w:val="FFFFFF"/>
                          <w:kern w:val="0"/>
                          <w:sz w:val="22"/>
                          <w:szCs w:val="22"/>
                          <w:lang w:eastAsia="zh-TW"/>
                        </w:rPr>
                      </w:pPr>
                      <w:r w:rsidRPr="0035437D">
                        <w:rPr>
                          <w:rFonts w:ascii="Arial" w:hAnsi="Arial" w:cs="Arial"/>
                          <w:color w:val="FFFFFF"/>
                          <w:kern w:val="0"/>
                          <w:sz w:val="22"/>
                          <w:szCs w:val="22"/>
                          <w:lang w:eastAsia="zh-TW"/>
                        </w:rPr>
                        <w:t>Department of Investment Services, Ministry of Economic Affairs</w:t>
                      </w:r>
                    </w:p>
                    <w:p w14:paraId="560DD58C" w14:textId="77777777" w:rsidR="00E85881" w:rsidRPr="0035437D" w:rsidRDefault="00E85881" w:rsidP="00FB795B">
                      <w:pPr>
                        <w:adjustRightInd w:val="0"/>
                        <w:snapToGrid w:val="0"/>
                        <w:spacing w:after="40"/>
                        <w:ind w:firstLineChars="0" w:firstLine="0"/>
                        <w:jc w:val="center"/>
                        <w:rPr>
                          <w:rFonts w:ascii="Arial" w:hAnsi="Arial"/>
                          <w:color w:val="FFFFFF"/>
                          <w:spacing w:val="20"/>
                          <w:kern w:val="0"/>
                          <w:lang w:eastAsia="zh-TW"/>
                        </w:rPr>
                      </w:pPr>
                      <w:r w:rsidRPr="0035437D">
                        <w:rPr>
                          <w:rFonts w:ascii="Arial" w:hAnsi="Arial" w:hint="eastAsia"/>
                          <w:color w:val="FFFFFF"/>
                          <w:spacing w:val="20"/>
                          <w:kern w:val="0"/>
                          <w:lang w:eastAsia="zh-TW"/>
                        </w:rPr>
                        <w:t>中華民國</w:t>
                      </w:r>
                      <w:r w:rsidRPr="000E7B24">
                        <w:rPr>
                          <w:rFonts w:ascii="Arial" w:hAnsi="Arial" w:hint="eastAsia"/>
                          <w:color w:val="FFFFFF"/>
                          <w:spacing w:val="20"/>
                          <w:kern w:val="0"/>
                          <w:lang w:eastAsia="zh-TW"/>
                        </w:rPr>
                        <w:t>１０</w:t>
                      </w:r>
                      <w:r>
                        <w:rPr>
                          <w:rFonts w:ascii="Arial" w:hAnsi="Arial" w:hint="eastAsia"/>
                          <w:color w:val="FFFFFF"/>
                          <w:spacing w:val="20"/>
                          <w:kern w:val="0"/>
                          <w:lang w:eastAsia="zh-TW"/>
                        </w:rPr>
                        <w:t>９</w:t>
                      </w:r>
                      <w:r w:rsidRPr="0035437D">
                        <w:rPr>
                          <w:rFonts w:ascii="Arial" w:hAnsi="Arial" w:hint="eastAsia"/>
                          <w:color w:val="FFFFFF"/>
                          <w:spacing w:val="20"/>
                          <w:kern w:val="0"/>
                          <w:lang w:eastAsia="zh-TW"/>
                        </w:rPr>
                        <w:t>年</w:t>
                      </w:r>
                      <w:proofErr w:type="gramStart"/>
                      <w:r>
                        <w:rPr>
                          <w:rFonts w:ascii="Arial" w:hAnsi="Arial" w:hint="eastAsia"/>
                          <w:color w:val="FFFFFF"/>
                          <w:spacing w:val="20"/>
                          <w:kern w:val="0"/>
                          <w:lang w:eastAsia="zh-TW"/>
                        </w:rPr>
                        <w:t>８</w:t>
                      </w:r>
                      <w:proofErr w:type="gramEnd"/>
                      <w:r w:rsidRPr="0035437D">
                        <w:rPr>
                          <w:rFonts w:ascii="Arial" w:hAnsi="Arial" w:hint="eastAsia"/>
                          <w:color w:val="FFFFFF"/>
                          <w:spacing w:val="20"/>
                          <w:kern w:val="0"/>
                          <w:lang w:eastAsia="zh-TW"/>
                        </w:rPr>
                        <w:t>月</w:t>
                      </w:r>
                    </w:p>
                  </w:txbxContent>
                </v:textbox>
              </v:shape>
            </w:pict>
          </mc:Fallback>
        </mc:AlternateContent>
      </w:r>
      <w:r w:rsidR="00FB795B" w:rsidRPr="007F20FD">
        <w:br w:type="page"/>
      </w:r>
    </w:p>
    <w:p w14:paraId="50C1DD69" w14:textId="77777777" w:rsidR="00FB795B" w:rsidRPr="007F20FD" w:rsidRDefault="00FB795B" w:rsidP="00C76DE9">
      <w:pPr>
        <w:pStyle w:val="afe"/>
        <w:ind w:firstLine="472"/>
      </w:pPr>
    </w:p>
    <w:p w14:paraId="3857F34A" w14:textId="77777777" w:rsidR="00D91509" w:rsidRPr="007F20FD" w:rsidRDefault="00D91509" w:rsidP="00C76DE9">
      <w:pPr>
        <w:pStyle w:val="afe"/>
        <w:ind w:firstLine="472"/>
        <w:sectPr w:rsidR="00D91509" w:rsidRPr="007F20FD" w:rsidSect="00AF50E7">
          <w:headerReference w:type="even" r:id="rId10"/>
          <w:headerReference w:type="default" r:id="rId11"/>
          <w:footerReference w:type="even" r:id="rId12"/>
          <w:footerReference w:type="default" r:id="rId13"/>
          <w:headerReference w:type="first" r:id="rId14"/>
          <w:footerReference w:type="first" r:id="rId15"/>
          <w:pgSz w:w="11906" w:h="16838" w:code="9"/>
          <w:pgMar w:top="2268" w:right="1701" w:bottom="1701" w:left="1701" w:header="1134" w:footer="851" w:gutter="0"/>
          <w:pgNumType w:start="1"/>
          <w:cols w:space="720"/>
          <w:docGrid w:type="linesAndChars" w:linePitch="514" w:charSpace="-774"/>
        </w:sectPr>
      </w:pPr>
    </w:p>
    <w:tbl>
      <w:tblPr>
        <w:tblW w:w="0" w:type="auto"/>
        <w:tblCellMar>
          <w:left w:w="28" w:type="dxa"/>
          <w:right w:w="28" w:type="dxa"/>
        </w:tblCellMar>
        <w:tblLook w:val="01E0" w:firstRow="1" w:lastRow="1" w:firstColumn="1" w:lastColumn="1" w:noHBand="0" w:noVBand="0"/>
      </w:tblPr>
      <w:tblGrid>
        <w:gridCol w:w="8560"/>
      </w:tblGrid>
      <w:tr w:rsidR="007F20FD" w:rsidRPr="007F20FD" w14:paraId="7900C51A" w14:textId="77777777" w:rsidTr="00E00B07">
        <w:trPr>
          <w:trHeight w:val="1701"/>
        </w:trPr>
        <w:tc>
          <w:tcPr>
            <w:tcW w:w="8560" w:type="dxa"/>
            <w:shd w:val="clear" w:color="auto" w:fill="auto"/>
            <w:vAlign w:val="center"/>
          </w:tcPr>
          <w:p w14:paraId="211D382C" w14:textId="77777777" w:rsidR="00FB795B" w:rsidRPr="007F20FD" w:rsidRDefault="00FB795B" w:rsidP="00E00B07">
            <w:pPr>
              <w:ind w:left="120" w:right="120" w:firstLineChars="0" w:firstLine="0"/>
              <w:jc w:val="center"/>
              <w:rPr>
                <w:rFonts w:ascii="華康粗圓體" w:eastAsia="華康粗圓體" w:hAnsi="Footlight MT Light"/>
                <w:sz w:val="72"/>
                <w:szCs w:val="72"/>
              </w:rPr>
            </w:pPr>
          </w:p>
        </w:tc>
      </w:tr>
      <w:tr w:rsidR="007F20FD" w:rsidRPr="007F20FD" w14:paraId="3E0227D1" w14:textId="77777777" w:rsidTr="00E00B07">
        <w:trPr>
          <w:trHeight w:val="1701"/>
        </w:trPr>
        <w:tc>
          <w:tcPr>
            <w:tcW w:w="8560" w:type="dxa"/>
            <w:shd w:val="clear" w:color="auto" w:fill="auto"/>
            <w:vAlign w:val="center"/>
          </w:tcPr>
          <w:p w14:paraId="2D965D79" w14:textId="77777777" w:rsidR="00FB795B" w:rsidRPr="007F20FD" w:rsidRDefault="00FB795B" w:rsidP="00E00B07">
            <w:pPr>
              <w:ind w:left="120" w:right="120" w:firstLineChars="0" w:firstLine="0"/>
              <w:jc w:val="center"/>
              <w:rPr>
                <w:rFonts w:ascii="華康粗圓體" w:eastAsia="華康粗圓體" w:hAnsi="Footlight MT Light"/>
                <w:sz w:val="72"/>
                <w:szCs w:val="72"/>
                <w:lang w:eastAsia="zh-TW"/>
              </w:rPr>
            </w:pPr>
            <w:r w:rsidRPr="007F20FD">
              <w:rPr>
                <w:rFonts w:ascii="華康粗圓體" w:eastAsia="華康粗圓體" w:hAnsi="Footlight MT Light" w:hint="eastAsia"/>
                <w:sz w:val="72"/>
                <w:szCs w:val="72"/>
                <w:lang w:eastAsia="zh-TW"/>
              </w:rPr>
              <w:t>美國投資環境簡介（五）</w:t>
            </w:r>
          </w:p>
          <w:p w14:paraId="7C8CBB80" w14:textId="77777777" w:rsidR="00FB795B" w:rsidRPr="007F20FD" w:rsidRDefault="00FB795B" w:rsidP="00E00B07">
            <w:pPr>
              <w:ind w:left="120" w:right="120" w:firstLineChars="0" w:firstLine="0"/>
              <w:jc w:val="center"/>
              <w:rPr>
                <w:rFonts w:ascii="華康粗圓體" w:eastAsia="華康粗圓體" w:hAnsi="Footlight MT Light"/>
                <w:sz w:val="48"/>
                <w:szCs w:val="48"/>
                <w:lang w:eastAsia="zh-TW"/>
              </w:rPr>
            </w:pPr>
            <w:r w:rsidRPr="007F20FD">
              <w:rPr>
                <w:rFonts w:ascii="華康粗圓體" w:eastAsia="華康粗圓體" w:hAnsi="Footlight MT Light" w:hint="eastAsia"/>
                <w:sz w:val="48"/>
                <w:szCs w:val="48"/>
              </w:rPr>
              <w:t xml:space="preserve">Investment Guide to </w:t>
            </w:r>
            <w:r w:rsidRPr="007F20FD">
              <w:rPr>
                <w:rFonts w:ascii="華康粗圓體" w:eastAsia="華康粗圓體" w:hAnsi="Footlight MT Light" w:hint="eastAsia"/>
                <w:sz w:val="48"/>
                <w:szCs w:val="48"/>
                <w:lang w:eastAsia="zh-TW"/>
              </w:rPr>
              <w:t>U.S.A 5</w:t>
            </w:r>
          </w:p>
        </w:tc>
      </w:tr>
      <w:tr w:rsidR="007F20FD" w:rsidRPr="007F20FD" w14:paraId="0FF1ED9E" w14:textId="77777777" w:rsidTr="00E00B07">
        <w:trPr>
          <w:trHeight w:val="8037"/>
        </w:trPr>
        <w:tc>
          <w:tcPr>
            <w:tcW w:w="8560" w:type="dxa"/>
            <w:shd w:val="clear" w:color="auto" w:fill="auto"/>
          </w:tcPr>
          <w:p w14:paraId="73BE62C0" w14:textId="77777777" w:rsidR="00FB795B" w:rsidRPr="007F20FD" w:rsidRDefault="00FB795B" w:rsidP="00E00B07">
            <w:pPr>
              <w:ind w:firstLineChars="0" w:firstLine="0"/>
              <w:jc w:val="center"/>
              <w:rPr>
                <w:rFonts w:ascii="華康中特圓體" w:eastAsia="華康中特圓體" w:hAnsi="標楷體"/>
                <w:sz w:val="28"/>
                <w:szCs w:val="28"/>
                <w:lang w:eastAsia="zh-TW"/>
              </w:rPr>
            </w:pPr>
          </w:p>
          <w:p w14:paraId="69DF5A2E" w14:textId="77777777" w:rsidR="00FB795B" w:rsidRPr="007F20FD" w:rsidRDefault="00FB795B" w:rsidP="00E00B07">
            <w:pPr>
              <w:ind w:firstLineChars="0" w:firstLine="0"/>
              <w:jc w:val="center"/>
              <w:rPr>
                <w:rFonts w:ascii="華康中特圓體" w:eastAsia="華康中特圓體" w:hAnsi="標楷體"/>
                <w:sz w:val="28"/>
                <w:szCs w:val="28"/>
                <w:lang w:eastAsia="zh-TW"/>
              </w:rPr>
            </w:pPr>
          </w:p>
          <w:p w14:paraId="38938F6C" w14:textId="1AF5566B" w:rsidR="00FB795B" w:rsidRPr="007F20FD" w:rsidRDefault="00FB795B" w:rsidP="00E85881">
            <w:pPr>
              <w:ind w:firstLineChars="0" w:firstLine="0"/>
              <w:jc w:val="center"/>
              <w:rPr>
                <w:rFonts w:ascii="華康中特圓體" w:eastAsia="華康中特圓體" w:hAnsi="標楷體"/>
                <w:sz w:val="28"/>
                <w:szCs w:val="28"/>
                <w:lang w:eastAsia="zh-TW"/>
              </w:rPr>
            </w:pPr>
            <w:r w:rsidRPr="007F20FD">
              <w:rPr>
                <w:rFonts w:ascii="華康中特圓體" w:eastAsia="華康中特圓體" w:hAnsi="標楷體" w:hint="eastAsia"/>
                <w:sz w:val="28"/>
                <w:szCs w:val="28"/>
                <w:lang w:eastAsia="zh-TW"/>
              </w:rPr>
              <w:t>經濟部投資</w:t>
            </w:r>
            <w:r w:rsidR="00E85881" w:rsidRPr="007F20FD">
              <w:rPr>
                <w:rFonts w:ascii="華康中特圓體" w:eastAsia="華康中特圓體" w:hAnsi="標楷體" w:hint="eastAsia"/>
                <w:sz w:val="28"/>
                <w:szCs w:val="28"/>
                <w:lang w:eastAsia="zh-TW"/>
              </w:rPr>
              <w:t>促進司</w:t>
            </w:r>
            <w:r w:rsidRPr="007F20FD">
              <w:rPr>
                <w:rFonts w:ascii="華康中特圓體" w:eastAsia="華康中特圓體" w:hAnsi="標楷體" w:hint="eastAsia"/>
                <w:sz w:val="28"/>
                <w:szCs w:val="28"/>
                <w:lang w:eastAsia="zh-TW"/>
              </w:rPr>
              <w:t xml:space="preserve">  編印</w:t>
            </w:r>
          </w:p>
        </w:tc>
      </w:tr>
      <w:tr w:rsidR="007F20FD" w:rsidRPr="007F20FD" w14:paraId="5004A9E5" w14:textId="77777777" w:rsidTr="00E00B07">
        <w:tc>
          <w:tcPr>
            <w:tcW w:w="8560" w:type="dxa"/>
            <w:shd w:val="clear" w:color="auto" w:fill="auto"/>
            <w:vAlign w:val="center"/>
          </w:tcPr>
          <w:p w14:paraId="4F356F89" w14:textId="77777777" w:rsidR="00FB795B" w:rsidRPr="007F20FD" w:rsidRDefault="00FB795B" w:rsidP="00E00B07">
            <w:pPr>
              <w:ind w:firstLineChars="0" w:firstLine="0"/>
              <w:jc w:val="center"/>
              <w:rPr>
                <w:rFonts w:ascii="華康中特圓體" w:eastAsia="華康中特圓體" w:hAnsi="標楷體"/>
                <w:sz w:val="28"/>
                <w:szCs w:val="28"/>
                <w:lang w:eastAsia="zh-TW"/>
              </w:rPr>
            </w:pPr>
            <w:r w:rsidRPr="007F20FD">
              <w:rPr>
                <w:rFonts w:ascii="華康粗圓體" w:eastAsia="華康粗圓體" w:hint="eastAsia"/>
                <w:sz w:val="28"/>
                <w:szCs w:val="28"/>
                <w:lang w:eastAsia="zh-TW"/>
              </w:rPr>
              <w:t>感謝駐舊金山辦事處經濟組協助本書編撰</w:t>
            </w:r>
          </w:p>
        </w:tc>
      </w:tr>
    </w:tbl>
    <w:p w14:paraId="5DF688D6" w14:textId="77777777" w:rsidR="009F53FE" w:rsidRPr="007F20FD" w:rsidRDefault="009F53FE" w:rsidP="00C76DE9">
      <w:pPr>
        <w:ind w:firstLineChars="0" w:firstLine="0"/>
        <w:jc w:val="center"/>
        <w:rPr>
          <w:rFonts w:ascii="華康粗圓體" w:eastAsia="華康粗圓體"/>
          <w:sz w:val="28"/>
          <w:szCs w:val="28"/>
          <w:lang w:eastAsia="zh-TW"/>
        </w:rPr>
      </w:pPr>
    </w:p>
    <w:p w14:paraId="55EC60FE" w14:textId="77777777" w:rsidR="00FB795B" w:rsidRPr="007F20FD" w:rsidRDefault="00FB795B" w:rsidP="00C76DE9">
      <w:pPr>
        <w:ind w:firstLineChars="0" w:firstLine="0"/>
        <w:jc w:val="center"/>
        <w:rPr>
          <w:rFonts w:ascii="華康粗圓體" w:eastAsia="華康粗圓體"/>
          <w:sz w:val="28"/>
          <w:szCs w:val="28"/>
          <w:lang w:eastAsia="zh-TW"/>
        </w:rPr>
      </w:pPr>
    </w:p>
    <w:p w14:paraId="6851D5A6" w14:textId="77777777" w:rsidR="00FB795B" w:rsidRPr="007F20FD" w:rsidRDefault="00FB795B" w:rsidP="00C76DE9">
      <w:pPr>
        <w:ind w:firstLineChars="0" w:firstLine="0"/>
        <w:jc w:val="center"/>
        <w:rPr>
          <w:rFonts w:ascii="華康粗圓體" w:eastAsia="華康粗圓體"/>
          <w:sz w:val="28"/>
          <w:szCs w:val="28"/>
          <w:lang w:eastAsia="zh-TW"/>
        </w:rPr>
      </w:pPr>
    </w:p>
    <w:p w14:paraId="267E384B" w14:textId="77777777" w:rsidR="00010D45" w:rsidRPr="007F20FD" w:rsidRDefault="00FB795B" w:rsidP="00010D45">
      <w:pPr>
        <w:spacing w:beforeLines="100" w:before="514" w:afterLines="100" w:after="514"/>
        <w:ind w:firstLineChars="0" w:firstLine="0"/>
        <w:jc w:val="center"/>
        <w:rPr>
          <w:rFonts w:ascii="華康新特明體" w:eastAsia="華康新特明體"/>
          <w:sz w:val="40"/>
          <w:szCs w:val="40"/>
          <w:lang w:eastAsia="zh-TW"/>
        </w:rPr>
      </w:pPr>
      <w:r w:rsidRPr="007F20FD">
        <w:rPr>
          <w:rFonts w:ascii="華康新特明體" w:eastAsia="華康新特明體"/>
          <w:sz w:val="40"/>
          <w:szCs w:val="40"/>
          <w:lang w:eastAsia="zh-TW"/>
        </w:rPr>
        <w:br w:type="page"/>
      </w:r>
      <w:r w:rsidR="00010D45" w:rsidRPr="007F20FD">
        <w:rPr>
          <w:rFonts w:ascii="華康新特明體" w:eastAsia="華康新特明體" w:hint="eastAsia"/>
          <w:sz w:val="40"/>
          <w:szCs w:val="40"/>
        </w:rPr>
        <w:t>目　錄</w:t>
      </w:r>
    </w:p>
    <w:p w14:paraId="5963B4B5" w14:textId="77777777" w:rsidR="00C3157A" w:rsidRPr="007F20FD" w:rsidRDefault="00010D45" w:rsidP="00C3157A">
      <w:pPr>
        <w:pStyle w:val="12"/>
        <w:rPr>
          <w:rFonts w:asciiTheme="minorHAnsi" w:eastAsiaTheme="minorEastAsia" w:hAnsiTheme="minorHAnsi" w:cstheme="minorBidi"/>
          <w:noProof/>
          <w:szCs w:val="22"/>
          <w:lang w:eastAsia="zh-TW"/>
        </w:rPr>
      </w:pPr>
      <w:r w:rsidRPr="007F20FD">
        <w:rPr>
          <w:rStyle w:val="aff6"/>
          <w:noProof/>
          <w:color w:val="auto"/>
          <w:u w:val="none"/>
          <w:lang w:eastAsia="zh-TW"/>
        </w:rPr>
        <w:fldChar w:fldCharType="begin"/>
      </w:r>
      <w:r w:rsidRPr="007F20FD">
        <w:rPr>
          <w:rStyle w:val="aff6"/>
          <w:noProof/>
          <w:color w:val="auto"/>
          <w:u w:val="none"/>
          <w:lang w:eastAsia="zh-TW"/>
        </w:rPr>
        <w:instrText xml:space="preserve"> TOC \h \z \t "28-</w:instrText>
      </w:r>
      <w:r w:rsidRPr="007F20FD">
        <w:rPr>
          <w:rStyle w:val="aff6"/>
          <w:noProof/>
          <w:color w:val="auto"/>
          <w:u w:val="none"/>
          <w:lang w:eastAsia="zh-TW"/>
        </w:rPr>
        <w:instrText>超特黑</w:instrText>
      </w:r>
      <w:r w:rsidRPr="007F20FD">
        <w:rPr>
          <w:rStyle w:val="aff6"/>
          <w:noProof/>
          <w:color w:val="auto"/>
          <w:u w:val="none"/>
          <w:lang w:eastAsia="zh-TW"/>
        </w:rPr>
        <w:instrText xml:space="preserve">,1" </w:instrText>
      </w:r>
      <w:r w:rsidRPr="007F20FD">
        <w:rPr>
          <w:rStyle w:val="aff6"/>
          <w:noProof/>
          <w:color w:val="auto"/>
          <w:u w:val="none"/>
          <w:lang w:eastAsia="zh-TW"/>
        </w:rPr>
        <w:fldChar w:fldCharType="separate"/>
      </w:r>
      <w:hyperlink w:anchor="_Toc144084911" w:history="1">
        <w:r w:rsidR="00C3157A" w:rsidRPr="007F20FD">
          <w:rPr>
            <w:rStyle w:val="aff6"/>
            <w:rFonts w:hAnsi="華康超黑體" w:cs="標楷體" w:hint="eastAsia"/>
            <w:noProof/>
            <w:color w:val="auto"/>
            <w:kern w:val="1"/>
            <w:lang w:eastAsia="zh-TW"/>
          </w:rPr>
          <w:t>加利福尼亞州投資環境簡介</w:t>
        </w:r>
        <w:r w:rsidR="00C3157A" w:rsidRPr="007F20FD">
          <w:rPr>
            <w:noProof/>
            <w:webHidden/>
          </w:rPr>
          <w:tab/>
        </w:r>
        <w:r w:rsidR="00C3157A" w:rsidRPr="007F20FD">
          <w:rPr>
            <w:noProof/>
            <w:webHidden/>
          </w:rPr>
          <w:fldChar w:fldCharType="begin"/>
        </w:r>
        <w:r w:rsidR="00C3157A" w:rsidRPr="007F20FD">
          <w:rPr>
            <w:noProof/>
            <w:webHidden/>
          </w:rPr>
          <w:instrText xml:space="preserve"> PAGEREF _Toc144084911 \h </w:instrText>
        </w:r>
        <w:r w:rsidR="00C3157A" w:rsidRPr="007F20FD">
          <w:rPr>
            <w:noProof/>
            <w:webHidden/>
          </w:rPr>
        </w:r>
        <w:r w:rsidR="00C3157A" w:rsidRPr="007F20FD">
          <w:rPr>
            <w:noProof/>
            <w:webHidden/>
          </w:rPr>
          <w:fldChar w:fldCharType="separate"/>
        </w:r>
        <w:r w:rsidR="007F20FD">
          <w:rPr>
            <w:noProof/>
            <w:webHidden/>
          </w:rPr>
          <w:t>1</w:t>
        </w:r>
        <w:r w:rsidR="00C3157A" w:rsidRPr="007F20FD">
          <w:rPr>
            <w:noProof/>
            <w:webHidden/>
          </w:rPr>
          <w:fldChar w:fldCharType="end"/>
        </w:r>
      </w:hyperlink>
    </w:p>
    <w:p w14:paraId="61185DAB" w14:textId="77777777" w:rsidR="00C3157A" w:rsidRPr="007F20FD" w:rsidRDefault="00DC6678">
      <w:pPr>
        <w:pStyle w:val="12"/>
        <w:rPr>
          <w:rFonts w:asciiTheme="minorHAnsi" w:eastAsiaTheme="minorEastAsia" w:hAnsiTheme="minorHAnsi" w:cstheme="minorBidi"/>
          <w:noProof/>
          <w:szCs w:val="22"/>
          <w:lang w:eastAsia="zh-TW"/>
        </w:rPr>
      </w:pPr>
      <w:hyperlink w:anchor="_Toc144084912" w:history="1">
        <w:r w:rsidR="00C3157A" w:rsidRPr="007F20FD">
          <w:rPr>
            <w:rStyle w:val="aff6"/>
            <w:rFonts w:hint="eastAsia"/>
            <w:noProof/>
            <w:color w:val="auto"/>
            <w:lang w:eastAsia="zh-TW"/>
          </w:rPr>
          <w:t>愛達荷州投資環境簡介</w:t>
        </w:r>
        <w:r w:rsidR="00C3157A" w:rsidRPr="007F20FD">
          <w:rPr>
            <w:noProof/>
            <w:webHidden/>
          </w:rPr>
          <w:tab/>
        </w:r>
        <w:r w:rsidR="00C3157A" w:rsidRPr="007F20FD">
          <w:rPr>
            <w:noProof/>
            <w:webHidden/>
          </w:rPr>
          <w:fldChar w:fldCharType="begin"/>
        </w:r>
        <w:r w:rsidR="00C3157A" w:rsidRPr="007F20FD">
          <w:rPr>
            <w:noProof/>
            <w:webHidden/>
          </w:rPr>
          <w:instrText xml:space="preserve"> PAGEREF _Toc144084912 \h </w:instrText>
        </w:r>
        <w:r w:rsidR="00C3157A" w:rsidRPr="007F20FD">
          <w:rPr>
            <w:noProof/>
            <w:webHidden/>
          </w:rPr>
        </w:r>
        <w:r w:rsidR="00C3157A" w:rsidRPr="007F20FD">
          <w:rPr>
            <w:noProof/>
            <w:webHidden/>
          </w:rPr>
          <w:fldChar w:fldCharType="separate"/>
        </w:r>
        <w:r w:rsidR="007F20FD">
          <w:rPr>
            <w:noProof/>
            <w:webHidden/>
          </w:rPr>
          <w:t>27</w:t>
        </w:r>
        <w:r w:rsidR="00C3157A" w:rsidRPr="007F20FD">
          <w:rPr>
            <w:noProof/>
            <w:webHidden/>
          </w:rPr>
          <w:fldChar w:fldCharType="end"/>
        </w:r>
      </w:hyperlink>
    </w:p>
    <w:p w14:paraId="7ECE41C2" w14:textId="77777777" w:rsidR="00C3157A" w:rsidRPr="007F20FD" w:rsidRDefault="00DC6678">
      <w:pPr>
        <w:pStyle w:val="12"/>
        <w:rPr>
          <w:rFonts w:asciiTheme="minorHAnsi" w:eastAsiaTheme="minorEastAsia" w:hAnsiTheme="minorHAnsi" w:cstheme="minorBidi"/>
          <w:noProof/>
          <w:szCs w:val="22"/>
          <w:lang w:eastAsia="zh-TW"/>
        </w:rPr>
      </w:pPr>
      <w:hyperlink w:anchor="_Toc144084913" w:history="1">
        <w:r w:rsidR="00C3157A" w:rsidRPr="007F20FD">
          <w:rPr>
            <w:rStyle w:val="aff6"/>
            <w:rFonts w:hint="eastAsia"/>
            <w:noProof/>
            <w:color w:val="auto"/>
            <w:lang w:eastAsia="zh-TW"/>
          </w:rPr>
          <w:t>蒙大拿州投資環境簡介</w:t>
        </w:r>
        <w:r w:rsidR="00C3157A" w:rsidRPr="007F20FD">
          <w:rPr>
            <w:noProof/>
            <w:webHidden/>
          </w:rPr>
          <w:tab/>
        </w:r>
        <w:r w:rsidR="00C3157A" w:rsidRPr="007F20FD">
          <w:rPr>
            <w:noProof/>
            <w:webHidden/>
          </w:rPr>
          <w:fldChar w:fldCharType="begin"/>
        </w:r>
        <w:r w:rsidR="00C3157A" w:rsidRPr="007F20FD">
          <w:rPr>
            <w:noProof/>
            <w:webHidden/>
          </w:rPr>
          <w:instrText xml:space="preserve"> PAGEREF _Toc144084913 \h </w:instrText>
        </w:r>
        <w:r w:rsidR="00C3157A" w:rsidRPr="007F20FD">
          <w:rPr>
            <w:noProof/>
            <w:webHidden/>
          </w:rPr>
        </w:r>
        <w:r w:rsidR="00C3157A" w:rsidRPr="007F20FD">
          <w:rPr>
            <w:noProof/>
            <w:webHidden/>
          </w:rPr>
          <w:fldChar w:fldCharType="separate"/>
        </w:r>
        <w:r w:rsidR="007F20FD">
          <w:rPr>
            <w:noProof/>
            <w:webHidden/>
          </w:rPr>
          <w:t>45</w:t>
        </w:r>
        <w:r w:rsidR="00C3157A" w:rsidRPr="007F20FD">
          <w:rPr>
            <w:noProof/>
            <w:webHidden/>
          </w:rPr>
          <w:fldChar w:fldCharType="end"/>
        </w:r>
      </w:hyperlink>
    </w:p>
    <w:p w14:paraId="49BDAB1C" w14:textId="77777777" w:rsidR="00C3157A" w:rsidRPr="007F20FD" w:rsidRDefault="00DC6678">
      <w:pPr>
        <w:pStyle w:val="12"/>
        <w:rPr>
          <w:rFonts w:asciiTheme="minorHAnsi" w:eastAsiaTheme="minorEastAsia" w:hAnsiTheme="minorHAnsi" w:cstheme="minorBidi"/>
          <w:noProof/>
          <w:szCs w:val="22"/>
          <w:lang w:eastAsia="zh-TW"/>
        </w:rPr>
      </w:pPr>
      <w:hyperlink w:anchor="_Toc144084914" w:history="1">
        <w:r w:rsidR="00C3157A" w:rsidRPr="007F20FD">
          <w:rPr>
            <w:rStyle w:val="aff6"/>
            <w:rFonts w:hint="eastAsia"/>
            <w:noProof/>
            <w:color w:val="auto"/>
            <w:lang w:eastAsia="zh-TW"/>
          </w:rPr>
          <w:t>奧勒岡州投資環境簡介</w:t>
        </w:r>
        <w:r w:rsidR="00C3157A" w:rsidRPr="007F20FD">
          <w:rPr>
            <w:noProof/>
            <w:webHidden/>
          </w:rPr>
          <w:tab/>
        </w:r>
        <w:r w:rsidR="00C3157A" w:rsidRPr="007F20FD">
          <w:rPr>
            <w:noProof/>
            <w:webHidden/>
          </w:rPr>
          <w:fldChar w:fldCharType="begin"/>
        </w:r>
        <w:r w:rsidR="00C3157A" w:rsidRPr="007F20FD">
          <w:rPr>
            <w:noProof/>
            <w:webHidden/>
          </w:rPr>
          <w:instrText xml:space="preserve"> PAGEREF _Toc144084914 \h </w:instrText>
        </w:r>
        <w:r w:rsidR="00C3157A" w:rsidRPr="007F20FD">
          <w:rPr>
            <w:noProof/>
            <w:webHidden/>
          </w:rPr>
        </w:r>
        <w:r w:rsidR="00C3157A" w:rsidRPr="007F20FD">
          <w:rPr>
            <w:noProof/>
            <w:webHidden/>
          </w:rPr>
          <w:fldChar w:fldCharType="separate"/>
        </w:r>
        <w:r w:rsidR="007F20FD">
          <w:rPr>
            <w:noProof/>
            <w:webHidden/>
          </w:rPr>
          <w:t>63</w:t>
        </w:r>
        <w:r w:rsidR="00C3157A" w:rsidRPr="007F20FD">
          <w:rPr>
            <w:noProof/>
            <w:webHidden/>
          </w:rPr>
          <w:fldChar w:fldCharType="end"/>
        </w:r>
      </w:hyperlink>
    </w:p>
    <w:p w14:paraId="0C5A1FC6" w14:textId="77777777" w:rsidR="00C3157A" w:rsidRPr="007F20FD" w:rsidRDefault="00DC6678">
      <w:pPr>
        <w:pStyle w:val="12"/>
        <w:rPr>
          <w:rFonts w:asciiTheme="minorHAnsi" w:eastAsiaTheme="minorEastAsia" w:hAnsiTheme="minorHAnsi" w:cstheme="minorBidi"/>
          <w:noProof/>
          <w:szCs w:val="22"/>
          <w:lang w:eastAsia="zh-TW"/>
        </w:rPr>
      </w:pPr>
      <w:hyperlink w:anchor="_Toc144084915" w:history="1">
        <w:r w:rsidR="00C3157A" w:rsidRPr="007F20FD">
          <w:rPr>
            <w:rStyle w:val="aff6"/>
            <w:rFonts w:hint="eastAsia"/>
            <w:noProof/>
            <w:color w:val="auto"/>
            <w:lang w:eastAsia="zh-TW"/>
          </w:rPr>
          <w:t>華盛頓州投資環境簡介</w:t>
        </w:r>
        <w:r w:rsidR="00C3157A" w:rsidRPr="007F20FD">
          <w:rPr>
            <w:noProof/>
            <w:webHidden/>
          </w:rPr>
          <w:tab/>
        </w:r>
        <w:r w:rsidR="00C3157A" w:rsidRPr="007F20FD">
          <w:rPr>
            <w:noProof/>
            <w:webHidden/>
          </w:rPr>
          <w:fldChar w:fldCharType="begin"/>
        </w:r>
        <w:r w:rsidR="00C3157A" w:rsidRPr="007F20FD">
          <w:rPr>
            <w:noProof/>
            <w:webHidden/>
          </w:rPr>
          <w:instrText xml:space="preserve"> PAGEREF _Toc144084915 \h </w:instrText>
        </w:r>
        <w:r w:rsidR="00C3157A" w:rsidRPr="007F20FD">
          <w:rPr>
            <w:noProof/>
            <w:webHidden/>
          </w:rPr>
        </w:r>
        <w:r w:rsidR="00C3157A" w:rsidRPr="007F20FD">
          <w:rPr>
            <w:noProof/>
            <w:webHidden/>
          </w:rPr>
          <w:fldChar w:fldCharType="separate"/>
        </w:r>
        <w:r w:rsidR="007F20FD">
          <w:rPr>
            <w:noProof/>
            <w:webHidden/>
          </w:rPr>
          <w:t>79</w:t>
        </w:r>
        <w:r w:rsidR="00C3157A" w:rsidRPr="007F20FD">
          <w:rPr>
            <w:noProof/>
            <w:webHidden/>
          </w:rPr>
          <w:fldChar w:fldCharType="end"/>
        </w:r>
      </w:hyperlink>
    </w:p>
    <w:p w14:paraId="7881B728" w14:textId="77777777" w:rsidR="00C3157A" w:rsidRPr="007F20FD" w:rsidRDefault="00DC6678">
      <w:pPr>
        <w:pStyle w:val="12"/>
        <w:rPr>
          <w:rFonts w:asciiTheme="minorHAnsi" w:eastAsiaTheme="minorEastAsia" w:hAnsiTheme="minorHAnsi" w:cstheme="minorBidi"/>
          <w:noProof/>
          <w:szCs w:val="22"/>
          <w:lang w:eastAsia="zh-TW"/>
        </w:rPr>
      </w:pPr>
      <w:hyperlink w:anchor="_Toc144084916" w:history="1">
        <w:r w:rsidR="00C3157A" w:rsidRPr="007F20FD">
          <w:rPr>
            <w:rStyle w:val="aff6"/>
            <w:rFonts w:hint="eastAsia"/>
            <w:noProof/>
            <w:color w:val="auto"/>
            <w:lang w:eastAsia="zh-TW"/>
          </w:rPr>
          <w:t>附錄一　我國與美國簽署協定彙整表</w:t>
        </w:r>
        <w:r w:rsidR="00C3157A" w:rsidRPr="007F20FD">
          <w:rPr>
            <w:noProof/>
            <w:webHidden/>
          </w:rPr>
          <w:tab/>
        </w:r>
        <w:r w:rsidR="00C3157A" w:rsidRPr="007F20FD">
          <w:rPr>
            <w:noProof/>
            <w:webHidden/>
          </w:rPr>
          <w:fldChar w:fldCharType="begin"/>
        </w:r>
        <w:r w:rsidR="00C3157A" w:rsidRPr="007F20FD">
          <w:rPr>
            <w:noProof/>
            <w:webHidden/>
          </w:rPr>
          <w:instrText xml:space="preserve"> PAGEREF _Toc144084916 \h </w:instrText>
        </w:r>
        <w:r w:rsidR="00C3157A" w:rsidRPr="007F20FD">
          <w:rPr>
            <w:noProof/>
            <w:webHidden/>
          </w:rPr>
        </w:r>
        <w:r w:rsidR="00C3157A" w:rsidRPr="007F20FD">
          <w:rPr>
            <w:noProof/>
            <w:webHidden/>
          </w:rPr>
          <w:fldChar w:fldCharType="separate"/>
        </w:r>
        <w:r w:rsidR="007F20FD">
          <w:rPr>
            <w:noProof/>
            <w:webHidden/>
          </w:rPr>
          <w:t>115</w:t>
        </w:r>
        <w:r w:rsidR="00C3157A" w:rsidRPr="007F20FD">
          <w:rPr>
            <w:noProof/>
            <w:webHidden/>
          </w:rPr>
          <w:fldChar w:fldCharType="end"/>
        </w:r>
      </w:hyperlink>
    </w:p>
    <w:p w14:paraId="235C7DA2" w14:textId="77777777" w:rsidR="00C3157A" w:rsidRPr="007F20FD" w:rsidRDefault="00DC6678" w:rsidP="00C3157A">
      <w:pPr>
        <w:pStyle w:val="12"/>
        <w:rPr>
          <w:rFonts w:asciiTheme="minorHAnsi" w:eastAsiaTheme="minorEastAsia" w:hAnsiTheme="minorHAnsi" w:cstheme="minorBidi"/>
          <w:noProof/>
          <w:szCs w:val="22"/>
          <w:lang w:eastAsia="zh-TW"/>
        </w:rPr>
      </w:pPr>
      <w:hyperlink w:anchor="_Toc144084917" w:history="1">
        <w:r w:rsidR="00C3157A" w:rsidRPr="007F20FD">
          <w:rPr>
            <w:rStyle w:val="aff6"/>
            <w:rFonts w:hint="eastAsia"/>
            <w:noProof/>
            <w:color w:val="auto"/>
            <w:kern w:val="0"/>
            <w:lang w:val="zh-TW" w:eastAsia="zh-TW"/>
          </w:rPr>
          <w:t xml:space="preserve">附錄二　</w:t>
        </w:r>
        <w:r w:rsidR="00C3157A" w:rsidRPr="007F20FD">
          <w:rPr>
            <w:rStyle w:val="aff6"/>
            <w:rFonts w:hint="eastAsia"/>
            <w:noProof/>
            <w:color w:val="auto"/>
            <w:lang w:eastAsia="zh-TW"/>
          </w:rPr>
          <w:t>我國廠商對當地國投資統計</w:t>
        </w:r>
        <w:r w:rsidR="00C3157A" w:rsidRPr="007F20FD">
          <w:rPr>
            <w:noProof/>
            <w:webHidden/>
          </w:rPr>
          <w:tab/>
        </w:r>
        <w:r w:rsidR="00C3157A" w:rsidRPr="007F20FD">
          <w:rPr>
            <w:noProof/>
            <w:webHidden/>
          </w:rPr>
          <w:fldChar w:fldCharType="begin"/>
        </w:r>
        <w:r w:rsidR="00C3157A" w:rsidRPr="007F20FD">
          <w:rPr>
            <w:noProof/>
            <w:webHidden/>
          </w:rPr>
          <w:instrText xml:space="preserve"> PAGEREF _Toc144084917 \h </w:instrText>
        </w:r>
        <w:r w:rsidR="00C3157A" w:rsidRPr="007F20FD">
          <w:rPr>
            <w:noProof/>
            <w:webHidden/>
          </w:rPr>
        </w:r>
        <w:r w:rsidR="00C3157A" w:rsidRPr="007F20FD">
          <w:rPr>
            <w:noProof/>
            <w:webHidden/>
          </w:rPr>
          <w:fldChar w:fldCharType="separate"/>
        </w:r>
        <w:r w:rsidR="007F20FD">
          <w:rPr>
            <w:noProof/>
            <w:webHidden/>
          </w:rPr>
          <w:t>117</w:t>
        </w:r>
        <w:r w:rsidR="00C3157A" w:rsidRPr="007F20FD">
          <w:rPr>
            <w:noProof/>
            <w:webHidden/>
          </w:rPr>
          <w:fldChar w:fldCharType="end"/>
        </w:r>
      </w:hyperlink>
    </w:p>
    <w:p w14:paraId="76B121FF" w14:textId="77777777" w:rsidR="00010D45" w:rsidRPr="007F20FD" w:rsidRDefault="00010D45" w:rsidP="00E96FBC">
      <w:pPr>
        <w:pStyle w:val="12"/>
        <w:rPr>
          <w:rStyle w:val="aff6"/>
          <w:noProof/>
          <w:color w:val="auto"/>
          <w:kern w:val="0"/>
          <w:u w:val="none"/>
          <w:lang w:val="zh-TW"/>
        </w:rPr>
      </w:pPr>
      <w:r w:rsidRPr="007F20FD">
        <w:rPr>
          <w:rStyle w:val="aff6"/>
          <w:noProof/>
          <w:color w:val="auto"/>
          <w:kern w:val="0"/>
          <w:u w:val="none"/>
          <w:lang w:val="zh-TW" w:eastAsia="zh-TW"/>
        </w:rPr>
        <w:fldChar w:fldCharType="end"/>
      </w:r>
    </w:p>
    <w:p w14:paraId="50B69783" w14:textId="77777777" w:rsidR="00E85881" w:rsidRPr="007F20FD" w:rsidRDefault="009F53FE" w:rsidP="00E85881">
      <w:pPr>
        <w:pStyle w:val="aff1"/>
      </w:pPr>
      <w:r w:rsidRPr="007F20FD">
        <w:br w:type="page"/>
      </w:r>
      <w:r w:rsidR="00110991" w:rsidRPr="007F20FD">
        <w:br w:type="page"/>
      </w:r>
      <w:r w:rsidR="00E85881" w:rsidRPr="007F20FD">
        <w:t>美國基本資料表</w:t>
      </w:r>
    </w:p>
    <w:tbl>
      <w:tblPr>
        <w:tblW w:w="8624" w:type="dxa"/>
        <w:tblInd w:w="-60" w:type="dxa"/>
        <w:tblBorders>
          <w:top w:val="single" w:sz="24" w:space="0" w:color="000001"/>
          <w:left w:val="single" w:sz="24" w:space="0" w:color="000001"/>
          <w:bottom w:val="single" w:sz="24" w:space="0" w:color="000001"/>
          <w:right w:val="single" w:sz="24" w:space="0" w:color="000001"/>
          <w:insideH w:val="single" w:sz="6" w:space="0" w:color="000001"/>
          <w:insideV w:val="single" w:sz="6" w:space="0" w:color="000001"/>
        </w:tblBorders>
        <w:tblCellMar>
          <w:left w:w="-2" w:type="dxa"/>
          <w:right w:w="28" w:type="dxa"/>
        </w:tblCellMar>
        <w:tblLook w:val="0000" w:firstRow="0" w:lastRow="0" w:firstColumn="0" w:lastColumn="0" w:noHBand="0" w:noVBand="0"/>
      </w:tblPr>
      <w:tblGrid>
        <w:gridCol w:w="2358"/>
        <w:gridCol w:w="6266"/>
      </w:tblGrid>
      <w:tr w:rsidR="007F20FD" w:rsidRPr="007F20FD" w14:paraId="1D68529E" w14:textId="77777777" w:rsidTr="00E85881">
        <w:trPr>
          <w:trHeight w:val="680"/>
        </w:trPr>
        <w:tc>
          <w:tcPr>
            <w:tcW w:w="8624" w:type="dxa"/>
            <w:gridSpan w:val="2"/>
            <w:shd w:val="clear" w:color="auto" w:fill="auto"/>
            <w:tcMar>
              <w:left w:w="-2" w:type="dxa"/>
            </w:tcMar>
            <w:vAlign w:val="center"/>
          </w:tcPr>
          <w:p w14:paraId="07DF5263" w14:textId="77777777" w:rsidR="00E85881" w:rsidRPr="007F20FD" w:rsidRDefault="00E85881" w:rsidP="00E85881">
            <w:pPr>
              <w:pStyle w:val="aff2"/>
            </w:pPr>
            <w:r w:rsidRPr="007F20FD">
              <w:t>自　然　人　文</w:t>
            </w:r>
          </w:p>
        </w:tc>
      </w:tr>
      <w:tr w:rsidR="007F20FD" w:rsidRPr="007F20FD" w14:paraId="5842B293" w14:textId="77777777" w:rsidTr="00E85881">
        <w:trPr>
          <w:trHeight w:val="680"/>
        </w:trPr>
        <w:tc>
          <w:tcPr>
            <w:tcW w:w="2358" w:type="dxa"/>
            <w:shd w:val="clear" w:color="auto" w:fill="auto"/>
            <w:tcMar>
              <w:left w:w="-2" w:type="dxa"/>
            </w:tcMar>
            <w:vAlign w:val="center"/>
          </w:tcPr>
          <w:p w14:paraId="46364925" w14:textId="77777777" w:rsidR="00E85881" w:rsidRPr="007F20FD" w:rsidRDefault="00E85881" w:rsidP="00E85881">
            <w:pPr>
              <w:pStyle w:val="-"/>
            </w:pPr>
            <w:r w:rsidRPr="007F20FD">
              <w:rPr>
                <w:rFonts w:cs="華康細圓體"/>
              </w:rPr>
              <w:t>地理環境</w:t>
            </w:r>
          </w:p>
        </w:tc>
        <w:tc>
          <w:tcPr>
            <w:tcW w:w="6266" w:type="dxa"/>
            <w:shd w:val="clear" w:color="auto" w:fill="auto"/>
            <w:tcMar>
              <w:left w:w="42" w:type="dxa"/>
            </w:tcMar>
            <w:vAlign w:val="center"/>
          </w:tcPr>
          <w:p w14:paraId="2BA0F0CD" w14:textId="77777777" w:rsidR="00E85881" w:rsidRPr="007F20FD" w:rsidRDefault="00E85881" w:rsidP="00E85881">
            <w:pPr>
              <w:ind w:left="118" w:right="118" w:firstLineChars="0" w:firstLine="0"/>
              <w:rPr>
                <w:lang w:eastAsia="zh-TW"/>
              </w:rPr>
            </w:pPr>
            <w:r w:rsidRPr="007F20FD">
              <w:rPr>
                <w:lang w:eastAsia="zh-TW"/>
              </w:rPr>
              <w:t>位於北美洲，東濱大西洋，西濱太平洋，北與加拿大接壤，南接墨西哥。中部多平原，西部多山，整體而言地勢和緩。</w:t>
            </w:r>
          </w:p>
        </w:tc>
      </w:tr>
      <w:tr w:rsidR="007F20FD" w:rsidRPr="007F20FD" w14:paraId="6A9FBC94" w14:textId="77777777" w:rsidTr="00E85881">
        <w:trPr>
          <w:trHeight w:val="680"/>
        </w:trPr>
        <w:tc>
          <w:tcPr>
            <w:tcW w:w="2358" w:type="dxa"/>
            <w:shd w:val="clear" w:color="auto" w:fill="auto"/>
            <w:tcMar>
              <w:left w:w="-2" w:type="dxa"/>
            </w:tcMar>
            <w:vAlign w:val="center"/>
          </w:tcPr>
          <w:p w14:paraId="11C9A3E5" w14:textId="77777777" w:rsidR="00E85881" w:rsidRPr="007F20FD" w:rsidRDefault="00E85881" w:rsidP="00E85881">
            <w:pPr>
              <w:ind w:left="118" w:right="118" w:firstLineChars="0" w:firstLine="0"/>
              <w:jc w:val="distribute"/>
            </w:pPr>
            <w:r w:rsidRPr="007F20FD">
              <w:rPr>
                <w:rFonts w:cs="華康細圓體"/>
              </w:rPr>
              <w:t>國土面積</w:t>
            </w:r>
          </w:p>
        </w:tc>
        <w:tc>
          <w:tcPr>
            <w:tcW w:w="6266" w:type="dxa"/>
            <w:shd w:val="clear" w:color="auto" w:fill="auto"/>
            <w:tcMar>
              <w:left w:w="42" w:type="dxa"/>
            </w:tcMar>
            <w:vAlign w:val="center"/>
          </w:tcPr>
          <w:p w14:paraId="7FA150A5" w14:textId="77777777" w:rsidR="00E85881" w:rsidRPr="007F20FD" w:rsidRDefault="00E85881" w:rsidP="00E85881">
            <w:pPr>
              <w:ind w:left="118" w:right="118" w:firstLineChars="0" w:firstLine="0"/>
            </w:pPr>
            <w:r w:rsidRPr="007F20FD">
              <w:t>9,833,517</w:t>
            </w:r>
            <w:r w:rsidRPr="007F20FD">
              <w:t>平方公里。</w:t>
            </w:r>
          </w:p>
        </w:tc>
      </w:tr>
      <w:tr w:rsidR="007F20FD" w:rsidRPr="007F20FD" w14:paraId="44C3619F" w14:textId="77777777" w:rsidTr="00E85881">
        <w:trPr>
          <w:trHeight w:val="680"/>
        </w:trPr>
        <w:tc>
          <w:tcPr>
            <w:tcW w:w="2358" w:type="dxa"/>
            <w:shd w:val="clear" w:color="auto" w:fill="auto"/>
            <w:tcMar>
              <w:left w:w="-2" w:type="dxa"/>
            </w:tcMar>
            <w:vAlign w:val="center"/>
          </w:tcPr>
          <w:p w14:paraId="0D127686" w14:textId="77777777" w:rsidR="00E85881" w:rsidRPr="007F20FD" w:rsidRDefault="00E85881" w:rsidP="00E85881">
            <w:pPr>
              <w:ind w:left="118" w:right="118" w:firstLineChars="0" w:firstLine="0"/>
              <w:jc w:val="distribute"/>
            </w:pPr>
            <w:r w:rsidRPr="007F20FD">
              <w:rPr>
                <w:rFonts w:cs="華康細圓體"/>
              </w:rPr>
              <w:t>氣候</w:t>
            </w:r>
          </w:p>
        </w:tc>
        <w:tc>
          <w:tcPr>
            <w:tcW w:w="6266" w:type="dxa"/>
            <w:shd w:val="clear" w:color="auto" w:fill="auto"/>
            <w:tcMar>
              <w:left w:w="42" w:type="dxa"/>
            </w:tcMar>
            <w:vAlign w:val="center"/>
          </w:tcPr>
          <w:p w14:paraId="1859B6B8" w14:textId="77777777" w:rsidR="00E85881" w:rsidRPr="007F20FD" w:rsidRDefault="00E85881" w:rsidP="00E85881">
            <w:pPr>
              <w:ind w:left="118" w:right="118" w:firstLineChars="0" w:firstLine="0"/>
              <w:rPr>
                <w:lang w:eastAsia="zh-TW"/>
              </w:rPr>
            </w:pPr>
            <w:r w:rsidRPr="007F20FD">
              <w:rPr>
                <w:lang w:eastAsia="zh-TW"/>
              </w:rPr>
              <w:t>氣候大致溫和，僅夏威夷與佛羅里達州為熱帶氣候，阿拉斯加有極地氣候。</w:t>
            </w:r>
          </w:p>
        </w:tc>
      </w:tr>
      <w:tr w:rsidR="007F20FD" w:rsidRPr="007F20FD" w14:paraId="6538F9E6" w14:textId="77777777" w:rsidTr="00E85881">
        <w:trPr>
          <w:trHeight w:val="680"/>
        </w:trPr>
        <w:tc>
          <w:tcPr>
            <w:tcW w:w="2358" w:type="dxa"/>
            <w:shd w:val="clear" w:color="auto" w:fill="auto"/>
            <w:tcMar>
              <w:left w:w="-2" w:type="dxa"/>
            </w:tcMar>
            <w:vAlign w:val="center"/>
          </w:tcPr>
          <w:p w14:paraId="1684F41F" w14:textId="77777777" w:rsidR="00E85881" w:rsidRPr="007F20FD" w:rsidRDefault="00E85881" w:rsidP="00E85881">
            <w:pPr>
              <w:ind w:left="118" w:right="118" w:firstLineChars="0" w:firstLine="0"/>
              <w:jc w:val="distribute"/>
            </w:pPr>
            <w:r w:rsidRPr="007F20FD">
              <w:rPr>
                <w:rFonts w:cs="華康細圓體"/>
              </w:rPr>
              <w:t>種族</w:t>
            </w:r>
          </w:p>
        </w:tc>
        <w:tc>
          <w:tcPr>
            <w:tcW w:w="6266" w:type="dxa"/>
            <w:shd w:val="clear" w:color="auto" w:fill="auto"/>
            <w:tcMar>
              <w:left w:w="42" w:type="dxa"/>
            </w:tcMar>
            <w:vAlign w:val="center"/>
          </w:tcPr>
          <w:p w14:paraId="0595F732" w14:textId="77777777" w:rsidR="00E85881" w:rsidRPr="007F20FD" w:rsidRDefault="00E85881" w:rsidP="00E85881">
            <w:pPr>
              <w:ind w:left="118" w:right="118" w:firstLineChars="0" w:firstLine="0"/>
              <w:rPr>
                <w:lang w:eastAsia="zh-TW"/>
              </w:rPr>
            </w:pPr>
            <w:r w:rsidRPr="007F20FD">
              <w:rPr>
                <w:lang w:eastAsia="zh-TW"/>
              </w:rPr>
              <w:t>白人、黑人、亞洲人、拉丁美洲裔、原住民為印地安人。</w:t>
            </w:r>
          </w:p>
        </w:tc>
      </w:tr>
      <w:tr w:rsidR="007F20FD" w:rsidRPr="007F20FD" w14:paraId="4C196EB1" w14:textId="77777777" w:rsidTr="00E85881">
        <w:trPr>
          <w:trHeight w:val="680"/>
        </w:trPr>
        <w:tc>
          <w:tcPr>
            <w:tcW w:w="2358" w:type="dxa"/>
            <w:shd w:val="clear" w:color="auto" w:fill="auto"/>
            <w:tcMar>
              <w:left w:w="-2" w:type="dxa"/>
            </w:tcMar>
            <w:vAlign w:val="center"/>
          </w:tcPr>
          <w:p w14:paraId="55D7EA5C" w14:textId="77777777" w:rsidR="00E85881" w:rsidRPr="007F20FD" w:rsidRDefault="00E85881" w:rsidP="00E85881">
            <w:pPr>
              <w:ind w:left="118" w:right="118" w:firstLineChars="0" w:firstLine="0"/>
              <w:jc w:val="distribute"/>
            </w:pPr>
            <w:r w:rsidRPr="007F20FD">
              <w:rPr>
                <w:rFonts w:cs="華康細圓體"/>
              </w:rPr>
              <w:t>人口結構</w:t>
            </w:r>
          </w:p>
        </w:tc>
        <w:tc>
          <w:tcPr>
            <w:tcW w:w="6266" w:type="dxa"/>
            <w:shd w:val="clear" w:color="auto" w:fill="auto"/>
            <w:tcMar>
              <w:left w:w="42" w:type="dxa"/>
            </w:tcMar>
            <w:vAlign w:val="center"/>
          </w:tcPr>
          <w:p w14:paraId="5746A449" w14:textId="77777777" w:rsidR="00E85881" w:rsidRPr="007F20FD" w:rsidRDefault="00E85881" w:rsidP="00E85881">
            <w:pPr>
              <w:ind w:left="118" w:right="118" w:firstLineChars="0" w:firstLine="0"/>
              <w:rPr>
                <w:lang w:eastAsia="zh-TW"/>
              </w:rPr>
            </w:pPr>
            <w:r w:rsidRPr="007F20FD">
              <w:rPr>
                <w:lang w:eastAsia="zh-TW"/>
              </w:rPr>
              <w:t>2022</w:t>
            </w:r>
            <w:r w:rsidRPr="007F20FD">
              <w:rPr>
                <w:lang w:eastAsia="zh-TW"/>
              </w:rPr>
              <w:t>年美國總人口約</w:t>
            </w:r>
            <w:r w:rsidRPr="007F20FD">
              <w:rPr>
                <w:lang w:eastAsia="zh-TW"/>
              </w:rPr>
              <w:t>3</w:t>
            </w:r>
            <w:r w:rsidRPr="007F20FD">
              <w:rPr>
                <w:lang w:eastAsia="zh-TW"/>
              </w:rPr>
              <w:t>億</w:t>
            </w:r>
            <w:r w:rsidRPr="007F20FD">
              <w:rPr>
                <w:lang w:eastAsia="zh-TW"/>
              </w:rPr>
              <w:t>3,328</w:t>
            </w:r>
            <w:r w:rsidRPr="007F20FD">
              <w:rPr>
                <w:lang w:eastAsia="zh-TW"/>
              </w:rPr>
              <w:t>萬人，為全球人口第</w:t>
            </w:r>
            <w:r w:rsidRPr="007F20FD">
              <w:rPr>
                <w:lang w:eastAsia="zh-TW"/>
              </w:rPr>
              <w:t>3</w:t>
            </w:r>
            <w:r w:rsidRPr="007F20FD">
              <w:rPr>
                <w:lang w:eastAsia="zh-TW"/>
              </w:rPr>
              <w:t>多的國家。加州及德州為美國人口最多的州，紐約市是人口最多的都市。</w:t>
            </w:r>
          </w:p>
        </w:tc>
      </w:tr>
      <w:tr w:rsidR="007F20FD" w:rsidRPr="007F20FD" w14:paraId="09343F9B" w14:textId="77777777" w:rsidTr="00E85881">
        <w:trPr>
          <w:trHeight w:val="680"/>
        </w:trPr>
        <w:tc>
          <w:tcPr>
            <w:tcW w:w="2358" w:type="dxa"/>
            <w:shd w:val="clear" w:color="auto" w:fill="auto"/>
            <w:tcMar>
              <w:left w:w="-2" w:type="dxa"/>
            </w:tcMar>
            <w:vAlign w:val="center"/>
          </w:tcPr>
          <w:p w14:paraId="06B864E8" w14:textId="77777777" w:rsidR="00E85881" w:rsidRPr="007F20FD" w:rsidRDefault="00E85881" w:rsidP="00E85881">
            <w:pPr>
              <w:ind w:left="118" w:right="118" w:firstLineChars="0" w:firstLine="0"/>
              <w:jc w:val="distribute"/>
            </w:pPr>
            <w:r w:rsidRPr="007F20FD">
              <w:rPr>
                <w:rFonts w:cs="華康細圓體"/>
              </w:rPr>
              <w:t>教育普及程度</w:t>
            </w:r>
          </w:p>
        </w:tc>
        <w:tc>
          <w:tcPr>
            <w:tcW w:w="6266" w:type="dxa"/>
            <w:shd w:val="clear" w:color="auto" w:fill="auto"/>
            <w:tcMar>
              <w:left w:w="42" w:type="dxa"/>
            </w:tcMar>
            <w:vAlign w:val="center"/>
          </w:tcPr>
          <w:p w14:paraId="6B03BB45" w14:textId="77777777" w:rsidR="00E85881" w:rsidRPr="007F20FD" w:rsidRDefault="00E85881" w:rsidP="00E85881">
            <w:pPr>
              <w:ind w:left="118" w:right="118" w:firstLineChars="0" w:firstLine="0"/>
            </w:pPr>
            <w:r w:rsidRPr="007F20FD">
              <w:t>識字率</w:t>
            </w:r>
            <w:r w:rsidRPr="007F20FD">
              <w:t>99%</w:t>
            </w:r>
            <w:r w:rsidRPr="007F20FD">
              <w:t>。</w:t>
            </w:r>
          </w:p>
        </w:tc>
      </w:tr>
      <w:tr w:rsidR="007F20FD" w:rsidRPr="007F20FD" w14:paraId="5C6FA0E6" w14:textId="77777777" w:rsidTr="00E85881">
        <w:trPr>
          <w:trHeight w:val="680"/>
        </w:trPr>
        <w:tc>
          <w:tcPr>
            <w:tcW w:w="2358" w:type="dxa"/>
            <w:shd w:val="clear" w:color="auto" w:fill="auto"/>
            <w:tcMar>
              <w:left w:w="-2" w:type="dxa"/>
            </w:tcMar>
            <w:vAlign w:val="center"/>
          </w:tcPr>
          <w:p w14:paraId="3478C240" w14:textId="77777777" w:rsidR="00E85881" w:rsidRPr="007F20FD" w:rsidRDefault="00E85881" w:rsidP="00E85881">
            <w:pPr>
              <w:ind w:left="118" w:right="118" w:firstLineChars="0" w:firstLine="0"/>
              <w:jc w:val="distribute"/>
            </w:pPr>
            <w:r w:rsidRPr="007F20FD">
              <w:rPr>
                <w:rFonts w:cs="華康細圓體"/>
              </w:rPr>
              <w:t>語言</w:t>
            </w:r>
          </w:p>
        </w:tc>
        <w:tc>
          <w:tcPr>
            <w:tcW w:w="6266" w:type="dxa"/>
            <w:shd w:val="clear" w:color="auto" w:fill="auto"/>
            <w:tcMar>
              <w:left w:w="42" w:type="dxa"/>
            </w:tcMar>
            <w:vAlign w:val="center"/>
          </w:tcPr>
          <w:p w14:paraId="17C0D9C9" w14:textId="77777777" w:rsidR="00E85881" w:rsidRPr="007F20FD" w:rsidRDefault="00E85881" w:rsidP="00E85881">
            <w:pPr>
              <w:ind w:left="118" w:right="118" w:firstLineChars="0" w:firstLine="0"/>
            </w:pPr>
            <w:r w:rsidRPr="007F20FD">
              <w:t>英語。</w:t>
            </w:r>
          </w:p>
        </w:tc>
      </w:tr>
      <w:tr w:rsidR="007F20FD" w:rsidRPr="007F20FD" w14:paraId="3EA8273D" w14:textId="77777777" w:rsidTr="00E85881">
        <w:trPr>
          <w:trHeight w:val="680"/>
        </w:trPr>
        <w:tc>
          <w:tcPr>
            <w:tcW w:w="2358" w:type="dxa"/>
            <w:shd w:val="clear" w:color="auto" w:fill="auto"/>
            <w:tcMar>
              <w:left w:w="-2" w:type="dxa"/>
            </w:tcMar>
            <w:vAlign w:val="center"/>
          </w:tcPr>
          <w:p w14:paraId="417C9031" w14:textId="77777777" w:rsidR="00E85881" w:rsidRPr="007F20FD" w:rsidRDefault="00E85881" w:rsidP="00E85881">
            <w:pPr>
              <w:ind w:left="118" w:right="118" w:firstLineChars="0" w:firstLine="0"/>
              <w:jc w:val="distribute"/>
            </w:pPr>
            <w:r w:rsidRPr="007F20FD">
              <w:rPr>
                <w:rFonts w:cs="華康細圓體"/>
              </w:rPr>
              <w:t>宗教</w:t>
            </w:r>
          </w:p>
        </w:tc>
        <w:tc>
          <w:tcPr>
            <w:tcW w:w="6266" w:type="dxa"/>
            <w:shd w:val="clear" w:color="auto" w:fill="auto"/>
            <w:tcMar>
              <w:left w:w="42" w:type="dxa"/>
            </w:tcMar>
            <w:vAlign w:val="center"/>
          </w:tcPr>
          <w:p w14:paraId="62B46C35" w14:textId="77777777" w:rsidR="00E85881" w:rsidRPr="007F20FD" w:rsidRDefault="00E85881" w:rsidP="00E85881">
            <w:pPr>
              <w:ind w:left="118" w:right="118" w:firstLineChars="0" w:firstLine="0"/>
              <w:rPr>
                <w:lang w:eastAsia="zh-TW"/>
              </w:rPr>
            </w:pPr>
            <w:r w:rsidRPr="007F20FD">
              <w:rPr>
                <w:lang w:eastAsia="zh-TW"/>
              </w:rPr>
              <w:t>基督教、天主教、印度教、伊斯蘭教、佛教、猶太教。</w:t>
            </w:r>
          </w:p>
        </w:tc>
      </w:tr>
      <w:tr w:rsidR="007F20FD" w:rsidRPr="007F20FD" w14:paraId="54AA860E" w14:textId="77777777" w:rsidTr="00E85881">
        <w:trPr>
          <w:trHeight w:val="680"/>
        </w:trPr>
        <w:tc>
          <w:tcPr>
            <w:tcW w:w="2358" w:type="dxa"/>
            <w:shd w:val="clear" w:color="auto" w:fill="auto"/>
            <w:tcMar>
              <w:left w:w="-2" w:type="dxa"/>
            </w:tcMar>
            <w:vAlign w:val="center"/>
          </w:tcPr>
          <w:p w14:paraId="53F61DE9" w14:textId="77777777" w:rsidR="00E85881" w:rsidRPr="007F20FD" w:rsidRDefault="00E85881" w:rsidP="00E85881">
            <w:pPr>
              <w:ind w:left="118" w:right="118" w:firstLineChars="0" w:firstLine="0"/>
              <w:jc w:val="distribute"/>
            </w:pPr>
            <w:r w:rsidRPr="007F20FD">
              <w:rPr>
                <w:rFonts w:cs="華康細圓體"/>
              </w:rPr>
              <w:t>首</w:t>
            </w:r>
            <w:r w:rsidRPr="007F20FD">
              <w:rPr>
                <w:rFonts w:cs="華康細圓體" w:hint="eastAsia"/>
                <w:lang w:eastAsia="zh-TW"/>
              </w:rPr>
              <w:t>都</w:t>
            </w:r>
            <w:r w:rsidRPr="007F20FD">
              <w:rPr>
                <w:rFonts w:cs="華康細圓體"/>
              </w:rPr>
              <w:t>及重要城市</w:t>
            </w:r>
          </w:p>
        </w:tc>
        <w:tc>
          <w:tcPr>
            <w:tcW w:w="6266" w:type="dxa"/>
            <w:shd w:val="clear" w:color="auto" w:fill="auto"/>
            <w:tcMar>
              <w:left w:w="42" w:type="dxa"/>
            </w:tcMar>
            <w:vAlign w:val="center"/>
          </w:tcPr>
          <w:p w14:paraId="23E649D0" w14:textId="77777777" w:rsidR="00E85881" w:rsidRPr="007F20FD" w:rsidRDefault="00E85881" w:rsidP="00E85881">
            <w:pPr>
              <w:ind w:left="118" w:right="118" w:firstLineChars="0" w:firstLine="0"/>
              <w:rPr>
                <w:lang w:eastAsia="zh-TW"/>
              </w:rPr>
            </w:pPr>
            <w:r w:rsidRPr="007F20FD">
              <w:rPr>
                <w:lang w:eastAsia="zh-TW"/>
              </w:rPr>
              <w:t>首都為華盛頓特區，主要城市包括：紐約、洛杉磯、芝加哥等。</w:t>
            </w:r>
          </w:p>
        </w:tc>
      </w:tr>
      <w:tr w:rsidR="007F20FD" w:rsidRPr="007F20FD" w14:paraId="613D3BDA" w14:textId="77777777" w:rsidTr="00E85881">
        <w:trPr>
          <w:trHeight w:val="680"/>
        </w:trPr>
        <w:tc>
          <w:tcPr>
            <w:tcW w:w="2358" w:type="dxa"/>
            <w:shd w:val="clear" w:color="auto" w:fill="auto"/>
            <w:tcMar>
              <w:left w:w="-2" w:type="dxa"/>
            </w:tcMar>
            <w:vAlign w:val="center"/>
          </w:tcPr>
          <w:p w14:paraId="2CE5AA98" w14:textId="77777777" w:rsidR="00E85881" w:rsidRPr="007F20FD" w:rsidRDefault="00E85881" w:rsidP="00E85881">
            <w:pPr>
              <w:ind w:left="118" w:right="118" w:firstLineChars="0" w:firstLine="0"/>
              <w:jc w:val="distribute"/>
            </w:pPr>
            <w:r w:rsidRPr="007F20FD">
              <w:rPr>
                <w:rFonts w:cs="華康細圓體"/>
              </w:rPr>
              <w:t>政治體制</w:t>
            </w:r>
          </w:p>
        </w:tc>
        <w:tc>
          <w:tcPr>
            <w:tcW w:w="6266" w:type="dxa"/>
            <w:shd w:val="clear" w:color="auto" w:fill="auto"/>
            <w:tcMar>
              <w:left w:w="42" w:type="dxa"/>
            </w:tcMar>
            <w:vAlign w:val="center"/>
          </w:tcPr>
          <w:p w14:paraId="01CE4517" w14:textId="77777777" w:rsidR="00E85881" w:rsidRPr="007F20FD" w:rsidRDefault="00E85881" w:rsidP="00E85881">
            <w:pPr>
              <w:ind w:left="118" w:right="118" w:firstLineChars="0" w:firstLine="0"/>
            </w:pPr>
            <w:r w:rsidRPr="007F20FD">
              <w:t>聯邦總統制。</w:t>
            </w:r>
          </w:p>
        </w:tc>
      </w:tr>
      <w:tr w:rsidR="007F20FD" w:rsidRPr="007F20FD" w14:paraId="1D302BA5" w14:textId="77777777" w:rsidTr="00E85881">
        <w:trPr>
          <w:trHeight w:val="680"/>
        </w:trPr>
        <w:tc>
          <w:tcPr>
            <w:tcW w:w="2358" w:type="dxa"/>
            <w:shd w:val="clear" w:color="auto" w:fill="auto"/>
            <w:tcMar>
              <w:left w:w="-2" w:type="dxa"/>
            </w:tcMar>
            <w:vAlign w:val="center"/>
          </w:tcPr>
          <w:p w14:paraId="052DF264" w14:textId="77777777" w:rsidR="00E85881" w:rsidRPr="007F20FD" w:rsidRDefault="00E85881" w:rsidP="00E85881">
            <w:pPr>
              <w:ind w:left="118" w:right="118" w:firstLineChars="0" w:firstLine="0"/>
              <w:jc w:val="distribute"/>
            </w:pPr>
            <w:r w:rsidRPr="007F20FD">
              <w:rPr>
                <w:rFonts w:cs="華康細圓體"/>
              </w:rPr>
              <w:t>投資主管機關</w:t>
            </w:r>
          </w:p>
        </w:tc>
        <w:tc>
          <w:tcPr>
            <w:tcW w:w="6266" w:type="dxa"/>
            <w:shd w:val="clear" w:color="auto" w:fill="auto"/>
            <w:tcMar>
              <w:left w:w="42" w:type="dxa"/>
            </w:tcMar>
            <w:vAlign w:val="center"/>
          </w:tcPr>
          <w:p w14:paraId="4EB8A8CA" w14:textId="77777777" w:rsidR="00E85881" w:rsidRPr="007F20FD" w:rsidRDefault="00E85881" w:rsidP="00E85881">
            <w:pPr>
              <w:ind w:left="118" w:right="118" w:firstLineChars="0" w:firstLine="0"/>
              <w:rPr>
                <w:lang w:eastAsia="zh-TW"/>
              </w:rPr>
            </w:pPr>
            <w:r w:rsidRPr="007F20FD">
              <w:rPr>
                <w:lang w:eastAsia="zh-TW"/>
              </w:rPr>
              <w:t>美國商務部、財政部。</w:t>
            </w:r>
          </w:p>
        </w:tc>
      </w:tr>
      <w:tr w:rsidR="007F20FD" w:rsidRPr="007F20FD" w14:paraId="1859D52E" w14:textId="77777777" w:rsidTr="00E85881">
        <w:trPr>
          <w:trHeight w:val="680"/>
        </w:trPr>
        <w:tc>
          <w:tcPr>
            <w:tcW w:w="8624" w:type="dxa"/>
            <w:gridSpan w:val="2"/>
            <w:shd w:val="clear" w:color="auto" w:fill="auto"/>
            <w:tcMar>
              <w:left w:w="-2" w:type="dxa"/>
            </w:tcMar>
            <w:vAlign w:val="center"/>
          </w:tcPr>
          <w:p w14:paraId="5C071FBF" w14:textId="77777777" w:rsidR="00E85881" w:rsidRPr="007F20FD" w:rsidRDefault="00E85881" w:rsidP="00E85881">
            <w:pPr>
              <w:pageBreakBefore/>
              <w:ind w:firstLineChars="0" w:firstLine="0"/>
              <w:jc w:val="center"/>
            </w:pPr>
            <w:r w:rsidRPr="007F20FD">
              <w:rPr>
                <w:rFonts w:ascii="華康粗黑體" w:eastAsia="華康粗黑體" w:hAnsi="華康粗黑體" w:cs="華康粗黑體"/>
                <w:sz w:val="32"/>
                <w:szCs w:val="32"/>
                <w:lang w:eastAsia="zh-TW"/>
              </w:rPr>
              <w:t>經　濟　概　況</w:t>
            </w:r>
          </w:p>
        </w:tc>
      </w:tr>
      <w:tr w:rsidR="007F20FD" w:rsidRPr="007F20FD" w14:paraId="110D8C42" w14:textId="77777777" w:rsidTr="00E85881">
        <w:trPr>
          <w:trHeight w:val="680"/>
        </w:trPr>
        <w:tc>
          <w:tcPr>
            <w:tcW w:w="2358" w:type="dxa"/>
            <w:shd w:val="clear" w:color="auto" w:fill="auto"/>
            <w:tcMar>
              <w:left w:w="-2" w:type="dxa"/>
            </w:tcMar>
            <w:vAlign w:val="center"/>
          </w:tcPr>
          <w:p w14:paraId="495403AD" w14:textId="77777777" w:rsidR="00E85881" w:rsidRPr="007F20FD" w:rsidRDefault="00E85881" w:rsidP="00E85881">
            <w:pPr>
              <w:ind w:left="118" w:right="118" w:firstLineChars="0" w:firstLine="0"/>
              <w:jc w:val="distribute"/>
            </w:pPr>
            <w:r w:rsidRPr="007F20FD">
              <w:rPr>
                <w:rFonts w:cs="華康細圓體"/>
              </w:rPr>
              <w:t>幣制</w:t>
            </w:r>
          </w:p>
        </w:tc>
        <w:tc>
          <w:tcPr>
            <w:tcW w:w="6266" w:type="dxa"/>
            <w:shd w:val="clear" w:color="auto" w:fill="auto"/>
            <w:tcMar>
              <w:left w:w="42" w:type="dxa"/>
            </w:tcMar>
            <w:vAlign w:val="center"/>
          </w:tcPr>
          <w:p w14:paraId="371DE601" w14:textId="77777777" w:rsidR="00E85881" w:rsidRPr="007F20FD" w:rsidRDefault="00E85881" w:rsidP="00E85881">
            <w:pPr>
              <w:ind w:left="118" w:right="118" w:firstLineChars="0" w:firstLine="0"/>
            </w:pPr>
            <w:r w:rsidRPr="007F20FD">
              <w:t>美元。</w:t>
            </w:r>
          </w:p>
        </w:tc>
      </w:tr>
      <w:tr w:rsidR="007F20FD" w:rsidRPr="007F20FD" w14:paraId="11A57D59" w14:textId="77777777" w:rsidTr="00E85881">
        <w:trPr>
          <w:trHeight w:val="680"/>
        </w:trPr>
        <w:tc>
          <w:tcPr>
            <w:tcW w:w="2358" w:type="dxa"/>
            <w:shd w:val="clear" w:color="auto" w:fill="auto"/>
            <w:tcMar>
              <w:left w:w="-2" w:type="dxa"/>
            </w:tcMar>
            <w:vAlign w:val="center"/>
          </w:tcPr>
          <w:p w14:paraId="4FCA75ED" w14:textId="77777777" w:rsidR="00E85881" w:rsidRPr="007F20FD" w:rsidRDefault="00E85881" w:rsidP="00E85881">
            <w:pPr>
              <w:ind w:left="118" w:right="118" w:firstLineChars="0" w:firstLine="0"/>
              <w:jc w:val="distribute"/>
            </w:pPr>
            <w:r w:rsidRPr="007F20FD">
              <w:rPr>
                <w:rFonts w:cs="華康細圓體"/>
              </w:rPr>
              <w:t>國內生產毛額</w:t>
            </w:r>
          </w:p>
        </w:tc>
        <w:tc>
          <w:tcPr>
            <w:tcW w:w="6266" w:type="dxa"/>
            <w:shd w:val="clear" w:color="auto" w:fill="auto"/>
            <w:tcMar>
              <w:left w:w="42" w:type="dxa"/>
            </w:tcMar>
            <w:vAlign w:val="center"/>
          </w:tcPr>
          <w:p w14:paraId="251AD68C" w14:textId="77777777" w:rsidR="00E85881" w:rsidRPr="007F20FD" w:rsidRDefault="00E85881" w:rsidP="00E85881">
            <w:pPr>
              <w:ind w:left="118" w:right="118" w:firstLineChars="0" w:firstLine="0"/>
            </w:pPr>
            <w:r w:rsidRPr="007F20FD">
              <w:t>US$ 25</w:t>
            </w:r>
            <w:r w:rsidRPr="007F20FD">
              <w:t>兆</w:t>
            </w:r>
            <w:r w:rsidRPr="007F20FD">
              <w:t>4,627</w:t>
            </w:r>
            <w:r w:rsidRPr="007F20FD">
              <w:t>億（</w:t>
            </w:r>
            <w:r w:rsidRPr="007F20FD">
              <w:t>2022</w:t>
            </w:r>
            <w:r w:rsidRPr="007F20FD">
              <w:t>年）。</w:t>
            </w:r>
          </w:p>
        </w:tc>
      </w:tr>
      <w:tr w:rsidR="007F20FD" w:rsidRPr="007F20FD" w14:paraId="2A98A74F" w14:textId="77777777" w:rsidTr="00E85881">
        <w:trPr>
          <w:trHeight w:val="680"/>
        </w:trPr>
        <w:tc>
          <w:tcPr>
            <w:tcW w:w="2358" w:type="dxa"/>
            <w:shd w:val="clear" w:color="auto" w:fill="auto"/>
            <w:tcMar>
              <w:left w:w="-2" w:type="dxa"/>
            </w:tcMar>
            <w:vAlign w:val="center"/>
          </w:tcPr>
          <w:p w14:paraId="14C6738F" w14:textId="77777777" w:rsidR="00E85881" w:rsidRPr="007F20FD" w:rsidRDefault="00E85881" w:rsidP="00E85881">
            <w:pPr>
              <w:ind w:left="118" w:right="118" w:firstLineChars="0" w:firstLine="0"/>
              <w:jc w:val="distribute"/>
            </w:pPr>
            <w:r w:rsidRPr="007F20FD">
              <w:rPr>
                <w:rFonts w:cs="華康細圓體"/>
              </w:rPr>
              <w:t>經濟成長率</w:t>
            </w:r>
          </w:p>
        </w:tc>
        <w:tc>
          <w:tcPr>
            <w:tcW w:w="6266" w:type="dxa"/>
            <w:shd w:val="clear" w:color="auto" w:fill="auto"/>
            <w:tcMar>
              <w:left w:w="42" w:type="dxa"/>
            </w:tcMar>
            <w:vAlign w:val="center"/>
          </w:tcPr>
          <w:p w14:paraId="1C4BFF95" w14:textId="77777777" w:rsidR="00E85881" w:rsidRPr="007F20FD" w:rsidRDefault="00E85881" w:rsidP="00E85881">
            <w:pPr>
              <w:ind w:left="118" w:right="118" w:firstLineChars="0" w:firstLine="0"/>
            </w:pPr>
            <w:r w:rsidRPr="007F20FD">
              <w:t>2.1%</w:t>
            </w:r>
            <w:r w:rsidRPr="007F20FD">
              <w:t>（</w:t>
            </w:r>
            <w:r w:rsidRPr="007F20FD">
              <w:t>2022</w:t>
            </w:r>
            <w:r w:rsidRPr="007F20FD">
              <w:t>年）。</w:t>
            </w:r>
          </w:p>
        </w:tc>
      </w:tr>
      <w:tr w:rsidR="007F20FD" w:rsidRPr="007F20FD" w14:paraId="4114DFB5" w14:textId="77777777" w:rsidTr="00E85881">
        <w:trPr>
          <w:trHeight w:val="680"/>
        </w:trPr>
        <w:tc>
          <w:tcPr>
            <w:tcW w:w="2358" w:type="dxa"/>
            <w:shd w:val="clear" w:color="auto" w:fill="auto"/>
            <w:tcMar>
              <w:left w:w="-2" w:type="dxa"/>
            </w:tcMar>
            <w:vAlign w:val="center"/>
          </w:tcPr>
          <w:p w14:paraId="3D5753AC" w14:textId="77777777" w:rsidR="00E85881" w:rsidRPr="007F20FD" w:rsidRDefault="00E85881" w:rsidP="00E85881">
            <w:pPr>
              <w:ind w:left="118" w:right="118" w:firstLineChars="0" w:firstLine="0"/>
              <w:jc w:val="distribute"/>
            </w:pPr>
            <w:r w:rsidRPr="007F20FD">
              <w:rPr>
                <w:rFonts w:cs="華康細圓體"/>
              </w:rPr>
              <w:t>平均國民所得</w:t>
            </w:r>
          </w:p>
        </w:tc>
        <w:tc>
          <w:tcPr>
            <w:tcW w:w="6266" w:type="dxa"/>
            <w:shd w:val="clear" w:color="auto" w:fill="auto"/>
            <w:tcMar>
              <w:left w:w="42" w:type="dxa"/>
            </w:tcMar>
            <w:vAlign w:val="center"/>
          </w:tcPr>
          <w:p w14:paraId="5A31BC62" w14:textId="77777777" w:rsidR="00E85881" w:rsidRPr="007F20FD" w:rsidRDefault="00E85881" w:rsidP="00E85881">
            <w:pPr>
              <w:ind w:left="118" w:right="118" w:firstLineChars="0" w:firstLine="0"/>
            </w:pPr>
            <w:r w:rsidRPr="007F20FD">
              <w:t>US$ 76,350</w:t>
            </w:r>
            <w:r w:rsidRPr="007F20FD">
              <w:t>（</w:t>
            </w:r>
            <w:r w:rsidRPr="007F20FD">
              <w:t>2022</w:t>
            </w:r>
            <w:r w:rsidRPr="007F20FD">
              <w:t>年）（</w:t>
            </w:r>
            <w:r w:rsidRPr="007F20FD">
              <w:t>IMF</w:t>
            </w:r>
            <w:r w:rsidRPr="007F20FD">
              <w:t>）。</w:t>
            </w:r>
          </w:p>
        </w:tc>
      </w:tr>
      <w:tr w:rsidR="007F20FD" w:rsidRPr="007F20FD" w14:paraId="5E4F9A96" w14:textId="77777777" w:rsidTr="00E85881">
        <w:trPr>
          <w:trHeight w:val="680"/>
        </w:trPr>
        <w:tc>
          <w:tcPr>
            <w:tcW w:w="2358" w:type="dxa"/>
            <w:shd w:val="clear" w:color="auto" w:fill="auto"/>
            <w:tcMar>
              <w:left w:w="-2" w:type="dxa"/>
            </w:tcMar>
            <w:vAlign w:val="center"/>
          </w:tcPr>
          <w:p w14:paraId="58D6F001" w14:textId="77777777" w:rsidR="00E85881" w:rsidRPr="007F20FD" w:rsidRDefault="00E85881" w:rsidP="00E85881">
            <w:pPr>
              <w:pStyle w:val="-"/>
            </w:pPr>
            <w:r w:rsidRPr="007F20FD">
              <w:rPr>
                <w:lang w:eastAsia="zh-TW"/>
              </w:rPr>
              <w:t>匯率</w:t>
            </w:r>
          </w:p>
        </w:tc>
        <w:tc>
          <w:tcPr>
            <w:tcW w:w="6266" w:type="dxa"/>
            <w:shd w:val="clear" w:color="auto" w:fill="auto"/>
            <w:tcMar>
              <w:left w:w="42" w:type="dxa"/>
            </w:tcMar>
            <w:vAlign w:val="center"/>
          </w:tcPr>
          <w:p w14:paraId="48C23A9E" w14:textId="77777777" w:rsidR="00E85881" w:rsidRPr="007F20FD" w:rsidRDefault="00E85881" w:rsidP="00E85881">
            <w:pPr>
              <w:ind w:left="118" w:right="118" w:firstLineChars="0" w:firstLine="0"/>
              <w:rPr>
                <w:lang w:eastAsia="zh-TW"/>
              </w:rPr>
            </w:pPr>
            <w:r w:rsidRPr="007F20FD">
              <w:rPr>
                <w:lang w:eastAsia="zh-TW"/>
              </w:rPr>
              <w:t>1</w:t>
            </w:r>
            <w:r w:rsidRPr="007F20FD">
              <w:rPr>
                <w:lang w:eastAsia="zh-TW"/>
              </w:rPr>
              <w:t>美元兌換</w:t>
            </w:r>
            <w:r w:rsidRPr="007F20FD">
              <w:rPr>
                <w:lang w:eastAsia="zh-TW"/>
              </w:rPr>
              <w:t>30.79</w:t>
            </w:r>
            <w:r w:rsidRPr="007F20FD">
              <w:rPr>
                <w:lang w:eastAsia="zh-TW"/>
              </w:rPr>
              <w:t>新臺幣（</w:t>
            </w:r>
            <w:r w:rsidRPr="007F20FD">
              <w:rPr>
                <w:lang w:eastAsia="zh-TW"/>
              </w:rPr>
              <w:t>2023</w:t>
            </w:r>
            <w:r w:rsidRPr="007F20FD">
              <w:rPr>
                <w:lang w:eastAsia="zh-TW"/>
              </w:rPr>
              <w:t>年</w:t>
            </w:r>
            <w:r w:rsidRPr="007F20FD">
              <w:rPr>
                <w:lang w:eastAsia="zh-TW"/>
              </w:rPr>
              <w:t>5</w:t>
            </w:r>
            <w:r w:rsidRPr="007F20FD">
              <w:rPr>
                <w:lang w:eastAsia="zh-TW"/>
              </w:rPr>
              <w:t>月</w:t>
            </w:r>
            <w:r w:rsidRPr="007F20FD">
              <w:rPr>
                <w:lang w:eastAsia="zh-TW"/>
              </w:rPr>
              <w:t>15</w:t>
            </w:r>
            <w:r w:rsidRPr="007F20FD">
              <w:rPr>
                <w:lang w:eastAsia="zh-TW"/>
              </w:rPr>
              <w:t>日）。</w:t>
            </w:r>
          </w:p>
        </w:tc>
      </w:tr>
      <w:tr w:rsidR="007F20FD" w:rsidRPr="007F20FD" w14:paraId="42178571" w14:textId="77777777" w:rsidTr="00E85881">
        <w:trPr>
          <w:trHeight w:val="680"/>
        </w:trPr>
        <w:tc>
          <w:tcPr>
            <w:tcW w:w="2358" w:type="dxa"/>
            <w:shd w:val="clear" w:color="auto" w:fill="auto"/>
            <w:tcMar>
              <w:left w:w="-2" w:type="dxa"/>
            </w:tcMar>
            <w:vAlign w:val="center"/>
          </w:tcPr>
          <w:p w14:paraId="2EEA4881" w14:textId="77777777" w:rsidR="00E85881" w:rsidRPr="007F20FD" w:rsidRDefault="00E85881" w:rsidP="00E85881">
            <w:pPr>
              <w:pStyle w:val="-"/>
            </w:pPr>
            <w:r w:rsidRPr="007F20FD">
              <w:rPr>
                <w:lang w:eastAsia="zh-TW"/>
              </w:rPr>
              <w:t>利率</w:t>
            </w:r>
          </w:p>
        </w:tc>
        <w:tc>
          <w:tcPr>
            <w:tcW w:w="6266" w:type="dxa"/>
            <w:shd w:val="clear" w:color="auto" w:fill="auto"/>
            <w:tcMar>
              <w:left w:w="42" w:type="dxa"/>
            </w:tcMar>
            <w:vAlign w:val="center"/>
          </w:tcPr>
          <w:p w14:paraId="6CEC58CC" w14:textId="77777777" w:rsidR="00E85881" w:rsidRPr="007F20FD" w:rsidRDefault="00E85881" w:rsidP="00E85881">
            <w:pPr>
              <w:ind w:left="118" w:right="118" w:firstLineChars="0" w:firstLine="0"/>
              <w:rPr>
                <w:lang w:eastAsia="zh-TW"/>
              </w:rPr>
            </w:pPr>
            <w:r w:rsidRPr="007F20FD">
              <w:rPr>
                <w:lang w:eastAsia="zh-TW"/>
              </w:rPr>
              <w:t>聯準會基準利率為</w:t>
            </w:r>
            <w:r w:rsidRPr="007F20FD">
              <w:rPr>
                <w:lang w:eastAsia="zh-TW"/>
              </w:rPr>
              <w:t>5-5.25%</w:t>
            </w:r>
            <w:r w:rsidRPr="007F20FD">
              <w:rPr>
                <w:lang w:eastAsia="zh-TW"/>
              </w:rPr>
              <w:t>（</w:t>
            </w:r>
            <w:r w:rsidRPr="007F20FD">
              <w:rPr>
                <w:lang w:eastAsia="zh-TW"/>
              </w:rPr>
              <w:t>2023</w:t>
            </w:r>
            <w:r w:rsidRPr="007F20FD">
              <w:rPr>
                <w:lang w:eastAsia="zh-TW"/>
              </w:rPr>
              <w:t>年</w:t>
            </w:r>
            <w:r w:rsidRPr="007F20FD">
              <w:rPr>
                <w:lang w:eastAsia="zh-TW"/>
              </w:rPr>
              <w:t>5</w:t>
            </w:r>
            <w:r w:rsidRPr="007F20FD">
              <w:rPr>
                <w:lang w:eastAsia="zh-TW"/>
              </w:rPr>
              <w:t>月）。</w:t>
            </w:r>
          </w:p>
        </w:tc>
      </w:tr>
      <w:tr w:rsidR="007F20FD" w:rsidRPr="007F20FD" w14:paraId="6E4111FB" w14:textId="77777777" w:rsidTr="00E85881">
        <w:trPr>
          <w:trHeight w:val="680"/>
        </w:trPr>
        <w:tc>
          <w:tcPr>
            <w:tcW w:w="2358" w:type="dxa"/>
            <w:shd w:val="clear" w:color="auto" w:fill="auto"/>
            <w:tcMar>
              <w:left w:w="-2" w:type="dxa"/>
            </w:tcMar>
            <w:vAlign w:val="center"/>
          </w:tcPr>
          <w:p w14:paraId="1B671925" w14:textId="77777777" w:rsidR="00E85881" w:rsidRPr="007F20FD" w:rsidRDefault="00E85881" w:rsidP="00E85881">
            <w:pPr>
              <w:pStyle w:val="-"/>
            </w:pPr>
            <w:r w:rsidRPr="007F20FD">
              <w:rPr>
                <w:lang w:eastAsia="zh-TW"/>
              </w:rPr>
              <w:t>通貨膨脹率</w:t>
            </w:r>
          </w:p>
        </w:tc>
        <w:tc>
          <w:tcPr>
            <w:tcW w:w="6266" w:type="dxa"/>
            <w:shd w:val="clear" w:color="auto" w:fill="auto"/>
            <w:tcMar>
              <w:left w:w="42" w:type="dxa"/>
            </w:tcMar>
            <w:vAlign w:val="center"/>
          </w:tcPr>
          <w:p w14:paraId="5D3C52CB" w14:textId="77777777" w:rsidR="00E85881" w:rsidRPr="007F20FD" w:rsidRDefault="00E85881" w:rsidP="00E85881">
            <w:pPr>
              <w:ind w:left="118" w:right="118" w:firstLineChars="0" w:firstLine="0"/>
            </w:pPr>
            <w:r w:rsidRPr="007F20FD">
              <w:t>4.9%</w:t>
            </w:r>
            <w:r w:rsidRPr="007F20FD">
              <w:t>（</w:t>
            </w:r>
            <w:r w:rsidRPr="007F20FD">
              <w:t>2023</w:t>
            </w:r>
            <w:r w:rsidRPr="007F20FD">
              <w:t>年</w:t>
            </w:r>
            <w:r w:rsidRPr="007F20FD">
              <w:t>4</w:t>
            </w:r>
            <w:r w:rsidRPr="007F20FD">
              <w:t>月）。</w:t>
            </w:r>
          </w:p>
        </w:tc>
      </w:tr>
      <w:tr w:rsidR="007F20FD" w:rsidRPr="007F20FD" w14:paraId="1BCBC005" w14:textId="77777777" w:rsidTr="00E85881">
        <w:trPr>
          <w:trHeight w:val="680"/>
        </w:trPr>
        <w:tc>
          <w:tcPr>
            <w:tcW w:w="2358" w:type="dxa"/>
            <w:shd w:val="clear" w:color="auto" w:fill="auto"/>
            <w:tcMar>
              <w:left w:w="-2" w:type="dxa"/>
            </w:tcMar>
            <w:vAlign w:val="center"/>
          </w:tcPr>
          <w:p w14:paraId="515BBB06" w14:textId="77777777" w:rsidR="00E85881" w:rsidRPr="007F20FD" w:rsidRDefault="00E85881" w:rsidP="00E85881">
            <w:pPr>
              <w:ind w:left="118" w:right="118" w:firstLineChars="0" w:firstLine="0"/>
              <w:jc w:val="distribute"/>
            </w:pPr>
            <w:r w:rsidRPr="007F20FD">
              <w:rPr>
                <w:rFonts w:cs="華康細圓體"/>
              </w:rPr>
              <w:t>產值最高前</w:t>
            </w:r>
            <w:r w:rsidRPr="007F20FD">
              <w:t>5</w:t>
            </w:r>
            <w:r w:rsidRPr="007F20FD">
              <w:rPr>
                <w:rFonts w:cs="華康細圓體"/>
              </w:rPr>
              <w:t>大產業</w:t>
            </w:r>
          </w:p>
        </w:tc>
        <w:tc>
          <w:tcPr>
            <w:tcW w:w="6266" w:type="dxa"/>
            <w:shd w:val="clear" w:color="auto" w:fill="auto"/>
            <w:tcMar>
              <w:left w:w="42" w:type="dxa"/>
            </w:tcMar>
            <w:vAlign w:val="center"/>
          </w:tcPr>
          <w:p w14:paraId="4722C426" w14:textId="77777777" w:rsidR="00E85881" w:rsidRPr="007F20FD" w:rsidRDefault="00E85881" w:rsidP="00E85881">
            <w:pPr>
              <w:ind w:left="118" w:right="118" w:firstLineChars="0" w:firstLine="0"/>
              <w:rPr>
                <w:lang w:eastAsia="zh-TW"/>
              </w:rPr>
            </w:pPr>
            <w:r w:rsidRPr="007F20FD">
              <w:rPr>
                <w:lang w:eastAsia="zh-TW"/>
              </w:rPr>
              <w:t>金融及房地產服務業、專業及商業服務業、政府部門、製造業、教育暨醫療服務及社會扶助業。</w:t>
            </w:r>
          </w:p>
        </w:tc>
      </w:tr>
      <w:tr w:rsidR="007F20FD" w:rsidRPr="007F20FD" w14:paraId="505D72D6" w14:textId="77777777" w:rsidTr="00E85881">
        <w:trPr>
          <w:trHeight w:val="680"/>
        </w:trPr>
        <w:tc>
          <w:tcPr>
            <w:tcW w:w="2358" w:type="dxa"/>
            <w:shd w:val="clear" w:color="auto" w:fill="auto"/>
            <w:tcMar>
              <w:left w:w="-2" w:type="dxa"/>
            </w:tcMar>
            <w:vAlign w:val="center"/>
          </w:tcPr>
          <w:p w14:paraId="72924DF7" w14:textId="77777777" w:rsidR="00E85881" w:rsidRPr="007F20FD" w:rsidRDefault="00E85881" w:rsidP="00E85881">
            <w:pPr>
              <w:ind w:left="118" w:right="118" w:firstLineChars="0" w:firstLine="0"/>
              <w:jc w:val="distribute"/>
            </w:pPr>
            <w:r w:rsidRPr="007F20FD">
              <w:rPr>
                <w:rFonts w:cs="華康細圓體"/>
              </w:rPr>
              <w:t>出口總金額</w:t>
            </w:r>
          </w:p>
        </w:tc>
        <w:tc>
          <w:tcPr>
            <w:tcW w:w="6266" w:type="dxa"/>
            <w:shd w:val="clear" w:color="auto" w:fill="auto"/>
            <w:tcMar>
              <w:left w:w="42" w:type="dxa"/>
            </w:tcMar>
            <w:vAlign w:val="center"/>
          </w:tcPr>
          <w:p w14:paraId="71C5E7E0" w14:textId="77777777" w:rsidR="00E85881" w:rsidRPr="007F20FD" w:rsidRDefault="00E85881" w:rsidP="00E85881">
            <w:pPr>
              <w:ind w:left="118" w:right="118" w:firstLineChars="0" w:firstLine="0"/>
            </w:pPr>
            <w:r w:rsidRPr="007F20FD">
              <w:t>US$ 2</w:t>
            </w:r>
            <w:r w:rsidRPr="007F20FD">
              <w:t>兆</w:t>
            </w:r>
            <w:r w:rsidRPr="007F20FD">
              <w:t>858.47</w:t>
            </w:r>
            <w:r w:rsidRPr="007F20FD">
              <w:t>億（</w:t>
            </w:r>
            <w:r w:rsidRPr="007F20FD">
              <w:t>2022</w:t>
            </w:r>
            <w:r w:rsidRPr="007F20FD">
              <w:t>年）。</w:t>
            </w:r>
          </w:p>
        </w:tc>
      </w:tr>
      <w:tr w:rsidR="007F20FD" w:rsidRPr="007F20FD" w14:paraId="50D5FA05" w14:textId="77777777" w:rsidTr="00E85881">
        <w:trPr>
          <w:trHeight w:val="680"/>
        </w:trPr>
        <w:tc>
          <w:tcPr>
            <w:tcW w:w="2358" w:type="dxa"/>
            <w:shd w:val="clear" w:color="auto" w:fill="auto"/>
            <w:tcMar>
              <w:left w:w="-2" w:type="dxa"/>
            </w:tcMar>
            <w:vAlign w:val="center"/>
          </w:tcPr>
          <w:p w14:paraId="2C0B5C54" w14:textId="77777777" w:rsidR="00E85881" w:rsidRPr="007F20FD" w:rsidRDefault="00E85881" w:rsidP="00E85881">
            <w:pPr>
              <w:ind w:left="118" w:right="118" w:firstLineChars="0" w:firstLine="0"/>
              <w:jc w:val="distribute"/>
            </w:pPr>
            <w:r w:rsidRPr="007F20FD">
              <w:rPr>
                <w:rFonts w:cs="華康細圓體"/>
              </w:rPr>
              <w:t>主要出口產品</w:t>
            </w:r>
          </w:p>
        </w:tc>
        <w:tc>
          <w:tcPr>
            <w:tcW w:w="6266" w:type="dxa"/>
            <w:shd w:val="clear" w:color="auto" w:fill="auto"/>
            <w:tcMar>
              <w:left w:w="42" w:type="dxa"/>
            </w:tcMar>
            <w:vAlign w:val="center"/>
          </w:tcPr>
          <w:p w14:paraId="4AE1BB29" w14:textId="77777777" w:rsidR="00E85881" w:rsidRPr="007F20FD" w:rsidRDefault="00E85881" w:rsidP="00E85881">
            <w:pPr>
              <w:ind w:left="118" w:right="118" w:firstLineChars="0" w:firstLine="0"/>
              <w:rPr>
                <w:lang w:eastAsia="zh-TW"/>
              </w:rPr>
            </w:pPr>
            <w:r w:rsidRPr="007F20FD">
              <w:rPr>
                <w:lang w:eastAsia="zh-TW"/>
              </w:rPr>
              <w:t>石油原油及其製品、藥物製劑、工業用機械設備、半導體、汽車及其零組件等。</w:t>
            </w:r>
          </w:p>
        </w:tc>
      </w:tr>
      <w:tr w:rsidR="007F20FD" w:rsidRPr="007F20FD" w14:paraId="6AED2186" w14:textId="77777777" w:rsidTr="00E85881">
        <w:trPr>
          <w:trHeight w:val="680"/>
        </w:trPr>
        <w:tc>
          <w:tcPr>
            <w:tcW w:w="2358" w:type="dxa"/>
            <w:shd w:val="clear" w:color="auto" w:fill="auto"/>
            <w:tcMar>
              <w:left w:w="-2" w:type="dxa"/>
            </w:tcMar>
            <w:vAlign w:val="center"/>
          </w:tcPr>
          <w:p w14:paraId="3BE581C3" w14:textId="77777777" w:rsidR="00E85881" w:rsidRPr="007F20FD" w:rsidRDefault="00E85881" w:rsidP="00E85881">
            <w:pPr>
              <w:ind w:left="118" w:right="118" w:firstLineChars="0" w:firstLine="0"/>
              <w:jc w:val="distribute"/>
            </w:pPr>
            <w:r w:rsidRPr="007F20FD">
              <w:rPr>
                <w:rFonts w:cs="華康細圓體"/>
              </w:rPr>
              <w:t>主要出口國家</w:t>
            </w:r>
          </w:p>
        </w:tc>
        <w:tc>
          <w:tcPr>
            <w:tcW w:w="6266" w:type="dxa"/>
            <w:shd w:val="clear" w:color="auto" w:fill="auto"/>
            <w:tcMar>
              <w:left w:w="42" w:type="dxa"/>
            </w:tcMar>
            <w:vAlign w:val="center"/>
          </w:tcPr>
          <w:p w14:paraId="6EAFD78D" w14:textId="77777777" w:rsidR="00E85881" w:rsidRPr="007F20FD" w:rsidRDefault="00E85881" w:rsidP="00E85881">
            <w:pPr>
              <w:ind w:left="118" w:right="118" w:firstLineChars="0" w:firstLine="0"/>
              <w:rPr>
                <w:lang w:eastAsia="zh-TW"/>
              </w:rPr>
            </w:pPr>
            <w:r w:rsidRPr="007F20FD">
              <w:rPr>
                <w:lang w:eastAsia="zh-TW"/>
              </w:rPr>
              <w:t>加拿大、墨西哥、中國大陸、日本、英國、德國、荷蘭、南韓、巴西、印度、新加坡、法國、臺灣、瑞士、比利時（</w:t>
            </w:r>
            <w:r w:rsidRPr="007F20FD">
              <w:rPr>
                <w:lang w:eastAsia="zh-TW"/>
              </w:rPr>
              <w:t>2022</w:t>
            </w:r>
            <w:r w:rsidRPr="007F20FD">
              <w:rPr>
                <w:lang w:eastAsia="zh-TW"/>
              </w:rPr>
              <w:t>年）。</w:t>
            </w:r>
          </w:p>
        </w:tc>
      </w:tr>
      <w:tr w:rsidR="007F20FD" w:rsidRPr="007F20FD" w14:paraId="0DD9F8CF" w14:textId="77777777" w:rsidTr="00E85881">
        <w:trPr>
          <w:trHeight w:val="680"/>
        </w:trPr>
        <w:tc>
          <w:tcPr>
            <w:tcW w:w="2358" w:type="dxa"/>
            <w:shd w:val="clear" w:color="auto" w:fill="auto"/>
            <w:tcMar>
              <w:left w:w="-2" w:type="dxa"/>
            </w:tcMar>
            <w:vAlign w:val="center"/>
          </w:tcPr>
          <w:p w14:paraId="262C01B3" w14:textId="77777777" w:rsidR="00E85881" w:rsidRPr="007F20FD" w:rsidRDefault="00E85881" w:rsidP="00E85881">
            <w:pPr>
              <w:ind w:left="118" w:right="118" w:firstLineChars="0" w:firstLine="0"/>
              <w:jc w:val="distribute"/>
            </w:pPr>
            <w:r w:rsidRPr="007F20FD">
              <w:rPr>
                <w:rFonts w:cs="華康細圓體"/>
              </w:rPr>
              <w:t>進口總金額</w:t>
            </w:r>
          </w:p>
        </w:tc>
        <w:tc>
          <w:tcPr>
            <w:tcW w:w="6266" w:type="dxa"/>
            <w:shd w:val="clear" w:color="auto" w:fill="auto"/>
            <w:tcMar>
              <w:left w:w="42" w:type="dxa"/>
            </w:tcMar>
            <w:vAlign w:val="center"/>
          </w:tcPr>
          <w:p w14:paraId="0149F8C9" w14:textId="77777777" w:rsidR="00E85881" w:rsidRPr="007F20FD" w:rsidRDefault="00E85881" w:rsidP="00E85881">
            <w:pPr>
              <w:ind w:left="118" w:right="118" w:firstLineChars="0" w:firstLine="0"/>
            </w:pPr>
            <w:r w:rsidRPr="007F20FD">
              <w:t>US$ 3</w:t>
            </w:r>
            <w:r w:rsidRPr="007F20FD">
              <w:t>兆</w:t>
            </w:r>
            <w:r w:rsidRPr="007F20FD">
              <w:t>2,768.76</w:t>
            </w:r>
            <w:r w:rsidRPr="007F20FD">
              <w:t>億（</w:t>
            </w:r>
            <w:r w:rsidRPr="007F20FD">
              <w:t>2022</w:t>
            </w:r>
            <w:r w:rsidRPr="007F20FD">
              <w:t>年）。</w:t>
            </w:r>
          </w:p>
        </w:tc>
      </w:tr>
      <w:tr w:rsidR="007F20FD" w:rsidRPr="007F20FD" w14:paraId="0CF81B00" w14:textId="77777777" w:rsidTr="00E85881">
        <w:trPr>
          <w:trHeight w:val="680"/>
        </w:trPr>
        <w:tc>
          <w:tcPr>
            <w:tcW w:w="2358" w:type="dxa"/>
            <w:shd w:val="clear" w:color="auto" w:fill="auto"/>
            <w:tcMar>
              <w:left w:w="-2" w:type="dxa"/>
            </w:tcMar>
            <w:vAlign w:val="center"/>
          </w:tcPr>
          <w:p w14:paraId="7E2AE31B" w14:textId="77777777" w:rsidR="00E85881" w:rsidRPr="007F20FD" w:rsidRDefault="00E85881" w:rsidP="00E85881">
            <w:pPr>
              <w:ind w:left="118" w:right="118" w:firstLineChars="0" w:firstLine="0"/>
              <w:jc w:val="distribute"/>
            </w:pPr>
            <w:r w:rsidRPr="007F20FD">
              <w:rPr>
                <w:rFonts w:cs="華康細圓體"/>
              </w:rPr>
              <w:t>主要進口產品</w:t>
            </w:r>
          </w:p>
        </w:tc>
        <w:tc>
          <w:tcPr>
            <w:tcW w:w="6266" w:type="dxa"/>
            <w:shd w:val="clear" w:color="auto" w:fill="auto"/>
            <w:tcMar>
              <w:left w:w="42" w:type="dxa"/>
            </w:tcMar>
            <w:vAlign w:val="center"/>
          </w:tcPr>
          <w:p w14:paraId="4E577A35" w14:textId="77777777" w:rsidR="00E85881" w:rsidRPr="007F20FD" w:rsidRDefault="00E85881" w:rsidP="00E85881">
            <w:pPr>
              <w:ind w:left="118" w:right="118" w:firstLineChars="0" w:firstLine="0"/>
              <w:rPr>
                <w:lang w:eastAsia="zh-TW"/>
              </w:rPr>
            </w:pPr>
            <w:r w:rsidRPr="007F20FD">
              <w:rPr>
                <w:lang w:eastAsia="zh-TW"/>
              </w:rPr>
              <w:t>石油原油及其製品、藥物製劑、汽車及其零組件、手機及家用電器、電腦等。</w:t>
            </w:r>
          </w:p>
        </w:tc>
      </w:tr>
      <w:tr w:rsidR="007F20FD" w:rsidRPr="007F20FD" w14:paraId="2C2FC765" w14:textId="77777777" w:rsidTr="00E85881">
        <w:trPr>
          <w:trHeight w:val="680"/>
        </w:trPr>
        <w:tc>
          <w:tcPr>
            <w:tcW w:w="2358" w:type="dxa"/>
            <w:shd w:val="clear" w:color="auto" w:fill="auto"/>
            <w:tcMar>
              <w:left w:w="-2" w:type="dxa"/>
            </w:tcMar>
            <w:vAlign w:val="center"/>
          </w:tcPr>
          <w:p w14:paraId="25307704" w14:textId="77777777" w:rsidR="00E85881" w:rsidRPr="007F20FD" w:rsidRDefault="00E85881" w:rsidP="00E85881">
            <w:pPr>
              <w:pageBreakBefore/>
              <w:ind w:left="119" w:right="119" w:firstLineChars="0" w:firstLine="0"/>
              <w:jc w:val="distribute"/>
            </w:pPr>
            <w:r w:rsidRPr="007F20FD">
              <w:rPr>
                <w:rFonts w:cs="華康細圓體"/>
              </w:rPr>
              <w:t>主要進口國家</w:t>
            </w:r>
          </w:p>
        </w:tc>
        <w:tc>
          <w:tcPr>
            <w:tcW w:w="6266" w:type="dxa"/>
            <w:shd w:val="clear" w:color="auto" w:fill="auto"/>
            <w:tcMar>
              <w:left w:w="42" w:type="dxa"/>
            </w:tcMar>
            <w:vAlign w:val="center"/>
          </w:tcPr>
          <w:p w14:paraId="4F5287C7" w14:textId="77777777" w:rsidR="00E85881" w:rsidRPr="007F20FD" w:rsidRDefault="00E85881" w:rsidP="00E85881">
            <w:pPr>
              <w:ind w:left="118" w:right="118" w:firstLineChars="0" w:firstLine="0"/>
              <w:rPr>
                <w:lang w:eastAsia="zh-TW"/>
              </w:rPr>
            </w:pPr>
            <w:r w:rsidRPr="007F20FD">
              <w:rPr>
                <w:lang w:eastAsia="zh-TW"/>
              </w:rPr>
              <w:t>中國大陸、墨西哥、加拿大、日本、德國、越南、南韓、臺灣、印度、愛爾蘭、義大利、英國、瑞士、泰國、法國（</w:t>
            </w:r>
            <w:r w:rsidRPr="007F20FD">
              <w:rPr>
                <w:lang w:eastAsia="zh-TW"/>
              </w:rPr>
              <w:t>2022</w:t>
            </w:r>
            <w:r w:rsidRPr="007F20FD">
              <w:rPr>
                <w:lang w:eastAsia="zh-TW"/>
              </w:rPr>
              <w:t>年）。</w:t>
            </w:r>
          </w:p>
        </w:tc>
      </w:tr>
    </w:tbl>
    <w:p w14:paraId="58A16FFA" w14:textId="6A5EC4F3" w:rsidR="008D284B" w:rsidRPr="007F20FD" w:rsidRDefault="008D284B" w:rsidP="00E85881">
      <w:pPr>
        <w:pStyle w:val="aff1"/>
        <w:ind w:left="945" w:hanging="709"/>
      </w:pPr>
    </w:p>
    <w:p w14:paraId="4451B352" w14:textId="77777777" w:rsidR="00FB795B" w:rsidRPr="007F20FD" w:rsidRDefault="00FB795B" w:rsidP="008D284B">
      <w:pPr>
        <w:pStyle w:val="aff1"/>
        <w:ind w:firstLine="312"/>
      </w:pPr>
    </w:p>
    <w:p w14:paraId="0D59210A" w14:textId="77777777" w:rsidR="009B6AA4" w:rsidRPr="007F20FD" w:rsidRDefault="00FB795B" w:rsidP="004E6744">
      <w:pPr>
        <w:pStyle w:val="aff1"/>
      </w:pPr>
      <w:r w:rsidRPr="007F20FD">
        <w:br w:type="page"/>
      </w:r>
    </w:p>
    <w:p w14:paraId="2F5544B7" w14:textId="77777777" w:rsidR="009B6AA4" w:rsidRPr="007F20FD" w:rsidRDefault="009B6AA4" w:rsidP="00AF50E7">
      <w:pPr>
        <w:ind w:firstLine="472"/>
        <w:rPr>
          <w:lang w:eastAsia="zh-TW"/>
        </w:rPr>
      </w:pPr>
    </w:p>
    <w:p w14:paraId="7539F047" w14:textId="77777777" w:rsidR="009B6AA4" w:rsidRPr="007F20FD" w:rsidRDefault="009B6AA4" w:rsidP="005B0D23">
      <w:pPr>
        <w:ind w:firstLine="473"/>
        <w:rPr>
          <w:b/>
          <w:bCs/>
          <w:lang w:eastAsia="zh-TW"/>
        </w:rPr>
      </w:pPr>
    </w:p>
    <w:p w14:paraId="4AC3BECA" w14:textId="77777777" w:rsidR="00FB795B" w:rsidRPr="007F20FD" w:rsidRDefault="00FB795B" w:rsidP="00FB795B">
      <w:pPr>
        <w:ind w:left="472" w:firstLineChars="0" w:firstLine="0"/>
        <w:rPr>
          <w:lang w:eastAsia="zh-TW"/>
        </w:rPr>
        <w:sectPr w:rsidR="00FB795B" w:rsidRPr="007F20FD" w:rsidSect="00AF50E7">
          <w:footerReference w:type="default" r:id="rId16"/>
          <w:pgSz w:w="11906" w:h="16838" w:code="9"/>
          <w:pgMar w:top="2268" w:right="1701" w:bottom="1701" w:left="1701" w:header="1134" w:footer="851" w:gutter="0"/>
          <w:pgNumType w:start="1"/>
          <w:cols w:space="720"/>
          <w:docGrid w:type="linesAndChars" w:linePitch="514" w:charSpace="-774"/>
        </w:sectPr>
      </w:pPr>
    </w:p>
    <w:p w14:paraId="527B33E8" w14:textId="77777777" w:rsidR="004E6744" w:rsidRPr="007F20FD" w:rsidRDefault="004E6744" w:rsidP="004E6744">
      <w:pPr>
        <w:pStyle w:val="28-"/>
        <w:suppressAutoHyphens/>
        <w:rPr>
          <w:rFonts w:hAnsi="華康超黑體" w:cs="標楷體"/>
          <w:kern w:val="1"/>
          <w:lang w:eastAsia="zh-TW"/>
        </w:rPr>
      </w:pPr>
      <w:bookmarkStart w:id="4" w:name="_Toc144084911"/>
      <w:r w:rsidRPr="007F20FD">
        <w:rPr>
          <w:rFonts w:hAnsi="華康超黑體" w:cs="標楷體"/>
          <w:kern w:val="1"/>
          <w:lang w:eastAsia="zh-TW"/>
        </w:rPr>
        <w:t>加利福尼亞州投資環境簡介</w:t>
      </w:r>
      <w:bookmarkEnd w:id="4"/>
    </w:p>
    <w:p w14:paraId="5B833408" w14:textId="77777777" w:rsidR="004E6744" w:rsidRPr="007F20FD" w:rsidRDefault="004E6744" w:rsidP="004E6744">
      <w:pPr>
        <w:pStyle w:val="aff1"/>
        <w:rPr>
          <w:rFonts w:hAnsi="華康超黑體" w:cs="華康超黑體"/>
          <w:kern w:val="1"/>
        </w:rPr>
      </w:pPr>
      <w:r w:rsidRPr="007F20FD">
        <w:rPr>
          <w:rFonts w:hAnsi="華康超黑體" w:cs="華康超黑體"/>
          <w:kern w:val="1"/>
        </w:rPr>
        <w:t>加利福尼亞州基本資料表</w:t>
      </w:r>
    </w:p>
    <w:tbl>
      <w:tblPr>
        <w:tblW w:w="5000" w:type="pct"/>
        <w:tblBorders>
          <w:top w:val="single" w:sz="24" w:space="0" w:color="000001"/>
          <w:left w:val="single" w:sz="24" w:space="0" w:color="000001"/>
          <w:bottom w:val="single" w:sz="24" w:space="0" w:color="000001"/>
          <w:right w:val="single" w:sz="24" w:space="0" w:color="000001"/>
          <w:insideH w:val="single" w:sz="6" w:space="0" w:color="000001"/>
          <w:insideV w:val="single" w:sz="6" w:space="0" w:color="000001"/>
        </w:tblBorders>
        <w:tblLayout w:type="fixed"/>
        <w:tblCellMar>
          <w:left w:w="10" w:type="dxa"/>
          <w:right w:w="10" w:type="dxa"/>
        </w:tblCellMar>
        <w:tblLook w:val="04A0" w:firstRow="1" w:lastRow="0" w:firstColumn="1" w:lastColumn="0" w:noHBand="0" w:noVBand="1"/>
      </w:tblPr>
      <w:tblGrid>
        <w:gridCol w:w="2455"/>
        <w:gridCol w:w="6109"/>
      </w:tblGrid>
      <w:tr w:rsidR="007F20FD" w:rsidRPr="007F20FD" w14:paraId="0811E576" w14:textId="77777777" w:rsidTr="00E00B07">
        <w:trPr>
          <w:trHeight w:val="680"/>
        </w:trPr>
        <w:tc>
          <w:tcPr>
            <w:tcW w:w="8564" w:type="dxa"/>
            <w:gridSpan w:val="2"/>
            <w:shd w:val="clear" w:color="auto" w:fill="FFFFFF"/>
            <w:tcMar>
              <w:top w:w="0" w:type="dxa"/>
              <w:left w:w="0" w:type="dxa"/>
              <w:bottom w:w="0" w:type="dxa"/>
              <w:right w:w="0" w:type="dxa"/>
            </w:tcMar>
            <w:vAlign w:val="center"/>
          </w:tcPr>
          <w:p w14:paraId="536FEE32" w14:textId="77777777" w:rsidR="004E6744" w:rsidRPr="007F20FD" w:rsidRDefault="004E6744" w:rsidP="00E00B07">
            <w:pPr>
              <w:pStyle w:val="aff2"/>
            </w:pPr>
            <w:r w:rsidRPr="007F20FD">
              <w:t>自　然　人　文</w:t>
            </w:r>
          </w:p>
        </w:tc>
      </w:tr>
      <w:tr w:rsidR="007F20FD" w:rsidRPr="007F20FD" w14:paraId="46981916" w14:textId="77777777" w:rsidTr="00E00B07">
        <w:trPr>
          <w:trHeight w:val="680"/>
        </w:trPr>
        <w:tc>
          <w:tcPr>
            <w:tcW w:w="2455" w:type="dxa"/>
            <w:shd w:val="clear" w:color="auto" w:fill="FFFFFF"/>
            <w:tcMar>
              <w:top w:w="0" w:type="dxa"/>
              <w:left w:w="0" w:type="dxa"/>
              <w:bottom w:w="0" w:type="dxa"/>
              <w:right w:w="0" w:type="dxa"/>
            </w:tcMar>
            <w:vAlign w:val="center"/>
          </w:tcPr>
          <w:p w14:paraId="319C858F" w14:textId="77777777" w:rsidR="004E6744" w:rsidRPr="007F20FD" w:rsidRDefault="004E6744" w:rsidP="004E6744">
            <w:pPr>
              <w:pStyle w:val="-"/>
              <w:ind w:left="646" w:hanging="528"/>
            </w:pPr>
            <w:r w:rsidRPr="007F20FD">
              <w:t>地理環境</w:t>
            </w:r>
          </w:p>
        </w:tc>
        <w:tc>
          <w:tcPr>
            <w:tcW w:w="6109" w:type="dxa"/>
            <w:shd w:val="clear" w:color="auto" w:fill="FFFFFF"/>
            <w:tcMar>
              <w:top w:w="0" w:type="dxa"/>
              <w:left w:w="0" w:type="dxa"/>
              <w:bottom w:w="0" w:type="dxa"/>
              <w:right w:w="0" w:type="dxa"/>
            </w:tcMar>
            <w:vAlign w:val="center"/>
          </w:tcPr>
          <w:p w14:paraId="5CBC806F" w14:textId="77777777" w:rsidR="004E6744" w:rsidRPr="007F20FD" w:rsidRDefault="004E6744" w:rsidP="00E5767A">
            <w:pPr>
              <w:pStyle w:val="-0"/>
              <w:rPr>
                <w:lang w:eastAsia="zh-TW"/>
              </w:rPr>
            </w:pPr>
            <w:r w:rsidRPr="007F20FD">
              <w:rPr>
                <w:lang w:eastAsia="zh-TW"/>
              </w:rPr>
              <w:t>加州位處美國西海岸，西濱太平洋，北與奧勒岡州、東與內華達州及亞利桑納州接壤，南臨墨西哥，位居北緯</w:t>
            </w:r>
            <w:r w:rsidRPr="007F20FD">
              <w:rPr>
                <w:lang w:eastAsia="zh-TW"/>
              </w:rPr>
              <w:t>32</w:t>
            </w:r>
            <w:r w:rsidRPr="007F20FD">
              <w:rPr>
                <w:lang w:eastAsia="zh-TW"/>
              </w:rPr>
              <w:t>度至</w:t>
            </w:r>
            <w:r w:rsidRPr="007F20FD">
              <w:rPr>
                <w:lang w:eastAsia="zh-TW"/>
              </w:rPr>
              <w:t>42</w:t>
            </w:r>
            <w:r w:rsidRPr="007F20FD">
              <w:rPr>
                <w:lang w:eastAsia="zh-TW"/>
              </w:rPr>
              <w:t>度間。</w:t>
            </w:r>
          </w:p>
        </w:tc>
      </w:tr>
      <w:tr w:rsidR="007F20FD" w:rsidRPr="007F20FD" w14:paraId="3BD4E6B0" w14:textId="77777777" w:rsidTr="00E00B07">
        <w:trPr>
          <w:trHeight w:val="680"/>
        </w:trPr>
        <w:tc>
          <w:tcPr>
            <w:tcW w:w="2455" w:type="dxa"/>
            <w:shd w:val="clear" w:color="auto" w:fill="FFFFFF"/>
            <w:tcMar>
              <w:top w:w="0" w:type="dxa"/>
              <w:left w:w="0" w:type="dxa"/>
              <w:bottom w:w="0" w:type="dxa"/>
              <w:right w:w="0" w:type="dxa"/>
            </w:tcMar>
            <w:vAlign w:val="center"/>
          </w:tcPr>
          <w:p w14:paraId="54073702" w14:textId="77777777" w:rsidR="004E6744" w:rsidRPr="007F20FD" w:rsidRDefault="004E6744" w:rsidP="004E6744">
            <w:pPr>
              <w:pStyle w:val="-"/>
              <w:ind w:left="646" w:hanging="528"/>
            </w:pPr>
            <w:r w:rsidRPr="007F20FD">
              <w:t>土地面積</w:t>
            </w:r>
          </w:p>
        </w:tc>
        <w:tc>
          <w:tcPr>
            <w:tcW w:w="6109" w:type="dxa"/>
            <w:shd w:val="clear" w:color="auto" w:fill="FFFFFF"/>
            <w:tcMar>
              <w:top w:w="0" w:type="dxa"/>
              <w:left w:w="0" w:type="dxa"/>
              <w:bottom w:w="0" w:type="dxa"/>
              <w:right w:w="0" w:type="dxa"/>
            </w:tcMar>
            <w:vAlign w:val="center"/>
          </w:tcPr>
          <w:p w14:paraId="33D635A6" w14:textId="77777777" w:rsidR="004E6744" w:rsidRPr="007F20FD" w:rsidRDefault="004E6744" w:rsidP="00E96FBC">
            <w:pPr>
              <w:pStyle w:val="-0"/>
            </w:pPr>
            <w:r w:rsidRPr="007F20FD">
              <w:t>403,468</w:t>
            </w:r>
            <w:r w:rsidRPr="007F20FD">
              <w:t>平方公里</w:t>
            </w:r>
          </w:p>
        </w:tc>
      </w:tr>
      <w:tr w:rsidR="007F20FD" w:rsidRPr="007F20FD" w14:paraId="1CA883F8" w14:textId="77777777" w:rsidTr="00E00B07">
        <w:trPr>
          <w:trHeight w:val="680"/>
        </w:trPr>
        <w:tc>
          <w:tcPr>
            <w:tcW w:w="2455" w:type="dxa"/>
            <w:shd w:val="clear" w:color="auto" w:fill="FFFFFF"/>
            <w:tcMar>
              <w:top w:w="0" w:type="dxa"/>
              <w:left w:w="0" w:type="dxa"/>
              <w:bottom w:w="0" w:type="dxa"/>
              <w:right w:w="0" w:type="dxa"/>
            </w:tcMar>
            <w:vAlign w:val="center"/>
          </w:tcPr>
          <w:p w14:paraId="71A2CF6B" w14:textId="77777777" w:rsidR="004E6744" w:rsidRPr="007F20FD" w:rsidRDefault="004E6744" w:rsidP="004E6744">
            <w:pPr>
              <w:pStyle w:val="-"/>
              <w:ind w:left="646" w:hanging="528"/>
            </w:pPr>
            <w:r w:rsidRPr="007F20FD">
              <w:t>氣候</w:t>
            </w:r>
          </w:p>
        </w:tc>
        <w:tc>
          <w:tcPr>
            <w:tcW w:w="6109" w:type="dxa"/>
            <w:shd w:val="clear" w:color="auto" w:fill="FFFFFF"/>
            <w:tcMar>
              <w:top w:w="0" w:type="dxa"/>
              <w:left w:w="0" w:type="dxa"/>
              <w:bottom w:w="0" w:type="dxa"/>
              <w:right w:w="0" w:type="dxa"/>
            </w:tcMar>
            <w:vAlign w:val="center"/>
          </w:tcPr>
          <w:p w14:paraId="0DFC21C7" w14:textId="77777777" w:rsidR="004E6744" w:rsidRPr="007F20FD" w:rsidRDefault="004E6744" w:rsidP="00E5767A">
            <w:pPr>
              <w:pStyle w:val="-0"/>
              <w:rPr>
                <w:lang w:eastAsia="zh-TW"/>
              </w:rPr>
            </w:pPr>
            <w:r w:rsidRPr="007F20FD">
              <w:rPr>
                <w:lang w:eastAsia="zh-TW"/>
              </w:rPr>
              <w:t>全年氣候溫和，每年</w:t>
            </w:r>
            <w:r w:rsidRPr="007F20FD">
              <w:rPr>
                <w:lang w:eastAsia="zh-TW"/>
              </w:rPr>
              <w:t>10</w:t>
            </w:r>
            <w:r w:rsidRPr="007F20FD">
              <w:rPr>
                <w:lang w:eastAsia="zh-TW"/>
              </w:rPr>
              <w:t>月起至翌年</w:t>
            </w:r>
            <w:r w:rsidRPr="007F20FD">
              <w:rPr>
                <w:lang w:eastAsia="zh-TW"/>
              </w:rPr>
              <w:t>4</w:t>
            </w:r>
            <w:r w:rsidRPr="007F20FD">
              <w:rPr>
                <w:lang w:eastAsia="zh-TW"/>
              </w:rPr>
              <w:t>月止為雨季，</w:t>
            </w:r>
            <w:r w:rsidRPr="007F20FD">
              <w:rPr>
                <w:lang w:eastAsia="zh-TW"/>
              </w:rPr>
              <w:t>5</w:t>
            </w:r>
            <w:r w:rsidRPr="007F20FD">
              <w:rPr>
                <w:lang w:eastAsia="zh-TW"/>
              </w:rPr>
              <w:t>月至</w:t>
            </w:r>
            <w:r w:rsidRPr="007F20FD">
              <w:rPr>
                <w:lang w:eastAsia="zh-TW"/>
              </w:rPr>
              <w:t>9</w:t>
            </w:r>
            <w:r w:rsidRPr="007F20FD">
              <w:rPr>
                <w:lang w:eastAsia="zh-TW"/>
              </w:rPr>
              <w:t>月為旱季，而北加州與南加州全年降雨量差異頗大，北部濱海地區年雨量達</w:t>
            </w:r>
            <w:r w:rsidRPr="007F20FD">
              <w:rPr>
                <w:lang w:eastAsia="zh-TW"/>
              </w:rPr>
              <w:t>80</w:t>
            </w:r>
            <w:r w:rsidRPr="007F20FD">
              <w:rPr>
                <w:lang w:eastAsia="zh-TW"/>
              </w:rPr>
              <w:t>英吋，南部如洛杉磯地區年雨量僅約</w:t>
            </w:r>
            <w:r w:rsidRPr="007F20FD">
              <w:rPr>
                <w:lang w:eastAsia="zh-TW"/>
              </w:rPr>
              <w:t>15</w:t>
            </w:r>
            <w:r w:rsidRPr="007F20FD">
              <w:rPr>
                <w:lang w:eastAsia="zh-TW"/>
              </w:rPr>
              <w:t>英吋</w:t>
            </w:r>
            <w:r w:rsidR="00DD2C33" w:rsidRPr="007F20FD">
              <w:rPr>
                <w:lang w:eastAsia="zh-TW"/>
              </w:rPr>
              <w:t>，</w:t>
            </w:r>
            <w:r w:rsidRPr="007F20FD">
              <w:rPr>
                <w:lang w:eastAsia="zh-TW"/>
              </w:rPr>
              <w:t>東部沙漠地區年雨量則更為稀少。</w:t>
            </w:r>
          </w:p>
        </w:tc>
      </w:tr>
      <w:tr w:rsidR="007F20FD" w:rsidRPr="007F20FD" w14:paraId="44C5B4B1" w14:textId="77777777" w:rsidTr="00E00B07">
        <w:trPr>
          <w:trHeight w:val="680"/>
        </w:trPr>
        <w:tc>
          <w:tcPr>
            <w:tcW w:w="2455" w:type="dxa"/>
            <w:shd w:val="clear" w:color="auto" w:fill="FFFFFF"/>
            <w:tcMar>
              <w:top w:w="0" w:type="dxa"/>
              <w:left w:w="0" w:type="dxa"/>
              <w:bottom w:w="0" w:type="dxa"/>
              <w:right w:w="0" w:type="dxa"/>
            </w:tcMar>
            <w:vAlign w:val="center"/>
          </w:tcPr>
          <w:p w14:paraId="07DB8F2C" w14:textId="77777777" w:rsidR="004E6744" w:rsidRPr="007F20FD" w:rsidRDefault="004E6744" w:rsidP="004E6744">
            <w:pPr>
              <w:pStyle w:val="-"/>
              <w:ind w:left="646" w:hanging="528"/>
            </w:pPr>
            <w:r w:rsidRPr="007F20FD">
              <w:t>種族</w:t>
            </w:r>
          </w:p>
        </w:tc>
        <w:tc>
          <w:tcPr>
            <w:tcW w:w="6109" w:type="dxa"/>
            <w:shd w:val="clear" w:color="auto" w:fill="FFFFFF"/>
            <w:tcMar>
              <w:top w:w="0" w:type="dxa"/>
              <w:left w:w="0" w:type="dxa"/>
              <w:bottom w:w="0" w:type="dxa"/>
              <w:right w:w="0" w:type="dxa"/>
            </w:tcMar>
            <w:vAlign w:val="center"/>
          </w:tcPr>
          <w:p w14:paraId="0D1048CE" w14:textId="77777777" w:rsidR="004E6744" w:rsidRPr="007F20FD" w:rsidRDefault="004E6744" w:rsidP="00A45651">
            <w:pPr>
              <w:pStyle w:val="-0"/>
              <w:rPr>
                <w:lang w:eastAsia="zh-TW"/>
              </w:rPr>
            </w:pPr>
            <w:r w:rsidRPr="007F20FD">
              <w:rPr>
                <w:lang w:eastAsia="zh-TW"/>
              </w:rPr>
              <w:t>白人、西裔、亞裔、</w:t>
            </w:r>
            <w:r w:rsidR="002B1E3E" w:rsidRPr="007F20FD">
              <w:rPr>
                <w:rFonts w:hint="eastAsia"/>
                <w:lang w:eastAsia="zh-TW"/>
              </w:rPr>
              <w:t>非裔</w:t>
            </w:r>
            <w:r w:rsidRPr="007F20FD">
              <w:rPr>
                <w:lang w:eastAsia="zh-TW"/>
              </w:rPr>
              <w:t>、</w:t>
            </w:r>
            <w:r w:rsidR="00341409" w:rsidRPr="007F20FD">
              <w:rPr>
                <w:rFonts w:hint="eastAsia"/>
                <w:lang w:eastAsia="zh-TW"/>
              </w:rPr>
              <w:t>原住民</w:t>
            </w:r>
          </w:p>
        </w:tc>
      </w:tr>
      <w:tr w:rsidR="007F20FD" w:rsidRPr="007F20FD" w14:paraId="002CE01C" w14:textId="77777777" w:rsidTr="00E00B07">
        <w:trPr>
          <w:trHeight w:val="680"/>
        </w:trPr>
        <w:tc>
          <w:tcPr>
            <w:tcW w:w="2455" w:type="dxa"/>
            <w:shd w:val="clear" w:color="auto" w:fill="FFFFFF"/>
            <w:tcMar>
              <w:top w:w="0" w:type="dxa"/>
              <w:left w:w="0" w:type="dxa"/>
              <w:bottom w:w="0" w:type="dxa"/>
              <w:right w:w="0" w:type="dxa"/>
            </w:tcMar>
            <w:vAlign w:val="center"/>
          </w:tcPr>
          <w:p w14:paraId="6FB1CA6E" w14:textId="77777777" w:rsidR="004E6744" w:rsidRPr="007F20FD" w:rsidRDefault="004E6744" w:rsidP="004E6744">
            <w:pPr>
              <w:pStyle w:val="-"/>
              <w:ind w:left="646" w:hanging="528"/>
            </w:pPr>
            <w:r w:rsidRPr="007F20FD">
              <w:t>人口結構</w:t>
            </w:r>
          </w:p>
        </w:tc>
        <w:tc>
          <w:tcPr>
            <w:tcW w:w="6109" w:type="dxa"/>
            <w:shd w:val="clear" w:color="auto" w:fill="FFFFFF"/>
            <w:tcMar>
              <w:top w:w="0" w:type="dxa"/>
              <w:left w:w="0" w:type="dxa"/>
              <w:bottom w:w="0" w:type="dxa"/>
              <w:right w:w="0" w:type="dxa"/>
            </w:tcMar>
            <w:vAlign w:val="center"/>
          </w:tcPr>
          <w:p w14:paraId="12AFDFE4" w14:textId="77777777" w:rsidR="00A86222" w:rsidRPr="007F20FD" w:rsidRDefault="00A86222" w:rsidP="00E96FBC">
            <w:pPr>
              <w:pStyle w:val="-0"/>
              <w:rPr>
                <w:lang w:eastAsia="zh-TW"/>
              </w:rPr>
            </w:pPr>
            <w:r w:rsidRPr="007F20FD">
              <w:rPr>
                <w:rFonts w:hint="eastAsia"/>
                <w:lang w:eastAsia="zh-TW"/>
              </w:rPr>
              <w:t>3</w:t>
            </w:r>
            <w:r w:rsidR="00B86340" w:rsidRPr="007F20FD">
              <w:rPr>
                <w:rFonts w:hint="eastAsia"/>
                <w:lang w:eastAsia="zh-TW"/>
              </w:rPr>
              <w:t>,9</w:t>
            </w:r>
            <w:r w:rsidR="0066445A" w:rsidRPr="007F20FD">
              <w:rPr>
                <w:rFonts w:hint="eastAsia"/>
                <w:lang w:eastAsia="zh-TW"/>
              </w:rPr>
              <w:t>03</w:t>
            </w:r>
            <w:r w:rsidRPr="007F20FD">
              <w:rPr>
                <w:rFonts w:hint="eastAsia"/>
                <w:lang w:eastAsia="zh-TW"/>
              </w:rPr>
              <w:t>萬人</w:t>
            </w:r>
            <w:r w:rsidR="00854829" w:rsidRPr="007F20FD">
              <w:rPr>
                <w:rFonts w:hint="eastAsia"/>
                <w:lang w:eastAsia="zh-TW"/>
              </w:rPr>
              <w:t>（</w:t>
            </w:r>
            <w:r w:rsidRPr="007F20FD">
              <w:rPr>
                <w:rFonts w:hint="eastAsia"/>
                <w:lang w:eastAsia="zh-TW"/>
              </w:rPr>
              <w:t>2</w:t>
            </w:r>
            <w:r w:rsidR="00B86340" w:rsidRPr="007F20FD">
              <w:rPr>
                <w:rFonts w:hint="eastAsia"/>
                <w:lang w:eastAsia="zh-TW"/>
              </w:rPr>
              <w:t>022</w:t>
            </w:r>
            <w:r w:rsidR="00854829" w:rsidRPr="007F20FD">
              <w:rPr>
                <w:lang w:eastAsia="zh-TW"/>
              </w:rPr>
              <w:t>）</w:t>
            </w:r>
            <w:r w:rsidR="00201DCF" w:rsidRPr="007F20FD">
              <w:rPr>
                <w:rStyle w:val="af4"/>
                <w:lang w:eastAsia="zh-TW"/>
              </w:rPr>
              <w:footnoteReference w:id="1"/>
            </w:r>
          </w:p>
        </w:tc>
      </w:tr>
      <w:tr w:rsidR="007F20FD" w:rsidRPr="007F20FD" w14:paraId="0D979D45" w14:textId="77777777" w:rsidTr="00E00B07">
        <w:trPr>
          <w:trHeight w:val="680"/>
        </w:trPr>
        <w:tc>
          <w:tcPr>
            <w:tcW w:w="2455" w:type="dxa"/>
            <w:shd w:val="clear" w:color="auto" w:fill="FFFFFF"/>
            <w:tcMar>
              <w:top w:w="0" w:type="dxa"/>
              <w:left w:w="0" w:type="dxa"/>
              <w:bottom w:w="0" w:type="dxa"/>
              <w:right w:w="0" w:type="dxa"/>
            </w:tcMar>
            <w:vAlign w:val="center"/>
          </w:tcPr>
          <w:p w14:paraId="549E4113" w14:textId="77777777" w:rsidR="004E6744" w:rsidRPr="007F20FD" w:rsidRDefault="004E6744" w:rsidP="004E6744">
            <w:pPr>
              <w:pStyle w:val="-"/>
              <w:ind w:left="646" w:hanging="528"/>
            </w:pPr>
            <w:r w:rsidRPr="007F20FD">
              <w:t>教育普及程度</w:t>
            </w:r>
          </w:p>
        </w:tc>
        <w:tc>
          <w:tcPr>
            <w:tcW w:w="6109" w:type="dxa"/>
            <w:shd w:val="clear" w:color="auto" w:fill="FFFFFF"/>
            <w:tcMar>
              <w:top w:w="0" w:type="dxa"/>
              <w:left w:w="0" w:type="dxa"/>
              <w:bottom w:w="0" w:type="dxa"/>
              <w:right w:w="0" w:type="dxa"/>
            </w:tcMar>
            <w:vAlign w:val="center"/>
          </w:tcPr>
          <w:p w14:paraId="56336ADE" w14:textId="77777777" w:rsidR="004E6744" w:rsidRPr="007F20FD" w:rsidRDefault="004E6744" w:rsidP="00E5767A">
            <w:pPr>
              <w:pStyle w:val="-0"/>
              <w:rPr>
                <w:lang w:eastAsia="zh-TW"/>
              </w:rPr>
            </w:pPr>
            <w:r w:rsidRPr="007F20FD">
              <w:rPr>
                <w:lang w:eastAsia="zh-TW"/>
              </w:rPr>
              <w:t>美國基礎教育至</w:t>
            </w:r>
            <w:r w:rsidRPr="007F20FD">
              <w:rPr>
                <w:lang w:eastAsia="zh-TW"/>
              </w:rPr>
              <w:t>12</w:t>
            </w:r>
            <w:r w:rsidRPr="007F20FD">
              <w:rPr>
                <w:lang w:eastAsia="zh-TW"/>
              </w:rPr>
              <w:t>年級，加州</w:t>
            </w:r>
            <w:r w:rsidRPr="007F20FD">
              <w:rPr>
                <w:lang w:eastAsia="zh-TW"/>
              </w:rPr>
              <w:t>25</w:t>
            </w:r>
            <w:r w:rsidRPr="007F20FD">
              <w:rPr>
                <w:lang w:eastAsia="zh-TW"/>
              </w:rPr>
              <w:t>歲以上人口，大學以上學歷占</w:t>
            </w:r>
            <w:r w:rsidRPr="007F20FD">
              <w:rPr>
                <w:lang w:eastAsia="zh-TW"/>
              </w:rPr>
              <w:t>32.6%</w:t>
            </w:r>
            <w:r w:rsidRPr="007F20FD">
              <w:rPr>
                <w:rFonts w:hint="eastAsia"/>
                <w:lang w:eastAsia="zh-TW"/>
              </w:rPr>
              <w:t>，其中研究所以上占</w:t>
            </w:r>
            <w:r w:rsidRPr="007F20FD">
              <w:rPr>
                <w:rFonts w:hint="eastAsia"/>
                <w:lang w:eastAsia="zh-TW"/>
              </w:rPr>
              <w:t>12.2%</w:t>
            </w:r>
          </w:p>
        </w:tc>
      </w:tr>
      <w:tr w:rsidR="007F20FD" w:rsidRPr="007F20FD" w14:paraId="24BA8D53" w14:textId="77777777" w:rsidTr="00E00B07">
        <w:trPr>
          <w:trHeight w:val="591"/>
        </w:trPr>
        <w:tc>
          <w:tcPr>
            <w:tcW w:w="2455" w:type="dxa"/>
            <w:shd w:val="clear" w:color="auto" w:fill="FFFFFF"/>
            <w:tcMar>
              <w:top w:w="0" w:type="dxa"/>
              <w:left w:w="0" w:type="dxa"/>
              <w:bottom w:w="0" w:type="dxa"/>
              <w:right w:w="0" w:type="dxa"/>
            </w:tcMar>
            <w:vAlign w:val="center"/>
          </w:tcPr>
          <w:p w14:paraId="0C7912A5" w14:textId="77777777" w:rsidR="004E6744" w:rsidRPr="007F20FD" w:rsidRDefault="004E6744" w:rsidP="004E6744">
            <w:pPr>
              <w:pStyle w:val="-"/>
              <w:ind w:left="646" w:hanging="528"/>
            </w:pPr>
            <w:r w:rsidRPr="007F20FD">
              <w:t>語言</w:t>
            </w:r>
          </w:p>
        </w:tc>
        <w:tc>
          <w:tcPr>
            <w:tcW w:w="6109" w:type="dxa"/>
            <w:shd w:val="clear" w:color="auto" w:fill="FFFFFF"/>
            <w:tcMar>
              <w:top w:w="0" w:type="dxa"/>
              <w:left w:w="0" w:type="dxa"/>
              <w:bottom w:w="0" w:type="dxa"/>
              <w:right w:w="0" w:type="dxa"/>
            </w:tcMar>
            <w:vAlign w:val="center"/>
          </w:tcPr>
          <w:p w14:paraId="1BCD0EB9" w14:textId="77777777" w:rsidR="004E6744" w:rsidRPr="007F20FD" w:rsidRDefault="004E6744" w:rsidP="00E5767A">
            <w:pPr>
              <w:pStyle w:val="-0"/>
              <w:rPr>
                <w:lang w:eastAsia="zh-TW"/>
              </w:rPr>
            </w:pPr>
            <w:r w:rsidRPr="007F20FD">
              <w:rPr>
                <w:lang w:eastAsia="zh-TW"/>
              </w:rPr>
              <w:t>英語、西班牙語、華語</w:t>
            </w:r>
          </w:p>
        </w:tc>
      </w:tr>
      <w:tr w:rsidR="007F20FD" w:rsidRPr="007F20FD" w14:paraId="027BFDD1" w14:textId="77777777" w:rsidTr="00E00B07">
        <w:trPr>
          <w:trHeight w:val="680"/>
        </w:trPr>
        <w:tc>
          <w:tcPr>
            <w:tcW w:w="2455" w:type="dxa"/>
            <w:shd w:val="clear" w:color="auto" w:fill="FFFFFF"/>
            <w:tcMar>
              <w:top w:w="0" w:type="dxa"/>
              <w:left w:w="0" w:type="dxa"/>
              <w:bottom w:w="0" w:type="dxa"/>
              <w:right w:w="0" w:type="dxa"/>
            </w:tcMar>
            <w:vAlign w:val="center"/>
          </w:tcPr>
          <w:p w14:paraId="23CC72E2" w14:textId="77777777" w:rsidR="004E6744" w:rsidRPr="007F20FD" w:rsidRDefault="004E6744" w:rsidP="004E6744">
            <w:pPr>
              <w:pStyle w:val="-"/>
              <w:ind w:left="646" w:hanging="528"/>
            </w:pPr>
            <w:r w:rsidRPr="007F20FD">
              <w:t>宗教</w:t>
            </w:r>
          </w:p>
        </w:tc>
        <w:tc>
          <w:tcPr>
            <w:tcW w:w="6109" w:type="dxa"/>
            <w:shd w:val="clear" w:color="auto" w:fill="FFFFFF"/>
            <w:tcMar>
              <w:top w:w="0" w:type="dxa"/>
              <w:left w:w="0" w:type="dxa"/>
              <w:bottom w:w="0" w:type="dxa"/>
              <w:right w:w="0" w:type="dxa"/>
            </w:tcMar>
            <w:vAlign w:val="center"/>
          </w:tcPr>
          <w:p w14:paraId="756017BF" w14:textId="77777777" w:rsidR="004E6744" w:rsidRPr="007F20FD" w:rsidRDefault="004E6744" w:rsidP="00E5767A">
            <w:pPr>
              <w:pStyle w:val="-0"/>
            </w:pPr>
            <w:r w:rsidRPr="007F20FD">
              <w:t>基督教</w:t>
            </w:r>
            <w:r w:rsidR="00DD2C33" w:rsidRPr="007F20FD">
              <w:rPr>
                <w:rFonts w:hint="eastAsia"/>
                <w:lang w:eastAsia="zh-TW"/>
              </w:rPr>
              <w:t>；</w:t>
            </w:r>
            <w:r w:rsidRPr="007F20FD">
              <w:t>天主教</w:t>
            </w:r>
          </w:p>
        </w:tc>
      </w:tr>
      <w:tr w:rsidR="007F20FD" w:rsidRPr="007F20FD" w14:paraId="76CDEA8B" w14:textId="77777777" w:rsidTr="00E00B07">
        <w:trPr>
          <w:trHeight w:val="252"/>
        </w:trPr>
        <w:tc>
          <w:tcPr>
            <w:tcW w:w="2455" w:type="dxa"/>
            <w:shd w:val="clear" w:color="auto" w:fill="FFFFFF"/>
            <w:tcMar>
              <w:top w:w="0" w:type="dxa"/>
              <w:left w:w="0" w:type="dxa"/>
              <w:bottom w:w="0" w:type="dxa"/>
              <w:right w:w="0" w:type="dxa"/>
            </w:tcMar>
            <w:vAlign w:val="center"/>
          </w:tcPr>
          <w:p w14:paraId="69C4DF1D" w14:textId="77777777" w:rsidR="004E6744" w:rsidRPr="007F20FD" w:rsidRDefault="004E6744" w:rsidP="004E6744">
            <w:pPr>
              <w:pStyle w:val="-"/>
              <w:ind w:left="646" w:hanging="528"/>
            </w:pPr>
            <w:r w:rsidRPr="007F20FD">
              <w:t>首</w:t>
            </w:r>
            <w:r w:rsidR="00E5767A" w:rsidRPr="007F20FD">
              <w:rPr>
                <w:rFonts w:hint="eastAsia"/>
                <w:lang w:eastAsia="zh-TW"/>
              </w:rPr>
              <w:t>府</w:t>
            </w:r>
            <w:r w:rsidRPr="007F20FD">
              <w:t>及重要城市</w:t>
            </w:r>
          </w:p>
        </w:tc>
        <w:tc>
          <w:tcPr>
            <w:tcW w:w="6109" w:type="dxa"/>
            <w:shd w:val="clear" w:color="auto" w:fill="FFFFFF"/>
            <w:tcMar>
              <w:top w:w="0" w:type="dxa"/>
              <w:left w:w="0" w:type="dxa"/>
              <w:bottom w:w="0" w:type="dxa"/>
              <w:right w:w="0" w:type="dxa"/>
            </w:tcMar>
            <w:vAlign w:val="center"/>
          </w:tcPr>
          <w:p w14:paraId="40B0517A" w14:textId="77777777" w:rsidR="004E6744" w:rsidRPr="007F20FD" w:rsidRDefault="004E6744" w:rsidP="00E5767A">
            <w:pPr>
              <w:pStyle w:val="-0"/>
            </w:pPr>
            <w:r w:rsidRPr="007F20FD">
              <w:t>首府：</w:t>
            </w:r>
            <w:r w:rsidRPr="007F20FD">
              <w:t>Sacramento</w:t>
            </w:r>
          </w:p>
          <w:p w14:paraId="47327C0D" w14:textId="77777777" w:rsidR="004E6744" w:rsidRPr="007F20FD" w:rsidRDefault="004E6744" w:rsidP="00E5767A">
            <w:pPr>
              <w:pStyle w:val="-0"/>
            </w:pPr>
            <w:r w:rsidRPr="007F20FD">
              <w:t>重要城市：</w:t>
            </w:r>
            <w:r w:rsidRPr="007F20FD">
              <w:t>Los Angeles</w:t>
            </w:r>
            <w:r w:rsidRPr="007F20FD">
              <w:t>、</w:t>
            </w:r>
            <w:r w:rsidRPr="007F20FD">
              <w:t>San Francisco</w:t>
            </w:r>
            <w:r w:rsidRPr="007F20FD">
              <w:t>、</w:t>
            </w:r>
            <w:r w:rsidRPr="007F20FD">
              <w:t>San Diego</w:t>
            </w:r>
          </w:p>
        </w:tc>
      </w:tr>
      <w:tr w:rsidR="007F20FD" w:rsidRPr="007F20FD" w14:paraId="4FA3E6D1" w14:textId="77777777" w:rsidTr="00E00B07">
        <w:trPr>
          <w:trHeight w:val="680"/>
        </w:trPr>
        <w:tc>
          <w:tcPr>
            <w:tcW w:w="2455" w:type="dxa"/>
            <w:shd w:val="clear" w:color="auto" w:fill="FFFFFF"/>
            <w:tcMar>
              <w:top w:w="0" w:type="dxa"/>
              <w:left w:w="0" w:type="dxa"/>
              <w:bottom w:w="0" w:type="dxa"/>
              <w:right w:w="0" w:type="dxa"/>
            </w:tcMar>
            <w:vAlign w:val="center"/>
          </w:tcPr>
          <w:p w14:paraId="54ABBEF2" w14:textId="77777777" w:rsidR="004E6744" w:rsidRPr="007F20FD" w:rsidRDefault="004E6744" w:rsidP="004E6744">
            <w:pPr>
              <w:pStyle w:val="-"/>
              <w:ind w:left="646" w:hanging="528"/>
            </w:pPr>
            <w:r w:rsidRPr="007F20FD">
              <w:t>政治體制</w:t>
            </w:r>
          </w:p>
        </w:tc>
        <w:tc>
          <w:tcPr>
            <w:tcW w:w="6109" w:type="dxa"/>
            <w:shd w:val="clear" w:color="auto" w:fill="FFFFFF"/>
            <w:tcMar>
              <w:top w:w="0" w:type="dxa"/>
              <w:left w:w="0" w:type="dxa"/>
              <w:bottom w:w="0" w:type="dxa"/>
              <w:right w:w="0" w:type="dxa"/>
            </w:tcMar>
            <w:vAlign w:val="center"/>
          </w:tcPr>
          <w:p w14:paraId="5BC92BD8" w14:textId="77777777" w:rsidR="004E6744" w:rsidRPr="007F20FD" w:rsidRDefault="004E6744" w:rsidP="004E6744">
            <w:pPr>
              <w:ind w:leftChars="50" w:left="118" w:rightChars="50" w:right="118" w:firstLineChars="0" w:firstLine="0"/>
              <w:rPr>
                <w:szCs w:val="32"/>
              </w:rPr>
            </w:pPr>
            <w:r w:rsidRPr="007F20FD">
              <w:rPr>
                <w:szCs w:val="32"/>
              </w:rPr>
              <w:t>民主政體</w:t>
            </w:r>
          </w:p>
        </w:tc>
      </w:tr>
      <w:tr w:rsidR="007F20FD" w:rsidRPr="007F20FD" w14:paraId="67959EEE" w14:textId="77777777" w:rsidTr="00E00B07">
        <w:trPr>
          <w:trHeight w:val="680"/>
        </w:trPr>
        <w:tc>
          <w:tcPr>
            <w:tcW w:w="2455" w:type="dxa"/>
            <w:shd w:val="clear" w:color="auto" w:fill="FFFFFF"/>
            <w:tcMar>
              <w:top w:w="0" w:type="dxa"/>
              <w:left w:w="0" w:type="dxa"/>
              <w:bottom w:w="0" w:type="dxa"/>
              <w:right w:w="0" w:type="dxa"/>
            </w:tcMar>
            <w:vAlign w:val="center"/>
          </w:tcPr>
          <w:p w14:paraId="5DDAC899" w14:textId="77777777" w:rsidR="004E6744" w:rsidRPr="007F20FD" w:rsidRDefault="004E6744" w:rsidP="004E6744">
            <w:pPr>
              <w:pStyle w:val="-"/>
              <w:ind w:left="646" w:hanging="528"/>
            </w:pPr>
            <w:r w:rsidRPr="007F20FD">
              <w:t>投資主管機關</w:t>
            </w:r>
          </w:p>
        </w:tc>
        <w:tc>
          <w:tcPr>
            <w:tcW w:w="6109" w:type="dxa"/>
            <w:shd w:val="clear" w:color="auto" w:fill="FFFFFF"/>
            <w:tcMar>
              <w:top w:w="0" w:type="dxa"/>
              <w:left w:w="0" w:type="dxa"/>
              <w:bottom w:w="0" w:type="dxa"/>
              <w:right w:w="0" w:type="dxa"/>
            </w:tcMar>
            <w:vAlign w:val="center"/>
          </w:tcPr>
          <w:p w14:paraId="2D4E8C45" w14:textId="77777777" w:rsidR="004E6744" w:rsidRPr="007F20FD" w:rsidRDefault="004E6744" w:rsidP="004E6744">
            <w:pPr>
              <w:ind w:leftChars="50" w:left="118" w:rightChars="50" w:right="118" w:firstLineChars="0" w:firstLine="0"/>
              <w:rPr>
                <w:szCs w:val="32"/>
              </w:rPr>
            </w:pPr>
            <w:r w:rsidRPr="007F20FD">
              <w:rPr>
                <w:szCs w:val="32"/>
              </w:rPr>
              <w:t>Governor’s Office of Business and Economic Development</w:t>
            </w:r>
            <w:r w:rsidRPr="007F20FD">
              <w:rPr>
                <w:szCs w:val="32"/>
              </w:rPr>
              <w:t>（</w:t>
            </w:r>
            <w:r w:rsidRPr="007F20FD">
              <w:rPr>
                <w:szCs w:val="32"/>
              </w:rPr>
              <w:t>GO-Biz</w:t>
            </w:r>
            <w:r w:rsidRPr="007F20FD">
              <w:rPr>
                <w:szCs w:val="32"/>
              </w:rPr>
              <w:t>）</w:t>
            </w:r>
          </w:p>
          <w:p w14:paraId="3968021E" w14:textId="77777777" w:rsidR="004E6744" w:rsidRPr="007F20FD" w:rsidRDefault="004E6744" w:rsidP="004E6744">
            <w:pPr>
              <w:ind w:leftChars="50" w:left="118" w:rightChars="50" w:right="118" w:firstLineChars="0" w:firstLine="0"/>
              <w:rPr>
                <w:szCs w:val="32"/>
              </w:rPr>
            </w:pPr>
            <w:r w:rsidRPr="007F20FD">
              <w:rPr>
                <w:szCs w:val="32"/>
              </w:rPr>
              <w:t>1325 J Street, Suite 1800, Sacramento, CA 95814</w:t>
            </w:r>
          </w:p>
          <w:p w14:paraId="66260493" w14:textId="77777777" w:rsidR="004E6744" w:rsidRPr="007F20FD" w:rsidRDefault="004E6744" w:rsidP="004E6744">
            <w:pPr>
              <w:ind w:leftChars="50" w:left="118" w:rightChars="50" w:right="118" w:firstLineChars="0" w:firstLine="0"/>
              <w:rPr>
                <w:szCs w:val="32"/>
              </w:rPr>
            </w:pPr>
            <w:r w:rsidRPr="007F20FD">
              <w:rPr>
                <w:szCs w:val="32"/>
              </w:rPr>
              <w:t>Tel</w:t>
            </w:r>
            <w:r w:rsidRPr="007F20FD">
              <w:rPr>
                <w:szCs w:val="32"/>
              </w:rPr>
              <w:t>：（</w:t>
            </w:r>
            <w:r w:rsidRPr="007F20FD">
              <w:rPr>
                <w:rFonts w:hint="eastAsia"/>
                <w:szCs w:val="32"/>
                <w:lang w:eastAsia="zh-TW"/>
              </w:rPr>
              <w:t>877</w:t>
            </w:r>
            <w:r w:rsidRPr="007F20FD">
              <w:rPr>
                <w:szCs w:val="32"/>
              </w:rPr>
              <w:t>）</w:t>
            </w:r>
            <w:r w:rsidRPr="007F20FD">
              <w:rPr>
                <w:szCs w:val="32"/>
              </w:rPr>
              <w:t>345-4633</w:t>
            </w:r>
          </w:p>
          <w:p w14:paraId="5B8A66C6" w14:textId="77777777" w:rsidR="004E6744" w:rsidRPr="007F20FD" w:rsidRDefault="004E6744" w:rsidP="004E6744">
            <w:pPr>
              <w:ind w:leftChars="50" w:left="118" w:rightChars="50" w:right="118" w:firstLineChars="0" w:firstLine="0"/>
              <w:rPr>
                <w:szCs w:val="32"/>
              </w:rPr>
            </w:pPr>
            <w:r w:rsidRPr="007F20FD">
              <w:rPr>
                <w:szCs w:val="32"/>
              </w:rPr>
              <w:t>Website: http://www.business.ca.gov</w:t>
            </w:r>
          </w:p>
        </w:tc>
      </w:tr>
      <w:tr w:rsidR="007F20FD" w:rsidRPr="007F20FD" w14:paraId="6054A542" w14:textId="77777777" w:rsidTr="00E00B07">
        <w:trPr>
          <w:trHeight w:val="680"/>
        </w:trPr>
        <w:tc>
          <w:tcPr>
            <w:tcW w:w="8564" w:type="dxa"/>
            <w:gridSpan w:val="2"/>
            <w:shd w:val="clear" w:color="auto" w:fill="FFFFFF"/>
            <w:tcMar>
              <w:top w:w="0" w:type="dxa"/>
              <w:left w:w="0" w:type="dxa"/>
              <w:bottom w:w="0" w:type="dxa"/>
              <w:right w:w="0" w:type="dxa"/>
            </w:tcMar>
            <w:vAlign w:val="center"/>
          </w:tcPr>
          <w:p w14:paraId="71FF0AF7" w14:textId="77777777" w:rsidR="004E6744" w:rsidRPr="007F20FD" w:rsidRDefault="004E6744" w:rsidP="00E00B07">
            <w:pPr>
              <w:pStyle w:val="aff2"/>
              <w:spacing w:before="257" w:after="257"/>
              <w:ind w:left="1029" w:firstLine="480"/>
            </w:pPr>
            <w:r w:rsidRPr="007F20FD">
              <w:t>經　濟　概　況</w:t>
            </w:r>
          </w:p>
        </w:tc>
      </w:tr>
      <w:tr w:rsidR="007F20FD" w:rsidRPr="007F20FD" w14:paraId="1052333A" w14:textId="77777777" w:rsidTr="00E00B07">
        <w:trPr>
          <w:trHeight w:val="680"/>
        </w:trPr>
        <w:tc>
          <w:tcPr>
            <w:tcW w:w="2455" w:type="dxa"/>
            <w:shd w:val="clear" w:color="auto" w:fill="FFFFFF"/>
            <w:tcMar>
              <w:top w:w="0" w:type="dxa"/>
              <w:left w:w="0" w:type="dxa"/>
              <w:bottom w:w="0" w:type="dxa"/>
              <w:right w:w="0" w:type="dxa"/>
            </w:tcMar>
            <w:vAlign w:val="center"/>
          </w:tcPr>
          <w:p w14:paraId="2A54B4D0" w14:textId="77777777" w:rsidR="004E6744" w:rsidRPr="007F20FD" w:rsidRDefault="004E6744" w:rsidP="004E6744">
            <w:pPr>
              <w:pStyle w:val="-"/>
              <w:ind w:left="646" w:hanging="528"/>
            </w:pPr>
            <w:r w:rsidRPr="007F20FD">
              <w:t>幣制</w:t>
            </w:r>
          </w:p>
        </w:tc>
        <w:tc>
          <w:tcPr>
            <w:tcW w:w="6109" w:type="dxa"/>
            <w:shd w:val="clear" w:color="auto" w:fill="FFFFFF"/>
            <w:tcMar>
              <w:top w:w="0" w:type="dxa"/>
              <w:left w:w="0" w:type="dxa"/>
              <w:bottom w:w="0" w:type="dxa"/>
              <w:right w:w="0" w:type="dxa"/>
            </w:tcMar>
            <w:vAlign w:val="center"/>
          </w:tcPr>
          <w:p w14:paraId="0EA94F41" w14:textId="77777777" w:rsidR="004E6744" w:rsidRPr="007F20FD" w:rsidRDefault="004E6744" w:rsidP="00E5767A">
            <w:pPr>
              <w:pStyle w:val="-0"/>
            </w:pPr>
            <w:r w:rsidRPr="007F20FD">
              <w:t>美元</w:t>
            </w:r>
          </w:p>
        </w:tc>
      </w:tr>
      <w:tr w:rsidR="007F20FD" w:rsidRPr="007F20FD" w14:paraId="41263102" w14:textId="77777777" w:rsidTr="00E00B07">
        <w:trPr>
          <w:trHeight w:val="680"/>
        </w:trPr>
        <w:tc>
          <w:tcPr>
            <w:tcW w:w="2455" w:type="dxa"/>
            <w:shd w:val="clear" w:color="auto" w:fill="FFFFFF"/>
            <w:tcMar>
              <w:top w:w="0" w:type="dxa"/>
              <w:left w:w="0" w:type="dxa"/>
              <w:bottom w:w="0" w:type="dxa"/>
              <w:right w:w="0" w:type="dxa"/>
            </w:tcMar>
            <w:vAlign w:val="center"/>
          </w:tcPr>
          <w:p w14:paraId="3C83FDE7" w14:textId="77777777" w:rsidR="004E6744" w:rsidRPr="007F20FD" w:rsidRDefault="004E6744" w:rsidP="004E6744">
            <w:pPr>
              <w:pStyle w:val="-"/>
              <w:ind w:left="646" w:hanging="528"/>
            </w:pPr>
            <w:r w:rsidRPr="007F20FD">
              <w:rPr>
                <w:lang w:eastAsia="zh-TW"/>
              </w:rPr>
              <w:t>州</w:t>
            </w:r>
            <w:r w:rsidRPr="007F20FD">
              <w:t>內生產毛額</w:t>
            </w:r>
          </w:p>
        </w:tc>
        <w:tc>
          <w:tcPr>
            <w:tcW w:w="6109" w:type="dxa"/>
            <w:shd w:val="clear" w:color="auto" w:fill="FFFFFF"/>
            <w:tcMar>
              <w:top w:w="0" w:type="dxa"/>
              <w:left w:w="0" w:type="dxa"/>
              <w:bottom w:w="0" w:type="dxa"/>
              <w:right w:w="0" w:type="dxa"/>
            </w:tcMar>
            <w:vAlign w:val="center"/>
          </w:tcPr>
          <w:p w14:paraId="2EB06BD9" w14:textId="77777777" w:rsidR="00577CB9" w:rsidRPr="007F20FD" w:rsidRDefault="0066445A" w:rsidP="00577CB9">
            <w:pPr>
              <w:pStyle w:val="-0"/>
              <w:rPr>
                <w:lang w:eastAsia="zh-TW"/>
              </w:rPr>
            </w:pPr>
            <w:r w:rsidRPr="007F20FD">
              <w:rPr>
                <w:rFonts w:eastAsia="Gungsuh"/>
              </w:rPr>
              <w:t>3.63</w:t>
            </w:r>
            <w:r w:rsidRPr="007F20FD">
              <w:rPr>
                <w:rFonts w:ascii="新細明體" w:hAnsi="新細明體" w:cs="新細明體" w:hint="eastAsia"/>
              </w:rPr>
              <w:t>兆美元（</w:t>
            </w:r>
            <w:r w:rsidRPr="007F20FD">
              <w:rPr>
                <w:rFonts w:eastAsia="Gungsuh"/>
              </w:rPr>
              <w:t>2022</w:t>
            </w:r>
            <w:r w:rsidRPr="007F20FD">
              <w:rPr>
                <w:rFonts w:ascii="新細明體" w:hAnsi="新細明體" w:cs="新細明體" w:hint="eastAsia"/>
              </w:rPr>
              <w:t>）</w:t>
            </w:r>
            <w:r w:rsidR="00201DCF" w:rsidRPr="007F20FD">
              <w:rPr>
                <w:rStyle w:val="af4"/>
                <w:lang w:eastAsia="zh-TW"/>
              </w:rPr>
              <w:footnoteReference w:id="2"/>
            </w:r>
          </w:p>
        </w:tc>
      </w:tr>
      <w:tr w:rsidR="007F20FD" w:rsidRPr="007F20FD" w14:paraId="337DDDB1" w14:textId="77777777" w:rsidTr="00E00B07">
        <w:trPr>
          <w:trHeight w:val="680"/>
        </w:trPr>
        <w:tc>
          <w:tcPr>
            <w:tcW w:w="2455" w:type="dxa"/>
            <w:shd w:val="clear" w:color="auto" w:fill="FFFFFF"/>
            <w:tcMar>
              <w:top w:w="0" w:type="dxa"/>
              <w:left w:w="0" w:type="dxa"/>
              <w:bottom w:w="0" w:type="dxa"/>
              <w:right w:w="0" w:type="dxa"/>
            </w:tcMar>
            <w:vAlign w:val="center"/>
          </w:tcPr>
          <w:p w14:paraId="7132F702" w14:textId="77777777" w:rsidR="004E6744" w:rsidRPr="007F20FD" w:rsidRDefault="004E6744" w:rsidP="004E6744">
            <w:pPr>
              <w:pStyle w:val="-"/>
              <w:ind w:left="646" w:hanging="528"/>
            </w:pPr>
            <w:r w:rsidRPr="007F20FD">
              <w:t>經濟成長率</w:t>
            </w:r>
          </w:p>
        </w:tc>
        <w:tc>
          <w:tcPr>
            <w:tcW w:w="6109" w:type="dxa"/>
            <w:shd w:val="clear" w:color="auto" w:fill="FFFFFF"/>
            <w:tcMar>
              <w:top w:w="0" w:type="dxa"/>
              <w:left w:w="0" w:type="dxa"/>
              <w:bottom w:w="0" w:type="dxa"/>
              <w:right w:w="0" w:type="dxa"/>
            </w:tcMar>
            <w:vAlign w:val="center"/>
          </w:tcPr>
          <w:p w14:paraId="4B3B0D66" w14:textId="04424779" w:rsidR="004E6744" w:rsidRPr="007F20FD" w:rsidRDefault="00AB154A" w:rsidP="00E5767A">
            <w:pPr>
              <w:pStyle w:val="-0"/>
            </w:pPr>
            <w:r w:rsidRPr="007F20FD">
              <w:t>8.9%</w:t>
            </w:r>
            <w:r w:rsidR="00E85881" w:rsidRPr="007F20FD">
              <w:t>（</w:t>
            </w:r>
            <w:r w:rsidRPr="007F20FD">
              <w:t>2022</w:t>
            </w:r>
            <w:r w:rsidR="00E85881" w:rsidRPr="007F20FD">
              <w:t>）</w:t>
            </w:r>
          </w:p>
        </w:tc>
      </w:tr>
      <w:tr w:rsidR="007F20FD" w:rsidRPr="007F20FD" w14:paraId="7453F403" w14:textId="77777777" w:rsidTr="00E00B07">
        <w:trPr>
          <w:trHeight w:val="680"/>
        </w:trPr>
        <w:tc>
          <w:tcPr>
            <w:tcW w:w="2455" w:type="dxa"/>
            <w:shd w:val="clear" w:color="auto" w:fill="FFFFFF"/>
            <w:tcMar>
              <w:top w:w="0" w:type="dxa"/>
              <w:left w:w="0" w:type="dxa"/>
              <w:bottom w:w="0" w:type="dxa"/>
              <w:right w:w="0" w:type="dxa"/>
            </w:tcMar>
            <w:vAlign w:val="center"/>
          </w:tcPr>
          <w:p w14:paraId="7EAEAEC2" w14:textId="77777777" w:rsidR="004E6744" w:rsidRPr="007F20FD" w:rsidRDefault="004E6744" w:rsidP="004E6744">
            <w:pPr>
              <w:pStyle w:val="-"/>
              <w:ind w:left="646" w:hanging="528"/>
              <w:rPr>
                <w:lang w:eastAsia="zh-TW"/>
              </w:rPr>
            </w:pPr>
            <w:r w:rsidRPr="007F20FD">
              <w:rPr>
                <w:lang w:eastAsia="zh-TW"/>
              </w:rPr>
              <w:t>平均國民所得</w:t>
            </w:r>
          </w:p>
        </w:tc>
        <w:tc>
          <w:tcPr>
            <w:tcW w:w="6109" w:type="dxa"/>
            <w:shd w:val="clear" w:color="auto" w:fill="FFFFFF"/>
            <w:tcMar>
              <w:top w:w="0" w:type="dxa"/>
              <w:left w:w="0" w:type="dxa"/>
              <w:bottom w:w="0" w:type="dxa"/>
              <w:right w:w="0" w:type="dxa"/>
            </w:tcMar>
            <w:vAlign w:val="center"/>
          </w:tcPr>
          <w:p w14:paraId="0E73320E" w14:textId="77777777" w:rsidR="004E6744" w:rsidRPr="007F20FD" w:rsidRDefault="00AB154A" w:rsidP="00E5767A">
            <w:pPr>
              <w:pStyle w:val="-0"/>
            </w:pPr>
            <w:r w:rsidRPr="007F20FD">
              <w:rPr>
                <w:rFonts w:eastAsia="Gungsuh"/>
              </w:rPr>
              <w:t>78,399</w:t>
            </w:r>
            <w:r w:rsidRPr="007F20FD">
              <w:rPr>
                <w:rFonts w:ascii="新細明體" w:hAnsi="新細明體" w:cs="新細明體" w:hint="eastAsia"/>
              </w:rPr>
              <w:t>美元（</w:t>
            </w:r>
            <w:r w:rsidRPr="007F20FD">
              <w:rPr>
                <w:rFonts w:eastAsia="Gungsuh"/>
              </w:rPr>
              <w:t>2022</w:t>
            </w:r>
            <w:r w:rsidRPr="007F20FD">
              <w:rPr>
                <w:rFonts w:ascii="新細明體" w:hAnsi="新細明體" w:cs="新細明體" w:hint="eastAsia"/>
              </w:rPr>
              <w:t>）</w:t>
            </w:r>
          </w:p>
        </w:tc>
      </w:tr>
      <w:tr w:rsidR="007F20FD" w:rsidRPr="007F20FD" w14:paraId="3CFEE585" w14:textId="77777777" w:rsidTr="00E00B07">
        <w:trPr>
          <w:trHeight w:val="680"/>
        </w:trPr>
        <w:tc>
          <w:tcPr>
            <w:tcW w:w="2455" w:type="dxa"/>
            <w:shd w:val="clear" w:color="auto" w:fill="FFFFFF"/>
            <w:tcMar>
              <w:top w:w="0" w:type="dxa"/>
              <w:left w:w="0" w:type="dxa"/>
              <w:bottom w:w="0" w:type="dxa"/>
              <w:right w:w="0" w:type="dxa"/>
            </w:tcMar>
            <w:vAlign w:val="center"/>
          </w:tcPr>
          <w:p w14:paraId="53C50861" w14:textId="77777777" w:rsidR="004E6744" w:rsidRPr="007F20FD" w:rsidRDefault="004E6744" w:rsidP="004E6744">
            <w:pPr>
              <w:pStyle w:val="-"/>
              <w:ind w:left="646" w:hanging="528"/>
              <w:rPr>
                <w:lang w:eastAsia="zh-TW"/>
              </w:rPr>
            </w:pPr>
            <w:r w:rsidRPr="007F20FD">
              <w:rPr>
                <w:lang w:eastAsia="zh-TW"/>
              </w:rPr>
              <w:t>產值最高前五大產業</w:t>
            </w:r>
          </w:p>
        </w:tc>
        <w:tc>
          <w:tcPr>
            <w:tcW w:w="6109" w:type="dxa"/>
            <w:shd w:val="clear" w:color="auto" w:fill="FFFFFF"/>
            <w:tcMar>
              <w:top w:w="0" w:type="dxa"/>
              <w:left w:w="0" w:type="dxa"/>
              <w:bottom w:w="0" w:type="dxa"/>
              <w:right w:w="0" w:type="dxa"/>
            </w:tcMar>
            <w:vAlign w:val="center"/>
          </w:tcPr>
          <w:p w14:paraId="48DF63A7" w14:textId="77777777" w:rsidR="004E6744" w:rsidRPr="007F20FD" w:rsidRDefault="004E6744" w:rsidP="00E5767A">
            <w:pPr>
              <w:pStyle w:val="-0"/>
              <w:rPr>
                <w:lang w:eastAsia="zh-TW"/>
              </w:rPr>
            </w:pPr>
            <w:r w:rsidRPr="007F20FD">
              <w:rPr>
                <w:rFonts w:hint="eastAsia"/>
                <w:lang w:eastAsia="zh-TW"/>
              </w:rPr>
              <w:t>服務業，製造業，資訊業，</w:t>
            </w:r>
            <w:r w:rsidR="00EC5E86" w:rsidRPr="007F20FD">
              <w:rPr>
                <w:rFonts w:hint="eastAsia"/>
                <w:lang w:eastAsia="zh-TW"/>
              </w:rPr>
              <w:t>娛樂業，房地產業，</w:t>
            </w:r>
          </w:p>
        </w:tc>
      </w:tr>
      <w:tr w:rsidR="007F20FD" w:rsidRPr="007F20FD" w14:paraId="4069970F" w14:textId="77777777" w:rsidTr="00E00B07">
        <w:trPr>
          <w:trHeight w:val="680"/>
        </w:trPr>
        <w:tc>
          <w:tcPr>
            <w:tcW w:w="2455" w:type="dxa"/>
            <w:shd w:val="clear" w:color="auto" w:fill="FFFFFF"/>
            <w:tcMar>
              <w:top w:w="0" w:type="dxa"/>
              <w:left w:w="0" w:type="dxa"/>
              <w:bottom w:w="0" w:type="dxa"/>
              <w:right w:w="0" w:type="dxa"/>
            </w:tcMar>
            <w:vAlign w:val="center"/>
          </w:tcPr>
          <w:p w14:paraId="19B7EFB8" w14:textId="77777777" w:rsidR="004E6744" w:rsidRPr="007F20FD" w:rsidRDefault="004E6744" w:rsidP="004E6744">
            <w:pPr>
              <w:pStyle w:val="-"/>
              <w:ind w:left="646" w:hanging="528"/>
              <w:rPr>
                <w:lang w:eastAsia="zh-TW"/>
              </w:rPr>
            </w:pPr>
            <w:r w:rsidRPr="007F20FD">
              <w:rPr>
                <w:lang w:eastAsia="zh-TW"/>
              </w:rPr>
              <w:t>出口總金額</w:t>
            </w:r>
          </w:p>
        </w:tc>
        <w:tc>
          <w:tcPr>
            <w:tcW w:w="6109" w:type="dxa"/>
            <w:shd w:val="clear" w:color="auto" w:fill="FFFFFF"/>
            <w:tcMar>
              <w:top w:w="0" w:type="dxa"/>
              <w:left w:w="0" w:type="dxa"/>
              <w:bottom w:w="0" w:type="dxa"/>
              <w:right w:w="0" w:type="dxa"/>
            </w:tcMar>
            <w:vAlign w:val="center"/>
          </w:tcPr>
          <w:p w14:paraId="40741580" w14:textId="06862457" w:rsidR="004E6744" w:rsidRPr="007F20FD" w:rsidRDefault="00AB154A" w:rsidP="00E85881">
            <w:pPr>
              <w:pStyle w:val="-0"/>
              <w:rPr>
                <w:lang w:eastAsia="zh-TW"/>
              </w:rPr>
            </w:pPr>
            <w:r w:rsidRPr="007F20FD">
              <w:rPr>
                <w:rFonts w:eastAsia="Gungsuh"/>
              </w:rPr>
              <w:t>1,855.49</w:t>
            </w:r>
            <w:r w:rsidRPr="007F20FD">
              <w:t>億美元</w:t>
            </w:r>
            <w:r w:rsidR="00E85881" w:rsidRPr="007F20FD">
              <w:rPr>
                <w:rFonts w:eastAsia="Gungsuh"/>
              </w:rPr>
              <w:t>（</w:t>
            </w:r>
            <w:r w:rsidRPr="007F20FD">
              <w:rPr>
                <w:rFonts w:eastAsia="Gungsuh"/>
              </w:rPr>
              <w:t>2022</w:t>
            </w:r>
            <w:r w:rsidR="00E85881" w:rsidRPr="007F20FD">
              <w:rPr>
                <w:rFonts w:eastAsia="Gungsuh"/>
              </w:rPr>
              <w:t>）</w:t>
            </w:r>
          </w:p>
        </w:tc>
      </w:tr>
      <w:tr w:rsidR="007F20FD" w:rsidRPr="007F20FD" w14:paraId="268210D4" w14:textId="77777777" w:rsidTr="00E00B07">
        <w:trPr>
          <w:trHeight w:val="680"/>
        </w:trPr>
        <w:tc>
          <w:tcPr>
            <w:tcW w:w="2455" w:type="dxa"/>
            <w:shd w:val="clear" w:color="auto" w:fill="FFFFFF"/>
            <w:tcMar>
              <w:top w:w="0" w:type="dxa"/>
              <w:left w:w="0" w:type="dxa"/>
              <w:bottom w:w="0" w:type="dxa"/>
              <w:right w:w="0" w:type="dxa"/>
            </w:tcMar>
            <w:vAlign w:val="center"/>
          </w:tcPr>
          <w:p w14:paraId="2DD4DFD6" w14:textId="77777777" w:rsidR="004E6744" w:rsidRPr="007F20FD" w:rsidRDefault="004E6744" w:rsidP="004E6744">
            <w:pPr>
              <w:pStyle w:val="-"/>
              <w:ind w:left="646" w:hanging="528"/>
            </w:pPr>
            <w:r w:rsidRPr="007F20FD">
              <w:t>主要出口產品</w:t>
            </w:r>
          </w:p>
        </w:tc>
        <w:tc>
          <w:tcPr>
            <w:tcW w:w="6109" w:type="dxa"/>
            <w:shd w:val="clear" w:color="auto" w:fill="FFFFFF"/>
            <w:tcMar>
              <w:top w:w="0" w:type="dxa"/>
              <w:left w:w="0" w:type="dxa"/>
              <w:bottom w:w="0" w:type="dxa"/>
              <w:right w:w="0" w:type="dxa"/>
            </w:tcMar>
            <w:vAlign w:val="center"/>
          </w:tcPr>
          <w:p w14:paraId="5A9BCFDC" w14:textId="77777777" w:rsidR="004E6744" w:rsidRPr="007F20FD" w:rsidRDefault="00D71D93" w:rsidP="00E85881">
            <w:pPr>
              <w:pStyle w:val="-0"/>
              <w:rPr>
                <w:lang w:eastAsia="zh-TW"/>
              </w:rPr>
            </w:pPr>
            <w:r w:rsidRPr="007F20FD">
              <w:rPr>
                <w:rFonts w:hint="eastAsia"/>
                <w:lang w:eastAsia="zh-TW"/>
              </w:rPr>
              <w:t>核子反應器及其零件</w:t>
            </w:r>
            <w:r w:rsidR="000F6CA7" w:rsidRPr="007F20FD">
              <w:rPr>
                <w:rFonts w:hint="eastAsia"/>
                <w:lang w:eastAsia="zh-TW"/>
              </w:rPr>
              <w:t>、</w:t>
            </w:r>
            <w:r w:rsidR="00D777A0" w:rsidRPr="007F20FD">
              <w:rPr>
                <w:rFonts w:hint="eastAsia"/>
                <w:lang w:eastAsia="zh-TW"/>
              </w:rPr>
              <w:t>電機與設備及其零件</w:t>
            </w:r>
            <w:r w:rsidR="000F6CA7" w:rsidRPr="007F20FD">
              <w:rPr>
                <w:rFonts w:hint="eastAsia"/>
                <w:lang w:eastAsia="zh-TW"/>
              </w:rPr>
              <w:t>、</w:t>
            </w:r>
            <w:r w:rsidR="00D777A0" w:rsidRPr="007F20FD">
              <w:rPr>
                <w:rFonts w:hint="eastAsia"/>
                <w:lang w:eastAsia="zh-TW"/>
              </w:rPr>
              <w:t>光學元件及其零件</w:t>
            </w:r>
            <w:r w:rsidR="000F6CA7" w:rsidRPr="007F20FD">
              <w:rPr>
                <w:rFonts w:hint="eastAsia"/>
                <w:lang w:eastAsia="zh-TW"/>
              </w:rPr>
              <w:t>、堅果及水果</w:t>
            </w:r>
          </w:p>
        </w:tc>
      </w:tr>
      <w:tr w:rsidR="007F20FD" w:rsidRPr="007F20FD" w14:paraId="4E271C0E" w14:textId="77777777" w:rsidTr="00E00B07">
        <w:trPr>
          <w:trHeight w:val="680"/>
        </w:trPr>
        <w:tc>
          <w:tcPr>
            <w:tcW w:w="2455" w:type="dxa"/>
            <w:shd w:val="clear" w:color="auto" w:fill="FFFFFF"/>
            <w:tcMar>
              <w:top w:w="0" w:type="dxa"/>
              <w:left w:w="0" w:type="dxa"/>
              <w:bottom w:w="0" w:type="dxa"/>
              <w:right w:w="0" w:type="dxa"/>
            </w:tcMar>
            <w:vAlign w:val="center"/>
          </w:tcPr>
          <w:p w14:paraId="66CC49B0" w14:textId="77777777" w:rsidR="004E6744" w:rsidRPr="007F20FD" w:rsidRDefault="004E6744" w:rsidP="004E6744">
            <w:pPr>
              <w:pStyle w:val="-"/>
              <w:ind w:left="646" w:hanging="528"/>
              <w:rPr>
                <w:lang w:eastAsia="zh-TW"/>
              </w:rPr>
            </w:pPr>
            <w:r w:rsidRPr="007F20FD">
              <w:rPr>
                <w:lang w:eastAsia="zh-TW"/>
              </w:rPr>
              <w:t>主要出口國家</w:t>
            </w:r>
          </w:p>
        </w:tc>
        <w:tc>
          <w:tcPr>
            <w:tcW w:w="6109" w:type="dxa"/>
            <w:shd w:val="clear" w:color="auto" w:fill="FFFFFF"/>
            <w:tcMar>
              <w:top w:w="0" w:type="dxa"/>
              <w:left w:w="0" w:type="dxa"/>
              <w:bottom w:w="0" w:type="dxa"/>
              <w:right w:w="0" w:type="dxa"/>
            </w:tcMar>
            <w:vAlign w:val="center"/>
          </w:tcPr>
          <w:p w14:paraId="4633D960" w14:textId="008F70A0" w:rsidR="004E6744" w:rsidRPr="007F20FD" w:rsidRDefault="00AB154A" w:rsidP="00E85881">
            <w:pPr>
              <w:pStyle w:val="-0"/>
              <w:rPr>
                <w:lang w:eastAsia="zh-TW"/>
              </w:rPr>
            </w:pPr>
            <w:r w:rsidRPr="007F20FD">
              <w:rPr>
                <w:lang w:eastAsia="zh-TW"/>
              </w:rPr>
              <w:t>墨西哥、加拿大、</w:t>
            </w:r>
            <w:r w:rsidR="00E85881" w:rsidRPr="007F20FD">
              <w:rPr>
                <w:lang w:eastAsia="zh-TW"/>
              </w:rPr>
              <w:t>中國大陸</w:t>
            </w:r>
            <w:r w:rsidRPr="007F20FD">
              <w:rPr>
                <w:lang w:eastAsia="zh-TW"/>
              </w:rPr>
              <w:t>、日本、韓國、</w:t>
            </w:r>
            <w:r w:rsidR="00E85881" w:rsidRPr="007F20FD">
              <w:rPr>
                <w:lang w:eastAsia="zh-TW"/>
              </w:rPr>
              <w:t>臺灣（</w:t>
            </w:r>
            <w:r w:rsidRPr="007F20FD">
              <w:rPr>
                <w:lang w:eastAsia="zh-TW"/>
              </w:rPr>
              <w:t>2022</w:t>
            </w:r>
            <w:r w:rsidR="00E85881" w:rsidRPr="007F20FD">
              <w:rPr>
                <w:lang w:eastAsia="zh-TW"/>
              </w:rPr>
              <w:t>）</w:t>
            </w:r>
          </w:p>
        </w:tc>
      </w:tr>
      <w:tr w:rsidR="007F20FD" w:rsidRPr="007F20FD" w14:paraId="57BFC828" w14:textId="77777777" w:rsidTr="00E00B07">
        <w:trPr>
          <w:trHeight w:val="680"/>
        </w:trPr>
        <w:tc>
          <w:tcPr>
            <w:tcW w:w="2455" w:type="dxa"/>
            <w:shd w:val="clear" w:color="auto" w:fill="FFFFFF"/>
            <w:tcMar>
              <w:top w:w="0" w:type="dxa"/>
              <w:left w:w="0" w:type="dxa"/>
              <w:bottom w:w="0" w:type="dxa"/>
              <w:right w:w="0" w:type="dxa"/>
            </w:tcMar>
            <w:vAlign w:val="center"/>
          </w:tcPr>
          <w:p w14:paraId="4D6C194E" w14:textId="77777777" w:rsidR="004E6744" w:rsidRPr="007F20FD" w:rsidRDefault="004E6744" w:rsidP="004E6744">
            <w:pPr>
              <w:pStyle w:val="-"/>
              <w:ind w:left="646" w:hanging="528"/>
              <w:rPr>
                <w:lang w:eastAsia="zh-TW"/>
              </w:rPr>
            </w:pPr>
            <w:r w:rsidRPr="007F20FD">
              <w:rPr>
                <w:lang w:eastAsia="zh-TW"/>
              </w:rPr>
              <w:t>進口總金額</w:t>
            </w:r>
          </w:p>
        </w:tc>
        <w:tc>
          <w:tcPr>
            <w:tcW w:w="6109" w:type="dxa"/>
            <w:shd w:val="clear" w:color="auto" w:fill="FFFFFF"/>
            <w:tcMar>
              <w:top w:w="0" w:type="dxa"/>
              <w:left w:w="0" w:type="dxa"/>
              <w:bottom w:w="0" w:type="dxa"/>
              <w:right w:w="0" w:type="dxa"/>
            </w:tcMar>
            <w:vAlign w:val="center"/>
          </w:tcPr>
          <w:p w14:paraId="4713A578" w14:textId="07B331F0" w:rsidR="004E6744" w:rsidRPr="007F20FD" w:rsidRDefault="00AB154A" w:rsidP="00E85881">
            <w:pPr>
              <w:pStyle w:val="-0"/>
              <w:rPr>
                <w:rFonts w:eastAsia="ｔｉｍｅｓ　ｎｅｗ　ｒｏｍａｎ"/>
                <w:lang w:eastAsia="zh-TW"/>
              </w:rPr>
            </w:pPr>
            <w:r w:rsidRPr="007F20FD">
              <w:t>5,087.58</w:t>
            </w:r>
            <w:r w:rsidRPr="007F20FD">
              <w:t>億美元</w:t>
            </w:r>
            <w:r w:rsidR="00E85881" w:rsidRPr="007F20FD">
              <w:t>（</w:t>
            </w:r>
            <w:r w:rsidRPr="007F20FD">
              <w:t>2022</w:t>
            </w:r>
            <w:r w:rsidR="00E85881" w:rsidRPr="007F20FD">
              <w:t>）</w:t>
            </w:r>
          </w:p>
        </w:tc>
      </w:tr>
      <w:tr w:rsidR="007F20FD" w:rsidRPr="007F20FD" w14:paraId="6D4B086E" w14:textId="77777777" w:rsidTr="00E00B07">
        <w:trPr>
          <w:trHeight w:val="680"/>
        </w:trPr>
        <w:tc>
          <w:tcPr>
            <w:tcW w:w="2455" w:type="dxa"/>
            <w:shd w:val="clear" w:color="auto" w:fill="FFFFFF"/>
            <w:tcMar>
              <w:top w:w="0" w:type="dxa"/>
              <w:left w:w="0" w:type="dxa"/>
              <w:bottom w:w="0" w:type="dxa"/>
              <w:right w:w="0" w:type="dxa"/>
            </w:tcMar>
            <w:vAlign w:val="center"/>
          </w:tcPr>
          <w:p w14:paraId="736E7F05" w14:textId="77777777" w:rsidR="004E6744" w:rsidRPr="007F20FD" w:rsidRDefault="004E6744" w:rsidP="004E6744">
            <w:pPr>
              <w:pStyle w:val="-"/>
              <w:ind w:left="646" w:hanging="528"/>
              <w:rPr>
                <w:lang w:eastAsia="zh-TW"/>
              </w:rPr>
            </w:pPr>
            <w:r w:rsidRPr="007F20FD">
              <w:rPr>
                <w:lang w:eastAsia="zh-TW"/>
              </w:rPr>
              <w:t>主要進口產品</w:t>
            </w:r>
          </w:p>
        </w:tc>
        <w:tc>
          <w:tcPr>
            <w:tcW w:w="6109" w:type="dxa"/>
            <w:shd w:val="clear" w:color="auto" w:fill="FFFFFF"/>
            <w:tcMar>
              <w:top w:w="0" w:type="dxa"/>
              <w:left w:w="0" w:type="dxa"/>
              <w:bottom w:w="0" w:type="dxa"/>
              <w:right w:w="0" w:type="dxa"/>
            </w:tcMar>
            <w:vAlign w:val="center"/>
          </w:tcPr>
          <w:p w14:paraId="710BD082" w14:textId="77777777" w:rsidR="004E6744" w:rsidRPr="007F20FD" w:rsidRDefault="00D777A0" w:rsidP="00CB102C">
            <w:pPr>
              <w:pStyle w:val="-0"/>
              <w:rPr>
                <w:highlight w:val="yellow"/>
                <w:lang w:eastAsia="zh-TW"/>
              </w:rPr>
            </w:pPr>
            <w:r w:rsidRPr="007F20FD">
              <w:rPr>
                <w:rFonts w:hint="eastAsia"/>
                <w:lang w:eastAsia="zh-TW"/>
              </w:rPr>
              <w:t>核子反應器及其零件、電機與設備及其零件、鐵道車輛以外之車輛及其零件、礦物燃料及其蒸餾產品。</w:t>
            </w:r>
          </w:p>
        </w:tc>
      </w:tr>
      <w:tr w:rsidR="007F20FD" w:rsidRPr="007F20FD" w14:paraId="1799267A" w14:textId="77777777" w:rsidTr="00E00B07">
        <w:trPr>
          <w:trHeight w:val="680"/>
        </w:trPr>
        <w:tc>
          <w:tcPr>
            <w:tcW w:w="2455" w:type="dxa"/>
            <w:shd w:val="clear" w:color="auto" w:fill="FFFFFF"/>
            <w:tcMar>
              <w:top w:w="0" w:type="dxa"/>
              <w:left w:w="0" w:type="dxa"/>
              <w:bottom w:w="0" w:type="dxa"/>
              <w:right w:w="0" w:type="dxa"/>
            </w:tcMar>
            <w:vAlign w:val="center"/>
          </w:tcPr>
          <w:p w14:paraId="728F51E1" w14:textId="77777777" w:rsidR="004E6744" w:rsidRPr="007F20FD" w:rsidRDefault="004E6744" w:rsidP="004E6744">
            <w:pPr>
              <w:pStyle w:val="-"/>
              <w:ind w:left="646" w:hanging="528"/>
            </w:pPr>
            <w:r w:rsidRPr="007F20FD">
              <w:t>主要進口國家</w:t>
            </w:r>
          </w:p>
        </w:tc>
        <w:tc>
          <w:tcPr>
            <w:tcW w:w="6109" w:type="dxa"/>
            <w:shd w:val="clear" w:color="auto" w:fill="FFFFFF"/>
            <w:tcMar>
              <w:top w:w="0" w:type="dxa"/>
              <w:left w:w="0" w:type="dxa"/>
              <w:bottom w:w="0" w:type="dxa"/>
              <w:right w:w="0" w:type="dxa"/>
            </w:tcMar>
          </w:tcPr>
          <w:p w14:paraId="7F45108E" w14:textId="1A88B113" w:rsidR="004E6744" w:rsidRPr="007F20FD" w:rsidRDefault="00E85881" w:rsidP="007827A7">
            <w:pPr>
              <w:pStyle w:val="-0"/>
              <w:rPr>
                <w:lang w:eastAsia="zh-TW"/>
              </w:rPr>
            </w:pPr>
            <w:r w:rsidRPr="007F20FD">
              <w:rPr>
                <w:rFonts w:hint="eastAsia"/>
                <w:lang w:eastAsia="zh-TW"/>
              </w:rPr>
              <w:t>中國大陸</w:t>
            </w:r>
            <w:r w:rsidR="00AB154A" w:rsidRPr="007F20FD">
              <w:rPr>
                <w:rFonts w:hint="eastAsia"/>
                <w:lang w:eastAsia="zh-TW"/>
              </w:rPr>
              <w:t>、墨西哥、韓國、日本、越南、</w:t>
            </w:r>
            <w:r w:rsidRPr="007F20FD">
              <w:rPr>
                <w:rFonts w:hint="eastAsia"/>
                <w:lang w:eastAsia="zh-TW"/>
              </w:rPr>
              <w:t>臺灣</w:t>
            </w:r>
            <w:r w:rsidR="00AB154A" w:rsidRPr="007F20FD">
              <w:rPr>
                <w:lang w:eastAsia="zh-TW"/>
              </w:rPr>
              <w:t xml:space="preserve"> </w:t>
            </w:r>
            <w:r w:rsidRPr="007F20FD">
              <w:rPr>
                <w:lang w:eastAsia="zh-TW"/>
              </w:rPr>
              <w:t>（</w:t>
            </w:r>
            <w:r w:rsidR="00AB154A" w:rsidRPr="007F20FD">
              <w:rPr>
                <w:lang w:eastAsia="zh-TW"/>
              </w:rPr>
              <w:t>2022</w:t>
            </w:r>
            <w:r w:rsidRPr="007F20FD">
              <w:rPr>
                <w:lang w:eastAsia="zh-TW"/>
              </w:rPr>
              <w:t>）</w:t>
            </w:r>
            <w:r w:rsidR="0070116E" w:rsidRPr="007F20FD">
              <w:rPr>
                <w:rFonts w:hint="eastAsia"/>
                <w:lang w:eastAsia="zh-TW"/>
              </w:rPr>
              <w:t>。</w:t>
            </w:r>
          </w:p>
        </w:tc>
      </w:tr>
    </w:tbl>
    <w:p w14:paraId="6965D8C8" w14:textId="77777777" w:rsidR="009B6AA4" w:rsidRPr="007F20FD" w:rsidRDefault="009B6AA4" w:rsidP="008209AB">
      <w:pPr>
        <w:pStyle w:val="a3"/>
        <w:spacing w:before="514" w:after="771"/>
      </w:pPr>
      <w:r w:rsidRPr="007F20FD">
        <w:t>第壹章　自然人文環境</w:t>
      </w:r>
    </w:p>
    <w:p w14:paraId="033A4EEC" w14:textId="77777777" w:rsidR="009B6AA4" w:rsidRPr="007F20FD" w:rsidRDefault="009B6AA4" w:rsidP="0000374B">
      <w:pPr>
        <w:pStyle w:val="a5"/>
        <w:spacing w:before="257" w:after="257"/>
        <w:ind w:left="632" w:hanging="632"/>
      </w:pPr>
      <w:r w:rsidRPr="007F20FD">
        <w:t>一、自然環境</w:t>
      </w:r>
    </w:p>
    <w:p w14:paraId="6EF2542D" w14:textId="77777777" w:rsidR="009B6AA4" w:rsidRPr="007F20FD" w:rsidRDefault="009B6AA4" w:rsidP="00AF50E7">
      <w:pPr>
        <w:ind w:firstLine="472"/>
        <w:rPr>
          <w:lang w:eastAsia="zh-TW"/>
        </w:rPr>
      </w:pPr>
      <w:r w:rsidRPr="007F20FD">
        <w:rPr>
          <w:lang w:eastAsia="zh-TW"/>
        </w:rPr>
        <w:t>加州位處美國西海岸，西濱太平洋，北與奧勒岡州、東與內華達州及亞利桑納州接壤，南臨墨西哥，面積共</w:t>
      </w:r>
      <w:r w:rsidRPr="007F20FD">
        <w:rPr>
          <w:lang w:eastAsia="zh-TW"/>
        </w:rPr>
        <w:t>403,468</w:t>
      </w:r>
      <w:r w:rsidRPr="007F20FD">
        <w:rPr>
          <w:lang w:eastAsia="zh-TW"/>
        </w:rPr>
        <w:t>平方公里，位居北緯</w:t>
      </w:r>
      <w:r w:rsidRPr="007F20FD">
        <w:rPr>
          <w:lang w:eastAsia="zh-TW"/>
        </w:rPr>
        <w:t>32</w:t>
      </w:r>
      <w:r w:rsidRPr="007F20FD">
        <w:rPr>
          <w:lang w:eastAsia="zh-TW"/>
        </w:rPr>
        <w:t>度至</w:t>
      </w:r>
      <w:r w:rsidRPr="007F20FD">
        <w:rPr>
          <w:lang w:eastAsia="zh-TW"/>
        </w:rPr>
        <w:t>42</w:t>
      </w:r>
      <w:r w:rsidRPr="007F20FD">
        <w:rPr>
          <w:lang w:eastAsia="zh-TW"/>
        </w:rPr>
        <w:t>度間。全年氣候溫和，每年</w:t>
      </w:r>
      <w:r w:rsidRPr="007F20FD">
        <w:rPr>
          <w:lang w:eastAsia="zh-TW"/>
        </w:rPr>
        <w:t>10</w:t>
      </w:r>
      <w:r w:rsidRPr="007F20FD">
        <w:rPr>
          <w:lang w:eastAsia="zh-TW"/>
        </w:rPr>
        <w:t>月起至翌年</w:t>
      </w:r>
      <w:r w:rsidRPr="007F20FD">
        <w:rPr>
          <w:lang w:eastAsia="zh-TW"/>
        </w:rPr>
        <w:t>4</w:t>
      </w:r>
      <w:r w:rsidRPr="007F20FD">
        <w:rPr>
          <w:lang w:eastAsia="zh-TW"/>
        </w:rPr>
        <w:t>月止為雨季，</w:t>
      </w:r>
      <w:r w:rsidRPr="007F20FD">
        <w:rPr>
          <w:lang w:eastAsia="zh-TW"/>
        </w:rPr>
        <w:t>5</w:t>
      </w:r>
      <w:r w:rsidRPr="007F20FD">
        <w:rPr>
          <w:lang w:eastAsia="zh-TW"/>
        </w:rPr>
        <w:t>月至</w:t>
      </w:r>
      <w:r w:rsidRPr="007F20FD">
        <w:rPr>
          <w:lang w:eastAsia="zh-TW"/>
        </w:rPr>
        <w:t>9</w:t>
      </w:r>
      <w:r w:rsidRPr="007F20FD">
        <w:rPr>
          <w:lang w:eastAsia="zh-TW"/>
        </w:rPr>
        <w:t>月為旱季，而北加州與南加州全年降雨量差異頗大，北部濱海地區年雨量達</w:t>
      </w:r>
      <w:r w:rsidRPr="007F20FD">
        <w:rPr>
          <w:lang w:eastAsia="zh-TW"/>
        </w:rPr>
        <w:t>80</w:t>
      </w:r>
      <w:r w:rsidRPr="007F20FD">
        <w:rPr>
          <w:lang w:eastAsia="zh-TW"/>
        </w:rPr>
        <w:t>英吋，南部如洛杉磯地區年雨量僅約</w:t>
      </w:r>
      <w:r w:rsidRPr="007F20FD">
        <w:rPr>
          <w:lang w:eastAsia="zh-TW"/>
        </w:rPr>
        <w:t>15</w:t>
      </w:r>
      <w:r w:rsidRPr="007F20FD">
        <w:rPr>
          <w:lang w:eastAsia="zh-TW"/>
        </w:rPr>
        <w:t>英吋，而東部沙漠地區年雨量則更為稀少。</w:t>
      </w:r>
    </w:p>
    <w:p w14:paraId="61943523" w14:textId="77777777" w:rsidR="009B6AA4" w:rsidRPr="007F20FD" w:rsidRDefault="009B6AA4" w:rsidP="0000374B">
      <w:pPr>
        <w:pStyle w:val="a5"/>
        <w:spacing w:before="257" w:after="257"/>
        <w:ind w:left="632" w:hanging="632"/>
      </w:pPr>
      <w:r w:rsidRPr="007F20FD">
        <w:t>二、人文及社會環境</w:t>
      </w:r>
    </w:p>
    <w:p w14:paraId="0DC77B20" w14:textId="77777777" w:rsidR="009B6AA4" w:rsidRPr="007F20FD" w:rsidRDefault="009B6AA4" w:rsidP="00AF50E7">
      <w:pPr>
        <w:ind w:firstLine="472"/>
        <w:rPr>
          <w:lang w:eastAsia="zh-TW"/>
        </w:rPr>
      </w:pPr>
      <w:r w:rsidRPr="007F20FD">
        <w:t>加州首府為沙加緬度（</w:t>
      </w:r>
      <w:r w:rsidRPr="007F20FD">
        <w:t>Sacramento</w:t>
      </w:r>
      <w:r w:rsidRPr="007F20FD">
        <w:t>），位於加州舊金山市東北方</w:t>
      </w:r>
      <w:r w:rsidRPr="007F20FD">
        <w:t>87</w:t>
      </w:r>
      <w:r w:rsidR="00731FDE" w:rsidRPr="007F20FD">
        <w:t>英</w:t>
      </w:r>
      <w:r w:rsidR="00731FDE" w:rsidRPr="007F20FD">
        <w:rPr>
          <w:rFonts w:hint="eastAsia"/>
          <w:lang w:eastAsia="zh-TW"/>
        </w:rPr>
        <w:t>哩</w:t>
      </w:r>
      <w:r w:rsidRPr="007F20FD">
        <w:t>。</w:t>
      </w:r>
      <w:r w:rsidRPr="007F20FD">
        <w:rPr>
          <w:lang w:eastAsia="zh-TW"/>
        </w:rPr>
        <w:t>加州總人口約為</w:t>
      </w:r>
      <w:r w:rsidR="00731FDE" w:rsidRPr="007F20FD">
        <w:rPr>
          <w:rFonts w:hint="eastAsia"/>
          <w:lang w:eastAsia="zh-TW"/>
        </w:rPr>
        <w:t>3</w:t>
      </w:r>
      <w:r w:rsidR="00B86340" w:rsidRPr="007F20FD">
        <w:rPr>
          <w:rFonts w:hint="eastAsia"/>
          <w:lang w:eastAsia="zh-TW"/>
        </w:rPr>
        <w:t>,9</w:t>
      </w:r>
      <w:r w:rsidR="00AF2048" w:rsidRPr="007F20FD">
        <w:rPr>
          <w:rFonts w:hint="eastAsia"/>
          <w:lang w:eastAsia="zh-TW"/>
        </w:rPr>
        <w:t>03</w:t>
      </w:r>
      <w:r w:rsidRPr="007F20FD">
        <w:rPr>
          <w:lang w:eastAsia="zh-TW"/>
        </w:rPr>
        <w:t>萬人。</w:t>
      </w:r>
    </w:p>
    <w:p w14:paraId="38CB3452" w14:textId="77777777" w:rsidR="009B6AA4" w:rsidRPr="007F20FD" w:rsidRDefault="009B6AA4" w:rsidP="0000374B">
      <w:pPr>
        <w:pStyle w:val="a5"/>
        <w:spacing w:before="257" w:after="257"/>
        <w:ind w:left="632" w:hanging="632"/>
      </w:pPr>
      <w:r w:rsidRPr="007F20FD">
        <w:t>三、政治環境</w:t>
      </w:r>
    </w:p>
    <w:p w14:paraId="66A30262" w14:textId="77777777" w:rsidR="009B6AA4" w:rsidRPr="007F20FD" w:rsidRDefault="009B6AA4" w:rsidP="00AF50E7">
      <w:pPr>
        <w:ind w:firstLine="472"/>
        <w:rPr>
          <w:lang w:eastAsia="zh-TW"/>
        </w:rPr>
      </w:pPr>
      <w:r w:rsidRPr="007F20FD">
        <w:rPr>
          <w:lang w:eastAsia="zh-TW"/>
        </w:rPr>
        <w:t>加州憲法於</w:t>
      </w:r>
      <w:r w:rsidRPr="007F20FD">
        <w:rPr>
          <w:lang w:eastAsia="zh-TW"/>
        </w:rPr>
        <w:t>1979</w:t>
      </w:r>
      <w:r w:rsidRPr="007F20FD">
        <w:rPr>
          <w:lang w:eastAsia="zh-TW"/>
        </w:rPr>
        <w:t>年通過，州長為全州最高行政首長，綜理全州事務，州長為民選，</w:t>
      </w:r>
      <w:r w:rsidRPr="007F20FD">
        <w:rPr>
          <w:lang w:eastAsia="zh-TW"/>
        </w:rPr>
        <w:t>4</w:t>
      </w:r>
      <w:r w:rsidRPr="007F20FD">
        <w:rPr>
          <w:lang w:eastAsia="zh-TW"/>
        </w:rPr>
        <w:t>年一任，連選得連任一次。州議會採兩院制，參議院設議員</w:t>
      </w:r>
      <w:r w:rsidRPr="007F20FD">
        <w:rPr>
          <w:lang w:eastAsia="zh-TW"/>
        </w:rPr>
        <w:t>40</w:t>
      </w:r>
      <w:r w:rsidRPr="007F20FD">
        <w:rPr>
          <w:lang w:eastAsia="zh-TW"/>
        </w:rPr>
        <w:t>人，任期</w:t>
      </w:r>
      <w:r w:rsidRPr="007F20FD">
        <w:rPr>
          <w:lang w:eastAsia="zh-TW"/>
        </w:rPr>
        <w:t>4</w:t>
      </w:r>
      <w:r w:rsidRPr="007F20FD">
        <w:rPr>
          <w:lang w:eastAsia="zh-TW"/>
        </w:rPr>
        <w:t>年；眾議院設議員</w:t>
      </w:r>
      <w:r w:rsidRPr="007F20FD">
        <w:rPr>
          <w:lang w:eastAsia="zh-TW"/>
        </w:rPr>
        <w:t>80</w:t>
      </w:r>
      <w:r w:rsidRPr="007F20FD">
        <w:rPr>
          <w:lang w:eastAsia="zh-TW"/>
        </w:rPr>
        <w:t>人，任期</w:t>
      </w:r>
      <w:r w:rsidRPr="007F20FD">
        <w:rPr>
          <w:lang w:eastAsia="zh-TW"/>
        </w:rPr>
        <w:t>2</w:t>
      </w:r>
      <w:r w:rsidRPr="007F20FD">
        <w:rPr>
          <w:lang w:eastAsia="zh-TW"/>
        </w:rPr>
        <w:t>年。州民擁有創制權以制定法律，亦可複決州議會通過之法律。全州分</w:t>
      </w:r>
      <w:r w:rsidRPr="007F20FD">
        <w:rPr>
          <w:lang w:eastAsia="zh-TW"/>
        </w:rPr>
        <w:t>58</w:t>
      </w:r>
      <w:r w:rsidRPr="007F20FD">
        <w:rPr>
          <w:lang w:eastAsia="zh-TW"/>
        </w:rPr>
        <w:t>郡（</w:t>
      </w:r>
      <w:r w:rsidRPr="007F20FD">
        <w:rPr>
          <w:lang w:eastAsia="zh-TW"/>
        </w:rPr>
        <w:t>County</w:t>
      </w:r>
      <w:r w:rsidRPr="007F20FD">
        <w:rPr>
          <w:rFonts w:ascii="華康細圓體, 細明體" w:hAnsi="華康細圓體, 細明體" w:cs="華康細圓體, 細明體"/>
          <w:lang w:eastAsia="zh-TW"/>
        </w:rPr>
        <w:t>），</w:t>
      </w:r>
      <w:r w:rsidRPr="007F20FD">
        <w:rPr>
          <w:lang w:eastAsia="zh-TW"/>
        </w:rPr>
        <w:t>多數郡係由</w:t>
      </w:r>
      <w:r w:rsidRPr="007F20FD">
        <w:rPr>
          <w:lang w:eastAsia="zh-TW"/>
        </w:rPr>
        <w:t>5</w:t>
      </w:r>
      <w:r w:rsidRPr="007F20FD">
        <w:rPr>
          <w:lang w:eastAsia="zh-TW"/>
        </w:rPr>
        <w:t>人組成之郡監督委員會管理全郡事務。</w:t>
      </w:r>
    </w:p>
    <w:p w14:paraId="169F4637" w14:textId="77777777" w:rsidR="009B6AA4" w:rsidRPr="007F20FD" w:rsidRDefault="009B6AA4" w:rsidP="008209AB">
      <w:pPr>
        <w:pStyle w:val="a3"/>
        <w:spacing w:before="514" w:after="771"/>
      </w:pPr>
      <w:r w:rsidRPr="007F20FD">
        <w:t xml:space="preserve">第貳章　</w:t>
      </w:r>
      <w:r w:rsidRPr="007F20FD">
        <w:rPr>
          <w:rFonts w:cs="華康中楷體, 新細明體"/>
        </w:rPr>
        <w:t>經濟環境</w:t>
      </w:r>
    </w:p>
    <w:p w14:paraId="775572EF" w14:textId="77777777" w:rsidR="009B6AA4" w:rsidRPr="007F20FD" w:rsidRDefault="009B6AA4" w:rsidP="0000374B">
      <w:pPr>
        <w:pStyle w:val="a5"/>
        <w:spacing w:before="257" w:after="257"/>
        <w:ind w:left="632" w:hanging="632"/>
      </w:pPr>
      <w:r w:rsidRPr="007F20FD">
        <w:t>一、經濟概況</w:t>
      </w:r>
    </w:p>
    <w:p w14:paraId="24273B8E" w14:textId="77777777" w:rsidR="009B6AA4" w:rsidRPr="007F20FD" w:rsidRDefault="009B6AA4" w:rsidP="00E5767A">
      <w:pPr>
        <w:ind w:firstLine="472"/>
        <w:rPr>
          <w:lang w:eastAsia="zh-TW"/>
        </w:rPr>
      </w:pPr>
      <w:r w:rsidRPr="007F20FD">
        <w:rPr>
          <w:lang w:eastAsia="zh-TW"/>
        </w:rPr>
        <w:t>20</w:t>
      </w:r>
      <w:r w:rsidR="00B736DC" w:rsidRPr="007F20FD">
        <w:rPr>
          <w:lang w:eastAsia="zh-TW"/>
        </w:rPr>
        <w:t>2</w:t>
      </w:r>
      <w:r w:rsidR="00AB154A" w:rsidRPr="007F20FD">
        <w:rPr>
          <w:lang w:eastAsia="zh-TW"/>
        </w:rPr>
        <w:t>2</w:t>
      </w:r>
      <w:r w:rsidRPr="007F20FD">
        <w:rPr>
          <w:lang w:eastAsia="zh-TW"/>
        </w:rPr>
        <w:t>年加州</w:t>
      </w:r>
      <w:r w:rsidRPr="007F20FD">
        <w:rPr>
          <w:lang w:eastAsia="zh-TW"/>
        </w:rPr>
        <w:t>GDP</w:t>
      </w:r>
      <w:r w:rsidRPr="007F20FD">
        <w:rPr>
          <w:lang w:eastAsia="zh-TW"/>
        </w:rPr>
        <w:t>總產值約</w:t>
      </w:r>
      <w:r w:rsidR="00BA3BA4" w:rsidRPr="007F20FD">
        <w:rPr>
          <w:rFonts w:hint="eastAsia"/>
          <w:lang w:eastAsia="zh-TW"/>
        </w:rPr>
        <w:t>3</w:t>
      </w:r>
      <w:r w:rsidR="00B86340" w:rsidRPr="007F20FD">
        <w:rPr>
          <w:rFonts w:hint="eastAsia"/>
          <w:lang w:eastAsia="zh-TW"/>
        </w:rPr>
        <w:t>.</w:t>
      </w:r>
      <w:r w:rsidR="00AB154A" w:rsidRPr="007F20FD">
        <w:rPr>
          <w:lang w:eastAsia="zh-TW"/>
        </w:rPr>
        <w:t>63</w:t>
      </w:r>
      <w:r w:rsidR="00BA3BA4" w:rsidRPr="007F20FD">
        <w:rPr>
          <w:rFonts w:hint="eastAsia"/>
          <w:lang w:eastAsia="zh-TW"/>
        </w:rPr>
        <w:t>兆美元</w:t>
      </w:r>
      <w:r w:rsidR="00DB2B83" w:rsidRPr="007F20FD">
        <w:rPr>
          <w:lang w:eastAsia="zh-TW"/>
        </w:rPr>
        <w:t>，</w:t>
      </w:r>
      <w:r w:rsidRPr="007F20FD">
        <w:rPr>
          <w:lang w:eastAsia="zh-TW"/>
        </w:rPr>
        <w:t>位居全美第</w:t>
      </w:r>
      <w:r w:rsidRPr="007F20FD">
        <w:rPr>
          <w:lang w:eastAsia="zh-TW"/>
        </w:rPr>
        <w:t>1</w:t>
      </w:r>
      <w:r w:rsidRPr="007F20FD">
        <w:rPr>
          <w:lang w:eastAsia="zh-TW"/>
        </w:rPr>
        <w:t>大</w:t>
      </w:r>
      <w:r w:rsidR="00731FDE" w:rsidRPr="007F20FD">
        <w:rPr>
          <w:rFonts w:hint="eastAsia"/>
          <w:lang w:eastAsia="zh-TW"/>
        </w:rPr>
        <w:t>、</w:t>
      </w:r>
      <w:r w:rsidR="005F0BD6" w:rsidRPr="007F20FD">
        <w:rPr>
          <w:lang w:eastAsia="zh-TW"/>
        </w:rPr>
        <w:t>全球第</w:t>
      </w:r>
      <w:r w:rsidR="00B91ECC" w:rsidRPr="007F20FD">
        <w:rPr>
          <w:lang w:eastAsia="zh-TW"/>
        </w:rPr>
        <w:t>5</w:t>
      </w:r>
      <w:r w:rsidR="005F0BD6" w:rsidRPr="007F20FD">
        <w:rPr>
          <w:lang w:eastAsia="zh-TW"/>
        </w:rPr>
        <w:t>大經濟體，</w:t>
      </w:r>
      <w:r w:rsidRPr="007F20FD">
        <w:rPr>
          <w:lang w:eastAsia="zh-TW"/>
        </w:rPr>
        <w:t>平均個人所得為</w:t>
      </w:r>
      <w:r w:rsidR="004A7741" w:rsidRPr="007F20FD">
        <w:rPr>
          <w:lang w:eastAsia="zh-TW"/>
        </w:rPr>
        <w:t>76,38</w:t>
      </w:r>
      <w:r w:rsidR="00B86340" w:rsidRPr="007F20FD">
        <w:rPr>
          <w:rFonts w:hint="eastAsia"/>
          <w:lang w:eastAsia="zh-TW"/>
        </w:rPr>
        <w:t>6</w:t>
      </w:r>
      <w:r w:rsidR="00BE36F5" w:rsidRPr="007F20FD">
        <w:rPr>
          <w:lang w:eastAsia="zh-TW"/>
        </w:rPr>
        <w:t>美元。</w:t>
      </w:r>
      <w:r w:rsidR="00BE36F5" w:rsidRPr="007F20FD">
        <w:rPr>
          <w:shd w:val="clear" w:color="auto" w:fill="FFFFFF"/>
          <w:lang w:eastAsia="zh-TW"/>
        </w:rPr>
        <w:t>加州經濟並非依靠石油資源或旅遊服務業，而是一個高科技企業的工業州，全州擁有超過</w:t>
      </w:r>
      <w:r w:rsidR="00BE36F5" w:rsidRPr="007F20FD">
        <w:rPr>
          <w:shd w:val="clear" w:color="auto" w:fill="FFFFFF"/>
          <w:lang w:eastAsia="zh-TW"/>
        </w:rPr>
        <w:t>350</w:t>
      </w:r>
      <w:r w:rsidR="00BE36F5" w:rsidRPr="007F20FD">
        <w:rPr>
          <w:shd w:val="clear" w:color="auto" w:fill="FFFFFF"/>
          <w:lang w:eastAsia="zh-TW"/>
        </w:rPr>
        <w:t>萬家大小公司，</w:t>
      </w:r>
      <w:r w:rsidR="00711D17" w:rsidRPr="007F20FD">
        <w:rPr>
          <w:shd w:val="clear" w:color="auto" w:fill="FFFFFF"/>
          <w:lang w:eastAsia="zh-TW"/>
        </w:rPr>
        <w:t>僱用</w:t>
      </w:r>
      <w:r w:rsidR="00BE36F5" w:rsidRPr="007F20FD">
        <w:rPr>
          <w:shd w:val="clear" w:color="auto" w:fill="FFFFFF"/>
          <w:lang w:eastAsia="zh-TW"/>
        </w:rPr>
        <w:t>上千萬名員工，尤其在舊金山</w:t>
      </w:r>
      <w:r w:rsidR="00BC6FF7" w:rsidRPr="007F20FD">
        <w:rPr>
          <w:rFonts w:hint="eastAsia"/>
          <w:shd w:val="clear" w:color="auto" w:fill="FFFFFF"/>
          <w:lang w:eastAsia="zh-TW"/>
        </w:rPr>
        <w:t>灣區</w:t>
      </w:r>
      <w:r w:rsidR="00BE36F5" w:rsidRPr="007F20FD">
        <w:rPr>
          <w:shd w:val="clear" w:color="auto" w:fill="FFFFFF"/>
          <w:lang w:eastAsia="zh-TW"/>
        </w:rPr>
        <w:t>，擁有全球科技先驅的矽谷，上千家企業總部設立在此，諸如蘋果、</w:t>
      </w:r>
      <w:r w:rsidR="00C82692" w:rsidRPr="007F20FD">
        <w:rPr>
          <w:rFonts w:hint="eastAsia"/>
          <w:lang w:eastAsia="zh-TW"/>
        </w:rPr>
        <w:t>Alphabet</w:t>
      </w:r>
      <w:r w:rsidR="00854829" w:rsidRPr="007F20FD">
        <w:rPr>
          <w:rFonts w:hint="eastAsia"/>
          <w:shd w:val="clear" w:color="auto" w:fill="FFFFFF"/>
          <w:lang w:eastAsia="zh-TW"/>
        </w:rPr>
        <w:t>（</w:t>
      </w:r>
      <w:r w:rsidR="00201DCF" w:rsidRPr="007F20FD">
        <w:rPr>
          <w:rFonts w:hint="eastAsia"/>
          <w:shd w:val="clear" w:color="auto" w:fill="FFFFFF"/>
          <w:lang w:eastAsia="zh-TW"/>
        </w:rPr>
        <w:t>Google</w:t>
      </w:r>
      <w:r w:rsidR="00854829" w:rsidRPr="007F20FD">
        <w:rPr>
          <w:rFonts w:hint="eastAsia"/>
          <w:shd w:val="clear" w:color="auto" w:fill="FFFFFF"/>
          <w:lang w:eastAsia="zh-TW"/>
        </w:rPr>
        <w:t>）</w:t>
      </w:r>
      <w:r w:rsidR="00BE36F5" w:rsidRPr="007F20FD">
        <w:rPr>
          <w:shd w:val="clear" w:color="auto" w:fill="FFFFFF"/>
          <w:lang w:eastAsia="zh-TW"/>
        </w:rPr>
        <w:t>、</w:t>
      </w:r>
      <w:r w:rsidR="004A7741" w:rsidRPr="007F20FD">
        <w:rPr>
          <w:rFonts w:hint="eastAsia"/>
          <w:shd w:val="clear" w:color="auto" w:fill="FFFFFF"/>
          <w:lang w:eastAsia="zh-TW"/>
        </w:rPr>
        <w:t>Me</w:t>
      </w:r>
      <w:r w:rsidR="004A7741" w:rsidRPr="007F20FD">
        <w:rPr>
          <w:shd w:val="clear" w:color="auto" w:fill="FFFFFF"/>
          <w:lang w:eastAsia="zh-TW"/>
        </w:rPr>
        <w:t>ta</w:t>
      </w:r>
      <w:r w:rsidR="00854829" w:rsidRPr="007F20FD">
        <w:rPr>
          <w:shd w:val="clear" w:color="auto" w:fill="FFFFFF"/>
          <w:lang w:eastAsia="zh-TW"/>
        </w:rPr>
        <w:t>（</w:t>
      </w:r>
      <w:r w:rsidR="00BE36F5" w:rsidRPr="007F20FD">
        <w:rPr>
          <w:shd w:val="clear" w:color="auto" w:fill="FFFFFF"/>
          <w:lang w:eastAsia="zh-TW"/>
        </w:rPr>
        <w:t>Fa</w:t>
      </w:r>
      <w:r w:rsidR="00BE36F5" w:rsidRPr="007F20FD">
        <w:rPr>
          <w:lang w:eastAsia="zh-TW"/>
        </w:rPr>
        <w:t>c</w:t>
      </w:r>
      <w:r w:rsidR="00BE36F5" w:rsidRPr="007F20FD">
        <w:rPr>
          <w:shd w:val="clear" w:color="auto" w:fill="FFFFFF"/>
          <w:lang w:eastAsia="zh-TW"/>
        </w:rPr>
        <w:t>ebook</w:t>
      </w:r>
      <w:r w:rsidR="00854829" w:rsidRPr="007F20FD">
        <w:rPr>
          <w:shd w:val="clear" w:color="auto" w:fill="FFFFFF"/>
          <w:lang w:eastAsia="zh-TW"/>
        </w:rPr>
        <w:t>）</w:t>
      </w:r>
      <w:r w:rsidR="00BE36F5" w:rsidRPr="007F20FD">
        <w:rPr>
          <w:shd w:val="clear" w:color="auto" w:fill="FFFFFF"/>
          <w:lang w:eastAsia="zh-TW"/>
        </w:rPr>
        <w:t>等巨頭，為全世界最具創造力的區域。</w:t>
      </w:r>
      <w:r w:rsidR="00E777C2" w:rsidRPr="007F20FD">
        <w:rPr>
          <w:lang w:eastAsia="zh-TW"/>
        </w:rPr>
        <w:t>先進的資訊技術、農業、能源、旅遊和生命科學，帶動加州強大且多樣化的經濟</w:t>
      </w:r>
      <w:r w:rsidR="00E777C2" w:rsidRPr="007F20FD">
        <w:rPr>
          <w:rFonts w:hint="eastAsia"/>
          <w:lang w:eastAsia="zh-TW"/>
        </w:rPr>
        <w:t>，</w:t>
      </w:r>
      <w:r w:rsidR="005F0BD6" w:rsidRPr="007F20FD">
        <w:rPr>
          <w:rFonts w:hint="eastAsia"/>
          <w:lang w:eastAsia="zh-TW"/>
        </w:rPr>
        <w:t>加州經濟發展在全美，甚至全球</w:t>
      </w:r>
      <w:r w:rsidR="00BE36F5" w:rsidRPr="007F20FD">
        <w:rPr>
          <w:rFonts w:hint="eastAsia"/>
          <w:lang w:eastAsia="zh-TW"/>
        </w:rPr>
        <w:t>都</w:t>
      </w:r>
      <w:r w:rsidR="005F0BD6" w:rsidRPr="007F20FD">
        <w:rPr>
          <w:rFonts w:hint="eastAsia"/>
          <w:lang w:eastAsia="zh-TW"/>
        </w:rPr>
        <w:t>居重要地位。</w:t>
      </w:r>
    </w:p>
    <w:p w14:paraId="10246C76" w14:textId="77777777" w:rsidR="006E1BD1" w:rsidRPr="007F20FD" w:rsidRDefault="006E1BD1" w:rsidP="00E5767A">
      <w:pPr>
        <w:ind w:firstLine="472"/>
        <w:rPr>
          <w:lang w:eastAsia="zh-TW"/>
        </w:rPr>
      </w:pPr>
      <w:r w:rsidRPr="007F20FD">
        <w:rPr>
          <w:lang w:eastAsia="zh-TW"/>
        </w:rPr>
        <w:t>北加州並非一個正式依地理命名的地名</w:t>
      </w:r>
      <w:r w:rsidRPr="007F20FD">
        <w:rPr>
          <w:rFonts w:hint="eastAsia"/>
          <w:lang w:eastAsia="zh-TW"/>
        </w:rPr>
        <w:t>，</w:t>
      </w:r>
      <w:r w:rsidRPr="007F20FD">
        <w:rPr>
          <w:lang w:eastAsia="zh-TW"/>
        </w:rPr>
        <w:t>根據長度劃分，北加州與</w:t>
      </w:r>
      <w:hyperlink r:id="rId17" w:tooltip="南加州" w:history="1">
        <w:r w:rsidRPr="007F20FD">
          <w:rPr>
            <w:lang w:eastAsia="zh-TW"/>
          </w:rPr>
          <w:t>南加州</w:t>
        </w:r>
      </w:hyperlink>
      <w:r w:rsidRPr="007F20FD">
        <w:rPr>
          <w:lang w:eastAsia="zh-TW"/>
        </w:rPr>
        <w:t>是以</w:t>
      </w:r>
      <w:hyperlink r:id="rId18" w:tooltip="北緯37度線" w:history="1">
        <w:r w:rsidRPr="007F20FD">
          <w:rPr>
            <w:lang w:eastAsia="zh-TW"/>
          </w:rPr>
          <w:t>北緯</w:t>
        </w:r>
        <w:r w:rsidRPr="007F20FD">
          <w:rPr>
            <w:lang w:eastAsia="zh-TW"/>
          </w:rPr>
          <w:t>37</w:t>
        </w:r>
        <w:r w:rsidRPr="007F20FD">
          <w:rPr>
            <w:lang w:eastAsia="zh-TW"/>
          </w:rPr>
          <w:t>度線</w:t>
        </w:r>
      </w:hyperlink>
      <w:r w:rsidR="00C82692" w:rsidRPr="007F20FD">
        <w:rPr>
          <w:lang w:eastAsia="zh-TW"/>
        </w:rPr>
        <w:t>分開</w:t>
      </w:r>
      <w:r w:rsidRPr="007F20FD">
        <w:rPr>
          <w:rFonts w:hint="eastAsia"/>
          <w:lang w:eastAsia="zh-TW"/>
        </w:rPr>
        <w:t>。</w:t>
      </w:r>
      <w:r w:rsidRPr="007F20FD">
        <w:rPr>
          <w:lang w:eastAsia="zh-TW"/>
        </w:rPr>
        <w:t>北加州的經濟體系</w:t>
      </w:r>
      <w:r w:rsidRPr="007F20FD">
        <w:rPr>
          <w:rFonts w:hint="eastAsia"/>
          <w:lang w:eastAsia="zh-TW"/>
        </w:rPr>
        <w:t>龐</w:t>
      </w:r>
      <w:r w:rsidRPr="007F20FD">
        <w:rPr>
          <w:lang w:eastAsia="zh-TW"/>
        </w:rPr>
        <w:t>大，主要發展的行業包括高科技產品（軟體和</w:t>
      </w:r>
      <w:hyperlink r:id="rId19" w:tooltip="半導體" w:history="1">
        <w:r w:rsidRPr="007F20FD">
          <w:rPr>
            <w:lang w:eastAsia="zh-TW"/>
          </w:rPr>
          <w:t>半導體</w:t>
        </w:r>
      </w:hyperlink>
      <w:r w:rsidRPr="007F20FD">
        <w:rPr>
          <w:lang w:eastAsia="zh-TW"/>
        </w:rPr>
        <w:t>）、</w:t>
      </w:r>
      <w:hyperlink r:id="rId20" w:tooltip="環境工程" w:history="1">
        <w:r w:rsidRPr="007F20FD">
          <w:rPr>
            <w:lang w:eastAsia="zh-TW"/>
          </w:rPr>
          <w:t>清潔能源</w:t>
        </w:r>
      </w:hyperlink>
      <w:r w:rsidRPr="007F20FD">
        <w:rPr>
          <w:lang w:eastAsia="zh-TW"/>
        </w:rPr>
        <w:t>、生物醫藥、政府</w:t>
      </w:r>
      <w:r w:rsidRPr="007F20FD">
        <w:rPr>
          <w:rFonts w:hint="eastAsia"/>
          <w:lang w:eastAsia="zh-TW"/>
        </w:rPr>
        <w:t>部門、及</w:t>
      </w:r>
      <w:r w:rsidRPr="007F20FD">
        <w:rPr>
          <w:lang w:eastAsia="zh-TW"/>
        </w:rPr>
        <w:t>金融。其他次要的行業則有旅遊業、運輸業</w:t>
      </w:r>
      <w:r w:rsidRPr="007F20FD">
        <w:rPr>
          <w:rFonts w:hint="eastAsia"/>
          <w:lang w:eastAsia="zh-TW"/>
        </w:rPr>
        <w:t>、及</w:t>
      </w:r>
      <w:r w:rsidRPr="007F20FD">
        <w:rPr>
          <w:lang w:eastAsia="zh-TW"/>
        </w:rPr>
        <w:t>農業。北加州的行業大多與高科技</w:t>
      </w:r>
      <w:r w:rsidR="006016F9" w:rsidRPr="007F20FD">
        <w:rPr>
          <w:rFonts w:hint="eastAsia"/>
          <w:lang w:eastAsia="zh-TW"/>
        </w:rPr>
        <w:t>相關</w:t>
      </w:r>
      <w:r w:rsidRPr="007F20FD">
        <w:rPr>
          <w:lang w:eastAsia="zh-TW"/>
        </w:rPr>
        <w:t>，但經濟仍</w:t>
      </w:r>
      <w:r w:rsidRPr="007F20FD">
        <w:rPr>
          <w:rFonts w:hint="eastAsia"/>
          <w:lang w:eastAsia="zh-TW"/>
        </w:rPr>
        <w:t>呈現</w:t>
      </w:r>
      <w:r w:rsidRPr="007F20FD">
        <w:rPr>
          <w:lang w:eastAsia="zh-TW"/>
        </w:rPr>
        <w:t>多樣性</w:t>
      </w:r>
      <w:r w:rsidRPr="007F20FD">
        <w:rPr>
          <w:rFonts w:hint="eastAsia"/>
          <w:lang w:eastAsia="zh-TW"/>
        </w:rPr>
        <w:t>，</w:t>
      </w:r>
      <w:r w:rsidRPr="007F20FD">
        <w:rPr>
          <w:lang w:eastAsia="zh-TW"/>
        </w:rPr>
        <w:t>首府</w:t>
      </w:r>
      <w:hyperlink r:id="rId21" w:tooltip="沙加緬度 (加利福尼亞州)" w:history="1">
        <w:r w:rsidRPr="007F20FD">
          <w:rPr>
            <w:lang w:eastAsia="zh-TW"/>
          </w:rPr>
          <w:t>沙加緬度</w:t>
        </w:r>
      </w:hyperlink>
      <w:r w:rsidRPr="007F20FD">
        <w:rPr>
          <w:lang w:eastAsia="zh-TW"/>
        </w:rPr>
        <w:t>則集政治商貿為一體</w:t>
      </w:r>
      <w:r w:rsidRPr="007F20FD">
        <w:rPr>
          <w:rFonts w:hint="eastAsia"/>
          <w:lang w:eastAsia="zh-TW"/>
        </w:rPr>
        <w:t>，</w:t>
      </w:r>
      <w:hyperlink r:id="rId22" w:tooltip="舊金山灣區" w:history="1">
        <w:r w:rsidRPr="007F20FD">
          <w:rPr>
            <w:lang w:eastAsia="zh-TW"/>
          </w:rPr>
          <w:t>舊金山灣區</w:t>
        </w:r>
      </w:hyperlink>
      <w:r w:rsidRPr="007F20FD">
        <w:rPr>
          <w:lang w:eastAsia="zh-TW"/>
        </w:rPr>
        <w:t>的金融、運輸、貿易等行業非常旺盛</w:t>
      </w:r>
      <w:r w:rsidR="003641E6" w:rsidRPr="007F20FD">
        <w:rPr>
          <w:rFonts w:hint="eastAsia"/>
          <w:lang w:eastAsia="zh-TW"/>
        </w:rPr>
        <w:t>，</w:t>
      </w:r>
      <w:hyperlink r:id="rId23" w:tooltip="矽谷" w:history="1">
        <w:r w:rsidR="00C82692" w:rsidRPr="007F20FD">
          <w:rPr>
            <w:lang w:eastAsia="zh-TW"/>
          </w:rPr>
          <w:t>矽谷</w:t>
        </w:r>
      </w:hyperlink>
      <w:r w:rsidR="00C82692" w:rsidRPr="007F20FD">
        <w:rPr>
          <w:lang w:eastAsia="zh-TW"/>
        </w:rPr>
        <w:t>發展技術</w:t>
      </w:r>
      <w:r w:rsidR="00C82692" w:rsidRPr="007F20FD">
        <w:rPr>
          <w:rFonts w:hint="eastAsia"/>
          <w:lang w:eastAsia="zh-TW"/>
        </w:rPr>
        <w:t>舉世聞名</w:t>
      </w:r>
      <w:r w:rsidR="00C82692" w:rsidRPr="007F20FD">
        <w:rPr>
          <w:lang w:eastAsia="zh-TW"/>
        </w:rPr>
        <w:t>，</w:t>
      </w:r>
      <w:r w:rsidR="003641E6" w:rsidRPr="007F20FD">
        <w:rPr>
          <w:rFonts w:hint="eastAsia"/>
          <w:lang w:eastAsia="zh-TW"/>
        </w:rPr>
        <w:t>外人</w:t>
      </w:r>
      <w:r w:rsidR="003641E6" w:rsidRPr="007F20FD">
        <w:rPr>
          <w:lang w:eastAsia="zh-TW"/>
        </w:rPr>
        <w:t>投資來源</w:t>
      </w:r>
      <w:r w:rsidR="003641E6" w:rsidRPr="007F20FD">
        <w:rPr>
          <w:rFonts w:hint="eastAsia"/>
          <w:lang w:eastAsia="zh-TW"/>
        </w:rPr>
        <w:t>主要</w:t>
      </w:r>
      <w:r w:rsidR="003641E6" w:rsidRPr="007F20FD">
        <w:rPr>
          <w:lang w:eastAsia="zh-TW"/>
        </w:rPr>
        <w:t>為日本、英國、法國、德國、瑞士</w:t>
      </w:r>
      <w:r w:rsidR="003641E6" w:rsidRPr="007F20FD">
        <w:rPr>
          <w:rFonts w:hint="eastAsia"/>
          <w:lang w:eastAsia="zh-TW"/>
        </w:rPr>
        <w:t>及加拿大，</w:t>
      </w:r>
      <w:r w:rsidR="004A7741" w:rsidRPr="007F20FD">
        <w:rPr>
          <w:rFonts w:hint="eastAsia"/>
          <w:lang w:eastAsia="zh-TW"/>
        </w:rPr>
        <w:t>臺灣</w:t>
      </w:r>
      <w:r w:rsidR="003641E6" w:rsidRPr="007F20FD">
        <w:rPr>
          <w:rFonts w:hint="eastAsia"/>
          <w:lang w:eastAsia="zh-TW"/>
        </w:rPr>
        <w:t>則為加州第</w:t>
      </w:r>
      <w:r w:rsidR="003641E6" w:rsidRPr="007F20FD">
        <w:rPr>
          <w:rFonts w:hint="eastAsia"/>
          <w:lang w:eastAsia="zh-TW"/>
        </w:rPr>
        <w:t>10</w:t>
      </w:r>
      <w:r w:rsidR="003641E6" w:rsidRPr="007F20FD">
        <w:rPr>
          <w:rFonts w:hint="eastAsia"/>
          <w:lang w:eastAsia="zh-TW"/>
        </w:rPr>
        <w:t>大外資來源。</w:t>
      </w:r>
    </w:p>
    <w:p w14:paraId="6061B558" w14:textId="77777777" w:rsidR="009B6AA4" w:rsidRPr="007F20FD" w:rsidRDefault="009B6AA4" w:rsidP="0000374B">
      <w:pPr>
        <w:pStyle w:val="a5"/>
        <w:spacing w:before="257" w:after="257"/>
        <w:ind w:left="632" w:hanging="632"/>
      </w:pPr>
      <w:r w:rsidRPr="007F20FD">
        <w:t>二、天然資源</w:t>
      </w:r>
    </w:p>
    <w:p w14:paraId="1F76DFF1" w14:textId="77777777" w:rsidR="009B6AA4" w:rsidRPr="007F20FD" w:rsidRDefault="009B6AA4" w:rsidP="00E5767A">
      <w:pPr>
        <w:ind w:firstLine="472"/>
        <w:rPr>
          <w:lang w:eastAsia="zh-TW"/>
        </w:rPr>
      </w:pPr>
      <w:r w:rsidRPr="007F20FD">
        <w:rPr>
          <w:lang w:eastAsia="zh-TW"/>
        </w:rPr>
        <w:t>加州土地廣大，各區域因氣候不同蘊含豐富天然資源，重要天然資源依序如次，</w:t>
      </w:r>
      <w:r w:rsidR="00FA4990" w:rsidRPr="007F20FD">
        <w:rPr>
          <w:rFonts w:hint="eastAsia"/>
          <w:lang w:eastAsia="zh-TW"/>
        </w:rPr>
        <w:t>最重要</w:t>
      </w:r>
      <w:r w:rsidRPr="007F20FD">
        <w:rPr>
          <w:lang w:eastAsia="zh-TW"/>
        </w:rPr>
        <w:t>首</w:t>
      </w:r>
      <w:r w:rsidR="00FA4990" w:rsidRPr="007F20FD">
        <w:rPr>
          <w:rFonts w:hint="eastAsia"/>
          <w:lang w:eastAsia="zh-TW"/>
        </w:rPr>
        <w:t>推</w:t>
      </w:r>
      <w:r w:rsidRPr="007F20FD">
        <w:rPr>
          <w:lang w:eastAsia="zh-TW"/>
        </w:rPr>
        <w:t>水資源，共可灌溉高達</w:t>
      </w:r>
      <w:r w:rsidRPr="007F20FD">
        <w:rPr>
          <w:lang w:eastAsia="zh-TW"/>
        </w:rPr>
        <w:t>800</w:t>
      </w:r>
      <w:r w:rsidRPr="007F20FD">
        <w:rPr>
          <w:lang w:eastAsia="zh-TW"/>
        </w:rPr>
        <w:t>萬畝農地，其次是水產，僅次</w:t>
      </w:r>
      <w:r w:rsidR="00FA4990" w:rsidRPr="007F20FD">
        <w:rPr>
          <w:rFonts w:hint="eastAsia"/>
          <w:lang w:eastAsia="zh-TW"/>
        </w:rPr>
        <w:t>路易斯安那</w:t>
      </w:r>
      <w:r w:rsidRPr="007F20FD">
        <w:rPr>
          <w:lang w:eastAsia="zh-TW"/>
        </w:rPr>
        <w:t>州位居全美第二位，每年水產總重達約</w:t>
      </w:r>
      <w:r w:rsidRPr="007F20FD">
        <w:rPr>
          <w:lang w:eastAsia="zh-TW"/>
        </w:rPr>
        <w:t>6</w:t>
      </w:r>
      <w:r w:rsidRPr="007F20FD">
        <w:rPr>
          <w:lang w:eastAsia="zh-TW"/>
        </w:rPr>
        <w:t>億磅，第三為木材，全州林地面積達</w:t>
      </w:r>
      <w:r w:rsidRPr="007F20FD">
        <w:rPr>
          <w:lang w:eastAsia="zh-TW"/>
        </w:rPr>
        <w:t>4,250</w:t>
      </w:r>
      <w:r w:rsidRPr="007F20FD">
        <w:rPr>
          <w:lang w:eastAsia="zh-TW"/>
        </w:rPr>
        <w:t>萬畝，第四為礦產，</w:t>
      </w:r>
      <w:r w:rsidR="00FA4990" w:rsidRPr="007F20FD">
        <w:rPr>
          <w:rFonts w:hint="eastAsia"/>
          <w:lang w:eastAsia="zh-TW"/>
        </w:rPr>
        <w:t>種類居全美之冠，</w:t>
      </w:r>
      <w:r w:rsidRPr="007F20FD">
        <w:rPr>
          <w:lang w:eastAsia="zh-TW"/>
        </w:rPr>
        <w:t>產值占全美</w:t>
      </w:r>
      <w:r w:rsidRPr="007F20FD">
        <w:rPr>
          <w:lang w:eastAsia="zh-TW"/>
        </w:rPr>
        <w:t>10%</w:t>
      </w:r>
      <w:r w:rsidR="00C82692" w:rsidRPr="007F20FD">
        <w:rPr>
          <w:lang w:eastAsia="zh-TW"/>
        </w:rPr>
        <w:t>，僅次於德</w:t>
      </w:r>
      <w:r w:rsidRPr="007F20FD">
        <w:rPr>
          <w:lang w:eastAsia="zh-TW"/>
        </w:rPr>
        <w:t>州及路易斯安那州，主要礦產為石油、天然氣、水泥、砂石、及硼砂，第五為旅遊娛樂，加州花費於旅遊住宿及娛樂設施是全美第一名，第二名是紐約州，加州共有</w:t>
      </w:r>
      <w:r w:rsidRPr="007F20FD">
        <w:rPr>
          <w:lang w:eastAsia="zh-TW"/>
        </w:rPr>
        <w:t>150</w:t>
      </w:r>
      <w:r w:rsidRPr="007F20FD">
        <w:rPr>
          <w:lang w:eastAsia="zh-TW"/>
        </w:rPr>
        <w:t>個州級公園，旅遊優勢不勝枚舉，諸如氣候宜人、景色有山有海、有沙漠有景點，州內著名旅遊勝地如</w:t>
      </w:r>
      <w:r w:rsidRPr="007F20FD">
        <w:rPr>
          <w:lang w:eastAsia="zh-TW"/>
        </w:rPr>
        <w:t>Palm Springs</w:t>
      </w:r>
      <w:r w:rsidRPr="007F20FD">
        <w:rPr>
          <w:lang w:eastAsia="zh-TW"/>
        </w:rPr>
        <w:t>、</w:t>
      </w:r>
      <w:r w:rsidRPr="007F20FD">
        <w:rPr>
          <w:lang w:eastAsia="zh-TW"/>
        </w:rPr>
        <w:t>Disneyland</w:t>
      </w:r>
      <w:r w:rsidRPr="007F20FD">
        <w:rPr>
          <w:lang w:eastAsia="zh-TW"/>
        </w:rPr>
        <w:t>、</w:t>
      </w:r>
      <w:r w:rsidRPr="007F20FD">
        <w:rPr>
          <w:lang w:eastAsia="zh-TW"/>
        </w:rPr>
        <w:t>Hollywood</w:t>
      </w:r>
      <w:r w:rsidRPr="007F20FD">
        <w:rPr>
          <w:lang w:eastAsia="zh-TW"/>
        </w:rPr>
        <w:t>、及玫瑰花車遊行等。</w:t>
      </w:r>
      <w:r w:rsidR="00315AAF" w:rsidRPr="007F20FD">
        <w:rPr>
          <w:rFonts w:hint="eastAsia"/>
          <w:lang w:eastAsia="zh-TW"/>
        </w:rPr>
        <w:t>另加州的風力資源非常豐富，尤其是在東北部以及通往棕櫚泉附近沙漠的南部山區通道</w:t>
      </w:r>
      <w:r w:rsidR="00C82692" w:rsidRPr="007F20FD">
        <w:rPr>
          <w:rFonts w:hint="eastAsia"/>
          <w:lang w:eastAsia="zh-TW"/>
        </w:rPr>
        <w:t>。太陽能資源亦十分豐富，使加</w:t>
      </w:r>
      <w:r w:rsidR="00315AAF" w:rsidRPr="007F20FD">
        <w:rPr>
          <w:rFonts w:hint="eastAsia"/>
          <w:lang w:eastAsia="zh-TW"/>
        </w:rPr>
        <w:t>州的城市與沙漠變暖，廣闊沙漠地區已開始使用太陽能電池板將太陽能轉換成電能，惟太陽能作為電力來源的潛力仍有很大的發展空間。</w:t>
      </w:r>
    </w:p>
    <w:p w14:paraId="2E79D467" w14:textId="77777777" w:rsidR="009B6AA4" w:rsidRPr="007F20FD" w:rsidRDefault="009B6AA4" w:rsidP="0000374B">
      <w:pPr>
        <w:pStyle w:val="a5"/>
        <w:spacing w:before="257" w:after="257"/>
        <w:ind w:left="632" w:hanging="632"/>
      </w:pPr>
      <w:r w:rsidRPr="007F20FD">
        <w:t>三、產業概況</w:t>
      </w:r>
    </w:p>
    <w:p w14:paraId="12D64192" w14:textId="77777777" w:rsidR="003808A0" w:rsidRPr="007F20FD" w:rsidRDefault="00BE36F5" w:rsidP="00E5767A">
      <w:pPr>
        <w:ind w:firstLine="472"/>
        <w:rPr>
          <w:lang w:eastAsia="zh-TW"/>
        </w:rPr>
      </w:pPr>
      <w:r w:rsidRPr="007F20FD">
        <w:rPr>
          <w:rFonts w:hint="eastAsia"/>
          <w:lang w:eastAsia="zh-TW"/>
        </w:rPr>
        <w:t>20</w:t>
      </w:r>
      <w:r w:rsidR="00B736DC" w:rsidRPr="007F20FD">
        <w:rPr>
          <w:lang w:eastAsia="zh-TW"/>
        </w:rPr>
        <w:t>2</w:t>
      </w:r>
      <w:r w:rsidR="00AB154A" w:rsidRPr="007F20FD">
        <w:rPr>
          <w:rFonts w:hint="eastAsia"/>
          <w:lang w:eastAsia="zh-TW"/>
        </w:rPr>
        <w:t>2</w:t>
      </w:r>
      <w:r w:rsidR="000F7767" w:rsidRPr="007F20FD">
        <w:rPr>
          <w:rFonts w:hint="eastAsia"/>
          <w:lang w:eastAsia="zh-TW"/>
        </w:rPr>
        <w:t>年</w:t>
      </w:r>
      <w:r w:rsidR="009B6AA4" w:rsidRPr="007F20FD">
        <w:rPr>
          <w:lang w:eastAsia="zh-TW"/>
        </w:rPr>
        <w:t>加州</w:t>
      </w:r>
      <w:r w:rsidR="00F44CF6" w:rsidRPr="007F20FD">
        <w:rPr>
          <w:rFonts w:hint="eastAsia"/>
          <w:lang w:eastAsia="zh-TW"/>
        </w:rPr>
        <w:t>居</w:t>
      </w:r>
      <w:r w:rsidR="00476FCF" w:rsidRPr="007F20FD">
        <w:rPr>
          <w:lang w:eastAsia="zh-TW"/>
        </w:rPr>
        <w:t>全</w:t>
      </w:r>
      <w:r w:rsidR="00476FCF" w:rsidRPr="007F20FD">
        <w:rPr>
          <w:rFonts w:hint="eastAsia"/>
          <w:lang w:eastAsia="zh-TW"/>
        </w:rPr>
        <w:t>世界</w:t>
      </w:r>
      <w:r w:rsidR="00F44CF6" w:rsidRPr="007F20FD">
        <w:rPr>
          <w:rFonts w:hint="eastAsia"/>
          <w:lang w:eastAsia="zh-TW"/>
        </w:rPr>
        <w:t>第五大經濟體</w:t>
      </w:r>
      <w:r w:rsidR="00AB154A" w:rsidRPr="007F20FD">
        <w:rPr>
          <w:rFonts w:hint="eastAsia"/>
          <w:lang w:eastAsia="zh-TW"/>
        </w:rPr>
        <w:t>，</w:t>
      </w:r>
      <w:r w:rsidR="00AB154A" w:rsidRPr="007F20FD">
        <w:rPr>
          <w:rFonts w:hint="eastAsia"/>
          <w:szCs w:val="32"/>
          <w:lang w:eastAsia="zh-TW"/>
        </w:rPr>
        <w:t>逐漸與德國</w:t>
      </w:r>
      <w:r w:rsidR="00AB154A" w:rsidRPr="007F20FD">
        <w:rPr>
          <w:rFonts w:hint="eastAsia"/>
          <w:szCs w:val="32"/>
          <w:lang w:eastAsia="zh-TW"/>
        </w:rPr>
        <w:t>GDP</w:t>
      </w:r>
      <w:r w:rsidR="00AB154A" w:rsidRPr="007F20FD">
        <w:rPr>
          <w:rFonts w:hint="eastAsia"/>
          <w:szCs w:val="32"/>
          <w:lang w:eastAsia="zh-TW"/>
        </w:rPr>
        <w:t>拉近，正朝全球</w:t>
      </w:r>
      <w:r w:rsidR="00AB154A" w:rsidRPr="007F20FD">
        <w:rPr>
          <w:szCs w:val="32"/>
          <w:lang w:eastAsia="zh-TW"/>
        </w:rPr>
        <w:t>第</w:t>
      </w:r>
      <w:r w:rsidR="00AB154A" w:rsidRPr="007F20FD">
        <w:rPr>
          <w:rFonts w:hint="eastAsia"/>
          <w:szCs w:val="32"/>
          <w:lang w:eastAsia="zh-TW"/>
        </w:rPr>
        <w:t>4</w:t>
      </w:r>
      <w:r w:rsidR="00AB154A" w:rsidRPr="007F20FD">
        <w:rPr>
          <w:szCs w:val="32"/>
          <w:lang w:eastAsia="zh-TW"/>
        </w:rPr>
        <w:t>大經濟體</w:t>
      </w:r>
      <w:r w:rsidR="00AB154A" w:rsidRPr="007F20FD">
        <w:rPr>
          <w:rFonts w:hint="eastAsia"/>
          <w:szCs w:val="32"/>
          <w:lang w:eastAsia="zh-TW"/>
        </w:rPr>
        <w:t>邁進</w:t>
      </w:r>
      <w:r w:rsidR="00F44CF6" w:rsidRPr="007F20FD">
        <w:rPr>
          <w:rFonts w:hint="eastAsia"/>
          <w:lang w:eastAsia="zh-TW"/>
        </w:rPr>
        <w:t>，</w:t>
      </w:r>
      <w:r w:rsidR="00473C11" w:rsidRPr="007F20FD">
        <w:rPr>
          <w:rFonts w:hint="eastAsia"/>
          <w:lang w:eastAsia="zh-TW"/>
        </w:rPr>
        <w:t>州內各種產業發展蓬勃，</w:t>
      </w:r>
      <w:r w:rsidR="007B0871" w:rsidRPr="007F20FD">
        <w:rPr>
          <w:rFonts w:hint="eastAsia"/>
          <w:lang w:eastAsia="zh-TW"/>
        </w:rPr>
        <w:t>舉凡資訊科技業、生命科學業</w:t>
      </w:r>
      <w:r w:rsidR="00E240DD" w:rsidRPr="007F20FD">
        <w:rPr>
          <w:rFonts w:hint="eastAsia"/>
          <w:lang w:eastAsia="zh-TW"/>
        </w:rPr>
        <w:t>、</w:t>
      </w:r>
      <w:r w:rsidR="00E240DD" w:rsidRPr="007F20FD">
        <w:rPr>
          <w:lang w:eastAsia="zh-TW"/>
        </w:rPr>
        <w:t>娛樂產業</w:t>
      </w:r>
      <w:r w:rsidR="007B0871" w:rsidRPr="007F20FD">
        <w:rPr>
          <w:rFonts w:hint="eastAsia"/>
          <w:lang w:eastAsia="zh-TW"/>
        </w:rPr>
        <w:t>、航太產業、</w:t>
      </w:r>
      <w:r w:rsidR="007B0871" w:rsidRPr="007F20FD">
        <w:rPr>
          <w:lang w:eastAsia="zh-TW"/>
        </w:rPr>
        <w:t>環保能源產業</w:t>
      </w:r>
      <w:r w:rsidR="007B0871" w:rsidRPr="007F20FD">
        <w:rPr>
          <w:rFonts w:hint="eastAsia"/>
          <w:lang w:eastAsia="zh-TW"/>
        </w:rPr>
        <w:t>、</w:t>
      </w:r>
      <w:r w:rsidR="00F44CF6" w:rsidRPr="007F20FD">
        <w:rPr>
          <w:rFonts w:hint="eastAsia"/>
          <w:lang w:eastAsia="zh-TW"/>
        </w:rPr>
        <w:t>農業、旅遊業、</w:t>
      </w:r>
      <w:r w:rsidR="00041582" w:rsidRPr="007F20FD">
        <w:rPr>
          <w:rFonts w:hint="eastAsia"/>
          <w:lang w:eastAsia="zh-TW"/>
        </w:rPr>
        <w:t>及金融服務</w:t>
      </w:r>
      <w:r w:rsidR="00F44CF6" w:rsidRPr="007F20FD">
        <w:rPr>
          <w:rFonts w:hint="eastAsia"/>
          <w:lang w:eastAsia="zh-TW"/>
        </w:rPr>
        <w:t>業</w:t>
      </w:r>
      <w:r w:rsidR="00041582" w:rsidRPr="007F20FD">
        <w:rPr>
          <w:rFonts w:hint="eastAsia"/>
          <w:lang w:eastAsia="zh-TW"/>
        </w:rPr>
        <w:t>等，在全美的地位都舉足輕重，</w:t>
      </w:r>
      <w:r w:rsidR="00473C11" w:rsidRPr="007F20FD">
        <w:rPr>
          <w:rFonts w:hint="eastAsia"/>
          <w:lang w:eastAsia="zh-TW"/>
        </w:rPr>
        <w:t>其中</w:t>
      </w:r>
      <w:r w:rsidR="00F44CF6" w:rsidRPr="007F20FD">
        <w:rPr>
          <w:rFonts w:hint="eastAsia"/>
          <w:lang w:eastAsia="zh-TW"/>
        </w:rPr>
        <w:t>科技產業</w:t>
      </w:r>
      <w:r w:rsidR="009B6AA4" w:rsidRPr="007F20FD">
        <w:rPr>
          <w:lang w:eastAsia="zh-TW"/>
        </w:rPr>
        <w:t>創造的就業機會為全美首屈一指，帶動許多投資資金、專利、及充滿活力的人力資源。依據美國財星雜誌</w:t>
      </w:r>
      <w:r w:rsidR="009B6AA4" w:rsidRPr="007F20FD">
        <w:rPr>
          <w:lang w:eastAsia="zh-TW"/>
        </w:rPr>
        <w:t>20</w:t>
      </w:r>
      <w:r w:rsidR="00B736DC" w:rsidRPr="007F20FD">
        <w:rPr>
          <w:lang w:eastAsia="zh-TW"/>
        </w:rPr>
        <w:t>2</w:t>
      </w:r>
      <w:r w:rsidR="003641E6" w:rsidRPr="007F20FD">
        <w:rPr>
          <w:lang w:eastAsia="zh-TW"/>
        </w:rPr>
        <w:t>1</w:t>
      </w:r>
      <w:r w:rsidR="009B6AA4" w:rsidRPr="007F20FD">
        <w:rPr>
          <w:lang w:eastAsia="zh-TW"/>
        </w:rPr>
        <w:t>年的報導，全美</w:t>
      </w:r>
      <w:r w:rsidR="009B6AA4" w:rsidRPr="007F20FD">
        <w:rPr>
          <w:lang w:eastAsia="zh-TW"/>
        </w:rPr>
        <w:t>500</w:t>
      </w:r>
      <w:r w:rsidR="009B6AA4" w:rsidRPr="007F20FD">
        <w:rPr>
          <w:lang w:eastAsia="zh-TW"/>
        </w:rPr>
        <w:t>大企業總部設在加州</w:t>
      </w:r>
      <w:r w:rsidR="00473C11" w:rsidRPr="007F20FD">
        <w:rPr>
          <w:rFonts w:hint="eastAsia"/>
          <w:lang w:eastAsia="zh-TW"/>
        </w:rPr>
        <w:t>超過</w:t>
      </w:r>
      <w:r w:rsidR="003641E6" w:rsidRPr="007F20FD">
        <w:rPr>
          <w:lang w:eastAsia="zh-TW"/>
        </w:rPr>
        <w:t>55</w:t>
      </w:r>
      <w:r w:rsidR="009B6AA4" w:rsidRPr="007F20FD">
        <w:rPr>
          <w:lang w:eastAsia="zh-TW"/>
        </w:rPr>
        <w:t>家</w:t>
      </w:r>
      <w:r w:rsidR="003641E6" w:rsidRPr="007F20FD">
        <w:rPr>
          <w:rStyle w:val="af4"/>
        </w:rPr>
        <w:footnoteReference w:id="3"/>
      </w:r>
      <w:r w:rsidR="009B6AA4" w:rsidRPr="007F20FD">
        <w:rPr>
          <w:lang w:eastAsia="zh-TW"/>
        </w:rPr>
        <w:t>，包括：</w:t>
      </w:r>
      <w:r w:rsidR="009B6AA4" w:rsidRPr="007F20FD">
        <w:rPr>
          <w:lang w:eastAsia="zh-TW"/>
        </w:rPr>
        <w:t>Apple</w:t>
      </w:r>
      <w:r w:rsidR="009B6AA4" w:rsidRPr="007F20FD">
        <w:rPr>
          <w:lang w:eastAsia="zh-TW"/>
        </w:rPr>
        <w:t>、</w:t>
      </w:r>
      <w:r w:rsidR="009B6AA4" w:rsidRPr="007F20FD">
        <w:rPr>
          <w:lang w:eastAsia="zh-TW"/>
        </w:rPr>
        <w:t>Chevron</w:t>
      </w:r>
      <w:r w:rsidR="009B6AA4" w:rsidRPr="007F20FD">
        <w:rPr>
          <w:lang w:eastAsia="zh-TW"/>
        </w:rPr>
        <w:t>、</w:t>
      </w:r>
      <w:r w:rsidR="000F7767" w:rsidRPr="007F20FD">
        <w:rPr>
          <w:rFonts w:hint="eastAsia"/>
          <w:lang w:eastAsia="zh-TW"/>
        </w:rPr>
        <w:t>Alphabet</w:t>
      </w:r>
      <w:r w:rsidR="00854829" w:rsidRPr="007F20FD">
        <w:rPr>
          <w:rFonts w:hint="eastAsia"/>
          <w:shd w:val="clear" w:color="auto" w:fill="FFFFFF"/>
          <w:lang w:eastAsia="zh-TW"/>
        </w:rPr>
        <w:t>（</w:t>
      </w:r>
      <w:r w:rsidR="00C82692" w:rsidRPr="007F20FD">
        <w:rPr>
          <w:rFonts w:hint="eastAsia"/>
          <w:shd w:val="clear" w:color="auto" w:fill="FFFFFF"/>
          <w:lang w:eastAsia="zh-TW"/>
        </w:rPr>
        <w:t>Google</w:t>
      </w:r>
      <w:r w:rsidR="00854829" w:rsidRPr="007F20FD">
        <w:rPr>
          <w:rFonts w:hint="eastAsia"/>
          <w:shd w:val="clear" w:color="auto" w:fill="FFFFFF"/>
          <w:lang w:eastAsia="zh-TW"/>
        </w:rPr>
        <w:t>）</w:t>
      </w:r>
      <w:r w:rsidR="009B6AA4" w:rsidRPr="007F20FD">
        <w:rPr>
          <w:lang w:eastAsia="zh-TW"/>
        </w:rPr>
        <w:t>、</w:t>
      </w:r>
      <w:r w:rsidR="009B6AA4" w:rsidRPr="007F20FD">
        <w:rPr>
          <w:lang w:eastAsia="zh-TW"/>
        </w:rPr>
        <w:t>Wells Fargo</w:t>
      </w:r>
      <w:r w:rsidR="009B6AA4" w:rsidRPr="007F20FD">
        <w:rPr>
          <w:lang w:eastAsia="zh-TW"/>
        </w:rPr>
        <w:t>、</w:t>
      </w:r>
      <w:r w:rsidR="009B6AA4" w:rsidRPr="007F20FD">
        <w:rPr>
          <w:lang w:eastAsia="zh-TW"/>
        </w:rPr>
        <w:t>Intel</w:t>
      </w:r>
      <w:r w:rsidR="009B6AA4" w:rsidRPr="007F20FD">
        <w:rPr>
          <w:lang w:eastAsia="zh-TW"/>
        </w:rPr>
        <w:t>、</w:t>
      </w:r>
      <w:r w:rsidR="00EA2FA9" w:rsidRPr="007F20FD">
        <w:rPr>
          <w:rFonts w:hint="eastAsia"/>
          <w:lang w:eastAsia="zh-TW"/>
        </w:rPr>
        <w:t>W</w:t>
      </w:r>
      <w:r w:rsidR="00EA2FA9" w:rsidRPr="007F20FD">
        <w:rPr>
          <w:lang w:eastAsia="zh-TW"/>
        </w:rPr>
        <w:t>alt Disney</w:t>
      </w:r>
      <w:r w:rsidR="000F7767" w:rsidRPr="007F20FD">
        <w:rPr>
          <w:rFonts w:hint="eastAsia"/>
          <w:lang w:eastAsia="zh-TW"/>
        </w:rPr>
        <w:t>、</w:t>
      </w:r>
      <w:r w:rsidR="00C82692" w:rsidRPr="007F20FD">
        <w:rPr>
          <w:rFonts w:hint="eastAsia"/>
          <w:shd w:val="clear" w:color="auto" w:fill="FFFFFF"/>
          <w:lang w:eastAsia="zh-TW"/>
        </w:rPr>
        <w:t>Me</w:t>
      </w:r>
      <w:r w:rsidR="00C82692" w:rsidRPr="007F20FD">
        <w:rPr>
          <w:shd w:val="clear" w:color="auto" w:fill="FFFFFF"/>
          <w:lang w:eastAsia="zh-TW"/>
        </w:rPr>
        <w:t>ta</w:t>
      </w:r>
      <w:r w:rsidR="00854829" w:rsidRPr="007F20FD">
        <w:rPr>
          <w:shd w:val="clear" w:color="auto" w:fill="FFFFFF"/>
          <w:lang w:eastAsia="zh-TW"/>
        </w:rPr>
        <w:t>（</w:t>
      </w:r>
      <w:r w:rsidR="00C82692" w:rsidRPr="007F20FD">
        <w:rPr>
          <w:shd w:val="clear" w:color="auto" w:fill="FFFFFF"/>
          <w:lang w:eastAsia="zh-TW"/>
        </w:rPr>
        <w:t>Fa</w:t>
      </w:r>
      <w:r w:rsidR="00C82692" w:rsidRPr="007F20FD">
        <w:rPr>
          <w:lang w:eastAsia="zh-TW"/>
        </w:rPr>
        <w:t>c</w:t>
      </w:r>
      <w:r w:rsidR="00C82692" w:rsidRPr="007F20FD">
        <w:rPr>
          <w:shd w:val="clear" w:color="auto" w:fill="FFFFFF"/>
          <w:lang w:eastAsia="zh-TW"/>
        </w:rPr>
        <w:t>ebook</w:t>
      </w:r>
      <w:r w:rsidR="00854829" w:rsidRPr="007F20FD">
        <w:rPr>
          <w:shd w:val="clear" w:color="auto" w:fill="FFFFFF"/>
          <w:lang w:eastAsia="zh-TW"/>
        </w:rPr>
        <w:t>）</w:t>
      </w:r>
      <w:r w:rsidR="000F7767" w:rsidRPr="007F20FD">
        <w:rPr>
          <w:lang w:eastAsia="zh-TW"/>
        </w:rPr>
        <w:t>、</w:t>
      </w:r>
      <w:r w:rsidR="009B6AA4" w:rsidRPr="007F20FD">
        <w:rPr>
          <w:lang w:eastAsia="zh-TW"/>
        </w:rPr>
        <w:t>Cisco System</w:t>
      </w:r>
      <w:r w:rsidR="009B6AA4" w:rsidRPr="007F20FD">
        <w:rPr>
          <w:lang w:eastAsia="zh-TW"/>
        </w:rPr>
        <w:t>、</w:t>
      </w:r>
      <w:r w:rsidR="00EA2FA9" w:rsidRPr="007F20FD">
        <w:rPr>
          <w:rFonts w:hint="eastAsia"/>
          <w:lang w:eastAsia="zh-TW"/>
        </w:rPr>
        <w:t>A</w:t>
      </w:r>
      <w:r w:rsidR="00EA2FA9" w:rsidRPr="007F20FD">
        <w:rPr>
          <w:lang w:eastAsia="zh-TW"/>
        </w:rPr>
        <w:t>mgen</w:t>
      </w:r>
      <w:r w:rsidR="00EA2FA9" w:rsidRPr="007F20FD">
        <w:rPr>
          <w:rFonts w:hint="eastAsia"/>
          <w:lang w:eastAsia="zh-TW"/>
        </w:rPr>
        <w:t>、</w:t>
      </w:r>
      <w:r w:rsidR="00EA2FA9" w:rsidRPr="007F20FD">
        <w:rPr>
          <w:lang w:eastAsia="zh-TW"/>
        </w:rPr>
        <w:t>Qualcom</w:t>
      </w:r>
      <w:r w:rsidR="00EA2FA9" w:rsidRPr="007F20FD">
        <w:rPr>
          <w:rFonts w:hint="eastAsia"/>
          <w:lang w:eastAsia="zh-TW"/>
        </w:rPr>
        <w:t>、</w:t>
      </w:r>
      <w:r w:rsidR="001D5DF6" w:rsidRPr="007F20FD">
        <w:rPr>
          <w:rFonts w:hint="eastAsia"/>
          <w:lang w:eastAsia="zh-TW"/>
        </w:rPr>
        <w:t>Gilead</w:t>
      </w:r>
      <w:r w:rsidR="009B6AA4" w:rsidRPr="007F20FD">
        <w:rPr>
          <w:lang w:eastAsia="zh-TW"/>
        </w:rPr>
        <w:t>、</w:t>
      </w:r>
      <w:r w:rsidR="00EA2FA9" w:rsidRPr="007F20FD">
        <w:rPr>
          <w:rFonts w:hint="eastAsia"/>
          <w:lang w:eastAsia="zh-TW"/>
        </w:rPr>
        <w:t>CBRE Group</w:t>
      </w:r>
      <w:r w:rsidR="006016F9" w:rsidRPr="007F20FD">
        <w:rPr>
          <w:rFonts w:hint="eastAsia"/>
          <w:lang w:eastAsia="zh-TW"/>
        </w:rPr>
        <w:t>及</w:t>
      </w:r>
      <w:r w:rsidR="001D5DF6" w:rsidRPr="007F20FD">
        <w:rPr>
          <w:rFonts w:hint="eastAsia"/>
          <w:lang w:eastAsia="zh-TW"/>
        </w:rPr>
        <w:t>Broadcom</w:t>
      </w:r>
      <w:r w:rsidR="009B6AA4" w:rsidRPr="007F20FD">
        <w:rPr>
          <w:lang w:eastAsia="zh-TW"/>
        </w:rPr>
        <w:t>等</w:t>
      </w:r>
      <w:r w:rsidR="006016F9" w:rsidRPr="007F20FD">
        <w:rPr>
          <w:rFonts w:hint="eastAsia"/>
          <w:lang w:eastAsia="zh-TW"/>
        </w:rPr>
        <w:t>知名企業</w:t>
      </w:r>
      <w:r w:rsidR="009B6AA4" w:rsidRPr="007F20FD">
        <w:rPr>
          <w:lang w:eastAsia="zh-TW"/>
        </w:rPr>
        <w:t>。</w:t>
      </w:r>
      <w:r w:rsidR="00875812" w:rsidRPr="007F20FD">
        <w:rPr>
          <w:rFonts w:hint="eastAsia"/>
          <w:lang w:eastAsia="zh-TW"/>
        </w:rPr>
        <w:t>202</w:t>
      </w:r>
      <w:r w:rsidR="003641E6" w:rsidRPr="007F20FD">
        <w:rPr>
          <w:lang w:eastAsia="zh-TW"/>
        </w:rPr>
        <w:t>1</w:t>
      </w:r>
      <w:r w:rsidR="00875812" w:rsidRPr="007F20FD">
        <w:rPr>
          <w:rFonts w:hint="eastAsia"/>
          <w:lang w:eastAsia="zh-TW"/>
        </w:rPr>
        <w:t>年</w:t>
      </w:r>
      <w:r w:rsidR="00854829" w:rsidRPr="007F20FD">
        <w:rPr>
          <w:rFonts w:hint="eastAsia"/>
          <w:lang w:eastAsia="zh-TW"/>
        </w:rPr>
        <w:t>「嚴重特殊傳染性肺炎」（</w:t>
      </w:r>
      <w:r w:rsidR="00854829" w:rsidRPr="007F20FD">
        <w:rPr>
          <w:rFonts w:hint="eastAsia"/>
          <w:lang w:eastAsia="zh-TW"/>
        </w:rPr>
        <w:t>COVID-19</w:t>
      </w:r>
      <w:r w:rsidR="00854829" w:rsidRPr="007F20FD">
        <w:rPr>
          <w:rFonts w:hint="eastAsia"/>
          <w:lang w:eastAsia="zh-TW"/>
        </w:rPr>
        <w:t>）</w:t>
      </w:r>
      <w:r w:rsidR="00875812" w:rsidRPr="007F20FD">
        <w:rPr>
          <w:rFonts w:hint="eastAsia"/>
          <w:lang w:eastAsia="zh-TW"/>
        </w:rPr>
        <w:t>疫情影響下，</w:t>
      </w:r>
      <w:r w:rsidR="00397415" w:rsidRPr="007F20FD">
        <w:rPr>
          <w:lang w:eastAsia="zh-TW"/>
        </w:rPr>
        <w:t>勞工人數</w:t>
      </w:r>
      <w:r w:rsidR="00854829" w:rsidRPr="007F20FD">
        <w:rPr>
          <w:lang w:eastAsia="zh-TW"/>
        </w:rPr>
        <w:t>（</w:t>
      </w:r>
      <w:r w:rsidR="00397415" w:rsidRPr="007F20FD">
        <w:rPr>
          <w:lang w:eastAsia="zh-TW"/>
        </w:rPr>
        <w:t>包括碼頭工作人員及接駁卡車司機等</w:t>
      </w:r>
      <w:r w:rsidR="00854829" w:rsidRPr="007F20FD">
        <w:rPr>
          <w:lang w:eastAsia="zh-TW"/>
        </w:rPr>
        <w:t>）</w:t>
      </w:r>
      <w:r w:rsidR="00397415" w:rsidRPr="007F20FD">
        <w:rPr>
          <w:lang w:eastAsia="zh-TW"/>
        </w:rPr>
        <w:t>嚴重不足，</w:t>
      </w:r>
      <w:r w:rsidR="00AB154A" w:rsidRPr="007F20FD">
        <w:rPr>
          <w:rFonts w:hint="eastAsia"/>
          <w:lang w:eastAsia="zh-TW"/>
        </w:rPr>
        <w:t>且</w:t>
      </w:r>
      <w:r w:rsidR="00397415" w:rsidRPr="007F20FD">
        <w:rPr>
          <w:lang w:eastAsia="zh-TW"/>
        </w:rPr>
        <w:t>貨運量激增</w:t>
      </w:r>
      <w:r w:rsidR="003808A0" w:rsidRPr="007F20FD">
        <w:rPr>
          <w:rFonts w:hint="eastAsia"/>
          <w:lang w:eastAsia="zh-TW"/>
        </w:rPr>
        <w:t>，導致美西各港口中，加州洛杉磯港、長堤港及奧克蘭港等港口均有</w:t>
      </w:r>
      <w:r w:rsidR="003808A0" w:rsidRPr="007F20FD">
        <w:rPr>
          <w:lang w:eastAsia="zh-TW"/>
        </w:rPr>
        <w:t>塞港及卸貨延遲</w:t>
      </w:r>
      <w:r w:rsidR="003808A0" w:rsidRPr="007F20FD">
        <w:rPr>
          <w:rFonts w:hint="eastAsia"/>
          <w:lang w:eastAsia="zh-TW"/>
        </w:rPr>
        <w:t>等現象，部分業者為分散供應鏈風險，將貨品改至華盛頓州</w:t>
      </w:r>
      <w:r w:rsidR="003808A0" w:rsidRPr="007F20FD">
        <w:rPr>
          <w:lang w:eastAsia="zh-TW"/>
        </w:rPr>
        <w:t>塔科馬港及西雅圖港</w:t>
      </w:r>
      <w:r w:rsidR="00AB154A" w:rsidRPr="007F20FD">
        <w:rPr>
          <w:rFonts w:hint="eastAsia"/>
          <w:lang w:eastAsia="zh-TW"/>
        </w:rPr>
        <w:t>進口，以維持貨物供應穩定；</w:t>
      </w:r>
      <w:r w:rsidR="00AB154A" w:rsidRPr="007F20FD">
        <w:rPr>
          <w:rFonts w:hint="eastAsia"/>
          <w:lang w:eastAsia="zh-TW"/>
        </w:rPr>
        <w:t>2023</w:t>
      </w:r>
      <w:r w:rsidR="00AB154A" w:rsidRPr="007F20FD">
        <w:rPr>
          <w:rFonts w:hint="eastAsia"/>
          <w:lang w:eastAsia="zh-TW"/>
        </w:rPr>
        <w:t>年疫情解封後，塞港問題已緩解。</w:t>
      </w:r>
    </w:p>
    <w:p w14:paraId="409E42D3" w14:textId="77777777" w:rsidR="009B6AA4" w:rsidRPr="007F20FD" w:rsidRDefault="00875812" w:rsidP="00E5767A">
      <w:pPr>
        <w:ind w:firstLine="472"/>
        <w:rPr>
          <w:lang w:eastAsia="zh-TW"/>
        </w:rPr>
      </w:pPr>
      <w:r w:rsidRPr="007F20FD">
        <w:rPr>
          <w:rFonts w:hint="eastAsia"/>
          <w:lang w:eastAsia="zh-TW"/>
        </w:rPr>
        <w:t>據加州州長商務及經濟發展廳</w:t>
      </w:r>
      <w:r w:rsidR="002A63B7" w:rsidRPr="007F20FD">
        <w:rPr>
          <w:rFonts w:hint="eastAsia"/>
          <w:lang w:eastAsia="zh-TW"/>
        </w:rPr>
        <w:t>資料，</w:t>
      </w:r>
      <w:r w:rsidR="000E3715" w:rsidRPr="007F20FD">
        <w:rPr>
          <w:rFonts w:hint="eastAsia"/>
          <w:lang w:eastAsia="zh-TW"/>
        </w:rPr>
        <w:t>主要產業分述如次</w:t>
      </w:r>
      <w:r w:rsidR="00DD1D5D" w:rsidRPr="007F20FD">
        <w:rPr>
          <w:rStyle w:val="af4"/>
          <w:lang w:eastAsia="zh-TW"/>
        </w:rPr>
        <w:footnoteReference w:id="4"/>
      </w:r>
      <w:r w:rsidR="000E3715" w:rsidRPr="007F20FD">
        <w:rPr>
          <w:rFonts w:hint="eastAsia"/>
          <w:lang w:eastAsia="zh-TW"/>
        </w:rPr>
        <w:t>：</w:t>
      </w:r>
    </w:p>
    <w:p w14:paraId="639D6E41" w14:textId="77777777" w:rsidR="00041582" w:rsidRPr="007F20FD" w:rsidRDefault="009B6AA4" w:rsidP="00041582">
      <w:pPr>
        <w:pStyle w:val="af0"/>
        <w:ind w:left="945" w:hanging="709"/>
      </w:pPr>
      <w:r w:rsidRPr="007F20FD">
        <w:t>（一）</w:t>
      </w:r>
      <w:r w:rsidR="00505164" w:rsidRPr="007F20FD">
        <w:rPr>
          <w:rFonts w:hint="eastAsia"/>
        </w:rPr>
        <w:t>高</w:t>
      </w:r>
      <w:r w:rsidR="00041582" w:rsidRPr="007F20FD">
        <w:t>科技產業</w:t>
      </w:r>
    </w:p>
    <w:p w14:paraId="299BB205" w14:textId="77777777" w:rsidR="002A63B7" w:rsidRPr="007F20FD" w:rsidRDefault="007C092B" w:rsidP="00E5767A">
      <w:pPr>
        <w:pStyle w:val="af2"/>
        <w:ind w:left="945" w:firstLine="472"/>
        <w:rPr>
          <w:lang w:eastAsia="zh-TW"/>
        </w:rPr>
      </w:pPr>
      <w:r w:rsidRPr="007F20FD">
        <w:rPr>
          <w:rFonts w:hint="eastAsia"/>
          <w:lang w:eastAsia="zh-TW"/>
        </w:rPr>
        <w:t>加州的技術工人總數約</w:t>
      </w:r>
      <w:r w:rsidR="002A63B7" w:rsidRPr="007F20FD">
        <w:rPr>
          <w:lang w:eastAsia="zh-TW"/>
        </w:rPr>
        <w:t>180</w:t>
      </w:r>
      <w:r w:rsidR="002A63B7" w:rsidRPr="007F20FD">
        <w:rPr>
          <w:rFonts w:hint="eastAsia"/>
          <w:lang w:eastAsia="zh-TW"/>
        </w:rPr>
        <w:t>萬，幾乎是</w:t>
      </w:r>
      <w:r w:rsidR="00582F2B" w:rsidRPr="007F20FD">
        <w:rPr>
          <w:rFonts w:hint="eastAsia"/>
          <w:lang w:eastAsia="zh-TW"/>
        </w:rPr>
        <w:t>全美排名第二的州近</w:t>
      </w:r>
      <w:r w:rsidR="002A63B7" w:rsidRPr="007F20FD">
        <w:rPr>
          <w:rFonts w:hint="eastAsia"/>
          <w:lang w:eastAsia="zh-TW"/>
        </w:rPr>
        <w:t>兩倍，並且較其他任何州持續增加</w:t>
      </w:r>
      <w:r w:rsidR="00900C51" w:rsidRPr="007F20FD">
        <w:rPr>
          <w:rFonts w:hint="eastAsia"/>
          <w:lang w:eastAsia="zh-TW"/>
        </w:rPr>
        <w:t>更多的就業機會，行業廣泛包括</w:t>
      </w:r>
      <w:r w:rsidR="002A63B7" w:rsidRPr="007F20FD">
        <w:rPr>
          <w:rFonts w:hint="eastAsia"/>
          <w:lang w:eastAsia="zh-TW"/>
        </w:rPr>
        <w:t>軟</w:t>
      </w:r>
      <w:r w:rsidR="00900C51" w:rsidRPr="007F20FD">
        <w:rPr>
          <w:rFonts w:hint="eastAsia"/>
          <w:lang w:eastAsia="zh-TW"/>
        </w:rPr>
        <w:t>體</w:t>
      </w:r>
      <w:r w:rsidR="002A63B7" w:rsidRPr="007F20FD">
        <w:rPr>
          <w:rFonts w:hint="eastAsia"/>
          <w:lang w:eastAsia="zh-TW"/>
        </w:rPr>
        <w:t>服務</w:t>
      </w:r>
      <w:r w:rsidR="00900C51" w:rsidRPr="007F20FD">
        <w:rPr>
          <w:rFonts w:hint="eastAsia"/>
          <w:lang w:eastAsia="zh-TW"/>
        </w:rPr>
        <w:t>與</w:t>
      </w:r>
      <w:r w:rsidR="002A63B7" w:rsidRPr="007F20FD">
        <w:rPr>
          <w:rFonts w:hint="eastAsia"/>
          <w:lang w:eastAsia="zh-TW"/>
        </w:rPr>
        <w:t>技術</w:t>
      </w:r>
      <w:r w:rsidR="00900C51" w:rsidRPr="007F20FD">
        <w:rPr>
          <w:rFonts w:hint="eastAsia"/>
          <w:lang w:eastAsia="zh-TW"/>
        </w:rPr>
        <w:t>創新，科技</w:t>
      </w:r>
      <w:r w:rsidR="002A63B7" w:rsidRPr="007F20FD">
        <w:rPr>
          <w:rFonts w:hint="eastAsia"/>
          <w:lang w:eastAsia="zh-TW"/>
        </w:rPr>
        <w:t>產業效</w:t>
      </w:r>
      <w:r w:rsidR="00900C51" w:rsidRPr="007F20FD">
        <w:rPr>
          <w:rFonts w:hint="eastAsia"/>
          <w:lang w:eastAsia="zh-TW"/>
        </w:rPr>
        <w:t>能居全美第一位</w:t>
      </w:r>
      <w:r w:rsidR="002A63B7" w:rsidRPr="007F20FD">
        <w:rPr>
          <w:rFonts w:hint="eastAsia"/>
          <w:lang w:eastAsia="zh-TW"/>
        </w:rPr>
        <w:t>，在開發最新技術方面，加</w:t>
      </w:r>
      <w:r w:rsidR="00900C51" w:rsidRPr="007F20FD">
        <w:rPr>
          <w:rFonts w:hint="eastAsia"/>
          <w:lang w:eastAsia="zh-TW"/>
        </w:rPr>
        <w:t>州也名列前茅，</w:t>
      </w:r>
      <w:r w:rsidR="00B22795" w:rsidRPr="007F20FD">
        <w:rPr>
          <w:rFonts w:hint="eastAsia"/>
          <w:lang w:eastAsia="zh-TW"/>
        </w:rPr>
        <w:t>如開發人工智慧方面，</w:t>
      </w:r>
      <w:r w:rsidR="00E65286" w:rsidRPr="007F20FD">
        <w:rPr>
          <w:rFonts w:hint="eastAsia"/>
          <w:lang w:eastAsia="zh-TW"/>
        </w:rPr>
        <w:t>全球</w:t>
      </w:r>
      <w:r w:rsidR="00B22795" w:rsidRPr="007F20FD">
        <w:rPr>
          <w:rFonts w:hint="eastAsia"/>
          <w:lang w:eastAsia="zh-TW"/>
        </w:rPr>
        <w:t>該領域</w:t>
      </w:r>
      <w:r w:rsidR="00CC3276" w:rsidRPr="007F20FD">
        <w:rPr>
          <w:rFonts w:hint="eastAsia"/>
          <w:lang w:eastAsia="zh-TW"/>
        </w:rPr>
        <w:t>過半</w:t>
      </w:r>
      <w:r w:rsidR="002A63B7" w:rsidRPr="007F20FD">
        <w:rPr>
          <w:rFonts w:hint="eastAsia"/>
          <w:lang w:eastAsia="zh-TW"/>
        </w:rPr>
        <w:t>投資者</w:t>
      </w:r>
      <w:r w:rsidR="00CC3276" w:rsidRPr="007F20FD">
        <w:rPr>
          <w:rFonts w:hint="eastAsia"/>
          <w:lang w:eastAsia="zh-TW"/>
        </w:rPr>
        <w:t>及近半投資案</w:t>
      </w:r>
      <w:r w:rsidR="002A63B7" w:rsidRPr="007F20FD">
        <w:rPr>
          <w:rFonts w:hint="eastAsia"/>
          <w:lang w:eastAsia="zh-TW"/>
        </w:rPr>
        <w:t>都</w:t>
      </w:r>
      <w:r w:rsidR="00CC3276" w:rsidRPr="007F20FD">
        <w:rPr>
          <w:rFonts w:hint="eastAsia"/>
          <w:lang w:eastAsia="zh-TW"/>
        </w:rPr>
        <w:t>在該</w:t>
      </w:r>
      <w:r w:rsidR="002A63B7" w:rsidRPr="007F20FD">
        <w:rPr>
          <w:rFonts w:hint="eastAsia"/>
          <w:lang w:eastAsia="zh-TW"/>
        </w:rPr>
        <w:t>州</w:t>
      </w:r>
      <w:r w:rsidR="00201DCF" w:rsidRPr="007F20FD">
        <w:rPr>
          <w:rStyle w:val="af4"/>
          <w:lang w:eastAsia="zh-TW"/>
        </w:rPr>
        <w:footnoteReference w:id="5"/>
      </w:r>
      <w:r w:rsidR="006B5A9C" w:rsidRPr="007F20FD">
        <w:rPr>
          <w:rFonts w:hint="eastAsia"/>
          <w:lang w:eastAsia="zh-TW"/>
        </w:rPr>
        <w:t>。</w:t>
      </w:r>
      <w:r w:rsidR="00900C51" w:rsidRPr="007F20FD">
        <w:rPr>
          <w:rFonts w:hint="eastAsia"/>
          <w:lang w:eastAsia="zh-TW"/>
        </w:rPr>
        <w:t>另外，</w:t>
      </w:r>
      <w:r w:rsidR="00201DCF" w:rsidRPr="007F20FD">
        <w:rPr>
          <w:rFonts w:hint="eastAsia"/>
          <w:lang w:eastAsia="zh-TW"/>
        </w:rPr>
        <w:t>加州有全美頂尖的計算機科學</w:t>
      </w:r>
      <w:r w:rsidR="002A63B7" w:rsidRPr="007F20FD">
        <w:rPr>
          <w:rFonts w:hint="eastAsia"/>
          <w:lang w:eastAsia="zh-TW"/>
        </w:rPr>
        <w:t>大學課程</w:t>
      </w:r>
      <w:r w:rsidR="00900C51" w:rsidRPr="007F20FD">
        <w:rPr>
          <w:rFonts w:hint="eastAsia"/>
          <w:lang w:eastAsia="zh-TW"/>
        </w:rPr>
        <w:t>，及</w:t>
      </w:r>
      <w:r w:rsidR="002A63B7" w:rsidRPr="007F20FD">
        <w:rPr>
          <w:rFonts w:hint="eastAsia"/>
          <w:lang w:eastAsia="zh-TW"/>
        </w:rPr>
        <w:t>最大公立大學網絡。隨著教育</w:t>
      </w:r>
      <w:r w:rsidR="00900C51" w:rsidRPr="007F20FD">
        <w:rPr>
          <w:rFonts w:hint="eastAsia"/>
          <w:lang w:eastAsia="zh-TW"/>
        </w:rPr>
        <w:t>體系與</w:t>
      </w:r>
      <w:r w:rsidR="002A63B7" w:rsidRPr="007F20FD">
        <w:rPr>
          <w:rFonts w:hint="eastAsia"/>
          <w:lang w:eastAsia="zh-TW"/>
        </w:rPr>
        <w:t>持續投資，加</w:t>
      </w:r>
      <w:r w:rsidR="00900C51" w:rsidRPr="007F20FD">
        <w:rPr>
          <w:rFonts w:hint="eastAsia"/>
          <w:lang w:eastAsia="zh-TW"/>
        </w:rPr>
        <w:t>州將</w:t>
      </w:r>
      <w:r w:rsidR="002A63B7" w:rsidRPr="007F20FD">
        <w:rPr>
          <w:rFonts w:hint="eastAsia"/>
          <w:lang w:eastAsia="zh-TW"/>
        </w:rPr>
        <w:t>保持在新興</w:t>
      </w:r>
      <w:r w:rsidR="00900C51" w:rsidRPr="007F20FD">
        <w:rPr>
          <w:rFonts w:hint="eastAsia"/>
          <w:lang w:eastAsia="zh-TW"/>
        </w:rPr>
        <w:t>科</w:t>
      </w:r>
      <w:r w:rsidR="002A63B7" w:rsidRPr="007F20FD">
        <w:rPr>
          <w:rFonts w:hint="eastAsia"/>
          <w:lang w:eastAsia="zh-TW"/>
        </w:rPr>
        <w:t>技的最前</w:t>
      </w:r>
      <w:r w:rsidR="00900C51" w:rsidRPr="007F20FD">
        <w:rPr>
          <w:rFonts w:hint="eastAsia"/>
          <w:lang w:eastAsia="zh-TW"/>
        </w:rPr>
        <w:t>端</w:t>
      </w:r>
      <w:r w:rsidR="002A63B7" w:rsidRPr="007F20FD">
        <w:rPr>
          <w:rFonts w:hint="eastAsia"/>
          <w:lang w:eastAsia="zh-TW"/>
        </w:rPr>
        <w:t>。</w:t>
      </w:r>
    </w:p>
    <w:p w14:paraId="55092DB3" w14:textId="77777777" w:rsidR="00E240DD" w:rsidRPr="007F20FD" w:rsidRDefault="00AB67CF" w:rsidP="00E240DD">
      <w:pPr>
        <w:pStyle w:val="af0"/>
        <w:ind w:left="945" w:hanging="709"/>
      </w:pPr>
      <w:r w:rsidRPr="007F20FD">
        <w:t>（二）</w:t>
      </w:r>
      <w:r w:rsidR="00E240DD" w:rsidRPr="007F20FD">
        <w:t>生</w:t>
      </w:r>
      <w:r w:rsidR="00775B22" w:rsidRPr="007F20FD">
        <w:rPr>
          <w:rFonts w:hint="eastAsia"/>
        </w:rPr>
        <w:t>技</w:t>
      </w:r>
      <w:r w:rsidR="00E240DD" w:rsidRPr="007F20FD">
        <w:t>產業</w:t>
      </w:r>
    </w:p>
    <w:p w14:paraId="5C2B1B98" w14:textId="77777777" w:rsidR="00775B22" w:rsidRPr="007F20FD" w:rsidRDefault="00775B22" w:rsidP="00E5767A">
      <w:pPr>
        <w:pStyle w:val="af2"/>
        <w:ind w:left="945" w:firstLine="472"/>
        <w:rPr>
          <w:lang w:eastAsia="zh-TW"/>
        </w:rPr>
      </w:pPr>
      <w:r w:rsidRPr="007F20FD">
        <w:rPr>
          <w:rFonts w:hint="eastAsia"/>
          <w:lang w:eastAsia="zh-TW"/>
        </w:rPr>
        <w:t>加州在生物醫學技術擁有領先的創新歷史</w:t>
      </w:r>
      <w:r w:rsidR="00201DCF" w:rsidRPr="007F20FD">
        <w:rPr>
          <w:rFonts w:hint="eastAsia"/>
          <w:lang w:eastAsia="zh-TW"/>
        </w:rPr>
        <w:t>，</w:t>
      </w:r>
      <w:r w:rsidR="00582F2B" w:rsidRPr="007F20FD">
        <w:rPr>
          <w:rFonts w:hint="eastAsia"/>
          <w:lang w:eastAsia="zh-TW"/>
        </w:rPr>
        <w:t>且加州的大學在美國國家</w:t>
      </w:r>
      <w:r w:rsidR="00125CA6" w:rsidRPr="007F20FD">
        <w:rPr>
          <w:rFonts w:hint="eastAsia"/>
          <w:lang w:eastAsia="zh-TW"/>
        </w:rPr>
        <w:t>衛生研究院的資助下</w:t>
      </w:r>
      <w:r w:rsidR="00297178" w:rsidRPr="007F20FD">
        <w:rPr>
          <w:rFonts w:hint="eastAsia"/>
          <w:lang w:eastAsia="zh-TW"/>
        </w:rPr>
        <w:t>持續有優秀表現</w:t>
      </w:r>
      <w:r w:rsidRPr="007F20FD">
        <w:rPr>
          <w:rFonts w:hint="eastAsia"/>
          <w:lang w:eastAsia="zh-TW"/>
        </w:rPr>
        <w:t>。</w:t>
      </w:r>
    </w:p>
    <w:p w14:paraId="7CCE81D0" w14:textId="77777777" w:rsidR="00775B22" w:rsidRPr="007F20FD" w:rsidRDefault="00775B22" w:rsidP="00E5767A">
      <w:pPr>
        <w:pStyle w:val="af2"/>
        <w:ind w:left="945" w:firstLine="472"/>
        <w:rPr>
          <w:lang w:eastAsia="zh-TW"/>
        </w:rPr>
      </w:pPr>
      <w:r w:rsidRPr="007F20FD">
        <w:rPr>
          <w:rFonts w:hint="eastAsia"/>
          <w:lang w:eastAsia="zh-TW"/>
        </w:rPr>
        <w:t>生命科學行業</w:t>
      </w:r>
      <w:r w:rsidR="00125CA6" w:rsidRPr="007F20FD">
        <w:rPr>
          <w:rFonts w:hint="eastAsia"/>
          <w:lang w:eastAsia="zh-TW"/>
        </w:rPr>
        <w:t>為加州</w:t>
      </w:r>
      <w:r w:rsidRPr="007F20FD">
        <w:rPr>
          <w:rFonts w:hint="eastAsia"/>
          <w:lang w:eastAsia="zh-TW"/>
        </w:rPr>
        <w:t>創造近</w:t>
      </w:r>
      <w:r w:rsidRPr="007F20FD">
        <w:rPr>
          <w:lang w:eastAsia="zh-TW"/>
        </w:rPr>
        <w:t>100</w:t>
      </w:r>
      <w:r w:rsidRPr="007F20FD">
        <w:rPr>
          <w:rFonts w:hint="eastAsia"/>
          <w:lang w:eastAsia="zh-TW"/>
        </w:rPr>
        <w:t>萬個直接和間接就業機會，年收入超過</w:t>
      </w:r>
      <w:r w:rsidRPr="007F20FD">
        <w:rPr>
          <w:lang w:eastAsia="zh-TW"/>
        </w:rPr>
        <w:t>1</w:t>
      </w:r>
      <w:r w:rsidR="00125CA6" w:rsidRPr="007F20FD">
        <w:rPr>
          <w:lang w:eastAsia="zh-TW"/>
        </w:rPr>
        <w:t>,</w:t>
      </w:r>
      <w:r w:rsidR="00CC3276" w:rsidRPr="007F20FD">
        <w:rPr>
          <w:rFonts w:hint="eastAsia"/>
          <w:lang w:eastAsia="zh-TW"/>
        </w:rPr>
        <w:t>9</w:t>
      </w:r>
      <w:r w:rsidR="00CC3276" w:rsidRPr="007F20FD">
        <w:rPr>
          <w:lang w:eastAsia="zh-TW"/>
        </w:rPr>
        <w:t>10</w:t>
      </w:r>
      <w:r w:rsidRPr="007F20FD">
        <w:rPr>
          <w:rFonts w:hint="eastAsia"/>
          <w:lang w:eastAsia="zh-TW"/>
        </w:rPr>
        <w:t>億美元。</w:t>
      </w:r>
      <w:r w:rsidR="00125CA6" w:rsidRPr="007F20FD">
        <w:rPr>
          <w:rFonts w:hint="eastAsia"/>
          <w:lang w:eastAsia="zh-TW"/>
        </w:rPr>
        <w:t>取得之技術專利數，</w:t>
      </w:r>
      <w:r w:rsidR="00E5767A" w:rsidRPr="007F20FD">
        <w:rPr>
          <w:rFonts w:hint="eastAsia"/>
          <w:lang w:eastAsia="zh-TW"/>
        </w:rPr>
        <w:t>為</w:t>
      </w:r>
      <w:r w:rsidR="00125CA6" w:rsidRPr="007F20FD">
        <w:rPr>
          <w:rFonts w:hint="eastAsia"/>
          <w:lang w:eastAsia="zh-TW"/>
        </w:rPr>
        <w:t>全美居第一，</w:t>
      </w:r>
      <w:r w:rsidRPr="007F20FD">
        <w:rPr>
          <w:rFonts w:hint="eastAsia"/>
          <w:lang w:eastAsia="zh-TW"/>
        </w:rPr>
        <w:t>從微生物學和遺傳學到生物信息學和健康</w:t>
      </w:r>
      <w:r w:rsidR="00125CA6" w:rsidRPr="007F20FD">
        <w:rPr>
          <w:rFonts w:hint="eastAsia"/>
          <w:lang w:eastAsia="zh-TW"/>
        </w:rPr>
        <w:t>資訊科技</w:t>
      </w:r>
      <w:r w:rsidRPr="007F20FD">
        <w:rPr>
          <w:rFonts w:hint="eastAsia"/>
          <w:lang w:eastAsia="zh-TW"/>
        </w:rPr>
        <w:t>，加</w:t>
      </w:r>
      <w:r w:rsidR="00125CA6" w:rsidRPr="007F20FD">
        <w:rPr>
          <w:rFonts w:hint="eastAsia"/>
          <w:lang w:eastAsia="zh-TW"/>
        </w:rPr>
        <w:t>州之</w:t>
      </w:r>
      <w:r w:rsidRPr="007F20FD">
        <w:rPr>
          <w:rFonts w:hint="eastAsia"/>
          <w:lang w:eastAsia="zh-TW"/>
        </w:rPr>
        <w:t>專利領先</w:t>
      </w:r>
      <w:r w:rsidR="00125CA6" w:rsidRPr="007F20FD">
        <w:rPr>
          <w:rFonts w:hint="eastAsia"/>
          <w:lang w:eastAsia="zh-TW"/>
        </w:rPr>
        <w:t>全美</w:t>
      </w:r>
      <w:r w:rsidRPr="007F20FD">
        <w:rPr>
          <w:rFonts w:hint="eastAsia"/>
          <w:lang w:eastAsia="zh-TW"/>
        </w:rPr>
        <w:t>，專利數量是排名第二的州的</w:t>
      </w:r>
      <w:r w:rsidRPr="007F20FD">
        <w:rPr>
          <w:lang w:eastAsia="zh-TW"/>
        </w:rPr>
        <w:t>2.5</w:t>
      </w:r>
      <w:r w:rsidRPr="007F20FD">
        <w:rPr>
          <w:rFonts w:hint="eastAsia"/>
          <w:lang w:eastAsia="zh-TW"/>
        </w:rPr>
        <w:t>倍以上。</w:t>
      </w:r>
    </w:p>
    <w:p w14:paraId="19570279" w14:textId="77777777" w:rsidR="00E240DD" w:rsidRPr="007F20FD" w:rsidRDefault="00775B22" w:rsidP="00196F8B">
      <w:pPr>
        <w:pStyle w:val="af2"/>
        <w:ind w:left="945" w:firstLine="472"/>
        <w:rPr>
          <w:lang w:eastAsia="zh-TW"/>
        </w:rPr>
      </w:pPr>
      <w:r w:rsidRPr="007F20FD">
        <w:rPr>
          <w:rFonts w:hint="eastAsia"/>
          <w:lang w:eastAsia="zh-TW"/>
        </w:rPr>
        <w:t>加</w:t>
      </w:r>
      <w:r w:rsidR="00125CA6" w:rsidRPr="007F20FD">
        <w:rPr>
          <w:rFonts w:hint="eastAsia"/>
          <w:lang w:eastAsia="zh-TW"/>
        </w:rPr>
        <w:t>州生技</w:t>
      </w:r>
      <w:r w:rsidRPr="007F20FD">
        <w:rPr>
          <w:rFonts w:hint="eastAsia"/>
          <w:lang w:eastAsia="zh-TW"/>
        </w:rPr>
        <w:t>公司在</w:t>
      </w:r>
      <w:r w:rsidR="00AE49B1" w:rsidRPr="007F20FD">
        <w:rPr>
          <w:rFonts w:hint="eastAsia"/>
          <w:lang w:eastAsia="zh-TW"/>
        </w:rPr>
        <w:t>2</w:t>
      </w:r>
      <w:r w:rsidR="00AE49B1" w:rsidRPr="007F20FD">
        <w:rPr>
          <w:lang w:eastAsia="zh-TW"/>
        </w:rPr>
        <w:t>017</w:t>
      </w:r>
      <w:r w:rsidR="00B7559B" w:rsidRPr="007F20FD">
        <w:rPr>
          <w:rFonts w:hint="eastAsia"/>
          <w:lang w:eastAsia="zh-TW"/>
        </w:rPr>
        <w:t>-</w:t>
      </w:r>
      <w:r w:rsidR="00AE49B1" w:rsidRPr="007F20FD">
        <w:rPr>
          <w:rFonts w:hint="eastAsia"/>
          <w:lang w:eastAsia="zh-TW"/>
        </w:rPr>
        <w:t>2</w:t>
      </w:r>
      <w:r w:rsidR="00AE49B1" w:rsidRPr="007F20FD">
        <w:rPr>
          <w:lang w:eastAsia="zh-TW"/>
        </w:rPr>
        <w:t>019</w:t>
      </w:r>
      <w:r w:rsidR="00AE49B1" w:rsidRPr="007F20FD">
        <w:rPr>
          <w:rFonts w:hint="eastAsia"/>
          <w:lang w:eastAsia="zh-TW"/>
        </w:rPr>
        <w:t>年</w:t>
      </w:r>
      <w:r w:rsidRPr="007F20FD">
        <w:rPr>
          <w:rFonts w:hint="eastAsia"/>
          <w:lang w:eastAsia="zh-TW"/>
        </w:rPr>
        <w:t>獲得的</w:t>
      </w:r>
      <w:r w:rsidR="00361268" w:rsidRPr="007F20FD">
        <w:rPr>
          <w:rFonts w:hint="eastAsia"/>
          <w:lang w:eastAsia="zh-TW"/>
        </w:rPr>
        <w:t>創投資金</w:t>
      </w:r>
      <w:r w:rsidR="00AE49B1" w:rsidRPr="007F20FD">
        <w:rPr>
          <w:rFonts w:hint="eastAsia"/>
          <w:lang w:eastAsia="zh-TW"/>
        </w:rPr>
        <w:t>排名</w:t>
      </w:r>
      <w:r w:rsidR="00224823" w:rsidRPr="007F20FD">
        <w:rPr>
          <w:rFonts w:hint="eastAsia"/>
          <w:lang w:eastAsia="zh-TW"/>
        </w:rPr>
        <w:t>全美第一</w:t>
      </w:r>
      <w:r w:rsidRPr="007F20FD">
        <w:rPr>
          <w:rFonts w:hint="eastAsia"/>
          <w:lang w:eastAsia="zh-TW"/>
        </w:rPr>
        <w:t>，且企業正在開發</w:t>
      </w:r>
      <w:r w:rsidR="00224823" w:rsidRPr="007F20FD">
        <w:rPr>
          <w:rFonts w:hint="eastAsia"/>
          <w:lang w:eastAsia="zh-TW"/>
        </w:rPr>
        <w:t>超過</w:t>
      </w:r>
      <w:r w:rsidRPr="007F20FD">
        <w:rPr>
          <w:lang w:eastAsia="zh-TW"/>
        </w:rPr>
        <w:t>1,3</w:t>
      </w:r>
      <w:r w:rsidR="00224823" w:rsidRPr="007F20FD">
        <w:rPr>
          <w:rFonts w:hint="eastAsia"/>
          <w:lang w:eastAsia="zh-TW"/>
        </w:rPr>
        <w:t>0</w:t>
      </w:r>
      <w:r w:rsidR="00196F8B" w:rsidRPr="007F20FD">
        <w:rPr>
          <w:lang w:eastAsia="zh-TW"/>
        </w:rPr>
        <w:t>0</w:t>
      </w:r>
      <w:r w:rsidRPr="007F20FD">
        <w:rPr>
          <w:rFonts w:hint="eastAsia"/>
          <w:lang w:eastAsia="zh-TW"/>
        </w:rPr>
        <w:t>種療法</w:t>
      </w:r>
      <w:r w:rsidR="00297178" w:rsidRPr="007F20FD">
        <w:rPr>
          <w:rStyle w:val="af4"/>
        </w:rPr>
        <w:footnoteReference w:id="6"/>
      </w:r>
      <w:r w:rsidRPr="007F20FD">
        <w:rPr>
          <w:rFonts w:hint="eastAsia"/>
          <w:lang w:eastAsia="zh-TW"/>
        </w:rPr>
        <w:t>。</w:t>
      </w:r>
      <w:r w:rsidR="00E240DD" w:rsidRPr="007F20FD">
        <w:rPr>
          <w:rFonts w:hint="eastAsia"/>
          <w:lang w:eastAsia="zh-TW"/>
        </w:rPr>
        <w:t>據</w:t>
      </w:r>
      <w:r w:rsidR="00297178" w:rsidRPr="007F20FD">
        <w:rPr>
          <w:rFonts w:hint="eastAsia"/>
          <w:lang w:eastAsia="zh-TW"/>
        </w:rPr>
        <w:t>相關資料</w:t>
      </w:r>
      <w:r w:rsidR="007B3C91" w:rsidRPr="007F20FD">
        <w:rPr>
          <w:rFonts w:hint="eastAsia"/>
          <w:lang w:eastAsia="zh-TW"/>
        </w:rPr>
        <w:t>顯示</w:t>
      </w:r>
      <w:r w:rsidR="00E240DD" w:rsidRPr="007F20FD">
        <w:rPr>
          <w:rFonts w:hint="eastAsia"/>
          <w:lang w:eastAsia="zh-TW"/>
        </w:rPr>
        <w:t>，</w:t>
      </w:r>
      <w:r w:rsidR="007B3C91" w:rsidRPr="007F20FD">
        <w:rPr>
          <w:rFonts w:hint="eastAsia"/>
          <w:lang w:eastAsia="zh-TW"/>
        </w:rPr>
        <w:t>州</w:t>
      </w:r>
      <w:r w:rsidR="00E240DD" w:rsidRPr="007F20FD">
        <w:rPr>
          <w:lang w:eastAsia="zh-TW"/>
        </w:rPr>
        <w:t>內</w:t>
      </w:r>
      <w:r w:rsidR="00297178" w:rsidRPr="007F20FD">
        <w:rPr>
          <w:rFonts w:hint="eastAsia"/>
          <w:lang w:eastAsia="zh-TW"/>
        </w:rPr>
        <w:t>約</w:t>
      </w:r>
      <w:r w:rsidR="00E240DD" w:rsidRPr="007F20FD">
        <w:rPr>
          <w:lang w:eastAsia="zh-TW"/>
        </w:rPr>
        <w:t>有</w:t>
      </w:r>
      <w:r w:rsidR="00E240DD" w:rsidRPr="007F20FD">
        <w:rPr>
          <w:rFonts w:hint="eastAsia"/>
          <w:lang w:eastAsia="zh-TW"/>
        </w:rPr>
        <w:t>6</w:t>
      </w:r>
      <w:r w:rsidR="00E240DD" w:rsidRPr="007F20FD">
        <w:rPr>
          <w:lang w:eastAsia="zh-TW"/>
        </w:rPr>
        <w:t>,</w:t>
      </w:r>
      <w:r w:rsidR="00E240DD" w:rsidRPr="007F20FD">
        <w:rPr>
          <w:rFonts w:hint="eastAsia"/>
          <w:lang w:eastAsia="zh-TW"/>
        </w:rPr>
        <w:t>0</w:t>
      </w:r>
      <w:r w:rsidR="00E240DD" w:rsidRPr="007F20FD">
        <w:rPr>
          <w:lang w:eastAsia="zh-TW"/>
        </w:rPr>
        <w:t>00</w:t>
      </w:r>
      <w:r w:rsidR="00E240DD" w:rsidRPr="007F20FD">
        <w:rPr>
          <w:lang w:eastAsia="zh-TW"/>
        </w:rPr>
        <w:t>家生物醫療公司</w:t>
      </w:r>
      <w:r w:rsidR="00E240DD" w:rsidRPr="007F20FD">
        <w:rPr>
          <w:rFonts w:hint="eastAsia"/>
          <w:lang w:eastAsia="zh-TW"/>
        </w:rPr>
        <w:t>及相關實驗</w:t>
      </w:r>
      <w:r w:rsidR="007B3C91" w:rsidRPr="007F20FD">
        <w:rPr>
          <w:rFonts w:hint="eastAsia"/>
          <w:lang w:eastAsia="zh-TW"/>
        </w:rPr>
        <w:t>室</w:t>
      </w:r>
      <w:r w:rsidR="00E240DD" w:rsidRPr="007F20FD">
        <w:rPr>
          <w:lang w:eastAsia="zh-TW"/>
        </w:rPr>
        <w:t>。加州生命科學產業主要集中在四大地區：洛杉磯、舊金山灣區、聖地牙哥以及中央谷地。洛杉磯地區在商用研究機構及測試實驗室的數目上領先，加州大學洛杉磯分校（</w:t>
      </w:r>
      <w:r w:rsidR="00E240DD" w:rsidRPr="007F20FD">
        <w:rPr>
          <w:lang w:eastAsia="zh-TW"/>
        </w:rPr>
        <w:t>University of California, Los Angeles, UCLA</w:t>
      </w:r>
      <w:r w:rsidR="00E240DD" w:rsidRPr="007F20FD">
        <w:rPr>
          <w:lang w:eastAsia="zh-TW"/>
        </w:rPr>
        <w:t>）、南加州大學（</w:t>
      </w:r>
      <w:r w:rsidR="00E240DD" w:rsidRPr="007F20FD">
        <w:rPr>
          <w:lang w:eastAsia="zh-TW"/>
        </w:rPr>
        <w:t>University of Southern California, USC</w:t>
      </w:r>
      <w:r w:rsidR="00E240DD" w:rsidRPr="007F20FD">
        <w:rPr>
          <w:lang w:eastAsia="zh-TW"/>
        </w:rPr>
        <w:t>）及加州理工學院（</w:t>
      </w:r>
      <w:r w:rsidR="00E240DD" w:rsidRPr="007F20FD">
        <w:rPr>
          <w:lang w:eastAsia="zh-TW"/>
        </w:rPr>
        <w:t>California Institute of Technology, Caltech</w:t>
      </w:r>
      <w:r w:rsidR="00E240DD" w:rsidRPr="007F20FD">
        <w:rPr>
          <w:lang w:eastAsia="zh-TW"/>
        </w:rPr>
        <w:t>）均是著名研究機構；舊金山灣區的生</w:t>
      </w:r>
      <w:r w:rsidR="00610008" w:rsidRPr="007F20FD">
        <w:rPr>
          <w:rFonts w:hint="eastAsia"/>
          <w:lang w:eastAsia="zh-TW"/>
        </w:rPr>
        <w:t>技</w:t>
      </w:r>
      <w:r w:rsidR="00E240DD" w:rsidRPr="007F20FD">
        <w:rPr>
          <w:lang w:eastAsia="zh-TW"/>
        </w:rPr>
        <w:t>公司主要以生化技術及材料研發為主，灣區</w:t>
      </w:r>
      <w:r w:rsidR="00E240DD" w:rsidRPr="007F20FD">
        <w:rPr>
          <w:lang w:eastAsia="zh-TW"/>
        </w:rPr>
        <w:t>Santa Clara</w:t>
      </w:r>
      <w:r w:rsidR="007B3C91" w:rsidRPr="007F20FD">
        <w:rPr>
          <w:lang w:eastAsia="zh-TW"/>
        </w:rPr>
        <w:t>郡為加州第二大的商用研發機構聚集區</w:t>
      </w:r>
      <w:r w:rsidR="007B3C91" w:rsidRPr="007F20FD">
        <w:rPr>
          <w:rFonts w:hint="eastAsia"/>
          <w:lang w:eastAsia="zh-TW"/>
        </w:rPr>
        <w:t>，</w:t>
      </w:r>
      <w:r w:rsidR="00E240DD" w:rsidRPr="007F20FD">
        <w:rPr>
          <w:lang w:eastAsia="zh-TW"/>
        </w:rPr>
        <w:t>南加州聖地牙哥地區生技公司數目位居第</w:t>
      </w:r>
      <w:r w:rsidR="00E240DD" w:rsidRPr="007F20FD">
        <w:rPr>
          <w:lang w:eastAsia="zh-TW"/>
        </w:rPr>
        <w:t>3</w:t>
      </w:r>
      <w:r w:rsidR="00E240DD" w:rsidRPr="007F20FD">
        <w:rPr>
          <w:lang w:eastAsia="zh-TW"/>
        </w:rPr>
        <w:t>，加州大學聖地牙哥分校（</w:t>
      </w:r>
      <w:r w:rsidR="00E240DD" w:rsidRPr="007F20FD">
        <w:rPr>
          <w:lang w:eastAsia="zh-TW"/>
        </w:rPr>
        <w:t>University of California, San Diego, UCSD</w:t>
      </w:r>
      <w:r w:rsidR="00E240DD" w:rsidRPr="007F20FD">
        <w:rPr>
          <w:lang w:eastAsia="zh-TW"/>
        </w:rPr>
        <w:t>）為主要研究機構之一</w:t>
      </w:r>
      <w:r w:rsidR="007B3C91" w:rsidRPr="007F20FD">
        <w:rPr>
          <w:rFonts w:hint="eastAsia"/>
          <w:lang w:eastAsia="zh-TW"/>
        </w:rPr>
        <w:t>，</w:t>
      </w:r>
      <w:r w:rsidR="00E240DD" w:rsidRPr="007F20FD">
        <w:rPr>
          <w:lang w:eastAsia="zh-TW"/>
        </w:rPr>
        <w:t>加州中央山谷地區則位居第</w:t>
      </w:r>
      <w:r w:rsidR="00E240DD" w:rsidRPr="007F20FD">
        <w:rPr>
          <w:lang w:eastAsia="zh-TW"/>
        </w:rPr>
        <w:t>4</w:t>
      </w:r>
      <w:r w:rsidR="00E240DD" w:rsidRPr="007F20FD">
        <w:rPr>
          <w:lang w:eastAsia="zh-TW"/>
        </w:rPr>
        <w:t>，主要以農業及食品加工的應用為主，加州大學戴維斯分校（</w:t>
      </w:r>
      <w:r w:rsidR="00E240DD" w:rsidRPr="007F20FD">
        <w:rPr>
          <w:lang w:eastAsia="zh-TW"/>
        </w:rPr>
        <w:t>University of California, Davis</w:t>
      </w:r>
      <w:r w:rsidR="00E240DD" w:rsidRPr="007F20FD">
        <w:rPr>
          <w:lang w:eastAsia="zh-TW"/>
        </w:rPr>
        <w:t>）是此一地區的研究重鎮</w:t>
      </w:r>
      <w:r w:rsidR="00FF3A2F" w:rsidRPr="007F20FD">
        <w:rPr>
          <w:rFonts w:hint="eastAsia"/>
          <w:lang w:eastAsia="zh-TW"/>
        </w:rPr>
        <w:t>。</w:t>
      </w:r>
    </w:p>
    <w:p w14:paraId="3A06A3D0" w14:textId="77777777" w:rsidR="00E240DD" w:rsidRPr="007F20FD" w:rsidRDefault="004310A7" w:rsidP="00E240DD">
      <w:pPr>
        <w:pStyle w:val="af0"/>
        <w:ind w:left="945" w:hanging="709"/>
      </w:pPr>
      <w:r w:rsidRPr="007F20FD">
        <w:t>（</w:t>
      </w:r>
      <w:r w:rsidRPr="007F20FD">
        <w:rPr>
          <w:rFonts w:hint="eastAsia"/>
        </w:rPr>
        <w:t>三</w:t>
      </w:r>
      <w:r w:rsidRPr="007F20FD">
        <w:t>）</w:t>
      </w:r>
      <w:r w:rsidR="0022213D" w:rsidRPr="007F20FD">
        <w:t>娛樂</w:t>
      </w:r>
      <w:r w:rsidR="00E240DD" w:rsidRPr="007F20FD">
        <w:t>產業</w:t>
      </w:r>
    </w:p>
    <w:p w14:paraId="2BC743D2" w14:textId="77777777" w:rsidR="00E240DD" w:rsidRPr="007F20FD" w:rsidRDefault="00E240DD" w:rsidP="00E5767A">
      <w:pPr>
        <w:pStyle w:val="af2"/>
        <w:ind w:left="945" w:firstLine="472"/>
        <w:rPr>
          <w:lang w:eastAsia="zh-TW"/>
        </w:rPr>
      </w:pPr>
      <w:r w:rsidRPr="007F20FD">
        <w:rPr>
          <w:lang w:eastAsia="zh-TW"/>
        </w:rPr>
        <w:t>加州娛樂產</w:t>
      </w:r>
      <w:r w:rsidR="0022213D" w:rsidRPr="007F20FD">
        <w:rPr>
          <w:rFonts w:hint="eastAsia"/>
          <w:lang w:eastAsia="zh-TW"/>
        </w:rPr>
        <w:t>業</w:t>
      </w:r>
      <w:r w:rsidR="00E32E3B" w:rsidRPr="007F20FD">
        <w:rPr>
          <w:rFonts w:hint="eastAsia"/>
          <w:lang w:eastAsia="zh-TW"/>
        </w:rPr>
        <w:t>引領全球，</w:t>
      </w:r>
      <w:r w:rsidRPr="007F20FD">
        <w:rPr>
          <w:lang w:eastAsia="zh-TW"/>
        </w:rPr>
        <w:t>娛樂產業加上視覺藝術、時尚、及出版業的創意產業為加州創造高達</w:t>
      </w:r>
      <w:r w:rsidRPr="007F20FD">
        <w:rPr>
          <w:lang w:eastAsia="zh-TW"/>
        </w:rPr>
        <w:t>70</w:t>
      </w:r>
      <w:r w:rsidR="00361268" w:rsidRPr="007F20FD">
        <w:rPr>
          <w:lang w:eastAsia="zh-TW"/>
        </w:rPr>
        <w:t>萬</w:t>
      </w:r>
      <w:r w:rsidR="00361268" w:rsidRPr="007F20FD">
        <w:rPr>
          <w:rFonts w:hint="eastAsia"/>
          <w:lang w:eastAsia="zh-TW"/>
        </w:rPr>
        <w:t>個</w:t>
      </w:r>
      <w:r w:rsidRPr="007F20FD">
        <w:rPr>
          <w:lang w:eastAsia="zh-TW"/>
        </w:rPr>
        <w:t>工作機會。</w:t>
      </w:r>
      <w:r w:rsidR="00361268" w:rsidRPr="007F20FD">
        <w:rPr>
          <w:lang w:eastAsia="zh-TW"/>
        </w:rPr>
        <w:t>除電影電視廣播業蓬勃發展之外，也是電玩遊戲產業中心</w:t>
      </w:r>
      <w:r w:rsidR="00361268" w:rsidRPr="007F20FD">
        <w:rPr>
          <w:rFonts w:hint="eastAsia"/>
          <w:lang w:eastAsia="zh-TW"/>
        </w:rPr>
        <w:t>。</w:t>
      </w:r>
      <w:r w:rsidRPr="007F20FD">
        <w:rPr>
          <w:lang w:eastAsia="zh-TW"/>
        </w:rPr>
        <w:t>全球遊戲產業的龍頭美商藝電</w:t>
      </w:r>
      <w:r w:rsidRPr="007F20FD">
        <w:rPr>
          <w:lang w:eastAsia="zh-TW"/>
        </w:rPr>
        <w:t>Electronic Arts</w:t>
      </w:r>
      <w:r w:rsidRPr="007F20FD">
        <w:rPr>
          <w:lang w:eastAsia="zh-TW"/>
        </w:rPr>
        <w:t>總部</w:t>
      </w:r>
      <w:r w:rsidR="00361268" w:rsidRPr="007F20FD">
        <w:rPr>
          <w:rFonts w:hint="eastAsia"/>
          <w:lang w:eastAsia="zh-TW"/>
        </w:rPr>
        <w:t>及</w:t>
      </w:r>
      <w:r w:rsidRPr="007F20FD">
        <w:rPr>
          <w:lang w:eastAsia="zh-TW"/>
        </w:rPr>
        <w:t>主要研發中心即分別位於加州紅衫市</w:t>
      </w:r>
      <w:r w:rsidR="00854829" w:rsidRPr="007F20FD">
        <w:rPr>
          <w:rFonts w:hint="eastAsia"/>
          <w:lang w:eastAsia="zh-TW"/>
        </w:rPr>
        <w:t>（</w:t>
      </w:r>
      <w:r w:rsidRPr="007F20FD">
        <w:rPr>
          <w:lang w:eastAsia="zh-TW"/>
        </w:rPr>
        <w:t>Redwood City</w:t>
      </w:r>
      <w:r w:rsidR="00854829" w:rsidRPr="007F20FD">
        <w:rPr>
          <w:rFonts w:hint="eastAsia"/>
          <w:lang w:eastAsia="zh-TW"/>
        </w:rPr>
        <w:t>）</w:t>
      </w:r>
      <w:r w:rsidRPr="007F20FD">
        <w:rPr>
          <w:lang w:eastAsia="zh-TW"/>
        </w:rPr>
        <w:t>。洛杉磯地區聚集了全美大型電影公司，如華納兄弟、環球、迪斯尼、派拉蒙、米高梅、夢工廠等，美國主要無線廣播電視台如</w:t>
      </w:r>
      <w:r w:rsidRPr="007F20FD">
        <w:rPr>
          <w:lang w:eastAsia="zh-TW"/>
        </w:rPr>
        <w:t>CBS</w:t>
      </w:r>
      <w:r w:rsidRPr="007F20FD">
        <w:rPr>
          <w:lang w:eastAsia="zh-TW"/>
        </w:rPr>
        <w:t>、</w:t>
      </w:r>
      <w:r w:rsidRPr="007F20FD">
        <w:rPr>
          <w:lang w:eastAsia="zh-TW"/>
        </w:rPr>
        <w:t>ABC</w:t>
      </w:r>
      <w:r w:rsidRPr="007F20FD">
        <w:rPr>
          <w:lang w:eastAsia="zh-TW"/>
        </w:rPr>
        <w:t>、</w:t>
      </w:r>
      <w:r w:rsidRPr="007F20FD">
        <w:rPr>
          <w:lang w:eastAsia="zh-TW"/>
        </w:rPr>
        <w:t>NBC</w:t>
      </w:r>
      <w:r w:rsidRPr="007F20FD">
        <w:rPr>
          <w:lang w:eastAsia="zh-TW"/>
        </w:rPr>
        <w:t>等在洛杉磯地區都有製作部門。</w:t>
      </w:r>
    </w:p>
    <w:p w14:paraId="1681A04A" w14:textId="77777777" w:rsidR="00B71793" w:rsidRPr="007F20FD" w:rsidRDefault="004310A7" w:rsidP="00B71793">
      <w:pPr>
        <w:pStyle w:val="af0"/>
        <w:ind w:left="945" w:hanging="709"/>
      </w:pPr>
      <w:r w:rsidRPr="007F20FD">
        <w:t>（</w:t>
      </w:r>
      <w:r w:rsidRPr="007F20FD">
        <w:rPr>
          <w:rFonts w:hint="eastAsia"/>
        </w:rPr>
        <w:t>四</w:t>
      </w:r>
      <w:r w:rsidRPr="007F20FD">
        <w:t>）</w:t>
      </w:r>
      <w:r w:rsidR="00B71793" w:rsidRPr="007F20FD">
        <w:t>航太產業</w:t>
      </w:r>
    </w:p>
    <w:p w14:paraId="05EEF7ED" w14:textId="77777777" w:rsidR="00B71793" w:rsidRPr="007F20FD" w:rsidRDefault="00990C22" w:rsidP="00FF3D87">
      <w:pPr>
        <w:pStyle w:val="af2"/>
        <w:ind w:left="945" w:firstLine="472"/>
        <w:rPr>
          <w:rFonts w:eastAsia="DengXian"/>
          <w:lang w:eastAsia="zh-TW"/>
        </w:rPr>
      </w:pPr>
      <w:r w:rsidRPr="007F20FD">
        <w:rPr>
          <w:rFonts w:hint="eastAsia"/>
          <w:lang w:eastAsia="zh-TW"/>
        </w:rPr>
        <w:t>加州</w:t>
      </w:r>
      <w:r w:rsidR="005E5ED5" w:rsidRPr="007F20FD">
        <w:rPr>
          <w:rFonts w:hint="eastAsia"/>
          <w:lang w:eastAsia="zh-TW"/>
        </w:rPr>
        <w:t>的</w:t>
      </w:r>
      <w:r w:rsidRPr="007F20FD">
        <w:rPr>
          <w:rFonts w:hint="eastAsia"/>
          <w:lang w:eastAsia="zh-TW"/>
        </w:rPr>
        <w:t>航</w:t>
      </w:r>
      <w:r w:rsidR="005E5ED5" w:rsidRPr="007F20FD">
        <w:rPr>
          <w:rFonts w:hint="eastAsia"/>
          <w:lang w:eastAsia="zh-TW"/>
        </w:rPr>
        <w:t>太及</w:t>
      </w:r>
      <w:r w:rsidRPr="007F20FD">
        <w:rPr>
          <w:rFonts w:hint="eastAsia"/>
          <w:lang w:eastAsia="zh-TW"/>
        </w:rPr>
        <w:t>國防工業淵源</w:t>
      </w:r>
      <w:r w:rsidR="005E5ED5" w:rsidRPr="007F20FD">
        <w:rPr>
          <w:rFonts w:hint="eastAsia"/>
          <w:lang w:eastAsia="zh-TW"/>
        </w:rPr>
        <w:t>深厚</w:t>
      </w:r>
      <w:r w:rsidRPr="007F20FD">
        <w:rPr>
          <w:rFonts w:hint="eastAsia"/>
          <w:lang w:eastAsia="zh-TW"/>
        </w:rPr>
        <w:t>，提供</w:t>
      </w:r>
      <w:r w:rsidR="007C790F" w:rsidRPr="007F20FD">
        <w:rPr>
          <w:rFonts w:hint="eastAsia"/>
          <w:lang w:eastAsia="zh-TW"/>
        </w:rPr>
        <w:t>美</w:t>
      </w:r>
      <w:r w:rsidRPr="007F20FD">
        <w:rPr>
          <w:rFonts w:hint="eastAsia"/>
          <w:lang w:eastAsia="zh-TW"/>
        </w:rPr>
        <w:t>國防部用來保護國家安全的關鍵基礎設施。</w:t>
      </w:r>
      <w:r w:rsidR="005E5ED5" w:rsidRPr="007F20FD">
        <w:rPr>
          <w:rFonts w:hint="eastAsia"/>
          <w:lang w:eastAsia="zh-TW"/>
        </w:rPr>
        <w:t>相關產業為</w:t>
      </w:r>
      <w:r w:rsidRPr="007F20FD">
        <w:rPr>
          <w:rFonts w:hint="eastAsia"/>
          <w:lang w:eastAsia="zh-TW"/>
        </w:rPr>
        <w:t>加</w:t>
      </w:r>
      <w:r w:rsidR="005E5ED5" w:rsidRPr="007F20FD">
        <w:rPr>
          <w:rFonts w:hint="eastAsia"/>
          <w:lang w:eastAsia="zh-TW"/>
        </w:rPr>
        <w:t>州</w:t>
      </w:r>
      <w:r w:rsidRPr="007F20FD">
        <w:rPr>
          <w:rFonts w:hint="eastAsia"/>
          <w:lang w:eastAsia="zh-TW"/>
        </w:rPr>
        <w:t>創造</w:t>
      </w:r>
      <w:r w:rsidR="00EA6894" w:rsidRPr="007F20FD">
        <w:rPr>
          <w:rFonts w:hint="eastAsia"/>
          <w:lang w:eastAsia="zh-TW"/>
        </w:rPr>
        <w:t>約</w:t>
      </w:r>
      <w:r w:rsidR="00EA6894" w:rsidRPr="007F20FD">
        <w:rPr>
          <w:lang w:eastAsia="zh-TW"/>
        </w:rPr>
        <w:t>82</w:t>
      </w:r>
      <w:r w:rsidR="007C790F" w:rsidRPr="007F20FD">
        <w:rPr>
          <w:rFonts w:hint="eastAsia"/>
          <w:lang w:eastAsia="zh-TW"/>
        </w:rPr>
        <w:t>萬</w:t>
      </w:r>
      <w:r w:rsidRPr="007F20FD">
        <w:rPr>
          <w:rFonts w:hint="eastAsia"/>
          <w:lang w:eastAsia="zh-TW"/>
        </w:rPr>
        <w:t>個直接</w:t>
      </w:r>
      <w:r w:rsidR="005E5ED5" w:rsidRPr="007F20FD">
        <w:rPr>
          <w:rFonts w:hint="eastAsia"/>
          <w:lang w:eastAsia="zh-TW"/>
        </w:rPr>
        <w:t>與</w:t>
      </w:r>
      <w:r w:rsidRPr="007F20FD">
        <w:rPr>
          <w:rFonts w:hint="eastAsia"/>
          <w:lang w:eastAsia="zh-TW"/>
        </w:rPr>
        <w:t>間接工作，年產</w:t>
      </w:r>
      <w:r w:rsidR="005E5ED5" w:rsidRPr="007F20FD">
        <w:rPr>
          <w:rFonts w:hint="eastAsia"/>
          <w:lang w:eastAsia="zh-TW"/>
        </w:rPr>
        <w:t>值高達</w:t>
      </w:r>
      <w:r w:rsidRPr="007F20FD">
        <w:rPr>
          <w:lang w:eastAsia="zh-TW"/>
        </w:rPr>
        <w:t>1</w:t>
      </w:r>
      <w:r w:rsidR="005E5ED5" w:rsidRPr="007F20FD">
        <w:rPr>
          <w:lang w:eastAsia="zh-TW"/>
        </w:rPr>
        <w:t>,</w:t>
      </w:r>
      <w:r w:rsidR="00262BC5" w:rsidRPr="007F20FD">
        <w:rPr>
          <w:lang w:eastAsia="zh-TW"/>
        </w:rPr>
        <w:t>810</w:t>
      </w:r>
      <w:r w:rsidR="005E5ED5" w:rsidRPr="007F20FD">
        <w:rPr>
          <w:rFonts w:hint="eastAsia"/>
          <w:lang w:eastAsia="zh-TW"/>
        </w:rPr>
        <w:t>億美元</w:t>
      </w:r>
      <w:r w:rsidRPr="007F20FD">
        <w:rPr>
          <w:rFonts w:hint="eastAsia"/>
          <w:lang w:eastAsia="zh-TW"/>
        </w:rPr>
        <w:t>。</w:t>
      </w:r>
      <w:r w:rsidR="005E5ED5" w:rsidRPr="007F20FD">
        <w:rPr>
          <w:rFonts w:hint="eastAsia"/>
          <w:lang w:eastAsia="zh-TW"/>
        </w:rPr>
        <w:t>據</w:t>
      </w:r>
      <w:r w:rsidR="007C790F" w:rsidRPr="007F20FD">
        <w:rPr>
          <w:rFonts w:hint="eastAsia"/>
          <w:lang w:eastAsia="zh-TW"/>
        </w:rPr>
        <w:t>美</w:t>
      </w:r>
      <w:r w:rsidRPr="007F20FD">
        <w:rPr>
          <w:rFonts w:hint="eastAsia"/>
          <w:lang w:eastAsia="zh-TW"/>
        </w:rPr>
        <w:t>國防部經濟調整辦公室發布</w:t>
      </w:r>
      <w:r w:rsidR="005E5ED5" w:rsidRPr="007F20FD">
        <w:rPr>
          <w:rFonts w:hint="eastAsia"/>
          <w:lang w:eastAsia="zh-TW"/>
        </w:rPr>
        <w:t>之</w:t>
      </w:r>
      <w:r w:rsidRPr="007F20FD">
        <w:rPr>
          <w:rFonts w:hint="eastAsia"/>
          <w:lang w:eastAsia="zh-TW"/>
        </w:rPr>
        <w:t>數據</w:t>
      </w:r>
      <w:r w:rsidR="005E5ED5" w:rsidRPr="007F20FD">
        <w:rPr>
          <w:rFonts w:hint="eastAsia"/>
          <w:lang w:eastAsia="zh-TW"/>
        </w:rPr>
        <w:t>，</w:t>
      </w:r>
      <w:r w:rsidRPr="007F20FD">
        <w:rPr>
          <w:rFonts w:hint="eastAsia"/>
          <w:lang w:eastAsia="zh-TW"/>
        </w:rPr>
        <w:t>加州在國防</w:t>
      </w:r>
      <w:r w:rsidR="005E5ED5" w:rsidRPr="007F20FD">
        <w:rPr>
          <w:rFonts w:hint="eastAsia"/>
          <w:lang w:eastAsia="zh-TW"/>
        </w:rPr>
        <w:t>支出、</w:t>
      </w:r>
      <w:r w:rsidRPr="007F20FD">
        <w:rPr>
          <w:rFonts w:hint="eastAsia"/>
          <w:lang w:eastAsia="zh-TW"/>
        </w:rPr>
        <w:t>國防</w:t>
      </w:r>
      <w:r w:rsidR="005E5ED5" w:rsidRPr="007F20FD">
        <w:rPr>
          <w:rFonts w:hint="eastAsia"/>
          <w:lang w:eastAsia="zh-TW"/>
        </w:rPr>
        <w:t>合約、及從業</w:t>
      </w:r>
      <w:r w:rsidRPr="007F20FD">
        <w:rPr>
          <w:rFonts w:hint="eastAsia"/>
          <w:lang w:eastAsia="zh-TW"/>
        </w:rPr>
        <w:t>人員數量方面排名</w:t>
      </w:r>
      <w:r w:rsidR="007C790F" w:rsidRPr="007F20FD">
        <w:rPr>
          <w:rFonts w:hint="eastAsia"/>
          <w:lang w:eastAsia="zh-TW"/>
        </w:rPr>
        <w:t>全美</w:t>
      </w:r>
      <w:r w:rsidRPr="007F20FD">
        <w:rPr>
          <w:rFonts w:hint="eastAsia"/>
          <w:lang w:eastAsia="zh-TW"/>
        </w:rPr>
        <w:t>第一。</w:t>
      </w:r>
    </w:p>
    <w:p w14:paraId="3BA9E5B0" w14:textId="77777777" w:rsidR="00B71793" w:rsidRPr="007F20FD" w:rsidRDefault="009B6AA4" w:rsidP="00B71793">
      <w:pPr>
        <w:pStyle w:val="af0"/>
        <w:ind w:left="945" w:hanging="709"/>
      </w:pPr>
      <w:r w:rsidRPr="007F20FD">
        <w:t>（</w:t>
      </w:r>
      <w:r w:rsidR="007B0871" w:rsidRPr="007F20FD">
        <w:rPr>
          <w:rFonts w:hint="eastAsia"/>
        </w:rPr>
        <w:t>五</w:t>
      </w:r>
      <w:r w:rsidRPr="007F20FD">
        <w:t>）</w:t>
      </w:r>
      <w:r w:rsidR="0022213D" w:rsidRPr="007F20FD">
        <w:rPr>
          <w:rFonts w:hint="eastAsia"/>
        </w:rPr>
        <w:t>綠色能源</w:t>
      </w:r>
      <w:r w:rsidR="00B71793" w:rsidRPr="007F20FD">
        <w:t>產業</w:t>
      </w:r>
    </w:p>
    <w:p w14:paraId="7FDD5951" w14:textId="77777777" w:rsidR="0022213D" w:rsidRPr="007F20FD" w:rsidRDefault="0022213D" w:rsidP="00E5767A">
      <w:pPr>
        <w:pStyle w:val="af2"/>
        <w:ind w:left="945" w:firstLine="472"/>
        <w:rPr>
          <w:lang w:eastAsia="zh-TW"/>
        </w:rPr>
      </w:pPr>
      <w:r w:rsidRPr="007F20FD">
        <w:rPr>
          <w:rFonts w:hint="eastAsia"/>
          <w:lang w:eastAsia="zh-TW"/>
        </w:rPr>
        <w:t>加州以高端技術，致力應對氣候變化。州內在推動市場創新方面擁有悠久的歷史，包括清潔空氣、可再生能源、及零排放運輸。加州制定</w:t>
      </w:r>
      <w:r w:rsidR="003F1923" w:rsidRPr="007F20FD">
        <w:rPr>
          <w:rFonts w:hint="eastAsia"/>
          <w:lang w:eastAsia="zh-TW"/>
        </w:rPr>
        <w:t>全美</w:t>
      </w:r>
      <w:r w:rsidRPr="007F20FD">
        <w:rPr>
          <w:rFonts w:hint="eastAsia"/>
          <w:lang w:eastAsia="zh-TW"/>
        </w:rPr>
        <w:t>第一個汽車溫室氣體排放標準，</w:t>
      </w:r>
      <w:r w:rsidR="001A5EEF" w:rsidRPr="007F20FD">
        <w:rPr>
          <w:rFonts w:hint="eastAsia"/>
          <w:lang w:eastAsia="zh-TW"/>
        </w:rPr>
        <w:t>2</w:t>
      </w:r>
      <w:r w:rsidR="001A5EEF" w:rsidRPr="007F20FD">
        <w:rPr>
          <w:lang w:eastAsia="zh-TW"/>
        </w:rPr>
        <w:t>018</w:t>
      </w:r>
      <w:r w:rsidR="001A5EEF" w:rsidRPr="007F20FD">
        <w:rPr>
          <w:rFonts w:hint="eastAsia"/>
          <w:lang w:eastAsia="zh-TW"/>
        </w:rPr>
        <w:t>年加州議會通過法案，</w:t>
      </w:r>
      <w:r w:rsidR="001A5EEF" w:rsidRPr="007F20FD">
        <w:rPr>
          <w:rFonts w:hint="eastAsia"/>
          <w:lang w:eastAsia="zh-TW"/>
        </w:rPr>
        <w:t>2</w:t>
      </w:r>
      <w:r w:rsidR="001A5EEF" w:rsidRPr="007F20FD">
        <w:rPr>
          <w:lang w:eastAsia="zh-TW"/>
        </w:rPr>
        <w:t>030</w:t>
      </w:r>
      <w:r w:rsidR="001A5EEF" w:rsidRPr="007F20FD">
        <w:rPr>
          <w:rFonts w:hint="eastAsia"/>
          <w:lang w:eastAsia="zh-TW"/>
        </w:rPr>
        <w:t>年前州內可使用能源</w:t>
      </w:r>
      <w:r w:rsidR="001A5EEF" w:rsidRPr="007F20FD">
        <w:rPr>
          <w:rFonts w:hint="eastAsia"/>
          <w:lang w:eastAsia="zh-TW"/>
        </w:rPr>
        <w:t>6</w:t>
      </w:r>
      <w:r w:rsidR="001A5EEF" w:rsidRPr="007F20FD">
        <w:rPr>
          <w:lang w:eastAsia="zh-TW"/>
        </w:rPr>
        <w:t>0</w:t>
      </w:r>
      <w:r w:rsidR="001A5EEF" w:rsidRPr="007F20FD">
        <w:rPr>
          <w:rFonts w:hint="eastAsia"/>
          <w:lang w:eastAsia="zh-TW"/>
        </w:rPr>
        <w:t>%</w:t>
      </w:r>
      <w:r w:rsidR="001A5EEF" w:rsidRPr="007F20FD">
        <w:rPr>
          <w:rFonts w:hint="eastAsia"/>
          <w:lang w:eastAsia="zh-TW"/>
        </w:rPr>
        <w:t>將為再生能源，在</w:t>
      </w:r>
      <w:r w:rsidR="001A5EEF" w:rsidRPr="007F20FD">
        <w:rPr>
          <w:rFonts w:hint="eastAsia"/>
          <w:lang w:eastAsia="zh-TW"/>
        </w:rPr>
        <w:t>2</w:t>
      </w:r>
      <w:r w:rsidR="001A5EEF" w:rsidRPr="007F20FD">
        <w:rPr>
          <w:lang w:eastAsia="zh-TW"/>
        </w:rPr>
        <w:t>045</w:t>
      </w:r>
      <w:r w:rsidR="001A5EEF" w:rsidRPr="007F20FD">
        <w:rPr>
          <w:rFonts w:hint="eastAsia"/>
          <w:lang w:eastAsia="zh-TW"/>
        </w:rPr>
        <w:t>年前碳零排放，全面使用再生能源。</w:t>
      </w:r>
    </w:p>
    <w:p w14:paraId="69B86418" w14:textId="77777777" w:rsidR="0022213D" w:rsidRPr="007F20FD" w:rsidRDefault="0022213D" w:rsidP="00FF3041">
      <w:pPr>
        <w:pStyle w:val="af2"/>
        <w:ind w:left="945" w:firstLine="472"/>
        <w:rPr>
          <w:lang w:eastAsia="zh-TW"/>
        </w:rPr>
      </w:pPr>
      <w:r w:rsidRPr="007F20FD">
        <w:rPr>
          <w:rFonts w:hint="eastAsia"/>
          <w:lang w:eastAsia="zh-TW"/>
        </w:rPr>
        <w:t>加州擁有可再生能源發電廠，使用先進的技術收集太陽能、地熱能、及風能。</w:t>
      </w:r>
      <w:r w:rsidR="00FF3041" w:rsidRPr="007F20FD">
        <w:rPr>
          <w:rFonts w:hint="eastAsia"/>
          <w:lang w:eastAsia="zh-TW"/>
        </w:rPr>
        <w:t>加州州長</w:t>
      </w:r>
      <w:r w:rsidR="00FF3041" w:rsidRPr="007F20FD">
        <w:rPr>
          <w:lang w:eastAsia="zh-TW"/>
        </w:rPr>
        <w:t>Newsom</w:t>
      </w:r>
      <w:r w:rsidR="00FF3041" w:rsidRPr="007F20FD">
        <w:rPr>
          <w:rFonts w:hint="eastAsia"/>
          <w:lang w:eastAsia="zh-TW"/>
        </w:rPr>
        <w:t>於</w:t>
      </w:r>
      <w:r w:rsidR="00FF3041" w:rsidRPr="007F20FD">
        <w:rPr>
          <w:lang w:eastAsia="zh-TW"/>
        </w:rPr>
        <w:t>2020</w:t>
      </w:r>
      <w:r w:rsidR="00804832" w:rsidRPr="007F20FD">
        <w:rPr>
          <w:rFonts w:hint="eastAsia"/>
          <w:lang w:eastAsia="zh-TW"/>
        </w:rPr>
        <w:t>年</w:t>
      </w:r>
      <w:r w:rsidR="00804832" w:rsidRPr="007F20FD">
        <w:rPr>
          <w:rFonts w:hint="eastAsia"/>
          <w:lang w:eastAsia="zh-TW"/>
        </w:rPr>
        <w:t>9</w:t>
      </w:r>
      <w:r w:rsidR="00804832" w:rsidRPr="007F20FD">
        <w:rPr>
          <w:rFonts w:hint="eastAsia"/>
          <w:lang w:eastAsia="zh-TW"/>
        </w:rPr>
        <w:t>月</w:t>
      </w:r>
      <w:r w:rsidR="00FF3041" w:rsidRPr="007F20FD">
        <w:rPr>
          <w:rFonts w:hint="eastAsia"/>
          <w:lang w:eastAsia="zh-TW"/>
        </w:rPr>
        <w:t>宣布將在</w:t>
      </w:r>
      <w:r w:rsidR="00FF3041" w:rsidRPr="007F20FD">
        <w:rPr>
          <w:lang w:eastAsia="zh-TW"/>
        </w:rPr>
        <w:t>2035</w:t>
      </w:r>
      <w:r w:rsidR="00FF3041" w:rsidRPr="007F20FD">
        <w:rPr>
          <w:rFonts w:hint="eastAsia"/>
          <w:lang w:eastAsia="zh-TW"/>
        </w:rPr>
        <w:t>年之前將所有汽油車以電動車取代，並廣設充電站。</w:t>
      </w:r>
    </w:p>
    <w:p w14:paraId="61E4EDAB" w14:textId="77777777" w:rsidR="0022213D" w:rsidRPr="007F20FD" w:rsidRDefault="0022213D" w:rsidP="00E5767A">
      <w:pPr>
        <w:pStyle w:val="af2"/>
        <w:ind w:left="945" w:firstLine="472"/>
        <w:rPr>
          <w:lang w:eastAsia="zh-TW"/>
        </w:rPr>
      </w:pPr>
      <w:r w:rsidRPr="007F20FD">
        <w:rPr>
          <w:rFonts w:hint="eastAsia"/>
          <w:lang w:eastAsia="zh-TW"/>
        </w:rPr>
        <w:t>加州設定氣候變化目標，</w:t>
      </w:r>
      <w:r w:rsidR="00EC32E7" w:rsidRPr="007F20FD">
        <w:rPr>
          <w:rFonts w:hint="eastAsia"/>
          <w:lang w:eastAsia="zh-TW"/>
        </w:rPr>
        <w:t>2023</w:t>
      </w:r>
      <w:r w:rsidR="00EC32E7" w:rsidRPr="007F20FD">
        <w:rPr>
          <w:rFonts w:hint="eastAsia"/>
          <w:lang w:eastAsia="zh-TW"/>
        </w:rPr>
        <w:t>年</w:t>
      </w:r>
      <w:r w:rsidR="00EC32E7" w:rsidRPr="007F20FD">
        <w:rPr>
          <w:rFonts w:hint="eastAsia"/>
          <w:szCs w:val="32"/>
          <w:lang w:eastAsia="zh-TW"/>
        </w:rPr>
        <w:t>5</w:t>
      </w:r>
      <w:r w:rsidR="00EC32E7" w:rsidRPr="007F20FD">
        <w:rPr>
          <w:rFonts w:hint="eastAsia"/>
          <w:szCs w:val="32"/>
          <w:lang w:eastAsia="zh-TW"/>
        </w:rPr>
        <w:t>月</w:t>
      </w:r>
      <w:r w:rsidR="00EC32E7" w:rsidRPr="007F20FD">
        <w:rPr>
          <w:rFonts w:hint="eastAsia"/>
          <w:szCs w:val="32"/>
          <w:lang w:eastAsia="zh-TW"/>
        </w:rPr>
        <w:t>19</w:t>
      </w:r>
      <w:r w:rsidR="00EC32E7" w:rsidRPr="007F20FD">
        <w:rPr>
          <w:rFonts w:hint="eastAsia"/>
          <w:szCs w:val="32"/>
          <w:lang w:eastAsia="zh-TW"/>
        </w:rPr>
        <w:t>日州政府發布推動乾淨能源提案，</w:t>
      </w:r>
      <w:r w:rsidRPr="007F20FD">
        <w:rPr>
          <w:rFonts w:hint="eastAsia"/>
          <w:lang w:eastAsia="zh-TW"/>
        </w:rPr>
        <w:t>致力於減少排放，採用家用太陽能，以達到</w:t>
      </w:r>
      <w:r w:rsidRPr="007F20FD">
        <w:rPr>
          <w:lang w:eastAsia="zh-TW"/>
        </w:rPr>
        <w:t>100</w:t>
      </w:r>
      <w:r w:rsidR="00CF63A6" w:rsidRPr="007F20FD">
        <w:rPr>
          <w:rFonts w:hint="eastAsia"/>
          <w:lang w:eastAsia="zh-TW"/>
        </w:rPr>
        <w:t>%</w:t>
      </w:r>
      <w:r w:rsidRPr="007F20FD">
        <w:rPr>
          <w:rFonts w:hint="eastAsia"/>
          <w:lang w:eastAsia="zh-TW"/>
        </w:rPr>
        <w:t>再生能源的承諾。</w:t>
      </w:r>
      <w:r w:rsidR="00B71793" w:rsidRPr="007F20FD">
        <w:rPr>
          <w:lang w:eastAsia="zh-TW"/>
        </w:rPr>
        <w:t>目前擁有全美最多的綠色科技產業，</w:t>
      </w:r>
      <w:r w:rsidR="00804832" w:rsidRPr="007F20FD">
        <w:rPr>
          <w:rFonts w:hint="eastAsia"/>
          <w:lang w:eastAsia="zh-TW"/>
        </w:rPr>
        <w:t>乾</w:t>
      </w:r>
      <w:r w:rsidR="00B71793" w:rsidRPr="007F20FD">
        <w:rPr>
          <w:lang w:eastAsia="zh-TW"/>
        </w:rPr>
        <w:t>淨科技（</w:t>
      </w:r>
      <w:r w:rsidR="00B71793" w:rsidRPr="007F20FD">
        <w:rPr>
          <w:lang w:eastAsia="zh-TW"/>
        </w:rPr>
        <w:t>Clean Tech</w:t>
      </w:r>
      <w:r w:rsidR="00642BCD" w:rsidRPr="007F20FD">
        <w:rPr>
          <w:lang w:eastAsia="zh-TW"/>
        </w:rPr>
        <w:t>）產業就業人口</w:t>
      </w:r>
      <w:r w:rsidR="00804832" w:rsidRPr="007F20FD">
        <w:rPr>
          <w:rFonts w:hint="eastAsia"/>
          <w:lang w:eastAsia="zh-TW"/>
        </w:rPr>
        <w:t>近</w:t>
      </w:r>
      <w:r w:rsidR="00804832" w:rsidRPr="007F20FD">
        <w:rPr>
          <w:lang w:eastAsia="zh-TW"/>
        </w:rPr>
        <w:t>50</w:t>
      </w:r>
      <w:r w:rsidR="00B71793" w:rsidRPr="007F20FD">
        <w:rPr>
          <w:lang w:eastAsia="zh-TW"/>
        </w:rPr>
        <w:t>萬人。</w:t>
      </w:r>
    </w:p>
    <w:p w14:paraId="267EAA1D" w14:textId="77777777" w:rsidR="00B71793" w:rsidRPr="007F20FD" w:rsidRDefault="009B6AA4" w:rsidP="00B71793">
      <w:pPr>
        <w:pStyle w:val="af0"/>
        <w:ind w:left="945" w:hanging="709"/>
      </w:pPr>
      <w:r w:rsidRPr="007F20FD">
        <w:t>（六）</w:t>
      </w:r>
      <w:r w:rsidR="00B71793" w:rsidRPr="007F20FD">
        <w:rPr>
          <w:rFonts w:hint="eastAsia"/>
        </w:rPr>
        <w:t>農業</w:t>
      </w:r>
      <w:r w:rsidR="00D03311" w:rsidRPr="007F20FD">
        <w:rPr>
          <w:rFonts w:hint="eastAsia"/>
        </w:rPr>
        <w:t>及農業科技業</w:t>
      </w:r>
    </w:p>
    <w:p w14:paraId="6450F113" w14:textId="77777777" w:rsidR="00D03311" w:rsidRPr="007F20FD" w:rsidRDefault="00D03311" w:rsidP="00804832">
      <w:pPr>
        <w:pStyle w:val="af2"/>
        <w:ind w:left="945" w:firstLine="472"/>
        <w:rPr>
          <w:lang w:eastAsia="zh-TW"/>
        </w:rPr>
      </w:pPr>
      <w:r w:rsidRPr="007F20FD">
        <w:rPr>
          <w:rFonts w:hint="eastAsia"/>
          <w:lang w:eastAsia="zh-TW"/>
        </w:rPr>
        <w:t>農業是加州的主要產業</w:t>
      </w:r>
      <w:r w:rsidR="00642BCD" w:rsidRPr="007F20FD">
        <w:rPr>
          <w:rFonts w:hint="eastAsia"/>
          <w:lang w:eastAsia="zh-TW"/>
        </w:rPr>
        <w:t>，</w:t>
      </w:r>
      <w:r w:rsidRPr="007F20FD">
        <w:rPr>
          <w:rFonts w:hint="eastAsia"/>
          <w:lang w:eastAsia="zh-TW"/>
        </w:rPr>
        <w:t>已有</w:t>
      </w:r>
      <w:r w:rsidR="00240AA9" w:rsidRPr="007F20FD">
        <w:rPr>
          <w:rFonts w:hint="eastAsia"/>
          <w:lang w:eastAsia="zh-TW"/>
        </w:rPr>
        <w:t>逾百</w:t>
      </w:r>
      <w:r w:rsidR="00642BCD" w:rsidRPr="007F20FD">
        <w:rPr>
          <w:rFonts w:hint="eastAsia"/>
          <w:lang w:eastAsia="zh-TW"/>
        </w:rPr>
        <w:t>年的歷史。乳製品、水果、及堅果是全美最大生產及出口州</w:t>
      </w:r>
      <w:r w:rsidRPr="007F20FD">
        <w:rPr>
          <w:rFonts w:hint="eastAsia"/>
          <w:lang w:eastAsia="zh-TW"/>
        </w:rPr>
        <w:t>。超過三分之一的蔬菜</w:t>
      </w:r>
      <w:r w:rsidR="00FF13D9" w:rsidRPr="007F20FD">
        <w:rPr>
          <w:rFonts w:hint="eastAsia"/>
          <w:lang w:eastAsia="zh-TW"/>
        </w:rPr>
        <w:t>，</w:t>
      </w:r>
      <w:r w:rsidRPr="007F20FD">
        <w:rPr>
          <w:rFonts w:hint="eastAsia"/>
          <w:lang w:eastAsia="zh-TW"/>
        </w:rPr>
        <w:t>三分之二的水果</w:t>
      </w:r>
      <w:r w:rsidR="00FF13D9" w:rsidRPr="007F20FD">
        <w:rPr>
          <w:rFonts w:hint="eastAsia"/>
          <w:lang w:eastAsia="zh-TW"/>
        </w:rPr>
        <w:t>與</w:t>
      </w:r>
      <w:r w:rsidRPr="007F20FD">
        <w:rPr>
          <w:rFonts w:hint="eastAsia"/>
          <w:lang w:eastAsia="zh-TW"/>
        </w:rPr>
        <w:t>堅果均在加州種植。州</w:t>
      </w:r>
      <w:r w:rsidR="00FF13D9" w:rsidRPr="007F20FD">
        <w:rPr>
          <w:rFonts w:hint="eastAsia"/>
          <w:lang w:eastAsia="zh-TW"/>
        </w:rPr>
        <w:t>內</w:t>
      </w:r>
      <w:r w:rsidRPr="007F20FD">
        <w:rPr>
          <w:rFonts w:hint="eastAsia"/>
          <w:lang w:eastAsia="zh-TW"/>
        </w:rPr>
        <w:t>擁有</w:t>
      </w:r>
      <w:r w:rsidRPr="007F20FD">
        <w:rPr>
          <w:lang w:eastAsia="zh-TW"/>
        </w:rPr>
        <w:t>76,400</w:t>
      </w:r>
      <w:r w:rsidRPr="007F20FD">
        <w:rPr>
          <w:rFonts w:hint="eastAsia"/>
          <w:lang w:eastAsia="zh-TW"/>
        </w:rPr>
        <w:t>個農場</w:t>
      </w:r>
      <w:r w:rsidR="00FF13D9" w:rsidRPr="007F20FD">
        <w:rPr>
          <w:rFonts w:hint="eastAsia"/>
          <w:lang w:eastAsia="zh-TW"/>
        </w:rPr>
        <w:t>與</w:t>
      </w:r>
      <w:r w:rsidRPr="007F20FD">
        <w:rPr>
          <w:rFonts w:hint="eastAsia"/>
          <w:lang w:eastAsia="zh-TW"/>
        </w:rPr>
        <w:t>牧場，</w:t>
      </w:r>
      <w:r w:rsidR="00FF13D9" w:rsidRPr="007F20FD">
        <w:rPr>
          <w:rFonts w:hint="eastAsia"/>
          <w:lang w:eastAsia="zh-TW"/>
        </w:rPr>
        <w:t>產值達</w:t>
      </w:r>
      <w:r w:rsidRPr="007F20FD">
        <w:rPr>
          <w:lang w:eastAsia="zh-TW"/>
        </w:rPr>
        <w:t>540</w:t>
      </w:r>
      <w:r w:rsidRPr="007F20FD">
        <w:rPr>
          <w:rFonts w:hint="eastAsia"/>
          <w:lang w:eastAsia="zh-TW"/>
        </w:rPr>
        <w:t>億美元，</w:t>
      </w:r>
      <w:r w:rsidR="00FF13D9" w:rsidRPr="007F20FD">
        <w:rPr>
          <w:rFonts w:hint="eastAsia"/>
          <w:lang w:eastAsia="zh-TW"/>
        </w:rPr>
        <w:t>並產出</w:t>
      </w:r>
      <w:r w:rsidRPr="007F20FD">
        <w:rPr>
          <w:lang w:eastAsia="zh-TW"/>
        </w:rPr>
        <w:t>1</w:t>
      </w:r>
      <w:r w:rsidR="00FF13D9" w:rsidRPr="007F20FD">
        <w:rPr>
          <w:lang w:eastAsia="zh-TW"/>
        </w:rPr>
        <w:t>,</w:t>
      </w:r>
      <w:r w:rsidRPr="007F20FD">
        <w:rPr>
          <w:lang w:eastAsia="zh-TW"/>
        </w:rPr>
        <w:t>000</w:t>
      </w:r>
      <w:r w:rsidRPr="007F20FD">
        <w:rPr>
          <w:rFonts w:hint="eastAsia"/>
          <w:lang w:eastAsia="zh-TW"/>
        </w:rPr>
        <w:t>億美元</w:t>
      </w:r>
      <w:r w:rsidR="00240AA9" w:rsidRPr="007F20FD">
        <w:rPr>
          <w:rFonts w:hint="eastAsia"/>
          <w:lang w:eastAsia="zh-TW"/>
        </w:rPr>
        <w:t>以上</w:t>
      </w:r>
      <w:r w:rsidRPr="007F20FD">
        <w:rPr>
          <w:rFonts w:hint="eastAsia"/>
          <w:lang w:eastAsia="zh-TW"/>
        </w:rPr>
        <w:t>的相關經濟活動</w:t>
      </w:r>
      <w:r w:rsidR="00FF13D9" w:rsidRPr="007F20FD">
        <w:rPr>
          <w:rFonts w:hint="eastAsia"/>
          <w:lang w:eastAsia="zh-TW"/>
        </w:rPr>
        <w:t>產值</w:t>
      </w:r>
      <w:r w:rsidR="001401B7" w:rsidRPr="007F20FD">
        <w:rPr>
          <w:rStyle w:val="af4"/>
        </w:rPr>
        <w:footnoteReference w:id="7"/>
      </w:r>
      <w:r w:rsidR="00804832" w:rsidRPr="007F20FD">
        <w:rPr>
          <w:rFonts w:hint="eastAsia"/>
          <w:lang w:eastAsia="zh-TW"/>
        </w:rPr>
        <w:t>。</w:t>
      </w:r>
    </w:p>
    <w:p w14:paraId="103D5E3E" w14:textId="77777777" w:rsidR="009B6AA4" w:rsidRPr="007F20FD" w:rsidRDefault="009B6AA4" w:rsidP="0000374B">
      <w:pPr>
        <w:pStyle w:val="a5"/>
        <w:spacing w:before="257" w:after="257"/>
        <w:ind w:left="632" w:hanging="632"/>
      </w:pPr>
      <w:r w:rsidRPr="007F20FD">
        <w:t>四、經濟展望</w:t>
      </w:r>
    </w:p>
    <w:p w14:paraId="1D551910" w14:textId="48297CD4" w:rsidR="000F5A96" w:rsidRPr="007F20FD" w:rsidRDefault="00EC32E7" w:rsidP="00E5767A">
      <w:pPr>
        <w:ind w:firstLine="472"/>
        <w:rPr>
          <w:lang w:eastAsia="zh-TW"/>
        </w:rPr>
      </w:pPr>
      <w:r w:rsidRPr="007F20FD">
        <w:t>UCLA Anderson Forecast</w:t>
      </w:r>
      <w:r w:rsidRPr="007F20FD">
        <w:t>預測若</w:t>
      </w:r>
      <w:r w:rsidRPr="007F20FD">
        <w:t>2023</w:t>
      </w:r>
      <w:r w:rsidRPr="007F20FD">
        <w:t>年加州經濟出現衰退，將在第二、三季度以年率</w:t>
      </w:r>
      <w:r w:rsidRPr="007F20FD">
        <w:t>2%</w:t>
      </w:r>
      <w:r w:rsidRPr="007F20FD">
        <w:t>至</w:t>
      </w:r>
      <w:r w:rsidRPr="007F20FD">
        <w:t>3%</w:t>
      </w:r>
      <w:r w:rsidRPr="007F20FD">
        <w:t>的速度收縮</w:t>
      </w:r>
      <w:r w:rsidR="00E85881" w:rsidRPr="007F20FD">
        <w:t>（</w:t>
      </w:r>
      <w:r w:rsidRPr="007F20FD">
        <w:t>Contract</w:t>
      </w:r>
      <w:r w:rsidR="00E85881" w:rsidRPr="007F20FD">
        <w:t>）</w:t>
      </w:r>
      <w:r w:rsidRPr="007F20FD">
        <w:t>，第</w:t>
      </w:r>
      <w:r w:rsidRPr="007F20FD">
        <w:t>4</w:t>
      </w:r>
      <w:r w:rsidRPr="007F20FD">
        <w:t>季則持平，並在</w:t>
      </w:r>
      <w:r w:rsidRPr="007F20FD">
        <w:t>2024</w:t>
      </w:r>
      <w:r w:rsidRPr="007F20FD">
        <w:t>年開始反彈。</w:t>
      </w:r>
      <w:r w:rsidRPr="007F20FD">
        <w:rPr>
          <w:lang w:eastAsia="zh-TW"/>
        </w:rPr>
        <w:t>倘加州經濟在</w:t>
      </w:r>
      <w:r w:rsidRPr="007F20FD">
        <w:rPr>
          <w:lang w:eastAsia="zh-TW"/>
        </w:rPr>
        <w:t xml:space="preserve"> 2023</w:t>
      </w:r>
      <w:r w:rsidRPr="007F20FD">
        <w:rPr>
          <w:lang w:eastAsia="zh-TW"/>
        </w:rPr>
        <w:t>年不陷入衰退，預計經濟成長將在</w:t>
      </w:r>
      <w:r w:rsidRPr="007F20FD">
        <w:rPr>
          <w:lang w:eastAsia="zh-TW"/>
        </w:rPr>
        <w:t>2024</w:t>
      </w:r>
      <w:r w:rsidRPr="007F20FD">
        <w:rPr>
          <w:lang w:eastAsia="zh-TW"/>
        </w:rPr>
        <w:t>年第一季放緩，衰退也比美國整體溫和</w:t>
      </w:r>
      <w:r w:rsidR="00F17EB8" w:rsidRPr="007F20FD">
        <w:rPr>
          <w:rFonts w:hint="eastAsia"/>
          <w:lang w:eastAsia="zh-TW"/>
        </w:rPr>
        <w:t>。</w:t>
      </w:r>
      <w:r w:rsidR="00F17EB8" w:rsidRPr="007F20FD">
        <w:rPr>
          <w:rStyle w:val="af4"/>
          <w:lang w:eastAsia="zh-TW"/>
        </w:rPr>
        <w:footnoteReference w:id="8"/>
      </w:r>
    </w:p>
    <w:p w14:paraId="64AF388D" w14:textId="77777777" w:rsidR="009B6AA4" w:rsidRPr="007F20FD" w:rsidRDefault="009B6AA4" w:rsidP="0000374B">
      <w:pPr>
        <w:pStyle w:val="a5"/>
        <w:spacing w:before="257" w:after="257"/>
        <w:ind w:left="632" w:hanging="632"/>
      </w:pPr>
      <w:r w:rsidRPr="007F20FD">
        <w:t>五、市場環境</w:t>
      </w:r>
    </w:p>
    <w:p w14:paraId="31196CD7" w14:textId="77777777" w:rsidR="009B6AA4" w:rsidRPr="007F20FD" w:rsidRDefault="009B6AA4" w:rsidP="00E5767A">
      <w:pPr>
        <w:ind w:firstLine="472"/>
        <w:rPr>
          <w:lang w:eastAsia="zh-TW"/>
        </w:rPr>
      </w:pPr>
      <w:r w:rsidRPr="007F20FD">
        <w:rPr>
          <w:lang w:eastAsia="zh-TW"/>
        </w:rPr>
        <w:t>加州為全美第</w:t>
      </w:r>
      <w:r w:rsidRPr="007F20FD">
        <w:rPr>
          <w:lang w:eastAsia="zh-TW"/>
        </w:rPr>
        <w:t>1</w:t>
      </w:r>
      <w:r w:rsidRPr="007F20FD">
        <w:rPr>
          <w:lang w:eastAsia="zh-TW"/>
        </w:rPr>
        <w:t>大經濟體，平均國民所得在美國平均數以上，食衣住行育樂各行各業在州內蓬勃發展，數十年來吸引大批移民，無論是在地理、地貌、物產、還是人口構成上都十分多樣化。由於人口所帶來的市場</w:t>
      </w:r>
      <w:r w:rsidR="0042439F" w:rsidRPr="007F20FD">
        <w:rPr>
          <w:rFonts w:hint="eastAsia"/>
          <w:lang w:eastAsia="zh-TW"/>
        </w:rPr>
        <w:t>需求</w:t>
      </w:r>
      <w:r w:rsidR="0042439F" w:rsidRPr="007F20FD">
        <w:rPr>
          <w:lang w:eastAsia="zh-TW"/>
        </w:rPr>
        <w:t>，</w:t>
      </w:r>
      <w:r w:rsidRPr="007F20FD">
        <w:rPr>
          <w:lang w:eastAsia="zh-TW"/>
        </w:rPr>
        <w:t>許多</w:t>
      </w:r>
      <w:r w:rsidR="0042439F" w:rsidRPr="007F20FD">
        <w:rPr>
          <w:rFonts w:hint="eastAsia"/>
          <w:lang w:eastAsia="zh-TW"/>
        </w:rPr>
        <w:t>地方</w:t>
      </w:r>
      <w:r w:rsidRPr="007F20FD">
        <w:rPr>
          <w:lang w:eastAsia="zh-TW"/>
        </w:rPr>
        <w:t>政府</w:t>
      </w:r>
      <w:r w:rsidR="00764FB5" w:rsidRPr="007F20FD">
        <w:rPr>
          <w:rFonts w:hint="eastAsia"/>
          <w:lang w:eastAsia="zh-TW"/>
        </w:rPr>
        <w:t>均</w:t>
      </w:r>
      <w:r w:rsidRPr="007F20FD">
        <w:rPr>
          <w:lang w:eastAsia="zh-TW"/>
        </w:rPr>
        <w:t>紛紛開</w:t>
      </w:r>
      <w:r w:rsidR="0042439F" w:rsidRPr="007F20FD">
        <w:rPr>
          <w:rFonts w:hint="eastAsia"/>
          <w:lang w:eastAsia="zh-TW"/>
        </w:rPr>
        <w:t>發</w:t>
      </w:r>
      <w:r w:rsidRPr="007F20FD">
        <w:rPr>
          <w:lang w:eastAsia="zh-TW"/>
        </w:rPr>
        <w:t>商業</w:t>
      </w:r>
      <w:r w:rsidR="0042439F" w:rsidRPr="007F20FD">
        <w:rPr>
          <w:rFonts w:hint="eastAsia"/>
          <w:lang w:eastAsia="zh-TW"/>
        </w:rPr>
        <w:t>或</w:t>
      </w:r>
      <w:r w:rsidRPr="007F20FD">
        <w:rPr>
          <w:lang w:eastAsia="zh-TW"/>
        </w:rPr>
        <w:t>市區購物中心</w:t>
      </w:r>
      <w:r w:rsidR="0042439F" w:rsidRPr="007F20FD">
        <w:rPr>
          <w:rFonts w:hint="eastAsia"/>
          <w:lang w:eastAsia="zh-TW"/>
        </w:rPr>
        <w:t>，</w:t>
      </w:r>
      <w:r w:rsidRPr="007F20FD">
        <w:rPr>
          <w:lang w:eastAsia="zh-TW"/>
        </w:rPr>
        <w:t>吸引</w:t>
      </w:r>
      <w:r w:rsidR="0042439F" w:rsidRPr="007F20FD">
        <w:rPr>
          <w:rFonts w:hint="eastAsia"/>
          <w:lang w:eastAsia="zh-TW"/>
        </w:rPr>
        <w:t>店</w:t>
      </w:r>
      <w:r w:rsidRPr="007F20FD">
        <w:rPr>
          <w:lang w:eastAsia="zh-TW"/>
        </w:rPr>
        <w:t>家</w:t>
      </w:r>
      <w:r w:rsidR="0042439F" w:rsidRPr="007F20FD">
        <w:rPr>
          <w:rFonts w:hint="eastAsia"/>
          <w:lang w:eastAsia="zh-TW"/>
        </w:rPr>
        <w:t>進駐</w:t>
      </w:r>
      <w:r w:rsidRPr="007F20FD">
        <w:rPr>
          <w:lang w:eastAsia="zh-TW"/>
        </w:rPr>
        <w:t>，以增加稅收。加州經濟的問題之一是缺乏製造業，</w:t>
      </w:r>
      <w:r w:rsidR="00351A5A" w:rsidRPr="007F20FD">
        <w:rPr>
          <w:rFonts w:hint="eastAsia"/>
          <w:lang w:eastAsia="zh-TW"/>
        </w:rPr>
        <w:t>各城市約</w:t>
      </w:r>
      <w:r w:rsidRPr="007F20FD">
        <w:rPr>
          <w:lang w:eastAsia="zh-TW"/>
        </w:rPr>
        <w:t>9%</w:t>
      </w:r>
      <w:r w:rsidRPr="007F20FD">
        <w:rPr>
          <w:lang w:eastAsia="zh-TW"/>
        </w:rPr>
        <w:t>的</w:t>
      </w:r>
      <w:r w:rsidR="0042439F" w:rsidRPr="007F20FD">
        <w:rPr>
          <w:rFonts w:hint="eastAsia"/>
          <w:lang w:eastAsia="zh-TW"/>
        </w:rPr>
        <w:t>高額</w:t>
      </w:r>
      <w:r w:rsidRPr="007F20FD">
        <w:rPr>
          <w:lang w:eastAsia="zh-TW"/>
        </w:rPr>
        <w:t>銷售稅使得在該州投資設廠</w:t>
      </w:r>
      <w:r w:rsidR="0042439F" w:rsidRPr="007F20FD">
        <w:rPr>
          <w:rFonts w:hint="eastAsia"/>
          <w:lang w:eastAsia="zh-TW"/>
        </w:rPr>
        <w:t>負擔重</w:t>
      </w:r>
      <w:r w:rsidRPr="007F20FD">
        <w:rPr>
          <w:lang w:eastAsia="zh-TW"/>
        </w:rPr>
        <w:t>。多年來加州少有新的工廠設</w:t>
      </w:r>
      <w:r w:rsidR="0042439F" w:rsidRPr="007F20FD">
        <w:rPr>
          <w:rFonts w:hint="eastAsia"/>
          <w:lang w:eastAsia="zh-TW"/>
        </w:rPr>
        <w:t>立</w:t>
      </w:r>
      <w:r w:rsidR="00764FB5" w:rsidRPr="007F20FD">
        <w:rPr>
          <w:lang w:eastAsia="zh-TW"/>
        </w:rPr>
        <w:t>，</w:t>
      </w:r>
      <w:r w:rsidR="00A53948" w:rsidRPr="007F20FD">
        <w:rPr>
          <w:lang w:eastAsia="zh-TW"/>
        </w:rPr>
        <w:t>失</w:t>
      </w:r>
      <w:r w:rsidR="00764FB5" w:rsidRPr="007F20FD">
        <w:rPr>
          <w:rFonts w:hint="eastAsia"/>
          <w:lang w:eastAsia="zh-TW"/>
        </w:rPr>
        <w:t>去</w:t>
      </w:r>
      <w:r w:rsidRPr="007F20FD">
        <w:rPr>
          <w:lang w:eastAsia="zh-TW"/>
        </w:rPr>
        <w:t>一些較高收入的製造業工作</w:t>
      </w:r>
      <w:r w:rsidR="0042439F" w:rsidRPr="007F20FD">
        <w:rPr>
          <w:rFonts w:hint="eastAsia"/>
          <w:lang w:eastAsia="zh-TW"/>
        </w:rPr>
        <w:t>機會</w:t>
      </w:r>
      <w:r w:rsidRPr="007F20FD">
        <w:rPr>
          <w:lang w:eastAsia="zh-TW"/>
        </w:rPr>
        <w:t>。</w:t>
      </w:r>
      <w:r w:rsidR="00764FB5" w:rsidRPr="007F20FD">
        <w:rPr>
          <w:rFonts w:hint="eastAsia"/>
          <w:lang w:eastAsia="zh-TW"/>
        </w:rPr>
        <w:t>爰</w:t>
      </w:r>
      <w:r w:rsidR="0042439F" w:rsidRPr="007F20FD">
        <w:rPr>
          <w:rFonts w:hint="eastAsia"/>
          <w:lang w:eastAsia="zh-TW"/>
        </w:rPr>
        <w:t>加</w:t>
      </w:r>
      <w:r w:rsidRPr="007F20FD">
        <w:rPr>
          <w:lang w:eastAsia="zh-TW"/>
        </w:rPr>
        <w:t>州的中產階級</w:t>
      </w:r>
      <w:r w:rsidR="0042439F" w:rsidRPr="007F20FD">
        <w:rPr>
          <w:rFonts w:hint="eastAsia"/>
          <w:lang w:eastAsia="zh-TW"/>
        </w:rPr>
        <w:t>仍以</w:t>
      </w:r>
      <w:r w:rsidRPr="007F20FD">
        <w:rPr>
          <w:lang w:eastAsia="zh-TW"/>
        </w:rPr>
        <w:t>小企業主</w:t>
      </w:r>
      <w:r w:rsidR="0042439F" w:rsidRPr="007F20FD">
        <w:rPr>
          <w:rFonts w:hint="eastAsia"/>
          <w:lang w:eastAsia="zh-TW"/>
        </w:rPr>
        <w:t>、</w:t>
      </w:r>
      <w:r w:rsidRPr="007F20FD">
        <w:rPr>
          <w:lang w:eastAsia="zh-TW"/>
        </w:rPr>
        <w:t>建築及運輸工人</w:t>
      </w:r>
      <w:r w:rsidR="0042439F" w:rsidRPr="007F20FD">
        <w:rPr>
          <w:rFonts w:hint="eastAsia"/>
          <w:lang w:eastAsia="zh-TW"/>
        </w:rPr>
        <w:t>、</w:t>
      </w:r>
      <w:r w:rsidRPr="007F20FD">
        <w:rPr>
          <w:lang w:eastAsia="zh-TW"/>
        </w:rPr>
        <w:t>以及</w:t>
      </w:r>
      <w:r w:rsidR="0042439F" w:rsidRPr="007F20FD">
        <w:rPr>
          <w:rFonts w:hint="eastAsia"/>
          <w:lang w:eastAsia="zh-TW"/>
        </w:rPr>
        <w:t>少數較高</w:t>
      </w:r>
      <w:r w:rsidRPr="007F20FD">
        <w:rPr>
          <w:lang w:eastAsia="zh-TW"/>
        </w:rPr>
        <w:t>知識的工人</w:t>
      </w:r>
      <w:r w:rsidR="0042439F" w:rsidRPr="007F20FD">
        <w:rPr>
          <w:rFonts w:hint="eastAsia"/>
          <w:lang w:eastAsia="zh-TW"/>
        </w:rPr>
        <w:t>，且</w:t>
      </w:r>
      <w:r w:rsidRPr="007F20FD">
        <w:rPr>
          <w:lang w:eastAsia="zh-TW"/>
        </w:rPr>
        <w:t>幾乎是以服務業為主。</w:t>
      </w:r>
    </w:p>
    <w:p w14:paraId="377131FF" w14:textId="77777777" w:rsidR="009B6AA4" w:rsidRPr="007F20FD" w:rsidRDefault="009B6AA4" w:rsidP="0000374B">
      <w:pPr>
        <w:pStyle w:val="a5"/>
        <w:spacing w:before="257" w:after="257"/>
        <w:ind w:left="632" w:hanging="632"/>
      </w:pPr>
      <w:r w:rsidRPr="007F20FD">
        <w:t>六、投資環境風險</w:t>
      </w:r>
    </w:p>
    <w:p w14:paraId="0C97DED4" w14:textId="77777777" w:rsidR="009B6AA4" w:rsidRPr="007F20FD" w:rsidRDefault="009B6AA4" w:rsidP="00E5767A">
      <w:pPr>
        <w:ind w:firstLine="472"/>
        <w:rPr>
          <w:lang w:eastAsia="zh-TW"/>
        </w:rPr>
      </w:pPr>
      <w:r w:rsidRPr="007F20FD">
        <w:rPr>
          <w:lang w:eastAsia="zh-TW"/>
        </w:rPr>
        <w:t>美國為經濟先進國家，外人投資法令規章透明，加州亦不例外，於美國或該州進行投資，相對較無風險，惟商業勞工及消費等相關法規繁雜，且屢有更動，投資人需瞭解相關規定並隨時留意。</w:t>
      </w:r>
    </w:p>
    <w:p w14:paraId="394C20AA" w14:textId="77777777" w:rsidR="009B6AA4" w:rsidRPr="007F20FD" w:rsidRDefault="009B6AA4" w:rsidP="008209AB">
      <w:pPr>
        <w:pStyle w:val="a3"/>
        <w:spacing w:before="514" w:after="771"/>
      </w:pPr>
      <w:r w:rsidRPr="007F20FD">
        <w:t>第參章　外商在當地經營現況及投資機會</w:t>
      </w:r>
    </w:p>
    <w:p w14:paraId="388DF5B2" w14:textId="77777777" w:rsidR="009B6AA4" w:rsidRPr="007F20FD" w:rsidRDefault="009B6AA4" w:rsidP="0000374B">
      <w:pPr>
        <w:pStyle w:val="a5"/>
        <w:spacing w:before="257" w:after="257"/>
        <w:ind w:left="632" w:hanging="632"/>
      </w:pPr>
      <w:r w:rsidRPr="007F20FD">
        <w:t>一、外商在當地投資現況</w:t>
      </w:r>
    </w:p>
    <w:p w14:paraId="391782A2" w14:textId="77777777" w:rsidR="009B6AA4" w:rsidRPr="007F20FD" w:rsidRDefault="00A53948" w:rsidP="00E5767A">
      <w:pPr>
        <w:ind w:firstLine="472"/>
        <w:rPr>
          <w:lang w:eastAsia="zh-TW"/>
        </w:rPr>
      </w:pPr>
      <w:r w:rsidRPr="007F20FD">
        <w:rPr>
          <w:lang w:eastAsia="zh-TW"/>
        </w:rPr>
        <w:t>加州</w:t>
      </w:r>
      <w:r w:rsidR="00AA320D" w:rsidRPr="007F20FD">
        <w:rPr>
          <w:lang w:eastAsia="zh-TW"/>
        </w:rPr>
        <w:t>是全美外人投資的</w:t>
      </w:r>
      <w:r w:rsidR="00AA320D" w:rsidRPr="007F20FD">
        <w:rPr>
          <w:rFonts w:hint="eastAsia"/>
          <w:lang w:eastAsia="zh-TW"/>
        </w:rPr>
        <w:t>熱門選擇</w:t>
      </w:r>
      <w:r w:rsidR="00AA320D" w:rsidRPr="007F20FD">
        <w:rPr>
          <w:lang w:eastAsia="zh-TW"/>
        </w:rPr>
        <w:t>，</w:t>
      </w:r>
      <w:r w:rsidR="00F92C5A" w:rsidRPr="007F20FD">
        <w:rPr>
          <w:lang w:eastAsia="zh-TW"/>
        </w:rPr>
        <w:t>依據華府</w:t>
      </w:r>
      <w:r w:rsidR="00F92C5A" w:rsidRPr="007F20FD">
        <w:rPr>
          <w:rFonts w:hint="eastAsia"/>
          <w:lang w:eastAsia="zh-TW"/>
        </w:rPr>
        <w:t>智庫</w:t>
      </w:r>
      <w:r w:rsidR="00F92C5A" w:rsidRPr="007F20FD">
        <w:rPr>
          <w:lang w:eastAsia="zh-TW"/>
        </w:rPr>
        <w:t>Global Business Alliance</w:t>
      </w:r>
      <w:r w:rsidR="00F92C5A" w:rsidRPr="007F20FD">
        <w:rPr>
          <w:lang w:eastAsia="zh-TW"/>
        </w:rPr>
        <w:t>之統計</w:t>
      </w:r>
      <w:r w:rsidR="009B6AA4" w:rsidRPr="007F20FD">
        <w:rPr>
          <w:lang w:eastAsia="zh-TW"/>
        </w:rPr>
        <w:t>，</w:t>
      </w:r>
      <w:r w:rsidR="00302E88" w:rsidRPr="007F20FD">
        <w:rPr>
          <w:lang w:eastAsia="zh-TW"/>
        </w:rPr>
        <w:t>主要投資來源國為日本、英國</w:t>
      </w:r>
      <w:r w:rsidR="00F92C5A" w:rsidRPr="007F20FD">
        <w:rPr>
          <w:rFonts w:hint="eastAsia"/>
          <w:lang w:eastAsia="zh-TW"/>
        </w:rPr>
        <w:t>及</w:t>
      </w:r>
      <w:r w:rsidR="00302E88" w:rsidRPr="007F20FD">
        <w:rPr>
          <w:lang w:eastAsia="zh-TW"/>
        </w:rPr>
        <w:t>法國，投資企業比重依序為軟體資訊業、商業服務業、通訊業及金融業。</w:t>
      </w:r>
      <w:r w:rsidR="00DF7426" w:rsidRPr="007F20FD">
        <w:rPr>
          <w:rFonts w:hint="eastAsia"/>
          <w:lang w:eastAsia="zh-TW"/>
        </w:rPr>
        <w:t>外商在加州共</w:t>
      </w:r>
      <w:r w:rsidR="009B6AA4" w:rsidRPr="007F20FD">
        <w:rPr>
          <w:lang w:eastAsia="zh-TW"/>
        </w:rPr>
        <w:t>創造</w:t>
      </w:r>
      <w:r w:rsidR="00F92C5A" w:rsidRPr="007F20FD">
        <w:rPr>
          <w:rFonts w:hint="eastAsia"/>
          <w:lang w:eastAsia="zh-TW"/>
        </w:rPr>
        <w:t>近</w:t>
      </w:r>
      <w:r w:rsidR="00351A5A" w:rsidRPr="007F20FD">
        <w:rPr>
          <w:rFonts w:hint="eastAsia"/>
          <w:lang w:eastAsia="zh-TW"/>
        </w:rPr>
        <w:t>8</w:t>
      </w:r>
      <w:r w:rsidR="00F92C5A" w:rsidRPr="007F20FD">
        <w:rPr>
          <w:lang w:eastAsia="zh-TW"/>
        </w:rPr>
        <w:t>5</w:t>
      </w:r>
      <w:r w:rsidR="00F92C5A" w:rsidRPr="007F20FD">
        <w:rPr>
          <w:rFonts w:hint="eastAsia"/>
          <w:lang w:eastAsia="zh-TW"/>
        </w:rPr>
        <w:t>萬</w:t>
      </w:r>
      <w:r w:rsidR="009B6AA4" w:rsidRPr="007F20FD">
        <w:rPr>
          <w:lang w:eastAsia="zh-TW"/>
        </w:rPr>
        <w:t>個工作機會。</w:t>
      </w:r>
    </w:p>
    <w:p w14:paraId="55FB59F1" w14:textId="77777777" w:rsidR="009B6AA4" w:rsidRPr="007F20FD" w:rsidRDefault="009B6AA4" w:rsidP="0000374B">
      <w:pPr>
        <w:pStyle w:val="a5"/>
        <w:spacing w:before="257" w:after="257"/>
        <w:ind w:left="632" w:hanging="632"/>
      </w:pPr>
      <w:r w:rsidRPr="007F20FD">
        <w:t>二、臺（華）商在當地經營現況</w:t>
      </w:r>
    </w:p>
    <w:p w14:paraId="26B64B45" w14:textId="77777777" w:rsidR="009B6AA4" w:rsidRPr="007F20FD" w:rsidRDefault="009B6AA4" w:rsidP="00E5767A">
      <w:pPr>
        <w:pStyle w:val="af0"/>
        <w:ind w:left="945" w:hanging="709"/>
      </w:pPr>
      <w:r w:rsidRPr="007F20FD">
        <w:t>（一）</w:t>
      </w:r>
      <w:r w:rsidRPr="007F20FD">
        <w:tab/>
      </w:r>
      <w:r w:rsidR="0040663E" w:rsidRPr="007F20FD">
        <w:t>我國廠商在加州投資設廠、設立分支機構、辦事處之家數約</w:t>
      </w:r>
      <w:r w:rsidRPr="007F20FD">
        <w:t>1,500</w:t>
      </w:r>
      <w:r w:rsidR="0040663E" w:rsidRPr="007F20FD">
        <w:t>餘家，依據經濟部投審會統計，我</w:t>
      </w:r>
      <w:r w:rsidRPr="007F20FD">
        <w:t>商在加州直接投資總金額近</w:t>
      </w:r>
      <w:r w:rsidRPr="007F20FD">
        <w:t>85</w:t>
      </w:r>
      <w:r w:rsidRPr="007F20FD">
        <w:t>億美元，居全美各州之首，主要分布</w:t>
      </w:r>
      <w:r w:rsidR="0040663E" w:rsidRPr="007F20FD">
        <w:t>在北加州舊金山、矽谷地區及南加州洛杉磯、爾灣、聖地牙哥等地。我設於北加州之分支機構多以研發及引進產業最新技術為主</w:t>
      </w:r>
      <w:r w:rsidR="00BD7577" w:rsidRPr="007F20FD">
        <w:rPr>
          <w:rFonts w:hint="eastAsia"/>
        </w:rPr>
        <w:t>；</w:t>
      </w:r>
      <w:r w:rsidRPr="007F20FD">
        <w:t>設於南加州之分支機構則以發貨倉庫及貿易批發為主，因南加州有</w:t>
      </w:r>
      <w:r w:rsidRPr="007F20FD">
        <w:t>2</w:t>
      </w:r>
      <w:r w:rsidRPr="007F20FD">
        <w:t>個全美最重要港口：洛杉磯港及長堤港，以及完善的高速公路系統。若以投資行業分析，以電腦及電子相關產業最多，其他行業包括貿易業</w:t>
      </w:r>
      <w:r w:rsidR="00967A15" w:rsidRPr="007F20FD">
        <w:rPr>
          <w:rFonts w:hint="eastAsia"/>
        </w:rPr>
        <w:t>、</w:t>
      </w:r>
      <w:r w:rsidRPr="007F20FD">
        <w:t>旅遊業及金融業等。</w:t>
      </w:r>
    </w:p>
    <w:p w14:paraId="3A724BF1" w14:textId="77777777" w:rsidR="009B6AA4" w:rsidRPr="007F20FD" w:rsidRDefault="009B6AA4" w:rsidP="00E5767A">
      <w:pPr>
        <w:pStyle w:val="af0"/>
        <w:ind w:left="945" w:hanging="709"/>
      </w:pPr>
      <w:r w:rsidRPr="007F20FD">
        <w:t>（二）</w:t>
      </w:r>
      <w:r w:rsidRPr="007F20FD">
        <w:tab/>
      </w:r>
      <w:r w:rsidR="0040663E" w:rsidRPr="007F20FD">
        <w:t>我</w:t>
      </w:r>
      <w:r w:rsidRPr="007F20FD">
        <w:t>著名廠商如台積電、聯電、</w:t>
      </w:r>
      <w:r w:rsidR="00F92C5A" w:rsidRPr="007F20FD">
        <w:rPr>
          <w:rFonts w:hint="eastAsia"/>
        </w:rPr>
        <w:t>聯發科、</w:t>
      </w:r>
      <w:r w:rsidRPr="007F20FD">
        <w:t>鴻海、</w:t>
      </w:r>
      <w:r w:rsidR="00103FE7" w:rsidRPr="007F20FD">
        <w:rPr>
          <w:rFonts w:hint="eastAsia"/>
        </w:rPr>
        <w:t>廣達、日月光</w:t>
      </w:r>
      <w:r w:rsidR="00764FB5" w:rsidRPr="007F20FD">
        <w:rPr>
          <w:rFonts w:hint="eastAsia"/>
        </w:rPr>
        <w:t>、研華、英業達</w:t>
      </w:r>
      <w:r w:rsidR="00103FE7" w:rsidRPr="007F20FD">
        <w:rPr>
          <w:rFonts w:hint="eastAsia"/>
        </w:rPr>
        <w:t>、</w:t>
      </w:r>
      <w:r w:rsidR="00764FB5" w:rsidRPr="007F20FD">
        <w:rPr>
          <w:rFonts w:hint="eastAsia"/>
        </w:rPr>
        <w:t>華碩、</w:t>
      </w:r>
      <w:r w:rsidRPr="007F20FD">
        <w:t>宏碁、明碁、宏達電、中華電信、神通電腦、技嘉科技、大同公司、環隆電氣、台達電</w:t>
      </w:r>
      <w:r w:rsidR="00F92C5A" w:rsidRPr="007F20FD">
        <w:rPr>
          <w:rFonts w:hint="eastAsia"/>
        </w:rPr>
        <w:t>、創意電子、欣興電子、</w:t>
      </w:r>
      <w:r w:rsidRPr="007F20FD">
        <w:t>致茂電子、生達製藥、浩鼎生技、台糖公司、友力資訊、中華航空、長榮海運、長榮航空、陽明海運、萬海海運、統一、味全、大成不銹鋼、大成國際鋼鐵、天仁茗茶、</w:t>
      </w:r>
      <w:r w:rsidRPr="007F20FD">
        <w:t>85</w:t>
      </w:r>
      <w:r w:rsidRPr="007F20FD">
        <w:t>度</w:t>
      </w:r>
      <w:r w:rsidRPr="007F20FD">
        <w:t>C</w:t>
      </w:r>
      <w:r w:rsidRPr="007F20FD">
        <w:t>、鼎泰豐、六角國際等均在加州設有分公司或海外分支機構。</w:t>
      </w:r>
    </w:p>
    <w:p w14:paraId="4DD82707" w14:textId="77777777" w:rsidR="009B6AA4" w:rsidRPr="007F20FD" w:rsidRDefault="009B6AA4" w:rsidP="00AF50E7">
      <w:pPr>
        <w:pStyle w:val="af0"/>
        <w:ind w:left="945" w:hanging="709"/>
      </w:pPr>
      <w:r w:rsidRPr="007F20FD">
        <w:t>（三）</w:t>
      </w:r>
      <w:r w:rsidR="0055109D" w:rsidRPr="007F20FD">
        <w:t>根據加州企業監督局（</w:t>
      </w:r>
      <w:r w:rsidR="0055109D" w:rsidRPr="007F20FD">
        <w:t>Department of Oversight</w:t>
      </w:r>
      <w:r w:rsidR="0055109D" w:rsidRPr="007F20FD">
        <w:t>）統計，我國有</w:t>
      </w:r>
      <w:r w:rsidR="0055109D" w:rsidRPr="007F20FD">
        <w:t>13</w:t>
      </w:r>
      <w:r w:rsidR="0055109D" w:rsidRPr="007F20FD">
        <w:t>家公民營銀行在加州設有共</w:t>
      </w:r>
      <w:r w:rsidR="0055109D" w:rsidRPr="007F20FD">
        <w:t>13</w:t>
      </w:r>
      <w:r w:rsidR="0055109D" w:rsidRPr="007F20FD">
        <w:t>家分行或子行，包括土地銀行、臺灣銀行、第一銀行、合作金庫、玉山銀行、華南銀行、臺灣企銀、彰化銀行、永豐銀行、兆豐國際商業銀行（洛杉磯分行、矽谷分行）、</w:t>
      </w:r>
      <w:r w:rsidR="0055109D" w:rsidRPr="007F20FD">
        <w:t>CTBC Bank USA</w:t>
      </w:r>
      <w:r w:rsidR="0055109D" w:rsidRPr="007F20FD">
        <w:t>（中國信託銀行子行）、華信銀行（原臺灣工業銀行子行）、永豐金控及美國第一銀行（一銀子行）等，總資產達約</w:t>
      </w:r>
      <w:r w:rsidR="0055109D" w:rsidRPr="007F20FD">
        <w:t>80</w:t>
      </w:r>
      <w:r w:rsidR="0055109D" w:rsidRPr="007F20FD">
        <w:t>億美元，僅次於日本</w:t>
      </w:r>
      <w:r w:rsidR="0055109D" w:rsidRPr="007F20FD">
        <w:rPr>
          <w:rFonts w:hint="eastAsia"/>
        </w:rPr>
        <w:t>。</w:t>
      </w:r>
    </w:p>
    <w:p w14:paraId="785E2682" w14:textId="77777777" w:rsidR="009B6AA4" w:rsidRPr="007F20FD" w:rsidRDefault="009B6AA4" w:rsidP="00AF50E7">
      <w:pPr>
        <w:pStyle w:val="af0"/>
        <w:ind w:left="945" w:hanging="709"/>
      </w:pPr>
      <w:r w:rsidRPr="007F20FD">
        <w:t>（四）</w:t>
      </w:r>
      <w:r w:rsidRPr="007F20FD">
        <w:tab/>
      </w:r>
      <w:r w:rsidRPr="007F20FD">
        <w:t>加州境內僑商大多集中於南加州大洛杉磯地區以及北加州矽谷一帶，重要部分組織包括北加州臺灣工商會、舊金山灣區臺灣商會、</w:t>
      </w:r>
      <w:r w:rsidR="00470036" w:rsidRPr="007F20FD">
        <w:rPr>
          <w:rFonts w:hint="eastAsia"/>
        </w:rPr>
        <w:t>美西玉山科技協會、矽谷美華科技商會、</w:t>
      </w:r>
      <w:r w:rsidR="00470036" w:rsidRPr="007F20FD">
        <w:t>洛杉磯</w:t>
      </w:r>
      <w:r w:rsidR="00E5767A" w:rsidRPr="007F20FD">
        <w:t>臺</w:t>
      </w:r>
      <w:r w:rsidR="00470036" w:rsidRPr="007F20FD">
        <w:t>美商會</w:t>
      </w:r>
      <w:r w:rsidR="00470036" w:rsidRPr="007F20FD">
        <w:rPr>
          <w:rFonts w:hint="eastAsia"/>
        </w:rPr>
        <w:t>、</w:t>
      </w:r>
      <w:r w:rsidRPr="007F20FD">
        <w:t>南加玉山科技協會、南加州臺灣旅館業同業公會、華美資訊協會等。</w:t>
      </w:r>
    </w:p>
    <w:p w14:paraId="4EF849CE" w14:textId="77777777" w:rsidR="009B6AA4" w:rsidRPr="007F20FD" w:rsidRDefault="009B6AA4" w:rsidP="0000374B">
      <w:pPr>
        <w:pStyle w:val="a5"/>
        <w:spacing w:before="257" w:after="257"/>
        <w:ind w:left="632" w:hanging="632"/>
      </w:pPr>
      <w:r w:rsidRPr="007F20FD">
        <w:t>三、投資機會</w:t>
      </w:r>
    </w:p>
    <w:p w14:paraId="263431FD" w14:textId="77777777" w:rsidR="009B6AA4" w:rsidRPr="007F20FD" w:rsidRDefault="009B6AA4" w:rsidP="00AF50E7">
      <w:pPr>
        <w:ind w:firstLine="472"/>
        <w:rPr>
          <w:lang w:eastAsia="zh-TW"/>
        </w:rPr>
      </w:pPr>
      <w:r w:rsidRPr="007F20FD">
        <w:rPr>
          <w:lang w:eastAsia="zh-TW"/>
        </w:rPr>
        <w:t>加州</w:t>
      </w:r>
      <w:r w:rsidR="002F3622" w:rsidRPr="007F20FD">
        <w:rPr>
          <w:rFonts w:hint="eastAsia"/>
          <w:lang w:eastAsia="zh-TW"/>
        </w:rPr>
        <w:t>為世界第</w:t>
      </w:r>
      <w:r w:rsidR="002F3622" w:rsidRPr="007F20FD">
        <w:rPr>
          <w:rFonts w:hint="eastAsia"/>
          <w:lang w:eastAsia="zh-TW"/>
        </w:rPr>
        <w:t>5</w:t>
      </w:r>
      <w:r w:rsidR="002F3622" w:rsidRPr="007F20FD">
        <w:rPr>
          <w:rFonts w:hint="eastAsia"/>
          <w:lang w:eastAsia="zh-TW"/>
        </w:rPr>
        <w:t>大經濟體，其</w:t>
      </w:r>
      <w:r w:rsidRPr="007F20FD">
        <w:rPr>
          <w:lang w:eastAsia="zh-TW"/>
        </w:rPr>
        <w:t>人口</w:t>
      </w:r>
      <w:r w:rsidR="002F3622" w:rsidRPr="007F20FD">
        <w:rPr>
          <w:rFonts w:hint="eastAsia"/>
          <w:lang w:eastAsia="zh-TW"/>
        </w:rPr>
        <w:t>、</w:t>
      </w:r>
      <w:r w:rsidRPr="007F20FD">
        <w:rPr>
          <w:lang w:eastAsia="zh-TW"/>
        </w:rPr>
        <w:t>經濟</w:t>
      </w:r>
      <w:r w:rsidR="002F3622" w:rsidRPr="007F20FD">
        <w:rPr>
          <w:rFonts w:hint="eastAsia"/>
          <w:lang w:eastAsia="zh-TW"/>
        </w:rPr>
        <w:t>、市場、及研發等</w:t>
      </w:r>
      <w:r w:rsidRPr="007F20FD">
        <w:rPr>
          <w:lang w:eastAsia="zh-TW"/>
        </w:rPr>
        <w:t>實力，</w:t>
      </w:r>
      <w:r w:rsidR="002F3622" w:rsidRPr="007F20FD">
        <w:rPr>
          <w:rFonts w:hint="eastAsia"/>
          <w:lang w:eastAsia="zh-TW"/>
        </w:rPr>
        <w:t>吸引全球投資資金，</w:t>
      </w:r>
      <w:r w:rsidRPr="007F20FD">
        <w:rPr>
          <w:lang w:eastAsia="zh-TW"/>
        </w:rPr>
        <w:t>除勞力密集的製造業外，各行各業對外人投資都具有吸引力，舉凡數位內容、半導體、航太、電子及電腦、生物科技、電腦軟體、金融產業及奈米技術等皆為可供技術合作之項目。此外，加州亦加速發展環保能源產業，</w:t>
      </w:r>
      <w:r w:rsidR="001A5EEF" w:rsidRPr="007F20FD">
        <w:rPr>
          <w:rFonts w:hint="eastAsia"/>
          <w:lang w:eastAsia="zh-TW"/>
        </w:rPr>
        <w:t>2</w:t>
      </w:r>
      <w:r w:rsidR="001A5EEF" w:rsidRPr="007F20FD">
        <w:rPr>
          <w:lang w:eastAsia="zh-TW"/>
        </w:rPr>
        <w:t>018</w:t>
      </w:r>
      <w:r w:rsidR="001A5EEF" w:rsidRPr="007F20FD">
        <w:rPr>
          <w:rFonts w:hint="eastAsia"/>
          <w:lang w:eastAsia="zh-TW"/>
        </w:rPr>
        <w:t>年加州議會通過法案，</w:t>
      </w:r>
      <w:r w:rsidR="001A5EEF" w:rsidRPr="007F20FD">
        <w:rPr>
          <w:rFonts w:hint="eastAsia"/>
          <w:lang w:eastAsia="zh-TW"/>
        </w:rPr>
        <w:t>2</w:t>
      </w:r>
      <w:r w:rsidR="001A5EEF" w:rsidRPr="007F20FD">
        <w:rPr>
          <w:lang w:eastAsia="zh-TW"/>
        </w:rPr>
        <w:t>030</w:t>
      </w:r>
      <w:r w:rsidR="001A5EEF" w:rsidRPr="007F20FD">
        <w:rPr>
          <w:rFonts w:hint="eastAsia"/>
          <w:lang w:eastAsia="zh-TW"/>
        </w:rPr>
        <w:t>年前州內可使用能源</w:t>
      </w:r>
      <w:r w:rsidR="001A5EEF" w:rsidRPr="007F20FD">
        <w:rPr>
          <w:rFonts w:hint="eastAsia"/>
          <w:lang w:eastAsia="zh-TW"/>
        </w:rPr>
        <w:t>6</w:t>
      </w:r>
      <w:r w:rsidR="001A5EEF" w:rsidRPr="007F20FD">
        <w:rPr>
          <w:lang w:eastAsia="zh-TW"/>
        </w:rPr>
        <w:t>0</w:t>
      </w:r>
      <w:r w:rsidR="001A5EEF" w:rsidRPr="007F20FD">
        <w:rPr>
          <w:rFonts w:hint="eastAsia"/>
          <w:lang w:eastAsia="zh-TW"/>
        </w:rPr>
        <w:t>%</w:t>
      </w:r>
      <w:r w:rsidR="001A5EEF" w:rsidRPr="007F20FD">
        <w:rPr>
          <w:rFonts w:hint="eastAsia"/>
          <w:lang w:eastAsia="zh-TW"/>
        </w:rPr>
        <w:t>將為再生能源，在</w:t>
      </w:r>
      <w:r w:rsidR="001A5EEF" w:rsidRPr="007F20FD">
        <w:rPr>
          <w:rFonts w:hint="eastAsia"/>
          <w:lang w:eastAsia="zh-TW"/>
        </w:rPr>
        <w:t>2</w:t>
      </w:r>
      <w:r w:rsidR="001A5EEF" w:rsidRPr="007F20FD">
        <w:rPr>
          <w:lang w:eastAsia="zh-TW"/>
        </w:rPr>
        <w:t>045</w:t>
      </w:r>
      <w:r w:rsidR="001A5EEF" w:rsidRPr="007F20FD">
        <w:rPr>
          <w:rFonts w:hint="eastAsia"/>
          <w:lang w:eastAsia="zh-TW"/>
        </w:rPr>
        <w:t>年前碳零排放，全面使用再生能源</w:t>
      </w:r>
      <w:r w:rsidR="001A5EEF" w:rsidRPr="007F20FD">
        <w:rPr>
          <w:lang w:eastAsia="zh-TW"/>
        </w:rPr>
        <w:t>，此一法案</w:t>
      </w:r>
      <w:r w:rsidR="001A5EEF" w:rsidRPr="007F20FD">
        <w:rPr>
          <w:rFonts w:hint="eastAsia"/>
          <w:lang w:eastAsia="zh-TW"/>
        </w:rPr>
        <w:t>可望</w:t>
      </w:r>
      <w:r w:rsidRPr="007F20FD">
        <w:rPr>
          <w:lang w:eastAsia="zh-TW"/>
        </w:rPr>
        <w:t>帶動加州境內再生能源及節能科技發展。</w:t>
      </w:r>
      <w:r w:rsidR="005B1A94" w:rsidRPr="007F20FD">
        <w:rPr>
          <w:rFonts w:hint="eastAsia"/>
          <w:lang w:eastAsia="zh-TW"/>
        </w:rPr>
        <w:t>另依據加州能源廳數據及相關報導，目前州內約有</w:t>
      </w:r>
      <w:r w:rsidR="005B1A94" w:rsidRPr="007F20FD">
        <w:rPr>
          <w:rFonts w:hint="eastAsia"/>
          <w:lang w:eastAsia="zh-TW"/>
        </w:rPr>
        <w:t>67,000</w:t>
      </w:r>
      <w:r w:rsidR="005B1A94" w:rsidRPr="007F20FD">
        <w:rPr>
          <w:rFonts w:hint="eastAsia"/>
          <w:lang w:eastAsia="zh-TW"/>
        </w:rPr>
        <w:t>座充電站，預計</w:t>
      </w:r>
      <w:r w:rsidR="005B1A94" w:rsidRPr="007F20FD">
        <w:rPr>
          <w:rFonts w:hint="eastAsia"/>
          <w:lang w:eastAsia="zh-TW"/>
        </w:rPr>
        <w:t>2</w:t>
      </w:r>
      <w:r w:rsidR="005B1A94" w:rsidRPr="007F20FD">
        <w:rPr>
          <w:lang w:eastAsia="zh-TW"/>
        </w:rPr>
        <w:t>025</w:t>
      </w:r>
      <w:r w:rsidR="005B1A94" w:rsidRPr="007F20FD">
        <w:rPr>
          <w:rFonts w:hint="eastAsia"/>
          <w:lang w:eastAsia="zh-TW"/>
        </w:rPr>
        <w:t>年前公私部門將再增加</w:t>
      </w:r>
      <w:r w:rsidR="005B1A94" w:rsidRPr="007F20FD">
        <w:rPr>
          <w:lang w:eastAsia="zh-TW"/>
        </w:rPr>
        <w:t>120,000</w:t>
      </w:r>
      <w:r w:rsidR="005B1A94" w:rsidRPr="007F20FD">
        <w:rPr>
          <w:rFonts w:hint="eastAsia"/>
          <w:lang w:eastAsia="zh-TW"/>
        </w:rPr>
        <w:t>座充電站，或為我商潛在商機。</w:t>
      </w:r>
    </w:p>
    <w:p w14:paraId="3B6E7BB2" w14:textId="77777777" w:rsidR="009B6AA4" w:rsidRPr="007F20FD" w:rsidRDefault="009B6AA4" w:rsidP="008209AB">
      <w:pPr>
        <w:pStyle w:val="a3"/>
        <w:spacing w:before="514" w:after="771"/>
      </w:pPr>
      <w:r w:rsidRPr="007F20FD">
        <w:t xml:space="preserve">第肆章　</w:t>
      </w:r>
      <w:r w:rsidRPr="007F20FD">
        <w:rPr>
          <w:rFonts w:cs="華康中楷體, 新細明體"/>
        </w:rPr>
        <w:t>投資法規及程</w:t>
      </w:r>
      <w:r w:rsidRPr="007F20FD">
        <w:t>序</w:t>
      </w:r>
    </w:p>
    <w:p w14:paraId="188C2BC4" w14:textId="77777777" w:rsidR="009B6AA4" w:rsidRPr="007F20FD" w:rsidRDefault="009B6AA4" w:rsidP="0000374B">
      <w:pPr>
        <w:pStyle w:val="a5"/>
        <w:spacing w:before="257" w:after="257"/>
        <w:ind w:left="632" w:hanging="632"/>
      </w:pPr>
      <w:r w:rsidRPr="007F20FD">
        <w:t>一、主要投資法令</w:t>
      </w:r>
    </w:p>
    <w:p w14:paraId="5477B859" w14:textId="77777777" w:rsidR="009B6AA4" w:rsidRPr="007F20FD" w:rsidRDefault="009B6AA4" w:rsidP="00AF50E7">
      <w:pPr>
        <w:ind w:firstLine="472"/>
      </w:pPr>
      <w:r w:rsidRPr="007F20FD">
        <w:t>加州主要投資法令為</w:t>
      </w:r>
      <w:r w:rsidRPr="007F20FD">
        <w:t>California Commercial Code</w:t>
      </w:r>
      <w:r w:rsidRPr="007F20FD">
        <w:t>，詳細法條可上網查閱：</w:t>
      </w:r>
    </w:p>
    <w:p w14:paraId="0FE80660" w14:textId="77777777" w:rsidR="00A7629C" w:rsidRPr="007F20FD" w:rsidRDefault="00A7629C" w:rsidP="00A7629C">
      <w:pPr>
        <w:ind w:firstLine="472"/>
      </w:pPr>
      <w:r w:rsidRPr="007F20FD">
        <w:t>https://leginfo.legislature.ca.gov/</w:t>
      </w:r>
    </w:p>
    <w:p w14:paraId="534954C2" w14:textId="77777777" w:rsidR="009B6AA4" w:rsidRPr="007F20FD" w:rsidRDefault="009B6AA4" w:rsidP="0000374B">
      <w:pPr>
        <w:pStyle w:val="a5"/>
        <w:spacing w:before="257" w:after="257"/>
        <w:ind w:left="632" w:hanging="632"/>
      </w:pPr>
      <w:r w:rsidRPr="007F20FD">
        <w:t>二、投資申請之規定、程序、應準備文件及審查流程</w:t>
      </w:r>
    </w:p>
    <w:p w14:paraId="3F45860C" w14:textId="77777777" w:rsidR="009B6AA4" w:rsidRPr="007F20FD" w:rsidRDefault="009B6AA4" w:rsidP="00AF50E7">
      <w:pPr>
        <w:ind w:firstLine="472"/>
        <w:rPr>
          <w:lang w:eastAsia="zh-TW"/>
        </w:rPr>
      </w:pPr>
      <w:r w:rsidRPr="007F20FD">
        <w:rPr>
          <w:lang w:eastAsia="zh-TW"/>
        </w:rPr>
        <w:t>在加州開設辦事處之程序如下：</w:t>
      </w:r>
    </w:p>
    <w:p w14:paraId="69343F97" w14:textId="77777777" w:rsidR="009B6AA4" w:rsidRPr="007F20FD" w:rsidRDefault="009B6AA4" w:rsidP="00AF50E7">
      <w:pPr>
        <w:pStyle w:val="af0"/>
        <w:ind w:left="945" w:hanging="709"/>
      </w:pPr>
      <w:r w:rsidRPr="007F20FD">
        <w:t>（一）向州務卿辦公室（</w:t>
      </w:r>
      <w:r w:rsidRPr="007F20FD">
        <w:t>Secretary of State’s Office</w:t>
      </w:r>
      <w:r w:rsidRPr="007F20FD">
        <w:t>）申請設立許可</w:t>
      </w:r>
    </w:p>
    <w:p w14:paraId="14787DC4" w14:textId="77777777" w:rsidR="009B6AA4" w:rsidRPr="007F20FD" w:rsidRDefault="009B6AA4" w:rsidP="00AF50E7">
      <w:pPr>
        <w:pStyle w:val="af5"/>
        <w:ind w:left="1417" w:hanging="472"/>
      </w:pPr>
      <w:r w:rsidRPr="007F20FD">
        <w:t>１、依據其他州或國家法律、法規設立之公司，須向州務卿申請外國公司之聲明及指定表（</w:t>
      </w:r>
      <w:r w:rsidRPr="007F20FD">
        <w:t>Statement And Designation By Foreign Corporation</w:t>
      </w:r>
      <w:r w:rsidRPr="007F20FD">
        <w:t>），並確認該公司在加州之代表人及主要辦事處地點。</w:t>
      </w:r>
    </w:p>
    <w:p w14:paraId="6D7D8FFB" w14:textId="77777777" w:rsidR="009B6AA4" w:rsidRPr="007F20FD" w:rsidRDefault="009B6AA4" w:rsidP="00AF50E7">
      <w:pPr>
        <w:pStyle w:val="af5"/>
        <w:ind w:left="1417" w:hanging="472"/>
      </w:pPr>
      <w:r w:rsidRPr="007F20FD">
        <w:t>２、外國公司須提出其表現良好證書（</w:t>
      </w:r>
      <w:r w:rsidRPr="007F20FD">
        <w:t>Certificate Of Good Standing</w:t>
      </w:r>
      <w:r w:rsidRPr="007F20FD">
        <w:t>）以</w:t>
      </w:r>
      <w:r w:rsidR="002A3B75" w:rsidRPr="007F20FD">
        <w:rPr>
          <w:rFonts w:hint="eastAsia"/>
          <w:lang w:eastAsia="zh-TW"/>
        </w:rPr>
        <w:t>證明該</w:t>
      </w:r>
      <w:r w:rsidRPr="007F20FD">
        <w:t>公司在其國家有良好表現，</w:t>
      </w:r>
      <w:r w:rsidR="002A3B75" w:rsidRPr="007F20FD">
        <w:rPr>
          <w:rFonts w:hint="eastAsia"/>
          <w:lang w:eastAsia="zh-TW"/>
        </w:rPr>
        <w:t>該</w:t>
      </w:r>
      <w:r w:rsidRPr="007F20FD">
        <w:t>證書須向</w:t>
      </w:r>
      <w:r w:rsidR="002A3B75" w:rsidRPr="007F20FD">
        <w:rPr>
          <w:rFonts w:hint="eastAsia"/>
          <w:lang w:eastAsia="zh-TW"/>
        </w:rPr>
        <w:t>其</w:t>
      </w:r>
      <w:r w:rsidRPr="007F20FD">
        <w:t>所在國</w:t>
      </w:r>
      <w:r w:rsidR="002A3B75" w:rsidRPr="007F20FD">
        <w:rPr>
          <w:rFonts w:hint="eastAsia"/>
          <w:lang w:eastAsia="zh-TW"/>
        </w:rPr>
        <w:t>相</w:t>
      </w:r>
      <w:r w:rsidRPr="007F20FD">
        <w:t>關單位</w:t>
      </w:r>
      <w:r w:rsidR="002A3B75" w:rsidRPr="007F20FD">
        <w:rPr>
          <w:rFonts w:hint="eastAsia"/>
          <w:lang w:eastAsia="zh-TW"/>
        </w:rPr>
        <w:t>申請</w:t>
      </w:r>
      <w:r w:rsidR="002A3B75" w:rsidRPr="007F20FD">
        <w:t>，並以英文</w:t>
      </w:r>
      <w:r w:rsidR="002A3B75" w:rsidRPr="007F20FD">
        <w:rPr>
          <w:rFonts w:hint="eastAsia"/>
          <w:lang w:eastAsia="zh-TW"/>
        </w:rPr>
        <w:t>書寫</w:t>
      </w:r>
      <w:r w:rsidRPr="007F20FD">
        <w:t>。俟收到外國公司之聲明及指定表後，州務卿辦公室約需</w:t>
      </w:r>
      <w:r w:rsidRPr="007F20FD">
        <w:t>6</w:t>
      </w:r>
      <w:r w:rsidRPr="007F20FD">
        <w:t>至</w:t>
      </w:r>
      <w:r w:rsidRPr="007F20FD">
        <w:t>8</w:t>
      </w:r>
      <w:r w:rsidRPr="007F20FD">
        <w:t>週時間核發資格符合證書（</w:t>
      </w:r>
      <w:r w:rsidRPr="007F20FD">
        <w:t>Certificate Of Qualification</w:t>
      </w:r>
      <w:r w:rsidRPr="007F20FD">
        <w:t>）。</w:t>
      </w:r>
    </w:p>
    <w:p w14:paraId="050990D7" w14:textId="77777777" w:rsidR="009B6AA4" w:rsidRPr="007F20FD" w:rsidRDefault="009B6AA4" w:rsidP="00AF50E7">
      <w:pPr>
        <w:pStyle w:val="af5"/>
        <w:ind w:left="1417" w:hanging="472"/>
      </w:pPr>
      <w:r w:rsidRPr="007F20FD">
        <w:t>３、外國公司每年須提出外國公司聲明（</w:t>
      </w:r>
      <w:r w:rsidRPr="007F20FD">
        <w:t>Statement by Foreign Corporation</w:t>
      </w:r>
      <w:r w:rsidRPr="007F20FD">
        <w:t>），並繳付</w:t>
      </w:r>
      <w:r w:rsidRPr="007F20FD">
        <w:t>350</w:t>
      </w:r>
      <w:r w:rsidRPr="007F20FD">
        <w:t>美元之申請費及至少</w:t>
      </w:r>
      <w:r w:rsidRPr="007F20FD">
        <w:t>800</w:t>
      </w:r>
      <w:r w:rsidRPr="007F20FD">
        <w:t>美元之特權稅</w:t>
      </w:r>
      <w:r w:rsidR="002A3B75" w:rsidRPr="007F20FD">
        <w:rPr>
          <w:rFonts w:hint="eastAsia"/>
          <w:lang w:eastAsia="zh-TW"/>
        </w:rPr>
        <w:t>予</w:t>
      </w:r>
      <w:r w:rsidRPr="007F20FD">
        <w:t>州務卿辦公室，獲准設立之外國公司須逐年報稅，因加州稅法複雜且執行嚴格，故準備申報稅款時，應尋求詳細明確協助。所有諮詢及要求可逕洽：</w:t>
      </w:r>
    </w:p>
    <w:p w14:paraId="5B0636EF" w14:textId="77777777" w:rsidR="009B6AA4" w:rsidRPr="007F20FD" w:rsidRDefault="009B6AA4" w:rsidP="00AF50E7">
      <w:pPr>
        <w:pStyle w:val="af5"/>
        <w:ind w:left="1417" w:hanging="472"/>
      </w:pPr>
      <w:r w:rsidRPr="007F20FD">
        <w:tab/>
        <w:t>Secretary of State, Corporate Filing Division</w:t>
      </w:r>
    </w:p>
    <w:p w14:paraId="18765CD2" w14:textId="77777777" w:rsidR="009B6AA4" w:rsidRPr="007F20FD" w:rsidRDefault="009B6AA4" w:rsidP="00AF50E7">
      <w:pPr>
        <w:pStyle w:val="af5"/>
        <w:ind w:left="1417" w:hanging="472"/>
      </w:pPr>
      <w:r w:rsidRPr="007F20FD">
        <w:tab/>
        <w:t>1230 J Street, Sacramento, CA 95814</w:t>
      </w:r>
    </w:p>
    <w:p w14:paraId="0FD3B0A5" w14:textId="77777777" w:rsidR="009B6AA4" w:rsidRPr="007F20FD" w:rsidRDefault="009B6AA4" w:rsidP="00AF50E7">
      <w:pPr>
        <w:pStyle w:val="af5"/>
        <w:ind w:left="1417" w:hanging="472"/>
      </w:pPr>
      <w:r w:rsidRPr="007F20FD">
        <w:tab/>
        <w:t>Tel</w:t>
      </w:r>
      <w:r w:rsidRPr="007F20FD">
        <w:t>：（</w:t>
      </w:r>
      <w:r w:rsidRPr="007F20FD">
        <w:t>916</w:t>
      </w:r>
      <w:r w:rsidRPr="007F20FD">
        <w:t>）</w:t>
      </w:r>
      <w:r w:rsidRPr="007F20FD">
        <w:t>445-0620</w:t>
      </w:r>
    </w:p>
    <w:p w14:paraId="472C60F0" w14:textId="77777777" w:rsidR="009B6AA4" w:rsidRPr="007F20FD" w:rsidRDefault="009B6AA4" w:rsidP="00AF50E7">
      <w:pPr>
        <w:pStyle w:val="af0"/>
        <w:ind w:left="945" w:hanging="709"/>
        <w:rPr>
          <w:lang w:eastAsia="ja-JP"/>
        </w:rPr>
      </w:pPr>
      <w:r w:rsidRPr="007F20FD">
        <w:rPr>
          <w:lang w:eastAsia="ja-JP"/>
        </w:rPr>
        <w:t>（二）申請公司名稱</w:t>
      </w:r>
    </w:p>
    <w:p w14:paraId="0C8FBD78" w14:textId="77777777" w:rsidR="009B6AA4" w:rsidRPr="007F20FD" w:rsidRDefault="009B6AA4" w:rsidP="00AF50E7">
      <w:pPr>
        <w:pStyle w:val="af5"/>
        <w:ind w:left="1417" w:hanging="472"/>
      </w:pPr>
      <w:r w:rsidRPr="007F20FD">
        <w:t>１、公司應於成立前向州務卿辦</w:t>
      </w:r>
      <w:r w:rsidR="00BA10FD" w:rsidRPr="007F20FD">
        <w:rPr>
          <w:rFonts w:hint="eastAsia"/>
        </w:rPr>
        <w:t>公室</w:t>
      </w:r>
      <w:r w:rsidR="002B530A" w:rsidRPr="007F20FD">
        <w:rPr>
          <w:rFonts w:hint="eastAsia"/>
        </w:rPr>
        <w:t>查</w:t>
      </w:r>
      <w:r w:rsidR="002B530A" w:rsidRPr="007F20FD">
        <w:t>詢</w:t>
      </w:r>
      <w:r w:rsidRPr="007F20FD">
        <w:t>並確認該名稱之可行性，若該名稱與其他已登記名稱重覆時，應註冊為假定商務名稱。假定商務名稱聲明（</w:t>
      </w:r>
      <w:r w:rsidRPr="007F20FD">
        <w:t>FICTITIOUS BUSINESS NAME STATEMENT</w:t>
      </w:r>
      <w:r w:rsidRPr="007F20FD">
        <w:t>）須交給註冊申請人主要商務所在郡之辦事員，另註冊申請人須在</w:t>
      </w:r>
      <w:r w:rsidRPr="007F20FD">
        <w:t>30</w:t>
      </w:r>
      <w:r w:rsidRPr="007F20FD">
        <w:t>天內將該聲明刊登於郡內通行之報紙，每週刊登</w:t>
      </w:r>
      <w:r w:rsidRPr="007F20FD">
        <w:t>1</w:t>
      </w:r>
      <w:r w:rsidRPr="007F20FD">
        <w:t>次，連續刊登</w:t>
      </w:r>
      <w:r w:rsidRPr="007F20FD">
        <w:t>4</w:t>
      </w:r>
      <w:r w:rsidRPr="007F20FD">
        <w:t>星期，並提出刊登具結書（</w:t>
      </w:r>
      <w:r w:rsidRPr="007F20FD">
        <w:t>AFFIDAVIT</w:t>
      </w:r>
      <w:r w:rsidRPr="007F20FD">
        <w:t>）予郡辦事員。</w:t>
      </w:r>
    </w:p>
    <w:p w14:paraId="016455C0" w14:textId="77777777" w:rsidR="009B6AA4" w:rsidRPr="007F20FD" w:rsidRDefault="009B6AA4" w:rsidP="00AF50E7">
      <w:pPr>
        <w:pStyle w:val="af5"/>
        <w:ind w:left="1417" w:hanging="472"/>
      </w:pPr>
      <w:r w:rsidRPr="007F20FD">
        <w:t>２、所有諮詢與要求可逕洽公司所在郡之辦事處，一般資訊則可逕洽：</w:t>
      </w:r>
    </w:p>
    <w:p w14:paraId="013A6039" w14:textId="77777777" w:rsidR="009B6AA4" w:rsidRPr="007F20FD" w:rsidRDefault="009B6AA4" w:rsidP="00AF50E7">
      <w:pPr>
        <w:pStyle w:val="af5"/>
        <w:ind w:left="1417" w:hanging="472"/>
      </w:pPr>
      <w:r w:rsidRPr="007F20FD">
        <w:tab/>
        <w:t>Countyclerk’s Office, Fictitious Name Registration</w:t>
      </w:r>
    </w:p>
    <w:p w14:paraId="378A2A66" w14:textId="77777777" w:rsidR="009B6AA4" w:rsidRPr="007F20FD" w:rsidRDefault="009B6AA4" w:rsidP="00AF50E7">
      <w:pPr>
        <w:pStyle w:val="af5"/>
        <w:ind w:left="1417" w:hanging="472"/>
      </w:pPr>
      <w:r w:rsidRPr="007F20FD">
        <w:tab/>
        <w:t>7</w:t>
      </w:r>
      <w:r w:rsidR="00BA10FD" w:rsidRPr="007F20FD">
        <w:t>20 Ninth Street, Sacramento, CA</w:t>
      </w:r>
      <w:r w:rsidR="00BA10FD" w:rsidRPr="007F20FD">
        <w:rPr>
          <w:rFonts w:hint="eastAsia"/>
          <w:lang w:eastAsia="zh-TW"/>
        </w:rPr>
        <w:t xml:space="preserve"> </w:t>
      </w:r>
      <w:r w:rsidRPr="007F20FD">
        <w:t>95814</w:t>
      </w:r>
    </w:p>
    <w:p w14:paraId="4A89592A" w14:textId="77777777" w:rsidR="009B6AA4" w:rsidRPr="007F20FD" w:rsidRDefault="009B6AA4" w:rsidP="00AF50E7">
      <w:pPr>
        <w:pStyle w:val="af5"/>
        <w:ind w:left="1417" w:hanging="472"/>
      </w:pPr>
      <w:r w:rsidRPr="007F20FD">
        <w:tab/>
        <w:t>Tel</w:t>
      </w:r>
      <w:r w:rsidRPr="007F20FD">
        <w:t>：（</w:t>
      </w:r>
      <w:r w:rsidRPr="007F20FD">
        <w:t>916</w:t>
      </w:r>
      <w:r w:rsidRPr="007F20FD">
        <w:t>）</w:t>
      </w:r>
      <w:r w:rsidRPr="007F20FD">
        <w:t>440-5522</w:t>
      </w:r>
    </w:p>
    <w:p w14:paraId="122E8424" w14:textId="77777777" w:rsidR="009B6AA4" w:rsidRPr="007F20FD" w:rsidRDefault="009B6AA4" w:rsidP="00AF50E7">
      <w:pPr>
        <w:pStyle w:val="af0"/>
        <w:ind w:left="945" w:hanging="709"/>
      </w:pPr>
      <w:r w:rsidRPr="007F20FD">
        <w:t>（三）申請地方執照與營業許可（</w:t>
      </w:r>
      <w:r w:rsidRPr="007F20FD">
        <w:t>Filing For Local Licences And Permits</w:t>
      </w:r>
      <w:r w:rsidRPr="007F20FD">
        <w:t>）</w:t>
      </w:r>
    </w:p>
    <w:p w14:paraId="1D90116D" w14:textId="77777777" w:rsidR="009B6AA4" w:rsidRPr="007F20FD" w:rsidRDefault="009B6AA4" w:rsidP="00AF50E7">
      <w:pPr>
        <w:pStyle w:val="af2"/>
        <w:ind w:left="945" w:firstLine="472"/>
        <w:rPr>
          <w:lang w:eastAsia="zh-TW"/>
        </w:rPr>
      </w:pPr>
      <w:r w:rsidRPr="007F20FD">
        <w:rPr>
          <w:lang w:eastAsia="zh-TW"/>
        </w:rPr>
        <w:t>在各郡及城市個別地區開辦商務需有執照，建築物之使用亦需執照。商務執照費用因地區而異，可能統一收費（</w:t>
      </w:r>
      <w:r w:rsidRPr="007F20FD">
        <w:rPr>
          <w:lang w:eastAsia="zh-TW"/>
        </w:rPr>
        <w:t>FLAT RATE</w:t>
      </w:r>
      <w:r w:rsidRPr="007F20FD">
        <w:rPr>
          <w:lang w:eastAsia="zh-TW"/>
        </w:rPr>
        <w:t>）或依營業值之百分比及各種因素組合而定，另公司亦須繳納動產稅並向郡之稅捐機關註冊。</w:t>
      </w:r>
    </w:p>
    <w:p w14:paraId="3AF94CDA" w14:textId="77777777" w:rsidR="009B6AA4" w:rsidRPr="007F20FD" w:rsidRDefault="009B6AA4" w:rsidP="00AF50E7">
      <w:pPr>
        <w:pStyle w:val="af0"/>
        <w:ind w:left="945" w:hanging="709"/>
      </w:pPr>
      <w:r w:rsidRPr="007F20FD">
        <w:t>（四）申請商標或服務標誌</w:t>
      </w:r>
    </w:p>
    <w:p w14:paraId="09062143" w14:textId="77777777" w:rsidR="009B6AA4" w:rsidRPr="007F20FD" w:rsidRDefault="009B6AA4" w:rsidP="00AF50E7">
      <w:pPr>
        <w:pStyle w:val="af2"/>
        <w:ind w:left="945" w:firstLine="472"/>
        <w:rPr>
          <w:lang w:eastAsia="zh-TW"/>
        </w:rPr>
      </w:pPr>
      <w:r w:rsidRPr="007F20FD">
        <w:t>公司須向州務卿辦公室申請註冊其商標及服務標誌，遞呈商標及服務標誌註冊表（</w:t>
      </w:r>
      <w:r w:rsidR="0040663E" w:rsidRPr="007F20FD">
        <w:t>Registration o</w:t>
      </w:r>
      <w:r w:rsidRPr="007F20FD">
        <w:t>f Trademark And Service Mark</w:t>
      </w:r>
      <w:r w:rsidRPr="007F20FD">
        <w:t>）。</w:t>
      </w:r>
      <w:r w:rsidRPr="007F20FD">
        <w:rPr>
          <w:lang w:eastAsia="zh-TW"/>
        </w:rPr>
        <w:t>有關此方面之規則甚為複雜，須特別</w:t>
      </w:r>
      <w:r w:rsidR="002B530A" w:rsidRPr="007F20FD">
        <w:rPr>
          <w:rFonts w:hint="eastAsia"/>
          <w:lang w:eastAsia="zh-TW"/>
        </w:rPr>
        <w:t>留</w:t>
      </w:r>
      <w:r w:rsidRPr="007F20FD">
        <w:rPr>
          <w:lang w:eastAsia="zh-TW"/>
        </w:rPr>
        <w:t>意。所有諮詢與要求可逕洽：</w:t>
      </w:r>
    </w:p>
    <w:p w14:paraId="4B36C78E" w14:textId="77777777" w:rsidR="009B6AA4" w:rsidRPr="007F20FD" w:rsidRDefault="009B6AA4" w:rsidP="00AF50E7">
      <w:pPr>
        <w:pStyle w:val="af0"/>
        <w:ind w:left="945" w:hanging="709"/>
      </w:pPr>
      <w:r w:rsidRPr="007F20FD">
        <w:tab/>
        <w:t>Secretary Of State</w:t>
      </w:r>
    </w:p>
    <w:p w14:paraId="0F925F9E" w14:textId="77777777" w:rsidR="009B6AA4" w:rsidRPr="007F20FD" w:rsidRDefault="009B6AA4" w:rsidP="00AF50E7">
      <w:pPr>
        <w:pStyle w:val="af0"/>
        <w:ind w:left="945" w:hanging="709"/>
      </w:pPr>
      <w:r w:rsidRPr="007F20FD">
        <w:tab/>
        <w:t>Limited Partnership Division, Trademark and</w:t>
      </w:r>
      <w:r w:rsidR="0040663E" w:rsidRPr="007F20FD">
        <w:rPr>
          <w:rFonts w:hint="eastAsia"/>
        </w:rPr>
        <w:t xml:space="preserve"> </w:t>
      </w:r>
      <w:r w:rsidRPr="007F20FD">
        <w:t>Service Registration</w:t>
      </w:r>
    </w:p>
    <w:p w14:paraId="7D6AD961" w14:textId="77777777" w:rsidR="009B6AA4" w:rsidRPr="007F20FD" w:rsidRDefault="009B6AA4" w:rsidP="00AF50E7">
      <w:pPr>
        <w:pStyle w:val="af0"/>
        <w:ind w:left="945" w:hanging="709"/>
      </w:pPr>
      <w:r w:rsidRPr="007F20FD">
        <w:tab/>
        <w:t>92312th Street, 3rd Floor</w:t>
      </w:r>
      <w:r w:rsidR="00BA10FD" w:rsidRPr="007F20FD">
        <w:t>,</w:t>
      </w:r>
      <w:r w:rsidR="00BA10FD" w:rsidRPr="007F20FD">
        <w:rPr>
          <w:rFonts w:hint="eastAsia"/>
        </w:rPr>
        <w:t xml:space="preserve"> </w:t>
      </w:r>
      <w:r w:rsidRPr="007F20FD">
        <w:t>Sacramento, CA 95814</w:t>
      </w:r>
    </w:p>
    <w:p w14:paraId="07226C28" w14:textId="77777777" w:rsidR="009B6AA4" w:rsidRPr="007F20FD" w:rsidRDefault="009B6AA4" w:rsidP="00AF50E7">
      <w:pPr>
        <w:pStyle w:val="af0"/>
        <w:ind w:left="945" w:hanging="709"/>
      </w:pPr>
      <w:r w:rsidRPr="007F20FD">
        <w:tab/>
        <w:t>Tel</w:t>
      </w:r>
      <w:r w:rsidRPr="007F20FD">
        <w:t>：（</w:t>
      </w:r>
      <w:r w:rsidRPr="007F20FD">
        <w:t>916</w:t>
      </w:r>
      <w:r w:rsidRPr="007F20FD">
        <w:t>）</w:t>
      </w:r>
      <w:r w:rsidRPr="007F20FD">
        <w:t>445-9872</w:t>
      </w:r>
    </w:p>
    <w:p w14:paraId="4E9BEF35" w14:textId="77777777" w:rsidR="009B6AA4" w:rsidRPr="007F20FD" w:rsidRDefault="009B6AA4" w:rsidP="00AF50E7">
      <w:pPr>
        <w:pStyle w:val="af0"/>
        <w:ind w:left="945" w:hanging="709"/>
      </w:pPr>
      <w:r w:rsidRPr="007F20FD">
        <w:t>（五）申報加州交易及使用稅（</w:t>
      </w:r>
      <w:r w:rsidRPr="007F20FD">
        <w:t>Filing For California Sales And Use Tax</w:t>
      </w:r>
      <w:r w:rsidRPr="007F20FD">
        <w:t>）</w:t>
      </w:r>
    </w:p>
    <w:p w14:paraId="4F349254" w14:textId="77777777" w:rsidR="009B6AA4" w:rsidRPr="007F20FD" w:rsidRDefault="009B6AA4" w:rsidP="00AF50E7">
      <w:pPr>
        <w:pStyle w:val="af2"/>
        <w:ind w:left="945" w:firstLine="472"/>
        <w:rPr>
          <w:lang w:eastAsia="zh-TW"/>
        </w:rPr>
      </w:pPr>
      <w:r w:rsidRPr="007F20FD">
        <w:rPr>
          <w:lang w:eastAsia="zh-TW"/>
        </w:rPr>
        <w:t>依據交易及使用稅法，任何有形動產之銷售，須向加州平等委員會申請銷售商許可證。若動產擁有權及所在地變更時則須重新申請，申請銷</w:t>
      </w:r>
      <w:r w:rsidRPr="007F20FD">
        <w:rPr>
          <w:spacing w:val="-4"/>
          <w:lang w:eastAsia="zh-TW"/>
        </w:rPr>
        <w:t>售商許可證須填報申請單（</w:t>
      </w:r>
      <w:r w:rsidRPr="007F20FD">
        <w:rPr>
          <w:spacing w:val="-4"/>
          <w:lang w:eastAsia="zh-TW"/>
        </w:rPr>
        <w:t>Application For A Seller’s Permit And Registration</w:t>
      </w:r>
      <w:r w:rsidRPr="007F20FD">
        <w:rPr>
          <w:lang w:eastAsia="zh-TW"/>
        </w:rPr>
        <w:t xml:space="preserve"> As A Retailer</w:t>
      </w:r>
      <w:r w:rsidRPr="007F20FD">
        <w:rPr>
          <w:lang w:eastAsia="zh-TW"/>
        </w:rPr>
        <w:t>），並附繳申請人之財務狀況聲明（</w:t>
      </w:r>
      <w:r w:rsidRPr="007F20FD">
        <w:rPr>
          <w:lang w:eastAsia="zh-TW"/>
        </w:rPr>
        <w:t>Statement Of Financial Condition</w:t>
      </w:r>
      <w:r w:rsidRPr="007F20FD">
        <w:rPr>
          <w:lang w:eastAsia="zh-TW"/>
        </w:rPr>
        <w:t>），通過平等委員會之審核後，將發給許可證以張貼於每一商業營運處所。所有相關諮詢與請求可逕洽：</w:t>
      </w:r>
    </w:p>
    <w:p w14:paraId="2EDE84B2" w14:textId="77777777" w:rsidR="009B6AA4" w:rsidRPr="007F20FD" w:rsidRDefault="009B6AA4" w:rsidP="00AF50E7">
      <w:pPr>
        <w:pStyle w:val="af0"/>
        <w:ind w:left="945" w:hanging="709"/>
      </w:pPr>
      <w:r w:rsidRPr="007F20FD">
        <w:tab/>
        <w:t xml:space="preserve">California Board </w:t>
      </w:r>
      <w:r w:rsidR="009B10D8" w:rsidRPr="007F20FD">
        <w:t>o</w:t>
      </w:r>
      <w:r w:rsidRPr="007F20FD">
        <w:t>f Equalization</w:t>
      </w:r>
    </w:p>
    <w:p w14:paraId="299574E3" w14:textId="77777777" w:rsidR="009B6AA4" w:rsidRPr="007F20FD" w:rsidRDefault="009B6AA4" w:rsidP="00AF50E7">
      <w:pPr>
        <w:pStyle w:val="af0"/>
        <w:ind w:left="945" w:hanging="709"/>
      </w:pPr>
      <w:r w:rsidRPr="007F20FD">
        <w:tab/>
        <w:t>Department of Business Taxes</w:t>
      </w:r>
    </w:p>
    <w:p w14:paraId="65B1E23C" w14:textId="77777777" w:rsidR="009B6AA4" w:rsidRPr="007F20FD" w:rsidRDefault="009B6AA4" w:rsidP="00AF50E7">
      <w:pPr>
        <w:pStyle w:val="af0"/>
        <w:ind w:left="945" w:hanging="709"/>
      </w:pPr>
      <w:r w:rsidRPr="007F20FD">
        <w:tab/>
        <w:t>1020N. Street</w:t>
      </w:r>
    </w:p>
    <w:p w14:paraId="7440F35B" w14:textId="77777777" w:rsidR="009B6AA4" w:rsidRPr="007F20FD" w:rsidRDefault="009B10D8" w:rsidP="00AF50E7">
      <w:pPr>
        <w:pStyle w:val="af0"/>
        <w:ind w:left="945" w:hanging="709"/>
      </w:pPr>
      <w:r w:rsidRPr="007F20FD">
        <w:tab/>
        <w:t>Sacramento, CA</w:t>
      </w:r>
      <w:r w:rsidR="009B6AA4" w:rsidRPr="007F20FD">
        <w:t xml:space="preserve"> 95814</w:t>
      </w:r>
    </w:p>
    <w:p w14:paraId="7AC4E8E9" w14:textId="77777777" w:rsidR="009B6AA4" w:rsidRPr="007F20FD" w:rsidRDefault="009B6AA4" w:rsidP="00AF50E7">
      <w:pPr>
        <w:pStyle w:val="af0"/>
        <w:ind w:left="945" w:hanging="709"/>
      </w:pPr>
      <w:r w:rsidRPr="007F20FD">
        <w:tab/>
        <w:t>Tel</w:t>
      </w:r>
      <w:r w:rsidRPr="007F20FD">
        <w:t>：（</w:t>
      </w:r>
      <w:r w:rsidRPr="007F20FD">
        <w:t>916</w:t>
      </w:r>
      <w:r w:rsidRPr="007F20FD">
        <w:t>）</w:t>
      </w:r>
      <w:r w:rsidRPr="007F20FD">
        <w:t>445-6464</w:t>
      </w:r>
    </w:p>
    <w:p w14:paraId="6F282069" w14:textId="77777777" w:rsidR="009B6AA4" w:rsidRPr="007F20FD" w:rsidRDefault="009B6AA4" w:rsidP="0000374B">
      <w:pPr>
        <w:pStyle w:val="a5"/>
        <w:spacing w:before="257" w:after="257"/>
        <w:ind w:left="632" w:hanging="632"/>
      </w:pPr>
      <w:r w:rsidRPr="007F20FD">
        <w:t>三、投資相關機關</w:t>
      </w:r>
    </w:p>
    <w:p w14:paraId="71706064" w14:textId="77777777" w:rsidR="009B6AA4" w:rsidRPr="007F20FD" w:rsidRDefault="009B6AA4" w:rsidP="0046092B">
      <w:pPr>
        <w:pStyle w:val="af0"/>
        <w:ind w:left="945" w:hanging="709"/>
        <w:rPr>
          <w:rFonts w:ascii="新細明體" w:hAnsi="新細明體"/>
        </w:rPr>
      </w:pPr>
      <w:r w:rsidRPr="007F20FD">
        <w:t>（</w:t>
      </w:r>
      <w:r w:rsidR="00561E3B" w:rsidRPr="007F20FD">
        <w:rPr>
          <w:rFonts w:hint="eastAsia"/>
        </w:rPr>
        <w:t>一</w:t>
      </w:r>
      <w:r w:rsidRPr="007F20FD">
        <w:t>）</w:t>
      </w:r>
      <w:r w:rsidR="0046092B" w:rsidRPr="007F20FD">
        <w:rPr>
          <w:rFonts w:hint="eastAsia"/>
        </w:rPr>
        <w:t>California Governor</w:t>
      </w:r>
      <w:r w:rsidR="0046092B" w:rsidRPr="007F20FD">
        <w:t>’</w:t>
      </w:r>
      <w:r w:rsidR="0046092B" w:rsidRPr="007F20FD">
        <w:rPr>
          <w:rFonts w:hint="eastAsia"/>
        </w:rPr>
        <w:t>s Office of Business and Economi</w:t>
      </w:r>
      <w:r w:rsidR="00446838" w:rsidRPr="007F20FD">
        <w:rPr>
          <w:rFonts w:hint="eastAsia"/>
        </w:rPr>
        <w:t>c</w:t>
      </w:r>
      <w:r w:rsidR="0046092B" w:rsidRPr="007F20FD">
        <w:rPr>
          <w:rFonts w:hint="eastAsia"/>
        </w:rPr>
        <w:t xml:space="preserve"> Development</w:t>
      </w:r>
      <w:r w:rsidR="0046092B" w:rsidRPr="007F20FD">
        <w:rPr>
          <w:rFonts w:hint="eastAsia"/>
        </w:rPr>
        <w:t>（</w:t>
      </w:r>
      <w:r w:rsidR="0046092B" w:rsidRPr="007F20FD">
        <w:rPr>
          <w:rFonts w:hint="eastAsia"/>
        </w:rPr>
        <w:t>GO-Biz</w:t>
      </w:r>
      <w:r w:rsidR="0046092B" w:rsidRPr="007F20FD">
        <w:rPr>
          <w:rFonts w:hint="eastAsia"/>
        </w:rPr>
        <w:t>）</w:t>
      </w:r>
    </w:p>
    <w:p w14:paraId="7F2ECD17" w14:textId="77777777" w:rsidR="009B6AA4" w:rsidRPr="007F20FD" w:rsidRDefault="009D3D33" w:rsidP="0046092B">
      <w:pPr>
        <w:pStyle w:val="af5"/>
        <w:ind w:left="1417" w:hanging="472"/>
      </w:pPr>
      <w:r w:rsidRPr="007F20FD">
        <w:t>1325 J Street, Suite 1800</w:t>
      </w:r>
      <w:r w:rsidR="009B10D8" w:rsidRPr="007F20FD">
        <w:t xml:space="preserve"> </w:t>
      </w:r>
      <w:r w:rsidRPr="007F20FD">
        <w:t>Sacramento, CA 9581</w:t>
      </w:r>
      <w:r w:rsidR="009B10D8" w:rsidRPr="007F20FD">
        <w:t>4</w:t>
      </w:r>
      <w:r w:rsidRPr="007F20FD">
        <w:t xml:space="preserve"> </w:t>
      </w:r>
    </w:p>
    <w:p w14:paraId="417EF9CB" w14:textId="77777777" w:rsidR="009B6AA4" w:rsidRPr="007F20FD" w:rsidRDefault="009B6AA4" w:rsidP="0046092B">
      <w:pPr>
        <w:pStyle w:val="af5"/>
        <w:ind w:left="1417" w:hanging="472"/>
      </w:pPr>
      <w:r w:rsidRPr="007F20FD">
        <w:t>Tel</w:t>
      </w:r>
      <w:r w:rsidRPr="007F20FD">
        <w:t>：（</w:t>
      </w:r>
      <w:r w:rsidR="009D3D33" w:rsidRPr="007F20FD">
        <w:rPr>
          <w:rFonts w:hint="eastAsia"/>
        </w:rPr>
        <w:t>87</w:t>
      </w:r>
      <w:r w:rsidR="00E5767A" w:rsidRPr="007F20FD">
        <w:rPr>
          <w:rFonts w:hint="eastAsia"/>
        </w:rPr>
        <w:t>7</w:t>
      </w:r>
      <w:r w:rsidRPr="007F20FD">
        <w:t>）</w:t>
      </w:r>
      <w:r w:rsidRPr="007F20FD">
        <w:t>3</w:t>
      </w:r>
      <w:r w:rsidR="009D3D33" w:rsidRPr="007F20FD">
        <w:t>45</w:t>
      </w:r>
      <w:r w:rsidRPr="007F20FD">
        <w:t>-</w:t>
      </w:r>
      <w:r w:rsidR="009D3D33" w:rsidRPr="007F20FD">
        <w:t>4633</w:t>
      </w:r>
    </w:p>
    <w:p w14:paraId="3F41C620" w14:textId="77777777" w:rsidR="009B6AA4" w:rsidRPr="007F20FD" w:rsidRDefault="0040663E" w:rsidP="0046092B">
      <w:pPr>
        <w:pStyle w:val="af5"/>
        <w:ind w:left="1417" w:hanging="472"/>
      </w:pPr>
      <w:r w:rsidRPr="007F20FD">
        <w:t>Website</w:t>
      </w:r>
      <w:r w:rsidR="009B6AA4" w:rsidRPr="007F20FD">
        <w:t xml:space="preserve">: </w:t>
      </w:r>
      <w:r w:rsidR="00BA5E06" w:rsidRPr="007F20FD">
        <w:t xml:space="preserve">https://business.ca.gov/ </w:t>
      </w:r>
    </w:p>
    <w:p w14:paraId="595A8A3F" w14:textId="77777777" w:rsidR="009B6AA4" w:rsidRPr="007F20FD" w:rsidRDefault="00561E3B" w:rsidP="00AF50E7">
      <w:pPr>
        <w:pStyle w:val="af0"/>
        <w:ind w:left="945" w:hanging="709"/>
      </w:pPr>
      <w:r w:rsidRPr="007F20FD">
        <w:t>（</w:t>
      </w:r>
      <w:r w:rsidRPr="007F20FD">
        <w:rPr>
          <w:rFonts w:hint="eastAsia"/>
        </w:rPr>
        <w:t>二</w:t>
      </w:r>
      <w:r w:rsidR="009B6AA4" w:rsidRPr="007F20FD">
        <w:t>）加州就業發展局（</w:t>
      </w:r>
      <w:r w:rsidR="009B6AA4" w:rsidRPr="007F20FD">
        <w:t>Employment Development Department</w:t>
      </w:r>
      <w:r w:rsidR="009B6AA4" w:rsidRPr="007F20FD">
        <w:t>）</w:t>
      </w:r>
    </w:p>
    <w:p w14:paraId="01767DD0" w14:textId="77777777" w:rsidR="00346633" w:rsidRPr="007F20FD" w:rsidRDefault="009B6AA4" w:rsidP="00346633">
      <w:pPr>
        <w:pStyle w:val="af2"/>
        <w:ind w:left="945" w:firstLineChars="0" w:firstLine="0"/>
        <w:rPr>
          <w:lang w:eastAsia="zh-TW"/>
        </w:rPr>
      </w:pPr>
      <w:r w:rsidRPr="007F20FD">
        <w:rPr>
          <w:lang w:eastAsia="zh-TW"/>
        </w:rPr>
        <w:t>負責提供與就業有關之資訊，協助雇主招聘合格員工。按加州所得稅法及失業保險條例之規定，每一公司均須向就業發展局辦理登記</w:t>
      </w:r>
      <w:r w:rsidR="00854829" w:rsidRPr="007F20FD">
        <w:rPr>
          <w:rFonts w:hint="eastAsia"/>
          <w:lang w:eastAsia="zh-TW"/>
        </w:rPr>
        <w:t>（</w:t>
      </w:r>
      <w:r w:rsidR="00D6234A" w:rsidRPr="007F20FD">
        <w:rPr>
          <w:lang w:eastAsia="zh-TW"/>
        </w:rPr>
        <w:t>https:// edd</w:t>
      </w:r>
      <w:r w:rsidR="00346633" w:rsidRPr="007F20FD">
        <w:rPr>
          <w:lang w:eastAsia="zh-TW"/>
        </w:rPr>
        <w:t>.ca.gov/</w:t>
      </w:r>
      <w:r w:rsidR="00854829" w:rsidRPr="007F20FD">
        <w:rPr>
          <w:rFonts w:hint="eastAsia"/>
          <w:lang w:eastAsia="zh-TW"/>
        </w:rPr>
        <w:t>）</w:t>
      </w:r>
      <w:r w:rsidRPr="007F20FD">
        <w:rPr>
          <w:lang w:eastAsia="zh-TW"/>
        </w:rPr>
        <w:t>。</w:t>
      </w:r>
    </w:p>
    <w:p w14:paraId="39C54FC2" w14:textId="77777777" w:rsidR="009B6AA4" w:rsidRPr="007F20FD" w:rsidRDefault="00346633" w:rsidP="00D6234A">
      <w:pPr>
        <w:pStyle w:val="a5"/>
        <w:pageBreakBefore/>
        <w:spacing w:before="257" w:after="257"/>
        <w:ind w:left="632" w:hanging="632"/>
      </w:pPr>
      <w:r w:rsidRPr="007F20FD">
        <w:rPr>
          <w:rFonts w:hint="eastAsia"/>
        </w:rPr>
        <w:t>四、</w:t>
      </w:r>
      <w:r w:rsidR="009B6AA4" w:rsidRPr="007F20FD">
        <w:t>投資獎勵措施</w:t>
      </w:r>
    </w:p>
    <w:p w14:paraId="61918BFC" w14:textId="77777777" w:rsidR="00D6234A" w:rsidRPr="007F20FD" w:rsidRDefault="00D6234A" w:rsidP="00D6234A">
      <w:pPr>
        <w:pStyle w:val="af0"/>
        <w:ind w:left="945" w:hanging="709"/>
      </w:pPr>
      <w:r w:rsidRPr="007F20FD">
        <w:rPr>
          <w:rFonts w:hint="eastAsia"/>
        </w:rPr>
        <w:t>（一）</w:t>
      </w:r>
      <w:r w:rsidRPr="007F20FD">
        <w:rPr>
          <w:rFonts w:hint="eastAsia"/>
        </w:rPr>
        <w:tab/>
      </w:r>
      <w:r w:rsidRPr="007F20FD">
        <w:rPr>
          <w:rFonts w:hint="eastAsia"/>
        </w:rPr>
        <w:t>稅收抵免和豁免：加州提供多種稅收抵免獎勵措施，以推動產業發展，相關產業包括研發、製造、替代能源以及電影和電視製作，相關稅收獎勵計畫如下：</w:t>
      </w:r>
    </w:p>
    <w:p w14:paraId="27B424EE" w14:textId="77777777" w:rsidR="00D6234A" w:rsidRPr="007F20FD" w:rsidRDefault="00D6234A" w:rsidP="00D6234A">
      <w:pPr>
        <w:pStyle w:val="af5"/>
        <w:ind w:left="1417" w:hanging="472"/>
      </w:pPr>
      <w:r w:rsidRPr="007F20FD">
        <w:t>●</w:t>
      </w:r>
      <w:r w:rsidRPr="007F20FD">
        <w:rPr>
          <w:rFonts w:hint="eastAsia"/>
        </w:rPr>
        <w:tab/>
        <w:t>California Competes Tax Credit</w:t>
      </w:r>
    </w:p>
    <w:p w14:paraId="44F984E5" w14:textId="77777777" w:rsidR="00D6234A" w:rsidRPr="007F20FD" w:rsidRDefault="00D6234A" w:rsidP="00D6234A">
      <w:pPr>
        <w:pStyle w:val="af5"/>
        <w:ind w:left="1417" w:hanging="472"/>
      </w:pPr>
      <w:r w:rsidRPr="007F20FD">
        <w:t>●</w:t>
      </w:r>
      <w:r w:rsidRPr="007F20FD">
        <w:rPr>
          <w:rFonts w:hint="eastAsia"/>
        </w:rPr>
        <w:tab/>
        <w:t xml:space="preserve">California research </w:t>
      </w:r>
    </w:p>
    <w:p w14:paraId="336C1524" w14:textId="77777777" w:rsidR="00D6234A" w:rsidRPr="007F20FD" w:rsidRDefault="00D6234A" w:rsidP="00D6234A">
      <w:pPr>
        <w:pStyle w:val="af5"/>
        <w:ind w:left="1417" w:hanging="472"/>
      </w:pPr>
      <w:r w:rsidRPr="007F20FD">
        <w:t>●</w:t>
      </w:r>
      <w:r w:rsidRPr="007F20FD">
        <w:rPr>
          <w:rFonts w:hint="eastAsia"/>
        </w:rPr>
        <w:tab/>
        <w:t>Credit assignments</w:t>
      </w:r>
    </w:p>
    <w:p w14:paraId="5473D8A6" w14:textId="77777777" w:rsidR="00D6234A" w:rsidRPr="007F20FD" w:rsidRDefault="00D6234A" w:rsidP="00D6234A">
      <w:pPr>
        <w:pStyle w:val="af5"/>
        <w:ind w:left="1417" w:hanging="472"/>
      </w:pPr>
      <w:r w:rsidRPr="007F20FD">
        <w:t>●</w:t>
      </w:r>
      <w:r w:rsidRPr="007F20FD">
        <w:rPr>
          <w:rFonts w:hint="eastAsia"/>
        </w:rPr>
        <w:tab/>
        <w:t>Homeless Hiring Tax Credit</w:t>
      </w:r>
    </w:p>
    <w:p w14:paraId="7B4B3896" w14:textId="77777777" w:rsidR="00D6234A" w:rsidRPr="007F20FD" w:rsidRDefault="00D6234A" w:rsidP="00D6234A">
      <w:pPr>
        <w:pStyle w:val="af5"/>
        <w:ind w:left="1417" w:hanging="472"/>
      </w:pPr>
      <w:r w:rsidRPr="007F20FD">
        <w:t>●</w:t>
      </w:r>
      <w:r w:rsidRPr="007F20FD">
        <w:rPr>
          <w:rFonts w:hint="eastAsia"/>
        </w:rPr>
        <w:tab/>
        <w:t>Main Street Small Business Tax Credit II</w:t>
      </w:r>
    </w:p>
    <w:p w14:paraId="0FC6BBFF" w14:textId="77777777" w:rsidR="00D6234A" w:rsidRPr="007F20FD" w:rsidRDefault="00D6234A" w:rsidP="00D6234A">
      <w:pPr>
        <w:pStyle w:val="af5"/>
        <w:ind w:left="1417" w:hanging="472"/>
      </w:pPr>
      <w:r w:rsidRPr="007F20FD">
        <w:t>●</w:t>
      </w:r>
      <w:r w:rsidRPr="007F20FD">
        <w:rPr>
          <w:rFonts w:hint="eastAsia"/>
        </w:rPr>
        <w:tab/>
        <w:t>Motion Picture and TV Credit</w:t>
      </w:r>
    </w:p>
    <w:p w14:paraId="5626CF85" w14:textId="77777777" w:rsidR="00D6234A" w:rsidRPr="007F20FD" w:rsidRDefault="00D6234A" w:rsidP="00D6234A">
      <w:pPr>
        <w:pStyle w:val="af5"/>
        <w:ind w:left="1417" w:hanging="472"/>
      </w:pPr>
      <w:r w:rsidRPr="007F20FD">
        <w:t>●</w:t>
      </w:r>
      <w:r w:rsidRPr="007F20FD">
        <w:rPr>
          <w:rFonts w:hint="eastAsia"/>
        </w:rPr>
        <w:tab/>
        <w:t>New Employment Credit</w:t>
      </w:r>
    </w:p>
    <w:p w14:paraId="29F40FC3" w14:textId="77777777" w:rsidR="00D6234A" w:rsidRPr="007F20FD" w:rsidRDefault="00D6234A" w:rsidP="00D6234A">
      <w:pPr>
        <w:pStyle w:val="af5"/>
        <w:ind w:left="1417" w:hanging="472"/>
      </w:pPr>
      <w:r w:rsidRPr="007F20FD">
        <w:t>●</w:t>
      </w:r>
      <w:r w:rsidRPr="007F20FD">
        <w:rPr>
          <w:rFonts w:hint="eastAsia"/>
        </w:rPr>
        <w:tab/>
        <w:t>Pass-through entity</w:t>
      </w:r>
      <w:r w:rsidRPr="007F20FD">
        <w:rPr>
          <w:rFonts w:hint="eastAsia"/>
        </w:rPr>
        <w:t>（</w:t>
      </w:r>
      <w:r w:rsidRPr="007F20FD">
        <w:rPr>
          <w:rFonts w:hint="eastAsia"/>
        </w:rPr>
        <w:t>PTE</w:t>
      </w:r>
      <w:r w:rsidRPr="007F20FD">
        <w:rPr>
          <w:rFonts w:hint="eastAsia"/>
        </w:rPr>
        <w:t>）</w:t>
      </w:r>
      <w:r w:rsidRPr="007F20FD">
        <w:rPr>
          <w:rFonts w:hint="eastAsia"/>
        </w:rPr>
        <w:t>elective tax</w:t>
      </w:r>
    </w:p>
    <w:p w14:paraId="130D7BA4" w14:textId="77777777" w:rsidR="00D6234A" w:rsidRPr="007F20FD" w:rsidRDefault="00D6234A" w:rsidP="00D6234A">
      <w:pPr>
        <w:pStyle w:val="af0"/>
        <w:ind w:left="945" w:hanging="709"/>
      </w:pPr>
      <w:r w:rsidRPr="007F20FD">
        <w:rPr>
          <w:rFonts w:hint="eastAsia"/>
        </w:rPr>
        <w:t>（二）</w:t>
      </w:r>
      <w:r w:rsidRPr="007F20FD">
        <w:rPr>
          <w:rFonts w:hint="eastAsia"/>
        </w:rPr>
        <w:tab/>
      </w:r>
      <w:r w:rsidRPr="007F20FD">
        <w:rPr>
          <w:rFonts w:hint="eastAsia"/>
        </w:rPr>
        <w:t>融資部分則有加州資本獲取計畫（</w:t>
      </w:r>
      <w:r w:rsidRPr="007F20FD">
        <w:rPr>
          <w:rFonts w:hint="eastAsia"/>
        </w:rPr>
        <w:t>CalCAP</w:t>
      </w:r>
      <w:r w:rsidRPr="007F20FD">
        <w:rPr>
          <w:rFonts w:hint="eastAsia"/>
        </w:rPr>
        <w:t>）、小型企業融資保證計畫（</w:t>
      </w:r>
      <w:r w:rsidRPr="007F20FD">
        <w:rPr>
          <w:rFonts w:hint="eastAsia"/>
        </w:rPr>
        <w:t>SBLGP</w:t>
      </w:r>
      <w:r w:rsidRPr="007F20FD">
        <w:rPr>
          <w:rFonts w:hint="eastAsia"/>
        </w:rPr>
        <w:t>）及工業發展債券（</w:t>
      </w:r>
      <w:r w:rsidRPr="007F20FD">
        <w:rPr>
          <w:rFonts w:hint="eastAsia"/>
        </w:rPr>
        <w:t>IDBs</w:t>
      </w:r>
      <w:r w:rsidRPr="007F20FD">
        <w:rPr>
          <w:rFonts w:hint="eastAsia"/>
        </w:rPr>
        <w:t>）等計畫。</w:t>
      </w:r>
    </w:p>
    <w:p w14:paraId="074D0737" w14:textId="77777777" w:rsidR="00D6234A" w:rsidRPr="007F20FD" w:rsidRDefault="00D6234A" w:rsidP="00D6234A">
      <w:pPr>
        <w:pStyle w:val="af0"/>
        <w:ind w:left="945" w:hanging="709"/>
      </w:pPr>
      <w:r w:rsidRPr="007F20FD">
        <w:rPr>
          <w:rFonts w:hint="eastAsia"/>
        </w:rPr>
        <w:t>（三）</w:t>
      </w:r>
      <w:r w:rsidRPr="007F20FD">
        <w:rPr>
          <w:rFonts w:hint="eastAsia"/>
        </w:rPr>
        <w:tab/>
      </w:r>
      <w:r w:rsidRPr="007F20FD">
        <w:rPr>
          <w:rFonts w:hint="eastAsia"/>
        </w:rPr>
        <w:t>提供就業培訓小組（</w:t>
      </w:r>
      <w:r w:rsidRPr="007F20FD">
        <w:rPr>
          <w:rFonts w:hint="eastAsia"/>
        </w:rPr>
        <w:t>ETP</w:t>
      </w:r>
      <w:r w:rsidRPr="007F20FD">
        <w:rPr>
          <w:rFonts w:hint="eastAsia"/>
        </w:rPr>
        <w:t>）及學徒標準（</w:t>
      </w:r>
      <w:r w:rsidRPr="007F20FD">
        <w:rPr>
          <w:rFonts w:hint="eastAsia"/>
        </w:rPr>
        <w:t>DAS</w:t>
      </w:r>
      <w:r w:rsidRPr="007F20FD">
        <w:rPr>
          <w:rFonts w:hint="eastAsia"/>
        </w:rPr>
        <w:t>）等計畫協助業者培訓員工。</w:t>
      </w:r>
    </w:p>
    <w:p w14:paraId="311A8B25" w14:textId="77777777" w:rsidR="00D6234A" w:rsidRPr="007F20FD" w:rsidRDefault="00D6234A" w:rsidP="00D6234A">
      <w:pPr>
        <w:pStyle w:val="af0"/>
        <w:ind w:left="945" w:hanging="709"/>
      </w:pPr>
      <w:r w:rsidRPr="007F20FD">
        <w:rPr>
          <w:rFonts w:hint="eastAsia"/>
        </w:rPr>
        <w:t>（四）</w:t>
      </w:r>
      <w:r w:rsidRPr="007F20FD">
        <w:rPr>
          <w:rFonts w:hint="eastAsia"/>
        </w:rPr>
        <w:tab/>
      </w:r>
      <w:r w:rsidRPr="007F20FD">
        <w:rPr>
          <w:rFonts w:hint="eastAsia"/>
        </w:rPr>
        <w:t>有關鼓勵州內能源及環保相關投資，加州州政府提供乾淨能源研發、零排放卡車與巴士、改善空氣質量等計畫。</w:t>
      </w:r>
    </w:p>
    <w:p w14:paraId="6258CCD3" w14:textId="77777777" w:rsidR="00D6234A" w:rsidRPr="007F20FD" w:rsidRDefault="00D6234A" w:rsidP="00D6234A">
      <w:pPr>
        <w:pStyle w:val="af0"/>
        <w:ind w:left="945" w:hanging="709"/>
      </w:pPr>
      <w:r w:rsidRPr="007F20FD">
        <w:rPr>
          <w:rFonts w:hint="eastAsia"/>
        </w:rPr>
        <w:t>（五）自由貿易區域（</w:t>
      </w:r>
      <w:r w:rsidRPr="007F20FD">
        <w:rPr>
          <w:rFonts w:hint="eastAsia"/>
        </w:rPr>
        <w:t>Foreign Trade Zones</w:t>
      </w:r>
      <w:r w:rsidRPr="007F20FD">
        <w:rPr>
          <w:rFonts w:hint="eastAsia"/>
        </w:rPr>
        <w:t>）：加州於</w:t>
      </w:r>
      <w:r w:rsidRPr="007F20FD">
        <w:rPr>
          <w:rFonts w:hint="eastAsia"/>
        </w:rPr>
        <w:t>San Francisco, Los Angles, San Jose, Long Beach, Oakland, West Sacramento, San Diego</w:t>
      </w:r>
      <w:r w:rsidRPr="007F20FD">
        <w:rPr>
          <w:rFonts w:hint="eastAsia"/>
        </w:rPr>
        <w:t>等設有自由貿易區，區內貨物進出無需正式通關或繳稅。</w:t>
      </w:r>
    </w:p>
    <w:p w14:paraId="03B6B850" w14:textId="77777777" w:rsidR="009B6AA4" w:rsidRPr="007F20FD" w:rsidRDefault="009B6AA4" w:rsidP="00961AB2">
      <w:pPr>
        <w:pStyle w:val="a5"/>
        <w:pageBreakBefore/>
        <w:spacing w:before="257" w:after="257"/>
        <w:ind w:left="632" w:hanging="632"/>
      </w:pPr>
      <w:r w:rsidRPr="007F20FD">
        <w:t>五、其他相關投資法令</w:t>
      </w:r>
    </w:p>
    <w:p w14:paraId="13C979A1" w14:textId="77777777" w:rsidR="009B6AA4" w:rsidRPr="007F20FD" w:rsidRDefault="009B6AA4" w:rsidP="00AF50E7">
      <w:pPr>
        <w:ind w:firstLine="472"/>
      </w:pPr>
      <w:r w:rsidRPr="007F20FD">
        <w:t>California Business And Professions Code</w:t>
      </w:r>
      <w:r w:rsidRPr="007F20FD">
        <w:t>。</w:t>
      </w:r>
    </w:p>
    <w:p w14:paraId="334BE18B" w14:textId="77777777" w:rsidR="009B6AA4" w:rsidRPr="007F20FD" w:rsidRDefault="009B6AA4" w:rsidP="00AF50E7">
      <w:pPr>
        <w:ind w:firstLine="472"/>
      </w:pPr>
      <w:r w:rsidRPr="007F20FD">
        <w:t>California Corporations Code</w:t>
      </w:r>
      <w:r w:rsidRPr="007F20FD">
        <w:t>。</w:t>
      </w:r>
    </w:p>
    <w:p w14:paraId="011852FD" w14:textId="77777777" w:rsidR="009B6AA4" w:rsidRPr="007F20FD" w:rsidRDefault="009B6AA4" w:rsidP="00AF50E7">
      <w:pPr>
        <w:ind w:firstLine="472"/>
      </w:pPr>
      <w:r w:rsidRPr="007F20FD">
        <w:t>California Labor Code</w:t>
      </w:r>
      <w:r w:rsidRPr="007F20FD">
        <w:t>。</w:t>
      </w:r>
    </w:p>
    <w:p w14:paraId="1D345DF3" w14:textId="77777777" w:rsidR="009B6AA4" w:rsidRPr="007F20FD" w:rsidRDefault="009B6AA4" w:rsidP="00AF50E7">
      <w:pPr>
        <w:ind w:firstLine="472"/>
      </w:pPr>
      <w:r w:rsidRPr="007F20FD">
        <w:t>California Revenue And Taxation Code</w:t>
      </w:r>
      <w:r w:rsidRPr="007F20FD">
        <w:t>。</w:t>
      </w:r>
    </w:p>
    <w:p w14:paraId="7D04E2EE" w14:textId="77777777" w:rsidR="009B6AA4" w:rsidRPr="007F20FD" w:rsidRDefault="009B6AA4" w:rsidP="008209AB">
      <w:pPr>
        <w:pStyle w:val="a3"/>
        <w:spacing w:before="514" w:after="771"/>
      </w:pPr>
      <w:r w:rsidRPr="007F20FD">
        <w:t>第伍章　租稅及金融制度</w:t>
      </w:r>
    </w:p>
    <w:p w14:paraId="3F82BDE2" w14:textId="77777777" w:rsidR="009B6AA4" w:rsidRPr="007F20FD" w:rsidRDefault="009B6AA4" w:rsidP="0000374B">
      <w:pPr>
        <w:pStyle w:val="a5"/>
        <w:spacing w:before="257" w:after="257"/>
        <w:ind w:left="632" w:hanging="632"/>
      </w:pPr>
      <w:r w:rsidRPr="007F20FD">
        <w:t>一、租稅</w:t>
      </w:r>
    </w:p>
    <w:p w14:paraId="15BB5B40" w14:textId="77777777" w:rsidR="009B6AA4" w:rsidRPr="007F20FD" w:rsidRDefault="009B6AA4" w:rsidP="00AF50E7">
      <w:pPr>
        <w:pStyle w:val="af0"/>
        <w:ind w:left="945" w:hanging="709"/>
      </w:pPr>
      <w:r w:rsidRPr="007F20FD">
        <w:t>（一）公司所得稅：</w:t>
      </w:r>
      <w:r w:rsidRPr="007F20FD">
        <w:t>8.84%</w:t>
      </w:r>
      <w:r w:rsidRPr="007F20FD">
        <w:t>，</w:t>
      </w:r>
    </w:p>
    <w:p w14:paraId="4FA8590D" w14:textId="77777777" w:rsidR="009B6AA4" w:rsidRPr="007F20FD" w:rsidRDefault="009B6AA4" w:rsidP="00AF50E7">
      <w:pPr>
        <w:pStyle w:val="af0"/>
        <w:ind w:left="945" w:hanging="709"/>
      </w:pPr>
      <w:r w:rsidRPr="007F20FD">
        <w:t>（二）銀行及金融機構特許所得稅：</w:t>
      </w:r>
      <w:r w:rsidRPr="007F20FD">
        <w:t>10.84%</w:t>
      </w:r>
      <w:r w:rsidRPr="007F20FD">
        <w:t>，</w:t>
      </w:r>
    </w:p>
    <w:p w14:paraId="086D2769" w14:textId="77777777" w:rsidR="009B6AA4" w:rsidRPr="007F20FD" w:rsidRDefault="009B6AA4" w:rsidP="00AF50E7">
      <w:pPr>
        <w:pStyle w:val="af0"/>
        <w:ind w:left="945" w:hanging="709"/>
      </w:pPr>
      <w:r w:rsidRPr="007F20FD">
        <w:t>（三）財產稅：根據不同財產略為不等，平均財產稅為</w:t>
      </w:r>
      <w:r w:rsidRPr="007F20FD">
        <w:t>1.1%</w:t>
      </w:r>
      <w:r w:rsidRPr="007F20FD">
        <w:t>。</w:t>
      </w:r>
    </w:p>
    <w:p w14:paraId="5E8D98E5" w14:textId="77777777" w:rsidR="009B6AA4" w:rsidRPr="007F20FD" w:rsidRDefault="009B6AA4" w:rsidP="00AF50E7">
      <w:pPr>
        <w:pStyle w:val="af0"/>
        <w:ind w:left="945" w:hanging="709"/>
      </w:pPr>
      <w:r w:rsidRPr="007F20FD">
        <w:t>（四）銷售及使用稅：依據各城市不同約介於</w:t>
      </w:r>
      <w:r w:rsidRPr="007F20FD">
        <w:t>8.5~9.75%</w:t>
      </w:r>
      <w:r w:rsidRPr="007F20FD">
        <w:t>之間。</w:t>
      </w:r>
    </w:p>
    <w:p w14:paraId="792F7A68" w14:textId="77777777" w:rsidR="009B6AA4" w:rsidRPr="007F20FD" w:rsidRDefault="009B6AA4" w:rsidP="00AF50E7">
      <w:pPr>
        <w:pStyle w:val="af0"/>
        <w:ind w:left="945" w:hanging="709"/>
      </w:pPr>
      <w:r w:rsidRPr="007F20FD">
        <w:t>（五）個人所得稅：依據身分不同及所得不同，稅率介於</w:t>
      </w:r>
      <w:r w:rsidRPr="007F20FD">
        <w:t>1</w:t>
      </w:r>
      <w:r w:rsidR="009E3687" w:rsidRPr="007F20FD">
        <w:rPr>
          <w:rFonts w:hint="eastAsia"/>
        </w:rPr>
        <w:t>0</w:t>
      </w:r>
      <w:r w:rsidRPr="007F20FD">
        <w:t>~3</w:t>
      </w:r>
      <w:r w:rsidR="009E3687" w:rsidRPr="007F20FD">
        <w:rPr>
          <w:rFonts w:hint="eastAsia"/>
        </w:rPr>
        <w:t>9</w:t>
      </w:r>
      <w:r w:rsidRPr="007F20FD">
        <w:t>.</w:t>
      </w:r>
      <w:r w:rsidR="009E3687" w:rsidRPr="007F20FD">
        <w:rPr>
          <w:rFonts w:hint="eastAsia"/>
        </w:rPr>
        <w:t>5</w:t>
      </w:r>
      <w:r w:rsidRPr="007F20FD">
        <w:t>%</w:t>
      </w:r>
      <w:r w:rsidRPr="007F20FD">
        <w:t>之間。</w:t>
      </w:r>
    </w:p>
    <w:p w14:paraId="2D77D33B" w14:textId="77777777" w:rsidR="009B6AA4" w:rsidRPr="007F20FD" w:rsidRDefault="009B6AA4" w:rsidP="00AF50E7">
      <w:pPr>
        <w:pStyle w:val="af0"/>
        <w:ind w:left="945" w:hanging="709"/>
      </w:pPr>
      <w:r w:rsidRPr="007F20FD">
        <w:t>（六）勞工失業保險稅：加州勞工失業保險稅每年繳納</w:t>
      </w:r>
      <w:r w:rsidRPr="007F20FD">
        <w:t>434</w:t>
      </w:r>
      <w:r w:rsidRPr="007F20FD">
        <w:t>美元，所得不足</w:t>
      </w:r>
      <w:r w:rsidRPr="007F20FD">
        <w:t>7,000</w:t>
      </w:r>
      <w:r w:rsidRPr="007F20FD">
        <w:t>美元者，依據產業不同，繳納所得之</w:t>
      </w:r>
      <w:r w:rsidRPr="007F20FD">
        <w:t>3.4%~6.2%</w:t>
      </w:r>
      <w:r w:rsidRPr="007F20FD">
        <w:t>不等。</w:t>
      </w:r>
    </w:p>
    <w:p w14:paraId="68EF4431" w14:textId="77777777" w:rsidR="009B6AA4" w:rsidRPr="007F20FD" w:rsidRDefault="009B6AA4" w:rsidP="008209AB">
      <w:pPr>
        <w:pStyle w:val="af0"/>
        <w:ind w:left="945" w:hanging="709"/>
      </w:pPr>
      <w:r w:rsidRPr="007F20FD">
        <w:t>（七）</w:t>
      </w:r>
      <w:r w:rsidRPr="007F20FD">
        <w:rPr>
          <w:spacing w:val="-4"/>
        </w:rPr>
        <w:t>勞工殘障保險稅：加州殘障保險稅為員工薪資</w:t>
      </w:r>
      <w:r w:rsidRPr="007F20FD">
        <w:rPr>
          <w:spacing w:val="-4"/>
        </w:rPr>
        <w:t>1%</w:t>
      </w:r>
      <w:r w:rsidRPr="007F20FD">
        <w:rPr>
          <w:spacing w:val="-4"/>
        </w:rPr>
        <w:t>，最大扣稅所得為</w:t>
      </w:r>
      <w:r w:rsidRPr="007F20FD">
        <w:rPr>
          <w:spacing w:val="-4"/>
        </w:rPr>
        <w:t>100,880</w:t>
      </w:r>
      <w:r w:rsidRPr="007F20FD">
        <w:t>美元，勞工薪水超過</w:t>
      </w:r>
      <w:r w:rsidRPr="007F20FD">
        <w:t>100,880</w:t>
      </w:r>
      <w:r w:rsidRPr="007F20FD">
        <w:t>美元的部分不需繳納。</w:t>
      </w:r>
    </w:p>
    <w:p w14:paraId="3E17E9C3" w14:textId="77777777" w:rsidR="009B6AA4" w:rsidRPr="007F20FD" w:rsidRDefault="009B6AA4" w:rsidP="00AF50E7">
      <w:pPr>
        <w:pStyle w:val="af0"/>
        <w:ind w:left="945" w:hanging="709"/>
      </w:pPr>
      <w:r w:rsidRPr="007F20FD">
        <w:t>（八）關於稅務相關規定，可參考以下網站：</w:t>
      </w:r>
    </w:p>
    <w:p w14:paraId="366FAF23" w14:textId="77777777" w:rsidR="009B6AA4" w:rsidRPr="007F20FD" w:rsidRDefault="009B6AA4" w:rsidP="00AF50E7">
      <w:pPr>
        <w:pStyle w:val="af0"/>
        <w:ind w:left="945" w:hanging="709"/>
      </w:pPr>
      <w:r w:rsidRPr="007F20FD">
        <w:tab/>
        <w:t>California State Board of Equlization</w:t>
      </w:r>
      <w:r w:rsidRPr="007F20FD">
        <w:t>：</w:t>
      </w:r>
      <w:r w:rsidR="00346633" w:rsidRPr="007F20FD">
        <w:t>http://www.boe.ca.gov</w:t>
      </w:r>
    </w:p>
    <w:p w14:paraId="759EAE9F" w14:textId="77777777" w:rsidR="009B6AA4" w:rsidRPr="007F20FD" w:rsidRDefault="009B6AA4" w:rsidP="00AF50E7">
      <w:pPr>
        <w:pStyle w:val="af0"/>
        <w:ind w:left="945" w:hanging="709"/>
      </w:pPr>
      <w:r w:rsidRPr="007F20FD">
        <w:tab/>
        <w:t>State of California, Franchise Tax Board</w:t>
      </w:r>
      <w:r w:rsidRPr="007F20FD">
        <w:t>：</w:t>
      </w:r>
      <w:r w:rsidRPr="007F20FD">
        <w:t>https://www.ftb.ca.gov</w:t>
      </w:r>
    </w:p>
    <w:p w14:paraId="639E12F4" w14:textId="77777777" w:rsidR="009B6AA4" w:rsidRPr="007F20FD" w:rsidRDefault="009B6AA4" w:rsidP="0000374B">
      <w:pPr>
        <w:pStyle w:val="a5"/>
        <w:spacing w:before="257" w:after="257"/>
        <w:ind w:left="632" w:hanging="632"/>
      </w:pPr>
      <w:r w:rsidRPr="007F20FD">
        <w:t>二、金融</w:t>
      </w:r>
    </w:p>
    <w:p w14:paraId="424A0AF5" w14:textId="77777777" w:rsidR="009B6AA4" w:rsidRPr="007F20FD" w:rsidRDefault="009B6AA4" w:rsidP="00AF50E7">
      <w:pPr>
        <w:ind w:firstLine="472"/>
        <w:rPr>
          <w:lang w:eastAsia="zh-TW"/>
        </w:rPr>
      </w:pPr>
      <w:r w:rsidRPr="007F20FD">
        <w:rPr>
          <w:lang w:eastAsia="zh-TW"/>
        </w:rPr>
        <w:t>美國為一自由競爭資本主義之市場經濟，金融制度完善，各州間資金可自由移動。州政府並未設立外匯管制制度，或影響利率水準。外商之貸款主要視其信用狀況與公司之營運情形而定，並無特殊歧視待遇。</w:t>
      </w:r>
    </w:p>
    <w:p w14:paraId="2D933D8F" w14:textId="77777777" w:rsidR="009B6AA4" w:rsidRPr="007F20FD" w:rsidRDefault="009B6AA4" w:rsidP="008209AB">
      <w:pPr>
        <w:pStyle w:val="a3"/>
        <w:spacing w:before="514" w:after="771"/>
      </w:pPr>
      <w:r w:rsidRPr="007F20FD">
        <w:t>第陸章　基礎建設及成本</w:t>
      </w:r>
    </w:p>
    <w:p w14:paraId="04AD67A7" w14:textId="77777777" w:rsidR="009B6AA4" w:rsidRPr="007F20FD" w:rsidRDefault="009B6AA4" w:rsidP="00AF50E7">
      <w:pPr>
        <w:ind w:firstLine="472"/>
        <w:rPr>
          <w:lang w:eastAsia="zh-TW"/>
        </w:rPr>
      </w:pPr>
      <w:r w:rsidRPr="007F20FD">
        <w:rPr>
          <w:lang w:eastAsia="zh-TW"/>
        </w:rPr>
        <w:t>加州有許多著名研究機構及大學。許多生技或電子技術高科技基礎研究係在加州之大學研究室完成，促使該等產業根植在加州地區，並吸引更多來自美國本土或國外高科技人才。此外，加州有</w:t>
      </w:r>
      <w:r w:rsidRPr="007F20FD">
        <w:rPr>
          <w:lang w:eastAsia="zh-TW"/>
        </w:rPr>
        <w:t>3</w:t>
      </w:r>
      <w:r w:rsidRPr="007F20FD">
        <w:rPr>
          <w:lang w:eastAsia="zh-TW"/>
        </w:rPr>
        <w:t>個全美最重要港口：南加州洛杉磯港及長堤港、北加州奧克蘭港，腹地廣大及具有良好的公路交通運輸網路，基礎建設完善。</w:t>
      </w:r>
    </w:p>
    <w:p w14:paraId="0B6E16D6" w14:textId="77777777" w:rsidR="009B6AA4" w:rsidRPr="007F20FD" w:rsidRDefault="009B6AA4" w:rsidP="008209AB">
      <w:pPr>
        <w:pStyle w:val="a3"/>
        <w:spacing w:before="514" w:after="771"/>
      </w:pPr>
      <w:r w:rsidRPr="007F20FD">
        <w:t xml:space="preserve">第柒章　</w:t>
      </w:r>
      <w:r w:rsidRPr="007F20FD">
        <w:rPr>
          <w:rFonts w:cs="華康中楷體, 新細明體"/>
        </w:rPr>
        <w:t>勞工</w:t>
      </w:r>
    </w:p>
    <w:p w14:paraId="196EC6D1" w14:textId="77777777" w:rsidR="009B6AA4" w:rsidRPr="007F20FD" w:rsidRDefault="009B6AA4" w:rsidP="0000374B">
      <w:pPr>
        <w:pStyle w:val="a5"/>
        <w:spacing w:before="257" w:after="257"/>
        <w:ind w:left="632" w:hanging="632"/>
      </w:pPr>
      <w:r w:rsidRPr="007F20FD">
        <w:t>一、勞工素質及結構</w:t>
      </w:r>
    </w:p>
    <w:p w14:paraId="49CE06CF" w14:textId="77777777" w:rsidR="009B6AA4" w:rsidRPr="007F20FD" w:rsidRDefault="001322A6" w:rsidP="008209AB">
      <w:pPr>
        <w:ind w:firstLine="472"/>
        <w:rPr>
          <w:lang w:eastAsia="zh-TW"/>
        </w:rPr>
      </w:pPr>
      <w:r w:rsidRPr="007F20FD">
        <w:rPr>
          <w:lang w:eastAsia="zh-TW"/>
        </w:rPr>
        <w:t>2</w:t>
      </w:r>
      <w:r w:rsidR="009B6AA4" w:rsidRPr="007F20FD">
        <w:rPr>
          <w:lang w:eastAsia="zh-TW"/>
        </w:rPr>
        <w:t>0</w:t>
      </w:r>
      <w:r w:rsidRPr="007F20FD">
        <w:rPr>
          <w:lang w:eastAsia="zh-TW"/>
        </w:rPr>
        <w:t>2</w:t>
      </w:r>
      <w:r w:rsidR="00F92C5A" w:rsidRPr="007F20FD">
        <w:rPr>
          <w:lang w:eastAsia="zh-TW"/>
        </w:rPr>
        <w:t>2</w:t>
      </w:r>
      <w:r w:rsidR="009B6AA4" w:rsidRPr="007F20FD">
        <w:rPr>
          <w:lang w:eastAsia="zh-TW"/>
        </w:rPr>
        <w:t>年</w:t>
      </w:r>
      <w:r w:rsidR="00F92C5A" w:rsidRPr="007F20FD">
        <w:rPr>
          <w:rFonts w:hint="eastAsia"/>
          <w:lang w:eastAsia="zh-TW"/>
        </w:rPr>
        <w:t>4</w:t>
      </w:r>
      <w:r w:rsidR="009B6AA4" w:rsidRPr="007F20FD">
        <w:rPr>
          <w:lang w:eastAsia="zh-TW"/>
        </w:rPr>
        <w:t>月加州勞動人數為</w:t>
      </w:r>
      <w:r w:rsidR="009B6AA4" w:rsidRPr="007F20FD">
        <w:rPr>
          <w:lang w:eastAsia="zh-TW"/>
        </w:rPr>
        <w:t>1,</w:t>
      </w:r>
      <w:r w:rsidR="00F92C5A" w:rsidRPr="007F20FD">
        <w:rPr>
          <w:lang w:eastAsia="zh-TW"/>
        </w:rPr>
        <w:t>923</w:t>
      </w:r>
      <w:r w:rsidR="009B6AA4" w:rsidRPr="007F20FD">
        <w:rPr>
          <w:lang w:eastAsia="zh-TW"/>
        </w:rPr>
        <w:t>萬人，其中非農業就業人口數約</w:t>
      </w:r>
      <w:r w:rsidR="009B6AA4" w:rsidRPr="007F20FD">
        <w:rPr>
          <w:lang w:eastAsia="zh-TW"/>
        </w:rPr>
        <w:t>1,</w:t>
      </w:r>
      <w:r w:rsidR="00F92C5A" w:rsidRPr="007F20FD">
        <w:rPr>
          <w:lang w:eastAsia="zh-TW"/>
        </w:rPr>
        <w:t>834</w:t>
      </w:r>
      <w:r w:rsidR="009B6AA4" w:rsidRPr="007F20FD">
        <w:rPr>
          <w:lang w:eastAsia="zh-TW"/>
        </w:rPr>
        <w:t>萬人，</w:t>
      </w:r>
      <w:r w:rsidR="000E6939" w:rsidRPr="007F20FD">
        <w:rPr>
          <w:rFonts w:hint="eastAsia"/>
          <w:lang w:eastAsia="zh-TW"/>
        </w:rPr>
        <w:t>服務業</w:t>
      </w:r>
      <w:r w:rsidR="009B6AA4" w:rsidRPr="007F20FD">
        <w:rPr>
          <w:lang w:eastAsia="zh-TW"/>
        </w:rPr>
        <w:t>人口約</w:t>
      </w:r>
      <w:r w:rsidR="005C5157" w:rsidRPr="007F20FD">
        <w:rPr>
          <w:rFonts w:hint="eastAsia"/>
          <w:lang w:eastAsia="zh-TW"/>
        </w:rPr>
        <w:t>2</w:t>
      </w:r>
      <w:r w:rsidR="00F92C5A" w:rsidRPr="007F20FD">
        <w:rPr>
          <w:lang w:eastAsia="zh-TW"/>
        </w:rPr>
        <w:t>81</w:t>
      </w:r>
      <w:r w:rsidR="009B6AA4" w:rsidRPr="007F20FD">
        <w:rPr>
          <w:lang w:eastAsia="zh-TW"/>
        </w:rPr>
        <w:t>萬人，教育及健康就業人口</w:t>
      </w:r>
      <w:r w:rsidR="009B6AA4" w:rsidRPr="007F20FD">
        <w:rPr>
          <w:lang w:eastAsia="zh-TW"/>
        </w:rPr>
        <w:t>2</w:t>
      </w:r>
      <w:r w:rsidR="00F92C5A" w:rsidRPr="007F20FD">
        <w:rPr>
          <w:lang w:eastAsia="zh-TW"/>
        </w:rPr>
        <w:t>89</w:t>
      </w:r>
      <w:r w:rsidR="009B6AA4" w:rsidRPr="007F20FD">
        <w:rPr>
          <w:lang w:eastAsia="zh-TW"/>
        </w:rPr>
        <w:t>萬人，及公部門就業人口約</w:t>
      </w:r>
      <w:r w:rsidR="009E6DB2" w:rsidRPr="007F20FD">
        <w:rPr>
          <w:lang w:eastAsia="zh-TW"/>
        </w:rPr>
        <w:t>2</w:t>
      </w:r>
      <w:r w:rsidR="00F92C5A" w:rsidRPr="007F20FD">
        <w:rPr>
          <w:lang w:eastAsia="zh-TW"/>
        </w:rPr>
        <w:t>51</w:t>
      </w:r>
      <w:r w:rsidR="009B6AA4" w:rsidRPr="007F20FD">
        <w:rPr>
          <w:lang w:eastAsia="zh-TW"/>
        </w:rPr>
        <w:t>萬人。失業人口數為</w:t>
      </w:r>
      <w:r w:rsidR="00F92C5A" w:rsidRPr="007F20FD">
        <w:rPr>
          <w:lang w:eastAsia="zh-TW"/>
        </w:rPr>
        <w:t>88</w:t>
      </w:r>
      <w:r w:rsidR="009B6AA4" w:rsidRPr="007F20FD">
        <w:rPr>
          <w:lang w:eastAsia="zh-TW"/>
        </w:rPr>
        <w:t>萬人</w:t>
      </w:r>
      <w:r w:rsidR="00723CA1" w:rsidRPr="007F20FD">
        <w:rPr>
          <w:rStyle w:val="af4"/>
        </w:rPr>
        <w:footnoteReference w:id="9"/>
      </w:r>
      <w:r w:rsidR="009B6AA4" w:rsidRPr="007F20FD">
        <w:rPr>
          <w:lang w:eastAsia="zh-TW"/>
        </w:rPr>
        <w:t>。</w:t>
      </w:r>
    </w:p>
    <w:p w14:paraId="7FE80697" w14:textId="77777777" w:rsidR="009B6AA4" w:rsidRPr="007F20FD" w:rsidRDefault="009B6AA4" w:rsidP="0000374B">
      <w:pPr>
        <w:pStyle w:val="a5"/>
        <w:spacing w:before="257" w:after="257"/>
        <w:ind w:left="632" w:hanging="632"/>
      </w:pPr>
      <w:r w:rsidRPr="007F20FD">
        <w:t>二、勞工法令</w:t>
      </w:r>
    </w:p>
    <w:p w14:paraId="0351D56E" w14:textId="77777777" w:rsidR="00A7629C" w:rsidRPr="007F20FD" w:rsidRDefault="009B6AA4" w:rsidP="00D6234A">
      <w:pPr>
        <w:ind w:firstLine="472"/>
        <w:rPr>
          <w:rFonts w:eastAsia="DengXian"/>
          <w:lang w:eastAsia="zh-TW"/>
        </w:rPr>
      </w:pPr>
      <w:r w:rsidRPr="007F20FD">
        <w:rPr>
          <w:lang w:eastAsia="zh-TW"/>
        </w:rPr>
        <w:t>加州</w:t>
      </w:r>
      <w:r w:rsidR="00BE540F" w:rsidRPr="007F20FD">
        <w:rPr>
          <w:rFonts w:hint="eastAsia"/>
          <w:lang w:eastAsia="zh-TW"/>
        </w:rPr>
        <w:t>自</w:t>
      </w:r>
      <w:r w:rsidR="00BE540F" w:rsidRPr="007F20FD">
        <w:rPr>
          <w:rFonts w:hint="eastAsia"/>
          <w:lang w:eastAsia="zh-TW"/>
        </w:rPr>
        <w:t>20</w:t>
      </w:r>
      <w:r w:rsidR="0082165E" w:rsidRPr="007F20FD">
        <w:rPr>
          <w:lang w:eastAsia="zh-TW"/>
        </w:rPr>
        <w:t>2</w:t>
      </w:r>
      <w:r w:rsidR="00F92C5A" w:rsidRPr="007F20FD">
        <w:rPr>
          <w:lang w:eastAsia="zh-TW"/>
        </w:rPr>
        <w:t>2</w:t>
      </w:r>
      <w:r w:rsidR="00BE540F" w:rsidRPr="007F20FD">
        <w:rPr>
          <w:rFonts w:hint="eastAsia"/>
          <w:lang w:eastAsia="zh-TW"/>
        </w:rPr>
        <w:t>年</w:t>
      </w:r>
      <w:r w:rsidR="00BE540F" w:rsidRPr="007F20FD">
        <w:rPr>
          <w:rFonts w:hint="eastAsia"/>
          <w:lang w:eastAsia="zh-TW"/>
        </w:rPr>
        <w:t>1</w:t>
      </w:r>
      <w:r w:rsidR="00BE540F" w:rsidRPr="007F20FD">
        <w:rPr>
          <w:rFonts w:hint="eastAsia"/>
          <w:lang w:eastAsia="zh-TW"/>
        </w:rPr>
        <w:t>月</w:t>
      </w:r>
      <w:r w:rsidR="00BE540F" w:rsidRPr="007F20FD">
        <w:rPr>
          <w:rFonts w:hint="eastAsia"/>
          <w:lang w:eastAsia="zh-TW"/>
        </w:rPr>
        <w:t>1</w:t>
      </w:r>
      <w:r w:rsidR="00BE540F" w:rsidRPr="007F20FD">
        <w:rPr>
          <w:rFonts w:hint="eastAsia"/>
          <w:lang w:eastAsia="zh-TW"/>
        </w:rPr>
        <w:t>日起</w:t>
      </w:r>
      <w:r w:rsidR="00EB4F19" w:rsidRPr="007F20FD">
        <w:rPr>
          <w:rFonts w:hint="eastAsia"/>
          <w:lang w:eastAsia="zh-TW"/>
        </w:rPr>
        <w:t>，企業員工少於</w:t>
      </w:r>
      <w:r w:rsidR="00EB4F19" w:rsidRPr="007F20FD">
        <w:rPr>
          <w:rFonts w:hint="eastAsia"/>
          <w:lang w:eastAsia="zh-TW"/>
        </w:rPr>
        <w:t>25</w:t>
      </w:r>
      <w:r w:rsidR="00EB4F19" w:rsidRPr="007F20FD">
        <w:rPr>
          <w:rFonts w:hint="eastAsia"/>
          <w:lang w:eastAsia="zh-TW"/>
        </w:rPr>
        <w:t>人</w:t>
      </w:r>
      <w:r w:rsidRPr="007F20FD">
        <w:rPr>
          <w:lang w:eastAsia="zh-TW"/>
        </w:rPr>
        <w:t>每小時最低法定工資</w:t>
      </w:r>
      <w:r w:rsidR="0082165E" w:rsidRPr="007F20FD">
        <w:rPr>
          <w:rFonts w:hint="eastAsia"/>
          <w:lang w:eastAsia="zh-TW"/>
        </w:rPr>
        <w:t>為</w:t>
      </w:r>
      <w:r w:rsidR="00F92C5A" w:rsidRPr="007F20FD">
        <w:rPr>
          <w:rFonts w:hint="eastAsia"/>
          <w:lang w:eastAsia="zh-TW"/>
        </w:rPr>
        <w:t>1</w:t>
      </w:r>
      <w:r w:rsidR="00F92C5A" w:rsidRPr="007F20FD">
        <w:rPr>
          <w:lang w:eastAsia="zh-TW"/>
        </w:rPr>
        <w:t>4</w:t>
      </w:r>
      <w:r w:rsidRPr="007F20FD">
        <w:rPr>
          <w:lang w:eastAsia="zh-TW"/>
        </w:rPr>
        <w:t>美元</w:t>
      </w:r>
      <w:r w:rsidR="0082165E" w:rsidRPr="007F20FD">
        <w:rPr>
          <w:rFonts w:hint="eastAsia"/>
          <w:lang w:eastAsia="zh-TW"/>
        </w:rPr>
        <w:t>，</w:t>
      </w:r>
      <w:r w:rsidR="00EB4F19" w:rsidRPr="007F20FD">
        <w:rPr>
          <w:rFonts w:hint="eastAsia"/>
          <w:lang w:eastAsia="zh-TW"/>
        </w:rPr>
        <w:t>員工人數</w:t>
      </w:r>
      <w:r w:rsidR="00EB4F19" w:rsidRPr="007F20FD">
        <w:rPr>
          <w:rFonts w:hint="eastAsia"/>
          <w:lang w:eastAsia="zh-TW"/>
        </w:rPr>
        <w:t>25</w:t>
      </w:r>
      <w:r w:rsidR="00EB4F19" w:rsidRPr="007F20FD">
        <w:rPr>
          <w:rFonts w:hint="eastAsia"/>
          <w:lang w:eastAsia="zh-TW"/>
        </w:rPr>
        <w:t>人</w:t>
      </w:r>
      <w:r w:rsidR="0082165E" w:rsidRPr="007F20FD">
        <w:rPr>
          <w:rFonts w:hint="eastAsia"/>
          <w:lang w:eastAsia="zh-TW"/>
        </w:rPr>
        <w:t>以上者為</w:t>
      </w:r>
      <w:r w:rsidR="0082165E" w:rsidRPr="007F20FD">
        <w:rPr>
          <w:rFonts w:hint="eastAsia"/>
          <w:lang w:eastAsia="zh-TW"/>
        </w:rPr>
        <w:t>1</w:t>
      </w:r>
      <w:r w:rsidR="00F92C5A" w:rsidRPr="007F20FD">
        <w:rPr>
          <w:lang w:eastAsia="zh-TW"/>
        </w:rPr>
        <w:t>5</w:t>
      </w:r>
      <w:r w:rsidR="0082165E" w:rsidRPr="007F20FD">
        <w:rPr>
          <w:rFonts w:hint="eastAsia"/>
          <w:lang w:eastAsia="zh-TW"/>
        </w:rPr>
        <w:t>美元</w:t>
      </w:r>
      <w:r w:rsidRPr="007F20FD">
        <w:rPr>
          <w:lang w:eastAsia="zh-TW"/>
        </w:rPr>
        <w:t>。加州制定勞工法（</w:t>
      </w:r>
      <w:r w:rsidRPr="007F20FD">
        <w:rPr>
          <w:lang w:eastAsia="zh-TW"/>
        </w:rPr>
        <w:t>Labor Code</w:t>
      </w:r>
      <w:r w:rsidRPr="007F20FD">
        <w:rPr>
          <w:lang w:eastAsia="zh-TW"/>
        </w:rPr>
        <w:t>），對保障勞工衛生及安全、支付工酬、工作時間、失業救濟、勞工權益及免責、雇主及勞工聘</w:t>
      </w:r>
      <w:r w:rsidR="00711D17" w:rsidRPr="007F20FD">
        <w:rPr>
          <w:rFonts w:hint="eastAsia"/>
          <w:lang w:eastAsia="zh-TW"/>
        </w:rPr>
        <w:t>僱</w:t>
      </w:r>
      <w:r w:rsidRPr="007F20FD">
        <w:rPr>
          <w:lang w:eastAsia="zh-TW"/>
        </w:rPr>
        <w:t>關係、勞工賠償及保險、索賠及程序等均有詳細規定。相關資料可自以下網址取得</w:t>
      </w:r>
      <w:r w:rsidR="00A7629C" w:rsidRPr="007F20FD">
        <w:rPr>
          <w:lang w:eastAsia="zh-TW"/>
        </w:rPr>
        <w:t>https://www.dir.ca.gov/dlse/</w:t>
      </w:r>
      <w:r w:rsidR="00A7629C" w:rsidRPr="007F20FD">
        <w:rPr>
          <w:rFonts w:hint="eastAsia"/>
          <w:lang w:eastAsia="zh-TW"/>
        </w:rPr>
        <w:t>。</w:t>
      </w:r>
    </w:p>
    <w:p w14:paraId="75759920" w14:textId="77777777" w:rsidR="00A7629C" w:rsidRPr="007F20FD" w:rsidRDefault="00A7629C" w:rsidP="00A7629C">
      <w:pPr>
        <w:wordWrap w:val="0"/>
        <w:ind w:firstLine="472"/>
        <w:rPr>
          <w:rFonts w:eastAsia="DengXian"/>
          <w:lang w:eastAsia="zh-TW"/>
        </w:rPr>
      </w:pPr>
    </w:p>
    <w:p w14:paraId="3B805B5C" w14:textId="77777777" w:rsidR="009B6AA4" w:rsidRPr="007F20FD" w:rsidRDefault="009B6AA4" w:rsidP="00D6234A">
      <w:pPr>
        <w:pStyle w:val="a3"/>
        <w:spacing w:before="514" w:after="771"/>
      </w:pPr>
      <w:r w:rsidRPr="007F20FD">
        <w:t>第捌章　簽證、居留及移民</w:t>
      </w:r>
    </w:p>
    <w:p w14:paraId="463DB735" w14:textId="77777777" w:rsidR="009B6AA4" w:rsidRPr="007F20FD" w:rsidRDefault="009B6AA4" w:rsidP="00D6234A">
      <w:pPr>
        <w:ind w:firstLine="472"/>
        <w:rPr>
          <w:lang w:eastAsia="zh-TW"/>
        </w:rPr>
      </w:pPr>
      <w:r w:rsidRPr="007F20FD">
        <w:rPr>
          <w:lang w:eastAsia="zh-TW"/>
        </w:rPr>
        <w:t>美國於</w:t>
      </w:r>
      <w:r w:rsidRPr="007F20FD">
        <w:rPr>
          <w:lang w:eastAsia="zh-TW"/>
        </w:rPr>
        <w:t>2012</w:t>
      </w:r>
      <w:r w:rsidRPr="007F20FD">
        <w:rPr>
          <w:lang w:eastAsia="zh-TW"/>
        </w:rPr>
        <w:t>年</w:t>
      </w:r>
      <w:r w:rsidRPr="007F20FD">
        <w:rPr>
          <w:lang w:eastAsia="zh-TW"/>
        </w:rPr>
        <w:t>10</w:t>
      </w:r>
      <w:r w:rsidRPr="007F20FD">
        <w:rPr>
          <w:lang w:eastAsia="zh-TW"/>
        </w:rPr>
        <w:t>月</w:t>
      </w:r>
      <w:r w:rsidRPr="007F20FD">
        <w:rPr>
          <w:lang w:eastAsia="zh-TW"/>
        </w:rPr>
        <w:t>2</w:t>
      </w:r>
      <w:r w:rsidRPr="007F20FD">
        <w:rPr>
          <w:lang w:eastAsia="zh-TW"/>
        </w:rPr>
        <w:t>日宣布臺灣加入免簽證計畫（以下簡稱</w:t>
      </w:r>
      <w:r w:rsidRPr="007F20FD">
        <w:rPr>
          <w:lang w:eastAsia="zh-TW"/>
        </w:rPr>
        <w:t>VWP</w:t>
      </w:r>
      <w:r w:rsidRPr="007F20FD">
        <w:rPr>
          <w:lang w:eastAsia="zh-TW"/>
        </w:rPr>
        <w:t>）。</w:t>
      </w:r>
      <w:r w:rsidR="00A834D4" w:rsidRPr="007F20FD">
        <w:rPr>
          <w:lang w:eastAsia="zh-TW"/>
        </w:rPr>
        <w:t>根據該計畫</w:t>
      </w:r>
      <w:r w:rsidRPr="007F20FD">
        <w:rPr>
          <w:lang w:eastAsia="zh-TW"/>
        </w:rPr>
        <w:t>，符合資格及條件之臺灣護照持有人，即可赴美從事觀光或商務達</w:t>
      </w:r>
      <w:r w:rsidRPr="007F20FD">
        <w:rPr>
          <w:lang w:eastAsia="zh-TW"/>
        </w:rPr>
        <w:t>90</w:t>
      </w:r>
      <w:r w:rsidRPr="007F20FD">
        <w:rPr>
          <w:lang w:eastAsia="zh-TW"/>
        </w:rPr>
        <w:t>天，無需簽證。旅客欲以</w:t>
      </w:r>
      <w:r w:rsidRPr="007F20FD">
        <w:rPr>
          <w:lang w:eastAsia="zh-TW"/>
        </w:rPr>
        <w:t>VWP</w:t>
      </w:r>
      <w:r w:rsidRPr="007F20FD">
        <w:rPr>
          <w:lang w:eastAsia="zh-TW"/>
        </w:rPr>
        <w:t>入境美國，須先透過</w:t>
      </w:r>
      <w:hyperlink r:id="rId24" w:history="1">
        <w:r w:rsidRPr="007F20FD">
          <w:rPr>
            <w:rStyle w:val="aff6"/>
            <w:color w:val="auto"/>
            <w:u w:val="none"/>
            <w:lang w:eastAsia="zh-TW"/>
          </w:rPr>
          <w:t>旅行授權電子系統（</w:t>
        </w:r>
      </w:hyperlink>
      <w:hyperlink r:id="rId25" w:history="1">
        <w:r w:rsidRPr="007F20FD">
          <w:rPr>
            <w:rStyle w:val="aff6"/>
            <w:color w:val="auto"/>
            <w:u w:val="none"/>
            <w:lang w:eastAsia="zh-TW"/>
          </w:rPr>
          <w:t>ESTA</w:t>
        </w:r>
        <w:r w:rsidRPr="007F20FD">
          <w:rPr>
            <w:rStyle w:val="aff6"/>
            <w:color w:val="auto"/>
            <w:u w:val="none"/>
            <w:lang w:eastAsia="zh-TW"/>
          </w:rPr>
          <w:t>）</w:t>
        </w:r>
      </w:hyperlink>
      <w:r w:rsidRPr="007F20FD">
        <w:rPr>
          <w:lang w:eastAsia="zh-TW"/>
        </w:rPr>
        <w:t>取得授權許可，並於旅行前符合所有相關資格條件，惟停留天數不得延長，</w:t>
      </w:r>
      <w:r w:rsidRPr="007F20FD">
        <w:rPr>
          <w:lang w:eastAsia="zh-TW"/>
        </w:rPr>
        <w:t>VWP</w:t>
      </w:r>
      <w:r w:rsidRPr="007F20FD">
        <w:rPr>
          <w:lang w:eastAsia="zh-TW"/>
        </w:rPr>
        <w:t>旅客在美期間亦不得改變其身分，例如變更為學生簽證。若需停留超過</w:t>
      </w:r>
      <w:r w:rsidRPr="007F20FD">
        <w:rPr>
          <w:lang w:eastAsia="zh-TW"/>
        </w:rPr>
        <w:t>90</w:t>
      </w:r>
      <w:r w:rsidRPr="007F20FD">
        <w:rPr>
          <w:lang w:eastAsia="zh-TW"/>
        </w:rPr>
        <w:t>天，則仍需向美國在</w:t>
      </w:r>
      <w:r w:rsidR="00E5767A" w:rsidRPr="007F20FD">
        <w:rPr>
          <w:lang w:eastAsia="zh-TW"/>
        </w:rPr>
        <w:t>臺</w:t>
      </w:r>
      <w:r w:rsidRPr="007F20FD">
        <w:rPr>
          <w:lang w:eastAsia="zh-TW"/>
        </w:rPr>
        <w:t>協會申請觀光簽證。</w:t>
      </w:r>
    </w:p>
    <w:p w14:paraId="48AA3D7A" w14:textId="77777777" w:rsidR="009B6AA4" w:rsidRPr="007F20FD" w:rsidRDefault="009B6AA4" w:rsidP="008209AB">
      <w:pPr>
        <w:ind w:firstLine="472"/>
        <w:rPr>
          <w:lang w:eastAsia="zh-TW"/>
        </w:rPr>
      </w:pPr>
      <w:r w:rsidRPr="007F20FD">
        <w:rPr>
          <w:lang w:eastAsia="zh-TW"/>
        </w:rPr>
        <w:t>美國簽證主要分為兩大類：移民簽證與非移民簽證。移民簽證是發給想要永久居留美國的人（即「綠卡」持有人）。根據美國法律，移民簽證通常是保留給美國公民或擁有美國永久居留權者的近親，或應聘至美國擔任被認定</w:t>
      </w:r>
      <w:r w:rsidR="005D2DF1" w:rsidRPr="007F20FD">
        <w:rPr>
          <w:rFonts w:hint="eastAsia"/>
          <w:lang w:eastAsia="zh-TW"/>
        </w:rPr>
        <w:t>為</w:t>
      </w:r>
      <w:r w:rsidRPr="007F20FD">
        <w:rPr>
          <w:lang w:eastAsia="zh-TW"/>
        </w:rPr>
        <w:t>目前在美國相關技術人才不足的工作。</w:t>
      </w:r>
    </w:p>
    <w:p w14:paraId="46054743" w14:textId="77777777" w:rsidR="009B6AA4" w:rsidRPr="007F20FD" w:rsidRDefault="009B6AA4" w:rsidP="008209AB">
      <w:pPr>
        <w:ind w:firstLine="472"/>
        <w:rPr>
          <w:lang w:eastAsia="zh-TW"/>
        </w:rPr>
      </w:pPr>
      <w:r w:rsidRPr="007F20FD">
        <w:rPr>
          <w:lang w:eastAsia="zh-TW"/>
        </w:rPr>
        <w:t>非移民簽證是發給打算入境美國做短暫停留並在停留期滿後離開美國的人。美國法律對非移民簽證訂有不同的類別，包括觀光、商務、短期應聘、留學、過境、投資、受訓、及其他目的。</w:t>
      </w:r>
    </w:p>
    <w:p w14:paraId="538BBC4A" w14:textId="77777777" w:rsidR="009B6AA4" w:rsidRPr="007F20FD" w:rsidRDefault="009B6AA4" w:rsidP="008209AB">
      <w:pPr>
        <w:ind w:firstLine="472"/>
        <w:rPr>
          <w:lang w:eastAsia="zh-TW"/>
        </w:rPr>
      </w:pPr>
    </w:p>
    <w:p w14:paraId="32C352C0" w14:textId="77777777" w:rsidR="009B6AA4" w:rsidRPr="007F20FD" w:rsidRDefault="009B6AA4" w:rsidP="008209AB">
      <w:pPr>
        <w:pStyle w:val="a3"/>
        <w:spacing w:before="514" w:after="771"/>
      </w:pPr>
      <w:r w:rsidRPr="007F20FD">
        <w:t xml:space="preserve">第玖章　</w:t>
      </w:r>
      <w:r w:rsidRPr="007F20FD">
        <w:rPr>
          <w:rFonts w:cs="華康中楷體, 新細明體"/>
        </w:rPr>
        <w:t>結論</w:t>
      </w:r>
    </w:p>
    <w:p w14:paraId="0A4A70DC" w14:textId="77777777" w:rsidR="009B6AA4" w:rsidRPr="007F20FD" w:rsidRDefault="009B6AA4" w:rsidP="008209AB">
      <w:pPr>
        <w:ind w:firstLine="472"/>
        <w:rPr>
          <w:lang w:eastAsia="zh-TW"/>
        </w:rPr>
      </w:pPr>
      <w:r w:rsidRPr="007F20FD">
        <w:rPr>
          <w:lang w:eastAsia="zh-TW"/>
        </w:rPr>
        <w:t>加州</w:t>
      </w:r>
      <w:r w:rsidR="00E07AA2" w:rsidRPr="007F20FD">
        <w:rPr>
          <w:rFonts w:hint="eastAsia"/>
          <w:lang w:eastAsia="zh-TW"/>
        </w:rPr>
        <w:t>人口</w:t>
      </w:r>
      <w:r w:rsidR="00574ACD" w:rsidRPr="007F20FD">
        <w:rPr>
          <w:rFonts w:hint="eastAsia"/>
          <w:lang w:eastAsia="zh-TW"/>
        </w:rPr>
        <w:t>近</w:t>
      </w:r>
      <w:r w:rsidR="00574ACD" w:rsidRPr="007F20FD">
        <w:rPr>
          <w:rFonts w:hint="eastAsia"/>
          <w:lang w:eastAsia="zh-TW"/>
        </w:rPr>
        <w:t>4,000</w:t>
      </w:r>
      <w:r w:rsidR="00574ACD" w:rsidRPr="007F20FD">
        <w:rPr>
          <w:rFonts w:hint="eastAsia"/>
          <w:lang w:eastAsia="zh-TW"/>
        </w:rPr>
        <w:t>萬</w:t>
      </w:r>
      <w:r w:rsidR="00E07AA2" w:rsidRPr="007F20FD">
        <w:rPr>
          <w:rFonts w:hint="eastAsia"/>
          <w:lang w:eastAsia="zh-TW"/>
        </w:rPr>
        <w:t>居全美第一位，</w:t>
      </w:r>
      <w:r w:rsidR="00574ACD" w:rsidRPr="007F20FD">
        <w:rPr>
          <w:rFonts w:hint="eastAsia"/>
          <w:lang w:eastAsia="zh-TW"/>
        </w:rPr>
        <w:t>且遙遙領先其他各州，加上</w:t>
      </w:r>
      <w:r w:rsidR="00E07AA2" w:rsidRPr="007F20FD">
        <w:rPr>
          <w:rFonts w:hint="eastAsia"/>
          <w:lang w:eastAsia="zh-TW"/>
        </w:rPr>
        <w:t>州民購買力強，</w:t>
      </w:r>
      <w:r w:rsidR="00574ACD" w:rsidRPr="007F20FD">
        <w:rPr>
          <w:rFonts w:hint="eastAsia"/>
          <w:lang w:eastAsia="zh-TW"/>
        </w:rPr>
        <w:t>造就龐大的</w:t>
      </w:r>
      <w:r w:rsidRPr="007F20FD">
        <w:rPr>
          <w:lang w:eastAsia="zh-TW"/>
        </w:rPr>
        <w:t>市場，多年來位居全美吸引外國投資之首位，我商</w:t>
      </w:r>
      <w:r w:rsidR="00574ACD" w:rsidRPr="007F20FD">
        <w:rPr>
          <w:rFonts w:hint="eastAsia"/>
          <w:lang w:eastAsia="zh-TW"/>
        </w:rPr>
        <w:t>赴美投資亦以加州為首選</w:t>
      </w:r>
      <w:r w:rsidRPr="007F20FD">
        <w:rPr>
          <w:lang w:eastAsia="zh-TW"/>
        </w:rPr>
        <w:t>，行業遍及</w:t>
      </w:r>
      <w:r w:rsidR="00574ACD" w:rsidRPr="007F20FD">
        <w:rPr>
          <w:lang w:eastAsia="zh-TW"/>
        </w:rPr>
        <w:t>資訊</w:t>
      </w:r>
      <w:r w:rsidR="00574ACD" w:rsidRPr="007F20FD">
        <w:rPr>
          <w:rFonts w:hint="eastAsia"/>
          <w:lang w:eastAsia="zh-TW"/>
        </w:rPr>
        <w:t>高</w:t>
      </w:r>
      <w:r w:rsidR="00574ACD" w:rsidRPr="007F20FD">
        <w:rPr>
          <w:lang w:eastAsia="zh-TW"/>
        </w:rPr>
        <w:t>科技</w:t>
      </w:r>
      <w:r w:rsidR="00574ACD" w:rsidRPr="007F20FD">
        <w:rPr>
          <w:rFonts w:hint="eastAsia"/>
          <w:lang w:eastAsia="zh-TW"/>
        </w:rPr>
        <w:t>、</w:t>
      </w:r>
      <w:r w:rsidRPr="007F20FD">
        <w:rPr>
          <w:lang w:eastAsia="zh-TW"/>
        </w:rPr>
        <w:t>批發倉儲、金融</w:t>
      </w:r>
      <w:r w:rsidR="00574ACD" w:rsidRPr="007F20FD">
        <w:rPr>
          <w:rFonts w:hint="eastAsia"/>
          <w:lang w:eastAsia="zh-TW"/>
        </w:rPr>
        <w:t>、及餐飲</w:t>
      </w:r>
      <w:r w:rsidR="00AF2048" w:rsidRPr="007F20FD">
        <w:rPr>
          <w:lang w:eastAsia="zh-TW"/>
        </w:rPr>
        <w:t>服務等，預計未來仍將為我</w:t>
      </w:r>
      <w:r w:rsidR="00AF2048" w:rsidRPr="007F20FD">
        <w:rPr>
          <w:rFonts w:hint="eastAsia"/>
          <w:lang w:eastAsia="zh-TW"/>
        </w:rPr>
        <w:t>業者</w:t>
      </w:r>
      <w:r w:rsidRPr="007F20FD">
        <w:rPr>
          <w:lang w:eastAsia="zh-TW"/>
        </w:rPr>
        <w:t>前來美國投資的首選州別之一。</w:t>
      </w:r>
    </w:p>
    <w:p w14:paraId="64D86AFB" w14:textId="77777777" w:rsidR="009B6AA4" w:rsidRPr="007F20FD" w:rsidRDefault="009B6AA4" w:rsidP="00AF50E7">
      <w:pPr>
        <w:ind w:firstLine="472"/>
        <w:rPr>
          <w:lang w:eastAsia="zh-TW"/>
        </w:rPr>
      </w:pPr>
    </w:p>
    <w:p w14:paraId="5D8D0ED3" w14:textId="77777777" w:rsidR="009B6AA4" w:rsidRPr="007F20FD" w:rsidRDefault="009B6AA4" w:rsidP="00AF50E7">
      <w:pPr>
        <w:ind w:firstLine="472"/>
        <w:rPr>
          <w:lang w:eastAsia="zh-TW"/>
        </w:rPr>
      </w:pPr>
    </w:p>
    <w:p w14:paraId="077EA739" w14:textId="77777777" w:rsidR="009B6AA4" w:rsidRPr="007F20FD" w:rsidRDefault="009B6AA4" w:rsidP="00AF50E7">
      <w:pPr>
        <w:ind w:firstLine="472"/>
        <w:rPr>
          <w:lang w:eastAsia="zh-TW"/>
        </w:rPr>
      </w:pPr>
    </w:p>
    <w:p w14:paraId="20E1DEC5" w14:textId="77777777" w:rsidR="009B6AA4" w:rsidRPr="007F20FD" w:rsidRDefault="009B6AA4" w:rsidP="008209AB">
      <w:pPr>
        <w:pStyle w:val="a3"/>
        <w:spacing w:before="514" w:after="771"/>
      </w:pPr>
      <w:r w:rsidRPr="007F20FD">
        <w:t>附  錄</w:t>
      </w:r>
    </w:p>
    <w:p w14:paraId="142BF3BA" w14:textId="77777777" w:rsidR="009B6AA4" w:rsidRPr="007F20FD" w:rsidRDefault="009B6AA4" w:rsidP="0000374B">
      <w:pPr>
        <w:pStyle w:val="a5"/>
        <w:spacing w:before="257" w:after="257"/>
        <w:ind w:left="632" w:hanging="632"/>
      </w:pPr>
      <w:r w:rsidRPr="007F20FD">
        <w:t>一、我國在當地駐外單位及臺（華）商團體</w:t>
      </w:r>
    </w:p>
    <w:p w14:paraId="7531D6F9" w14:textId="77777777" w:rsidR="006F10C3" w:rsidRPr="007F20FD" w:rsidRDefault="006F10C3" w:rsidP="006F10C3">
      <w:pPr>
        <w:pStyle w:val="af0"/>
        <w:ind w:left="945" w:hanging="709"/>
      </w:pPr>
      <w:r w:rsidRPr="007F20FD">
        <w:t>（</w:t>
      </w:r>
      <w:r w:rsidRPr="007F20FD">
        <w:rPr>
          <w:rFonts w:hint="eastAsia"/>
        </w:rPr>
        <w:t>一</w:t>
      </w:r>
      <w:r w:rsidRPr="007F20FD">
        <w:t>）</w:t>
      </w:r>
      <w:r w:rsidR="00F37915" w:rsidRPr="007F20FD">
        <w:t>駐舊金山台北經濟文化辦事處</w:t>
      </w:r>
    </w:p>
    <w:p w14:paraId="1410F556" w14:textId="77777777" w:rsidR="006F10C3" w:rsidRPr="007F20FD" w:rsidRDefault="006F10C3" w:rsidP="006F10C3">
      <w:pPr>
        <w:pStyle w:val="af0"/>
        <w:ind w:left="945" w:hanging="709"/>
      </w:pPr>
      <w:r w:rsidRPr="007F20FD">
        <w:rPr>
          <w:rFonts w:hint="eastAsia"/>
        </w:rPr>
        <w:t xml:space="preserve">      </w:t>
      </w:r>
      <w:r w:rsidRPr="007F20FD">
        <w:t xml:space="preserve">Taipei Economic &amp; Cultural Office in </w:t>
      </w:r>
      <w:r w:rsidRPr="007F20FD">
        <w:rPr>
          <w:rFonts w:hint="eastAsia"/>
        </w:rPr>
        <w:t>San Francisco</w:t>
      </w:r>
    </w:p>
    <w:p w14:paraId="69A0A6DA" w14:textId="77777777" w:rsidR="006F10C3" w:rsidRPr="007F20FD" w:rsidRDefault="006F10C3" w:rsidP="006F10C3">
      <w:pPr>
        <w:pStyle w:val="af0"/>
        <w:ind w:left="945" w:hanging="709"/>
      </w:pPr>
      <w:r w:rsidRPr="007F20FD">
        <w:tab/>
      </w:r>
      <w:r w:rsidR="00FF211A" w:rsidRPr="007F20FD">
        <w:rPr>
          <w:rFonts w:hint="eastAsia"/>
        </w:rPr>
        <w:t>555 Montgomery St</w:t>
      </w:r>
      <w:r w:rsidR="00FF211A" w:rsidRPr="007F20FD">
        <w:t>reet</w:t>
      </w:r>
      <w:r w:rsidR="00FF211A" w:rsidRPr="007F20FD">
        <w:rPr>
          <w:rFonts w:hint="eastAsia"/>
        </w:rPr>
        <w:t>, Suite 501</w:t>
      </w:r>
    </w:p>
    <w:p w14:paraId="532DE564" w14:textId="77777777" w:rsidR="006F10C3" w:rsidRPr="007F20FD" w:rsidRDefault="006F10C3" w:rsidP="006F10C3">
      <w:pPr>
        <w:pStyle w:val="af0"/>
        <w:ind w:left="945" w:hanging="709"/>
      </w:pPr>
      <w:r w:rsidRPr="007F20FD">
        <w:tab/>
      </w:r>
      <w:r w:rsidRPr="007F20FD">
        <w:rPr>
          <w:rFonts w:hint="eastAsia"/>
        </w:rPr>
        <w:t>San Francisco</w:t>
      </w:r>
      <w:r w:rsidRPr="007F20FD">
        <w:t>, CA 9</w:t>
      </w:r>
      <w:r w:rsidRPr="007F20FD">
        <w:rPr>
          <w:rFonts w:hint="eastAsia"/>
        </w:rPr>
        <w:t>4</w:t>
      </w:r>
      <w:r w:rsidRPr="007F20FD">
        <w:t>1</w:t>
      </w:r>
      <w:r w:rsidRPr="007F20FD">
        <w:rPr>
          <w:rFonts w:hint="eastAsia"/>
        </w:rPr>
        <w:t>11</w:t>
      </w:r>
    </w:p>
    <w:p w14:paraId="22C61242" w14:textId="77777777" w:rsidR="006F10C3" w:rsidRPr="007F20FD" w:rsidRDefault="006F10C3" w:rsidP="006F10C3">
      <w:pPr>
        <w:pStyle w:val="af0"/>
        <w:ind w:left="945" w:hanging="709"/>
      </w:pPr>
      <w:r w:rsidRPr="007F20FD">
        <w:tab/>
        <w:t>Tel</w:t>
      </w:r>
      <w:r w:rsidRPr="007F20FD">
        <w:t>：</w:t>
      </w:r>
      <w:r w:rsidRPr="007F20FD">
        <w:t>1-</w:t>
      </w:r>
      <w:r w:rsidRPr="007F20FD">
        <w:rPr>
          <w:rFonts w:hint="eastAsia"/>
        </w:rPr>
        <w:t>415</w:t>
      </w:r>
      <w:r w:rsidRPr="007F20FD">
        <w:t>-3</w:t>
      </w:r>
      <w:r w:rsidRPr="007F20FD">
        <w:rPr>
          <w:rFonts w:hint="eastAsia"/>
        </w:rPr>
        <w:t>62</w:t>
      </w:r>
      <w:r w:rsidRPr="007F20FD">
        <w:t>-</w:t>
      </w:r>
      <w:r w:rsidRPr="007F20FD">
        <w:rPr>
          <w:rFonts w:hint="eastAsia"/>
        </w:rPr>
        <w:t>7680</w:t>
      </w:r>
    </w:p>
    <w:p w14:paraId="23B73B28" w14:textId="77777777" w:rsidR="006F10C3" w:rsidRPr="007F20FD" w:rsidRDefault="006F10C3" w:rsidP="006F10C3">
      <w:pPr>
        <w:pStyle w:val="af0"/>
        <w:ind w:left="945" w:hanging="709"/>
      </w:pPr>
      <w:r w:rsidRPr="007F20FD">
        <w:tab/>
        <w:t>Fax</w:t>
      </w:r>
      <w:r w:rsidRPr="007F20FD">
        <w:t>：</w:t>
      </w:r>
      <w:r w:rsidRPr="007F20FD">
        <w:t>1-</w:t>
      </w:r>
      <w:r w:rsidRPr="007F20FD">
        <w:rPr>
          <w:rFonts w:hint="eastAsia"/>
        </w:rPr>
        <w:t>4</w:t>
      </w:r>
      <w:r w:rsidRPr="007F20FD">
        <w:t>1</w:t>
      </w:r>
      <w:r w:rsidRPr="007F20FD">
        <w:rPr>
          <w:rFonts w:hint="eastAsia"/>
        </w:rPr>
        <w:t>5</w:t>
      </w:r>
      <w:r w:rsidRPr="007F20FD">
        <w:t>-3</w:t>
      </w:r>
      <w:r w:rsidRPr="007F20FD">
        <w:rPr>
          <w:rFonts w:hint="eastAsia"/>
        </w:rPr>
        <w:t>62</w:t>
      </w:r>
      <w:r w:rsidRPr="007F20FD">
        <w:t>-</w:t>
      </w:r>
      <w:r w:rsidRPr="007F20FD">
        <w:rPr>
          <w:rFonts w:hint="eastAsia"/>
        </w:rPr>
        <w:t>5382</w:t>
      </w:r>
    </w:p>
    <w:p w14:paraId="47652474" w14:textId="77777777" w:rsidR="006F10C3" w:rsidRPr="007F20FD" w:rsidRDefault="00FF211A" w:rsidP="006F10C3">
      <w:pPr>
        <w:pStyle w:val="af0"/>
        <w:ind w:left="945" w:hanging="709"/>
      </w:pPr>
      <w:r w:rsidRPr="007F20FD">
        <w:tab/>
        <w:t>Web</w:t>
      </w:r>
      <w:r w:rsidRPr="007F20FD">
        <w:rPr>
          <w:rFonts w:hint="eastAsia"/>
        </w:rPr>
        <w:t>s</w:t>
      </w:r>
      <w:r w:rsidR="006F10C3" w:rsidRPr="007F20FD">
        <w:t>ite</w:t>
      </w:r>
      <w:r w:rsidR="006F10C3" w:rsidRPr="007F20FD">
        <w:t>：</w:t>
      </w:r>
      <w:r w:rsidR="006F10C3" w:rsidRPr="007F20FD">
        <w:t>https://www.taiwanembassy.org/ussfo/</w:t>
      </w:r>
    </w:p>
    <w:p w14:paraId="0E345574" w14:textId="77777777" w:rsidR="006F10C3" w:rsidRPr="007F20FD" w:rsidRDefault="006F10C3" w:rsidP="006F10C3">
      <w:pPr>
        <w:pStyle w:val="af0"/>
        <w:ind w:left="945" w:hanging="709"/>
      </w:pPr>
      <w:r w:rsidRPr="007F20FD">
        <w:t>（</w:t>
      </w:r>
      <w:r w:rsidRPr="007F20FD">
        <w:rPr>
          <w:rFonts w:hint="eastAsia"/>
        </w:rPr>
        <w:t>二</w:t>
      </w:r>
      <w:r w:rsidRPr="007F20FD">
        <w:t>）</w:t>
      </w:r>
      <w:r w:rsidR="00F37915" w:rsidRPr="007F20FD">
        <w:t>駐舊金山台北經濟文化辦事處</w:t>
      </w:r>
      <w:r w:rsidRPr="007F20FD">
        <w:t>經濟組</w:t>
      </w:r>
    </w:p>
    <w:p w14:paraId="08BEF86B" w14:textId="77777777" w:rsidR="006F10C3" w:rsidRPr="007F20FD" w:rsidRDefault="006F10C3" w:rsidP="006F10C3">
      <w:pPr>
        <w:pStyle w:val="af0"/>
        <w:ind w:left="945" w:hanging="709"/>
      </w:pPr>
      <w:r w:rsidRPr="007F20FD">
        <w:tab/>
        <w:t>Economic Division</w:t>
      </w:r>
    </w:p>
    <w:p w14:paraId="214CD9F8" w14:textId="77777777" w:rsidR="006F10C3" w:rsidRPr="007F20FD" w:rsidRDefault="006F10C3" w:rsidP="006F10C3">
      <w:pPr>
        <w:pStyle w:val="af0"/>
        <w:ind w:left="945" w:hanging="709"/>
      </w:pPr>
      <w:r w:rsidRPr="007F20FD">
        <w:tab/>
        <w:t xml:space="preserve">Taipei Economic &amp; Cultural Office in </w:t>
      </w:r>
      <w:r w:rsidRPr="007F20FD">
        <w:rPr>
          <w:rFonts w:hint="eastAsia"/>
        </w:rPr>
        <w:t>San Francisco</w:t>
      </w:r>
    </w:p>
    <w:p w14:paraId="1C52C24F" w14:textId="77777777" w:rsidR="006F10C3" w:rsidRPr="007F20FD" w:rsidRDefault="006F10C3" w:rsidP="006F10C3">
      <w:pPr>
        <w:pStyle w:val="af0"/>
        <w:ind w:left="945" w:hanging="709"/>
      </w:pPr>
      <w:r w:rsidRPr="007F20FD">
        <w:tab/>
      </w:r>
      <w:r w:rsidRPr="007F20FD">
        <w:rPr>
          <w:rFonts w:hint="eastAsia"/>
        </w:rPr>
        <w:t>555 Montgomery St</w:t>
      </w:r>
      <w:r w:rsidR="00FF211A" w:rsidRPr="007F20FD">
        <w:t>reet</w:t>
      </w:r>
      <w:r w:rsidRPr="007F20FD">
        <w:t xml:space="preserve">, Suite </w:t>
      </w:r>
      <w:r w:rsidRPr="007F20FD">
        <w:rPr>
          <w:rFonts w:hint="eastAsia"/>
        </w:rPr>
        <w:t>5</w:t>
      </w:r>
      <w:r w:rsidRPr="007F20FD">
        <w:t>0</w:t>
      </w:r>
      <w:r w:rsidRPr="007F20FD">
        <w:rPr>
          <w:rFonts w:hint="eastAsia"/>
        </w:rPr>
        <w:t>4</w:t>
      </w:r>
    </w:p>
    <w:p w14:paraId="2DF5018E" w14:textId="77777777" w:rsidR="006F10C3" w:rsidRPr="007F20FD" w:rsidRDefault="006F10C3" w:rsidP="006F10C3">
      <w:pPr>
        <w:pStyle w:val="af0"/>
        <w:ind w:left="945" w:hanging="709"/>
      </w:pPr>
      <w:r w:rsidRPr="007F20FD">
        <w:tab/>
      </w:r>
      <w:r w:rsidRPr="007F20FD">
        <w:rPr>
          <w:rFonts w:hint="eastAsia"/>
        </w:rPr>
        <w:t>San Francisco</w:t>
      </w:r>
      <w:r w:rsidRPr="007F20FD">
        <w:t>, CA 9</w:t>
      </w:r>
      <w:r w:rsidRPr="007F20FD">
        <w:rPr>
          <w:rFonts w:hint="eastAsia"/>
        </w:rPr>
        <w:t>4</w:t>
      </w:r>
      <w:r w:rsidRPr="007F20FD">
        <w:t>1</w:t>
      </w:r>
      <w:r w:rsidRPr="007F20FD">
        <w:rPr>
          <w:rFonts w:hint="eastAsia"/>
        </w:rPr>
        <w:t>11</w:t>
      </w:r>
    </w:p>
    <w:p w14:paraId="2B49688C" w14:textId="77777777" w:rsidR="006F10C3" w:rsidRPr="007F20FD" w:rsidRDefault="006F10C3" w:rsidP="006F10C3">
      <w:pPr>
        <w:pStyle w:val="af0"/>
        <w:ind w:left="945" w:hanging="709"/>
      </w:pPr>
      <w:r w:rsidRPr="007F20FD">
        <w:tab/>
        <w:t>Tel</w:t>
      </w:r>
      <w:r w:rsidRPr="007F20FD">
        <w:t>：</w:t>
      </w:r>
      <w:r w:rsidRPr="007F20FD">
        <w:t>1-</w:t>
      </w:r>
      <w:r w:rsidRPr="007F20FD">
        <w:rPr>
          <w:rFonts w:hint="eastAsia"/>
        </w:rPr>
        <w:t>415</w:t>
      </w:r>
      <w:r w:rsidRPr="007F20FD">
        <w:t>-3</w:t>
      </w:r>
      <w:r w:rsidRPr="007F20FD">
        <w:rPr>
          <w:rFonts w:hint="eastAsia"/>
        </w:rPr>
        <w:t>62</w:t>
      </w:r>
      <w:r w:rsidRPr="007F20FD">
        <w:t>-</w:t>
      </w:r>
      <w:r w:rsidRPr="007F20FD">
        <w:rPr>
          <w:rFonts w:hint="eastAsia"/>
        </w:rPr>
        <w:t>7680</w:t>
      </w:r>
    </w:p>
    <w:p w14:paraId="3A3C9309" w14:textId="77777777" w:rsidR="006F10C3" w:rsidRPr="007F20FD" w:rsidRDefault="006F10C3" w:rsidP="006F10C3">
      <w:pPr>
        <w:pStyle w:val="af0"/>
        <w:ind w:left="945" w:hanging="709"/>
      </w:pPr>
      <w:r w:rsidRPr="007F20FD">
        <w:tab/>
        <w:t>Fax</w:t>
      </w:r>
      <w:r w:rsidRPr="007F20FD">
        <w:t>：</w:t>
      </w:r>
      <w:r w:rsidRPr="007F20FD">
        <w:t>1-</w:t>
      </w:r>
      <w:r w:rsidRPr="007F20FD">
        <w:rPr>
          <w:rFonts w:hint="eastAsia"/>
        </w:rPr>
        <w:t>4</w:t>
      </w:r>
      <w:r w:rsidRPr="007F20FD">
        <w:t>1</w:t>
      </w:r>
      <w:r w:rsidRPr="007F20FD">
        <w:rPr>
          <w:rFonts w:hint="eastAsia"/>
        </w:rPr>
        <w:t>5</w:t>
      </w:r>
      <w:r w:rsidRPr="007F20FD">
        <w:t>-3</w:t>
      </w:r>
      <w:r w:rsidRPr="007F20FD">
        <w:rPr>
          <w:rFonts w:hint="eastAsia"/>
        </w:rPr>
        <w:t>62</w:t>
      </w:r>
      <w:r w:rsidRPr="007F20FD">
        <w:t>-</w:t>
      </w:r>
      <w:r w:rsidRPr="007F20FD">
        <w:rPr>
          <w:rFonts w:hint="eastAsia"/>
        </w:rPr>
        <w:t>5382</w:t>
      </w:r>
    </w:p>
    <w:p w14:paraId="40E18162" w14:textId="2908FCDA" w:rsidR="006F10C3" w:rsidRPr="007F20FD" w:rsidRDefault="006F10C3" w:rsidP="006F10C3">
      <w:pPr>
        <w:pStyle w:val="af0"/>
        <w:ind w:left="945" w:hanging="709"/>
      </w:pPr>
      <w:r w:rsidRPr="007F20FD">
        <w:tab/>
        <w:t>E-mail</w:t>
      </w:r>
      <w:r w:rsidRPr="007F20FD">
        <w:t>：</w:t>
      </w:r>
      <w:r w:rsidR="009D3763" w:rsidRPr="007F20FD">
        <w:rPr>
          <w:rFonts w:hint="eastAsia"/>
        </w:rPr>
        <w:t>sf@s</w:t>
      </w:r>
      <w:r w:rsidR="009D3763" w:rsidRPr="007F20FD">
        <w:t>a.</w:t>
      </w:r>
      <w:r w:rsidR="009D3763" w:rsidRPr="007F20FD">
        <w:rPr>
          <w:rFonts w:hint="eastAsia"/>
        </w:rPr>
        <w:t>moea.gov.tw</w:t>
      </w:r>
    </w:p>
    <w:p w14:paraId="262D6086" w14:textId="77777777" w:rsidR="009B6AA4" w:rsidRPr="007F20FD" w:rsidRDefault="006F10C3" w:rsidP="00AF50E7">
      <w:pPr>
        <w:pStyle w:val="af0"/>
        <w:ind w:left="945" w:hanging="709"/>
      </w:pPr>
      <w:r w:rsidRPr="007F20FD">
        <w:t>（三</w:t>
      </w:r>
      <w:r w:rsidR="009B6AA4" w:rsidRPr="007F20FD">
        <w:t>）</w:t>
      </w:r>
      <w:r w:rsidR="00F37915" w:rsidRPr="007F20FD">
        <w:t>駐洛杉磯台北經濟文化</w:t>
      </w:r>
      <w:r w:rsidR="009B6AA4" w:rsidRPr="007F20FD">
        <w:t>辦事處</w:t>
      </w:r>
    </w:p>
    <w:p w14:paraId="35DCB8F1" w14:textId="77777777" w:rsidR="009B6AA4" w:rsidRPr="007F20FD" w:rsidRDefault="009B6AA4" w:rsidP="00AF50E7">
      <w:pPr>
        <w:pStyle w:val="af0"/>
        <w:ind w:left="945" w:hanging="709"/>
      </w:pPr>
      <w:r w:rsidRPr="007F20FD">
        <w:tab/>
        <w:t>Taipei Economic &amp; Cultural Office in Los Angeles</w:t>
      </w:r>
    </w:p>
    <w:p w14:paraId="6FAFBB3B" w14:textId="77777777" w:rsidR="009B6AA4" w:rsidRPr="007F20FD" w:rsidRDefault="009B6AA4" w:rsidP="00AF50E7">
      <w:pPr>
        <w:pStyle w:val="af0"/>
        <w:ind w:left="945" w:hanging="709"/>
      </w:pPr>
      <w:r w:rsidRPr="007F20FD">
        <w:tab/>
        <w:t>3731 Wilshire Blvd, Suite 700</w:t>
      </w:r>
    </w:p>
    <w:p w14:paraId="43AEC3CA" w14:textId="77777777" w:rsidR="009B6AA4" w:rsidRPr="007F20FD" w:rsidRDefault="009B6AA4" w:rsidP="00AF50E7">
      <w:pPr>
        <w:pStyle w:val="af0"/>
        <w:ind w:left="945" w:hanging="709"/>
      </w:pPr>
      <w:r w:rsidRPr="007F20FD">
        <w:tab/>
        <w:t>Los Angeles, CA 90010</w:t>
      </w:r>
    </w:p>
    <w:p w14:paraId="2299F1E1" w14:textId="77777777" w:rsidR="009B6AA4" w:rsidRPr="007F20FD" w:rsidRDefault="009B6AA4" w:rsidP="00AF50E7">
      <w:pPr>
        <w:pStyle w:val="af0"/>
        <w:ind w:left="945" w:hanging="709"/>
      </w:pPr>
      <w:r w:rsidRPr="007F20FD">
        <w:tab/>
        <w:t>Tel</w:t>
      </w:r>
      <w:r w:rsidRPr="007F20FD">
        <w:t>：</w:t>
      </w:r>
      <w:r w:rsidRPr="007F20FD">
        <w:t>1-213-389-1215</w:t>
      </w:r>
    </w:p>
    <w:p w14:paraId="06E101E2" w14:textId="77777777" w:rsidR="009B6AA4" w:rsidRPr="007F20FD" w:rsidRDefault="009B6AA4" w:rsidP="00AF50E7">
      <w:pPr>
        <w:pStyle w:val="af0"/>
        <w:ind w:left="945" w:hanging="709"/>
      </w:pPr>
      <w:r w:rsidRPr="007F20FD">
        <w:tab/>
        <w:t>Fax</w:t>
      </w:r>
      <w:r w:rsidRPr="007F20FD">
        <w:t>：</w:t>
      </w:r>
      <w:r w:rsidRPr="007F20FD">
        <w:t>1-213-389-1676</w:t>
      </w:r>
    </w:p>
    <w:p w14:paraId="0111F6F9" w14:textId="77777777" w:rsidR="009B6AA4" w:rsidRPr="007F20FD" w:rsidRDefault="009B6AA4" w:rsidP="00AF50E7">
      <w:pPr>
        <w:pStyle w:val="af0"/>
        <w:ind w:left="945" w:hanging="709"/>
      </w:pPr>
      <w:r w:rsidRPr="007F20FD">
        <w:tab/>
      </w:r>
      <w:r w:rsidR="00D72669" w:rsidRPr="007F20FD">
        <w:t>Web</w:t>
      </w:r>
      <w:r w:rsidR="00D72669" w:rsidRPr="007F20FD">
        <w:rPr>
          <w:rFonts w:hint="eastAsia"/>
        </w:rPr>
        <w:t>s</w:t>
      </w:r>
      <w:r w:rsidR="00D72669" w:rsidRPr="007F20FD">
        <w:t>ite</w:t>
      </w:r>
      <w:r w:rsidRPr="007F20FD">
        <w:t>：</w:t>
      </w:r>
      <w:r w:rsidR="003E396A" w:rsidRPr="007F20FD">
        <w:t>https://www.taiwanembassy.org/uslax/</w:t>
      </w:r>
    </w:p>
    <w:p w14:paraId="293C66F4" w14:textId="77777777" w:rsidR="003E396A" w:rsidRPr="007F20FD" w:rsidRDefault="009B6AA4" w:rsidP="003E396A">
      <w:pPr>
        <w:pStyle w:val="af0"/>
        <w:ind w:left="945" w:hanging="709"/>
      </w:pPr>
      <w:r w:rsidRPr="007F20FD">
        <w:t>（</w:t>
      </w:r>
      <w:r w:rsidR="006F10C3" w:rsidRPr="007F20FD">
        <w:rPr>
          <w:rFonts w:hint="eastAsia"/>
        </w:rPr>
        <w:t>二</w:t>
      </w:r>
      <w:r w:rsidRPr="007F20FD">
        <w:t>）</w:t>
      </w:r>
      <w:r w:rsidR="00F37915" w:rsidRPr="007F20FD">
        <w:t>駐洛杉磯台北經濟文化</w:t>
      </w:r>
      <w:r w:rsidR="003E396A" w:rsidRPr="007F20FD">
        <w:t>辦事處經濟組</w:t>
      </w:r>
    </w:p>
    <w:p w14:paraId="0D4676D6" w14:textId="77777777" w:rsidR="003E396A" w:rsidRPr="007F20FD" w:rsidRDefault="003E396A" w:rsidP="003E396A">
      <w:pPr>
        <w:pStyle w:val="af0"/>
        <w:ind w:left="945" w:hanging="709"/>
      </w:pPr>
      <w:r w:rsidRPr="007F20FD">
        <w:tab/>
        <w:t>Economic Division</w:t>
      </w:r>
    </w:p>
    <w:p w14:paraId="6349A6B3" w14:textId="77777777" w:rsidR="003E396A" w:rsidRPr="007F20FD" w:rsidRDefault="003E396A" w:rsidP="003E396A">
      <w:pPr>
        <w:pStyle w:val="af0"/>
        <w:ind w:left="945" w:hanging="709"/>
      </w:pPr>
      <w:r w:rsidRPr="007F20FD">
        <w:tab/>
        <w:t>Taipei Economic &amp; Cultural Office in Los Angeles</w:t>
      </w:r>
    </w:p>
    <w:p w14:paraId="1B8D1701" w14:textId="77777777" w:rsidR="003E396A" w:rsidRPr="007F20FD" w:rsidRDefault="003E396A" w:rsidP="003E396A">
      <w:pPr>
        <w:pStyle w:val="af0"/>
        <w:ind w:left="945" w:hanging="709"/>
      </w:pPr>
      <w:r w:rsidRPr="007F20FD">
        <w:tab/>
        <w:t>3660 Wilshire Blvd, Suite 918</w:t>
      </w:r>
    </w:p>
    <w:p w14:paraId="0EB847CD" w14:textId="77777777" w:rsidR="003E396A" w:rsidRPr="007F20FD" w:rsidRDefault="003E396A" w:rsidP="003E396A">
      <w:pPr>
        <w:pStyle w:val="af0"/>
        <w:ind w:left="945" w:hanging="709"/>
      </w:pPr>
      <w:r w:rsidRPr="007F20FD">
        <w:tab/>
        <w:t>Los Angeles, CA 90010</w:t>
      </w:r>
    </w:p>
    <w:p w14:paraId="4EA72D0F" w14:textId="77777777" w:rsidR="003E396A" w:rsidRPr="007F20FD" w:rsidRDefault="003E396A" w:rsidP="003E396A">
      <w:pPr>
        <w:pStyle w:val="af0"/>
        <w:ind w:left="945" w:hanging="709"/>
      </w:pPr>
      <w:r w:rsidRPr="007F20FD">
        <w:tab/>
        <w:t>Tel</w:t>
      </w:r>
      <w:r w:rsidRPr="007F20FD">
        <w:t>：</w:t>
      </w:r>
      <w:r w:rsidRPr="007F20FD">
        <w:t>1-213-380-3644</w:t>
      </w:r>
    </w:p>
    <w:p w14:paraId="7E786B04" w14:textId="77777777" w:rsidR="003E396A" w:rsidRPr="007F20FD" w:rsidRDefault="003E396A" w:rsidP="003E396A">
      <w:pPr>
        <w:pStyle w:val="af0"/>
        <w:ind w:left="945" w:hanging="709"/>
      </w:pPr>
      <w:r w:rsidRPr="007F20FD">
        <w:tab/>
        <w:t>Fax</w:t>
      </w:r>
      <w:r w:rsidRPr="007F20FD">
        <w:t>：</w:t>
      </w:r>
      <w:r w:rsidRPr="007F20FD">
        <w:t>1-213-380-3407</w:t>
      </w:r>
    </w:p>
    <w:p w14:paraId="6CAE7F19" w14:textId="77777777" w:rsidR="003E396A" w:rsidRPr="007F20FD" w:rsidRDefault="003E396A" w:rsidP="003E396A">
      <w:pPr>
        <w:pStyle w:val="af0"/>
        <w:ind w:left="945" w:hanging="709"/>
      </w:pPr>
      <w:r w:rsidRPr="007F20FD">
        <w:tab/>
        <w:t>E-mail</w:t>
      </w:r>
      <w:r w:rsidRPr="007F20FD">
        <w:t>：</w:t>
      </w:r>
      <w:r w:rsidRPr="007F20FD">
        <w:rPr>
          <w:rFonts w:hint="eastAsia"/>
        </w:rPr>
        <w:t>losangeles@</w:t>
      </w:r>
      <w:r w:rsidR="009D3763" w:rsidRPr="007F20FD">
        <w:t>sa.</w:t>
      </w:r>
      <w:r w:rsidRPr="007F20FD">
        <w:rPr>
          <w:rFonts w:hint="eastAsia"/>
        </w:rPr>
        <w:t>moea.gov.tw</w:t>
      </w:r>
      <w:r w:rsidR="0079378D" w:rsidRPr="007F20FD">
        <w:t xml:space="preserve"> </w:t>
      </w:r>
    </w:p>
    <w:p w14:paraId="7D4ECBA7" w14:textId="77777777" w:rsidR="00AF2048" w:rsidRPr="007F20FD" w:rsidRDefault="000A219E" w:rsidP="00AF2048">
      <w:pPr>
        <w:pStyle w:val="af0"/>
        <w:ind w:left="945" w:hanging="709"/>
      </w:pPr>
      <w:r w:rsidRPr="007F20FD">
        <w:t>（五）</w:t>
      </w:r>
      <w:r w:rsidR="00AF2048" w:rsidRPr="007F20FD">
        <w:t>北加州臺灣工商會</w:t>
      </w:r>
    </w:p>
    <w:p w14:paraId="52E7C352" w14:textId="77777777" w:rsidR="00AF2048" w:rsidRPr="007F20FD" w:rsidRDefault="00AF2048" w:rsidP="00AF2048">
      <w:pPr>
        <w:pStyle w:val="af0"/>
        <w:ind w:left="945" w:hanging="709"/>
      </w:pPr>
      <w:r w:rsidRPr="007F20FD">
        <w:rPr>
          <w:rFonts w:hint="eastAsia"/>
        </w:rPr>
        <w:tab/>
      </w:r>
      <w:r w:rsidRPr="007F20FD">
        <w:t>Taiwanese American Chamber of Commerce North California</w:t>
      </w:r>
    </w:p>
    <w:p w14:paraId="203D1228" w14:textId="77777777" w:rsidR="00AF2048" w:rsidRPr="007F20FD" w:rsidRDefault="00AF2048" w:rsidP="00AF2048">
      <w:pPr>
        <w:pStyle w:val="af0"/>
        <w:ind w:left="945" w:hanging="709"/>
      </w:pPr>
      <w:r w:rsidRPr="007F20FD">
        <w:rPr>
          <w:rFonts w:hint="eastAsia"/>
        </w:rPr>
        <w:tab/>
      </w:r>
      <w:r w:rsidRPr="007F20FD">
        <w:t>Website</w:t>
      </w:r>
      <w:r w:rsidRPr="007F20FD">
        <w:t>：</w:t>
      </w:r>
      <w:hyperlink r:id="rId26" w:history="1">
        <w:r w:rsidRPr="007F20FD">
          <w:rPr>
            <w:rStyle w:val="aff6"/>
            <w:color w:val="auto"/>
            <w:u w:val="none"/>
          </w:rPr>
          <w:t>www.taccnc.org</w:t>
        </w:r>
      </w:hyperlink>
    </w:p>
    <w:p w14:paraId="61EE5B8D" w14:textId="77777777" w:rsidR="00AF2048" w:rsidRPr="007F20FD" w:rsidRDefault="000A219E" w:rsidP="00AF2048">
      <w:pPr>
        <w:pStyle w:val="af0"/>
        <w:ind w:left="945" w:hanging="709"/>
      </w:pPr>
      <w:r w:rsidRPr="007F20FD">
        <w:t>（</w:t>
      </w:r>
      <w:r w:rsidRPr="007F20FD">
        <w:rPr>
          <w:rFonts w:hint="eastAsia"/>
        </w:rPr>
        <w:t>六</w:t>
      </w:r>
      <w:r w:rsidR="009B6AA4" w:rsidRPr="007F20FD">
        <w:t>）</w:t>
      </w:r>
      <w:r w:rsidR="00AF2048" w:rsidRPr="007F20FD">
        <w:t>舊金山灣區臺灣商會</w:t>
      </w:r>
    </w:p>
    <w:p w14:paraId="103B13F5" w14:textId="77777777" w:rsidR="00AF2048" w:rsidRPr="007F20FD" w:rsidRDefault="00AF2048" w:rsidP="00AF2048">
      <w:pPr>
        <w:pStyle w:val="af0"/>
        <w:ind w:left="945" w:hanging="709"/>
      </w:pPr>
      <w:r w:rsidRPr="007F20FD">
        <w:tab/>
        <w:t>Taiwanese Chamber of Commerce San Francisco Bay Area</w:t>
      </w:r>
    </w:p>
    <w:p w14:paraId="4579486A" w14:textId="77777777" w:rsidR="00AF2048" w:rsidRPr="007F20FD" w:rsidRDefault="00AF2048" w:rsidP="00AF2048">
      <w:pPr>
        <w:pStyle w:val="af0"/>
        <w:ind w:left="945" w:hanging="709"/>
      </w:pPr>
      <w:r w:rsidRPr="007F20FD">
        <w:tab/>
        <w:t>Website</w:t>
      </w:r>
      <w:r w:rsidRPr="007F20FD">
        <w:t>：</w:t>
      </w:r>
      <w:r w:rsidRPr="007F20FD">
        <w:t>https://www.tccsfba.org/</w:t>
      </w:r>
    </w:p>
    <w:p w14:paraId="58DBDD01" w14:textId="77777777" w:rsidR="009B6AA4" w:rsidRPr="007F20FD" w:rsidRDefault="00AF2048" w:rsidP="00AF2048">
      <w:pPr>
        <w:pStyle w:val="af0"/>
        <w:ind w:left="945" w:hanging="709"/>
      </w:pPr>
      <w:r w:rsidRPr="007F20FD">
        <w:tab/>
        <w:t>Email</w:t>
      </w:r>
      <w:r w:rsidRPr="007F20FD">
        <w:t>：</w:t>
      </w:r>
      <w:r w:rsidRPr="007F20FD">
        <w:t>tccsfba@gmail.com</w:t>
      </w:r>
    </w:p>
    <w:p w14:paraId="05BA48AF" w14:textId="77777777" w:rsidR="00AF2048" w:rsidRPr="007F20FD" w:rsidRDefault="0079378D" w:rsidP="00AF2048">
      <w:pPr>
        <w:pStyle w:val="af0"/>
        <w:ind w:left="945" w:hanging="709"/>
      </w:pPr>
      <w:r w:rsidRPr="007F20FD">
        <w:t>（</w:t>
      </w:r>
      <w:r w:rsidR="000A219E" w:rsidRPr="007F20FD">
        <w:rPr>
          <w:rFonts w:hint="eastAsia"/>
        </w:rPr>
        <w:t>七</w:t>
      </w:r>
      <w:r w:rsidRPr="007F20FD">
        <w:t>）</w:t>
      </w:r>
      <w:r w:rsidR="00AF2048" w:rsidRPr="007F20FD">
        <w:t>洛杉磯臺美商會</w:t>
      </w:r>
    </w:p>
    <w:p w14:paraId="56830277" w14:textId="77777777" w:rsidR="00AF2048" w:rsidRPr="007F20FD" w:rsidRDefault="00AF2048" w:rsidP="00AF2048">
      <w:pPr>
        <w:pStyle w:val="af0"/>
        <w:ind w:left="945" w:hanging="709"/>
      </w:pPr>
      <w:r w:rsidRPr="007F20FD">
        <w:tab/>
        <w:t>Taiwanese-American Chamber of Commerce of Greater Los Angeles</w:t>
      </w:r>
    </w:p>
    <w:p w14:paraId="7B028577" w14:textId="77777777" w:rsidR="00AF2048" w:rsidRPr="007F20FD" w:rsidRDefault="00AF2048" w:rsidP="00AF2048">
      <w:pPr>
        <w:pStyle w:val="af0"/>
        <w:ind w:left="945" w:hanging="709"/>
      </w:pPr>
      <w:r w:rsidRPr="007F20FD">
        <w:tab/>
        <w:t>1045 E. Valley Blvd., #211, San Gabriel, CA 91776</w:t>
      </w:r>
    </w:p>
    <w:p w14:paraId="2AC71833" w14:textId="77777777" w:rsidR="00AF2048" w:rsidRPr="007F20FD" w:rsidRDefault="00AF2048" w:rsidP="00AF2048">
      <w:pPr>
        <w:pStyle w:val="af0"/>
        <w:ind w:left="945" w:hanging="709"/>
      </w:pPr>
      <w:r w:rsidRPr="007F20FD">
        <w:tab/>
        <w:t>Tel</w:t>
      </w:r>
      <w:r w:rsidRPr="007F20FD">
        <w:t>：</w:t>
      </w:r>
      <w:r w:rsidRPr="007F20FD">
        <w:t>1-626-288-6208</w:t>
      </w:r>
    </w:p>
    <w:p w14:paraId="7322F5AB" w14:textId="77777777" w:rsidR="00AF2048" w:rsidRPr="007F20FD" w:rsidRDefault="00AF2048" w:rsidP="00AF2048">
      <w:pPr>
        <w:pStyle w:val="af0"/>
        <w:ind w:left="945" w:hanging="709"/>
      </w:pPr>
      <w:r w:rsidRPr="007F20FD">
        <w:tab/>
        <w:t>Fax</w:t>
      </w:r>
      <w:r w:rsidRPr="007F20FD">
        <w:t>：</w:t>
      </w:r>
      <w:r w:rsidRPr="007F20FD">
        <w:t>1-626-288-9632</w:t>
      </w:r>
    </w:p>
    <w:p w14:paraId="1F379723" w14:textId="77777777" w:rsidR="0079378D" w:rsidRPr="007F20FD" w:rsidRDefault="0079378D" w:rsidP="0079378D">
      <w:pPr>
        <w:pStyle w:val="af0"/>
        <w:ind w:left="945" w:hanging="709"/>
      </w:pPr>
    </w:p>
    <w:p w14:paraId="32ADD07D" w14:textId="77777777" w:rsidR="009B6AA4" w:rsidRPr="007F20FD" w:rsidRDefault="009B6AA4" w:rsidP="00D6234A">
      <w:pPr>
        <w:pStyle w:val="a5"/>
        <w:pageBreakBefore/>
        <w:spacing w:before="257" w:after="257"/>
        <w:ind w:left="632" w:hanging="632"/>
      </w:pPr>
      <w:r w:rsidRPr="007F20FD">
        <w:t>二、加州重要投資相關機構</w:t>
      </w:r>
    </w:p>
    <w:p w14:paraId="51241CC8" w14:textId="77777777" w:rsidR="00B5314E" w:rsidRPr="007F20FD" w:rsidRDefault="00B5314E" w:rsidP="00B5314E">
      <w:pPr>
        <w:pStyle w:val="af0"/>
        <w:ind w:left="945" w:hanging="709"/>
        <w:rPr>
          <w:rFonts w:ascii="新細明體" w:hAnsi="新細明體"/>
        </w:rPr>
      </w:pPr>
      <w:r w:rsidRPr="007F20FD">
        <w:t>（</w:t>
      </w:r>
      <w:r w:rsidRPr="007F20FD">
        <w:rPr>
          <w:rFonts w:hint="eastAsia"/>
        </w:rPr>
        <w:t>一</w:t>
      </w:r>
      <w:r w:rsidRPr="007F20FD">
        <w:t>）</w:t>
      </w:r>
      <w:r w:rsidRPr="007F20FD">
        <w:rPr>
          <w:rFonts w:hint="eastAsia"/>
        </w:rPr>
        <w:t>California Governor</w:t>
      </w:r>
      <w:r w:rsidRPr="007F20FD">
        <w:t>’</w:t>
      </w:r>
      <w:r w:rsidRPr="007F20FD">
        <w:rPr>
          <w:rFonts w:hint="eastAsia"/>
        </w:rPr>
        <w:t>s Office of Business and Economic Development</w:t>
      </w:r>
      <w:r w:rsidRPr="007F20FD">
        <w:rPr>
          <w:rFonts w:hint="eastAsia"/>
        </w:rPr>
        <w:t>（</w:t>
      </w:r>
      <w:r w:rsidRPr="007F20FD">
        <w:rPr>
          <w:rFonts w:hint="eastAsia"/>
        </w:rPr>
        <w:t>GO-Biz</w:t>
      </w:r>
      <w:r w:rsidRPr="007F20FD">
        <w:rPr>
          <w:rFonts w:hint="eastAsia"/>
        </w:rPr>
        <w:t>）</w:t>
      </w:r>
    </w:p>
    <w:p w14:paraId="71710888" w14:textId="77777777" w:rsidR="00B5314E" w:rsidRPr="007F20FD" w:rsidRDefault="00B5314E" w:rsidP="00B5314E">
      <w:pPr>
        <w:pStyle w:val="af5"/>
        <w:ind w:left="1417" w:hanging="472"/>
        <w:rPr>
          <w:lang w:eastAsia="zh-TW"/>
        </w:rPr>
      </w:pPr>
      <w:r w:rsidRPr="007F20FD">
        <w:t>1325 J Street, Suite 1800</w:t>
      </w:r>
    </w:p>
    <w:p w14:paraId="18614E7B" w14:textId="77777777" w:rsidR="00B5314E" w:rsidRPr="007F20FD" w:rsidRDefault="00D72669" w:rsidP="00B5314E">
      <w:pPr>
        <w:pStyle w:val="af5"/>
        <w:ind w:left="1417" w:hanging="472"/>
      </w:pPr>
      <w:r w:rsidRPr="007F20FD">
        <w:t>Sacramento, CA 95814</w:t>
      </w:r>
      <w:r w:rsidR="00B5314E" w:rsidRPr="007F20FD">
        <w:t xml:space="preserve"> </w:t>
      </w:r>
    </w:p>
    <w:p w14:paraId="680C8EEF" w14:textId="77777777" w:rsidR="00B5314E" w:rsidRPr="007F20FD" w:rsidRDefault="00B5314E" w:rsidP="00B5314E">
      <w:pPr>
        <w:pStyle w:val="af5"/>
        <w:ind w:left="1417" w:hanging="472"/>
      </w:pPr>
      <w:r w:rsidRPr="007F20FD">
        <w:t>Tel</w:t>
      </w:r>
      <w:r w:rsidRPr="007F20FD">
        <w:t>：（</w:t>
      </w:r>
      <w:r w:rsidRPr="007F20FD">
        <w:rPr>
          <w:rFonts w:hint="eastAsia"/>
        </w:rPr>
        <w:t>877</w:t>
      </w:r>
      <w:r w:rsidRPr="007F20FD">
        <w:t>）</w:t>
      </w:r>
      <w:r w:rsidRPr="007F20FD">
        <w:t>345-4633</w:t>
      </w:r>
    </w:p>
    <w:p w14:paraId="44D46740" w14:textId="77777777" w:rsidR="00B5314E" w:rsidRPr="007F20FD" w:rsidRDefault="0040663E" w:rsidP="00B5314E">
      <w:pPr>
        <w:pStyle w:val="af5"/>
        <w:ind w:left="1417" w:hanging="472"/>
      </w:pPr>
      <w:r w:rsidRPr="007F20FD">
        <w:t>Website</w:t>
      </w:r>
      <w:r w:rsidR="00B5314E" w:rsidRPr="007F20FD">
        <w:t xml:space="preserve"> : https://business.ca.gov/ </w:t>
      </w:r>
    </w:p>
    <w:p w14:paraId="2389E8D4" w14:textId="77777777" w:rsidR="00B5314E" w:rsidRPr="007F20FD" w:rsidRDefault="00B5314E" w:rsidP="00B5314E">
      <w:pPr>
        <w:pStyle w:val="af0"/>
        <w:numPr>
          <w:ilvl w:val="0"/>
          <w:numId w:val="39"/>
        </w:numPr>
        <w:ind w:leftChars="0" w:firstLineChars="0"/>
      </w:pPr>
      <w:r w:rsidRPr="007F20FD">
        <w:t>加州就業發展局（</w:t>
      </w:r>
      <w:r w:rsidRPr="007F20FD">
        <w:t>Employment Development Department</w:t>
      </w:r>
      <w:r w:rsidRPr="007F20FD">
        <w:t>）</w:t>
      </w:r>
    </w:p>
    <w:p w14:paraId="7CB5DA0A" w14:textId="77777777" w:rsidR="00B5314E" w:rsidRPr="007F20FD" w:rsidRDefault="00B5314E" w:rsidP="00B5314E">
      <w:pPr>
        <w:pStyle w:val="af0"/>
        <w:ind w:leftChars="0" w:left="956" w:firstLineChars="0" w:firstLine="0"/>
      </w:pPr>
      <w:r w:rsidRPr="007F20FD">
        <w:t>負責提供與就業有關之資訊，協助雇主招聘合格員工。按加州所得稅法及失業保險條例之規定，每一公司均須向就業發展局辦理登記</w:t>
      </w:r>
      <w:r w:rsidR="00854829" w:rsidRPr="007F20FD">
        <w:rPr>
          <w:rFonts w:hint="eastAsia"/>
        </w:rPr>
        <w:t>（</w:t>
      </w:r>
      <w:r w:rsidRPr="007F20FD">
        <w:t>https://</w:t>
      </w:r>
      <w:r w:rsidR="00D6234A" w:rsidRPr="007F20FD">
        <w:t xml:space="preserve"> </w:t>
      </w:r>
      <w:r w:rsidRPr="007F20FD">
        <w:t>edd.ca.gov/</w:t>
      </w:r>
      <w:r w:rsidR="00854829" w:rsidRPr="007F20FD">
        <w:rPr>
          <w:rFonts w:hint="eastAsia"/>
        </w:rPr>
        <w:t>）</w:t>
      </w:r>
      <w:r w:rsidRPr="007F20FD">
        <w:t>。</w:t>
      </w:r>
    </w:p>
    <w:p w14:paraId="677AA758" w14:textId="77777777" w:rsidR="00B5314E" w:rsidRPr="007F20FD" w:rsidRDefault="00B5314E" w:rsidP="00B5314E">
      <w:pPr>
        <w:pStyle w:val="af0"/>
        <w:ind w:left="945" w:hanging="709"/>
      </w:pPr>
      <w:r w:rsidRPr="007F20FD">
        <w:t>（</w:t>
      </w:r>
      <w:r w:rsidRPr="007F20FD">
        <w:rPr>
          <w:rFonts w:hint="eastAsia"/>
        </w:rPr>
        <w:t>三</w:t>
      </w:r>
      <w:r w:rsidRPr="007F20FD">
        <w:t>）</w:t>
      </w:r>
      <w:r w:rsidRPr="007F20FD">
        <w:t>San Diego Regional Economic Development Corporation</w:t>
      </w:r>
    </w:p>
    <w:p w14:paraId="6772C298" w14:textId="77777777" w:rsidR="00B5314E" w:rsidRPr="007F20FD" w:rsidRDefault="00B5314E" w:rsidP="00B5314E">
      <w:pPr>
        <w:pStyle w:val="af0"/>
        <w:ind w:left="945" w:hanging="709"/>
      </w:pPr>
      <w:r w:rsidRPr="007F20FD">
        <w:tab/>
        <w:t>401 B Street, Suite 1100, San Diego, CA 92101</w:t>
      </w:r>
    </w:p>
    <w:p w14:paraId="38A02313" w14:textId="77777777" w:rsidR="00B5314E" w:rsidRPr="007F20FD" w:rsidRDefault="00B5314E" w:rsidP="00B5314E">
      <w:pPr>
        <w:pStyle w:val="af0"/>
        <w:ind w:left="945" w:hanging="709"/>
      </w:pPr>
      <w:r w:rsidRPr="007F20FD">
        <w:tab/>
        <w:t>Tel</w:t>
      </w:r>
      <w:r w:rsidRPr="007F20FD">
        <w:t>：</w:t>
      </w:r>
      <w:r w:rsidRPr="007F20FD">
        <w:t>1-619-234-8484</w:t>
      </w:r>
    </w:p>
    <w:p w14:paraId="726E7248" w14:textId="77777777" w:rsidR="00B5314E" w:rsidRPr="007F20FD" w:rsidRDefault="00B5314E" w:rsidP="00B5314E">
      <w:pPr>
        <w:pStyle w:val="af0"/>
        <w:ind w:left="945" w:hanging="709"/>
      </w:pPr>
      <w:r w:rsidRPr="007F20FD">
        <w:tab/>
        <w:t>Fax</w:t>
      </w:r>
      <w:r w:rsidRPr="007F20FD">
        <w:t>：</w:t>
      </w:r>
      <w:r w:rsidRPr="007F20FD">
        <w:t>1-619-234-1935</w:t>
      </w:r>
    </w:p>
    <w:p w14:paraId="122320F5" w14:textId="77777777" w:rsidR="00B5314E" w:rsidRPr="007F20FD" w:rsidRDefault="00B5314E" w:rsidP="00B5314E">
      <w:pPr>
        <w:pStyle w:val="af0"/>
        <w:ind w:left="945" w:hanging="709"/>
      </w:pPr>
      <w:r w:rsidRPr="007F20FD">
        <w:rPr>
          <w:rFonts w:hint="eastAsia"/>
        </w:rPr>
        <w:t xml:space="preserve">      </w:t>
      </w:r>
      <w:r w:rsidRPr="007F20FD">
        <w:t>Web Site</w:t>
      </w:r>
      <w:r w:rsidRPr="007F20FD">
        <w:t>：</w:t>
      </w:r>
      <w:r w:rsidRPr="007F20FD">
        <w:t>https://www.sandiegobusiness.org/contact-us/</w:t>
      </w:r>
    </w:p>
    <w:p w14:paraId="68B40096" w14:textId="77777777" w:rsidR="009B6AA4" w:rsidRPr="007F20FD" w:rsidRDefault="009B6AA4" w:rsidP="00AF50E7">
      <w:pPr>
        <w:pStyle w:val="af0"/>
        <w:ind w:left="945" w:hanging="709"/>
      </w:pPr>
      <w:r w:rsidRPr="007F20FD">
        <w:t>（</w:t>
      </w:r>
      <w:r w:rsidR="00B5314E" w:rsidRPr="007F20FD">
        <w:rPr>
          <w:rFonts w:hint="eastAsia"/>
        </w:rPr>
        <w:t>四</w:t>
      </w:r>
      <w:r w:rsidRPr="007F20FD">
        <w:t>）</w:t>
      </w:r>
      <w:r w:rsidRPr="007F20FD">
        <w:t>Los Angeles County Economic Development Corporation</w:t>
      </w:r>
    </w:p>
    <w:p w14:paraId="5C87736D" w14:textId="77777777" w:rsidR="009B6AA4" w:rsidRPr="007F20FD" w:rsidRDefault="009B6AA4" w:rsidP="00AF50E7">
      <w:pPr>
        <w:pStyle w:val="af0"/>
        <w:ind w:left="945" w:hanging="709"/>
      </w:pPr>
      <w:r w:rsidRPr="007F20FD">
        <w:tab/>
        <w:t xml:space="preserve">444 South Flower Street, </w:t>
      </w:r>
      <w:r w:rsidR="00646102" w:rsidRPr="007F20FD">
        <w:t>37th</w:t>
      </w:r>
      <w:r w:rsidR="00D72669" w:rsidRPr="007F20FD">
        <w:t xml:space="preserve"> Floor</w:t>
      </w:r>
    </w:p>
    <w:p w14:paraId="5363FCE1" w14:textId="77777777" w:rsidR="009B6AA4" w:rsidRPr="007F20FD" w:rsidRDefault="009B6AA4" w:rsidP="00AF50E7">
      <w:pPr>
        <w:pStyle w:val="af0"/>
        <w:ind w:left="945" w:hanging="709"/>
      </w:pPr>
      <w:r w:rsidRPr="007F20FD">
        <w:tab/>
        <w:t>Los Angeles, CA 90071</w:t>
      </w:r>
    </w:p>
    <w:p w14:paraId="3DE92D3D" w14:textId="77777777" w:rsidR="009B6AA4" w:rsidRPr="007F20FD" w:rsidRDefault="009B6AA4" w:rsidP="00AF50E7">
      <w:pPr>
        <w:pStyle w:val="af0"/>
        <w:ind w:left="945" w:hanging="709"/>
      </w:pPr>
      <w:r w:rsidRPr="007F20FD">
        <w:tab/>
        <w:t>Tel</w:t>
      </w:r>
      <w:r w:rsidRPr="007F20FD">
        <w:t>：</w:t>
      </w:r>
      <w:r w:rsidR="00646102" w:rsidRPr="007F20FD">
        <w:t>1-213-622-4300</w:t>
      </w:r>
    </w:p>
    <w:p w14:paraId="35794D69" w14:textId="77777777" w:rsidR="00646102" w:rsidRPr="007F20FD" w:rsidRDefault="009B6AA4" w:rsidP="00AF50E7">
      <w:pPr>
        <w:pStyle w:val="af0"/>
        <w:ind w:left="945" w:hanging="709"/>
      </w:pPr>
      <w:r w:rsidRPr="007F20FD">
        <w:tab/>
      </w:r>
      <w:r w:rsidR="00646102" w:rsidRPr="007F20FD">
        <w:t xml:space="preserve">Email: </w:t>
      </w:r>
      <w:hyperlink r:id="rId27" w:history="1">
        <w:r w:rsidR="00646102" w:rsidRPr="007F20FD">
          <w:rPr>
            <w:szCs w:val="24"/>
          </w:rPr>
          <w:t>info@LAEDC.org</w:t>
        </w:r>
      </w:hyperlink>
    </w:p>
    <w:p w14:paraId="099B7D3B" w14:textId="77777777" w:rsidR="009B6AA4" w:rsidRPr="007F20FD" w:rsidRDefault="00B5314E" w:rsidP="00AF50E7">
      <w:pPr>
        <w:pStyle w:val="af0"/>
        <w:ind w:left="945" w:hanging="709"/>
      </w:pPr>
      <w:r w:rsidRPr="007F20FD">
        <w:t>（</w:t>
      </w:r>
      <w:r w:rsidRPr="007F20FD">
        <w:rPr>
          <w:rFonts w:hint="eastAsia"/>
        </w:rPr>
        <w:t>五</w:t>
      </w:r>
      <w:r w:rsidR="009B6AA4" w:rsidRPr="007F20FD">
        <w:t>）</w:t>
      </w:r>
      <w:r w:rsidR="009B6AA4" w:rsidRPr="007F20FD">
        <w:t>The San Francisco Center for Economic Development</w:t>
      </w:r>
    </w:p>
    <w:p w14:paraId="2D1FE9DF" w14:textId="77777777" w:rsidR="009B6AA4" w:rsidRPr="007F20FD" w:rsidRDefault="009B6AA4" w:rsidP="00AF50E7">
      <w:pPr>
        <w:pStyle w:val="af0"/>
        <w:ind w:left="945" w:hanging="709"/>
      </w:pPr>
      <w:r w:rsidRPr="007F20FD">
        <w:tab/>
        <w:t>235 Montgomery Street, 12th Floor</w:t>
      </w:r>
    </w:p>
    <w:p w14:paraId="3C5BD4A6" w14:textId="77777777" w:rsidR="009B6AA4" w:rsidRPr="007F20FD" w:rsidRDefault="009B6AA4" w:rsidP="00AF50E7">
      <w:pPr>
        <w:pStyle w:val="af0"/>
        <w:ind w:left="945" w:hanging="709"/>
      </w:pPr>
      <w:r w:rsidRPr="007F20FD">
        <w:tab/>
        <w:t>San Francisco, CA 94104</w:t>
      </w:r>
    </w:p>
    <w:p w14:paraId="29F9A678" w14:textId="77777777" w:rsidR="009B6AA4" w:rsidRPr="007F20FD" w:rsidRDefault="009B6AA4" w:rsidP="00AF50E7">
      <w:pPr>
        <w:pStyle w:val="af0"/>
        <w:ind w:left="945" w:hanging="709"/>
      </w:pPr>
      <w:r w:rsidRPr="007F20FD">
        <w:tab/>
        <w:t>Tel</w:t>
      </w:r>
      <w:r w:rsidRPr="007F20FD">
        <w:t>：</w:t>
      </w:r>
      <w:r w:rsidRPr="007F20FD">
        <w:t>1-415-217-5187</w:t>
      </w:r>
    </w:p>
    <w:p w14:paraId="69740BFA" w14:textId="77777777" w:rsidR="0046092B" w:rsidRPr="007F20FD" w:rsidRDefault="00520516" w:rsidP="00520516">
      <w:pPr>
        <w:pStyle w:val="a5"/>
        <w:spacing w:before="257" w:after="257"/>
        <w:ind w:left="632" w:hanging="632"/>
      </w:pPr>
      <w:r w:rsidRPr="007F20FD">
        <w:rPr>
          <w:rFonts w:hint="eastAsia"/>
        </w:rPr>
        <w:t>三</w:t>
      </w:r>
      <w:r w:rsidRPr="007F20FD">
        <w:t>、</w:t>
      </w:r>
      <w:r w:rsidRPr="007F20FD">
        <w:rPr>
          <w:rFonts w:hint="eastAsia"/>
        </w:rPr>
        <w:t>與我國簽署</w:t>
      </w:r>
      <w:r w:rsidR="00235B34" w:rsidRPr="007F20FD">
        <w:rPr>
          <w:rFonts w:hint="eastAsia"/>
        </w:rPr>
        <w:t>之</w:t>
      </w:r>
      <w:r w:rsidRPr="007F20FD">
        <w:rPr>
          <w:rFonts w:hint="eastAsia"/>
        </w:rPr>
        <w:t>雙邊協議或備忘錄</w:t>
      </w:r>
    </w:p>
    <w:tbl>
      <w:tblPr>
        <w:tblW w:w="0" w:type="auto"/>
        <w:tblInd w:w="9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3"/>
        <w:gridCol w:w="2126"/>
        <w:gridCol w:w="4926"/>
      </w:tblGrid>
      <w:tr w:rsidR="007F20FD" w:rsidRPr="007F20FD" w14:paraId="651F92D2" w14:textId="77777777" w:rsidTr="008438AF">
        <w:tc>
          <w:tcPr>
            <w:tcW w:w="723" w:type="dxa"/>
            <w:shd w:val="clear" w:color="auto" w:fill="auto"/>
          </w:tcPr>
          <w:p w14:paraId="23FC737A" w14:textId="77777777" w:rsidR="00520516" w:rsidRPr="007F20FD" w:rsidRDefault="00520516" w:rsidP="008438AF">
            <w:pPr>
              <w:pStyle w:val="af0"/>
              <w:ind w:leftChars="0" w:left="0" w:firstLineChars="0" w:firstLine="0"/>
              <w:jc w:val="center"/>
            </w:pPr>
            <w:r w:rsidRPr="007F20FD">
              <w:rPr>
                <w:rFonts w:hint="eastAsia"/>
              </w:rPr>
              <w:t>編號</w:t>
            </w:r>
          </w:p>
        </w:tc>
        <w:tc>
          <w:tcPr>
            <w:tcW w:w="2126" w:type="dxa"/>
            <w:shd w:val="clear" w:color="auto" w:fill="auto"/>
          </w:tcPr>
          <w:p w14:paraId="26E6DA40" w14:textId="77777777" w:rsidR="00520516" w:rsidRPr="007F20FD" w:rsidRDefault="00520516" w:rsidP="008438AF">
            <w:pPr>
              <w:pStyle w:val="af0"/>
              <w:ind w:leftChars="0" w:left="0" w:firstLineChars="0" w:firstLine="0"/>
              <w:jc w:val="center"/>
            </w:pPr>
            <w:r w:rsidRPr="007F20FD">
              <w:rPr>
                <w:rFonts w:hint="eastAsia"/>
              </w:rPr>
              <w:t>時間</w:t>
            </w:r>
          </w:p>
        </w:tc>
        <w:tc>
          <w:tcPr>
            <w:tcW w:w="4926" w:type="dxa"/>
            <w:shd w:val="clear" w:color="auto" w:fill="auto"/>
          </w:tcPr>
          <w:p w14:paraId="014F954E" w14:textId="77777777" w:rsidR="00520516" w:rsidRPr="007F20FD" w:rsidRDefault="00520516" w:rsidP="008438AF">
            <w:pPr>
              <w:pStyle w:val="af0"/>
              <w:ind w:leftChars="0" w:left="0" w:firstLineChars="0" w:firstLine="0"/>
              <w:jc w:val="center"/>
            </w:pPr>
            <w:r w:rsidRPr="007F20FD">
              <w:rPr>
                <w:rFonts w:hint="eastAsia"/>
              </w:rPr>
              <w:t>內容</w:t>
            </w:r>
          </w:p>
        </w:tc>
      </w:tr>
      <w:tr w:rsidR="007F20FD" w:rsidRPr="007F20FD" w14:paraId="1F1207C9" w14:textId="77777777" w:rsidTr="008438AF">
        <w:tc>
          <w:tcPr>
            <w:tcW w:w="723" w:type="dxa"/>
            <w:shd w:val="clear" w:color="auto" w:fill="auto"/>
          </w:tcPr>
          <w:p w14:paraId="0750790E" w14:textId="77777777" w:rsidR="00520516" w:rsidRPr="007F20FD" w:rsidRDefault="00520516" w:rsidP="008438AF">
            <w:pPr>
              <w:pStyle w:val="af0"/>
              <w:ind w:leftChars="0" w:left="0" w:firstLineChars="0" w:firstLine="0"/>
              <w:jc w:val="center"/>
            </w:pPr>
            <w:r w:rsidRPr="007F20FD">
              <w:rPr>
                <w:rFonts w:hint="eastAsia"/>
              </w:rPr>
              <w:t>1</w:t>
            </w:r>
          </w:p>
        </w:tc>
        <w:tc>
          <w:tcPr>
            <w:tcW w:w="2126" w:type="dxa"/>
            <w:shd w:val="clear" w:color="auto" w:fill="auto"/>
          </w:tcPr>
          <w:p w14:paraId="3540C935" w14:textId="77777777" w:rsidR="00520516" w:rsidRPr="007F20FD" w:rsidRDefault="00520516" w:rsidP="00961AB2">
            <w:pPr>
              <w:ind w:firstLineChars="0" w:firstLine="0"/>
            </w:pPr>
            <w:smartTag w:uri="urn:schemas-microsoft-com:office:smarttags" w:element="chsdate">
              <w:smartTagPr>
                <w:attr w:name="Year" w:val="2013"/>
                <w:attr w:name="Month" w:val="10"/>
                <w:attr w:name="Day" w:val="15"/>
                <w:attr w:name="IsLunarDate" w:val="False"/>
                <w:attr w:name="IsROCDate" w:val="False"/>
              </w:smartTagPr>
              <w:r w:rsidRPr="007F20FD">
                <w:t>2013</w:t>
              </w:r>
              <w:r w:rsidRPr="007F20FD">
                <w:t>年</w:t>
              </w:r>
              <w:r w:rsidRPr="007F20FD">
                <w:t>10</w:t>
              </w:r>
              <w:r w:rsidRPr="007F20FD">
                <w:t>月</w:t>
              </w:r>
              <w:r w:rsidRPr="007F20FD">
                <w:t>15</w:t>
              </w:r>
              <w:r w:rsidRPr="007F20FD">
                <w:t>日</w:t>
              </w:r>
            </w:smartTag>
          </w:p>
        </w:tc>
        <w:tc>
          <w:tcPr>
            <w:tcW w:w="4926" w:type="dxa"/>
            <w:shd w:val="clear" w:color="auto" w:fill="auto"/>
          </w:tcPr>
          <w:p w14:paraId="1173B5CC" w14:textId="77777777" w:rsidR="00520516" w:rsidRPr="007F20FD" w:rsidRDefault="00520516" w:rsidP="00961AB2">
            <w:pPr>
              <w:ind w:firstLineChars="0" w:firstLine="0"/>
            </w:pPr>
            <w:r w:rsidRPr="007F20FD">
              <w:t>洛杉磯郡經濟發展局</w:t>
            </w:r>
            <w:r w:rsidR="00854829" w:rsidRPr="007F20FD">
              <w:t>（</w:t>
            </w:r>
            <w:r w:rsidRPr="007F20FD">
              <w:t>Los Angeles Economic Development Corporation, LAEDC</w:t>
            </w:r>
            <w:r w:rsidR="00854829" w:rsidRPr="007F20FD">
              <w:t>）</w:t>
            </w:r>
            <w:r w:rsidRPr="007F20FD">
              <w:t>局長暨洛杉磯</w:t>
            </w:r>
            <w:r w:rsidRPr="007F20FD">
              <w:t>-</w:t>
            </w:r>
            <w:r w:rsidRPr="007F20FD">
              <w:t>長堤世界貿易中心總裁兼執行長威廉．艾倫</w:t>
            </w:r>
            <w:r w:rsidR="00854829" w:rsidRPr="007F20FD">
              <w:t>（</w:t>
            </w:r>
            <w:r w:rsidRPr="007F20FD">
              <w:t>William Allen</w:t>
            </w:r>
            <w:r w:rsidR="00854829" w:rsidRPr="007F20FD">
              <w:t>）</w:t>
            </w:r>
            <w:r w:rsidRPr="007F20FD">
              <w:t>與中華民國外貿協會黃秘書長文榮簽署貿易與投資合作備忘錄</w:t>
            </w:r>
            <w:r w:rsidR="00854829" w:rsidRPr="007F20FD">
              <w:t>（</w:t>
            </w:r>
            <w:r w:rsidRPr="007F20FD">
              <w:t>MOU</w:t>
            </w:r>
            <w:r w:rsidR="00854829" w:rsidRPr="007F20FD">
              <w:t>）</w:t>
            </w:r>
            <w:r w:rsidRPr="007F20FD">
              <w:rPr>
                <w:rFonts w:hint="eastAsia"/>
              </w:rPr>
              <w:t>。</w:t>
            </w:r>
          </w:p>
        </w:tc>
      </w:tr>
    </w:tbl>
    <w:p w14:paraId="11C17819" w14:textId="77777777" w:rsidR="00520516" w:rsidRPr="007F20FD" w:rsidRDefault="00520516" w:rsidP="00520516">
      <w:pPr>
        <w:pStyle w:val="af0"/>
        <w:ind w:left="945" w:hanging="709"/>
      </w:pPr>
    </w:p>
    <w:p w14:paraId="462914E6" w14:textId="77777777" w:rsidR="00D6234A" w:rsidRPr="007F20FD" w:rsidRDefault="00D6234A" w:rsidP="00520516">
      <w:pPr>
        <w:pStyle w:val="af0"/>
        <w:ind w:left="945" w:hanging="709"/>
      </w:pPr>
    </w:p>
    <w:p w14:paraId="31138FC6" w14:textId="77777777" w:rsidR="0046092B" w:rsidRPr="007F20FD" w:rsidRDefault="0046092B" w:rsidP="00AF50E7">
      <w:pPr>
        <w:pStyle w:val="af0"/>
        <w:ind w:left="945" w:hanging="709"/>
        <w:sectPr w:rsidR="0046092B" w:rsidRPr="007F20FD" w:rsidSect="006F10C3">
          <w:headerReference w:type="even" r:id="rId28"/>
          <w:headerReference w:type="default" r:id="rId29"/>
          <w:footerReference w:type="even" r:id="rId30"/>
          <w:footerReference w:type="default" r:id="rId31"/>
          <w:pgSz w:w="11906" w:h="16838" w:code="9"/>
          <w:pgMar w:top="1985" w:right="1701" w:bottom="1701" w:left="1701" w:header="1134" w:footer="851" w:gutter="0"/>
          <w:pgNumType w:start="1"/>
          <w:cols w:space="720"/>
          <w:docGrid w:type="linesAndChars" w:linePitch="514" w:charSpace="-774"/>
        </w:sectPr>
      </w:pPr>
    </w:p>
    <w:p w14:paraId="567F7F10" w14:textId="77777777" w:rsidR="003B144E" w:rsidRPr="007F20FD" w:rsidRDefault="003B144E" w:rsidP="0046092B">
      <w:pPr>
        <w:pStyle w:val="28-"/>
        <w:rPr>
          <w:lang w:eastAsia="zh-TW"/>
        </w:rPr>
      </w:pPr>
      <w:bookmarkStart w:id="5" w:name="__RefHeading___Toc457341237"/>
      <w:bookmarkStart w:id="6" w:name="__RefHeading___Toc457341244"/>
      <w:bookmarkStart w:id="7" w:name="_Toc144084912"/>
      <w:bookmarkEnd w:id="5"/>
      <w:r w:rsidRPr="007F20FD">
        <w:rPr>
          <w:lang w:eastAsia="zh-TW"/>
        </w:rPr>
        <w:t>愛達荷州投資環境簡介</w:t>
      </w:r>
      <w:bookmarkEnd w:id="6"/>
      <w:bookmarkEnd w:id="7"/>
    </w:p>
    <w:p w14:paraId="743A645F" w14:textId="77777777" w:rsidR="003B144E" w:rsidRPr="007F20FD" w:rsidRDefault="003B144E" w:rsidP="00B36729">
      <w:pPr>
        <w:pStyle w:val="aff1"/>
      </w:pPr>
      <w:r w:rsidRPr="007F20FD">
        <w:t>愛達荷州基本資料表</w:t>
      </w:r>
    </w:p>
    <w:tbl>
      <w:tblPr>
        <w:tblW w:w="8744" w:type="dxa"/>
        <w:tblInd w:w="-90" w:type="dxa"/>
        <w:tblBorders>
          <w:top w:val="single" w:sz="24" w:space="0" w:color="000001"/>
          <w:left w:val="single" w:sz="24" w:space="0" w:color="000001"/>
          <w:bottom w:val="single" w:sz="24" w:space="0" w:color="000001"/>
          <w:right w:val="single" w:sz="24" w:space="0" w:color="000001"/>
          <w:insideH w:val="single" w:sz="6" w:space="0" w:color="000001"/>
          <w:insideV w:val="single" w:sz="6" w:space="0" w:color="000001"/>
        </w:tblBorders>
        <w:tblLayout w:type="fixed"/>
        <w:tblCellMar>
          <w:left w:w="10" w:type="dxa"/>
          <w:right w:w="10" w:type="dxa"/>
        </w:tblCellMar>
        <w:tblLook w:val="04A0" w:firstRow="1" w:lastRow="0" w:firstColumn="1" w:lastColumn="0" w:noHBand="0" w:noVBand="1"/>
      </w:tblPr>
      <w:tblGrid>
        <w:gridCol w:w="2506"/>
        <w:gridCol w:w="6238"/>
      </w:tblGrid>
      <w:tr w:rsidR="007F20FD" w:rsidRPr="007F20FD" w14:paraId="786DD08D" w14:textId="77777777" w:rsidTr="00317B01">
        <w:trPr>
          <w:trHeight w:val="680"/>
        </w:trPr>
        <w:tc>
          <w:tcPr>
            <w:tcW w:w="8744" w:type="dxa"/>
            <w:gridSpan w:val="2"/>
            <w:shd w:val="clear" w:color="auto" w:fill="FFFFFF"/>
            <w:tcMar>
              <w:top w:w="0" w:type="dxa"/>
              <w:left w:w="0" w:type="dxa"/>
              <w:bottom w:w="0" w:type="dxa"/>
              <w:right w:w="0" w:type="dxa"/>
            </w:tcMar>
            <w:vAlign w:val="center"/>
          </w:tcPr>
          <w:p w14:paraId="7F298F5D" w14:textId="77777777" w:rsidR="003B144E" w:rsidRPr="007F20FD" w:rsidRDefault="003B144E" w:rsidP="00B36729">
            <w:pPr>
              <w:pStyle w:val="aff2"/>
            </w:pPr>
            <w:r w:rsidRPr="007F20FD">
              <w:t>自　然　人　文</w:t>
            </w:r>
          </w:p>
        </w:tc>
      </w:tr>
      <w:tr w:rsidR="007F20FD" w:rsidRPr="007F20FD" w14:paraId="3F238A6C" w14:textId="77777777" w:rsidTr="00317B01">
        <w:trPr>
          <w:trHeight w:val="680"/>
        </w:trPr>
        <w:tc>
          <w:tcPr>
            <w:tcW w:w="2506" w:type="dxa"/>
            <w:shd w:val="clear" w:color="auto" w:fill="FFFFFF"/>
            <w:tcMar>
              <w:top w:w="0" w:type="dxa"/>
              <w:left w:w="0" w:type="dxa"/>
              <w:bottom w:w="0" w:type="dxa"/>
              <w:right w:w="0" w:type="dxa"/>
            </w:tcMar>
            <w:vAlign w:val="center"/>
          </w:tcPr>
          <w:p w14:paraId="27E6B579" w14:textId="77777777" w:rsidR="003B144E" w:rsidRPr="007F20FD" w:rsidRDefault="003B144E" w:rsidP="00B36729">
            <w:pPr>
              <w:pStyle w:val="-"/>
            </w:pPr>
            <w:r w:rsidRPr="007F20FD">
              <w:t>地理環境</w:t>
            </w:r>
          </w:p>
        </w:tc>
        <w:tc>
          <w:tcPr>
            <w:tcW w:w="6238" w:type="dxa"/>
            <w:shd w:val="clear" w:color="auto" w:fill="FFFFFF"/>
            <w:tcMar>
              <w:top w:w="0" w:type="dxa"/>
              <w:left w:w="0" w:type="dxa"/>
              <w:bottom w:w="0" w:type="dxa"/>
              <w:right w:w="0" w:type="dxa"/>
            </w:tcMar>
            <w:vAlign w:val="center"/>
          </w:tcPr>
          <w:p w14:paraId="58CCAD5C" w14:textId="77777777" w:rsidR="003B144E" w:rsidRPr="007F20FD" w:rsidRDefault="003B144E" w:rsidP="00F054A4">
            <w:pPr>
              <w:pStyle w:val="-0"/>
              <w:rPr>
                <w:lang w:eastAsia="zh-TW"/>
              </w:rPr>
            </w:pPr>
            <w:r w:rsidRPr="007F20FD">
              <w:rPr>
                <w:lang w:eastAsia="zh-TW"/>
              </w:rPr>
              <w:t>東鄰蒙大拿州及懷俄明州、南接猶他州及內華達州、西鄰奧勒</w:t>
            </w:r>
            <w:r w:rsidR="00F054A4" w:rsidRPr="007F20FD">
              <w:rPr>
                <w:rFonts w:hint="eastAsia"/>
                <w:lang w:eastAsia="zh-TW"/>
              </w:rPr>
              <w:t>岡</w:t>
            </w:r>
            <w:r w:rsidRPr="007F20FD">
              <w:rPr>
                <w:lang w:eastAsia="zh-TW"/>
              </w:rPr>
              <w:t>州及華盛頓州、北與加拿大接壤</w:t>
            </w:r>
          </w:p>
        </w:tc>
      </w:tr>
      <w:tr w:rsidR="007F20FD" w:rsidRPr="007F20FD" w14:paraId="4983373B" w14:textId="77777777" w:rsidTr="00317B01">
        <w:trPr>
          <w:trHeight w:val="680"/>
        </w:trPr>
        <w:tc>
          <w:tcPr>
            <w:tcW w:w="2506" w:type="dxa"/>
            <w:shd w:val="clear" w:color="auto" w:fill="FFFFFF"/>
            <w:tcMar>
              <w:top w:w="0" w:type="dxa"/>
              <w:left w:w="0" w:type="dxa"/>
              <w:bottom w:w="0" w:type="dxa"/>
              <w:right w:w="0" w:type="dxa"/>
            </w:tcMar>
            <w:vAlign w:val="center"/>
          </w:tcPr>
          <w:p w14:paraId="51822F91" w14:textId="77777777" w:rsidR="003B144E" w:rsidRPr="007F20FD" w:rsidRDefault="003B144E" w:rsidP="00B36729">
            <w:pPr>
              <w:pStyle w:val="-"/>
            </w:pPr>
            <w:r w:rsidRPr="007F20FD">
              <w:t>土地面積</w:t>
            </w:r>
          </w:p>
        </w:tc>
        <w:tc>
          <w:tcPr>
            <w:tcW w:w="6238" w:type="dxa"/>
            <w:shd w:val="clear" w:color="auto" w:fill="FFFFFF"/>
            <w:tcMar>
              <w:top w:w="0" w:type="dxa"/>
              <w:left w:w="0" w:type="dxa"/>
              <w:bottom w:w="0" w:type="dxa"/>
              <w:right w:w="0" w:type="dxa"/>
            </w:tcMar>
            <w:vAlign w:val="center"/>
          </w:tcPr>
          <w:p w14:paraId="0A67C1D1" w14:textId="77777777" w:rsidR="003B144E" w:rsidRPr="007F20FD" w:rsidRDefault="003B144E" w:rsidP="00B36729">
            <w:pPr>
              <w:pStyle w:val="-0"/>
            </w:pPr>
            <w:r w:rsidRPr="007F20FD">
              <w:rPr>
                <w:lang w:eastAsia="zh-TW"/>
              </w:rPr>
              <w:t>214,046</w:t>
            </w:r>
            <w:r w:rsidRPr="007F20FD">
              <w:t>平方</w:t>
            </w:r>
            <w:r w:rsidRPr="007F20FD">
              <w:rPr>
                <w:lang w:eastAsia="zh-TW"/>
              </w:rPr>
              <w:t>公里</w:t>
            </w:r>
          </w:p>
        </w:tc>
      </w:tr>
      <w:tr w:rsidR="007F20FD" w:rsidRPr="007F20FD" w14:paraId="7C6177FA" w14:textId="77777777" w:rsidTr="00317B01">
        <w:trPr>
          <w:trHeight w:val="680"/>
        </w:trPr>
        <w:tc>
          <w:tcPr>
            <w:tcW w:w="2506" w:type="dxa"/>
            <w:shd w:val="clear" w:color="auto" w:fill="FFFFFF"/>
            <w:tcMar>
              <w:top w:w="0" w:type="dxa"/>
              <w:left w:w="0" w:type="dxa"/>
              <w:bottom w:w="0" w:type="dxa"/>
              <w:right w:w="0" w:type="dxa"/>
            </w:tcMar>
            <w:vAlign w:val="center"/>
          </w:tcPr>
          <w:p w14:paraId="49EAB723" w14:textId="77777777" w:rsidR="003B144E" w:rsidRPr="007F20FD" w:rsidRDefault="003B144E" w:rsidP="00B36729">
            <w:pPr>
              <w:pStyle w:val="-"/>
            </w:pPr>
            <w:r w:rsidRPr="007F20FD">
              <w:t>氣候</w:t>
            </w:r>
          </w:p>
        </w:tc>
        <w:tc>
          <w:tcPr>
            <w:tcW w:w="6238" w:type="dxa"/>
            <w:shd w:val="clear" w:color="auto" w:fill="FFFFFF"/>
            <w:tcMar>
              <w:top w:w="0" w:type="dxa"/>
              <w:left w:w="0" w:type="dxa"/>
              <w:bottom w:w="0" w:type="dxa"/>
              <w:right w:w="0" w:type="dxa"/>
            </w:tcMar>
            <w:vAlign w:val="center"/>
          </w:tcPr>
          <w:p w14:paraId="4C809859" w14:textId="77777777" w:rsidR="003B144E" w:rsidRPr="007F20FD" w:rsidRDefault="00F054A4" w:rsidP="00B36729">
            <w:pPr>
              <w:pStyle w:val="-0"/>
              <w:rPr>
                <w:lang w:eastAsia="zh-TW"/>
              </w:rPr>
            </w:pPr>
            <w:r w:rsidRPr="007F20FD">
              <w:rPr>
                <w:lang w:eastAsia="zh-TW"/>
              </w:rPr>
              <w:t>四季分明，屬乾旱之大陸內陸型氣候</w:t>
            </w:r>
          </w:p>
        </w:tc>
      </w:tr>
      <w:tr w:rsidR="007F20FD" w:rsidRPr="007F20FD" w14:paraId="01A39F1E" w14:textId="77777777" w:rsidTr="00317B01">
        <w:trPr>
          <w:trHeight w:val="680"/>
        </w:trPr>
        <w:tc>
          <w:tcPr>
            <w:tcW w:w="2506" w:type="dxa"/>
            <w:shd w:val="clear" w:color="auto" w:fill="FFFFFF"/>
            <w:tcMar>
              <w:top w:w="0" w:type="dxa"/>
              <w:left w:w="0" w:type="dxa"/>
              <w:bottom w:w="0" w:type="dxa"/>
              <w:right w:w="0" w:type="dxa"/>
            </w:tcMar>
            <w:vAlign w:val="center"/>
          </w:tcPr>
          <w:p w14:paraId="4244B65E" w14:textId="77777777" w:rsidR="003B144E" w:rsidRPr="007F20FD" w:rsidRDefault="003B144E" w:rsidP="00B36729">
            <w:pPr>
              <w:pStyle w:val="-"/>
            </w:pPr>
            <w:r w:rsidRPr="007F20FD">
              <w:t>種族</w:t>
            </w:r>
          </w:p>
        </w:tc>
        <w:tc>
          <w:tcPr>
            <w:tcW w:w="6238" w:type="dxa"/>
            <w:shd w:val="clear" w:color="auto" w:fill="FFFFFF"/>
            <w:tcMar>
              <w:top w:w="0" w:type="dxa"/>
              <w:left w:w="0" w:type="dxa"/>
              <w:bottom w:w="0" w:type="dxa"/>
              <w:right w:w="0" w:type="dxa"/>
            </w:tcMar>
            <w:vAlign w:val="center"/>
          </w:tcPr>
          <w:p w14:paraId="61151A6D" w14:textId="77777777" w:rsidR="003B144E" w:rsidRPr="007F20FD" w:rsidRDefault="003B144E" w:rsidP="00B36729">
            <w:pPr>
              <w:pStyle w:val="-0"/>
            </w:pPr>
            <w:r w:rsidRPr="007F20FD">
              <w:t>白人</w:t>
            </w:r>
          </w:p>
        </w:tc>
      </w:tr>
      <w:tr w:rsidR="007F20FD" w:rsidRPr="007F20FD" w14:paraId="1D91380B" w14:textId="77777777" w:rsidTr="00317B01">
        <w:trPr>
          <w:trHeight w:val="680"/>
        </w:trPr>
        <w:tc>
          <w:tcPr>
            <w:tcW w:w="2506" w:type="dxa"/>
            <w:shd w:val="clear" w:color="auto" w:fill="FFFFFF"/>
            <w:tcMar>
              <w:top w:w="0" w:type="dxa"/>
              <w:left w:w="0" w:type="dxa"/>
              <w:bottom w:w="0" w:type="dxa"/>
              <w:right w:w="0" w:type="dxa"/>
            </w:tcMar>
            <w:vAlign w:val="center"/>
          </w:tcPr>
          <w:p w14:paraId="7D1BFB5D" w14:textId="77777777" w:rsidR="003B144E" w:rsidRPr="007F20FD" w:rsidRDefault="003B144E" w:rsidP="00B36729">
            <w:pPr>
              <w:pStyle w:val="-"/>
            </w:pPr>
            <w:r w:rsidRPr="007F20FD">
              <w:t>人口結構</w:t>
            </w:r>
          </w:p>
        </w:tc>
        <w:tc>
          <w:tcPr>
            <w:tcW w:w="6238" w:type="dxa"/>
            <w:shd w:val="clear" w:color="auto" w:fill="FFFFFF"/>
            <w:tcMar>
              <w:top w:w="0" w:type="dxa"/>
              <w:left w:w="0" w:type="dxa"/>
              <w:bottom w:w="0" w:type="dxa"/>
              <w:right w:w="0" w:type="dxa"/>
            </w:tcMar>
            <w:vAlign w:val="center"/>
          </w:tcPr>
          <w:p w14:paraId="35872B34" w14:textId="77777777" w:rsidR="003B144E" w:rsidRPr="007F20FD" w:rsidRDefault="005602FF" w:rsidP="009D3763">
            <w:pPr>
              <w:pStyle w:val="-0"/>
            </w:pPr>
            <w:r w:rsidRPr="007F20FD">
              <w:rPr>
                <w:rFonts w:hint="eastAsia"/>
                <w:lang w:eastAsia="zh-TW"/>
              </w:rPr>
              <w:t>1</w:t>
            </w:r>
            <w:r w:rsidR="0055109D" w:rsidRPr="007F20FD">
              <w:rPr>
                <w:lang w:eastAsia="zh-TW"/>
              </w:rPr>
              <w:t>90</w:t>
            </w:r>
            <w:r w:rsidR="003B144E" w:rsidRPr="007F20FD">
              <w:t>萬（</w:t>
            </w:r>
            <w:r w:rsidR="003B144E" w:rsidRPr="007F20FD">
              <w:t>20</w:t>
            </w:r>
            <w:r w:rsidRPr="007F20FD">
              <w:rPr>
                <w:rFonts w:hint="eastAsia"/>
                <w:lang w:eastAsia="zh-TW"/>
              </w:rPr>
              <w:t>2</w:t>
            </w:r>
            <w:r w:rsidR="009D3763" w:rsidRPr="007F20FD">
              <w:rPr>
                <w:lang w:eastAsia="zh-TW"/>
              </w:rPr>
              <w:t>2</w:t>
            </w:r>
            <w:r w:rsidR="003B144E" w:rsidRPr="007F20FD">
              <w:t>）</w:t>
            </w:r>
          </w:p>
        </w:tc>
      </w:tr>
      <w:tr w:rsidR="007F20FD" w:rsidRPr="007F20FD" w14:paraId="7B8DC69E" w14:textId="77777777" w:rsidTr="00317B01">
        <w:trPr>
          <w:trHeight w:val="680"/>
        </w:trPr>
        <w:tc>
          <w:tcPr>
            <w:tcW w:w="2506" w:type="dxa"/>
            <w:shd w:val="clear" w:color="auto" w:fill="FFFFFF"/>
            <w:tcMar>
              <w:top w:w="0" w:type="dxa"/>
              <w:left w:w="0" w:type="dxa"/>
              <w:bottom w:w="0" w:type="dxa"/>
              <w:right w:w="0" w:type="dxa"/>
            </w:tcMar>
            <w:vAlign w:val="center"/>
          </w:tcPr>
          <w:p w14:paraId="671FC2C7" w14:textId="77777777" w:rsidR="003B144E" w:rsidRPr="007F20FD" w:rsidRDefault="003B144E" w:rsidP="00B36729">
            <w:pPr>
              <w:pStyle w:val="-"/>
            </w:pPr>
            <w:r w:rsidRPr="007F20FD">
              <w:t>教育普及程度</w:t>
            </w:r>
          </w:p>
        </w:tc>
        <w:tc>
          <w:tcPr>
            <w:tcW w:w="6238" w:type="dxa"/>
            <w:shd w:val="clear" w:color="auto" w:fill="FFFFFF"/>
            <w:tcMar>
              <w:top w:w="0" w:type="dxa"/>
              <w:left w:w="0" w:type="dxa"/>
              <w:bottom w:w="0" w:type="dxa"/>
              <w:right w:w="0" w:type="dxa"/>
            </w:tcMar>
            <w:vAlign w:val="center"/>
          </w:tcPr>
          <w:p w14:paraId="488042C1" w14:textId="77777777" w:rsidR="003B144E" w:rsidRPr="007F20FD" w:rsidRDefault="003B144E" w:rsidP="008E3311">
            <w:pPr>
              <w:pStyle w:val="-0"/>
              <w:rPr>
                <w:lang w:eastAsia="zh-TW"/>
              </w:rPr>
            </w:pPr>
            <w:r w:rsidRPr="007F20FD">
              <w:rPr>
                <w:lang w:eastAsia="zh-TW"/>
              </w:rPr>
              <w:t>美國基礎教育至</w:t>
            </w:r>
            <w:r w:rsidRPr="007F20FD">
              <w:rPr>
                <w:lang w:eastAsia="zh-TW"/>
              </w:rPr>
              <w:t>12</w:t>
            </w:r>
            <w:r w:rsidRPr="007F20FD">
              <w:rPr>
                <w:lang w:eastAsia="zh-TW"/>
              </w:rPr>
              <w:t>年級，愛達荷州</w:t>
            </w:r>
            <w:r w:rsidRPr="007F20FD">
              <w:rPr>
                <w:lang w:eastAsia="zh-TW"/>
              </w:rPr>
              <w:t>25</w:t>
            </w:r>
            <w:r w:rsidRPr="007F20FD">
              <w:rPr>
                <w:lang w:eastAsia="zh-TW"/>
              </w:rPr>
              <w:t>歲以上人口大學以上學歷占</w:t>
            </w:r>
            <w:r w:rsidRPr="007F20FD">
              <w:rPr>
                <w:lang w:eastAsia="zh-TW"/>
              </w:rPr>
              <w:t>2</w:t>
            </w:r>
            <w:r w:rsidR="00CD2CA0" w:rsidRPr="007F20FD">
              <w:rPr>
                <w:rFonts w:hint="eastAsia"/>
                <w:lang w:eastAsia="zh-TW"/>
              </w:rPr>
              <w:t>6.8</w:t>
            </w:r>
            <w:r w:rsidRPr="007F20FD">
              <w:rPr>
                <w:lang w:eastAsia="zh-TW"/>
              </w:rPr>
              <w:t>%</w:t>
            </w:r>
            <w:r w:rsidR="00E61B06" w:rsidRPr="007F20FD">
              <w:rPr>
                <w:rFonts w:hint="eastAsia"/>
                <w:lang w:eastAsia="zh-TW"/>
              </w:rPr>
              <w:t>，其中研究所以上占</w:t>
            </w:r>
            <w:r w:rsidR="00E61B06" w:rsidRPr="007F20FD">
              <w:rPr>
                <w:rFonts w:hint="eastAsia"/>
                <w:lang w:eastAsia="zh-TW"/>
              </w:rPr>
              <w:t>8.5%</w:t>
            </w:r>
            <w:r w:rsidRPr="007F20FD">
              <w:rPr>
                <w:lang w:eastAsia="zh-TW"/>
              </w:rPr>
              <w:t>。</w:t>
            </w:r>
          </w:p>
        </w:tc>
      </w:tr>
      <w:tr w:rsidR="007F20FD" w:rsidRPr="007F20FD" w14:paraId="498F5D48" w14:textId="77777777" w:rsidTr="00317B01">
        <w:trPr>
          <w:trHeight w:val="680"/>
        </w:trPr>
        <w:tc>
          <w:tcPr>
            <w:tcW w:w="2506" w:type="dxa"/>
            <w:shd w:val="clear" w:color="auto" w:fill="FFFFFF"/>
            <w:tcMar>
              <w:top w:w="0" w:type="dxa"/>
              <w:left w:w="0" w:type="dxa"/>
              <w:bottom w:w="0" w:type="dxa"/>
              <w:right w:w="0" w:type="dxa"/>
            </w:tcMar>
            <w:vAlign w:val="center"/>
          </w:tcPr>
          <w:p w14:paraId="090999CE" w14:textId="77777777" w:rsidR="003B144E" w:rsidRPr="007F20FD" w:rsidRDefault="003B144E" w:rsidP="00B36729">
            <w:pPr>
              <w:pStyle w:val="-"/>
            </w:pPr>
            <w:r w:rsidRPr="007F20FD">
              <w:t>語言</w:t>
            </w:r>
          </w:p>
        </w:tc>
        <w:tc>
          <w:tcPr>
            <w:tcW w:w="6238" w:type="dxa"/>
            <w:shd w:val="clear" w:color="auto" w:fill="FFFFFF"/>
            <w:tcMar>
              <w:top w:w="0" w:type="dxa"/>
              <w:left w:w="0" w:type="dxa"/>
              <w:bottom w:w="0" w:type="dxa"/>
              <w:right w:w="0" w:type="dxa"/>
            </w:tcMar>
            <w:vAlign w:val="center"/>
          </w:tcPr>
          <w:p w14:paraId="505E37CC" w14:textId="77777777" w:rsidR="003B144E" w:rsidRPr="007F20FD" w:rsidRDefault="003B144E" w:rsidP="00B36729">
            <w:pPr>
              <w:pStyle w:val="-0"/>
            </w:pPr>
            <w:r w:rsidRPr="007F20FD">
              <w:rPr>
                <w:lang w:eastAsia="zh-TW"/>
              </w:rPr>
              <w:t>英</w:t>
            </w:r>
            <w:r w:rsidRPr="007F20FD">
              <w:t>語</w:t>
            </w:r>
          </w:p>
        </w:tc>
      </w:tr>
      <w:tr w:rsidR="007F20FD" w:rsidRPr="007F20FD" w14:paraId="633CAC30" w14:textId="77777777" w:rsidTr="00317B01">
        <w:trPr>
          <w:trHeight w:val="680"/>
        </w:trPr>
        <w:tc>
          <w:tcPr>
            <w:tcW w:w="2506" w:type="dxa"/>
            <w:shd w:val="clear" w:color="auto" w:fill="FFFFFF"/>
            <w:tcMar>
              <w:top w:w="0" w:type="dxa"/>
              <w:left w:w="0" w:type="dxa"/>
              <w:bottom w:w="0" w:type="dxa"/>
              <w:right w:w="0" w:type="dxa"/>
            </w:tcMar>
            <w:vAlign w:val="center"/>
          </w:tcPr>
          <w:p w14:paraId="1BFA7AA2" w14:textId="77777777" w:rsidR="003B144E" w:rsidRPr="007F20FD" w:rsidRDefault="003B144E" w:rsidP="00B36729">
            <w:pPr>
              <w:pStyle w:val="-"/>
            </w:pPr>
            <w:r w:rsidRPr="007F20FD">
              <w:t>宗教</w:t>
            </w:r>
          </w:p>
        </w:tc>
        <w:tc>
          <w:tcPr>
            <w:tcW w:w="6238" w:type="dxa"/>
            <w:shd w:val="clear" w:color="auto" w:fill="FFFFFF"/>
            <w:tcMar>
              <w:top w:w="0" w:type="dxa"/>
              <w:left w:w="0" w:type="dxa"/>
              <w:bottom w:w="0" w:type="dxa"/>
              <w:right w:w="0" w:type="dxa"/>
            </w:tcMar>
            <w:vAlign w:val="center"/>
          </w:tcPr>
          <w:p w14:paraId="733F6CC5" w14:textId="77777777" w:rsidR="003B144E" w:rsidRPr="007F20FD" w:rsidRDefault="003B144E" w:rsidP="00B36729">
            <w:pPr>
              <w:pStyle w:val="-0"/>
            </w:pPr>
            <w:r w:rsidRPr="007F20FD">
              <w:t>基督教，天主教</w:t>
            </w:r>
          </w:p>
        </w:tc>
      </w:tr>
      <w:tr w:rsidR="007F20FD" w:rsidRPr="007F20FD" w14:paraId="678A1BF1" w14:textId="77777777" w:rsidTr="00317B01">
        <w:trPr>
          <w:trHeight w:val="680"/>
        </w:trPr>
        <w:tc>
          <w:tcPr>
            <w:tcW w:w="2506" w:type="dxa"/>
            <w:shd w:val="clear" w:color="auto" w:fill="FFFFFF"/>
            <w:tcMar>
              <w:top w:w="0" w:type="dxa"/>
              <w:left w:w="0" w:type="dxa"/>
              <w:bottom w:w="0" w:type="dxa"/>
              <w:right w:w="0" w:type="dxa"/>
            </w:tcMar>
            <w:vAlign w:val="center"/>
          </w:tcPr>
          <w:p w14:paraId="29A69990" w14:textId="77777777" w:rsidR="003B144E" w:rsidRPr="007F20FD" w:rsidRDefault="003B144E" w:rsidP="0046092B">
            <w:pPr>
              <w:pStyle w:val="-"/>
            </w:pPr>
            <w:r w:rsidRPr="007F20FD">
              <w:t>首</w:t>
            </w:r>
            <w:r w:rsidR="0046092B" w:rsidRPr="007F20FD">
              <w:rPr>
                <w:rFonts w:hint="eastAsia"/>
                <w:lang w:eastAsia="zh-TW"/>
              </w:rPr>
              <w:t>府</w:t>
            </w:r>
            <w:r w:rsidRPr="007F20FD">
              <w:t>及重要城市</w:t>
            </w:r>
          </w:p>
        </w:tc>
        <w:tc>
          <w:tcPr>
            <w:tcW w:w="6238" w:type="dxa"/>
            <w:shd w:val="clear" w:color="auto" w:fill="FFFFFF"/>
            <w:tcMar>
              <w:top w:w="0" w:type="dxa"/>
              <w:left w:w="0" w:type="dxa"/>
              <w:bottom w:w="0" w:type="dxa"/>
              <w:right w:w="0" w:type="dxa"/>
            </w:tcMar>
            <w:vAlign w:val="center"/>
          </w:tcPr>
          <w:p w14:paraId="775DE0E8" w14:textId="77777777" w:rsidR="003B144E" w:rsidRPr="007F20FD" w:rsidRDefault="003B144E" w:rsidP="00B36729">
            <w:pPr>
              <w:pStyle w:val="-0"/>
            </w:pPr>
            <w:r w:rsidRPr="007F20FD">
              <w:t>首府：</w:t>
            </w:r>
            <w:r w:rsidRPr="007F20FD">
              <w:t>Boise</w:t>
            </w:r>
          </w:p>
        </w:tc>
      </w:tr>
      <w:tr w:rsidR="007F20FD" w:rsidRPr="007F20FD" w14:paraId="20DF84CD" w14:textId="77777777" w:rsidTr="00317B01">
        <w:trPr>
          <w:trHeight w:val="680"/>
        </w:trPr>
        <w:tc>
          <w:tcPr>
            <w:tcW w:w="2506" w:type="dxa"/>
            <w:shd w:val="clear" w:color="auto" w:fill="FFFFFF"/>
            <w:tcMar>
              <w:top w:w="0" w:type="dxa"/>
              <w:left w:w="0" w:type="dxa"/>
              <w:bottom w:w="0" w:type="dxa"/>
              <w:right w:w="0" w:type="dxa"/>
            </w:tcMar>
            <w:vAlign w:val="center"/>
          </w:tcPr>
          <w:p w14:paraId="385EC98A" w14:textId="77777777" w:rsidR="003B144E" w:rsidRPr="007F20FD" w:rsidRDefault="003B144E" w:rsidP="00B36729">
            <w:pPr>
              <w:pStyle w:val="-"/>
            </w:pPr>
            <w:r w:rsidRPr="007F20FD">
              <w:t>政治體制</w:t>
            </w:r>
          </w:p>
        </w:tc>
        <w:tc>
          <w:tcPr>
            <w:tcW w:w="6238" w:type="dxa"/>
            <w:shd w:val="clear" w:color="auto" w:fill="FFFFFF"/>
            <w:tcMar>
              <w:top w:w="0" w:type="dxa"/>
              <w:left w:w="0" w:type="dxa"/>
              <w:bottom w:w="0" w:type="dxa"/>
              <w:right w:w="0" w:type="dxa"/>
            </w:tcMar>
            <w:vAlign w:val="center"/>
          </w:tcPr>
          <w:p w14:paraId="27667692" w14:textId="77777777" w:rsidR="003B144E" w:rsidRPr="007F20FD" w:rsidRDefault="003B144E" w:rsidP="00F054A4">
            <w:pPr>
              <w:pStyle w:val="-0"/>
              <w:rPr>
                <w:lang w:eastAsia="zh-TW"/>
              </w:rPr>
            </w:pPr>
            <w:r w:rsidRPr="007F20FD">
              <w:rPr>
                <w:lang w:eastAsia="zh-TW"/>
              </w:rPr>
              <w:t>州長任期</w:t>
            </w:r>
            <w:r w:rsidRPr="007F20FD">
              <w:rPr>
                <w:lang w:eastAsia="zh-TW"/>
              </w:rPr>
              <w:t>4</w:t>
            </w:r>
            <w:r w:rsidRPr="007F20FD">
              <w:rPr>
                <w:lang w:eastAsia="zh-TW"/>
              </w:rPr>
              <w:t>年，連選得連任，州議會共有參議員</w:t>
            </w:r>
            <w:r w:rsidRPr="007F20FD">
              <w:rPr>
                <w:lang w:eastAsia="zh-TW"/>
              </w:rPr>
              <w:t>35</w:t>
            </w:r>
            <w:r w:rsidRPr="007F20FD">
              <w:rPr>
                <w:lang w:eastAsia="zh-TW"/>
              </w:rPr>
              <w:t>人（任期</w:t>
            </w:r>
            <w:r w:rsidRPr="007F20FD">
              <w:rPr>
                <w:lang w:eastAsia="zh-TW"/>
              </w:rPr>
              <w:t>2</w:t>
            </w:r>
            <w:r w:rsidRPr="007F20FD">
              <w:rPr>
                <w:lang w:eastAsia="zh-TW"/>
              </w:rPr>
              <w:t>年）及眾議員</w:t>
            </w:r>
            <w:r w:rsidRPr="007F20FD">
              <w:rPr>
                <w:lang w:eastAsia="zh-TW"/>
              </w:rPr>
              <w:t>70</w:t>
            </w:r>
            <w:r w:rsidRPr="007F20FD">
              <w:rPr>
                <w:lang w:eastAsia="zh-TW"/>
              </w:rPr>
              <w:t>人（任期</w:t>
            </w:r>
            <w:r w:rsidRPr="007F20FD">
              <w:rPr>
                <w:lang w:eastAsia="zh-TW"/>
              </w:rPr>
              <w:t>2</w:t>
            </w:r>
            <w:r w:rsidRPr="007F20FD">
              <w:rPr>
                <w:lang w:eastAsia="zh-TW"/>
              </w:rPr>
              <w:t>年）。</w:t>
            </w:r>
          </w:p>
        </w:tc>
      </w:tr>
      <w:tr w:rsidR="007F20FD" w:rsidRPr="007F20FD" w14:paraId="6D0B9CD2" w14:textId="77777777" w:rsidTr="00317B01">
        <w:trPr>
          <w:trHeight w:val="680"/>
        </w:trPr>
        <w:tc>
          <w:tcPr>
            <w:tcW w:w="2506" w:type="dxa"/>
            <w:shd w:val="clear" w:color="auto" w:fill="FFFFFF"/>
            <w:tcMar>
              <w:top w:w="0" w:type="dxa"/>
              <w:left w:w="0" w:type="dxa"/>
              <w:bottom w:w="0" w:type="dxa"/>
              <w:right w:w="0" w:type="dxa"/>
            </w:tcMar>
            <w:vAlign w:val="center"/>
          </w:tcPr>
          <w:p w14:paraId="39F66412" w14:textId="77777777" w:rsidR="003B144E" w:rsidRPr="007F20FD" w:rsidRDefault="003B144E" w:rsidP="00B36729">
            <w:pPr>
              <w:pStyle w:val="-"/>
            </w:pPr>
            <w:r w:rsidRPr="007F20FD">
              <w:t>投資主管機關</w:t>
            </w:r>
          </w:p>
        </w:tc>
        <w:tc>
          <w:tcPr>
            <w:tcW w:w="6238" w:type="dxa"/>
            <w:shd w:val="clear" w:color="auto" w:fill="FFFFFF"/>
            <w:tcMar>
              <w:top w:w="0" w:type="dxa"/>
              <w:left w:w="0" w:type="dxa"/>
              <w:bottom w:w="0" w:type="dxa"/>
              <w:right w:w="0" w:type="dxa"/>
            </w:tcMar>
            <w:vAlign w:val="center"/>
          </w:tcPr>
          <w:p w14:paraId="3C69D7D6" w14:textId="77777777" w:rsidR="003B144E" w:rsidRPr="007F20FD" w:rsidRDefault="00F054A4" w:rsidP="00F054A4">
            <w:pPr>
              <w:ind w:leftChars="70" w:left="165" w:firstLineChars="10" w:firstLine="24"/>
              <w:jc w:val="left"/>
            </w:pPr>
            <w:r w:rsidRPr="007F20FD">
              <w:t>Idaho Department of Commerce</w:t>
            </w:r>
          </w:p>
          <w:p w14:paraId="438A09A7" w14:textId="77777777" w:rsidR="003B144E" w:rsidRPr="007F20FD" w:rsidRDefault="003B144E" w:rsidP="00F054A4">
            <w:pPr>
              <w:ind w:leftChars="70" w:left="165" w:firstLineChars="10" w:firstLine="24"/>
              <w:jc w:val="left"/>
            </w:pPr>
            <w:r w:rsidRPr="007F20FD">
              <w:t>700 W. State St., Boise, ID83720</w:t>
            </w:r>
          </w:p>
          <w:p w14:paraId="21A12E80" w14:textId="77777777" w:rsidR="003B144E" w:rsidRPr="007F20FD" w:rsidRDefault="003B144E" w:rsidP="00F054A4">
            <w:pPr>
              <w:ind w:leftChars="70" w:left="165" w:firstLineChars="10" w:firstLine="24"/>
              <w:jc w:val="left"/>
            </w:pPr>
            <w:r w:rsidRPr="007F20FD">
              <w:t>Tel</w:t>
            </w:r>
            <w:r w:rsidRPr="007F20FD">
              <w:t>：</w:t>
            </w:r>
            <w:r w:rsidRPr="007F20FD">
              <w:t xml:space="preserve">1-208- 334-2470  </w:t>
            </w:r>
          </w:p>
          <w:p w14:paraId="3F81AE61" w14:textId="77777777" w:rsidR="003B144E" w:rsidRPr="007F20FD" w:rsidRDefault="003B144E" w:rsidP="003C742B">
            <w:pPr>
              <w:ind w:leftChars="70" w:left="165" w:firstLineChars="10" w:firstLine="24"/>
              <w:jc w:val="left"/>
            </w:pPr>
            <w:r w:rsidRPr="007F20FD">
              <w:t>Fax</w:t>
            </w:r>
            <w:r w:rsidRPr="007F20FD">
              <w:t>：</w:t>
            </w:r>
            <w:r w:rsidRPr="007F20FD">
              <w:t>1-208- 334-2631</w:t>
            </w:r>
            <w:r w:rsidRPr="007F20FD">
              <w:rPr>
                <w:lang w:eastAsia="zh-TW"/>
              </w:rPr>
              <w:br/>
              <w:t>Web</w:t>
            </w:r>
            <w:r w:rsidR="00F054A4" w:rsidRPr="007F20FD">
              <w:rPr>
                <w:rFonts w:hint="eastAsia"/>
                <w:lang w:eastAsia="zh-TW"/>
              </w:rPr>
              <w:t>s</w:t>
            </w:r>
            <w:r w:rsidR="00F054A4" w:rsidRPr="007F20FD">
              <w:rPr>
                <w:lang w:eastAsia="zh-TW"/>
              </w:rPr>
              <w:t>ite</w:t>
            </w:r>
            <w:r w:rsidRPr="007F20FD">
              <w:rPr>
                <w:lang w:eastAsia="zh-TW"/>
              </w:rPr>
              <w:t xml:space="preserve">: </w:t>
            </w:r>
            <w:r w:rsidR="00F054A4" w:rsidRPr="007F20FD">
              <w:rPr>
                <w:lang w:eastAsia="zh-TW"/>
              </w:rPr>
              <w:t>commerce.idaho.gov/</w:t>
            </w:r>
          </w:p>
        </w:tc>
      </w:tr>
      <w:tr w:rsidR="007F20FD" w:rsidRPr="007F20FD" w14:paraId="27A0301D" w14:textId="77777777" w:rsidTr="00317B01">
        <w:trPr>
          <w:trHeight w:val="680"/>
        </w:trPr>
        <w:tc>
          <w:tcPr>
            <w:tcW w:w="8744" w:type="dxa"/>
            <w:gridSpan w:val="2"/>
            <w:shd w:val="clear" w:color="auto" w:fill="FFFFFF"/>
            <w:tcMar>
              <w:top w:w="0" w:type="dxa"/>
              <w:left w:w="0" w:type="dxa"/>
              <w:bottom w:w="0" w:type="dxa"/>
              <w:right w:w="0" w:type="dxa"/>
            </w:tcMar>
            <w:vAlign w:val="center"/>
          </w:tcPr>
          <w:p w14:paraId="718C1F78" w14:textId="77777777" w:rsidR="003B144E" w:rsidRPr="007F20FD" w:rsidRDefault="003B144E" w:rsidP="00B36729">
            <w:pPr>
              <w:pStyle w:val="aff2"/>
            </w:pPr>
            <w:r w:rsidRPr="007F20FD">
              <w:t>經濟概況</w:t>
            </w:r>
          </w:p>
        </w:tc>
      </w:tr>
      <w:tr w:rsidR="007F20FD" w:rsidRPr="007F20FD" w14:paraId="075AD7BD" w14:textId="77777777" w:rsidTr="00317B01">
        <w:trPr>
          <w:trHeight w:val="680"/>
        </w:trPr>
        <w:tc>
          <w:tcPr>
            <w:tcW w:w="2506" w:type="dxa"/>
            <w:shd w:val="clear" w:color="auto" w:fill="FFFFFF"/>
            <w:tcMar>
              <w:top w:w="0" w:type="dxa"/>
              <w:left w:w="0" w:type="dxa"/>
              <w:bottom w:w="0" w:type="dxa"/>
              <w:right w:w="0" w:type="dxa"/>
            </w:tcMar>
            <w:vAlign w:val="center"/>
          </w:tcPr>
          <w:p w14:paraId="47628334" w14:textId="77777777" w:rsidR="003B144E" w:rsidRPr="007F20FD" w:rsidRDefault="003B144E" w:rsidP="00B36729">
            <w:pPr>
              <w:pStyle w:val="-"/>
            </w:pPr>
            <w:r w:rsidRPr="007F20FD">
              <w:t>幣制</w:t>
            </w:r>
          </w:p>
        </w:tc>
        <w:tc>
          <w:tcPr>
            <w:tcW w:w="6238" w:type="dxa"/>
            <w:shd w:val="clear" w:color="auto" w:fill="FFFFFF"/>
            <w:tcMar>
              <w:top w:w="0" w:type="dxa"/>
              <w:left w:w="0" w:type="dxa"/>
              <w:bottom w:w="0" w:type="dxa"/>
              <w:right w:w="0" w:type="dxa"/>
            </w:tcMar>
            <w:vAlign w:val="center"/>
          </w:tcPr>
          <w:p w14:paraId="29504459" w14:textId="77777777" w:rsidR="003B144E" w:rsidRPr="007F20FD" w:rsidRDefault="003B144E" w:rsidP="00B36729">
            <w:pPr>
              <w:pStyle w:val="-0"/>
            </w:pPr>
            <w:r w:rsidRPr="007F20FD">
              <w:t>美元</w:t>
            </w:r>
          </w:p>
        </w:tc>
      </w:tr>
      <w:tr w:rsidR="007F20FD" w:rsidRPr="007F20FD" w14:paraId="79FE0ECC" w14:textId="77777777" w:rsidTr="00317B01">
        <w:trPr>
          <w:trHeight w:val="680"/>
        </w:trPr>
        <w:tc>
          <w:tcPr>
            <w:tcW w:w="2506" w:type="dxa"/>
            <w:shd w:val="clear" w:color="auto" w:fill="FFFFFF"/>
            <w:tcMar>
              <w:top w:w="0" w:type="dxa"/>
              <w:left w:w="0" w:type="dxa"/>
              <w:bottom w:w="0" w:type="dxa"/>
              <w:right w:w="0" w:type="dxa"/>
            </w:tcMar>
            <w:vAlign w:val="center"/>
          </w:tcPr>
          <w:p w14:paraId="43131320" w14:textId="77777777" w:rsidR="003B144E" w:rsidRPr="007F20FD" w:rsidRDefault="00317B01" w:rsidP="00B36729">
            <w:pPr>
              <w:pStyle w:val="-"/>
            </w:pPr>
            <w:r w:rsidRPr="007F20FD">
              <w:rPr>
                <w:rFonts w:hint="eastAsia"/>
                <w:lang w:eastAsia="zh-TW"/>
              </w:rPr>
              <w:t>州</w:t>
            </w:r>
            <w:r w:rsidR="003B144E" w:rsidRPr="007F20FD">
              <w:t>內生產毛額</w:t>
            </w:r>
          </w:p>
        </w:tc>
        <w:tc>
          <w:tcPr>
            <w:tcW w:w="6238" w:type="dxa"/>
            <w:shd w:val="clear" w:color="auto" w:fill="FFFFFF"/>
            <w:tcMar>
              <w:top w:w="0" w:type="dxa"/>
              <w:left w:w="0" w:type="dxa"/>
              <w:bottom w:w="0" w:type="dxa"/>
              <w:right w:w="0" w:type="dxa"/>
            </w:tcMar>
            <w:vAlign w:val="center"/>
          </w:tcPr>
          <w:p w14:paraId="4DD18592" w14:textId="77777777" w:rsidR="003B144E" w:rsidRPr="007F20FD" w:rsidRDefault="00971D80" w:rsidP="00971D80">
            <w:pPr>
              <w:pStyle w:val="-0"/>
            </w:pPr>
            <w:r w:rsidRPr="007F20FD">
              <w:rPr>
                <w:lang w:eastAsia="zh-TW"/>
              </w:rPr>
              <w:t>1</w:t>
            </w:r>
            <w:r w:rsidRPr="007F20FD">
              <w:rPr>
                <w:rFonts w:hint="eastAsia"/>
                <w:lang w:eastAsia="zh-TW"/>
              </w:rPr>
              <w:t>,</w:t>
            </w:r>
            <w:r w:rsidRPr="007F20FD">
              <w:rPr>
                <w:lang w:eastAsia="zh-TW"/>
              </w:rPr>
              <w:t>095</w:t>
            </w:r>
            <w:r w:rsidR="003B144E" w:rsidRPr="007F20FD">
              <w:t>億美元（</w:t>
            </w:r>
            <w:r w:rsidR="003B144E" w:rsidRPr="007F20FD">
              <w:t>20</w:t>
            </w:r>
            <w:r w:rsidR="001C2F0B" w:rsidRPr="007F20FD">
              <w:t>2</w:t>
            </w:r>
            <w:r w:rsidRPr="007F20FD">
              <w:t>2</w:t>
            </w:r>
            <w:r w:rsidR="003B144E" w:rsidRPr="007F20FD">
              <w:t>）</w:t>
            </w:r>
          </w:p>
        </w:tc>
      </w:tr>
      <w:tr w:rsidR="007F20FD" w:rsidRPr="007F20FD" w14:paraId="088156C7" w14:textId="77777777" w:rsidTr="00317B01">
        <w:trPr>
          <w:trHeight w:val="680"/>
        </w:trPr>
        <w:tc>
          <w:tcPr>
            <w:tcW w:w="2506" w:type="dxa"/>
            <w:shd w:val="clear" w:color="auto" w:fill="FFFFFF"/>
            <w:tcMar>
              <w:top w:w="0" w:type="dxa"/>
              <w:left w:w="0" w:type="dxa"/>
              <w:bottom w:w="0" w:type="dxa"/>
              <w:right w:w="0" w:type="dxa"/>
            </w:tcMar>
            <w:vAlign w:val="center"/>
          </w:tcPr>
          <w:p w14:paraId="228AA35E" w14:textId="77777777" w:rsidR="003B144E" w:rsidRPr="007F20FD" w:rsidRDefault="003B144E" w:rsidP="00B36729">
            <w:pPr>
              <w:pStyle w:val="-"/>
            </w:pPr>
            <w:r w:rsidRPr="007F20FD">
              <w:t>經濟成長率</w:t>
            </w:r>
          </w:p>
        </w:tc>
        <w:tc>
          <w:tcPr>
            <w:tcW w:w="6238" w:type="dxa"/>
            <w:shd w:val="clear" w:color="auto" w:fill="FFFFFF"/>
            <w:tcMar>
              <w:top w:w="0" w:type="dxa"/>
              <w:left w:w="0" w:type="dxa"/>
              <w:bottom w:w="0" w:type="dxa"/>
              <w:right w:w="0" w:type="dxa"/>
            </w:tcMar>
            <w:vAlign w:val="center"/>
          </w:tcPr>
          <w:p w14:paraId="3BAA1F58" w14:textId="77777777" w:rsidR="003B144E" w:rsidRPr="007F20FD" w:rsidRDefault="00971D80" w:rsidP="00971D80">
            <w:pPr>
              <w:pStyle w:val="-0"/>
              <w:rPr>
                <w:lang w:eastAsia="zh-TW"/>
              </w:rPr>
            </w:pPr>
            <w:r w:rsidRPr="007F20FD">
              <w:t>13.8</w:t>
            </w:r>
            <w:r w:rsidR="003B144E" w:rsidRPr="007F20FD">
              <w:t>%</w:t>
            </w:r>
            <w:r w:rsidR="003B144E" w:rsidRPr="007F20FD">
              <w:t>（</w:t>
            </w:r>
            <w:r w:rsidR="00C067DA" w:rsidRPr="007F20FD">
              <w:t>20</w:t>
            </w:r>
            <w:r w:rsidR="00D71D93" w:rsidRPr="007F20FD">
              <w:t>2</w:t>
            </w:r>
            <w:r w:rsidRPr="007F20FD">
              <w:t>2</w:t>
            </w:r>
            <w:r w:rsidR="003B144E" w:rsidRPr="007F20FD">
              <w:t>）</w:t>
            </w:r>
          </w:p>
        </w:tc>
      </w:tr>
      <w:tr w:rsidR="007F20FD" w:rsidRPr="007F20FD" w14:paraId="3DF81E9D" w14:textId="77777777" w:rsidTr="00317B01">
        <w:trPr>
          <w:trHeight w:val="680"/>
        </w:trPr>
        <w:tc>
          <w:tcPr>
            <w:tcW w:w="2506" w:type="dxa"/>
            <w:shd w:val="clear" w:color="auto" w:fill="FFFFFF"/>
            <w:tcMar>
              <w:top w:w="0" w:type="dxa"/>
              <w:left w:w="0" w:type="dxa"/>
              <w:bottom w:w="0" w:type="dxa"/>
              <w:right w:w="0" w:type="dxa"/>
            </w:tcMar>
            <w:vAlign w:val="center"/>
          </w:tcPr>
          <w:p w14:paraId="64EAC1AB" w14:textId="77777777" w:rsidR="003B144E" w:rsidRPr="007F20FD" w:rsidRDefault="003B144E" w:rsidP="00B36729">
            <w:pPr>
              <w:pStyle w:val="-"/>
            </w:pPr>
            <w:r w:rsidRPr="007F20FD">
              <w:t>平均國民所得</w:t>
            </w:r>
          </w:p>
        </w:tc>
        <w:tc>
          <w:tcPr>
            <w:tcW w:w="6238" w:type="dxa"/>
            <w:shd w:val="clear" w:color="auto" w:fill="FFFFFF"/>
            <w:tcMar>
              <w:top w:w="0" w:type="dxa"/>
              <w:left w:w="0" w:type="dxa"/>
              <w:bottom w:w="0" w:type="dxa"/>
              <w:right w:w="0" w:type="dxa"/>
            </w:tcMar>
            <w:vAlign w:val="center"/>
          </w:tcPr>
          <w:p w14:paraId="1D14B1DD" w14:textId="77777777" w:rsidR="003B144E" w:rsidRPr="007F20FD" w:rsidRDefault="00971D80" w:rsidP="00971D80">
            <w:pPr>
              <w:pStyle w:val="-0"/>
            </w:pPr>
            <w:r w:rsidRPr="007F20FD">
              <w:rPr>
                <w:lang w:eastAsia="zh-TW"/>
              </w:rPr>
              <w:t>54</w:t>
            </w:r>
            <w:r w:rsidR="008C37B3" w:rsidRPr="007F20FD">
              <w:t>,</w:t>
            </w:r>
            <w:r w:rsidRPr="007F20FD">
              <w:rPr>
                <w:lang w:eastAsia="zh-TW"/>
              </w:rPr>
              <w:t>53</w:t>
            </w:r>
            <w:r w:rsidR="00D71D93" w:rsidRPr="007F20FD">
              <w:rPr>
                <w:lang w:eastAsia="zh-TW"/>
              </w:rPr>
              <w:t>7</w:t>
            </w:r>
            <w:r w:rsidR="003B144E" w:rsidRPr="007F20FD">
              <w:t>美元（</w:t>
            </w:r>
            <w:r w:rsidR="003B144E" w:rsidRPr="007F20FD">
              <w:t>20</w:t>
            </w:r>
            <w:r w:rsidR="001C2F0B" w:rsidRPr="007F20FD">
              <w:t>2</w:t>
            </w:r>
            <w:r w:rsidRPr="007F20FD">
              <w:t>2</w:t>
            </w:r>
            <w:r w:rsidR="003B144E" w:rsidRPr="007F20FD">
              <w:t>）</w:t>
            </w:r>
          </w:p>
        </w:tc>
      </w:tr>
      <w:tr w:rsidR="007F20FD" w:rsidRPr="007F20FD" w14:paraId="5C2E8D14" w14:textId="77777777" w:rsidTr="00317B01">
        <w:trPr>
          <w:trHeight w:val="680"/>
        </w:trPr>
        <w:tc>
          <w:tcPr>
            <w:tcW w:w="2506" w:type="dxa"/>
            <w:shd w:val="clear" w:color="auto" w:fill="FFFFFF"/>
            <w:tcMar>
              <w:top w:w="0" w:type="dxa"/>
              <w:left w:w="0" w:type="dxa"/>
              <w:bottom w:w="0" w:type="dxa"/>
              <w:right w:w="0" w:type="dxa"/>
            </w:tcMar>
            <w:vAlign w:val="center"/>
          </w:tcPr>
          <w:p w14:paraId="72BB30C4" w14:textId="77777777" w:rsidR="003B144E" w:rsidRPr="007F20FD" w:rsidRDefault="003B144E" w:rsidP="00B36729">
            <w:pPr>
              <w:pStyle w:val="-"/>
            </w:pPr>
            <w:r w:rsidRPr="007F20FD">
              <w:t>產值最高前五大產業</w:t>
            </w:r>
          </w:p>
        </w:tc>
        <w:tc>
          <w:tcPr>
            <w:tcW w:w="6238" w:type="dxa"/>
            <w:shd w:val="clear" w:color="auto" w:fill="FFFFFF"/>
            <w:tcMar>
              <w:top w:w="0" w:type="dxa"/>
              <w:left w:w="0" w:type="dxa"/>
              <w:bottom w:w="0" w:type="dxa"/>
              <w:right w:w="0" w:type="dxa"/>
            </w:tcMar>
            <w:vAlign w:val="center"/>
          </w:tcPr>
          <w:p w14:paraId="124AD733" w14:textId="77777777" w:rsidR="003B144E" w:rsidRPr="007F20FD" w:rsidRDefault="00A2358C" w:rsidP="0046092B">
            <w:pPr>
              <w:pStyle w:val="-0"/>
              <w:rPr>
                <w:rFonts w:eastAsia="DengXian"/>
                <w:highlight w:val="yellow"/>
                <w:lang w:eastAsia="zh-TW"/>
              </w:rPr>
            </w:pPr>
            <w:r w:rsidRPr="007F20FD">
              <w:rPr>
                <w:lang w:eastAsia="zh-TW"/>
              </w:rPr>
              <w:t>高階製造</w:t>
            </w:r>
            <w:r w:rsidRPr="007F20FD">
              <w:rPr>
                <w:rFonts w:hint="eastAsia"/>
                <w:lang w:eastAsia="zh-TW"/>
              </w:rPr>
              <w:t>、科技創新、航太、能源、食品等</w:t>
            </w:r>
          </w:p>
        </w:tc>
      </w:tr>
      <w:tr w:rsidR="007F20FD" w:rsidRPr="007F20FD" w14:paraId="3E7E492F" w14:textId="77777777" w:rsidTr="00317B01">
        <w:trPr>
          <w:trHeight w:val="680"/>
        </w:trPr>
        <w:tc>
          <w:tcPr>
            <w:tcW w:w="2506" w:type="dxa"/>
            <w:shd w:val="clear" w:color="auto" w:fill="FFFFFF"/>
            <w:tcMar>
              <w:top w:w="0" w:type="dxa"/>
              <w:left w:w="0" w:type="dxa"/>
              <w:bottom w:w="0" w:type="dxa"/>
              <w:right w:w="0" w:type="dxa"/>
            </w:tcMar>
            <w:vAlign w:val="center"/>
          </w:tcPr>
          <w:p w14:paraId="00E71209" w14:textId="77777777" w:rsidR="003B144E" w:rsidRPr="007F20FD" w:rsidRDefault="003B144E" w:rsidP="00B36729">
            <w:pPr>
              <w:pStyle w:val="-"/>
            </w:pPr>
            <w:r w:rsidRPr="007F20FD">
              <w:t>出口總金額</w:t>
            </w:r>
          </w:p>
        </w:tc>
        <w:tc>
          <w:tcPr>
            <w:tcW w:w="6238" w:type="dxa"/>
            <w:shd w:val="clear" w:color="auto" w:fill="FFFFFF"/>
            <w:tcMar>
              <w:top w:w="0" w:type="dxa"/>
              <w:left w:w="0" w:type="dxa"/>
              <w:bottom w:w="0" w:type="dxa"/>
              <w:right w:w="0" w:type="dxa"/>
            </w:tcMar>
            <w:vAlign w:val="center"/>
          </w:tcPr>
          <w:p w14:paraId="3BAB879C" w14:textId="6083CE3C" w:rsidR="003B144E" w:rsidRPr="007F20FD" w:rsidRDefault="00971D80" w:rsidP="0046092B">
            <w:pPr>
              <w:pStyle w:val="-0"/>
            </w:pPr>
            <w:r w:rsidRPr="007F20FD">
              <w:t>40.64</w:t>
            </w:r>
            <w:r w:rsidRPr="007F20FD">
              <w:t>億美元</w:t>
            </w:r>
            <w:r w:rsidRPr="007F20FD">
              <w:rPr>
                <w:rFonts w:hint="eastAsia"/>
                <w:lang w:eastAsia="zh-TW"/>
              </w:rPr>
              <w:t xml:space="preserve"> </w:t>
            </w:r>
            <w:r w:rsidR="00E85881" w:rsidRPr="007F20FD">
              <w:t>（</w:t>
            </w:r>
            <w:r w:rsidRPr="007F20FD">
              <w:t>2022</w:t>
            </w:r>
            <w:r w:rsidR="00E85881" w:rsidRPr="007F20FD">
              <w:t>）</w:t>
            </w:r>
          </w:p>
        </w:tc>
      </w:tr>
      <w:tr w:rsidR="007F20FD" w:rsidRPr="007F20FD" w14:paraId="2D9C925E" w14:textId="77777777" w:rsidTr="00317B01">
        <w:trPr>
          <w:trHeight w:val="680"/>
        </w:trPr>
        <w:tc>
          <w:tcPr>
            <w:tcW w:w="2506" w:type="dxa"/>
            <w:shd w:val="clear" w:color="auto" w:fill="FFFFFF"/>
            <w:tcMar>
              <w:top w:w="0" w:type="dxa"/>
              <w:left w:w="0" w:type="dxa"/>
              <w:bottom w:w="0" w:type="dxa"/>
              <w:right w:w="0" w:type="dxa"/>
            </w:tcMar>
            <w:vAlign w:val="center"/>
          </w:tcPr>
          <w:p w14:paraId="0DCA6964" w14:textId="77777777" w:rsidR="003B144E" w:rsidRPr="007F20FD" w:rsidRDefault="003B144E" w:rsidP="00B36729">
            <w:pPr>
              <w:pStyle w:val="-"/>
            </w:pPr>
            <w:r w:rsidRPr="007F20FD">
              <w:t>主要出口產品</w:t>
            </w:r>
          </w:p>
        </w:tc>
        <w:tc>
          <w:tcPr>
            <w:tcW w:w="6238" w:type="dxa"/>
            <w:shd w:val="clear" w:color="auto" w:fill="FFFFFF"/>
            <w:tcMar>
              <w:top w:w="0" w:type="dxa"/>
              <w:left w:w="0" w:type="dxa"/>
              <w:bottom w:w="0" w:type="dxa"/>
              <w:right w:w="0" w:type="dxa"/>
            </w:tcMar>
            <w:vAlign w:val="center"/>
          </w:tcPr>
          <w:p w14:paraId="2939E896" w14:textId="77777777" w:rsidR="003B144E" w:rsidRPr="007F20FD" w:rsidRDefault="00392E3D" w:rsidP="007C2634">
            <w:pPr>
              <w:pStyle w:val="-0"/>
              <w:rPr>
                <w:highlight w:val="yellow"/>
                <w:lang w:eastAsia="zh-TW"/>
              </w:rPr>
            </w:pPr>
            <w:r w:rsidRPr="007F20FD">
              <w:rPr>
                <w:rFonts w:hint="eastAsia"/>
                <w:lang w:eastAsia="zh-TW"/>
              </w:rPr>
              <w:t>電機與設備及其零件、</w:t>
            </w:r>
            <w:r w:rsidR="002A162E" w:rsidRPr="007F20FD">
              <w:rPr>
                <w:rFonts w:hint="eastAsia"/>
                <w:lang w:eastAsia="zh-TW"/>
              </w:rPr>
              <w:t>天然珍珠或寶石、感光或電影用品、</w:t>
            </w:r>
            <w:r w:rsidR="000913E6" w:rsidRPr="007F20FD">
              <w:rPr>
                <w:rFonts w:hint="eastAsia"/>
                <w:lang w:eastAsia="zh-TW"/>
              </w:rPr>
              <w:t>礦石</w:t>
            </w:r>
            <w:r w:rsidR="003600F9" w:rsidRPr="007F20FD">
              <w:rPr>
                <w:rFonts w:hint="eastAsia"/>
                <w:lang w:eastAsia="zh-TW"/>
              </w:rPr>
              <w:t>、蔬菜及肥料</w:t>
            </w:r>
          </w:p>
        </w:tc>
      </w:tr>
      <w:tr w:rsidR="007F20FD" w:rsidRPr="007F20FD" w14:paraId="33C8064B" w14:textId="77777777" w:rsidTr="00317B01">
        <w:trPr>
          <w:trHeight w:val="680"/>
        </w:trPr>
        <w:tc>
          <w:tcPr>
            <w:tcW w:w="2506" w:type="dxa"/>
            <w:shd w:val="clear" w:color="auto" w:fill="FFFFFF"/>
            <w:tcMar>
              <w:top w:w="0" w:type="dxa"/>
              <w:left w:w="0" w:type="dxa"/>
              <w:bottom w:w="0" w:type="dxa"/>
              <w:right w:w="0" w:type="dxa"/>
            </w:tcMar>
            <w:vAlign w:val="center"/>
          </w:tcPr>
          <w:p w14:paraId="6AA7EBC0" w14:textId="77777777" w:rsidR="003B144E" w:rsidRPr="007F20FD" w:rsidRDefault="003B144E" w:rsidP="00B36729">
            <w:pPr>
              <w:pStyle w:val="-"/>
            </w:pPr>
            <w:r w:rsidRPr="007F20FD">
              <w:t>主要出口國家</w:t>
            </w:r>
          </w:p>
        </w:tc>
        <w:tc>
          <w:tcPr>
            <w:tcW w:w="6238" w:type="dxa"/>
            <w:shd w:val="clear" w:color="auto" w:fill="FFFFFF"/>
            <w:tcMar>
              <w:top w:w="0" w:type="dxa"/>
              <w:left w:w="0" w:type="dxa"/>
              <w:bottom w:w="0" w:type="dxa"/>
              <w:right w:w="0" w:type="dxa"/>
            </w:tcMar>
            <w:vAlign w:val="center"/>
          </w:tcPr>
          <w:p w14:paraId="470C0927" w14:textId="04A92ABA" w:rsidR="003B144E" w:rsidRPr="007F20FD" w:rsidRDefault="0078439E" w:rsidP="00961AB2">
            <w:pPr>
              <w:pStyle w:val="-0"/>
              <w:rPr>
                <w:highlight w:val="yellow"/>
                <w:lang w:eastAsia="zh-TW"/>
              </w:rPr>
            </w:pPr>
            <w:r w:rsidRPr="007F20FD">
              <w:rPr>
                <w:lang w:eastAsia="zh-TW"/>
              </w:rPr>
              <w:t>加拿大、</w:t>
            </w:r>
            <w:r w:rsidR="00E85881" w:rsidRPr="007F20FD">
              <w:rPr>
                <w:lang w:eastAsia="zh-TW"/>
              </w:rPr>
              <w:t>臺灣</w:t>
            </w:r>
            <w:r w:rsidRPr="007F20FD">
              <w:rPr>
                <w:lang w:eastAsia="zh-TW"/>
              </w:rPr>
              <w:t>、</w:t>
            </w:r>
            <w:r w:rsidR="00E85881" w:rsidRPr="007F20FD">
              <w:rPr>
                <w:rFonts w:hint="eastAsia"/>
                <w:lang w:eastAsia="zh-TW"/>
              </w:rPr>
              <w:t>中國大陸</w:t>
            </w:r>
            <w:r w:rsidRPr="007F20FD">
              <w:rPr>
                <w:lang w:eastAsia="zh-TW"/>
              </w:rPr>
              <w:t>、墨西哥、</w:t>
            </w:r>
            <w:r w:rsidRPr="007F20FD">
              <w:rPr>
                <w:rFonts w:hint="eastAsia"/>
                <w:lang w:eastAsia="zh-TW"/>
              </w:rPr>
              <w:t>德國</w:t>
            </w:r>
            <w:r w:rsidR="00E85881" w:rsidRPr="007F20FD">
              <w:rPr>
                <w:lang w:eastAsia="zh-TW"/>
              </w:rPr>
              <w:t>（</w:t>
            </w:r>
            <w:r w:rsidRPr="007F20FD">
              <w:rPr>
                <w:lang w:eastAsia="zh-TW"/>
              </w:rPr>
              <w:t>2022</w:t>
            </w:r>
            <w:r w:rsidR="00E85881" w:rsidRPr="007F20FD">
              <w:rPr>
                <w:lang w:eastAsia="zh-TW"/>
              </w:rPr>
              <w:t>）</w:t>
            </w:r>
          </w:p>
        </w:tc>
      </w:tr>
      <w:tr w:rsidR="007F20FD" w:rsidRPr="007F20FD" w14:paraId="61848800" w14:textId="77777777" w:rsidTr="00317B01">
        <w:trPr>
          <w:trHeight w:val="680"/>
        </w:trPr>
        <w:tc>
          <w:tcPr>
            <w:tcW w:w="2506" w:type="dxa"/>
            <w:shd w:val="clear" w:color="auto" w:fill="FFFFFF"/>
            <w:tcMar>
              <w:top w:w="0" w:type="dxa"/>
              <w:left w:w="0" w:type="dxa"/>
              <w:bottom w:w="0" w:type="dxa"/>
              <w:right w:w="0" w:type="dxa"/>
            </w:tcMar>
            <w:vAlign w:val="center"/>
          </w:tcPr>
          <w:p w14:paraId="1BA63F05" w14:textId="77777777" w:rsidR="003B144E" w:rsidRPr="007F20FD" w:rsidRDefault="003B144E" w:rsidP="00B36729">
            <w:pPr>
              <w:pStyle w:val="-"/>
            </w:pPr>
            <w:r w:rsidRPr="007F20FD">
              <w:t>進口總金額</w:t>
            </w:r>
          </w:p>
        </w:tc>
        <w:tc>
          <w:tcPr>
            <w:tcW w:w="6238" w:type="dxa"/>
            <w:shd w:val="clear" w:color="auto" w:fill="FFFFFF"/>
            <w:tcMar>
              <w:top w:w="0" w:type="dxa"/>
              <w:left w:w="0" w:type="dxa"/>
              <w:bottom w:w="0" w:type="dxa"/>
              <w:right w:w="0" w:type="dxa"/>
            </w:tcMar>
            <w:vAlign w:val="center"/>
          </w:tcPr>
          <w:p w14:paraId="53CC5923" w14:textId="68D8E0A8" w:rsidR="003B144E" w:rsidRPr="007F20FD" w:rsidRDefault="00971D80" w:rsidP="00961AB2">
            <w:pPr>
              <w:pStyle w:val="-0"/>
              <w:rPr>
                <w:highlight w:val="yellow"/>
              </w:rPr>
            </w:pPr>
            <w:r w:rsidRPr="007F20FD">
              <w:t>73.06</w:t>
            </w:r>
            <w:r w:rsidRPr="007F20FD">
              <w:t>億美元</w:t>
            </w:r>
            <w:r w:rsidR="00E85881" w:rsidRPr="007F20FD">
              <w:t>（</w:t>
            </w:r>
            <w:r w:rsidRPr="007F20FD">
              <w:t>2022</w:t>
            </w:r>
            <w:r w:rsidR="00E85881" w:rsidRPr="007F20FD">
              <w:t>）</w:t>
            </w:r>
          </w:p>
        </w:tc>
      </w:tr>
      <w:tr w:rsidR="007F20FD" w:rsidRPr="007F20FD" w14:paraId="339EE6F4" w14:textId="77777777" w:rsidTr="00317B01">
        <w:trPr>
          <w:trHeight w:val="680"/>
        </w:trPr>
        <w:tc>
          <w:tcPr>
            <w:tcW w:w="2506" w:type="dxa"/>
            <w:shd w:val="clear" w:color="auto" w:fill="FFFFFF"/>
            <w:tcMar>
              <w:top w:w="0" w:type="dxa"/>
              <w:left w:w="0" w:type="dxa"/>
              <w:bottom w:w="0" w:type="dxa"/>
              <w:right w:w="0" w:type="dxa"/>
            </w:tcMar>
            <w:vAlign w:val="center"/>
          </w:tcPr>
          <w:p w14:paraId="3462649B" w14:textId="77777777" w:rsidR="003B144E" w:rsidRPr="007F20FD" w:rsidRDefault="003B144E" w:rsidP="00B36729">
            <w:pPr>
              <w:pStyle w:val="-"/>
            </w:pPr>
            <w:r w:rsidRPr="007F20FD">
              <w:t>主要進口產品</w:t>
            </w:r>
          </w:p>
        </w:tc>
        <w:tc>
          <w:tcPr>
            <w:tcW w:w="6238" w:type="dxa"/>
            <w:shd w:val="clear" w:color="auto" w:fill="FFFFFF"/>
            <w:tcMar>
              <w:top w:w="0" w:type="dxa"/>
              <w:left w:w="0" w:type="dxa"/>
              <w:bottom w:w="0" w:type="dxa"/>
              <w:right w:w="0" w:type="dxa"/>
            </w:tcMar>
            <w:vAlign w:val="center"/>
          </w:tcPr>
          <w:p w14:paraId="3DBA6AC5" w14:textId="77777777" w:rsidR="003B144E" w:rsidRPr="007F20FD" w:rsidRDefault="00B26D4C" w:rsidP="0046092B">
            <w:pPr>
              <w:pStyle w:val="-0"/>
              <w:rPr>
                <w:highlight w:val="yellow"/>
                <w:lang w:eastAsia="zh-TW"/>
              </w:rPr>
            </w:pPr>
            <w:r w:rsidRPr="007F20FD">
              <w:rPr>
                <w:rFonts w:hint="eastAsia"/>
                <w:lang w:eastAsia="zh-TW"/>
              </w:rPr>
              <w:t>電機與設備及其零件、核子反應器及其零件、木及木製品、</w:t>
            </w:r>
            <w:r w:rsidR="00152583" w:rsidRPr="007F20FD">
              <w:rPr>
                <w:rFonts w:hint="eastAsia"/>
                <w:lang w:eastAsia="zh-TW"/>
              </w:rPr>
              <w:t>天然珍珠或寶石及肥料。</w:t>
            </w:r>
          </w:p>
        </w:tc>
      </w:tr>
      <w:tr w:rsidR="007F20FD" w:rsidRPr="007F20FD" w14:paraId="152811B7" w14:textId="77777777" w:rsidTr="00317B01">
        <w:trPr>
          <w:trHeight w:val="680"/>
        </w:trPr>
        <w:tc>
          <w:tcPr>
            <w:tcW w:w="2506" w:type="dxa"/>
            <w:shd w:val="clear" w:color="auto" w:fill="FFFFFF"/>
            <w:tcMar>
              <w:top w:w="0" w:type="dxa"/>
              <w:left w:w="0" w:type="dxa"/>
              <w:bottom w:w="0" w:type="dxa"/>
              <w:right w:w="0" w:type="dxa"/>
            </w:tcMar>
            <w:vAlign w:val="center"/>
          </w:tcPr>
          <w:p w14:paraId="720EDAE1" w14:textId="77777777" w:rsidR="003B144E" w:rsidRPr="007F20FD" w:rsidRDefault="003B144E" w:rsidP="00B36729">
            <w:pPr>
              <w:pStyle w:val="-"/>
            </w:pPr>
            <w:r w:rsidRPr="007F20FD">
              <w:t>主要進口國家</w:t>
            </w:r>
          </w:p>
        </w:tc>
        <w:tc>
          <w:tcPr>
            <w:tcW w:w="6238" w:type="dxa"/>
            <w:shd w:val="clear" w:color="auto" w:fill="FFFFFF"/>
            <w:tcMar>
              <w:top w:w="0" w:type="dxa"/>
              <w:left w:w="0" w:type="dxa"/>
              <w:bottom w:w="0" w:type="dxa"/>
              <w:right w:w="0" w:type="dxa"/>
            </w:tcMar>
            <w:vAlign w:val="center"/>
          </w:tcPr>
          <w:p w14:paraId="3EEFEB71" w14:textId="244EF8BD" w:rsidR="003B144E" w:rsidRPr="007F20FD" w:rsidRDefault="00E85881" w:rsidP="00961AB2">
            <w:pPr>
              <w:pStyle w:val="-0"/>
              <w:rPr>
                <w:lang w:eastAsia="zh-TW"/>
              </w:rPr>
            </w:pPr>
            <w:r w:rsidRPr="007F20FD">
              <w:rPr>
                <w:lang w:eastAsia="zh-TW"/>
              </w:rPr>
              <w:t>臺灣</w:t>
            </w:r>
            <w:r w:rsidR="0078439E" w:rsidRPr="007F20FD">
              <w:rPr>
                <w:lang w:eastAsia="zh-TW"/>
              </w:rPr>
              <w:t>、加拿大、馬來西亞、</w:t>
            </w:r>
            <w:r w:rsidRPr="007F20FD">
              <w:rPr>
                <w:lang w:eastAsia="zh-TW"/>
              </w:rPr>
              <w:t>中</w:t>
            </w:r>
            <w:r w:rsidR="00961AB2" w:rsidRPr="007F20FD">
              <w:rPr>
                <w:rFonts w:hint="eastAsia"/>
                <w:lang w:eastAsia="zh-TW"/>
              </w:rPr>
              <w:t>國</w:t>
            </w:r>
            <w:r w:rsidR="0078439E" w:rsidRPr="007F20FD">
              <w:rPr>
                <w:lang w:eastAsia="zh-TW"/>
              </w:rPr>
              <w:t>大陸、新加坡</w:t>
            </w:r>
            <w:r w:rsidRPr="007F20FD">
              <w:rPr>
                <w:lang w:eastAsia="zh-TW"/>
              </w:rPr>
              <w:t>（</w:t>
            </w:r>
            <w:r w:rsidR="0078439E" w:rsidRPr="007F20FD">
              <w:rPr>
                <w:lang w:eastAsia="zh-TW"/>
              </w:rPr>
              <w:t>2022</w:t>
            </w:r>
            <w:r w:rsidRPr="007F20FD">
              <w:rPr>
                <w:lang w:eastAsia="zh-TW"/>
              </w:rPr>
              <w:t>）</w:t>
            </w:r>
          </w:p>
        </w:tc>
      </w:tr>
    </w:tbl>
    <w:p w14:paraId="3D3C4DC8" w14:textId="77777777" w:rsidR="003B144E" w:rsidRPr="007F20FD" w:rsidRDefault="003B144E" w:rsidP="00AF50E7">
      <w:pPr>
        <w:ind w:left="472" w:firstLine="472"/>
        <w:rPr>
          <w:lang w:eastAsia="zh-TW"/>
        </w:rPr>
      </w:pPr>
    </w:p>
    <w:p w14:paraId="4D80C341" w14:textId="77777777" w:rsidR="003B144E" w:rsidRPr="007F20FD" w:rsidRDefault="003B144E" w:rsidP="008209AB">
      <w:pPr>
        <w:pStyle w:val="a3"/>
        <w:spacing w:before="514" w:after="771"/>
      </w:pPr>
      <w:r w:rsidRPr="007F20FD">
        <w:t>第壹章　自然人文環境</w:t>
      </w:r>
    </w:p>
    <w:p w14:paraId="5FCF6708" w14:textId="77777777" w:rsidR="003B144E" w:rsidRPr="007F20FD" w:rsidRDefault="003B144E" w:rsidP="0000374B">
      <w:pPr>
        <w:pStyle w:val="a5"/>
        <w:spacing w:before="257" w:after="257"/>
        <w:ind w:left="632" w:hanging="632"/>
      </w:pPr>
      <w:r w:rsidRPr="007F20FD">
        <w:t>一、自然環境</w:t>
      </w:r>
    </w:p>
    <w:p w14:paraId="32B0969E" w14:textId="77777777" w:rsidR="003B144E" w:rsidRPr="007F20FD" w:rsidRDefault="003B144E" w:rsidP="00AF50E7">
      <w:pPr>
        <w:pStyle w:val="af0"/>
        <w:ind w:left="945" w:hanging="709"/>
      </w:pPr>
      <w:r w:rsidRPr="007F20FD">
        <w:t>（一）氣侯：四季分明，屬乾旱之大陸內陸型氣候。</w:t>
      </w:r>
    </w:p>
    <w:p w14:paraId="3B8EF6C7" w14:textId="77777777" w:rsidR="003B144E" w:rsidRPr="007F20FD" w:rsidRDefault="003B144E" w:rsidP="00AF50E7">
      <w:pPr>
        <w:pStyle w:val="af0"/>
        <w:ind w:left="945" w:hanging="709"/>
      </w:pPr>
      <w:r w:rsidRPr="007F20FD">
        <w:t>（二）面積：</w:t>
      </w:r>
      <w:r w:rsidRPr="007F20FD">
        <w:t>214,046</w:t>
      </w:r>
      <w:r w:rsidRPr="007F20FD">
        <w:t>平方公里，約臺灣面積的</w:t>
      </w:r>
      <w:r w:rsidRPr="007F20FD">
        <w:t>6</w:t>
      </w:r>
      <w:r w:rsidRPr="007F20FD">
        <w:t>倍。</w:t>
      </w:r>
    </w:p>
    <w:p w14:paraId="769DFFCA" w14:textId="77777777" w:rsidR="003B144E" w:rsidRPr="007F20FD" w:rsidRDefault="003B144E" w:rsidP="00AF50E7">
      <w:pPr>
        <w:pStyle w:val="af0"/>
        <w:ind w:left="945" w:hanging="709"/>
      </w:pPr>
      <w:r w:rsidRPr="007F20FD">
        <w:t>（三）地理位置：東鄰蒙大拿州及懷俄明州、南接猶他州及內華達州、西鄰奧勒</w:t>
      </w:r>
      <w:r w:rsidR="00EA79AB" w:rsidRPr="007F20FD">
        <w:rPr>
          <w:rFonts w:hint="eastAsia"/>
        </w:rPr>
        <w:t>岡</w:t>
      </w:r>
      <w:r w:rsidRPr="007F20FD">
        <w:t>州及華盛頓州、北與加拿大接壤。</w:t>
      </w:r>
    </w:p>
    <w:p w14:paraId="266ADDDF" w14:textId="77777777" w:rsidR="003B144E" w:rsidRPr="007F20FD" w:rsidRDefault="003B144E" w:rsidP="0000374B">
      <w:pPr>
        <w:pStyle w:val="a5"/>
        <w:spacing w:before="257" w:after="257"/>
        <w:ind w:left="632" w:hanging="632"/>
      </w:pPr>
      <w:r w:rsidRPr="007F20FD">
        <w:t>二、人文及社會環境</w:t>
      </w:r>
    </w:p>
    <w:p w14:paraId="6CCE86A8" w14:textId="77777777" w:rsidR="003B144E" w:rsidRPr="007F20FD" w:rsidRDefault="003B144E" w:rsidP="00AF50E7">
      <w:pPr>
        <w:pStyle w:val="af0"/>
        <w:ind w:left="945" w:hanging="709"/>
      </w:pPr>
      <w:r w:rsidRPr="007F20FD">
        <w:t>（一）首府：</w:t>
      </w:r>
      <w:r w:rsidRPr="007F20FD">
        <w:t>Boise</w:t>
      </w:r>
      <w:r w:rsidRPr="007F20FD">
        <w:t>市，城內樹木眾多，又稱為樹木之城（</w:t>
      </w:r>
      <w:r w:rsidRPr="007F20FD">
        <w:t>City of Trees</w:t>
      </w:r>
      <w:r w:rsidRPr="007F20FD">
        <w:t>），該市設有</w:t>
      </w:r>
      <w:r w:rsidR="003F5446" w:rsidRPr="007F20FD">
        <w:rPr>
          <w:rFonts w:hint="eastAsia"/>
        </w:rPr>
        <w:t>Boise</w:t>
      </w:r>
      <w:r w:rsidRPr="007F20FD">
        <w:t>州立大學。</w:t>
      </w:r>
    </w:p>
    <w:p w14:paraId="4A10C248" w14:textId="77777777" w:rsidR="003B144E" w:rsidRPr="007F20FD" w:rsidRDefault="003B144E" w:rsidP="00AF50E7">
      <w:pPr>
        <w:pStyle w:val="af0"/>
        <w:ind w:left="945" w:hanging="709"/>
      </w:pPr>
      <w:r w:rsidRPr="007F20FD">
        <w:t>（二）人口：</w:t>
      </w:r>
      <w:r w:rsidRPr="007F20FD">
        <w:t>1</w:t>
      </w:r>
      <w:r w:rsidR="007C7CE1" w:rsidRPr="007F20FD">
        <w:t>90</w:t>
      </w:r>
      <w:r w:rsidRPr="007F20FD">
        <w:t>萬人，美國第</w:t>
      </w:r>
      <w:r w:rsidR="00BC147D" w:rsidRPr="007F20FD">
        <w:t>4</w:t>
      </w:r>
      <w:r w:rsidR="00BC147D" w:rsidRPr="007F20FD">
        <w:rPr>
          <w:rFonts w:hint="eastAsia"/>
        </w:rPr>
        <w:t>1</w:t>
      </w:r>
      <w:r w:rsidRPr="007F20FD">
        <w:t>大州。</w:t>
      </w:r>
    </w:p>
    <w:p w14:paraId="7FFA29AE" w14:textId="77777777" w:rsidR="003B144E" w:rsidRPr="007F20FD" w:rsidRDefault="003B144E" w:rsidP="0000374B">
      <w:pPr>
        <w:pStyle w:val="a5"/>
        <w:spacing w:before="257" w:after="257"/>
        <w:ind w:left="632" w:hanging="632"/>
      </w:pPr>
      <w:r w:rsidRPr="007F20FD">
        <w:t>三、政治環境</w:t>
      </w:r>
    </w:p>
    <w:p w14:paraId="3B1DFD22" w14:textId="77777777" w:rsidR="003B144E" w:rsidRPr="007F20FD" w:rsidRDefault="003B144E" w:rsidP="00AF50E7">
      <w:pPr>
        <w:ind w:firstLine="472"/>
        <w:rPr>
          <w:lang w:eastAsia="zh-TW"/>
        </w:rPr>
      </w:pPr>
      <w:r w:rsidRPr="007F20FD">
        <w:rPr>
          <w:lang w:eastAsia="zh-TW"/>
        </w:rPr>
        <w:t>愛達荷州州長任期</w:t>
      </w:r>
      <w:r w:rsidRPr="007F20FD">
        <w:rPr>
          <w:lang w:eastAsia="zh-TW"/>
        </w:rPr>
        <w:t>4</w:t>
      </w:r>
      <w:r w:rsidRPr="007F20FD">
        <w:rPr>
          <w:lang w:eastAsia="zh-TW"/>
        </w:rPr>
        <w:t>年，連選得連任，州議會共有參議員</w:t>
      </w:r>
      <w:r w:rsidRPr="007F20FD">
        <w:rPr>
          <w:lang w:eastAsia="zh-TW"/>
        </w:rPr>
        <w:t>35</w:t>
      </w:r>
      <w:r w:rsidRPr="007F20FD">
        <w:rPr>
          <w:lang w:eastAsia="zh-TW"/>
        </w:rPr>
        <w:t>人（任期</w:t>
      </w:r>
      <w:r w:rsidRPr="007F20FD">
        <w:rPr>
          <w:lang w:eastAsia="zh-TW"/>
        </w:rPr>
        <w:t>2</w:t>
      </w:r>
      <w:r w:rsidRPr="007F20FD">
        <w:rPr>
          <w:lang w:eastAsia="zh-TW"/>
        </w:rPr>
        <w:t>年）及眾議員</w:t>
      </w:r>
      <w:r w:rsidRPr="007F20FD">
        <w:rPr>
          <w:lang w:eastAsia="zh-TW"/>
        </w:rPr>
        <w:t>70</w:t>
      </w:r>
      <w:r w:rsidRPr="007F20FD">
        <w:rPr>
          <w:lang w:eastAsia="zh-TW"/>
        </w:rPr>
        <w:t>人（任期</w:t>
      </w:r>
      <w:r w:rsidRPr="007F20FD">
        <w:rPr>
          <w:lang w:eastAsia="zh-TW"/>
        </w:rPr>
        <w:t>2</w:t>
      </w:r>
      <w:r w:rsidRPr="007F20FD">
        <w:rPr>
          <w:lang w:eastAsia="zh-TW"/>
        </w:rPr>
        <w:t>年），於每年最靠近</w:t>
      </w:r>
      <w:r w:rsidRPr="007F20FD">
        <w:rPr>
          <w:lang w:eastAsia="zh-TW"/>
        </w:rPr>
        <w:t>1</w:t>
      </w:r>
      <w:r w:rsidRPr="007F20FD">
        <w:rPr>
          <w:lang w:eastAsia="zh-TW"/>
        </w:rPr>
        <w:t>月</w:t>
      </w:r>
      <w:r w:rsidRPr="007F20FD">
        <w:rPr>
          <w:lang w:eastAsia="zh-TW"/>
        </w:rPr>
        <w:t>9</w:t>
      </w:r>
      <w:r w:rsidRPr="007F20FD">
        <w:rPr>
          <w:lang w:eastAsia="zh-TW"/>
        </w:rPr>
        <w:t>日之週一中午</w:t>
      </w:r>
      <w:r w:rsidRPr="007F20FD">
        <w:rPr>
          <w:lang w:eastAsia="zh-TW"/>
        </w:rPr>
        <w:t>12</w:t>
      </w:r>
      <w:r w:rsidRPr="007F20FD">
        <w:rPr>
          <w:lang w:eastAsia="zh-TW"/>
        </w:rPr>
        <w:t>時正開始議期。過去平均每年會期為</w:t>
      </w:r>
      <w:r w:rsidRPr="007F20FD">
        <w:rPr>
          <w:lang w:eastAsia="zh-TW"/>
        </w:rPr>
        <w:t>76</w:t>
      </w:r>
      <w:r w:rsidRPr="007F20FD">
        <w:rPr>
          <w:lang w:eastAsia="zh-TW"/>
        </w:rPr>
        <w:t>天，特別臨時會由州長發布通知召開，期限為</w:t>
      </w:r>
      <w:r w:rsidRPr="007F20FD">
        <w:rPr>
          <w:lang w:eastAsia="zh-TW"/>
        </w:rPr>
        <w:t>20</w:t>
      </w:r>
      <w:r w:rsidRPr="007F20FD">
        <w:rPr>
          <w:lang w:eastAsia="zh-TW"/>
        </w:rPr>
        <w:t>天，僅限於特定議題之討論。</w:t>
      </w:r>
    </w:p>
    <w:p w14:paraId="0884E430" w14:textId="77777777" w:rsidR="003B144E" w:rsidRPr="007F20FD" w:rsidRDefault="003B144E" w:rsidP="008209AB">
      <w:pPr>
        <w:pStyle w:val="a3"/>
        <w:spacing w:before="514" w:after="771"/>
      </w:pPr>
      <w:r w:rsidRPr="007F20FD">
        <w:t xml:space="preserve">第貳章　</w:t>
      </w:r>
      <w:r w:rsidRPr="007F20FD">
        <w:rPr>
          <w:rFonts w:cs="華康中楷體, 新細明體"/>
        </w:rPr>
        <w:t>經</w:t>
      </w:r>
      <w:r w:rsidRPr="007F20FD">
        <w:t>濟環境</w:t>
      </w:r>
    </w:p>
    <w:p w14:paraId="6D32A8F3" w14:textId="77777777" w:rsidR="003B144E" w:rsidRPr="007F20FD" w:rsidRDefault="003B144E" w:rsidP="0000374B">
      <w:pPr>
        <w:pStyle w:val="a5"/>
        <w:spacing w:before="257" w:after="257"/>
        <w:ind w:left="632" w:hanging="632"/>
      </w:pPr>
      <w:r w:rsidRPr="007F20FD">
        <w:t>一、經濟概況</w:t>
      </w:r>
    </w:p>
    <w:p w14:paraId="4B88763A" w14:textId="77777777" w:rsidR="0038117C" w:rsidRPr="007F20FD" w:rsidRDefault="00BC147D" w:rsidP="0038117C">
      <w:pPr>
        <w:ind w:firstLine="472"/>
        <w:rPr>
          <w:lang w:eastAsia="zh-TW"/>
        </w:rPr>
      </w:pPr>
      <w:r w:rsidRPr="007F20FD">
        <w:rPr>
          <w:lang w:eastAsia="zh-TW"/>
        </w:rPr>
        <w:t>20</w:t>
      </w:r>
      <w:r w:rsidR="009272DE" w:rsidRPr="007F20FD">
        <w:rPr>
          <w:lang w:eastAsia="zh-TW"/>
        </w:rPr>
        <w:t>2</w:t>
      </w:r>
      <w:r w:rsidR="00874253" w:rsidRPr="007F20FD">
        <w:rPr>
          <w:lang w:eastAsia="zh-TW"/>
        </w:rPr>
        <w:t>2</w:t>
      </w:r>
      <w:r w:rsidR="003B144E" w:rsidRPr="007F20FD">
        <w:rPr>
          <w:lang w:eastAsia="zh-TW"/>
        </w:rPr>
        <w:t>年愛達荷州</w:t>
      </w:r>
      <w:r w:rsidR="003B144E" w:rsidRPr="007F20FD">
        <w:rPr>
          <w:lang w:eastAsia="zh-TW"/>
        </w:rPr>
        <w:t>GDP</w:t>
      </w:r>
      <w:r w:rsidR="003B144E" w:rsidRPr="007F20FD">
        <w:rPr>
          <w:lang w:eastAsia="zh-TW"/>
        </w:rPr>
        <w:t>總產值約</w:t>
      </w:r>
      <w:r w:rsidR="00874253" w:rsidRPr="007F20FD">
        <w:rPr>
          <w:lang w:eastAsia="zh-TW"/>
        </w:rPr>
        <w:t>1,095</w:t>
      </w:r>
      <w:r w:rsidR="00EA79AB" w:rsidRPr="007F20FD">
        <w:rPr>
          <w:lang w:eastAsia="zh-TW"/>
        </w:rPr>
        <w:t>億美元，平均個人所得</w:t>
      </w:r>
      <w:r w:rsidR="00874253" w:rsidRPr="007F20FD">
        <w:rPr>
          <w:lang w:eastAsia="zh-TW"/>
        </w:rPr>
        <w:t>54,537</w:t>
      </w:r>
      <w:r w:rsidR="003B144E" w:rsidRPr="007F20FD">
        <w:rPr>
          <w:lang w:eastAsia="zh-TW"/>
        </w:rPr>
        <w:t>美元。進口</w:t>
      </w:r>
      <w:r w:rsidR="001C07B5" w:rsidRPr="007F20FD">
        <w:rPr>
          <w:rFonts w:hint="eastAsia"/>
          <w:lang w:eastAsia="zh-TW"/>
        </w:rPr>
        <w:t>金</w:t>
      </w:r>
      <w:r w:rsidR="003B144E" w:rsidRPr="007F20FD">
        <w:rPr>
          <w:lang w:eastAsia="zh-TW"/>
        </w:rPr>
        <w:t>額為</w:t>
      </w:r>
      <w:r w:rsidR="00874253" w:rsidRPr="007F20FD">
        <w:rPr>
          <w:lang w:eastAsia="zh-TW"/>
        </w:rPr>
        <w:t>73.06</w:t>
      </w:r>
      <w:r w:rsidR="003B144E" w:rsidRPr="007F20FD">
        <w:rPr>
          <w:lang w:eastAsia="zh-TW"/>
        </w:rPr>
        <w:t>億美元，</w:t>
      </w:r>
      <w:r w:rsidR="00971CAA" w:rsidRPr="007F20FD">
        <w:rPr>
          <w:lang w:eastAsia="zh-TW"/>
        </w:rPr>
        <w:t>主要進口商品為：</w:t>
      </w:r>
      <w:r w:rsidR="007C7CE1" w:rsidRPr="007F20FD">
        <w:rPr>
          <w:rFonts w:hint="eastAsia"/>
          <w:lang w:eastAsia="zh-TW"/>
        </w:rPr>
        <w:t>電機與設備及其零件、核子反應器及其零件、木及木製品、天然珍珠或寶石及肥料</w:t>
      </w:r>
      <w:r w:rsidR="0038117C" w:rsidRPr="007F20FD">
        <w:rPr>
          <w:rFonts w:hint="eastAsia"/>
          <w:lang w:eastAsia="zh-TW"/>
        </w:rPr>
        <w:t>，</w:t>
      </w:r>
      <w:r w:rsidR="00EA79AB" w:rsidRPr="007F20FD">
        <w:rPr>
          <w:lang w:eastAsia="zh-TW"/>
        </w:rPr>
        <w:t>我</w:t>
      </w:r>
      <w:r w:rsidR="001C48D3" w:rsidRPr="007F20FD">
        <w:rPr>
          <w:lang w:eastAsia="zh-TW"/>
        </w:rPr>
        <w:t>為</w:t>
      </w:r>
      <w:r w:rsidR="001C07B5" w:rsidRPr="007F20FD">
        <w:rPr>
          <w:rFonts w:hint="eastAsia"/>
          <w:lang w:eastAsia="zh-TW"/>
        </w:rPr>
        <w:t>該</w:t>
      </w:r>
      <w:r w:rsidR="001C48D3" w:rsidRPr="007F20FD">
        <w:rPr>
          <w:lang w:eastAsia="zh-TW"/>
        </w:rPr>
        <w:t>州的</w:t>
      </w:r>
      <w:r w:rsidR="003B144E" w:rsidRPr="007F20FD">
        <w:rPr>
          <w:lang w:eastAsia="zh-TW"/>
        </w:rPr>
        <w:t>第</w:t>
      </w:r>
      <w:r w:rsidR="007C7CE1" w:rsidRPr="007F20FD">
        <w:rPr>
          <w:lang w:eastAsia="zh-TW"/>
        </w:rPr>
        <w:t>1</w:t>
      </w:r>
      <w:r w:rsidR="003B144E" w:rsidRPr="007F20FD">
        <w:rPr>
          <w:lang w:eastAsia="zh-TW"/>
        </w:rPr>
        <w:t>大進口來源</w:t>
      </w:r>
      <w:r w:rsidR="0038117C" w:rsidRPr="007F20FD">
        <w:rPr>
          <w:rFonts w:hint="eastAsia"/>
          <w:lang w:eastAsia="zh-TW"/>
        </w:rPr>
        <w:t>。</w:t>
      </w:r>
    </w:p>
    <w:p w14:paraId="4D2C63F7" w14:textId="77777777" w:rsidR="0038117C" w:rsidRPr="007F20FD" w:rsidRDefault="00971CAA" w:rsidP="0038117C">
      <w:pPr>
        <w:ind w:firstLine="472"/>
        <w:rPr>
          <w:rFonts w:eastAsia="DengXian"/>
          <w:lang w:eastAsia="zh-TW"/>
        </w:rPr>
      </w:pPr>
      <w:r w:rsidRPr="007F20FD">
        <w:rPr>
          <w:lang w:eastAsia="zh-TW"/>
        </w:rPr>
        <w:t>20</w:t>
      </w:r>
      <w:r w:rsidR="0038117C" w:rsidRPr="007F20FD">
        <w:rPr>
          <w:lang w:eastAsia="zh-TW"/>
        </w:rPr>
        <w:t>2</w:t>
      </w:r>
      <w:r w:rsidR="00874253" w:rsidRPr="007F20FD">
        <w:rPr>
          <w:lang w:eastAsia="zh-TW"/>
        </w:rPr>
        <w:t>2</w:t>
      </w:r>
      <w:r w:rsidR="003B144E" w:rsidRPr="007F20FD">
        <w:rPr>
          <w:lang w:eastAsia="zh-TW"/>
        </w:rPr>
        <w:t>年出口</w:t>
      </w:r>
      <w:r w:rsidR="001C07B5" w:rsidRPr="007F20FD">
        <w:rPr>
          <w:rFonts w:hint="eastAsia"/>
          <w:lang w:eastAsia="zh-TW"/>
        </w:rPr>
        <w:t>金</w:t>
      </w:r>
      <w:r w:rsidRPr="007F20FD">
        <w:rPr>
          <w:lang w:eastAsia="zh-TW"/>
        </w:rPr>
        <w:t>額為</w:t>
      </w:r>
      <w:r w:rsidR="00874253" w:rsidRPr="007F20FD">
        <w:rPr>
          <w:lang w:eastAsia="zh-TW"/>
        </w:rPr>
        <w:t>40.64</w:t>
      </w:r>
      <w:r w:rsidRPr="007F20FD">
        <w:rPr>
          <w:lang w:eastAsia="zh-TW"/>
        </w:rPr>
        <w:t>億美元</w:t>
      </w:r>
      <w:r w:rsidRPr="007F20FD">
        <w:rPr>
          <w:rFonts w:hint="eastAsia"/>
          <w:lang w:eastAsia="zh-TW"/>
        </w:rPr>
        <w:t>，</w:t>
      </w:r>
      <w:r w:rsidRPr="007F20FD">
        <w:rPr>
          <w:lang w:eastAsia="zh-TW"/>
        </w:rPr>
        <w:t>主要</w:t>
      </w:r>
      <w:r w:rsidRPr="007F20FD">
        <w:rPr>
          <w:rFonts w:hint="eastAsia"/>
          <w:lang w:eastAsia="zh-TW"/>
        </w:rPr>
        <w:t>出</w:t>
      </w:r>
      <w:r w:rsidRPr="007F20FD">
        <w:rPr>
          <w:lang w:eastAsia="zh-TW"/>
        </w:rPr>
        <w:t>口商品為：</w:t>
      </w:r>
      <w:r w:rsidR="007C7CE1" w:rsidRPr="007F20FD">
        <w:rPr>
          <w:rFonts w:hint="eastAsia"/>
          <w:lang w:eastAsia="zh-TW"/>
        </w:rPr>
        <w:t>電機與設備及其零件、天然珍珠或寶石、感光或電影用品、礦石、蔬菜及肥料</w:t>
      </w:r>
      <w:r w:rsidR="001C48D3" w:rsidRPr="007F20FD">
        <w:rPr>
          <w:rFonts w:hint="eastAsia"/>
          <w:lang w:eastAsia="zh-TW"/>
        </w:rPr>
        <w:t>，</w:t>
      </w:r>
      <w:r w:rsidR="00EA79AB" w:rsidRPr="007F20FD">
        <w:rPr>
          <w:lang w:eastAsia="zh-TW"/>
        </w:rPr>
        <w:t>我</w:t>
      </w:r>
      <w:r w:rsidR="001C48D3" w:rsidRPr="007F20FD">
        <w:rPr>
          <w:lang w:eastAsia="zh-TW"/>
        </w:rPr>
        <w:t>為</w:t>
      </w:r>
      <w:r w:rsidR="00414852" w:rsidRPr="007F20FD">
        <w:rPr>
          <w:rFonts w:hint="eastAsia"/>
          <w:lang w:eastAsia="zh-TW"/>
        </w:rPr>
        <w:t>該</w:t>
      </w:r>
      <w:r w:rsidR="001C48D3" w:rsidRPr="007F20FD">
        <w:rPr>
          <w:lang w:eastAsia="zh-TW"/>
        </w:rPr>
        <w:t>州的第大</w:t>
      </w:r>
      <w:r w:rsidR="001C48D3" w:rsidRPr="007F20FD">
        <w:rPr>
          <w:rFonts w:hint="eastAsia"/>
          <w:lang w:eastAsia="zh-TW"/>
        </w:rPr>
        <w:t>2</w:t>
      </w:r>
      <w:r w:rsidR="001C48D3" w:rsidRPr="007F20FD">
        <w:rPr>
          <w:lang w:eastAsia="zh-TW"/>
        </w:rPr>
        <w:t>出口市場</w:t>
      </w:r>
      <w:r w:rsidR="001C48D3" w:rsidRPr="007F20FD">
        <w:rPr>
          <w:rFonts w:hint="eastAsia"/>
          <w:lang w:eastAsia="zh-TW"/>
        </w:rPr>
        <w:t>。</w:t>
      </w:r>
    </w:p>
    <w:p w14:paraId="3B03CCDA" w14:textId="77777777" w:rsidR="003B144E" w:rsidRPr="007F20FD" w:rsidRDefault="003B144E" w:rsidP="0038117C">
      <w:pPr>
        <w:pStyle w:val="a5"/>
        <w:spacing w:before="257" w:after="257"/>
        <w:ind w:left="199" w:hangingChars="63" w:hanging="199"/>
      </w:pPr>
      <w:r w:rsidRPr="007F20FD">
        <w:t>二、天然資源</w:t>
      </w:r>
    </w:p>
    <w:p w14:paraId="1BD6A409" w14:textId="77777777" w:rsidR="003B144E" w:rsidRPr="007F20FD" w:rsidRDefault="003B144E" w:rsidP="00AF50E7">
      <w:pPr>
        <w:pStyle w:val="af0"/>
        <w:ind w:left="945" w:hanging="709"/>
      </w:pPr>
      <w:r w:rsidRPr="007F20FD">
        <w:t>（一）物產：馬鈴薯、大麥、小麥、玉米、甜菜、洋蔥、櫻桃及蘋果等。</w:t>
      </w:r>
    </w:p>
    <w:p w14:paraId="145FA2C5" w14:textId="77777777" w:rsidR="003B144E" w:rsidRPr="007F20FD" w:rsidRDefault="003B144E" w:rsidP="00AF50E7">
      <w:pPr>
        <w:pStyle w:val="af0"/>
        <w:ind w:left="945" w:hanging="709"/>
      </w:pPr>
      <w:r w:rsidRPr="007F20FD">
        <w:t>（二）礦產：礦產豐富，銀礦、銻礦、燐酸鹽及紅寶石在全美均居領先地位，鉛礦產量居全美第二，其他礦業尚有鋅、銅、金、鋅及浮石、石榴石等。</w:t>
      </w:r>
    </w:p>
    <w:p w14:paraId="33F42D91" w14:textId="77777777" w:rsidR="003B144E" w:rsidRPr="007F20FD" w:rsidRDefault="003B144E" w:rsidP="0000374B">
      <w:pPr>
        <w:pStyle w:val="a5"/>
        <w:spacing w:before="257" w:after="257"/>
        <w:ind w:left="632" w:hanging="632"/>
      </w:pPr>
      <w:r w:rsidRPr="007F20FD">
        <w:t>三、產業概況</w:t>
      </w:r>
    </w:p>
    <w:p w14:paraId="3984F0E3" w14:textId="77777777" w:rsidR="00A9777D" w:rsidRPr="007F20FD" w:rsidRDefault="003B144E" w:rsidP="001C48D3">
      <w:pPr>
        <w:pStyle w:val="af0"/>
        <w:ind w:left="945" w:hanging="709"/>
      </w:pPr>
      <w:r w:rsidRPr="007F20FD">
        <w:t>（一）</w:t>
      </w:r>
      <w:r w:rsidR="001C48D3" w:rsidRPr="007F20FD">
        <w:t>高階製造業</w:t>
      </w:r>
    </w:p>
    <w:p w14:paraId="3C1A0CCE" w14:textId="036F99C7" w:rsidR="001C48D3" w:rsidRPr="007F20FD" w:rsidRDefault="001C48D3" w:rsidP="00CF63A6">
      <w:pPr>
        <w:pStyle w:val="af2"/>
        <w:ind w:left="945" w:firstLine="472"/>
        <w:rPr>
          <w:lang w:eastAsia="zh-TW"/>
        </w:rPr>
      </w:pPr>
      <w:r w:rsidRPr="007F20FD">
        <w:rPr>
          <w:lang w:eastAsia="zh-TW"/>
        </w:rPr>
        <w:t>高階製造業在愛達荷州</w:t>
      </w:r>
      <w:r w:rsidRPr="007F20FD">
        <w:rPr>
          <w:rFonts w:hint="eastAsia"/>
          <w:lang w:eastAsia="zh-TW"/>
        </w:rPr>
        <w:t>產業</w:t>
      </w:r>
      <w:r w:rsidRPr="007F20FD">
        <w:rPr>
          <w:lang w:eastAsia="zh-TW"/>
        </w:rPr>
        <w:t>地位</w:t>
      </w:r>
      <w:r w:rsidRPr="007F20FD">
        <w:rPr>
          <w:rFonts w:hint="eastAsia"/>
          <w:lang w:eastAsia="zh-TW"/>
        </w:rPr>
        <w:t>居首</w:t>
      </w:r>
      <w:r w:rsidR="00CA26AC" w:rsidRPr="007F20FD">
        <w:rPr>
          <w:lang w:eastAsia="zh-TW"/>
        </w:rPr>
        <w:t>，年產值約</w:t>
      </w:r>
      <w:r w:rsidR="00CF7712" w:rsidRPr="007F20FD">
        <w:rPr>
          <w:rFonts w:hint="eastAsia"/>
          <w:lang w:eastAsia="zh-TW"/>
        </w:rPr>
        <w:t>97</w:t>
      </w:r>
      <w:r w:rsidRPr="007F20FD">
        <w:rPr>
          <w:lang w:eastAsia="zh-TW"/>
        </w:rPr>
        <w:t>億美元，</w:t>
      </w:r>
      <w:r w:rsidR="00886E16" w:rsidRPr="007F20FD">
        <w:rPr>
          <w:lang w:eastAsia="zh-TW"/>
        </w:rPr>
        <w:t>占</w:t>
      </w:r>
      <w:r w:rsidR="00886E16" w:rsidRPr="007F20FD">
        <w:rPr>
          <w:lang w:eastAsia="zh-TW"/>
        </w:rPr>
        <w:t>GDP</w:t>
      </w:r>
      <w:r w:rsidR="00886E16" w:rsidRPr="007F20FD">
        <w:rPr>
          <w:rFonts w:hint="eastAsia"/>
          <w:lang w:eastAsia="zh-TW"/>
        </w:rPr>
        <w:t>約</w:t>
      </w:r>
      <w:r w:rsidR="00886E16" w:rsidRPr="007F20FD">
        <w:rPr>
          <w:lang w:eastAsia="zh-TW"/>
        </w:rPr>
        <w:t>1</w:t>
      </w:r>
      <w:r w:rsidR="00886E16" w:rsidRPr="007F20FD">
        <w:rPr>
          <w:rFonts w:hint="eastAsia"/>
          <w:lang w:eastAsia="zh-TW"/>
        </w:rPr>
        <w:t>1.1</w:t>
      </w:r>
      <w:r w:rsidR="00886E16" w:rsidRPr="007F20FD">
        <w:rPr>
          <w:lang w:eastAsia="zh-TW"/>
        </w:rPr>
        <w:t>%</w:t>
      </w:r>
      <w:r w:rsidR="00886E16" w:rsidRPr="007F20FD">
        <w:rPr>
          <w:lang w:eastAsia="zh-TW"/>
        </w:rPr>
        <w:t>，</w:t>
      </w:r>
      <w:r w:rsidRPr="007F20FD">
        <w:rPr>
          <w:lang w:eastAsia="zh-TW"/>
        </w:rPr>
        <w:t>全州計有</w:t>
      </w:r>
      <w:r w:rsidR="00CF7712" w:rsidRPr="007F20FD">
        <w:rPr>
          <w:rFonts w:hint="eastAsia"/>
          <w:lang w:eastAsia="zh-TW"/>
        </w:rPr>
        <w:t>2</w:t>
      </w:r>
      <w:r w:rsidR="00A9777D" w:rsidRPr="007F20FD">
        <w:rPr>
          <w:lang w:eastAsia="zh-TW"/>
        </w:rPr>
        <w:t>,</w:t>
      </w:r>
      <w:r w:rsidR="00CF7712" w:rsidRPr="007F20FD">
        <w:rPr>
          <w:rFonts w:hint="eastAsia"/>
          <w:lang w:eastAsia="zh-TW"/>
        </w:rPr>
        <w:t>609</w:t>
      </w:r>
      <w:r w:rsidRPr="007F20FD">
        <w:rPr>
          <w:lang w:eastAsia="zh-TW"/>
        </w:rPr>
        <w:t>家高階製造業企業，</w:t>
      </w:r>
      <w:r w:rsidRPr="007F20FD">
        <w:rPr>
          <w:rFonts w:hint="eastAsia"/>
          <w:lang w:eastAsia="zh-TW"/>
        </w:rPr>
        <w:t>僱</w:t>
      </w:r>
      <w:r w:rsidRPr="007F20FD">
        <w:rPr>
          <w:lang w:eastAsia="zh-TW"/>
        </w:rPr>
        <w:t>用員工</w:t>
      </w:r>
      <w:r w:rsidR="00CF7712" w:rsidRPr="007F20FD">
        <w:rPr>
          <w:rFonts w:hint="eastAsia"/>
          <w:lang w:eastAsia="zh-TW"/>
        </w:rPr>
        <w:t>64</w:t>
      </w:r>
      <w:r w:rsidRPr="007F20FD">
        <w:rPr>
          <w:lang w:eastAsia="zh-TW"/>
        </w:rPr>
        <w:t>,</w:t>
      </w:r>
      <w:r w:rsidR="00CF7712" w:rsidRPr="007F20FD">
        <w:rPr>
          <w:rFonts w:hint="eastAsia"/>
          <w:lang w:eastAsia="zh-TW"/>
        </w:rPr>
        <w:t>623</w:t>
      </w:r>
      <w:r w:rsidRPr="007F20FD">
        <w:rPr>
          <w:lang w:eastAsia="zh-TW"/>
        </w:rPr>
        <w:t>人</w:t>
      </w:r>
      <w:r w:rsidR="00A9777D" w:rsidRPr="007F20FD">
        <w:rPr>
          <w:rFonts w:hint="eastAsia"/>
          <w:lang w:eastAsia="zh-TW"/>
        </w:rPr>
        <w:t>，占全州勞工數</w:t>
      </w:r>
      <w:r w:rsidR="00CF7712" w:rsidRPr="007F20FD">
        <w:rPr>
          <w:rFonts w:hint="eastAsia"/>
          <w:lang w:eastAsia="zh-TW"/>
        </w:rPr>
        <w:t>約</w:t>
      </w:r>
      <w:r w:rsidR="004165A5" w:rsidRPr="007F20FD">
        <w:rPr>
          <w:rFonts w:hint="eastAsia"/>
          <w:lang w:eastAsia="zh-TW"/>
        </w:rPr>
        <w:t>6</w:t>
      </w:r>
      <w:r w:rsidR="00A9777D" w:rsidRPr="007F20FD">
        <w:rPr>
          <w:rFonts w:hint="eastAsia"/>
          <w:lang w:eastAsia="zh-TW"/>
        </w:rPr>
        <w:t>%</w:t>
      </w:r>
      <w:r w:rsidR="00A9777D" w:rsidRPr="007F20FD">
        <w:rPr>
          <w:rFonts w:hint="eastAsia"/>
          <w:lang w:eastAsia="zh-TW"/>
        </w:rPr>
        <w:t>。</w:t>
      </w:r>
      <w:r w:rsidR="00CF7712" w:rsidRPr="007F20FD">
        <w:rPr>
          <w:rStyle w:val="af4"/>
        </w:rPr>
        <w:footnoteReference w:id="10"/>
      </w:r>
    </w:p>
    <w:p w14:paraId="578B184D" w14:textId="77777777" w:rsidR="003B144E" w:rsidRPr="007F20FD" w:rsidRDefault="0080407C" w:rsidP="00AF50E7">
      <w:pPr>
        <w:pStyle w:val="af0"/>
        <w:ind w:left="945" w:hanging="709"/>
      </w:pPr>
      <w:r w:rsidRPr="007F20FD">
        <w:t>（</w:t>
      </w:r>
      <w:r w:rsidRPr="007F20FD">
        <w:rPr>
          <w:rFonts w:hint="eastAsia"/>
        </w:rPr>
        <w:t>二</w:t>
      </w:r>
      <w:r w:rsidRPr="007F20FD">
        <w:t>）</w:t>
      </w:r>
      <w:r w:rsidR="003B144E" w:rsidRPr="007F20FD">
        <w:t>科技創新產業</w:t>
      </w:r>
    </w:p>
    <w:p w14:paraId="0E302F12" w14:textId="6B6B27F4" w:rsidR="003B144E" w:rsidRPr="007F20FD" w:rsidRDefault="003B144E" w:rsidP="00CF63A6">
      <w:pPr>
        <w:pStyle w:val="af2"/>
        <w:ind w:left="945" w:firstLine="472"/>
        <w:rPr>
          <w:lang w:eastAsia="zh-TW"/>
        </w:rPr>
      </w:pPr>
      <w:r w:rsidRPr="007F20FD">
        <w:rPr>
          <w:lang w:eastAsia="zh-TW"/>
        </w:rPr>
        <w:t>科技</w:t>
      </w:r>
      <w:r w:rsidR="00C93303" w:rsidRPr="007F20FD">
        <w:rPr>
          <w:lang w:eastAsia="zh-TW"/>
        </w:rPr>
        <w:t>創新</w:t>
      </w:r>
      <w:r w:rsidRPr="007F20FD">
        <w:rPr>
          <w:lang w:eastAsia="zh-TW"/>
        </w:rPr>
        <w:t>產業</w:t>
      </w:r>
      <w:r w:rsidR="00886E16" w:rsidRPr="007F20FD">
        <w:rPr>
          <w:rFonts w:hint="eastAsia"/>
          <w:lang w:eastAsia="zh-TW"/>
        </w:rPr>
        <w:t>以</w:t>
      </w:r>
      <w:r w:rsidRPr="007F20FD">
        <w:rPr>
          <w:lang w:eastAsia="zh-TW"/>
        </w:rPr>
        <w:t>電子及電腦設備為主，包括半導體、半導體製造設備、電子產品、電子檢測儀器設備、雷射印表機等，其中半導體產業是發展最快速的項目。美光半導體公司（</w:t>
      </w:r>
      <w:r w:rsidRPr="007F20FD">
        <w:rPr>
          <w:lang w:eastAsia="zh-TW"/>
        </w:rPr>
        <w:t>Micron</w:t>
      </w:r>
      <w:r w:rsidR="00396E28" w:rsidRPr="007F20FD">
        <w:rPr>
          <w:lang w:eastAsia="zh-TW"/>
        </w:rPr>
        <w:t>）</w:t>
      </w:r>
      <w:r w:rsidR="00CF7712" w:rsidRPr="007F20FD">
        <w:rPr>
          <w:rFonts w:hint="eastAsia"/>
          <w:lang w:eastAsia="zh-TW"/>
        </w:rPr>
        <w:t>及</w:t>
      </w:r>
      <w:r w:rsidRPr="007F20FD">
        <w:rPr>
          <w:lang w:eastAsia="zh-TW"/>
        </w:rPr>
        <w:t>惠普科技（</w:t>
      </w:r>
      <w:r w:rsidRPr="007F20FD">
        <w:rPr>
          <w:lang w:eastAsia="zh-TW"/>
        </w:rPr>
        <w:t>HP</w:t>
      </w:r>
      <w:r w:rsidR="00CA26AC" w:rsidRPr="007F20FD">
        <w:rPr>
          <w:lang w:eastAsia="zh-TW"/>
        </w:rPr>
        <w:t>）等公司都在愛</w:t>
      </w:r>
      <w:r w:rsidRPr="007F20FD">
        <w:rPr>
          <w:lang w:eastAsia="zh-TW"/>
        </w:rPr>
        <w:t>州有相當規模的生產製造工廠，使</w:t>
      </w:r>
      <w:r w:rsidR="00886E16" w:rsidRPr="007F20FD">
        <w:rPr>
          <w:rFonts w:hint="eastAsia"/>
          <w:lang w:eastAsia="zh-TW"/>
        </w:rPr>
        <w:t>該</w:t>
      </w:r>
      <w:r w:rsidRPr="007F20FD">
        <w:rPr>
          <w:lang w:eastAsia="zh-TW"/>
        </w:rPr>
        <w:t>州成為一個高科技的發展中心。</w:t>
      </w:r>
      <w:r w:rsidR="004165A5" w:rsidRPr="007F20FD">
        <w:rPr>
          <w:rFonts w:hint="eastAsia"/>
          <w:lang w:eastAsia="zh-TW"/>
        </w:rPr>
        <w:t>技術和創新是愛州經濟的強大動力，創新產業將繼續推動技術發展，並促進</w:t>
      </w:r>
      <w:r w:rsidR="00513120" w:rsidRPr="007F20FD">
        <w:rPr>
          <w:rFonts w:hint="eastAsia"/>
          <w:lang w:eastAsia="zh-TW"/>
        </w:rPr>
        <w:t>新</w:t>
      </w:r>
      <w:r w:rsidR="004165A5" w:rsidRPr="007F20FD">
        <w:rPr>
          <w:rFonts w:hint="eastAsia"/>
          <w:lang w:eastAsia="zh-TW"/>
        </w:rPr>
        <w:t>創企業發展。</w:t>
      </w:r>
      <w:r w:rsidR="00C93303" w:rsidRPr="007F20FD">
        <w:rPr>
          <w:rStyle w:val="af4"/>
          <w:lang w:eastAsia="zh-TW"/>
        </w:rPr>
        <w:footnoteReference w:id="11"/>
      </w:r>
    </w:p>
    <w:p w14:paraId="698A8AFF" w14:textId="77777777" w:rsidR="001C48D3" w:rsidRPr="007F20FD" w:rsidRDefault="003B144E" w:rsidP="001C48D3">
      <w:pPr>
        <w:pStyle w:val="af0"/>
        <w:ind w:left="945" w:hanging="709"/>
      </w:pPr>
      <w:r w:rsidRPr="007F20FD">
        <w:t>（二）</w:t>
      </w:r>
      <w:r w:rsidR="00127FBD" w:rsidRPr="007F20FD">
        <w:rPr>
          <w:rFonts w:hint="eastAsia"/>
        </w:rPr>
        <w:t>航太業</w:t>
      </w:r>
    </w:p>
    <w:p w14:paraId="03034117" w14:textId="08E8B27B" w:rsidR="00E35DB9" w:rsidRPr="007F20FD" w:rsidRDefault="00127FBD" w:rsidP="00CF63A6">
      <w:pPr>
        <w:pStyle w:val="af2"/>
        <w:ind w:left="945" w:firstLine="472"/>
        <w:rPr>
          <w:lang w:eastAsia="zh-TW"/>
        </w:rPr>
      </w:pPr>
      <w:r w:rsidRPr="007F20FD">
        <w:rPr>
          <w:rFonts w:hint="eastAsia"/>
          <w:lang w:eastAsia="zh-TW"/>
        </w:rPr>
        <w:t>近年來航太業在愛達荷州崛起，</w:t>
      </w:r>
      <w:r w:rsidR="00E35DB9" w:rsidRPr="007F20FD">
        <w:rPr>
          <w:rFonts w:hint="eastAsia"/>
          <w:lang w:eastAsia="zh-TW"/>
        </w:rPr>
        <w:t>約有</w:t>
      </w:r>
      <w:r w:rsidR="00C93303" w:rsidRPr="007F20FD">
        <w:rPr>
          <w:rFonts w:hint="eastAsia"/>
          <w:lang w:eastAsia="zh-TW"/>
        </w:rPr>
        <w:t>173</w:t>
      </w:r>
      <w:r w:rsidR="00E35DB9" w:rsidRPr="007F20FD">
        <w:rPr>
          <w:rFonts w:hint="eastAsia"/>
          <w:lang w:eastAsia="zh-TW"/>
        </w:rPr>
        <w:t>家航太相關企業，僱用</w:t>
      </w:r>
      <w:r w:rsidR="00874253" w:rsidRPr="007F20FD">
        <w:rPr>
          <w:rFonts w:hint="eastAsia"/>
          <w:lang w:eastAsia="zh-TW"/>
        </w:rPr>
        <w:t>逾</w:t>
      </w:r>
      <w:r w:rsidR="00B26DDC" w:rsidRPr="007F20FD">
        <w:rPr>
          <w:rFonts w:hint="eastAsia"/>
          <w:lang w:eastAsia="zh-TW"/>
        </w:rPr>
        <w:t>2,</w:t>
      </w:r>
      <w:r w:rsidR="00874253" w:rsidRPr="007F20FD">
        <w:rPr>
          <w:rFonts w:hint="eastAsia"/>
          <w:lang w:eastAsia="zh-TW"/>
        </w:rPr>
        <w:t>500</w:t>
      </w:r>
      <w:r w:rsidR="00E35DB9" w:rsidRPr="007F20FD">
        <w:rPr>
          <w:rFonts w:hint="eastAsia"/>
          <w:lang w:eastAsia="zh-TW"/>
        </w:rPr>
        <w:t>名員工。</w:t>
      </w:r>
      <w:r w:rsidR="004165A5" w:rsidRPr="007F20FD">
        <w:rPr>
          <w:rFonts w:hint="eastAsia"/>
          <w:lang w:eastAsia="zh-TW"/>
        </w:rPr>
        <w:t>愛州巨大的航空技術能力使該州可進行與航空相關的研究與開發，州內公司包括</w:t>
      </w:r>
      <w:r w:rsidR="004165A5" w:rsidRPr="007F20FD">
        <w:rPr>
          <w:rFonts w:hint="eastAsia"/>
          <w:lang w:eastAsia="zh-TW"/>
        </w:rPr>
        <w:t>Ques</w:t>
      </w:r>
      <w:r w:rsidR="004165A5" w:rsidRPr="007F20FD">
        <w:rPr>
          <w:lang w:eastAsia="zh-TW"/>
        </w:rPr>
        <w:t>t</w:t>
      </w:r>
      <w:r w:rsidR="004165A5" w:rsidRPr="007F20FD">
        <w:rPr>
          <w:rFonts w:hint="eastAsia"/>
          <w:lang w:eastAsia="zh-TW"/>
        </w:rPr>
        <w:t>、</w:t>
      </w:r>
      <w:r w:rsidR="004165A5" w:rsidRPr="007F20FD">
        <w:rPr>
          <w:rFonts w:hint="eastAsia"/>
          <w:lang w:eastAsia="zh-TW"/>
        </w:rPr>
        <w:t>Empire Airlines</w:t>
      </w:r>
      <w:r w:rsidR="004165A5" w:rsidRPr="007F20FD">
        <w:rPr>
          <w:rFonts w:hint="eastAsia"/>
          <w:lang w:eastAsia="zh-TW"/>
        </w:rPr>
        <w:t>、</w:t>
      </w:r>
      <w:r w:rsidR="004165A5" w:rsidRPr="007F20FD">
        <w:rPr>
          <w:rFonts w:hint="eastAsia"/>
          <w:lang w:eastAsia="zh-TW"/>
        </w:rPr>
        <w:t>Western Aircraft</w:t>
      </w:r>
      <w:r w:rsidR="004165A5" w:rsidRPr="007F20FD">
        <w:rPr>
          <w:rFonts w:hint="eastAsia"/>
          <w:lang w:eastAsia="zh-TW"/>
        </w:rPr>
        <w:t>、及</w:t>
      </w:r>
      <w:r w:rsidR="004165A5" w:rsidRPr="007F20FD">
        <w:rPr>
          <w:rFonts w:hint="eastAsia"/>
          <w:lang w:eastAsia="zh-TW"/>
        </w:rPr>
        <w:t>Unitech Aerospace Composites</w:t>
      </w:r>
      <w:r w:rsidR="004165A5" w:rsidRPr="007F20FD">
        <w:rPr>
          <w:rFonts w:hint="eastAsia"/>
          <w:lang w:eastAsia="zh-TW"/>
        </w:rPr>
        <w:t>。</w:t>
      </w:r>
      <w:r w:rsidR="00D044EF" w:rsidRPr="007F20FD">
        <w:rPr>
          <w:rStyle w:val="af4"/>
        </w:rPr>
        <w:footnoteReference w:id="12"/>
      </w:r>
    </w:p>
    <w:p w14:paraId="2EE4CAC6" w14:textId="77777777" w:rsidR="003B144E" w:rsidRPr="007F20FD" w:rsidRDefault="003B144E" w:rsidP="00AF50E7">
      <w:pPr>
        <w:pStyle w:val="af0"/>
        <w:ind w:left="945" w:hanging="709"/>
      </w:pPr>
      <w:r w:rsidRPr="007F20FD">
        <w:t>（三）能源產業</w:t>
      </w:r>
    </w:p>
    <w:p w14:paraId="1A43E959" w14:textId="77777777" w:rsidR="003B144E" w:rsidRPr="007F20FD" w:rsidRDefault="003B144E" w:rsidP="00C2789B">
      <w:pPr>
        <w:pStyle w:val="af2"/>
        <w:ind w:leftChars="500" w:left="1181" w:firstLineChars="100" w:firstLine="236"/>
        <w:rPr>
          <w:lang w:eastAsia="zh-TW"/>
        </w:rPr>
      </w:pPr>
      <w:r w:rsidRPr="007F20FD">
        <w:rPr>
          <w:lang w:eastAsia="zh-TW"/>
        </w:rPr>
        <w:t>聯邦政府在愛州設立國家實驗室，其核能研究居領導地位。</w:t>
      </w:r>
      <w:r w:rsidR="00C2789B" w:rsidRPr="007F20FD">
        <w:rPr>
          <w:rFonts w:hint="eastAsia"/>
          <w:lang w:eastAsia="zh-TW"/>
        </w:rPr>
        <w:t>州內</w:t>
      </w:r>
      <w:r w:rsidR="00CF1CD4" w:rsidRPr="007F20FD">
        <w:rPr>
          <w:lang w:eastAsia="zh-TW"/>
        </w:rPr>
        <w:t>產業</w:t>
      </w:r>
      <w:r w:rsidR="00F80019" w:rsidRPr="007F20FD">
        <w:rPr>
          <w:rFonts w:hint="eastAsia"/>
          <w:lang w:eastAsia="zh-TW"/>
        </w:rPr>
        <w:t>共有約</w:t>
      </w:r>
      <w:r w:rsidR="00B26DDC" w:rsidRPr="007F20FD">
        <w:rPr>
          <w:rFonts w:hint="eastAsia"/>
          <w:lang w:eastAsia="zh-TW"/>
        </w:rPr>
        <w:t>2</w:t>
      </w:r>
      <w:r w:rsidR="00F80019" w:rsidRPr="007F20FD">
        <w:rPr>
          <w:rFonts w:hint="eastAsia"/>
          <w:lang w:eastAsia="zh-TW"/>
        </w:rPr>
        <w:t>,</w:t>
      </w:r>
      <w:r w:rsidR="00B26DDC" w:rsidRPr="007F20FD">
        <w:rPr>
          <w:lang w:eastAsia="zh-TW"/>
        </w:rPr>
        <w:t>4</w:t>
      </w:r>
      <w:r w:rsidR="00F80019" w:rsidRPr="007F20FD">
        <w:rPr>
          <w:rFonts w:hint="eastAsia"/>
          <w:lang w:eastAsia="zh-TW"/>
        </w:rPr>
        <w:t>00</w:t>
      </w:r>
      <w:r w:rsidR="00F80019" w:rsidRPr="007F20FD">
        <w:rPr>
          <w:rFonts w:hint="eastAsia"/>
          <w:lang w:eastAsia="zh-TW"/>
        </w:rPr>
        <w:t>家</w:t>
      </w:r>
      <w:r w:rsidR="00C2789B" w:rsidRPr="007F20FD">
        <w:rPr>
          <w:rFonts w:hint="eastAsia"/>
          <w:lang w:eastAsia="zh-TW"/>
        </w:rPr>
        <w:t>能源</w:t>
      </w:r>
      <w:r w:rsidR="00F80019" w:rsidRPr="007F20FD">
        <w:rPr>
          <w:rFonts w:hint="eastAsia"/>
          <w:lang w:eastAsia="zh-TW"/>
        </w:rPr>
        <w:t>相關企業，</w:t>
      </w:r>
      <w:r w:rsidR="00CF1CD4" w:rsidRPr="007F20FD">
        <w:rPr>
          <w:rFonts w:hint="eastAsia"/>
          <w:lang w:eastAsia="zh-TW"/>
        </w:rPr>
        <w:t>僱</w:t>
      </w:r>
      <w:r w:rsidRPr="007F20FD">
        <w:rPr>
          <w:lang w:eastAsia="zh-TW"/>
        </w:rPr>
        <w:t>用員工</w:t>
      </w:r>
      <w:r w:rsidR="00D044EF" w:rsidRPr="007F20FD">
        <w:rPr>
          <w:rFonts w:hint="eastAsia"/>
          <w:lang w:eastAsia="zh-TW"/>
        </w:rPr>
        <w:t>約</w:t>
      </w:r>
      <w:r w:rsidR="00D044EF" w:rsidRPr="007F20FD">
        <w:rPr>
          <w:lang w:eastAsia="zh-TW"/>
        </w:rPr>
        <w:t>50</w:t>
      </w:r>
      <w:r w:rsidRPr="007F20FD">
        <w:rPr>
          <w:lang w:eastAsia="zh-TW"/>
        </w:rPr>
        <w:t>,</w:t>
      </w:r>
      <w:r w:rsidR="00D044EF" w:rsidRPr="007F20FD">
        <w:rPr>
          <w:lang w:eastAsia="zh-TW"/>
        </w:rPr>
        <w:t>829</w:t>
      </w:r>
      <w:r w:rsidRPr="007F20FD">
        <w:rPr>
          <w:lang w:eastAsia="zh-TW"/>
        </w:rPr>
        <w:t>人，州政府十分重視能源發展，並成立核能委員會以制定相關政策。</w:t>
      </w:r>
      <w:r w:rsidR="00D044EF" w:rsidRPr="007F20FD">
        <w:rPr>
          <w:rStyle w:val="af4"/>
        </w:rPr>
        <w:footnoteReference w:id="13"/>
      </w:r>
    </w:p>
    <w:p w14:paraId="3A5BB687" w14:textId="77777777" w:rsidR="003B144E" w:rsidRPr="007F20FD" w:rsidRDefault="003B144E" w:rsidP="00AF50E7">
      <w:pPr>
        <w:pStyle w:val="af0"/>
        <w:ind w:left="945" w:hanging="709"/>
      </w:pPr>
      <w:r w:rsidRPr="007F20FD">
        <w:t>（四）食品</w:t>
      </w:r>
      <w:r w:rsidR="00845668" w:rsidRPr="007F20FD">
        <w:rPr>
          <w:rFonts w:hint="eastAsia"/>
        </w:rPr>
        <w:t>製造</w:t>
      </w:r>
      <w:r w:rsidRPr="007F20FD">
        <w:t>業</w:t>
      </w:r>
    </w:p>
    <w:p w14:paraId="6B761F8C" w14:textId="6213CF4E" w:rsidR="003B144E" w:rsidRPr="007F20FD" w:rsidRDefault="003B144E" w:rsidP="00B36729">
      <w:pPr>
        <w:pStyle w:val="af2"/>
        <w:ind w:left="945" w:firstLine="472"/>
        <w:rPr>
          <w:lang w:eastAsia="zh-TW"/>
        </w:rPr>
      </w:pPr>
      <w:r w:rsidRPr="007F20FD">
        <w:rPr>
          <w:lang w:eastAsia="zh-TW"/>
        </w:rPr>
        <w:t>農業是愛達荷州重要的經濟來源，</w:t>
      </w:r>
      <w:r w:rsidR="00513120" w:rsidRPr="007F20FD">
        <w:rPr>
          <w:rFonts w:hint="eastAsia"/>
          <w:lang w:eastAsia="zh-TW"/>
        </w:rPr>
        <w:t>該</w:t>
      </w:r>
      <w:r w:rsidRPr="007F20FD">
        <w:rPr>
          <w:lang w:eastAsia="zh-TW"/>
        </w:rPr>
        <w:t>州農業非常多樣化，盛產馬鈴薯，有</w:t>
      </w:r>
      <w:r w:rsidRPr="007F20FD">
        <w:rPr>
          <w:lang w:eastAsia="zh-TW"/>
        </w:rPr>
        <w:t>“</w:t>
      </w:r>
      <w:r w:rsidRPr="007F20FD">
        <w:rPr>
          <w:lang w:eastAsia="zh-TW"/>
        </w:rPr>
        <w:t>馬鈴薯州</w:t>
      </w:r>
      <w:r w:rsidRPr="007F20FD">
        <w:rPr>
          <w:lang w:eastAsia="zh-TW"/>
        </w:rPr>
        <w:t>”</w:t>
      </w:r>
      <w:r w:rsidRPr="007F20FD">
        <w:rPr>
          <w:lang w:eastAsia="zh-TW"/>
        </w:rPr>
        <w:t>之稱，東南部是全世界馬鈴薯的故鄉，而北邊碗豆、扁豆的產量更在全</w:t>
      </w:r>
      <w:r w:rsidR="00513120" w:rsidRPr="007F20FD">
        <w:rPr>
          <w:rFonts w:hint="eastAsia"/>
          <w:lang w:eastAsia="zh-TW"/>
        </w:rPr>
        <w:t>美</w:t>
      </w:r>
      <w:r w:rsidRPr="007F20FD">
        <w:rPr>
          <w:lang w:eastAsia="zh-TW"/>
        </w:rPr>
        <w:t>占有舉足輕重之地位。馬鈴薯、洋蔥、豌豆、扁豆、水果、牧草、甜菜、小麥、大麥、冷凍薯條、玉米、有機食品、鱒魚、</w:t>
      </w:r>
      <w:r w:rsidR="00C2789B" w:rsidRPr="007F20FD">
        <w:rPr>
          <w:lang w:eastAsia="zh-TW"/>
        </w:rPr>
        <w:t>牛豬肉、乳酪、乳清粉、乳清蛋白、罐頭用玉米、食品原料等都是愛</w:t>
      </w:r>
      <w:r w:rsidRPr="007F20FD">
        <w:rPr>
          <w:lang w:eastAsia="zh-TW"/>
        </w:rPr>
        <w:t>州的主要農產品；而牛肉、起司、奶粉、乳清粉亦成長快速。</w:t>
      </w:r>
    </w:p>
    <w:p w14:paraId="2DA53B24" w14:textId="77777777" w:rsidR="003B144E" w:rsidRPr="007F20FD" w:rsidRDefault="003B144E" w:rsidP="00AF50E7">
      <w:pPr>
        <w:pStyle w:val="af0"/>
        <w:ind w:left="945" w:hanging="709"/>
      </w:pPr>
      <w:r w:rsidRPr="007F20FD">
        <w:t>（四）觀光旅遊業</w:t>
      </w:r>
    </w:p>
    <w:p w14:paraId="36DAA287" w14:textId="77777777" w:rsidR="003B144E" w:rsidRPr="007F20FD" w:rsidRDefault="003B144E" w:rsidP="00AF50E7">
      <w:pPr>
        <w:pStyle w:val="af2"/>
        <w:ind w:left="945" w:firstLine="472"/>
        <w:rPr>
          <w:lang w:eastAsia="zh-TW"/>
        </w:rPr>
      </w:pPr>
      <w:r w:rsidRPr="007F20FD">
        <w:rPr>
          <w:lang w:eastAsia="zh-TW"/>
        </w:rPr>
        <w:t>觀光旅遊業亦是愛達荷州重要的收入來源，位於鋸齒山脈（</w:t>
      </w:r>
      <w:r w:rsidRPr="007F20FD">
        <w:rPr>
          <w:lang w:eastAsia="zh-TW"/>
        </w:rPr>
        <w:t>Sawtooth Mountain</w:t>
      </w:r>
      <w:r w:rsidRPr="007F20FD">
        <w:rPr>
          <w:lang w:eastAsia="zh-TW"/>
        </w:rPr>
        <w:t>）中心的太陽谷（</w:t>
      </w:r>
      <w:r w:rsidRPr="007F20FD">
        <w:rPr>
          <w:lang w:eastAsia="zh-TW"/>
        </w:rPr>
        <w:t>Sun Valley</w:t>
      </w:r>
      <w:r w:rsidRPr="007F20FD">
        <w:rPr>
          <w:lang w:eastAsia="zh-TW"/>
        </w:rPr>
        <w:t>）是世</w:t>
      </w:r>
      <w:r w:rsidR="008B5B63" w:rsidRPr="007F20FD">
        <w:rPr>
          <w:lang w:eastAsia="zh-TW"/>
        </w:rPr>
        <w:t>界知名的滑雪勝地，亦是美國巨星名流渡假、居住的優先選擇。</w:t>
      </w:r>
      <w:r w:rsidRPr="007F20FD">
        <w:rPr>
          <w:lang w:eastAsia="zh-TW"/>
        </w:rPr>
        <w:t>州內國家及州立公園提供</w:t>
      </w:r>
      <w:r w:rsidRPr="007F20FD">
        <w:rPr>
          <w:spacing w:val="-2"/>
          <w:lang w:eastAsia="zh-TW"/>
        </w:rPr>
        <w:t>不同景觀特點的風光及遊憩活動。獨木舟活動在鮭魚河（</w:t>
      </w:r>
      <w:r w:rsidRPr="007F20FD">
        <w:rPr>
          <w:spacing w:val="-2"/>
          <w:lang w:eastAsia="zh-TW"/>
        </w:rPr>
        <w:t>Salmon</w:t>
      </w:r>
      <w:r w:rsidR="00E2351F" w:rsidRPr="007F20FD">
        <w:rPr>
          <w:rFonts w:hint="eastAsia"/>
          <w:spacing w:val="-2"/>
          <w:lang w:eastAsia="zh-TW"/>
        </w:rPr>
        <w:t xml:space="preserve"> </w:t>
      </w:r>
      <w:r w:rsidRPr="007F20FD">
        <w:rPr>
          <w:spacing w:val="-2"/>
          <w:lang w:eastAsia="zh-TW"/>
        </w:rPr>
        <w:t>River</w:t>
      </w:r>
      <w:r w:rsidRPr="007F20FD">
        <w:rPr>
          <w:spacing w:val="-2"/>
          <w:lang w:eastAsia="zh-TW"/>
        </w:rPr>
        <w:t>）</w:t>
      </w:r>
      <w:r w:rsidRPr="007F20FD">
        <w:rPr>
          <w:lang w:eastAsia="zh-TW"/>
        </w:rPr>
        <w:t>十分受到歡迎，而北部的多藍湖及附近的滑雪場，都是</w:t>
      </w:r>
      <w:r w:rsidR="004F19AB" w:rsidRPr="007F20FD">
        <w:rPr>
          <w:rFonts w:hint="eastAsia"/>
          <w:lang w:eastAsia="zh-TW"/>
        </w:rPr>
        <w:t>該</w:t>
      </w:r>
      <w:r w:rsidRPr="007F20FD">
        <w:rPr>
          <w:lang w:eastAsia="zh-TW"/>
        </w:rPr>
        <w:t>州北部不可錯過的地方。</w:t>
      </w:r>
    </w:p>
    <w:p w14:paraId="7C99F5B2" w14:textId="77777777" w:rsidR="003B144E" w:rsidRPr="007F20FD" w:rsidRDefault="003B144E" w:rsidP="0000374B">
      <w:pPr>
        <w:pStyle w:val="a5"/>
        <w:spacing w:before="257" w:after="257"/>
        <w:ind w:left="632" w:hanging="632"/>
      </w:pPr>
      <w:r w:rsidRPr="007F20FD">
        <w:t>四、經濟展望</w:t>
      </w:r>
    </w:p>
    <w:p w14:paraId="3973BA01" w14:textId="77777777" w:rsidR="00496CC7" w:rsidRPr="007F20FD" w:rsidRDefault="00196BF4" w:rsidP="00CF63A6">
      <w:pPr>
        <w:ind w:firstLine="472"/>
        <w:rPr>
          <w:lang w:eastAsia="zh-TW"/>
        </w:rPr>
      </w:pPr>
      <w:r w:rsidRPr="007F20FD">
        <w:rPr>
          <w:rFonts w:hint="eastAsia"/>
          <w:lang w:eastAsia="zh-TW"/>
        </w:rPr>
        <w:t>愛達荷州政府於</w:t>
      </w:r>
      <w:r w:rsidRPr="007F20FD">
        <w:rPr>
          <w:lang w:eastAsia="zh-TW"/>
        </w:rPr>
        <w:t>2023</w:t>
      </w:r>
      <w:r w:rsidRPr="007F20FD">
        <w:rPr>
          <w:rFonts w:hint="eastAsia"/>
          <w:lang w:eastAsia="zh-TW"/>
        </w:rPr>
        <w:t>年</w:t>
      </w:r>
      <w:r w:rsidRPr="007F20FD">
        <w:rPr>
          <w:lang w:eastAsia="zh-TW"/>
        </w:rPr>
        <w:t>1</w:t>
      </w:r>
      <w:r w:rsidRPr="007F20FD">
        <w:rPr>
          <w:rFonts w:hint="eastAsia"/>
          <w:lang w:eastAsia="zh-TW"/>
        </w:rPr>
        <w:t>月發布經濟預測</w:t>
      </w:r>
      <w:r w:rsidRPr="007F20FD">
        <w:rPr>
          <w:vertAlign w:val="superscript"/>
          <w:lang w:eastAsia="zh-TW"/>
        </w:rPr>
        <w:footnoteReference w:id="14"/>
      </w:r>
      <w:r w:rsidRPr="007F20FD">
        <w:rPr>
          <w:rFonts w:hint="eastAsia"/>
          <w:lang w:eastAsia="zh-TW"/>
        </w:rPr>
        <w:t>，未來五年內該州工作機會將成長</w:t>
      </w:r>
      <w:r w:rsidRPr="007F20FD">
        <w:rPr>
          <w:lang w:eastAsia="zh-TW"/>
        </w:rPr>
        <w:t>2.6%-3%</w:t>
      </w:r>
      <w:r w:rsidRPr="007F20FD">
        <w:rPr>
          <w:rFonts w:hint="eastAsia"/>
          <w:lang w:eastAsia="zh-TW"/>
        </w:rPr>
        <w:t>，預計到</w:t>
      </w:r>
      <w:r w:rsidRPr="007F20FD">
        <w:rPr>
          <w:lang w:eastAsia="zh-TW"/>
        </w:rPr>
        <w:t>2025</w:t>
      </w:r>
      <w:r w:rsidRPr="007F20FD">
        <w:rPr>
          <w:rFonts w:hint="eastAsia"/>
          <w:lang w:eastAsia="zh-TW"/>
        </w:rPr>
        <w:t>年非農業工作機會增加到</w:t>
      </w:r>
      <w:r w:rsidRPr="007F20FD">
        <w:rPr>
          <w:lang w:eastAsia="zh-TW"/>
        </w:rPr>
        <w:t>90</w:t>
      </w:r>
      <w:r w:rsidRPr="007F20FD">
        <w:rPr>
          <w:rFonts w:hint="eastAsia"/>
          <w:lang w:eastAsia="zh-TW"/>
        </w:rPr>
        <w:t>萬個，工資將成長</w:t>
      </w:r>
      <w:r w:rsidRPr="007F20FD">
        <w:rPr>
          <w:lang w:eastAsia="zh-TW"/>
        </w:rPr>
        <w:t>5%</w:t>
      </w:r>
      <w:r w:rsidRPr="007F20FD">
        <w:rPr>
          <w:rFonts w:hint="eastAsia"/>
          <w:lang w:eastAsia="zh-TW"/>
        </w:rPr>
        <w:t>以上。零售貿易成長在</w:t>
      </w:r>
      <w:r w:rsidRPr="007F20FD">
        <w:rPr>
          <w:rFonts w:hint="eastAsia"/>
          <w:lang w:eastAsia="zh-TW"/>
        </w:rPr>
        <w:t>2023</w:t>
      </w:r>
      <w:r w:rsidRPr="007F20FD">
        <w:rPr>
          <w:rFonts w:hint="eastAsia"/>
          <w:lang w:eastAsia="zh-TW"/>
        </w:rPr>
        <w:t>年底將高於</w:t>
      </w:r>
      <w:r w:rsidRPr="007F20FD">
        <w:rPr>
          <w:lang w:eastAsia="zh-TW"/>
        </w:rPr>
        <w:t>2%</w:t>
      </w:r>
      <w:r w:rsidRPr="007F20FD">
        <w:rPr>
          <w:rFonts w:hint="eastAsia"/>
          <w:lang w:eastAsia="zh-TW"/>
        </w:rPr>
        <w:t>，而在</w:t>
      </w:r>
      <w:r w:rsidRPr="007F20FD">
        <w:rPr>
          <w:rFonts w:hint="eastAsia"/>
          <w:lang w:eastAsia="zh-TW"/>
        </w:rPr>
        <w:t>2</w:t>
      </w:r>
      <w:r w:rsidRPr="007F20FD">
        <w:rPr>
          <w:lang w:eastAsia="zh-TW"/>
        </w:rPr>
        <w:t>026</w:t>
      </w:r>
      <w:r w:rsidRPr="007F20FD">
        <w:rPr>
          <w:rFonts w:hint="eastAsia"/>
          <w:lang w:eastAsia="zh-TW"/>
        </w:rPr>
        <w:t>年初高於</w:t>
      </w:r>
      <w:r w:rsidRPr="007F20FD">
        <w:rPr>
          <w:rFonts w:hint="eastAsia"/>
          <w:lang w:eastAsia="zh-TW"/>
        </w:rPr>
        <w:t>3</w:t>
      </w:r>
      <w:r w:rsidRPr="007F20FD">
        <w:rPr>
          <w:lang w:eastAsia="zh-TW"/>
        </w:rPr>
        <w:t>%</w:t>
      </w:r>
    </w:p>
    <w:p w14:paraId="27B39A72" w14:textId="77777777" w:rsidR="004F19AB" w:rsidRPr="007F20FD" w:rsidRDefault="004F19AB" w:rsidP="004F19AB">
      <w:pPr>
        <w:pStyle w:val="a5"/>
        <w:spacing w:before="257" w:after="257"/>
        <w:ind w:left="199" w:hangingChars="63" w:hanging="199"/>
      </w:pPr>
      <w:r w:rsidRPr="007F20FD">
        <w:t>五、投資環境風險</w:t>
      </w:r>
    </w:p>
    <w:p w14:paraId="3038D857" w14:textId="77777777" w:rsidR="004F19AB" w:rsidRPr="007F20FD" w:rsidRDefault="004F19AB" w:rsidP="004F19AB">
      <w:pPr>
        <w:ind w:firstLine="472"/>
        <w:rPr>
          <w:lang w:eastAsia="zh-TW"/>
        </w:rPr>
      </w:pPr>
      <w:r w:rsidRPr="007F20FD">
        <w:rPr>
          <w:lang w:eastAsia="zh-TW"/>
        </w:rPr>
        <w:t>美國為經濟先進國家，外人投資法令規章透明，愛達荷州亦不例外，於美國或該州進行投資，相對較無風險，惟商業勞工及消費等相關法規繁雜，且屢有更動，投資人須瞭解相關規定並隨時留意。</w:t>
      </w:r>
    </w:p>
    <w:p w14:paraId="0FD03BAE" w14:textId="77777777" w:rsidR="004F19AB" w:rsidRPr="007F20FD" w:rsidRDefault="004F19AB" w:rsidP="00CF63A6">
      <w:pPr>
        <w:ind w:firstLine="472"/>
        <w:rPr>
          <w:lang w:eastAsia="zh-TW"/>
        </w:rPr>
      </w:pPr>
    </w:p>
    <w:p w14:paraId="428E2CEC" w14:textId="77777777" w:rsidR="003B144E" w:rsidRPr="007F20FD" w:rsidRDefault="003B144E" w:rsidP="00D6234A">
      <w:pPr>
        <w:pStyle w:val="a3"/>
        <w:spacing w:before="514" w:after="771"/>
      </w:pPr>
      <w:r w:rsidRPr="007F20FD">
        <w:t>第參章　外商在當地經營現況及投資事項</w:t>
      </w:r>
    </w:p>
    <w:p w14:paraId="635E21BD" w14:textId="77777777" w:rsidR="003B144E" w:rsidRPr="007F20FD" w:rsidRDefault="003B144E" w:rsidP="0000374B">
      <w:pPr>
        <w:pStyle w:val="a5"/>
        <w:spacing w:before="257" w:after="257"/>
        <w:ind w:left="632" w:hanging="632"/>
      </w:pPr>
      <w:r w:rsidRPr="007F20FD">
        <w:t>一、外商及我商在當地經營現況：</w:t>
      </w:r>
    </w:p>
    <w:p w14:paraId="2D413EDB" w14:textId="77777777" w:rsidR="003B144E" w:rsidRPr="007F20FD" w:rsidRDefault="001859C2" w:rsidP="00CF63A6">
      <w:pPr>
        <w:ind w:firstLine="472"/>
        <w:rPr>
          <w:lang w:eastAsia="zh-TW"/>
        </w:rPr>
      </w:pPr>
      <w:r w:rsidRPr="007F20FD">
        <w:t>依據華府</w:t>
      </w:r>
      <w:r w:rsidRPr="007F20FD">
        <w:rPr>
          <w:rFonts w:hint="eastAsia"/>
        </w:rPr>
        <w:t>智庫</w:t>
      </w:r>
      <w:r w:rsidRPr="007F20FD">
        <w:t>Global Business Alliance</w:t>
      </w:r>
      <w:r w:rsidRPr="007F20FD">
        <w:t>之統計，</w:t>
      </w:r>
      <w:r w:rsidR="001137C5" w:rsidRPr="007F20FD">
        <w:t>愛達荷州</w:t>
      </w:r>
      <w:r w:rsidRPr="007F20FD">
        <w:t>主要投資來源國為</w:t>
      </w:r>
      <w:r w:rsidRPr="007F20FD">
        <w:rPr>
          <w:rFonts w:hint="eastAsia"/>
        </w:rPr>
        <w:t>加拿大、法國及德國</w:t>
      </w:r>
      <w:r w:rsidRPr="007F20FD">
        <w:t>，</w:t>
      </w:r>
      <w:r w:rsidRPr="007F20FD">
        <w:rPr>
          <w:rFonts w:hint="eastAsia"/>
        </w:rPr>
        <w:t>主要</w:t>
      </w:r>
      <w:r w:rsidRPr="007F20FD">
        <w:t>投資</w:t>
      </w:r>
      <w:r w:rsidRPr="007F20FD">
        <w:rPr>
          <w:rFonts w:hint="eastAsia"/>
        </w:rPr>
        <w:t>產</w:t>
      </w:r>
      <w:r w:rsidRPr="007F20FD">
        <w:t>業</w:t>
      </w:r>
      <w:r w:rsidRPr="007F20FD">
        <w:rPr>
          <w:rFonts w:hint="eastAsia"/>
        </w:rPr>
        <w:t>為製造業</w:t>
      </w:r>
      <w:r w:rsidR="003B144E" w:rsidRPr="007F20FD">
        <w:rPr>
          <w:lang w:eastAsia="zh-TW"/>
        </w:rPr>
        <w:t>。重要國際知名公司包括愛達荷洛克西德（</w:t>
      </w:r>
      <w:r w:rsidR="003B144E" w:rsidRPr="007F20FD">
        <w:rPr>
          <w:lang w:eastAsia="zh-TW"/>
        </w:rPr>
        <w:t>Idaho Lockheed</w:t>
      </w:r>
      <w:r w:rsidR="003B144E" w:rsidRPr="007F20FD">
        <w:rPr>
          <w:lang w:eastAsia="zh-TW"/>
        </w:rPr>
        <w:t>）工業技術公司、</w:t>
      </w:r>
      <w:r w:rsidR="003B144E" w:rsidRPr="007F20FD">
        <w:rPr>
          <w:lang w:eastAsia="zh-TW"/>
        </w:rPr>
        <w:t>Simplot</w:t>
      </w:r>
      <w:r w:rsidR="003B144E" w:rsidRPr="007F20FD">
        <w:rPr>
          <w:lang w:eastAsia="zh-TW"/>
        </w:rPr>
        <w:t>肥料公司、</w:t>
      </w:r>
      <w:r w:rsidR="003B144E" w:rsidRPr="007F20FD">
        <w:rPr>
          <w:lang w:eastAsia="zh-TW"/>
        </w:rPr>
        <w:t>Micron</w:t>
      </w:r>
      <w:r w:rsidR="003B144E" w:rsidRPr="007F20FD">
        <w:rPr>
          <w:lang w:eastAsia="zh-TW"/>
        </w:rPr>
        <w:t>科技公司、</w:t>
      </w:r>
      <w:r w:rsidR="001137C5" w:rsidRPr="007F20FD">
        <w:rPr>
          <w:lang w:eastAsia="zh-TW"/>
        </w:rPr>
        <w:t>Applied Materials</w:t>
      </w:r>
      <w:r w:rsidR="001137C5" w:rsidRPr="007F20FD">
        <w:rPr>
          <w:rFonts w:hint="eastAsia"/>
          <w:lang w:eastAsia="zh-TW"/>
        </w:rPr>
        <w:t>、</w:t>
      </w:r>
      <w:r w:rsidR="003B144E" w:rsidRPr="007F20FD">
        <w:rPr>
          <w:lang w:eastAsia="zh-TW"/>
        </w:rPr>
        <w:t>Albertson</w:t>
      </w:r>
      <w:r w:rsidR="003B144E" w:rsidRPr="007F20FD">
        <w:rPr>
          <w:lang w:eastAsia="zh-TW"/>
        </w:rPr>
        <w:t>食品零售業及</w:t>
      </w:r>
      <w:r w:rsidR="003B144E" w:rsidRPr="007F20FD">
        <w:rPr>
          <w:lang w:eastAsia="zh-TW"/>
        </w:rPr>
        <w:t>HP</w:t>
      </w:r>
      <w:r w:rsidR="003B144E" w:rsidRPr="007F20FD">
        <w:rPr>
          <w:lang w:eastAsia="zh-TW"/>
        </w:rPr>
        <w:t>等，另有</w:t>
      </w:r>
      <w:r w:rsidR="003B144E" w:rsidRPr="007F20FD">
        <w:rPr>
          <w:lang w:eastAsia="zh-TW"/>
        </w:rPr>
        <w:t>Westing-House Idaho Nuclear Co.</w:t>
      </w:r>
      <w:r w:rsidR="003B144E" w:rsidRPr="007F20FD">
        <w:rPr>
          <w:lang w:eastAsia="zh-TW"/>
        </w:rPr>
        <w:t>及</w:t>
      </w:r>
      <w:r w:rsidR="003B144E" w:rsidRPr="007F20FD">
        <w:rPr>
          <w:lang w:eastAsia="zh-TW"/>
        </w:rPr>
        <w:t>National Engineering Lab</w:t>
      </w:r>
      <w:r w:rsidR="003B144E" w:rsidRPr="007F20FD">
        <w:rPr>
          <w:lang w:eastAsia="zh-TW"/>
        </w:rPr>
        <w:t>分別處理民用及軍用核子廢料。</w:t>
      </w:r>
    </w:p>
    <w:p w14:paraId="3B152051" w14:textId="77777777" w:rsidR="003B144E" w:rsidRPr="007F20FD" w:rsidRDefault="003B144E" w:rsidP="0000374B">
      <w:pPr>
        <w:pStyle w:val="a5"/>
        <w:spacing w:before="257" w:after="257"/>
        <w:ind w:left="632" w:hanging="632"/>
      </w:pPr>
      <w:r w:rsidRPr="007F20FD">
        <w:t>二、投資機會：</w:t>
      </w:r>
    </w:p>
    <w:p w14:paraId="34858537" w14:textId="77777777" w:rsidR="003B144E" w:rsidRPr="007F20FD" w:rsidRDefault="003B144E" w:rsidP="00CF63A6">
      <w:pPr>
        <w:ind w:firstLine="472"/>
        <w:rPr>
          <w:lang w:eastAsia="zh-TW"/>
        </w:rPr>
      </w:pPr>
      <w:r w:rsidRPr="007F20FD">
        <w:rPr>
          <w:lang w:eastAsia="zh-TW"/>
        </w:rPr>
        <w:t>愛達荷州人力素質高、工資相對較低、電力費用低廉、交通便捷、天然資源豐富、稅賦合理、土地成本低、犯罪率低、生活環境佳</w:t>
      </w:r>
      <w:r w:rsidR="00B64A9C" w:rsidRPr="007F20FD">
        <w:rPr>
          <w:lang w:eastAsia="zh-TW"/>
        </w:rPr>
        <w:t>、消費指數低以及州政府的支持等優勢，都是愛達荷州適合投資的條件</w:t>
      </w:r>
      <w:r w:rsidR="00B64A9C" w:rsidRPr="007F20FD">
        <w:rPr>
          <w:rFonts w:hint="eastAsia"/>
          <w:lang w:eastAsia="zh-TW"/>
        </w:rPr>
        <w:t>。</w:t>
      </w:r>
      <w:r w:rsidR="00851969" w:rsidRPr="007F20FD">
        <w:rPr>
          <w:rFonts w:hint="eastAsia"/>
          <w:lang w:eastAsia="zh-TW"/>
        </w:rPr>
        <w:t>該</w:t>
      </w:r>
      <w:r w:rsidR="008658A7" w:rsidRPr="007F20FD">
        <w:rPr>
          <w:lang w:eastAsia="zh-TW"/>
        </w:rPr>
        <w:t>州製造業、旅遊業、食品業、木材業及礦業較具發展潛力，我</w:t>
      </w:r>
      <w:r w:rsidRPr="007F20FD">
        <w:rPr>
          <w:lang w:eastAsia="zh-TW"/>
        </w:rPr>
        <w:t>業者可考慮赴該州設立食品加工據點，新商機包括有機、天然生鮮及加工產品；有機穀類、魚子醬、冷凍食品</w:t>
      </w:r>
      <w:r w:rsidRPr="007F20FD">
        <w:rPr>
          <w:lang w:eastAsia="zh-TW"/>
        </w:rPr>
        <w:t>-Potato Wedge</w:t>
      </w:r>
      <w:r w:rsidRPr="007F20FD">
        <w:rPr>
          <w:lang w:eastAsia="zh-TW"/>
        </w:rPr>
        <w:t>及洋蔥圈等。可供引進技術合作項目或在當地技術合作項目包括：製造業、旅遊業、食品業、木材業及礦業等。</w:t>
      </w:r>
    </w:p>
    <w:p w14:paraId="015454E5" w14:textId="77777777" w:rsidR="003B144E" w:rsidRPr="007F20FD" w:rsidRDefault="003B144E" w:rsidP="008209AB">
      <w:pPr>
        <w:pStyle w:val="a3"/>
        <w:spacing w:before="514" w:after="771"/>
      </w:pPr>
      <w:r w:rsidRPr="007F20FD">
        <w:t>第肆章　投資法規及程序</w:t>
      </w:r>
    </w:p>
    <w:p w14:paraId="1B49745D" w14:textId="77777777" w:rsidR="003B144E" w:rsidRPr="007F20FD" w:rsidRDefault="003B144E" w:rsidP="0000374B">
      <w:pPr>
        <w:pStyle w:val="a5"/>
        <w:spacing w:before="257" w:after="257"/>
        <w:ind w:left="632" w:hanging="632"/>
      </w:pPr>
      <w:r w:rsidRPr="007F20FD">
        <w:t>一、主要投資法令</w:t>
      </w:r>
    </w:p>
    <w:p w14:paraId="6C01DCD7" w14:textId="77777777" w:rsidR="003B144E" w:rsidRPr="007F20FD" w:rsidRDefault="003B144E" w:rsidP="00CF63A6">
      <w:pPr>
        <w:ind w:firstLine="472"/>
      </w:pPr>
      <w:r w:rsidRPr="007F20FD">
        <w:t>愛達荷州主要投資相關法令包括</w:t>
      </w:r>
      <w:r w:rsidRPr="007F20FD">
        <w:t xml:space="preserve"> Idaho State Corporate Law</w:t>
      </w:r>
      <w:r w:rsidRPr="007F20FD">
        <w:t>、</w:t>
      </w:r>
      <w:r w:rsidRPr="007F20FD">
        <w:t>Environment Law</w:t>
      </w:r>
      <w:r w:rsidRPr="007F20FD">
        <w:t>、</w:t>
      </w:r>
      <w:r w:rsidRPr="007F20FD">
        <w:t>Labor Law</w:t>
      </w:r>
      <w:r w:rsidRPr="007F20FD">
        <w:t>、</w:t>
      </w:r>
      <w:r w:rsidRPr="007F20FD">
        <w:t>Intellectual Property Law</w:t>
      </w:r>
      <w:r w:rsidRPr="007F20FD">
        <w:t>等。詳細資訊可參考該州州政府網站：</w:t>
      </w:r>
      <w:r w:rsidRPr="007F20FD">
        <w:t>http://business.idaho.gov/</w:t>
      </w:r>
      <w:r w:rsidRPr="007F20FD">
        <w:t>。</w:t>
      </w:r>
    </w:p>
    <w:p w14:paraId="1E820D45" w14:textId="77777777" w:rsidR="003B144E" w:rsidRPr="007F20FD" w:rsidRDefault="003B144E" w:rsidP="0000374B">
      <w:pPr>
        <w:pStyle w:val="a5"/>
        <w:spacing w:before="257" w:after="257"/>
        <w:ind w:left="632" w:hanging="632"/>
      </w:pPr>
      <w:r w:rsidRPr="007F20FD">
        <w:t>二、投資申請之規定、程序、應準備文件及審查流程</w:t>
      </w:r>
    </w:p>
    <w:p w14:paraId="7E43D42C" w14:textId="77777777" w:rsidR="003B144E" w:rsidRPr="007F20FD" w:rsidRDefault="003B144E" w:rsidP="00CF63A6">
      <w:pPr>
        <w:ind w:firstLine="472"/>
      </w:pPr>
      <w:r w:rsidRPr="007F20FD">
        <w:t>有意在愛達荷州投資或設立公司者，</w:t>
      </w:r>
      <w:r w:rsidRPr="007F20FD">
        <w:t>Invest Idaho Regional Center</w:t>
      </w:r>
      <w:r w:rsidRPr="007F20FD">
        <w:t>辦公室提供專案諮詢服務，詳細資訊可參考</w:t>
      </w:r>
      <w:r w:rsidR="00CF63A6" w:rsidRPr="007F20FD">
        <w:t>“</w:t>
      </w:r>
      <w:r w:rsidRPr="007F20FD">
        <w:t>State of IDAHO, International Investment Guide”</w:t>
      </w:r>
      <w:r w:rsidRPr="007F20FD">
        <w:t>（</w:t>
      </w:r>
      <w:r w:rsidR="00646102" w:rsidRPr="007F20FD">
        <w:t xml:space="preserve"> https://commerce.idaho.gov/idaho-business/foreign-direct-investment/</w:t>
      </w:r>
      <w:r w:rsidRPr="007F20FD">
        <w:t>）</w:t>
      </w:r>
    </w:p>
    <w:p w14:paraId="0B2FA076" w14:textId="77777777" w:rsidR="003B144E" w:rsidRPr="007F20FD" w:rsidRDefault="003B144E" w:rsidP="0000374B">
      <w:pPr>
        <w:pStyle w:val="a5"/>
        <w:spacing w:before="257" w:after="257"/>
        <w:ind w:left="632" w:hanging="632"/>
      </w:pPr>
      <w:r w:rsidRPr="007F20FD">
        <w:t>三、投資相關機關</w:t>
      </w:r>
    </w:p>
    <w:p w14:paraId="3D2B87BD" w14:textId="77777777" w:rsidR="00CF63A6" w:rsidRPr="007F20FD" w:rsidRDefault="003B144E" w:rsidP="00CF63A6">
      <w:pPr>
        <w:ind w:firstLine="472"/>
        <w:rPr>
          <w:lang w:eastAsia="zh-TW"/>
        </w:rPr>
      </w:pPr>
      <w:r w:rsidRPr="007F20FD">
        <w:rPr>
          <w:lang w:eastAsia="zh-TW"/>
        </w:rPr>
        <w:t>愛達荷州投資相關機關為商務廳經濟發展</w:t>
      </w:r>
      <w:r w:rsidR="00A57AC1" w:rsidRPr="007F20FD">
        <w:rPr>
          <w:rFonts w:hint="eastAsia"/>
          <w:lang w:eastAsia="zh-TW"/>
        </w:rPr>
        <w:t>處</w:t>
      </w:r>
    </w:p>
    <w:p w14:paraId="4A033254" w14:textId="77777777" w:rsidR="003B144E" w:rsidRPr="007F20FD" w:rsidRDefault="003B144E" w:rsidP="00CF63A6">
      <w:pPr>
        <w:ind w:firstLine="472"/>
      </w:pPr>
      <w:r w:rsidRPr="007F20FD">
        <w:t>（</w:t>
      </w:r>
      <w:r w:rsidR="008658A7" w:rsidRPr="007F20FD">
        <w:t>Idaho Department of Commerce</w:t>
      </w:r>
      <w:r w:rsidRPr="007F20FD">
        <w:t>, Economic Development Division</w:t>
      </w:r>
      <w:r w:rsidRPr="007F20FD">
        <w:t>）</w:t>
      </w:r>
    </w:p>
    <w:p w14:paraId="77AEA418" w14:textId="77777777" w:rsidR="003B144E" w:rsidRPr="007F20FD" w:rsidRDefault="003B144E" w:rsidP="00CF63A6">
      <w:pPr>
        <w:ind w:firstLine="472"/>
      </w:pPr>
      <w:r w:rsidRPr="007F20FD">
        <w:t>700 W. State St., P.O. Box 83720, Boise, ID 83720</w:t>
      </w:r>
    </w:p>
    <w:p w14:paraId="01DA15EC" w14:textId="77777777" w:rsidR="00646102" w:rsidRPr="007F20FD" w:rsidRDefault="003B144E" w:rsidP="00646102">
      <w:pPr>
        <w:ind w:firstLine="472"/>
      </w:pPr>
      <w:r w:rsidRPr="007F20FD">
        <w:t>Tel: 1-208-</w:t>
      </w:r>
      <w:r w:rsidR="00646102" w:rsidRPr="007F20FD">
        <w:t>780</w:t>
      </w:r>
      <w:r w:rsidRPr="007F20FD">
        <w:t>-</w:t>
      </w:r>
      <w:r w:rsidR="00646102" w:rsidRPr="007F20FD">
        <w:t>5152</w:t>
      </w:r>
      <w:r w:rsidRPr="007F20FD">
        <w:t xml:space="preserve"> </w:t>
      </w:r>
    </w:p>
    <w:p w14:paraId="2687B31C" w14:textId="77777777" w:rsidR="00646102" w:rsidRPr="007F20FD" w:rsidRDefault="00646102" w:rsidP="00646102">
      <w:pPr>
        <w:ind w:firstLine="472"/>
      </w:pPr>
      <w:r w:rsidRPr="007F20FD">
        <w:t>Email: mercedee.wilds@commerce.idaho.gov</w:t>
      </w:r>
    </w:p>
    <w:p w14:paraId="3EEF11BD" w14:textId="77777777" w:rsidR="00851969" w:rsidRPr="007F20FD" w:rsidRDefault="003B144E" w:rsidP="00646102">
      <w:pPr>
        <w:ind w:firstLine="472"/>
      </w:pPr>
      <w:r w:rsidRPr="007F20FD">
        <w:t xml:space="preserve">Website: </w:t>
      </w:r>
      <w:r w:rsidR="00851969" w:rsidRPr="007F20FD">
        <w:t>https://commerce.idaho.gov/</w:t>
      </w:r>
    </w:p>
    <w:p w14:paraId="748864F6" w14:textId="77777777" w:rsidR="003B144E" w:rsidRPr="007F20FD" w:rsidRDefault="003B144E" w:rsidP="00D6234A">
      <w:pPr>
        <w:pStyle w:val="a5"/>
        <w:pageBreakBefore/>
        <w:spacing w:before="257" w:after="257"/>
        <w:ind w:left="632" w:hanging="632"/>
      </w:pPr>
      <w:r w:rsidRPr="007F20FD">
        <w:t>四、投資獎勵措施</w:t>
      </w:r>
    </w:p>
    <w:p w14:paraId="2F962163" w14:textId="77777777" w:rsidR="00D6234A" w:rsidRPr="007F20FD" w:rsidRDefault="00D6234A" w:rsidP="00D6234A">
      <w:pPr>
        <w:pStyle w:val="af0"/>
        <w:ind w:left="945" w:hanging="709"/>
      </w:pPr>
      <w:r w:rsidRPr="007F20FD">
        <w:rPr>
          <w:rFonts w:hint="eastAsia"/>
        </w:rPr>
        <w:t>（一）</w:t>
      </w:r>
      <w:r w:rsidRPr="007F20FD">
        <w:rPr>
          <w:rFonts w:hint="eastAsia"/>
        </w:rPr>
        <w:tab/>
      </w:r>
      <w:r w:rsidRPr="007F20FD">
        <w:rPr>
          <w:rFonts w:hint="eastAsia"/>
        </w:rPr>
        <w:t>稅賦抵免（</w:t>
      </w:r>
      <w:r w:rsidRPr="007F20FD">
        <w:rPr>
          <w:rFonts w:hint="eastAsia"/>
        </w:rPr>
        <w:t>The Tax Reimbursement Incentive</w:t>
      </w:r>
      <w:r w:rsidRPr="007F20FD">
        <w:rPr>
          <w:rFonts w:hint="eastAsia"/>
        </w:rPr>
        <w:t>）：</w:t>
      </w:r>
    </w:p>
    <w:p w14:paraId="2D8B9BB9" w14:textId="5067454D" w:rsidR="00D6234A" w:rsidRPr="007F20FD" w:rsidRDefault="00D6234A" w:rsidP="00D6234A">
      <w:pPr>
        <w:pStyle w:val="af0"/>
        <w:ind w:leftChars="400" w:left="2126" w:hangingChars="500" w:hanging="1181"/>
      </w:pPr>
      <w:r w:rsidRPr="007F20FD">
        <w:rPr>
          <w:rFonts w:hint="eastAsia"/>
        </w:rPr>
        <w:t>申請資格：已經或即將在愛州註冊之航太、高科技、農業及食品加工業者，且在該州創造一定數量就業機會（都市</w:t>
      </w:r>
      <w:r w:rsidR="00961AB2" w:rsidRPr="007F20FD">
        <w:rPr>
          <w:rFonts w:hint="eastAsia"/>
        </w:rPr>
        <w:t>：</w:t>
      </w:r>
      <w:r w:rsidRPr="007F20FD">
        <w:rPr>
          <w:rFonts w:hint="eastAsia"/>
        </w:rPr>
        <w:t>50</w:t>
      </w:r>
      <w:r w:rsidRPr="007F20FD">
        <w:rPr>
          <w:rFonts w:hint="eastAsia"/>
        </w:rPr>
        <w:t>個</w:t>
      </w:r>
      <w:r w:rsidRPr="007F20FD">
        <w:rPr>
          <w:rFonts w:hint="eastAsia"/>
        </w:rPr>
        <w:t>/</w:t>
      </w:r>
      <w:r w:rsidRPr="007F20FD">
        <w:rPr>
          <w:rFonts w:hint="eastAsia"/>
        </w:rPr>
        <w:t>偏鄉</w:t>
      </w:r>
      <w:r w:rsidR="00961AB2" w:rsidRPr="007F20FD">
        <w:rPr>
          <w:rFonts w:hint="eastAsia"/>
        </w:rPr>
        <w:t>：</w:t>
      </w:r>
      <w:r w:rsidRPr="007F20FD">
        <w:rPr>
          <w:rFonts w:hint="eastAsia"/>
        </w:rPr>
        <w:t>20</w:t>
      </w:r>
      <w:r w:rsidRPr="007F20FD">
        <w:rPr>
          <w:rFonts w:hint="eastAsia"/>
        </w:rPr>
        <w:t>個）。</w:t>
      </w:r>
    </w:p>
    <w:p w14:paraId="5FE1C9FE" w14:textId="77777777" w:rsidR="00D6234A" w:rsidRPr="007F20FD" w:rsidRDefault="00D6234A" w:rsidP="00D6234A">
      <w:pPr>
        <w:pStyle w:val="af0"/>
        <w:ind w:leftChars="400" w:left="2126" w:hangingChars="500" w:hanging="1181"/>
      </w:pPr>
      <w:r w:rsidRPr="007F20FD">
        <w:rPr>
          <w:rFonts w:hint="eastAsia"/>
        </w:rPr>
        <w:t>優惠內容：通過審核可獲所得稅、薪資稅及銷售稅之抵免待遇，上限為</w:t>
      </w:r>
      <w:r w:rsidRPr="007F20FD">
        <w:rPr>
          <w:rFonts w:hint="eastAsia"/>
        </w:rPr>
        <w:t>30%</w:t>
      </w:r>
      <w:r w:rsidRPr="007F20FD">
        <w:rPr>
          <w:rFonts w:hint="eastAsia"/>
        </w:rPr>
        <w:t>，最長有</w:t>
      </w:r>
      <w:r w:rsidRPr="007F20FD">
        <w:rPr>
          <w:rFonts w:hint="eastAsia"/>
        </w:rPr>
        <w:t>15</w:t>
      </w:r>
      <w:r w:rsidRPr="007F20FD">
        <w:rPr>
          <w:rFonts w:hint="eastAsia"/>
        </w:rPr>
        <w:t>年優惠效期。</w:t>
      </w:r>
    </w:p>
    <w:p w14:paraId="740F018B" w14:textId="77777777" w:rsidR="00D6234A" w:rsidRPr="007F20FD" w:rsidRDefault="00D6234A" w:rsidP="00D6234A">
      <w:pPr>
        <w:pStyle w:val="af0"/>
        <w:ind w:left="945" w:hanging="709"/>
      </w:pPr>
      <w:r w:rsidRPr="007F20FD">
        <w:rPr>
          <w:rFonts w:hint="eastAsia"/>
        </w:rPr>
        <w:t>（二）</w:t>
      </w:r>
      <w:r w:rsidRPr="007F20FD">
        <w:rPr>
          <w:rFonts w:hint="eastAsia"/>
        </w:rPr>
        <w:tab/>
      </w:r>
      <w:r w:rsidRPr="007F20FD">
        <w:rPr>
          <w:rFonts w:hint="eastAsia"/>
        </w:rPr>
        <w:t>資料中心銷售稅豁免（</w:t>
      </w:r>
      <w:r w:rsidRPr="007F20FD">
        <w:rPr>
          <w:rFonts w:hint="eastAsia"/>
        </w:rPr>
        <w:t>Data Center Sales Tax Exemption</w:t>
      </w:r>
      <w:r w:rsidRPr="007F20FD">
        <w:rPr>
          <w:rFonts w:hint="eastAsia"/>
        </w:rPr>
        <w:t>）：針對在愛州興建資料中心之業者，倘滿足創造</w:t>
      </w:r>
      <w:r w:rsidRPr="007F20FD">
        <w:rPr>
          <w:rFonts w:hint="eastAsia"/>
        </w:rPr>
        <w:t>30</w:t>
      </w:r>
      <w:r w:rsidRPr="007F20FD">
        <w:rPr>
          <w:rFonts w:hint="eastAsia"/>
        </w:rPr>
        <w:t>個以上就業機會等條件，可享有部分設備（如伺服器、存取裝置及冷卻裝置等設備）豁免銷售稅之待遇。</w:t>
      </w:r>
    </w:p>
    <w:p w14:paraId="7EBB1D64" w14:textId="77777777" w:rsidR="00D6234A" w:rsidRPr="007F20FD" w:rsidRDefault="00D6234A" w:rsidP="00D6234A">
      <w:pPr>
        <w:pStyle w:val="af0"/>
        <w:ind w:left="945" w:hanging="709"/>
      </w:pPr>
      <w:r w:rsidRPr="007F20FD">
        <w:rPr>
          <w:rFonts w:hint="eastAsia"/>
        </w:rPr>
        <w:t>（三）</w:t>
      </w:r>
      <w:r w:rsidRPr="007F20FD">
        <w:rPr>
          <w:rFonts w:hint="eastAsia"/>
        </w:rPr>
        <w:tab/>
      </w:r>
      <w:r w:rsidRPr="007F20FD">
        <w:rPr>
          <w:rFonts w:hint="eastAsia"/>
        </w:rPr>
        <w:t>投資資金</w:t>
      </w:r>
      <w:r w:rsidRPr="007F20FD">
        <w:rPr>
          <w:rFonts w:hint="eastAsia"/>
        </w:rPr>
        <w:t>3%</w:t>
      </w:r>
      <w:r w:rsidRPr="007F20FD">
        <w:rPr>
          <w:rFonts w:hint="eastAsia"/>
        </w:rPr>
        <w:t>稅額扣抵（</w:t>
      </w:r>
      <w:r w:rsidRPr="007F20FD">
        <w:rPr>
          <w:rFonts w:hint="eastAsia"/>
        </w:rPr>
        <w:t>3% Investment Tax Credit</w:t>
      </w:r>
      <w:r w:rsidRPr="007F20FD">
        <w:rPr>
          <w:rFonts w:hint="eastAsia"/>
        </w:rPr>
        <w:t>）：凡符合資格之新投資資金，得享有最高達</w:t>
      </w:r>
      <w:r w:rsidRPr="007F20FD">
        <w:rPr>
          <w:rFonts w:hint="eastAsia"/>
        </w:rPr>
        <w:t>50%</w:t>
      </w:r>
      <w:r w:rsidRPr="007F20FD">
        <w:rPr>
          <w:rFonts w:hint="eastAsia"/>
        </w:rPr>
        <w:t>的州稅抵減，分攤期限最長為</w:t>
      </w:r>
      <w:r w:rsidRPr="007F20FD">
        <w:rPr>
          <w:rFonts w:hint="eastAsia"/>
        </w:rPr>
        <w:t>14</w:t>
      </w:r>
      <w:r w:rsidRPr="007F20FD">
        <w:rPr>
          <w:rFonts w:hint="eastAsia"/>
        </w:rPr>
        <w:t>年。</w:t>
      </w:r>
    </w:p>
    <w:p w14:paraId="6B6374BF" w14:textId="77777777" w:rsidR="00D6234A" w:rsidRPr="007F20FD" w:rsidRDefault="00D6234A" w:rsidP="00D6234A">
      <w:pPr>
        <w:pStyle w:val="af0"/>
        <w:ind w:left="945" w:hanging="709"/>
      </w:pPr>
      <w:r w:rsidRPr="007F20FD">
        <w:rPr>
          <w:rFonts w:hint="eastAsia"/>
        </w:rPr>
        <w:t>（四）</w:t>
      </w:r>
      <w:r w:rsidRPr="007F20FD">
        <w:rPr>
          <w:rFonts w:hint="eastAsia"/>
        </w:rPr>
        <w:tab/>
      </w:r>
      <w:r w:rsidRPr="007F20FD">
        <w:rPr>
          <w:rFonts w:hint="eastAsia"/>
        </w:rPr>
        <w:t>企業倘投資</w:t>
      </w:r>
      <w:r w:rsidRPr="007F20FD">
        <w:rPr>
          <w:rFonts w:hint="eastAsia"/>
        </w:rPr>
        <w:t>50</w:t>
      </w:r>
      <w:r w:rsidRPr="007F20FD">
        <w:rPr>
          <w:rFonts w:hint="eastAsia"/>
        </w:rPr>
        <w:t>萬美元以上、且創造至少</w:t>
      </w:r>
      <w:r w:rsidRPr="007F20FD">
        <w:rPr>
          <w:rFonts w:hint="eastAsia"/>
        </w:rPr>
        <w:t>10</w:t>
      </w:r>
      <w:r w:rsidRPr="007F20FD">
        <w:rPr>
          <w:rFonts w:hint="eastAsia"/>
        </w:rPr>
        <w:t>個年薪</w:t>
      </w:r>
      <w:r w:rsidRPr="007F20FD">
        <w:rPr>
          <w:rFonts w:hint="eastAsia"/>
        </w:rPr>
        <w:t>4</w:t>
      </w:r>
      <w:r w:rsidRPr="007F20FD">
        <w:rPr>
          <w:rFonts w:hint="eastAsia"/>
        </w:rPr>
        <w:t>萬美元以上之新工作機會，可享投資稅抵免、銷售稅退稅及豁免財產稅等待遇。</w:t>
      </w:r>
    </w:p>
    <w:p w14:paraId="6182A11F" w14:textId="77777777" w:rsidR="00D6234A" w:rsidRPr="007F20FD" w:rsidRDefault="00D6234A" w:rsidP="00D6234A">
      <w:pPr>
        <w:pStyle w:val="af0"/>
        <w:ind w:left="945" w:hanging="709"/>
      </w:pPr>
      <w:r w:rsidRPr="007F20FD">
        <w:rPr>
          <w:rFonts w:hint="eastAsia"/>
        </w:rPr>
        <w:t>（五）</w:t>
      </w:r>
      <w:r w:rsidRPr="007F20FD">
        <w:rPr>
          <w:rFonts w:hint="eastAsia"/>
        </w:rPr>
        <w:tab/>
      </w:r>
      <w:r w:rsidRPr="007F20FD">
        <w:rPr>
          <w:rFonts w:hint="eastAsia"/>
        </w:rPr>
        <w:t>資本投資財產稅免稅：至少投資非零售業</w:t>
      </w:r>
      <w:r w:rsidRPr="007F20FD">
        <w:rPr>
          <w:rFonts w:hint="eastAsia"/>
        </w:rPr>
        <w:t>50</w:t>
      </w:r>
      <w:r w:rsidRPr="007F20FD">
        <w:rPr>
          <w:rFonts w:hint="eastAsia"/>
        </w:rPr>
        <w:t>萬美元之企業，可能獲得部分或全面免徵財產稅待遇，最多可到</w:t>
      </w:r>
      <w:r w:rsidRPr="007F20FD">
        <w:rPr>
          <w:rFonts w:hint="eastAsia"/>
        </w:rPr>
        <w:t>5</w:t>
      </w:r>
      <w:r w:rsidRPr="007F20FD">
        <w:rPr>
          <w:rFonts w:hint="eastAsia"/>
        </w:rPr>
        <w:t>年。</w:t>
      </w:r>
    </w:p>
    <w:p w14:paraId="6B6C0517" w14:textId="77777777" w:rsidR="00D6234A" w:rsidRPr="007F20FD" w:rsidRDefault="00D6234A" w:rsidP="00D6234A">
      <w:pPr>
        <w:pStyle w:val="af0"/>
        <w:ind w:left="945" w:hanging="709"/>
      </w:pPr>
      <w:r w:rsidRPr="007F20FD">
        <w:rPr>
          <w:rFonts w:hint="eastAsia"/>
        </w:rPr>
        <w:t>（六）</w:t>
      </w:r>
      <w:r w:rsidRPr="007F20FD">
        <w:rPr>
          <w:rFonts w:hint="eastAsia"/>
        </w:rPr>
        <w:tab/>
      </w:r>
      <w:r w:rsidRPr="007F20FD">
        <w:rPr>
          <w:rFonts w:hint="eastAsia"/>
        </w:rPr>
        <w:t>升級勞動力（</w:t>
      </w:r>
      <w:r w:rsidRPr="007F20FD">
        <w:rPr>
          <w:rFonts w:hint="eastAsia"/>
        </w:rPr>
        <w:t>Workforce Development</w:t>
      </w:r>
      <w:r w:rsidRPr="007F20FD">
        <w:rPr>
          <w:rFonts w:hint="eastAsia"/>
        </w:rPr>
        <w:t>）</w:t>
      </w:r>
      <w:r w:rsidRPr="007F20FD">
        <w:rPr>
          <w:rFonts w:hint="eastAsia"/>
        </w:rPr>
        <w:t>:</w:t>
      </w:r>
      <w:r w:rsidRPr="007F20FD">
        <w:rPr>
          <w:rFonts w:hint="eastAsia"/>
        </w:rPr>
        <w:t>業者每對一名全職員工提供訓練計畫，可獲最高</w:t>
      </w:r>
      <w:r w:rsidRPr="007F20FD">
        <w:rPr>
          <w:rFonts w:hint="eastAsia"/>
        </w:rPr>
        <w:t>3,000</w:t>
      </w:r>
      <w:r w:rsidRPr="007F20FD">
        <w:rPr>
          <w:rFonts w:hint="eastAsia"/>
        </w:rPr>
        <w:t>美元之現金補助。</w:t>
      </w:r>
    </w:p>
    <w:p w14:paraId="2A0C339A" w14:textId="77777777" w:rsidR="003B144E" w:rsidRPr="007F20FD" w:rsidRDefault="003B144E" w:rsidP="00D6234A">
      <w:pPr>
        <w:pStyle w:val="a3"/>
        <w:spacing w:before="514" w:after="771"/>
      </w:pPr>
      <w:r w:rsidRPr="007F20FD">
        <w:t>第伍章　租稅及金融制度</w:t>
      </w:r>
    </w:p>
    <w:p w14:paraId="31245252" w14:textId="77777777" w:rsidR="003B144E" w:rsidRPr="007F20FD" w:rsidRDefault="003B144E" w:rsidP="0000374B">
      <w:pPr>
        <w:pStyle w:val="a5"/>
        <w:spacing w:before="257" w:after="257"/>
        <w:ind w:left="632" w:hanging="632"/>
      </w:pPr>
      <w:r w:rsidRPr="007F20FD">
        <w:t>一、租稅</w:t>
      </w:r>
    </w:p>
    <w:p w14:paraId="5976D02E" w14:textId="77777777" w:rsidR="003B144E" w:rsidRPr="007F20FD" w:rsidRDefault="003B144E" w:rsidP="00AF50E7">
      <w:pPr>
        <w:pStyle w:val="af0"/>
        <w:ind w:left="945" w:hanging="709"/>
      </w:pPr>
      <w:r w:rsidRPr="007F20FD">
        <w:t>（一）公司所得稅：均一稅率</w:t>
      </w:r>
      <w:r w:rsidRPr="007F20FD">
        <w:t xml:space="preserve"> 7.4%</w:t>
      </w:r>
      <w:r w:rsidRPr="007F20FD">
        <w:t>，最低繳稅額為</w:t>
      </w:r>
      <w:r w:rsidRPr="007F20FD">
        <w:t>20</w:t>
      </w:r>
      <w:r w:rsidRPr="007F20FD">
        <w:t>美元。</w:t>
      </w:r>
    </w:p>
    <w:p w14:paraId="3E1D5DFC" w14:textId="77777777" w:rsidR="003B144E" w:rsidRPr="007F20FD" w:rsidRDefault="003B144E" w:rsidP="00AF50E7">
      <w:pPr>
        <w:pStyle w:val="af0"/>
        <w:ind w:left="945" w:hanging="709"/>
      </w:pPr>
      <w:r w:rsidRPr="007F20FD">
        <w:t>（二）個人所得稅：依據個人收入不同，稅率自</w:t>
      </w:r>
      <w:r w:rsidRPr="007F20FD">
        <w:t>1.6%~7.4%</w:t>
      </w:r>
      <w:r w:rsidRPr="007F20FD">
        <w:t>不等。</w:t>
      </w:r>
    </w:p>
    <w:p w14:paraId="07AB6E42" w14:textId="77777777" w:rsidR="003B144E" w:rsidRPr="007F20FD" w:rsidRDefault="003B144E" w:rsidP="00AF50E7">
      <w:pPr>
        <w:pStyle w:val="af0"/>
        <w:ind w:left="945" w:hanging="709"/>
      </w:pPr>
      <w:r w:rsidRPr="007F20FD">
        <w:t>（三）銷售及使用稅：州內購買或消費的大部分項目須繳納</w:t>
      </w:r>
      <w:r w:rsidRPr="007F20FD">
        <w:t>6%</w:t>
      </w:r>
      <w:r w:rsidRPr="007F20FD">
        <w:t>的銷售及使用稅。器具用於生產、處理、採礦、農產、建造操作及製造半導體及半導體工業的器具等免除銷售及使用稅。大多數的服務是免除銷售及使用稅。</w:t>
      </w:r>
    </w:p>
    <w:p w14:paraId="56B1880E" w14:textId="77777777" w:rsidR="003B144E" w:rsidRPr="007F20FD" w:rsidRDefault="003B144E" w:rsidP="00AF50E7">
      <w:pPr>
        <w:pStyle w:val="af0"/>
        <w:ind w:left="945" w:hanging="709"/>
      </w:pPr>
      <w:r w:rsidRPr="007F20FD">
        <w:t>（四）財產稅：財產稅根據愛達荷州的地方稅務行政區的需要而不同。免除財產稅的項目有庫存品、家畜類、運送中的所有物、防治污染器材、有執照的機車、器皿、飛機及住宅價值</w:t>
      </w:r>
      <w:r w:rsidR="008658A7" w:rsidRPr="007F20FD">
        <w:rPr>
          <w:rFonts w:hint="eastAsia"/>
        </w:rPr>
        <w:t>，免除上限額度為</w:t>
      </w:r>
      <w:r w:rsidRPr="007F20FD">
        <w:t>5</w:t>
      </w:r>
      <w:r w:rsidRPr="007F20FD">
        <w:t>萬美元。</w:t>
      </w:r>
    </w:p>
    <w:p w14:paraId="73BD761F" w14:textId="77777777" w:rsidR="003B144E" w:rsidRPr="007F20FD" w:rsidRDefault="003B144E" w:rsidP="0000374B">
      <w:pPr>
        <w:pStyle w:val="a5"/>
        <w:spacing w:before="257" w:after="257"/>
        <w:ind w:left="632" w:hanging="632"/>
      </w:pPr>
      <w:r w:rsidRPr="007F20FD">
        <w:t>二、金融</w:t>
      </w:r>
    </w:p>
    <w:p w14:paraId="466978D3" w14:textId="77777777" w:rsidR="003B144E" w:rsidRPr="007F20FD" w:rsidRDefault="003B144E" w:rsidP="00AF50E7">
      <w:pPr>
        <w:ind w:firstLine="472"/>
        <w:rPr>
          <w:lang w:eastAsia="zh-TW"/>
        </w:rPr>
      </w:pPr>
      <w:r w:rsidRPr="007F20FD">
        <w:rPr>
          <w:lang w:eastAsia="zh-TW"/>
        </w:rPr>
        <w:t>美國為自由競爭資本主義之市場經濟，金融制度完善，各州之間資金可自由移動。州政府並未設建立外匯管制制度，或影響利率水準。外商之貸款主要視其信用狀況與公司之營運情形而定，並無特殊歧視待遇。</w:t>
      </w:r>
    </w:p>
    <w:p w14:paraId="574D1057" w14:textId="77777777" w:rsidR="003B144E" w:rsidRPr="007F20FD" w:rsidRDefault="003B144E" w:rsidP="008209AB">
      <w:pPr>
        <w:pStyle w:val="a3"/>
        <w:spacing w:before="514" w:after="771"/>
      </w:pPr>
      <w:r w:rsidRPr="007F20FD">
        <w:t>第陸章　基礎建設及成本</w:t>
      </w:r>
    </w:p>
    <w:p w14:paraId="4278C3B4" w14:textId="77777777" w:rsidR="003B144E" w:rsidRPr="007F20FD" w:rsidRDefault="003B144E" w:rsidP="00CF63A6">
      <w:pPr>
        <w:ind w:firstLine="472"/>
        <w:rPr>
          <w:lang w:eastAsia="zh-TW"/>
        </w:rPr>
      </w:pPr>
      <w:r w:rsidRPr="007F20FD">
        <w:rPr>
          <w:lang w:eastAsia="zh-TW"/>
        </w:rPr>
        <w:t>州際公路</w:t>
      </w:r>
      <w:r w:rsidRPr="007F20FD">
        <w:rPr>
          <w:lang w:eastAsia="zh-TW"/>
        </w:rPr>
        <w:t>15</w:t>
      </w:r>
      <w:r w:rsidRPr="007F20FD">
        <w:rPr>
          <w:lang w:eastAsia="zh-TW"/>
        </w:rPr>
        <w:t>、</w:t>
      </w:r>
      <w:r w:rsidRPr="007F20FD">
        <w:rPr>
          <w:lang w:eastAsia="zh-TW"/>
        </w:rPr>
        <w:t>84</w:t>
      </w:r>
      <w:r w:rsidRPr="007F20FD">
        <w:rPr>
          <w:lang w:eastAsia="zh-TW"/>
        </w:rPr>
        <w:t>及</w:t>
      </w:r>
      <w:r w:rsidRPr="007F20FD">
        <w:rPr>
          <w:lang w:eastAsia="zh-TW"/>
        </w:rPr>
        <w:t>86</w:t>
      </w:r>
      <w:r w:rsidR="00D94E98" w:rsidRPr="007F20FD">
        <w:rPr>
          <w:lang w:eastAsia="zh-TW"/>
        </w:rPr>
        <w:t>號經過愛達荷州南</w:t>
      </w:r>
      <w:r w:rsidR="00D94E98" w:rsidRPr="007F20FD">
        <w:rPr>
          <w:rFonts w:hint="eastAsia"/>
          <w:lang w:eastAsia="zh-TW"/>
        </w:rPr>
        <w:t>部</w:t>
      </w:r>
      <w:r w:rsidRPr="007F20FD">
        <w:rPr>
          <w:lang w:eastAsia="zh-TW"/>
        </w:rPr>
        <w:t>，</w:t>
      </w:r>
      <w:r w:rsidRPr="007F20FD">
        <w:rPr>
          <w:lang w:eastAsia="zh-TW"/>
        </w:rPr>
        <w:t>90</w:t>
      </w:r>
      <w:r w:rsidRPr="007F20FD">
        <w:rPr>
          <w:lang w:eastAsia="zh-TW"/>
        </w:rPr>
        <w:t>號公路經過北部。</w:t>
      </w:r>
      <w:r w:rsidR="00851969" w:rsidRPr="007F20FD">
        <w:rPr>
          <w:rFonts w:hint="eastAsia"/>
          <w:lang w:eastAsia="zh-TW"/>
        </w:rPr>
        <w:t>該</w:t>
      </w:r>
      <w:r w:rsidRPr="007F20FD">
        <w:rPr>
          <w:lang w:eastAsia="zh-TW"/>
        </w:rPr>
        <w:t>州雖不臨海，但卻有一個海港在路易斯頓城</w:t>
      </w:r>
      <w:r w:rsidR="00854829" w:rsidRPr="007F20FD">
        <w:rPr>
          <w:rFonts w:hint="eastAsia"/>
          <w:lang w:eastAsia="zh-TW"/>
        </w:rPr>
        <w:t>（</w:t>
      </w:r>
      <w:r w:rsidRPr="007F20FD">
        <w:rPr>
          <w:lang w:eastAsia="zh-TW"/>
        </w:rPr>
        <w:t>Lewiston</w:t>
      </w:r>
      <w:r w:rsidR="00854829" w:rsidRPr="007F20FD">
        <w:rPr>
          <w:rFonts w:hint="eastAsia"/>
          <w:lang w:eastAsia="zh-TW"/>
        </w:rPr>
        <w:t>）</w:t>
      </w:r>
      <w:r w:rsidRPr="007F20FD">
        <w:rPr>
          <w:lang w:eastAsia="zh-TW"/>
        </w:rPr>
        <w:t>，該港口可利用哥倫比亞河</w:t>
      </w:r>
      <w:r w:rsidR="00443DB3" w:rsidRPr="007F20FD">
        <w:rPr>
          <w:rFonts w:hint="eastAsia"/>
          <w:lang w:eastAsia="zh-TW"/>
        </w:rPr>
        <w:t>（</w:t>
      </w:r>
      <w:r w:rsidRPr="007F20FD">
        <w:rPr>
          <w:lang w:eastAsia="zh-TW"/>
        </w:rPr>
        <w:t>Columbia River</w:t>
      </w:r>
      <w:r w:rsidR="00854829" w:rsidRPr="007F20FD">
        <w:rPr>
          <w:rFonts w:hint="eastAsia"/>
          <w:lang w:eastAsia="zh-TW"/>
        </w:rPr>
        <w:t>）</w:t>
      </w:r>
      <w:r w:rsidRPr="007F20FD">
        <w:rPr>
          <w:lang w:eastAsia="zh-TW"/>
        </w:rPr>
        <w:t>直通波特蘭港及太平洋。</w:t>
      </w:r>
    </w:p>
    <w:p w14:paraId="2DF8B206" w14:textId="77777777" w:rsidR="003B144E" w:rsidRPr="007F20FD" w:rsidRDefault="00CB1402" w:rsidP="00CF63A6">
      <w:pPr>
        <w:ind w:firstLine="472"/>
        <w:rPr>
          <w:lang w:eastAsia="zh-TW"/>
        </w:rPr>
      </w:pPr>
      <w:r w:rsidRPr="007F20FD">
        <w:rPr>
          <w:rFonts w:hint="eastAsia"/>
          <w:lang w:eastAsia="zh-TW"/>
        </w:rPr>
        <w:t>該</w:t>
      </w:r>
      <w:r w:rsidRPr="007F20FD">
        <w:rPr>
          <w:lang w:eastAsia="zh-TW"/>
        </w:rPr>
        <w:t>州的電力有三分之二來自水力發電，電費低廉，</w:t>
      </w:r>
      <w:r w:rsidRPr="007F20FD">
        <w:rPr>
          <w:rFonts w:hint="eastAsia"/>
          <w:lang w:eastAsia="zh-TW"/>
        </w:rPr>
        <w:t>另</w:t>
      </w:r>
      <w:r w:rsidR="00D94E98" w:rsidRPr="007F20FD">
        <w:rPr>
          <w:rFonts w:hint="eastAsia"/>
          <w:lang w:eastAsia="zh-TW"/>
        </w:rPr>
        <w:t>亦</w:t>
      </w:r>
      <w:r w:rsidRPr="007F20FD">
        <w:rPr>
          <w:lang w:eastAsia="zh-TW"/>
        </w:rPr>
        <w:t>生產天然氣</w:t>
      </w:r>
      <w:r w:rsidR="003B144E" w:rsidRPr="007F20FD">
        <w:rPr>
          <w:lang w:eastAsia="zh-TW"/>
        </w:rPr>
        <w:t>。</w:t>
      </w:r>
    </w:p>
    <w:p w14:paraId="38D25DA8" w14:textId="77777777" w:rsidR="003B144E" w:rsidRPr="007F20FD" w:rsidRDefault="003B144E" w:rsidP="008209AB">
      <w:pPr>
        <w:pStyle w:val="a3"/>
        <w:spacing w:before="514" w:after="771"/>
      </w:pPr>
      <w:r w:rsidRPr="007F20FD">
        <w:t xml:space="preserve">第柒章　</w:t>
      </w:r>
      <w:r w:rsidRPr="007F20FD">
        <w:rPr>
          <w:rFonts w:cs="華康中楷體, 新細明體"/>
        </w:rPr>
        <w:t>勞工</w:t>
      </w:r>
    </w:p>
    <w:p w14:paraId="795FC8D3" w14:textId="77777777" w:rsidR="003B144E" w:rsidRPr="007F20FD" w:rsidRDefault="003B144E" w:rsidP="0000374B">
      <w:pPr>
        <w:pStyle w:val="a5"/>
        <w:spacing w:before="257" w:after="257"/>
        <w:ind w:left="632" w:hanging="632"/>
      </w:pPr>
      <w:r w:rsidRPr="007F20FD">
        <w:t>一、勞工素質及結構</w:t>
      </w:r>
    </w:p>
    <w:p w14:paraId="6AA83BD7" w14:textId="77777777" w:rsidR="003B144E" w:rsidRPr="007F20FD" w:rsidRDefault="003B144E" w:rsidP="00CF63A6">
      <w:pPr>
        <w:ind w:firstLine="472"/>
        <w:rPr>
          <w:lang w:eastAsia="zh-TW"/>
        </w:rPr>
      </w:pPr>
      <w:r w:rsidRPr="007F20FD">
        <w:rPr>
          <w:lang w:eastAsia="zh-TW"/>
        </w:rPr>
        <w:t>20</w:t>
      </w:r>
      <w:r w:rsidR="002216B8" w:rsidRPr="007F20FD">
        <w:rPr>
          <w:lang w:eastAsia="zh-TW"/>
        </w:rPr>
        <w:t>2</w:t>
      </w:r>
      <w:r w:rsidR="002216B8" w:rsidRPr="007F20FD">
        <w:rPr>
          <w:rFonts w:hint="eastAsia"/>
          <w:lang w:eastAsia="zh-TW"/>
        </w:rPr>
        <w:t>1</w:t>
      </w:r>
      <w:r w:rsidRPr="007F20FD">
        <w:rPr>
          <w:lang w:eastAsia="zh-TW"/>
        </w:rPr>
        <w:t>年</w:t>
      </w:r>
      <w:r w:rsidR="00CE59C4" w:rsidRPr="007F20FD">
        <w:rPr>
          <w:rFonts w:hint="eastAsia"/>
          <w:lang w:eastAsia="zh-TW"/>
        </w:rPr>
        <w:t>3</w:t>
      </w:r>
      <w:r w:rsidRPr="007F20FD">
        <w:rPr>
          <w:lang w:eastAsia="zh-TW"/>
        </w:rPr>
        <w:t>月愛達荷州勞動人數為</w:t>
      </w:r>
      <w:r w:rsidR="00622115" w:rsidRPr="007F20FD">
        <w:rPr>
          <w:rFonts w:hint="eastAsia"/>
          <w:lang w:eastAsia="zh-TW"/>
        </w:rPr>
        <w:t>9</w:t>
      </w:r>
      <w:r w:rsidR="00622115" w:rsidRPr="007F20FD">
        <w:rPr>
          <w:lang w:eastAsia="zh-TW"/>
        </w:rPr>
        <w:t>1.3</w:t>
      </w:r>
      <w:r w:rsidRPr="007F20FD">
        <w:rPr>
          <w:lang w:eastAsia="zh-TW"/>
        </w:rPr>
        <w:t>萬人，包括貿易及運輸相關行業就業人口約</w:t>
      </w:r>
      <w:r w:rsidRPr="007F20FD">
        <w:rPr>
          <w:lang w:eastAsia="zh-TW"/>
        </w:rPr>
        <w:t>1</w:t>
      </w:r>
      <w:r w:rsidR="00622115" w:rsidRPr="007F20FD">
        <w:rPr>
          <w:lang w:eastAsia="zh-TW"/>
        </w:rPr>
        <w:t>6</w:t>
      </w:r>
      <w:r w:rsidR="00DC6FBC" w:rsidRPr="007F20FD">
        <w:rPr>
          <w:rFonts w:hint="eastAsia"/>
          <w:lang w:eastAsia="zh-TW"/>
        </w:rPr>
        <w:t>.</w:t>
      </w:r>
      <w:r w:rsidR="002216B8" w:rsidRPr="007F20FD">
        <w:rPr>
          <w:rFonts w:hint="eastAsia"/>
          <w:lang w:eastAsia="zh-TW"/>
        </w:rPr>
        <w:t>4</w:t>
      </w:r>
      <w:r w:rsidRPr="007F20FD">
        <w:rPr>
          <w:lang w:eastAsia="zh-TW"/>
        </w:rPr>
        <w:t>萬人，公部門就業人口約</w:t>
      </w:r>
      <w:r w:rsidRPr="007F20FD">
        <w:rPr>
          <w:lang w:eastAsia="zh-TW"/>
        </w:rPr>
        <w:t>12.</w:t>
      </w:r>
      <w:r w:rsidR="00622115" w:rsidRPr="007F20FD">
        <w:rPr>
          <w:lang w:eastAsia="zh-TW"/>
        </w:rPr>
        <w:t>7</w:t>
      </w:r>
      <w:r w:rsidRPr="007F20FD">
        <w:rPr>
          <w:lang w:eastAsia="zh-TW"/>
        </w:rPr>
        <w:t>萬人</w:t>
      </w:r>
      <w:r w:rsidR="00724F4E" w:rsidRPr="007F20FD">
        <w:rPr>
          <w:rFonts w:hint="eastAsia"/>
          <w:lang w:eastAsia="zh-TW"/>
        </w:rPr>
        <w:t>，教育及健康行業</w:t>
      </w:r>
      <w:r w:rsidR="00724F4E" w:rsidRPr="007F20FD">
        <w:rPr>
          <w:rFonts w:hint="eastAsia"/>
          <w:lang w:eastAsia="zh-TW"/>
        </w:rPr>
        <w:t>1</w:t>
      </w:r>
      <w:r w:rsidR="00CE59C4" w:rsidRPr="007F20FD">
        <w:rPr>
          <w:lang w:eastAsia="zh-TW"/>
        </w:rPr>
        <w:t>1</w:t>
      </w:r>
      <w:r w:rsidR="00724F4E" w:rsidRPr="007F20FD">
        <w:rPr>
          <w:rFonts w:hint="eastAsia"/>
          <w:lang w:eastAsia="zh-TW"/>
        </w:rPr>
        <w:t>.</w:t>
      </w:r>
      <w:r w:rsidR="00622115" w:rsidRPr="007F20FD">
        <w:rPr>
          <w:lang w:eastAsia="zh-TW"/>
        </w:rPr>
        <w:t>7</w:t>
      </w:r>
      <w:r w:rsidR="00724F4E" w:rsidRPr="007F20FD">
        <w:rPr>
          <w:rFonts w:hint="eastAsia"/>
          <w:lang w:eastAsia="zh-TW"/>
        </w:rPr>
        <w:t>萬人，</w:t>
      </w:r>
      <w:r w:rsidRPr="007F20FD">
        <w:rPr>
          <w:lang w:eastAsia="zh-TW"/>
        </w:rPr>
        <w:t>失業人口數為</w:t>
      </w:r>
      <w:r w:rsidRPr="007F20FD">
        <w:rPr>
          <w:lang w:eastAsia="zh-TW"/>
        </w:rPr>
        <w:t>2.</w:t>
      </w:r>
      <w:r w:rsidR="00622115" w:rsidRPr="007F20FD">
        <w:rPr>
          <w:lang w:eastAsia="zh-TW"/>
        </w:rPr>
        <w:t>4</w:t>
      </w:r>
      <w:r w:rsidR="00DC6FBC" w:rsidRPr="007F20FD">
        <w:rPr>
          <w:lang w:eastAsia="zh-TW"/>
        </w:rPr>
        <w:t>萬人</w:t>
      </w:r>
      <w:r w:rsidRPr="007F20FD">
        <w:rPr>
          <w:lang w:eastAsia="zh-TW"/>
        </w:rPr>
        <w:t>。</w:t>
      </w:r>
      <w:r w:rsidR="002216B8" w:rsidRPr="007F20FD">
        <w:rPr>
          <w:rStyle w:val="af4"/>
          <w:lang w:eastAsia="zh-TW"/>
        </w:rPr>
        <w:footnoteReference w:id="15"/>
      </w:r>
    </w:p>
    <w:p w14:paraId="530C843E" w14:textId="77777777" w:rsidR="003B144E" w:rsidRPr="007F20FD" w:rsidRDefault="003B144E" w:rsidP="0000374B">
      <w:pPr>
        <w:pStyle w:val="a5"/>
        <w:spacing w:before="257" w:after="257"/>
        <w:ind w:left="632" w:hanging="632"/>
      </w:pPr>
      <w:r w:rsidRPr="007F20FD">
        <w:t>二、勞工法令</w:t>
      </w:r>
    </w:p>
    <w:p w14:paraId="223A0FE6" w14:textId="77777777" w:rsidR="003B144E" w:rsidRPr="007F20FD" w:rsidRDefault="003B144E" w:rsidP="00CF63A6">
      <w:pPr>
        <w:ind w:firstLine="472"/>
        <w:rPr>
          <w:lang w:eastAsia="zh-TW"/>
        </w:rPr>
      </w:pPr>
      <w:r w:rsidRPr="007F20FD">
        <w:rPr>
          <w:lang w:eastAsia="zh-TW"/>
        </w:rPr>
        <w:t>愛達荷州每小時最低工資為</w:t>
      </w:r>
      <w:r w:rsidRPr="007F20FD">
        <w:rPr>
          <w:lang w:eastAsia="zh-TW"/>
        </w:rPr>
        <w:t>7.25</w:t>
      </w:r>
      <w:r w:rsidRPr="007F20FD">
        <w:rPr>
          <w:lang w:eastAsia="zh-TW"/>
        </w:rPr>
        <w:t>美</w:t>
      </w:r>
      <w:r w:rsidR="00475A1F" w:rsidRPr="007F20FD">
        <w:rPr>
          <w:rFonts w:hint="eastAsia"/>
          <w:lang w:eastAsia="zh-TW"/>
        </w:rPr>
        <w:t>元</w:t>
      </w:r>
      <w:r w:rsidRPr="007F20FD">
        <w:rPr>
          <w:lang w:eastAsia="zh-TW"/>
        </w:rPr>
        <w:t>，與聯邦最低工資相同。基本工時為一週</w:t>
      </w:r>
      <w:r w:rsidRPr="007F20FD">
        <w:rPr>
          <w:lang w:eastAsia="zh-TW"/>
        </w:rPr>
        <w:t>40</w:t>
      </w:r>
      <w:r w:rsidRPr="007F20FD">
        <w:rPr>
          <w:lang w:eastAsia="zh-TW"/>
        </w:rPr>
        <w:t>小時；加班工資</w:t>
      </w:r>
      <w:r w:rsidR="006016F9" w:rsidRPr="007F20FD">
        <w:rPr>
          <w:lang w:eastAsia="zh-TW"/>
        </w:rPr>
        <w:t>為基本工資之</w:t>
      </w:r>
      <w:r w:rsidR="006016F9" w:rsidRPr="007F20FD">
        <w:rPr>
          <w:lang w:eastAsia="zh-TW"/>
        </w:rPr>
        <w:t>1.5</w:t>
      </w:r>
      <w:r w:rsidR="006016F9" w:rsidRPr="007F20FD">
        <w:rPr>
          <w:lang w:eastAsia="zh-TW"/>
        </w:rPr>
        <w:t>倍</w:t>
      </w:r>
      <w:r w:rsidRPr="007F20FD">
        <w:rPr>
          <w:lang w:eastAsia="zh-TW"/>
        </w:rPr>
        <w:t>。勞工失業保險費率係根據公司或行業的實際失業情況而定。一般而言保費費率約在</w:t>
      </w:r>
      <w:r w:rsidRPr="007F20FD">
        <w:rPr>
          <w:lang w:eastAsia="zh-TW"/>
        </w:rPr>
        <w:t>0.1%</w:t>
      </w:r>
      <w:r w:rsidRPr="007F20FD">
        <w:rPr>
          <w:lang w:eastAsia="zh-TW"/>
        </w:rPr>
        <w:t>至</w:t>
      </w:r>
      <w:r w:rsidRPr="007F20FD">
        <w:rPr>
          <w:lang w:eastAsia="zh-TW"/>
        </w:rPr>
        <w:t>5.4%</w:t>
      </w:r>
      <w:r w:rsidRPr="007F20FD">
        <w:rPr>
          <w:lang w:eastAsia="zh-TW"/>
        </w:rPr>
        <w:t>之間，平均保費約為</w:t>
      </w:r>
      <w:r w:rsidRPr="007F20FD">
        <w:rPr>
          <w:lang w:eastAsia="zh-TW"/>
        </w:rPr>
        <w:t>1.36%</w:t>
      </w:r>
      <w:r w:rsidR="00851969" w:rsidRPr="007F20FD">
        <w:rPr>
          <w:lang w:eastAsia="zh-TW"/>
        </w:rPr>
        <w:t>。愛達荷州根據公司的業務風險分類，以決定勞工工</w:t>
      </w:r>
      <w:r w:rsidR="00851969" w:rsidRPr="007F20FD">
        <w:rPr>
          <w:rFonts w:hint="eastAsia"/>
          <w:lang w:eastAsia="zh-TW"/>
        </w:rPr>
        <w:t>傷</w:t>
      </w:r>
      <w:r w:rsidRPr="007F20FD">
        <w:rPr>
          <w:lang w:eastAsia="zh-TW"/>
        </w:rPr>
        <w:t>事故保險費。</w:t>
      </w:r>
    </w:p>
    <w:p w14:paraId="2880A813" w14:textId="77777777" w:rsidR="003B144E" w:rsidRPr="007F20FD" w:rsidRDefault="003B144E" w:rsidP="00AF50E7">
      <w:pPr>
        <w:ind w:left="472" w:firstLine="472"/>
        <w:rPr>
          <w:lang w:eastAsia="zh-TW"/>
        </w:rPr>
      </w:pPr>
    </w:p>
    <w:p w14:paraId="6ABC993F" w14:textId="77777777" w:rsidR="003B144E" w:rsidRPr="007F20FD" w:rsidRDefault="003B144E" w:rsidP="008209AB">
      <w:pPr>
        <w:pStyle w:val="a3"/>
        <w:spacing w:before="514" w:after="771"/>
      </w:pPr>
      <w:r w:rsidRPr="007F20FD">
        <w:t>第捌章　簽證、居留及移民</w:t>
      </w:r>
    </w:p>
    <w:p w14:paraId="604FF681" w14:textId="77777777" w:rsidR="003B144E" w:rsidRPr="007F20FD" w:rsidRDefault="003B144E" w:rsidP="00AF50E7">
      <w:pPr>
        <w:ind w:firstLine="472"/>
        <w:rPr>
          <w:lang w:eastAsia="zh-TW"/>
        </w:rPr>
      </w:pPr>
      <w:r w:rsidRPr="007F20FD">
        <w:rPr>
          <w:lang w:eastAsia="zh-TW"/>
        </w:rPr>
        <w:t>美國於</w:t>
      </w:r>
      <w:r w:rsidRPr="007F20FD">
        <w:rPr>
          <w:lang w:eastAsia="zh-TW"/>
        </w:rPr>
        <w:t>2012</w:t>
      </w:r>
      <w:r w:rsidRPr="007F20FD">
        <w:rPr>
          <w:lang w:eastAsia="zh-TW"/>
        </w:rPr>
        <w:t>年</w:t>
      </w:r>
      <w:r w:rsidRPr="007F20FD">
        <w:rPr>
          <w:lang w:eastAsia="zh-TW"/>
        </w:rPr>
        <w:t>10</w:t>
      </w:r>
      <w:r w:rsidRPr="007F20FD">
        <w:rPr>
          <w:lang w:eastAsia="zh-TW"/>
        </w:rPr>
        <w:t>月</w:t>
      </w:r>
      <w:r w:rsidRPr="007F20FD">
        <w:rPr>
          <w:lang w:eastAsia="zh-TW"/>
        </w:rPr>
        <w:t>2</w:t>
      </w:r>
      <w:r w:rsidRPr="007F20FD">
        <w:rPr>
          <w:lang w:eastAsia="zh-TW"/>
        </w:rPr>
        <w:t>日宣布臺灣加入免簽證計畫（以下簡稱</w:t>
      </w:r>
      <w:r w:rsidRPr="007F20FD">
        <w:rPr>
          <w:lang w:eastAsia="zh-TW"/>
        </w:rPr>
        <w:t>VWP</w:t>
      </w:r>
      <w:r w:rsidRPr="007F20FD">
        <w:rPr>
          <w:lang w:eastAsia="zh-TW"/>
        </w:rPr>
        <w:t>）。</w:t>
      </w:r>
      <w:r w:rsidR="00A834D4" w:rsidRPr="007F20FD">
        <w:rPr>
          <w:lang w:eastAsia="zh-TW"/>
        </w:rPr>
        <w:t>根據該計畫</w:t>
      </w:r>
      <w:r w:rsidRPr="007F20FD">
        <w:rPr>
          <w:lang w:eastAsia="zh-TW"/>
        </w:rPr>
        <w:t>，臺灣護照持有人符合資格及條件者，即可赴美從事觀光或商務達</w:t>
      </w:r>
      <w:r w:rsidRPr="007F20FD">
        <w:rPr>
          <w:lang w:eastAsia="zh-TW"/>
        </w:rPr>
        <w:t>90</w:t>
      </w:r>
      <w:r w:rsidRPr="007F20FD">
        <w:rPr>
          <w:lang w:eastAsia="zh-TW"/>
        </w:rPr>
        <w:t>天，無需簽證。旅客欲以</w:t>
      </w:r>
      <w:r w:rsidRPr="007F20FD">
        <w:rPr>
          <w:lang w:eastAsia="zh-TW"/>
        </w:rPr>
        <w:t>VWP</w:t>
      </w:r>
      <w:r w:rsidRPr="007F20FD">
        <w:rPr>
          <w:lang w:eastAsia="zh-TW"/>
        </w:rPr>
        <w:t>入境美國，須先透過</w:t>
      </w:r>
      <w:hyperlink r:id="rId32" w:history="1">
        <w:r w:rsidRPr="007F20FD">
          <w:rPr>
            <w:vanish/>
            <w:lang w:eastAsia="zh-TW"/>
          </w:rPr>
          <w:t>旅行授權電子系統（</w:t>
        </w:r>
      </w:hyperlink>
      <w:hyperlink r:id="rId33" w:history="1">
        <w:r w:rsidRPr="007F20FD">
          <w:rPr>
            <w:lang w:eastAsia="zh-TW"/>
          </w:rPr>
          <w:t>ESTA</w:t>
        </w:r>
        <w:r w:rsidRPr="007F20FD">
          <w:rPr>
            <w:lang w:eastAsia="zh-TW"/>
          </w:rPr>
          <w:t>）</w:t>
        </w:r>
      </w:hyperlink>
      <w:r w:rsidRPr="007F20FD">
        <w:rPr>
          <w:lang w:eastAsia="zh-TW"/>
        </w:rPr>
        <w:t>取得授權許可，並於旅行前符合所有相關資格條件，惟停留天數不得延長，</w:t>
      </w:r>
      <w:r w:rsidRPr="007F20FD">
        <w:rPr>
          <w:lang w:eastAsia="zh-TW"/>
        </w:rPr>
        <w:t>VWP</w:t>
      </w:r>
      <w:r w:rsidRPr="007F20FD">
        <w:rPr>
          <w:lang w:eastAsia="zh-TW"/>
        </w:rPr>
        <w:t>旅客在美期間亦不得改變身分，例如變更為學生簽證。若需停留超過</w:t>
      </w:r>
      <w:r w:rsidRPr="007F20FD">
        <w:rPr>
          <w:lang w:eastAsia="zh-TW"/>
        </w:rPr>
        <w:t>90</w:t>
      </w:r>
      <w:r w:rsidRPr="007F20FD">
        <w:rPr>
          <w:lang w:eastAsia="zh-TW"/>
        </w:rPr>
        <w:t>天，則仍需向美國在</w:t>
      </w:r>
      <w:r w:rsidR="00E5767A" w:rsidRPr="007F20FD">
        <w:rPr>
          <w:lang w:eastAsia="zh-TW"/>
        </w:rPr>
        <w:t>臺</w:t>
      </w:r>
      <w:r w:rsidRPr="007F20FD">
        <w:rPr>
          <w:lang w:eastAsia="zh-TW"/>
        </w:rPr>
        <w:t>協會申請觀光簽證。</w:t>
      </w:r>
    </w:p>
    <w:p w14:paraId="76B08CED" w14:textId="77777777" w:rsidR="00475A1F" w:rsidRPr="007F20FD" w:rsidRDefault="003B144E" w:rsidP="00AF50E7">
      <w:pPr>
        <w:ind w:firstLine="472"/>
        <w:rPr>
          <w:lang w:eastAsia="zh-TW"/>
        </w:rPr>
      </w:pPr>
      <w:r w:rsidRPr="007F20FD">
        <w:rPr>
          <w:lang w:eastAsia="zh-TW"/>
        </w:rPr>
        <w:t>移民簽證是發給想要永久居留美國的人（即「綠卡」持有人）。根據美國法律，移民簽證通常是保留給美國公民或擁有美國永久居留權者的近親，或應聘至美國從事目前在美國相關技術人才不足的工作。</w:t>
      </w:r>
    </w:p>
    <w:p w14:paraId="6E1B46AC" w14:textId="77777777" w:rsidR="003B144E" w:rsidRPr="007F20FD" w:rsidRDefault="003B144E" w:rsidP="00AF50E7">
      <w:pPr>
        <w:ind w:firstLine="472"/>
        <w:rPr>
          <w:lang w:eastAsia="zh-TW"/>
        </w:rPr>
      </w:pPr>
      <w:r w:rsidRPr="007F20FD">
        <w:rPr>
          <w:lang w:eastAsia="zh-TW"/>
        </w:rPr>
        <w:t>非移民簽證是發給打算入境美國做短暫停留並在停留期滿後離開美國的人。美國法律對非移民簽證訂有不同的分類，包括觀光、商務、短期應聘、留學、過境、投資、受訓、或其他目的。</w:t>
      </w:r>
    </w:p>
    <w:p w14:paraId="277327F3" w14:textId="77777777" w:rsidR="003B144E" w:rsidRPr="007F20FD" w:rsidRDefault="003B144E" w:rsidP="00AF50E7">
      <w:pPr>
        <w:ind w:firstLine="472"/>
        <w:rPr>
          <w:lang w:eastAsia="zh-TW"/>
        </w:rPr>
      </w:pPr>
    </w:p>
    <w:p w14:paraId="07D06BAC" w14:textId="77777777" w:rsidR="003B144E" w:rsidRPr="007F20FD" w:rsidRDefault="003B144E" w:rsidP="008209AB">
      <w:pPr>
        <w:pStyle w:val="a3"/>
        <w:spacing w:before="514" w:after="771"/>
      </w:pPr>
      <w:r w:rsidRPr="007F20FD">
        <w:t xml:space="preserve">第玖章　</w:t>
      </w:r>
      <w:r w:rsidRPr="007F20FD">
        <w:rPr>
          <w:rFonts w:cs="華康中楷體, 新細明體"/>
        </w:rPr>
        <w:t>結論</w:t>
      </w:r>
    </w:p>
    <w:p w14:paraId="61BF6984" w14:textId="77777777" w:rsidR="003B144E" w:rsidRPr="007F20FD" w:rsidRDefault="003B144E" w:rsidP="00AF50E7">
      <w:pPr>
        <w:ind w:firstLine="472"/>
        <w:rPr>
          <w:lang w:eastAsia="zh-TW"/>
        </w:rPr>
      </w:pPr>
      <w:r w:rsidRPr="007F20FD">
        <w:rPr>
          <w:lang w:eastAsia="zh-TW"/>
        </w:rPr>
        <w:t>愛達荷州擁有許多吸引人的投資項目可供國外投資者選擇。再生能源產業包括風力、太陽能及地熱；技術創新產業包括軟體開發</w:t>
      </w:r>
      <w:r w:rsidR="00475A1F" w:rsidRPr="007F20FD">
        <w:rPr>
          <w:rFonts w:hint="eastAsia"/>
          <w:lang w:eastAsia="zh-TW"/>
        </w:rPr>
        <w:t>，</w:t>
      </w:r>
      <w:r w:rsidRPr="007F20FD">
        <w:rPr>
          <w:lang w:eastAsia="zh-TW"/>
        </w:rPr>
        <w:t>製造與能源產業包括精密設計與組裝；林木產品與綠建築；休閒科</w:t>
      </w:r>
      <w:r w:rsidR="00475A1F" w:rsidRPr="007F20FD">
        <w:rPr>
          <w:lang w:eastAsia="zh-TW"/>
        </w:rPr>
        <w:t>技及行動通訊設備，適合我高科技業者尋找技術合作及移轉商機，另我</w:t>
      </w:r>
      <w:r w:rsidRPr="007F20FD">
        <w:rPr>
          <w:lang w:eastAsia="zh-TW"/>
        </w:rPr>
        <w:t>業者可考慮赴該州設立有機及食品加工產品之據點等。</w:t>
      </w:r>
    </w:p>
    <w:p w14:paraId="073FEA76" w14:textId="77777777" w:rsidR="00927C3E" w:rsidRPr="007F20FD" w:rsidRDefault="003B144E" w:rsidP="00927C3E">
      <w:pPr>
        <w:ind w:firstLine="472"/>
        <w:rPr>
          <w:lang w:eastAsia="zh-TW"/>
        </w:rPr>
      </w:pPr>
      <w:r w:rsidRPr="007F20FD">
        <w:rPr>
          <w:lang w:eastAsia="zh-TW"/>
        </w:rPr>
        <w:t>近年來我國與愛達荷州之產業合作密切，經濟部工業局與愛州商務廳於</w:t>
      </w:r>
      <w:r w:rsidRPr="007F20FD">
        <w:rPr>
          <w:lang w:eastAsia="zh-TW"/>
        </w:rPr>
        <w:t>201</w:t>
      </w:r>
      <w:r w:rsidR="00622115" w:rsidRPr="007F20FD">
        <w:rPr>
          <w:lang w:eastAsia="zh-TW"/>
        </w:rPr>
        <w:t>3</w:t>
      </w:r>
      <w:r w:rsidRPr="007F20FD">
        <w:rPr>
          <w:lang w:eastAsia="zh-TW"/>
        </w:rPr>
        <w:t>年</w:t>
      </w:r>
      <w:r w:rsidR="00622115" w:rsidRPr="007F20FD">
        <w:rPr>
          <w:rFonts w:hint="eastAsia"/>
          <w:lang w:eastAsia="zh-TW"/>
        </w:rPr>
        <w:t>、</w:t>
      </w:r>
      <w:r w:rsidR="00622115" w:rsidRPr="007F20FD">
        <w:rPr>
          <w:rFonts w:hint="eastAsia"/>
          <w:lang w:eastAsia="zh-TW"/>
        </w:rPr>
        <w:t>2</w:t>
      </w:r>
      <w:r w:rsidR="00622115" w:rsidRPr="007F20FD">
        <w:rPr>
          <w:lang w:eastAsia="zh-TW"/>
        </w:rPr>
        <w:t>015</w:t>
      </w:r>
      <w:r w:rsidR="00622115" w:rsidRPr="007F20FD">
        <w:rPr>
          <w:rFonts w:hint="eastAsia"/>
          <w:lang w:eastAsia="zh-TW"/>
        </w:rPr>
        <w:t>年</w:t>
      </w:r>
      <w:r w:rsidR="009D3460" w:rsidRPr="007F20FD">
        <w:rPr>
          <w:rFonts w:hint="eastAsia"/>
          <w:lang w:eastAsia="zh-TW"/>
        </w:rPr>
        <w:t>、</w:t>
      </w:r>
      <w:r w:rsidR="00655FB6" w:rsidRPr="007F20FD">
        <w:rPr>
          <w:lang w:eastAsia="zh-TW"/>
        </w:rPr>
        <w:t>2</w:t>
      </w:r>
      <w:r w:rsidR="00655FB6" w:rsidRPr="007F20FD">
        <w:rPr>
          <w:rFonts w:hint="eastAsia"/>
          <w:lang w:eastAsia="zh-TW"/>
        </w:rPr>
        <w:t>01</w:t>
      </w:r>
      <w:r w:rsidR="00622115" w:rsidRPr="007F20FD">
        <w:rPr>
          <w:lang w:eastAsia="zh-TW"/>
        </w:rPr>
        <w:t>7</w:t>
      </w:r>
      <w:r w:rsidR="00655FB6" w:rsidRPr="007F20FD">
        <w:rPr>
          <w:rFonts w:hint="eastAsia"/>
          <w:lang w:eastAsia="zh-TW"/>
        </w:rPr>
        <w:t>年</w:t>
      </w:r>
      <w:r w:rsidR="009D3460" w:rsidRPr="007F20FD">
        <w:rPr>
          <w:rFonts w:hint="eastAsia"/>
          <w:lang w:eastAsia="zh-TW"/>
        </w:rPr>
        <w:t>、</w:t>
      </w:r>
      <w:r w:rsidR="009D3460" w:rsidRPr="007F20FD">
        <w:rPr>
          <w:rFonts w:hint="eastAsia"/>
          <w:lang w:eastAsia="zh-TW"/>
        </w:rPr>
        <w:t>2019</w:t>
      </w:r>
      <w:r w:rsidR="009D3460" w:rsidRPr="007F20FD">
        <w:rPr>
          <w:rFonts w:hint="eastAsia"/>
          <w:lang w:eastAsia="zh-TW"/>
        </w:rPr>
        <w:t>年及</w:t>
      </w:r>
      <w:r w:rsidR="009D3460" w:rsidRPr="007F20FD">
        <w:rPr>
          <w:rFonts w:hint="eastAsia"/>
          <w:lang w:eastAsia="zh-TW"/>
        </w:rPr>
        <w:t>2022</w:t>
      </w:r>
      <w:r w:rsidR="009D3460" w:rsidRPr="007F20FD">
        <w:rPr>
          <w:rFonts w:hint="eastAsia"/>
          <w:lang w:eastAsia="zh-TW"/>
        </w:rPr>
        <w:t>年</w:t>
      </w:r>
      <w:r w:rsidR="00851969" w:rsidRPr="007F20FD">
        <w:rPr>
          <w:rFonts w:hint="eastAsia"/>
          <w:lang w:eastAsia="zh-TW"/>
        </w:rPr>
        <w:t>分別</w:t>
      </w:r>
      <w:r w:rsidRPr="007F20FD">
        <w:rPr>
          <w:lang w:eastAsia="zh-TW"/>
        </w:rPr>
        <w:t>簽署產業合作備忘錄，以進一步深化雙方產業之交流。</w:t>
      </w:r>
    </w:p>
    <w:p w14:paraId="3A126DDC" w14:textId="77777777" w:rsidR="003B144E" w:rsidRPr="007F20FD" w:rsidRDefault="003B144E" w:rsidP="00AF50E7">
      <w:pPr>
        <w:ind w:firstLine="472"/>
        <w:rPr>
          <w:lang w:eastAsia="zh-TW"/>
        </w:rPr>
      </w:pPr>
    </w:p>
    <w:p w14:paraId="700D6537" w14:textId="77777777" w:rsidR="003B144E" w:rsidRPr="007F20FD" w:rsidRDefault="003B144E" w:rsidP="008209AB">
      <w:pPr>
        <w:pStyle w:val="a3"/>
        <w:spacing w:before="514" w:after="771"/>
      </w:pPr>
      <w:r w:rsidRPr="007F20FD">
        <w:t>附  錄</w:t>
      </w:r>
    </w:p>
    <w:p w14:paraId="4CF0D615" w14:textId="77777777" w:rsidR="003B144E" w:rsidRPr="007F20FD" w:rsidRDefault="003B144E" w:rsidP="0000374B">
      <w:pPr>
        <w:pStyle w:val="a5"/>
        <w:spacing w:before="257" w:after="257"/>
        <w:ind w:left="632" w:hanging="632"/>
      </w:pPr>
      <w:r w:rsidRPr="007F20FD">
        <w:t>一、我國在當地駐外單位及臺（華）商團體</w:t>
      </w:r>
    </w:p>
    <w:p w14:paraId="4E51BB12" w14:textId="77777777" w:rsidR="003B144E" w:rsidRPr="007F20FD" w:rsidRDefault="003B144E" w:rsidP="00AF50E7">
      <w:pPr>
        <w:pStyle w:val="af0"/>
        <w:ind w:left="945" w:hanging="709"/>
      </w:pPr>
      <w:r w:rsidRPr="007F20FD">
        <w:t>（一）</w:t>
      </w:r>
      <w:r w:rsidR="00F37915" w:rsidRPr="007F20FD">
        <w:t>駐西雅圖台北經濟文化辦事處</w:t>
      </w:r>
    </w:p>
    <w:p w14:paraId="30827A68" w14:textId="77777777" w:rsidR="003B144E" w:rsidRPr="007F20FD" w:rsidRDefault="003B144E" w:rsidP="00AF50E7">
      <w:pPr>
        <w:pStyle w:val="af0"/>
        <w:ind w:left="945" w:hanging="709"/>
      </w:pPr>
      <w:r w:rsidRPr="007F20FD">
        <w:tab/>
        <w:t>Taipei Economic &amp; Cultural Office in Seattle</w:t>
      </w:r>
    </w:p>
    <w:p w14:paraId="189EAB98" w14:textId="77777777" w:rsidR="003B144E" w:rsidRPr="007F20FD" w:rsidRDefault="003B144E" w:rsidP="00AF50E7">
      <w:pPr>
        <w:pStyle w:val="af0"/>
        <w:ind w:left="945" w:hanging="709"/>
      </w:pPr>
      <w:r w:rsidRPr="007F20FD">
        <w:tab/>
        <w:t>One Union Square,</w:t>
      </w:r>
      <w:r w:rsidR="00475A1F" w:rsidRPr="007F20FD">
        <w:rPr>
          <w:rFonts w:hint="eastAsia"/>
        </w:rPr>
        <w:t xml:space="preserve"> </w:t>
      </w:r>
      <w:r w:rsidRPr="007F20FD">
        <w:t xml:space="preserve">600 Universtiy St., </w:t>
      </w:r>
      <w:r w:rsidR="00475A1F" w:rsidRPr="007F20FD">
        <w:t>Suite 2020</w:t>
      </w:r>
      <w:r w:rsidR="00475A1F" w:rsidRPr="007F20FD">
        <w:rPr>
          <w:rFonts w:hint="eastAsia"/>
        </w:rPr>
        <w:t xml:space="preserve"> </w:t>
      </w:r>
      <w:r w:rsidRPr="007F20FD">
        <w:t>Seattle, WA 98101</w:t>
      </w:r>
    </w:p>
    <w:p w14:paraId="1A29A875" w14:textId="77777777" w:rsidR="003B144E" w:rsidRPr="007F20FD" w:rsidRDefault="003B144E" w:rsidP="00AF50E7">
      <w:pPr>
        <w:pStyle w:val="af0"/>
        <w:ind w:left="945" w:hanging="709"/>
      </w:pPr>
      <w:r w:rsidRPr="007F20FD">
        <w:tab/>
        <w:t>Tel</w:t>
      </w:r>
      <w:r w:rsidRPr="007F20FD">
        <w:t>：</w:t>
      </w:r>
      <w:r w:rsidRPr="007F20FD">
        <w:t>1-206-441-</w:t>
      </w:r>
      <w:r w:rsidR="00646102" w:rsidRPr="007F20FD">
        <w:t>4586</w:t>
      </w:r>
    </w:p>
    <w:p w14:paraId="4B3059DC" w14:textId="77777777" w:rsidR="003B144E" w:rsidRPr="007F20FD" w:rsidRDefault="003B144E" w:rsidP="00AF50E7">
      <w:pPr>
        <w:pStyle w:val="af0"/>
        <w:ind w:left="945" w:hanging="709"/>
      </w:pPr>
      <w:r w:rsidRPr="007F20FD">
        <w:tab/>
        <w:t>Fax</w:t>
      </w:r>
      <w:r w:rsidRPr="007F20FD">
        <w:t>：</w:t>
      </w:r>
      <w:r w:rsidR="00475A1F" w:rsidRPr="007F20FD">
        <w:t>1-206-441-</w:t>
      </w:r>
      <w:r w:rsidR="00475A1F" w:rsidRPr="007F20FD">
        <w:rPr>
          <w:rFonts w:hint="eastAsia"/>
        </w:rPr>
        <w:t>1322</w:t>
      </w:r>
    </w:p>
    <w:p w14:paraId="18F42018" w14:textId="77777777" w:rsidR="00646102" w:rsidRPr="007F20FD" w:rsidRDefault="003B144E" w:rsidP="00AF50E7">
      <w:pPr>
        <w:pStyle w:val="af0"/>
        <w:ind w:left="945" w:hanging="709"/>
      </w:pPr>
      <w:r w:rsidRPr="007F20FD">
        <w:tab/>
        <w:t>Website</w:t>
      </w:r>
      <w:r w:rsidRPr="007F20FD">
        <w:t>：</w:t>
      </w:r>
      <w:r w:rsidR="00646102" w:rsidRPr="007F20FD">
        <w:t>https://www.roc-taiwan.org/ussea_en/index.html</w:t>
      </w:r>
    </w:p>
    <w:p w14:paraId="68800405" w14:textId="77777777" w:rsidR="003B144E" w:rsidRPr="007F20FD" w:rsidRDefault="003B144E" w:rsidP="00AF50E7">
      <w:pPr>
        <w:pStyle w:val="af0"/>
        <w:ind w:left="945" w:hanging="709"/>
      </w:pPr>
      <w:r w:rsidRPr="007F20FD">
        <w:t>（二）</w:t>
      </w:r>
      <w:r w:rsidR="00F37915" w:rsidRPr="007F20FD">
        <w:t>駐舊金山台北經濟文化辦事處</w:t>
      </w:r>
      <w:r w:rsidRPr="007F20FD">
        <w:t>經濟組</w:t>
      </w:r>
    </w:p>
    <w:p w14:paraId="122722B7" w14:textId="77777777" w:rsidR="003B144E" w:rsidRPr="007F20FD" w:rsidRDefault="003B144E" w:rsidP="00AF50E7">
      <w:pPr>
        <w:pStyle w:val="af0"/>
        <w:ind w:left="945" w:hanging="709"/>
      </w:pPr>
      <w:r w:rsidRPr="007F20FD">
        <w:tab/>
        <w:t>Economic Division</w:t>
      </w:r>
    </w:p>
    <w:p w14:paraId="026B735E" w14:textId="77777777" w:rsidR="003B144E" w:rsidRPr="007F20FD" w:rsidRDefault="003B144E" w:rsidP="00AF50E7">
      <w:pPr>
        <w:pStyle w:val="af0"/>
        <w:ind w:left="945" w:hanging="709"/>
      </w:pPr>
      <w:r w:rsidRPr="007F20FD">
        <w:tab/>
        <w:t xml:space="preserve">Taipei Economic &amp; Cultural Office in </w:t>
      </w:r>
      <w:r w:rsidR="00BB0553" w:rsidRPr="007F20FD">
        <w:rPr>
          <w:rFonts w:hint="eastAsia"/>
        </w:rPr>
        <w:t>San Francisco</w:t>
      </w:r>
    </w:p>
    <w:p w14:paraId="6F35890E" w14:textId="77777777" w:rsidR="009F0689" w:rsidRPr="007F20FD" w:rsidRDefault="003B144E" w:rsidP="009F0689">
      <w:pPr>
        <w:pStyle w:val="af0"/>
        <w:ind w:left="945" w:hanging="709"/>
      </w:pPr>
      <w:r w:rsidRPr="007F20FD">
        <w:tab/>
      </w:r>
      <w:r w:rsidR="002B27A5" w:rsidRPr="007F20FD">
        <w:rPr>
          <w:rFonts w:hint="eastAsia"/>
        </w:rPr>
        <w:t>555 Montgomery St, Suite 504</w:t>
      </w:r>
    </w:p>
    <w:p w14:paraId="73D7C8DC" w14:textId="77777777" w:rsidR="009F0689" w:rsidRPr="007F20FD" w:rsidRDefault="009F0689" w:rsidP="009F0689">
      <w:pPr>
        <w:pStyle w:val="af0"/>
        <w:ind w:left="945" w:hanging="709"/>
      </w:pPr>
      <w:r w:rsidRPr="007F20FD">
        <w:tab/>
      </w:r>
      <w:r w:rsidRPr="007F20FD">
        <w:rPr>
          <w:rFonts w:hint="eastAsia"/>
        </w:rPr>
        <w:t>San Francisco</w:t>
      </w:r>
      <w:r w:rsidRPr="007F20FD">
        <w:t>, CA 9</w:t>
      </w:r>
      <w:r w:rsidRPr="007F20FD">
        <w:rPr>
          <w:rFonts w:hint="eastAsia"/>
        </w:rPr>
        <w:t>4</w:t>
      </w:r>
      <w:r w:rsidRPr="007F20FD">
        <w:t>1</w:t>
      </w:r>
      <w:r w:rsidRPr="007F20FD">
        <w:rPr>
          <w:rFonts w:hint="eastAsia"/>
        </w:rPr>
        <w:t>11</w:t>
      </w:r>
    </w:p>
    <w:p w14:paraId="38418A8C" w14:textId="77777777" w:rsidR="009F0689" w:rsidRPr="007F20FD" w:rsidRDefault="009F0689" w:rsidP="009F0689">
      <w:pPr>
        <w:pStyle w:val="af0"/>
        <w:ind w:left="945" w:hanging="709"/>
      </w:pPr>
      <w:r w:rsidRPr="007F20FD">
        <w:tab/>
        <w:t>Tel</w:t>
      </w:r>
      <w:r w:rsidRPr="007F20FD">
        <w:t>：</w:t>
      </w:r>
      <w:r w:rsidRPr="007F20FD">
        <w:t>1-</w:t>
      </w:r>
      <w:r w:rsidRPr="007F20FD">
        <w:rPr>
          <w:rFonts w:hint="eastAsia"/>
        </w:rPr>
        <w:t>415</w:t>
      </w:r>
      <w:r w:rsidRPr="007F20FD">
        <w:t>-3</w:t>
      </w:r>
      <w:r w:rsidRPr="007F20FD">
        <w:rPr>
          <w:rFonts w:hint="eastAsia"/>
        </w:rPr>
        <w:t>62</w:t>
      </w:r>
      <w:r w:rsidRPr="007F20FD">
        <w:t>-</w:t>
      </w:r>
      <w:r w:rsidRPr="007F20FD">
        <w:rPr>
          <w:rFonts w:hint="eastAsia"/>
        </w:rPr>
        <w:t>7680</w:t>
      </w:r>
    </w:p>
    <w:p w14:paraId="456CE29E" w14:textId="77777777" w:rsidR="009F0689" w:rsidRPr="007F20FD" w:rsidRDefault="009F0689" w:rsidP="009F0689">
      <w:pPr>
        <w:pStyle w:val="af0"/>
        <w:ind w:left="945" w:hanging="709"/>
      </w:pPr>
      <w:r w:rsidRPr="007F20FD">
        <w:tab/>
        <w:t>Fax</w:t>
      </w:r>
      <w:r w:rsidRPr="007F20FD">
        <w:t>：</w:t>
      </w:r>
      <w:r w:rsidRPr="007F20FD">
        <w:t>1-</w:t>
      </w:r>
      <w:r w:rsidRPr="007F20FD">
        <w:rPr>
          <w:rFonts w:hint="eastAsia"/>
        </w:rPr>
        <w:t>4</w:t>
      </w:r>
      <w:r w:rsidRPr="007F20FD">
        <w:t>1</w:t>
      </w:r>
      <w:r w:rsidRPr="007F20FD">
        <w:rPr>
          <w:rFonts w:hint="eastAsia"/>
        </w:rPr>
        <w:t>5</w:t>
      </w:r>
      <w:r w:rsidRPr="007F20FD">
        <w:t>-3</w:t>
      </w:r>
      <w:r w:rsidRPr="007F20FD">
        <w:rPr>
          <w:rFonts w:hint="eastAsia"/>
        </w:rPr>
        <w:t>62</w:t>
      </w:r>
      <w:r w:rsidRPr="007F20FD">
        <w:t>-</w:t>
      </w:r>
      <w:r w:rsidRPr="007F20FD">
        <w:rPr>
          <w:rFonts w:hint="eastAsia"/>
        </w:rPr>
        <w:t>5382</w:t>
      </w:r>
    </w:p>
    <w:p w14:paraId="7D3EA55B" w14:textId="0DB42DCC" w:rsidR="009F0689" w:rsidRPr="007F20FD" w:rsidRDefault="009F0689" w:rsidP="009F0689">
      <w:pPr>
        <w:pStyle w:val="af0"/>
        <w:ind w:left="945" w:hanging="709"/>
      </w:pPr>
      <w:r w:rsidRPr="007F20FD">
        <w:tab/>
        <w:t>E-mail</w:t>
      </w:r>
      <w:r w:rsidRPr="007F20FD">
        <w:t>：</w:t>
      </w:r>
      <w:r w:rsidR="00782B5F" w:rsidRPr="007F20FD">
        <w:rPr>
          <w:rFonts w:hint="eastAsia"/>
        </w:rPr>
        <w:t>sf@s</w:t>
      </w:r>
      <w:r w:rsidR="00782B5F" w:rsidRPr="007F20FD">
        <w:t>a.</w:t>
      </w:r>
      <w:r w:rsidR="00782B5F" w:rsidRPr="007F20FD">
        <w:rPr>
          <w:rFonts w:hint="eastAsia"/>
        </w:rPr>
        <w:t>moea.gov.tw</w:t>
      </w:r>
    </w:p>
    <w:p w14:paraId="675A8BB8" w14:textId="77777777" w:rsidR="003B144E" w:rsidRPr="007F20FD" w:rsidRDefault="003B144E" w:rsidP="00BB0553">
      <w:pPr>
        <w:pStyle w:val="af0"/>
        <w:ind w:left="945" w:hanging="709"/>
      </w:pPr>
    </w:p>
    <w:p w14:paraId="17AEEED5" w14:textId="77777777" w:rsidR="003B144E" w:rsidRPr="007F20FD" w:rsidRDefault="003B144E" w:rsidP="0000374B">
      <w:pPr>
        <w:pStyle w:val="a5"/>
        <w:pageBreakBefore/>
        <w:spacing w:before="257" w:after="257"/>
        <w:ind w:left="632" w:hanging="632"/>
      </w:pPr>
      <w:r w:rsidRPr="007F20FD">
        <w:t>二、愛達荷州重要投資相關機關</w:t>
      </w:r>
    </w:p>
    <w:p w14:paraId="2D0D24D1" w14:textId="77777777" w:rsidR="003B144E" w:rsidRPr="007F20FD" w:rsidRDefault="003B144E" w:rsidP="00AF50E7">
      <w:pPr>
        <w:pStyle w:val="af0"/>
        <w:ind w:left="945" w:hanging="709"/>
      </w:pPr>
      <w:r w:rsidRPr="007F20FD">
        <w:t>（一）美國愛達荷州亞太區辦事處</w:t>
      </w:r>
      <w:r w:rsidRPr="007F20FD">
        <w:tab/>
      </w:r>
    </w:p>
    <w:p w14:paraId="6C4A2BAF" w14:textId="77777777" w:rsidR="003B144E" w:rsidRPr="007F20FD" w:rsidRDefault="003B144E" w:rsidP="00AF50E7">
      <w:pPr>
        <w:pStyle w:val="af0"/>
        <w:ind w:left="945" w:hanging="709"/>
      </w:pPr>
      <w:r w:rsidRPr="007F20FD">
        <w:tab/>
      </w:r>
      <w:r w:rsidR="00E5767A" w:rsidRPr="007F20FD">
        <w:t>臺</w:t>
      </w:r>
      <w:r w:rsidRPr="007F20FD">
        <w:t>北市信義路五段五號</w:t>
      </w:r>
      <w:r w:rsidR="00E5767A" w:rsidRPr="007F20FD">
        <w:t>臺</w:t>
      </w:r>
      <w:r w:rsidRPr="007F20FD">
        <w:t>北世貿中心</w:t>
      </w:r>
      <w:r w:rsidRPr="007F20FD">
        <w:t>7D15</w:t>
      </w:r>
      <w:r w:rsidRPr="007F20FD">
        <w:t>室</w:t>
      </w:r>
    </w:p>
    <w:p w14:paraId="747AB688" w14:textId="77777777" w:rsidR="003B144E" w:rsidRPr="007F20FD" w:rsidRDefault="003B144E" w:rsidP="00AF50E7">
      <w:pPr>
        <w:pStyle w:val="af0"/>
        <w:ind w:left="945" w:hanging="709"/>
      </w:pPr>
      <w:r w:rsidRPr="007F20FD">
        <w:tab/>
      </w:r>
      <w:r w:rsidRPr="007F20FD">
        <w:t>電話</w:t>
      </w:r>
      <w:r w:rsidR="00CF63A6" w:rsidRPr="007F20FD">
        <w:rPr>
          <w:rFonts w:hint="eastAsia"/>
        </w:rPr>
        <w:t>：</w:t>
      </w:r>
      <w:r w:rsidRPr="007F20FD">
        <w:t>886-2-2725-2922 886-2-2725-3988</w:t>
      </w:r>
    </w:p>
    <w:p w14:paraId="22B97738" w14:textId="77777777" w:rsidR="00475A1F" w:rsidRPr="007F20FD" w:rsidRDefault="003B144E" w:rsidP="00AF50E7">
      <w:pPr>
        <w:pStyle w:val="af0"/>
        <w:ind w:left="945" w:hanging="709"/>
      </w:pPr>
      <w:r w:rsidRPr="007F20FD">
        <w:tab/>
      </w:r>
      <w:r w:rsidRPr="007F20FD">
        <w:t>傳真</w:t>
      </w:r>
      <w:r w:rsidR="00CF63A6" w:rsidRPr="007F20FD">
        <w:rPr>
          <w:rFonts w:hint="eastAsia"/>
        </w:rPr>
        <w:t>：</w:t>
      </w:r>
      <w:r w:rsidRPr="007F20FD">
        <w:t>886-2-2725-1248</w:t>
      </w:r>
    </w:p>
    <w:p w14:paraId="401F63E7" w14:textId="77777777" w:rsidR="003B144E" w:rsidRPr="007F20FD" w:rsidRDefault="003B144E" w:rsidP="00AF50E7">
      <w:pPr>
        <w:pStyle w:val="af0"/>
        <w:ind w:left="945" w:hanging="709"/>
      </w:pPr>
      <w:r w:rsidRPr="007F20FD">
        <w:tab/>
      </w:r>
      <w:r w:rsidR="00475A1F" w:rsidRPr="007F20FD">
        <w:rPr>
          <w:rFonts w:hint="eastAsia"/>
        </w:rPr>
        <w:t>電郵：</w:t>
      </w:r>
      <w:hyperlink r:id="rId34" w:history="1">
        <w:r w:rsidRPr="007F20FD">
          <w:rPr>
            <w:rStyle w:val="aff6"/>
            <w:color w:val="auto"/>
            <w:u w:val="none"/>
          </w:rPr>
          <w:t>info@idahoasia.org</w:t>
        </w:r>
      </w:hyperlink>
    </w:p>
    <w:p w14:paraId="0F48767A" w14:textId="77777777" w:rsidR="003B144E" w:rsidRPr="007F20FD" w:rsidRDefault="003B144E" w:rsidP="00AF50E7">
      <w:pPr>
        <w:pStyle w:val="af0"/>
        <w:ind w:left="945" w:hanging="709"/>
      </w:pPr>
      <w:r w:rsidRPr="007F20FD">
        <w:t>（二）</w:t>
      </w:r>
      <w:r w:rsidRPr="007F20FD">
        <w:t>Department of Commerce</w:t>
      </w:r>
    </w:p>
    <w:p w14:paraId="69F5ECD3" w14:textId="77777777" w:rsidR="003B144E" w:rsidRPr="007F20FD" w:rsidRDefault="003B144E" w:rsidP="00AF50E7">
      <w:pPr>
        <w:pStyle w:val="af0"/>
        <w:ind w:left="945" w:hanging="709"/>
      </w:pPr>
      <w:r w:rsidRPr="007F20FD">
        <w:tab/>
        <w:t>700 W. State St., Boise, ID83720</w:t>
      </w:r>
    </w:p>
    <w:p w14:paraId="1A8B57EF" w14:textId="77777777" w:rsidR="003B144E" w:rsidRPr="007F20FD" w:rsidRDefault="003B144E" w:rsidP="00AF50E7">
      <w:pPr>
        <w:pStyle w:val="af0"/>
        <w:ind w:left="945" w:hanging="709"/>
      </w:pPr>
      <w:r w:rsidRPr="007F20FD">
        <w:tab/>
        <w:t>Tel</w:t>
      </w:r>
      <w:r w:rsidRPr="007F20FD">
        <w:t>：</w:t>
      </w:r>
      <w:r w:rsidRPr="007F20FD">
        <w:t>1-208- 334-2470</w:t>
      </w:r>
      <w:r w:rsidR="00E5767A" w:rsidRPr="007F20FD">
        <w:t>（</w:t>
      </w:r>
      <w:r w:rsidR="00CE59C4" w:rsidRPr="007F20FD">
        <w:t>Director</w:t>
      </w:r>
      <w:r w:rsidR="00E5767A" w:rsidRPr="007F20FD">
        <w:t>）</w:t>
      </w:r>
      <w:r w:rsidR="00646102" w:rsidRPr="007F20FD">
        <w:rPr>
          <w:rFonts w:hint="eastAsia"/>
        </w:rPr>
        <w:t>,</w:t>
      </w:r>
      <w:r w:rsidR="00646102" w:rsidRPr="007F20FD">
        <w:t xml:space="preserve"> 1-208-780-5152</w:t>
      </w:r>
    </w:p>
    <w:p w14:paraId="6EB93A46" w14:textId="77777777" w:rsidR="003B144E" w:rsidRPr="007F20FD" w:rsidRDefault="003B144E" w:rsidP="00AF50E7">
      <w:pPr>
        <w:pStyle w:val="af0"/>
        <w:ind w:left="945" w:hanging="709"/>
      </w:pPr>
      <w:r w:rsidRPr="007F20FD">
        <w:tab/>
        <w:t>Fax</w:t>
      </w:r>
      <w:r w:rsidRPr="007F20FD">
        <w:t>：</w:t>
      </w:r>
      <w:r w:rsidRPr="007F20FD">
        <w:t>1-208- 334-2631</w:t>
      </w:r>
    </w:p>
    <w:p w14:paraId="52FD7016" w14:textId="77777777" w:rsidR="003B144E" w:rsidRPr="007F20FD" w:rsidRDefault="00CF63A6" w:rsidP="00CF63A6">
      <w:pPr>
        <w:pStyle w:val="af0"/>
        <w:ind w:left="945" w:hanging="709"/>
      </w:pPr>
      <w:r w:rsidRPr="007F20FD">
        <w:tab/>
      </w:r>
      <w:hyperlink r:id="rId35" w:history="1">
        <w:r w:rsidR="00CE59C4" w:rsidRPr="007F20FD">
          <w:t>https://commerce.idaho.gov/</w:t>
        </w:r>
      </w:hyperlink>
    </w:p>
    <w:p w14:paraId="5FC1E21E" w14:textId="77777777" w:rsidR="00520516" w:rsidRPr="007F20FD" w:rsidRDefault="00520516" w:rsidP="00520516">
      <w:pPr>
        <w:pStyle w:val="a5"/>
        <w:spacing w:before="257" w:after="257"/>
        <w:ind w:left="632" w:hanging="632"/>
      </w:pPr>
      <w:r w:rsidRPr="007F20FD">
        <w:rPr>
          <w:rFonts w:hint="eastAsia"/>
        </w:rPr>
        <w:t>三</w:t>
      </w:r>
      <w:r w:rsidRPr="007F20FD">
        <w:t>、</w:t>
      </w:r>
      <w:r w:rsidRPr="007F20FD">
        <w:rPr>
          <w:rFonts w:hint="eastAsia"/>
        </w:rPr>
        <w:t>與我國簽署</w:t>
      </w:r>
      <w:r w:rsidR="00235B34" w:rsidRPr="007F20FD">
        <w:rPr>
          <w:rFonts w:hint="eastAsia"/>
        </w:rPr>
        <w:t>之</w:t>
      </w:r>
      <w:r w:rsidRPr="007F20FD">
        <w:rPr>
          <w:rFonts w:hint="eastAsia"/>
        </w:rPr>
        <w:t>雙邊協議或備忘錄</w:t>
      </w:r>
    </w:p>
    <w:tbl>
      <w:tblPr>
        <w:tblW w:w="0" w:type="auto"/>
        <w:tblInd w:w="9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3"/>
        <w:gridCol w:w="2126"/>
        <w:gridCol w:w="4926"/>
      </w:tblGrid>
      <w:tr w:rsidR="007F20FD" w:rsidRPr="007F20FD" w14:paraId="26C68D1C" w14:textId="77777777" w:rsidTr="00961AB2">
        <w:trPr>
          <w:tblHeader/>
        </w:trPr>
        <w:tc>
          <w:tcPr>
            <w:tcW w:w="723" w:type="dxa"/>
            <w:shd w:val="clear" w:color="auto" w:fill="auto"/>
          </w:tcPr>
          <w:p w14:paraId="2C0C88D8" w14:textId="77777777" w:rsidR="00520516" w:rsidRPr="007F20FD" w:rsidRDefault="00520516" w:rsidP="008438AF">
            <w:pPr>
              <w:pStyle w:val="af0"/>
              <w:ind w:leftChars="0" w:left="0" w:firstLineChars="0" w:firstLine="0"/>
              <w:jc w:val="center"/>
            </w:pPr>
            <w:r w:rsidRPr="007F20FD">
              <w:rPr>
                <w:rFonts w:hint="eastAsia"/>
              </w:rPr>
              <w:t>編號</w:t>
            </w:r>
          </w:p>
        </w:tc>
        <w:tc>
          <w:tcPr>
            <w:tcW w:w="2126" w:type="dxa"/>
            <w:shd w:val="clear" w:color="auto" w:fill="auto"/>
          </w:tcPr>
          <w:p w14:paraId="77EA882E" w14:textId="77777777" w:rsidR="00520516" w:rsidRPr="007F20FD" w:rsidRDefault="00520516" w:rsidP="00443DB3">
            <w:pPr>
              <w:pStyle w:val="afe"/>
            </w:pPr>
            <w:r w:rsidRPr="007F20FD">
              <w:rPr>
                <w:rFonts w:hint="eastAsia"/>
              </w:rPr>
              <w:t>時間</w:t>
            </w:r>
          </w:p>
        </w:tc>
        <w:tc>
          <w:tcPr>
            <w:tcW w:w="4926" w:type="dxa"/>
            <w:shd w:val="clear" w:color="auto" w:fill="auto"/>
          </w:tcPr>
          <w:p w14:paraId="7B773203" w14:textId="77777777" w:rsidR="00520516" w:rsidRPr="007F20FD" w:rsidRDefault="00520516" w:rsidP="008438AF">
            <w:pPr>
              <w:pStyle w:val="af0"/>
              <w:ind w:leftChars="0" w:left="0" w:firstLineChars="0" w:firstLine="0"/>
              <w:jc w:val="center"/>
            </w:pPr>
            <w:r w:rsidRPr="007F20FD">
              <w:rPr>
                <w:rFonts w:hint="eastAsia"/>
              </w:rPr>
              <w:t>內容</w:t>
            </w:r>
          </w:p>
        </w:tc>
      </w:tr>
      <w:tr w:rsidR="007F20FD" w:rsidRPr="007F20FD" w14:paraId="743A7E6D" w14:textId="77777777" w:rsidTr="008438AF">
        <w:tc>
          <w:tcPr>
            <w:tcW w:w="723" w:type="dxa"/>
            <w:shd w:val="clear" w:color="auto" w:fill="auto"/>
          </w:tcPr>
          <w:p w14:paraId="2A2033EE" w14:textId="77777777" w:rsidR="00520516" w:rsidRPr="007F20FD" w:rsidRDefault="00520516" w:rsidP="008438AF">
            <w:pPr>
              <w:pStyle w:val="af0"/>
              <w:ind w:leftChars="0" w:left="0" w:firstLineChars="0" w:firstLine="0"/>
              <w:jc w:val="center"/>
            </w:pPr>
            <w:r w:rsidRPr="007F20FD">
              <w:rPr>
                <w:rFonts w:hint="eastAsia"/>
              </w:rPr>
              <w:t>1</w:t>
            </w:r>
          </w:p>
        </w:tc>
        <w:tc>
          <w:tcPr>
            <w:tcW w:w="2126" w:type="dxa"/>
            <w:shd w:val="clear" w:color="auto" w:fill="auto"/>
          </w:tcPr>
          <w:p w14:paraId="3074F340" w14:textId="77777777" w:rsidR="00520516" w:rsidRPr="007F20FD" w:rsidRDefault="00520516" w:rsidP="00443DB3">
            <w:pPr>
              <w:pStyle w:val="afe"/>
            </w:pPr>
            <w:r w:rsidRPr="007F20FD">
              <w:rPr>
                <w:rFonts w:hint="eastAsia"/>
              </w:rPr>
              <w:t>2013</w:t>
            </w:r>
            <w:r w:rsidRPr="007F20FD">
              <w:rPr>
                <w:rFonts w:hint="eastAsia"/>
              </w:rPr>
              <w:t>年</w:t>
            </w:r>
            <w:r w:rsidRPr="007F20FD">
              <w:rPr>
                <w:rFonts w:hint="eastAsia"/>
              </w:rPr>
              <w:t>4</w:t>
            </w:r>
            <w:r w:rsidRPr="007F20FD">
              <w:rPr>
                <w:rFonts w:hint="eastAsia"/>
              </w:rPr>
              <w:t>月</w:t>
            </w:r>
            <w:r w:rsidRPr="007F20FD">
              <w:rPr>
                <w:rFonts w:hint="eastAsia"/>
              </w:rPr>
              <w:t>24</w:t>
            </w:r>
            <w:r w:rsidRPr="007F20FD">
              <w:rPr>
                <w:rFonts w:hint="eastAsia"/>
              </w:rPr>
              <w:t>日</w:t>
            </w:r>
          </w:p>
        </w:tc>
        <w:tc>
          <w:tcPr>
            <w:tcW w:w="4926" w:type="dxa"/>
            <w:shd w:val="clear" w:color="auto" w:fill="auto"/>
          </w:tcPr>
          <w:p w14:paraId="11A4A429" w14:textId="77777777" w:rsidR="00520516" w:rsidRPr="007F20FD" w:rsidRDefault="00520516" w:rsidP="008438AF">
            <w:pPr>
              <w:pStyle w:val="af0"/>
              <w:ind w:leftChars="0" w:left="0" w:firstLineChars="0" w:firstLine="0"/>
            </w:pPr>
            <w:r w:rsidRPr="007F20FD">
              <w:rPr>
                <w:rFonts w:hint="eastAsia"/>
              </w:rPr>
              <w:t>經濟部工業局與愛達荷州商業廳共同簽署「台美綠能產業合作備忘錄」。</w:t>
            </w:r>
          </w:p>
        </w:tc>
      </w:tr>
      <w:tr w:rsidR="007F20FD" w:rsidRPr="007F20FD" w14:paraId="54B24214" w14:textId="77777777" w:rsidTr="008438AF">
        <w:tc>
          <w:tcPr>
            <w:tcW w:w="723" w:type="dxa"/>
            <w:shd w:val="clear" w:color="auto" w:fill="auto"/>
          </w:tcPr>
          <w:p w14:paraId="03110B05" w14:textId="77777777" w:rsidR="00520516" w:rsidRPr="007F20FD" w:rsidRDefault="00520516" w:rsidP="008438AF">
            <w:pPr>
              <w:pStyle w:val="af0"/>
              <w:ind w:leftChars="0" w:left="0" w:firstLineChars="0" w:firstLine="0"/>
              <w:jc w:val="center"/>
            </w:pPr>
            <w:r w:rsidRPr="007F20FD">
              <w:rPr>
                <w:rFonts w:hint="eastAsia"/>
              </w:rPr>
              <w:t>2</w:t>
            </w:r>
          </w:p>
        </w:tc>
        <w:tc>
          <w:tcPr>
            <w:tcW w:w="2126" w:type="dxa"/>
            <w:shd w:val="clear" w:color="auto" w:fill="auto"/>
          </w:tcPr>
          <w:p w14:paraId="3FE07630" w14:textId="77777777" w:rsidR="00520516" w:rsidRPr="007F20FD" w:rsidRDefault="00520516" w:rsidP="00443DB3">
            <w:pPr>
              <w:pStyle w:val="afe"/>
            </w:pPr>
            <w:r w:rsidRPr="007F20FD">
              <w:rPr>
                <w:rFonts w:hint="eastAsia"/>
              </w:rPr>
              <w:t>2015</w:t>
            </w:r>
            <w:r w:rsidRPr="007F20FD">
              <w:rPr>
                <w:rFonts w:hint="eastAsia"/>
              </w:rPr>
              <w:t>年</w:t>
            </w:r>
            <w:r w:rsidRPr="007F20FD">
              <w:rPr>
                <w:rFonts w:hint="eastAsia"/>
              </w:rPr>
              <w:t>7</w:t>
            </w:r>
            <w:r w:rsidRPr="007F20FD">
              <w:rPr>
                <w:rFonts w:hint="eastAsia"/>
              </w:rPr>
              <w:t>月</w:t>
            </w:r>
            <w:r w:rsidRPr="007F20FD">
              <w:rPr>
                <w:rFonts w:hint="eastAsia"/>
              </w:rPr>
              <w:t>20</w:t>
            </w:r>
            <w:r w:rsidRPr="007F20FD">
              <w:rPr>
                <w:rFonts w:hint="eastAsia"/>
              </w:rPr>
              <w:t>日</w:t>
            </w:r>
          </w:p>
        </w:tc>
        <w:tc>
          <w:tcPr>
            <w:tcW w:w="4926" w:type="dxa"/>
            <w:shd w:val="clear" w:color="auto" w:fill="auto"/>
          </w:tcPr>
          <w:p w14:paraId="2122F233" w14:textId="77777777" w:rsidR="00520516" w:rsidRPr="007F20FD" w:rsidRDefault="0055097D" w:rsidP="008438AF">
            <w:pPr>
              <w:pStyle w:val="af0"/>
              <w:ind w:leftChars="0" w:left="0" w:firstLineChars="0" w:firstLine="0"/>
            </w:pPr>
            <w:r w:rsidRPr="007F20FD">
              <w:rPr>
                <w:rFonts w:hint="eastAsia"/>
              </w:rPr>
              <w:t>工業局吳局長明機與愛達荷州商務廳長</w:t>
            </w:r>
            <w:r w:rsidRPr="007F20FD">
              <w:rPr>
                <w:rFonts w:hint="eastAsia"/>
              </w:rPr>
              <w:t>Jeffery Sayer</w:t>
            </w:r>
            <w:r w:rsidRPr="007F20FD">
              <w:rPr>
                <w:rFonts w:hint="eastAsia"/>
              </w:rPr>
              <w:t>簽署擴大「台美產業合作備忘錄」</w:t>
            </w:r>
            <w:r w:rsidR="00520516" w:rsidRPr="007F20FD">
              <w:rPr>
                <w:rFonts w:hint="eastAsia"/>
              </w:rPr>
              <w:t>，合作產業項目包括綠能、半導體、航太及創新產業化等</w:t>
            </w:r>
            <w:r w:rsidR="00520516" w:rsidRPr="007F20FD">
              <w:rPr>
                <w:rFonts w:hint="eastAsia"/>
              </w:rPr>
              <w:t>4</w:t>
            </w:r>
            <w:r w:rsidR="00520516" w:rsidRPr="007F20FD">
              <w:rPr>
                <w:rFonts w:hint="eastAsia"/>
              </w:rPr>
              <w:t>個領域強化合作。</w:t>
            </w:r>
          </w:p>
        </w:tc>
      </w:tr>
      <w:tr w:rsidR="007F20FD" w:rsidRPr="007F20FD" w14:paraId="5DAB6FE2" w14:textId="77777777" w:rsidTr="008438AF">
        <w:tc>
          <w:tcPr>
            <w:tcW w:w="723" w:type="dxa"/>
            <w:shd w:val="clear" w:color="auto" w:fill="auto"/>
          </w:tcPr>
          <w:p w14:paraId="559DD1E8" w14:textId="77777777" w:rsidR="0055097D" w:rsidRPr="007F20FD" w:rsidRDefault="0055097D" w:rsidP="008438AF">
            <w:pPr>
              <w:pStyle w:val="af0"/>
              <w:ind w:leftChars="0" w:left="0" w:firstLineChars="0" w:firstLine="0"/>
              <w:jc w:val="center"/>
            </w:pPr>
            <w:r w:rsidRPr="007F20FD">
              <w:rPr>
                <w:rFonts w:hint="eastAsia"/>
              </w:rPr>
              <w:t>3</w:t>
            </w:r>
          </w:p>
        </w:tc>
        <w:tc>
          <w:tcPr>
            <w:tcW w:w="2126" w:type="dxa"/>
            <w:shd w:val="clear" w:color="auto" w:fill="auto"/>
          </w:tcPr>
          <w:p w14:paraId="228A868D" w14:textId="77777777" w:rsidR="0055097D" w:rsidRPr="007F20FD" w:rsidRDefault="0055097D" w:rsidP="00443DB3">
            <w:pPr>
              <w:pStyle w:val="afe"/>
            </w:pPr>
            <w:r w:rsidRPr="007F20FD">
              <w:rPr>
                <w:rFonts w:hint="eastAsia"/>
              </w:rPr>
              <w:t>2017</w:t>
            </w:r>
            <w:r w:rsidRPr="007F20FD">
              <w:rPr>
                <w:rFonts w:hint="eastAsia"/>
              </w:rPr>
              <w:t>年</w:t>
            </w:r>
            <w:r w:rsidRPr="007F20FD">
              <w:rPr>
                <w:rFonts w:hint="eastAsia"/>
              </w:rPr>
              <w:t>11</w:t>
            </w:r>
            <w:r w:rsidRPr="007F20FD">
              <w:rPr>
                <w:rFonts w:hint="eastAsia"/>
              </w:rPr>
              <w:t>月</w:t>
            </w:r>
            <w:r w:rsidRPr="007F20FD">
              <w:rPr>
                <w:rFonts w:hint="eastAsia"/>
              </w:rPr>
              <w:t>13</w:t>
            </w:r>
            <w:r w:rsidRPr="007F20FD">
              <w:rPr>
                <w:rFonts w:hint="eastAsia"/>
              </w:rPr>
              <w:t>日</w:t>
            </w:r>
          </w:p>
        </w:tc>
        <w:tc>
          <w:tcPr>
            <w:tcW w:w="4926" w:type="dxa"/>
            <w:shd w:val="clear" w:color="auto" w:fill="auto"/>
          </w:tcPr>
          <w:p w14:paraId="37589DD3" w14:textId="77777777" w:rsidR="0055097D" w:rsidRPr="007F20FD" w:rsidRDefault="00475A1F" w:rsidP="00475A1F">
            <w:pPr>
              <w:pStyle w:val="af0"/>
              <w:ind w:leftChars="0" w:left="0" w:firstLineChars="0" w:firstLine="0"/>
            </w:pPr>
            <w:r w:rsidRPr="007F20FD">
              <w:rPr>
                <w:rFonts w:hint="eastAsia"/>
              </w:rPr>
              <w:t>經濟部工業局長呂正華與</w:t>
            </w:r>
            <w:r w:rsidR="0055097D" w:rsidRPr="007F20FD">
              <w:rPr>
                <w:rFonts w:hint="eastAsia"/>
              </w:rPr>
              <w:t>愛達荷州商務廳長</w:t>
            </w:r>
            <w:r w:rsidR="0055097D" w:rsidRPr="007F20FD">
              <w:rPr>
                <w:rFonts w:hint="eastAsia"/>
              </w:rPr>
              <w:t>Megan Ronk</w:t>
            </w:r>
            <w:r w:rsidR="0055097D" w:rsidRPr="007F20FD">
              <w:rPr>
                <w:rFonts w:hint="eastAsia"/>
              </w:rPr>
              <w:t>簽署合作備忘錄。</w:t>
            </w:r>
          </w:p>
        </w:tc>
      </w:tr>
      <w:tr w:rsidR="007F20FD" w:rsidRPr="007F20FD" w14:paraId="438D04DA" w14:textId="77777777" w:rsidTr="008438AF">
        <w:tc>
          <w:tcPr>
            <w:tcW w:w="723" w:type="dxa"/>
            <w:shd w:val="clear" w:color="auto" w:fill="auto"/>
          </w:tcPr>
          <w:p w14:paraId="14F00ED7" w14:textId="77777777" w:rsidR="00E2351F" w:rsidRPr="007F20FD" w:rsidRDefault="00E2351F" w:rsidP="008438AF">
            <w:pPr>
              <w:pStyle w:val="af0"/>
              <w:ind w:leftChars="0" w:left="0" w:firstLineChars="0" w:firstLine="0"/>
              <w:jc w:val="center"/>
            </w:pPr>
          </w:p>
        </w:tc>
        <w:tc>
          <w:tcPr>
            <w:tcW w:w="2126" w:type="dxa"/>
            <w:shd w:val="clear" w:color="auto" w:fill="auto"/>
          </w:tcPr>
          <w:p w14:paraId="58760A7F" w14:textId="77777777" w:rsidR="00E2351F" w:rsidRPr="007F20FD" w:rsidRDefault="00E2351F" w:rsidP="00443DB3">
            <w:pPr>
              <w:pStyle w:val="afe"/>
            </w:pPr>
            <w:r w:rsidRPr="007F20FD">
              <w:t>20</w:t>
            </w:r>
            <w:r w:rsidRPr="007F20FD">
              <w:rPr>
                <w:rFonts w:hint="eastAsia"/>
              </w:rPr>
              <w:t>19</w:t>
            </w:r>
            <w:r w:rsidRPr="007F20FD">
              <w:rPr>
                <w:rFonts w:hint="eastAsia"/>
              </w:rPr>
              <w:t>年</w:t>
            </w:r>
            <w:r w:rsidRPr="007F20FD">
              <w:rPr>
                <w:rFonts w:hint="eastAsia"/>
              </w:rPr>
              <w:t>10</w:t>
            </w:r>
            <w:r w:rsidRPr="007F20FD">
              <w:rPr>
                <w:rFonts w:hint="eastAsia"/>
              </w:rPr>
              <w:t>月</w:t>
            </w:r>
            <w:r w:rsidRPr="007F20FD">
              <w:rPr>
                <w:rFonts w:hint="eastAsia"/>
              </w:rPr>
              <w:t>21</w:t>
            </w:r>
            <w:r w:rsidRPr="007F20FD">
              <w:rPr>
                <w:rFonts w:hint="eastAsia"/>
              </w:rPr>
              <w:t>日</w:t>
            </w:r>
          </w:p>
        </w:tc>
        <w:tc>
          <w:tcPr>
            <w:tcW w:w="4926" w:type="dxa"/>
            <w:shd w:val="clear" w:color="auto" w:fill="auto"/>
          </w:tcPr>
          <w:p w14:paraId="437D9369" w14:textId="77777777" w:rsidR="00E2351F" w:rsidRPr="007F20FD" w:rsidRDefault="00E2351F" w:rsidP="00475A1F">
            <w:pPr>
              <w:pStyle w:val="af0"/>
              <w:ind w:leftChars="0" w:left="0" w:firstLineChars="0" w:firstLine="0"/>
            </w:pPr>
            <w:r w:rsidRPr="007F20FD">
              <w:rPr>
                <w:rFonts w:hint="eastAsia"/>
              </w:rPr>
              <w:t>愛達荷州州長</w:t>
            </w:r>
            <w:r w:rsidRPr="007F20FD">
              <w:t>Brad Little</w:t>
            </w:r>
            <w:r w:rsidRPr="007F20FD">
              <w:rPr>
                <w:rFonts w:hint="eastAsia"/>
              </w:rPr>
              <w:t>率領產業團訪台，與我方簽署兩項合作備忘錄，進一步加強台美醫材與智慧製造新科技領域的合作。</w:t>
            </w:r>
          </w:p>
        </w:tc>
      </w:tr>
      <w:tr w:rsidR="007F20FD" w:rsidRPr="007F20FD" w14:paraId="75B0922C" w14:textId="77777777" w:rsidTr="008438AF">
        <w:tc>
          <w:tcPr>
            <w:tcW w:w="723" w:type="dxa"/>
            <w:shd w:val="clear" w:color="auto" w:fill="auto"/>
          </w:tcPr>
          <w:p w14:paraId="13FFF3A4" w14:textId="77777777" w:rsidR="00E2351F" w:rsidRPr="007F20FD" w:rsidRDefault="00E2351F" w:rsidP="008438AF">
            <w:pPr>
              <w:pStyle w:val="af0"/>
              <w:ind w:leftChars="0" w:left="0" w:firstLineChars="0" w:firstLine="0"/>
              <w:jc w:val="center"/>
            </w:pPr>
          </w:p>
        </w:tc>
        <w:tc>
          <w:tcPr>
            <w:tcW w:w="2126" w:type="dxa"/>
            <w:shd w:val="clear" w:color="auto" w:fill="auto"/>
          </w:tcPr>
          <w:p w14:paraId="5D32A940" w14:textId="77777777" w:rsidR="00E2351F" w:rsidRPr="007F20FD" w:rsidRDefault="00E2351F" w:rsidP="00443DB3">
            <w:pPr>
              <w:pStyle w:val="afe"/>
            </w:pPr>
            <w:r w:rsidRPr="007F20FD">
              <w:rPr>
                <w:rFonts w:hint="eastAsia"/>
              </w:rPr>
              <w:t>2022</w:t>
            </w:r>
            <w:r w:rsidRPr="007F20FD">
              <w:rPr>
                <w:rFonts w:hint="eastAsia"/>
              </w:rPr>
              <w:t>年</w:t>
            </w:r>
            <w:r w:rsidRPr="007F20FD">
              <w:rPr>
                <w:rFonts w:hint="eastAsia"/>
              </w:rPr>
              <w:t>12</w:t>
            </w:r>
            <w:r w:rsidRPr="007F20FD">
              <w:rPr>
                <w:rFonts w:hint="eastAsia"/>
              </w:rPr>
              <w:t>月</w:t>
            </w:r>
            <w:r w:rsidRPr="007F20FD">
              <w:rPr>
                <w:rFonts w:hint="eastAsia"/>
              </w:rPr>
              <w:t>5</w:t>
            </w:r>
            <w:r w:rsidRPr="007F20FD">
              <w:rPr>
                <w:rFonts w:hint="eastAsia"/>
              </w:rPr>
              <w:t>日</w:t>
            </w:r>
          </w:p>
        </w:tc>
        <w:tc>
          <w:tcPr>
            <w:tcW w:w="4926" w:type="dxa"/>
            <w:shd w:val="clear" w:color="auto" w:fill="auto"/>
          </w:tcPr>
          <w:p w14:paraId="7B93F1CF" w14:textId="544DACF8" w:rsidR="00E2351F" w:rsidRPr="007F20FD" w:rsidRDefault="00E2351F" w:rsidP="00961AB2">
            <w:pPr>
              <w:pStyle w:val="af0"/>
              <w:ind w:leftChars="0" w:left="0" w:firstLineChars="0" w:firstLine="0"/>
            </w:pPr>
            <w:r w:rsidRPr="007F20FD">
              <w:rPr>
                <w:rFonts w:hint="eastAsia"/>
              </w:rPr>
              <w:t>愛達荷州州長</w:t>
            </w:r>
            <w:r w:rsidRPr="007F20FD">
              <w:t>Brad Little</w:t>
            </w:r>
            <w:r w:rsidRPr="007F20FD">
              <w:rPr>
                <w:rFonts w:hint="eastAsia"/>
              </w:rPr>
              <w:t>率領產業團訪台，</w:t>
            </w:r>
            <w:r w:rsidRPr="007F20FD">
              <w:t>12</w:t>
            </w:r>
            <w:r w:rsidRPr="007F20FD">
              <w:rPr>
                <w:rFonts w:hint="eastAsia"/>
              </w:rPr>
              <w:t>月</w:t>
            </w:r>
            <w:r w:rsidRPr="007F20FD">
              <w:t>5</w:t>
            </w:r>
            <w:r w:rsidRPr="007F20FD">
              <w:rPr>
                <w:rFonts w:hint="eastAsia"/>
              </w:rPr>
              <w:t>日經濟部台美產業合作推動辦公室（</w:t>
            </w:r>
            <w:r w:rsidRPr="007F20FD">
              <w:t>TUSA</w:t>
            </w:r>
            <w:r w:rsidRPr="007F20FD">
              <w:rPr>
                <w:rFonts w:hint="eastAsia"/>
              </w:rPr>
              <w:t>）與美國製造業拓展夥伴聯盟</w:t>
            </w:r>
            <w:r w:rsidRPr="007F20FD">
              <w:t>Manufacturing Extension Partnership</w:t>
            </w:r>
            <w:r w:rsidR="00E85881" w:rsidRPr="007F20FD">
              <w:t>（</w:t>
            </w:r>
            <w:r w:rsidRPr="007F20FD">
              <w:t>MEP</w:t>
            </w:r>
            <w:r w:rsidR="00E85881" w:rsidRPr="007F20FD">
              <w:t>）</w:t>
            </w:r>
            <w:r w:rsidRPr="007F20FD">
              <w:rPr>
                <w:rFonts w:hint="eastAsia"/>
              </w:rPr>
              <w:t>在愛達荷州的機構</w:t>
            </w:r>
            <w:r w:rsidRPr="007F20FD">
              <w:t>TechHelp</w:t>
            </w:r>
            <w:r w:rsidRPr="007F20FD">
              <w:rPr>
                <w:rFonts w:hint="eastAsia"/>
              </w:rPr>
              <w:t>簽署產業合作備忘錄，共同拓展全球市場。</w:t>
            </w:r>
          </w:p>
        </w:tc>
      </w:tr>
    </w:tbl>
    <w:p w14:paraId="11E4AB7B" w14:textId="77777777" w:rsidR="00FF4443" w:rsidRPr="007F20FD" w:rsidRDefault="00FF4443" w:rsidP="00FF4443">
      <w:pPr>
        <w:pStyle w:val="af0"/>
        <w:ind w:leftChars="8" w:left="118" w:hangingChars="42" w:hanging="99"/>
      </w:pPr>
    </w:p>
    <w:p w14:paraId="42F19955" w14:textId="5674AB76" w:rsidR="00961AB2" w:rsidRPr="007F20FD" w:rsidRDefault="00961AB2">
      <w:pPr>
        <w:widowControl/>
        <w:overflowPunct/>
        <w:autoSpaceDE/>
        <w:autoSpaceDN/>
        <w:ind w:firstLineChars="0" w:firstLine="0"/>
        <w:jc w:val="left"/>
        <w:rPr>
          <w:szCs w:val="26"/>
          <w:lang w:eastAsia="zh-TW"/>
        </w:rPr>
      </w:pPr>
      <w:r w:rsidRPr="007F20FD">
        <w:br w:type="page"/>
      </w:r>
    </w:p>
    <w:p w14:paraId="54E2A801" w14:textId="77777777" w:rsidR="00961AB2" w:rsidRPr="007F20FD" w:rsidRDefault="00961AB2" w:rsidP="00FF4443">
      <w:pPr>
        <w:pStyle w:val="af0"/>
        <w:ind w:leftChars="8" w:left="118" w:hangingChars="42" w:hanging="99"/>
      </w:pPr>
    </w:p>
    <w:p w14:paraId="499439A8" w14:textId="77777777" w:rsidR="00961AB2" w:rsidRPr="007F20FD" w:rsidRDefault="00961AB2" w:rsidP="00FF4443">
      <w:pPr>
        <w:pStyle w:val="af0"/>
        <w:ind w:leftChars="8" w:left="118" w:hangingChars="42" w:hanging="99"/>
      </w:pPr>
    </w:p>
    <w:p w14:paraId="0C934D27" w14:textId="77777777" w:rsidR="00FF4443" w:rsidRPr="007F20FD" w:rsidRDefault="00FF4443" w:rsidP="00FF4443">
      <w:pPr>
        <w:pStyle w:val="af0"/>
        <w:ind w:leftChars="8" w:left="118" w:hangingChars="42" w:hanging="99"/>
        <w:sectPr w:rsidR="00FF4443" w:rsidRPr="007F20FD" w:rsidSect="00AF50E7">
          <w:headerReference w:type="even" r:id="rId36"/>
          <w:headerReference w:type="default" r:id="rId37"/>
          <w:pgSz w:w="11906" w:h="16838" w:code="9"/>
          <w:pgMar w:top="2268" w:right="1701" w:bottom="1701" w:left="1701" w:header="1134" w:footer="851" w:gutter="0"/>
          <w:cols w:space="720"/>
          <w:docGrid w:type="linesAndChars" w:linePitch="514" w:charSpace="-774"/>
        </w:sectPr>
      </w:pPr>
    </w:p>
    <w:p w14:paraId="0A037EE1" w14:textId="77777777" w:rsidR="003B144E" w:rsidRPr="007F20FD" w:rsidRDefault="003B144E" w:rsidP="00D2623C">
      <w:pPr>
        <w:pStyle w:val="28-"/>
        <w:rPr>
          <w:lang w:eastAsia="zh-TW"/>
        </w:rPr>
      </w:pPr>
      <w:bookmarkStart w:id="8" w:name="__RefHeading___Toc457341245"/>
      <w:bookmarkStart w:id="9" w:name="_Toc144084913"/>
      <w:r w:rsidRPr="007F20FD">
        <w:rPr>
          <w:lang w:eastAsia="zh-TW"/>
        </w:rPr>
        <w:t>蒙大拿州投資環境簡介</w:t>
      </w:r>
      <w:bookmarkEnd w:id="8"/>
      <w:bookmarkEnd w:id="9"/>
    </w:p>
    <w:p w14:paraId="43272992" w14:textId="77777777" w:rsidR="003B144E" w:rsidRPr="007F20FD" w:rsidRDefault="003B144E" w:rsidP="00D2623C">
      <w:pPr>
        <w:pStyle w:val="aff1"/>
      </w:pPr>
      <w:r w:rsidRPr="007F20FD">
        <w:t>蒙大拿州基本資料表</w:t>
      </w:r>
    </w:p>
    <w:tbl>
      <w:tblPr>
        <w:tblW w:w="5000" w:type="pct"/>
        <w:tblBorders>
          <w:top w:val="single" w:sz="24" w:space="0" w:color="000001"/>
          <w:left w:val="single" w:sz="24" w:space="0" w:color="000001"/>
          <w:bottom w:val="single" w:sz="24" w:space="0" w:color="000001"/>
          <w:right w:val="single" w:sz="24" w:space="0" w:color="000001"/>
          <w:insideH w:val="single" w:sz="6" w:space="0" w:color="000001"/>
          <w:insideV w:val="single" w:sz="6" w:space="0" w:color="000001"/>
        </w:tblBorders>
        <w:tblLayout w:type="fixed"/>
        <w:tblCellMar>
          <w:left w:w="10" w:type="dxa"/>
          <w:right w:w="10" w:type="dxa"/>
        </w:tblCellMar>
        <w:tblLook w:val="04A0" w:firstRow="1" w:lastRow="0" w:firstColumn="1" w:lastColumn="0" w:noHBand="0" w:noVBand="1"/>
      </w:tblPr>
      <w:tblGrid>
        <w:gridCol w:w="2455"/>
        <w:gridCol w:w="6109"/>
      </w:tblGrid>
      <w:tr w:rsidR="007F20FD" w:rsidRPr="007F20FD" w14:paraId="59EA9B35" w14:textId="77777777" w:rsidTr="00591E5B">
        <w:trPr>
          <w:trHeight w:val="680"/>
        </w:trPr>
        <w:tc>
          <w:tcPr>
            <w:tcW w:w="8744" w:type="dxa"/>
            <w:gridSpan w:val="2"/>
            <w:shd w:val="clear" w:color="auto" w:fill="FFFFFF"/>
            <w:tcMar>
              <w:top w:w="0" w:type="dxa"/>
              <w:left w:w="0" w:type="dxa"/>
              <w:bottom w:w="0" w:type="dxa"/>
              <w:right w:w="0" w:type="dxa"/>
            </w:tcMar>
            <w:vAlign w:val="center"/>
          </w:tcPr>
          <w:p w14:paraId="5072A9D8" w14:textId="77777777" w:rsidR="003B144E" w:rsidRPr="007F20FD" w:rsidRDefault="003B144E" w:rsidP="00B36729">
            <w:pPr>
              <w:pStyle w:val="aff2"/>
            </w:pPr>
            <w:r w:rsidRPr="007F20FD">
              <w:t>自　然　人　文</w:t>
            </w:r>
          </w:p>
        </w:tc>
      </w:tr>
      <w:tr w:rsidR="007F20FD" w:rsidRPr="007F20FD" w14:paraId="626C4077" w14:textId="77777777" w:rsidTr="00591E5B">
        <w:trPr>
          <w:trHeight w:val="680"/>
        </w:trPr>
        <w:tc>
          <w:tcPr>
            <w:tcW w:w="2506" w:type="dxa"/>
            <w:shd w:val="clear" w:color="auto" w:fill="FFFFFF"/>
            <w:tcMar>
              <w:top w:w="0" w:type="dxa"/>
              <w:left w:w="0" w:type="dxa"/>
              <w:bottom w:w="0" w:type="dxa"/>
              <w:right w:w="0" w:type="dxa"/>
            </w:tcMar>
            <w:vAlign w:val="center"/>
          </w:tcPr>
          <w:p w14:paraId="185134FF" w14:textId="77777777" w:rsidR="003B144E" w:rsidRPr="007F20FD" w:rsidRDefault="003B144E" w:rsidP="00B36729">
            <w:pPr>
              <w:pStyle w:val="-"/>
            </w:pPr>
            <w:r w:rsidRPr="007F20FD">
              <w:t>地理環境</w:t>
            </w:r>
          </w:p>
        </w:tc>
        <w:tc>
          <w:tcPr>
            <w:tcW w:w="6238" w:type="dxa"/>
            <w:shd w:val="clear" w:color="auto" w:fill="FFFFFF"/>
            <w:tcMar>
              <w:top w:w="0" w:type="dxa"/>
              <w:left w:w="0" w:type="dxa"/>
              <w:bottom w:w="0" w:type="dxa"/>
              <w:right w:w="0" w:type="dxa"/>
            </w:tcMar>
            <w:vAlign w:val="center"/>
          </w:tcPr>
          <w:p w14:paraId="7E6ACDF6" w14:textId="77777777" w:rsidR="003B144E" w:rsidRPr="007F20FD" w:rsidRDefault="003B144E" w:rsidP="00B36729">
            <w:pPr>
              <w:pStyle w:val="-0"/>
              <w:rPr>
                <w:lang w:eastAsia="zh-TW"/>
              </w:rPr>
            </w:pPr>
            <w:r w:rsidRPr="007F20FD">
              <w:rPr>
                <w:lang w:eastAsia="zh-TW"/>
              </w:rPr>
              <w:t>位於美國西北部，係全美第</w:t>
            </w:r>
            <w:r w:rsidRPr="007F20FD">
              <w:rPr>
                <w:lang w:eastAsia="zh-TW"/>
              </w:rPr>
              <w:t>4</w:t>
            </w:r>
            <w:r w:rsidRPr="007F20FD">
              <w:rPr>
                <w:lang w:eastAsia="zh-TW"/>
              </w:rPr>
              <w:t>大州。蒙大拿州名源自拉丁文，意為「多山」，該州亦稱做寶藏州（</w:t>
            </w:r>
            <w:r w:rsidRPr="007F20FD">
              <w:rPr>
                <w:lang w:eastAsia="zh-TW"/>
              </w:rPr>
              <w:t>Treasure State</w:t>
            </w:r>
            <w:r w:rsidRPr="007F20FD">
              <w:rPr>
                <w:lang w:eastAsia="zh-TW"/>
              </w:rPr>
              <w:t>）、富礦州（</w:t>
            </w:r>
            <w:r w:rsidRPr="007F20FD">
              <w:rPr>
                <w:lang w:eastAsia="zh-TW"/>
              </w:rPr>
              <w:t>Bonanza State</w:t>
            </w:r>
            <w:r w:rsidRPr="007F20FD">
              <w:rPr>
                <w:lang w:eastAsia="zh-TW"/>
              </w:rPr>
              <w:t>）、或蒼穹州（</w:t>
            </w:r>
            <w:r w:rsidRPr="007F20FD">
              <w:rPr>
                <w:lang w:eastAsia="zh-TW"/>
              </w:rPr>
              <w:t>The Big Sky Country</w:t>
            </w:r>
            <w:r w:rsidRPr="007F20FD">
              <w:rPr>
                <w:lang w:eastAsia="zh-TW"/>
              </w:rPr>
              <w:t>）。蒙州東鄰北達可達州，東南接南達可達州，南接懷俄明州，西南與愛達荷州為鄰，北與加拿大接壤。</w:t>
            </w:r>
          </w:p>
        </w:tc>
      </w:tr>
      <w:tr w:rsidR="007F20FD" w:rsidRPr="007F20FD" w14:paraId="4B5290C9" w14:textId="77777777" w:rsidTr="00591E5B">
        <w:trPr>
          <w:trHeight w:val="749"/>
        </w:trPr>
        <w:tc>
          <w:tcPr>
            <w:tcW w:w="2506" w:type="dxa"/>
            <w:shd w:val="clear" w:color="auto" w:fill="FFFFFF"/>
            <w:tcMar>
              <w:top w:w="0" w:type="dxa"/>
              <w:left w:w="0" w:type="dxa"/>
              <w:bottom w:w="0" w:type="dxa"/>
              <w:right w:w="0" w:type="dxa"/>
            </w:tcMar>
            <w:vAlign w:val="center"/>
          </w:tcPr>
          <w:p w14:paraId="6DF1F6DC" w14:textId="77777777" w:rsidR="003B144E" w:rsidRPr="007F20FD" w:rsidRDefault="003B144E" w:rsidP="00B36729">
            <w:pPr>
              <w:pStyle w:val="-"/>
            </w:pPr>
            <w:r w:rsidRPr="007F20FD">
              <w:t>土地面積</w:t>
            </w:r>
          </w:p>
        </w:tc>
        <w:tc>
          <w:tcPr>
            <w:tcW w:w="6238" w:type="dxa"/>
            <w:shd w:val="clear" w:color="auto" w:fill="FFFFFF"/>
            <w:tcMar>
              <w:top w:w="0" w:type="dxa"/>
              <w:left w:w="0" w:type="dxa"/>
              <w:bottom w:w="0" w:type="dxa"/>
              <w:right w:w="0" w:type="dxa"/>
            </w:tcMar>
            <w:vAlign w:val="center"/>
          </w:tcPr>
          <w:p w14:paraId="769849C2" w14:textId="77777777" w:rsidR="003B144E" w:rsidRPr="007F20FD" w:rsidRDefault="003B144E" w:rsidP="00B36729">
            <w:pPr>
              <w:pStyle w:val="-0"/>
            </w:pPr>
            <w:r w:rsidRPr="007F20FD">
              <w:rPr>
                <w:lang w:eastAsia="zh-TW"/>
              </w:rPr>
              <w:t>376</w:t>
            </w:r>
            <w:r w:rsidRPr="007F20FD">
              <w:t>,</w:t>
            </w:r>
            <w:r w:rsidRPr="007F20FD">
              <w:rPr>
                <w:lang w:eastAsia="zh-TW"/>
              </w:rPr>
              <w:t>963</w:t>
            </w:r>
            <w:r w:rsidRPr="007F20FD">
              <w:t>平方</w:t>
            </w:r>
            <w:r w:rsidRPr="007F20FD">
              <w:rPr>
                <w:lang w:eastAsia="zh-TW"/>
              </w:rPr>
              <w:t>公里</w:t>
            </w:r>
          </w:p>
        </w:tc>
      </w:tr>
      <w:tr w:rsidR="007F20FD" w:rsidRPr="007F20FD" w14:paraId="408DB93C" w14:textId="77777777" w:rsidTr="00591E5B">
        <w:trPr>
          <w:trHeight w:val="680"/>
        </w:trPr>
        <w:tc>
          <w:tcPr>
            <w:tcW w:w="2506" w:type="dxa"/>
            <w:shd w:val="clear" w:color="auto" w:fill="FFFFFF"/>
            <w:tcMar>
              <w:top w:w="0" w:type="dxa"/>
              <w:left w:w="0" w:type="dxa"/>
              <w:bottom w:w="0" w:type="dxa"/>
              <w:right w:w="0" w:type="dxa"/>
            </w:tcMar>
            <w:vAlign w:val="center"/>
          </w:tcPr>
          <w:p w14:paraId="39894BDB" w14:textId="77777777" w:rsidR="003B144E" w:rsidRPr="007F20FD" w:rsidRDefault="003B144E" w:rsidP="00B36729">
            <w:pPr>
              <w:pStyle w:val="-"/>
            </w:pPr>
            <w:r w:rsidRPr="007F20FD">
              <w:t>氣候</w:t>
            </w:r>
          </w:p>
        </w:tc>
        <w:tc>
          <w:tcPr>
            <w:tcW w:w="6238" w:type="dxa"/>
            <w:shd w:val="clear" w:color="auto" w:fill="FFFFFF"/>
            <w:tcMar>
              <w:top w:w="0" w:type="dxa"/>
              <w:left w:w="0" w:type="dxa"/>
              <w:bottom w:w="0" w:type="dxa"/>
              <w:right w:w="0" w:type="dxa"/>
            </w:tcMar>
            <w:vAlign w:val="center"/>
          </w:tcPr>
          <w:p w14:paraId="632FEC6B" w14:textId="77777777" w:rsidR="003B144E" w:rsidRPr="007F20FD" w:rsidRDefault="00156C62" w:rsidP="00B36729">
            <w:pPr>
              <w:pStyle w:val="-0"/>
              <w:rPr>
                <w:lang w:eastAsia="zh-TW"/>
              </w:rPr>
            </w:pPr>
            <w:r w:rsidRPr="007F20FD">
              <w:rPr>
                <w:rFonts w:hint="eastAsia"/>
                <w:lang w:eastAsia="zh-TW"/>
              </w:rPr>
              <w:t>屬半乾燥之氣</w:t>
            </w:r>
            <w:r w:rsidRPr="007F20FD">
              <w:rPr>
                <w:rFonts w:ascii="華康細圓體" w:hint="eastAsia"/>
                <w:lang w:eastAsia="zh-TW"/>
              </w:rPr>
              <w:t>候，夏涼冬寒。</w:t>
            </w:r>
          </w:p>
        </w:tc>
      </w:tr>
      <w:tr w:rsidR="007F20FD" w:rsidRPr="007F20FD" w14:paraId="24786CF0" w14:textId="77777777" w:rsidTr="00591E5B">
        <w:trPr>
          <w:trHeight w:val="680"/>
        </w:trPr>
        <w:tc>
          <w:tcPr>
            <w:tcW w:w="2506" w:type="dxa"/>
            <w:shd w:val="clear" w:color="auto" w:fill="FFFFFF"/>
            <w:tcMar>
              <w:top w:w="0" w:type="dxa"/>
              <w:left w:w="0" w:type="dxa"/>
              <w:bottom w:w="0" w:type="dxa"/>
              <w:right w:w="0" w:type="dxa"/>
            </w:tcMar>
            <w:vAlign w:val="center"/>
          </w:tcPr>
          <w:p w14:paraId="18081003" w14:textId="77777777" w:rsidR="003B144E" w:rsidRPr="007F20FD" w:rsidRDefault="003B144E" w:rsidP="00B36729">
            <w:pPr>
              <w:pStyle w:val="-"/>
            </w:pPr>
            <w:r w:rsidRPr="007F20FD">
              <w:t>種族</w:t>
            </w:r>
          </w:p>
        </w:tc>
        <w:tc>
          <w:tcPr>
            <w:tcW w:w="6238" w:type="dxa"/>
            <w:shd w:val="clear" w:color="auto" w:fill="FFFFFF"/>
            <w:tcMar>
              <w:top w:w="0" w:type="dxa"/>
              <w:left w:w="0" w:type="dxa"/>
              <w:bottom w:w="0" w:type="dxa"/>
              <w:right w:w="0" w:type="dxa"/>
            </w:tcMar>
            <w:vAlign w:val="center"/>
          </w:tcPr>
          <w:p w14:paraId="085AF512" w14:textId="77777777" w:rsidR="003B144E" w:rsidRPr="007F20FD" w:rsidRDefault="003B144E" w:rsidP="00B36729">
            <w:pPr>
              <w:pStyle w:val="-0"/>
            </w:pPr>
            <w:r w:rsidRPr="007F20FD">
              <w:t>白人</w:t>
            </w:r>
          </w:p>
        </w:tc>
      </w:tr>
      <w:tr w:rsidR="007F20FD" w:rsidRPr="007F20FD" w14:paraId="39DB1EB3" w14:textId="77777777" w:rsidTr="00591E5B">
        <w:trPr>
          <w:trHeight w:val="680"/>
        </w:trPr>
        <w:tc>
          <w:tcPr>
            <w:tcW w:w="2506" w:type="dxa"/>
            <w:shd w:val="clear" w:color="auto" w:fill="FFFFFF"/>
            <w:tcMar>
              <w:top w:w="0" w:type="dxa"/>
              <w:left w:w="0" w:type="dxa"/>
              <w:bottom w:w="0" w:type="dxa"/>
              <w:right w:w="0" w:type="dxa"/>
            </w:tcMar>
            <w:vAlign w:val="center"/>
          </w:tcPr>
          <w:p w14:paraId="3AF7EBE9" w14:textId="77777777" w:rsidR="003B144E" w:rsidRPr="007F20FD" w:rsidRDefault="003B144E" w:rsidP="00B36729">
            <w:pPr>
              <w:pStyle w:val="-"/>
            </w:pPr>
            <w:r w:rsidRPr="007F20FD">
              <w:t>人口結構</w:t>
            </w:r>
          </w:p>
        </w:tc>
        <w:tc>
          <w:tcPr>
            <w:tcW w:w="6238" w:type="dxa"/>
            <w:shd w:val="clear" w:color="auto" w:fill="FFFFFF"/>
            <w:tcMar>
              <w:top w:w="0" w:type="dxa"/>
              <w:left w:w="0" w:type="dxa"/>
              <w:bottom w:w="0" w:type="dxa"/>
              <w:right w:w="0" w:type="dxa"/>
            </w:tcMar>
            <w:vAlign w:val="center"/>
          </w:tcPr>
          <w:p w14:paraId="54221060" w14:textId="77777777" w:rsidR="003B144E" w:rsidRPr="007F20FD" w:rsidRDefault="00BE5657" w:rsidP="00D315A6">
            <w:pPr>
              <w:pStyle w:val="-0"/>
            </w:pPr>
            <w:r w:rsidRPr="007F20FD">
              <w:rPr>
                <w:lang w:eastAsia="zh-TW"/>
              </w:rPr>
              <w:t>1</w:t>
            </w:r>
            <w:r w:rsidR="008252BC" w:rsidRPr="007F20FD">
              <w:rPr>
                <w:rFonts w:hint="eastAsia"/>
                <w:lang w:eastAsia="zh-TW"/>
              </w:rPr>
              <w:t>1</w:t>
            </w:r>
            <w:r w:rsidR="00246428" w:rsidRPr="007F20FD">
              <w:rPr>
                <w:rFonts w:hint="eastAsia"/>
                <w:lang w:eastAsia="zh-TW"/>
              </w:rPr>
              <w:t>2</w:t>
            </w:r>
            <w:r w:rsidR="003B144E" w:rsidRPr="007F20FD">
              <w:t>萬人（</w:t>
            </w:r>
            <w:r w:rsidR="003B144E" w:rsidRPr="007F20FD">
              <w:t>20</w:t>
            </w:r>
            <w:r w:rsidR="005602FF" w:rsidRPr="007F20FD">
              <w:rPr>
                <w:rFonts w:hint="eastAsia"/>
                <w:lang w:eastAsia="zh-TW"/>
              </w:rPr>
              <w:t>2</w:t>
            </w:r>
            <w:r w:rsidR="00246428" w:rsidRPr="007F20FD">
              <w:rPr>
                <w:rFonts w:hint="eastAsia"/>
                <w:lang w:eastAsia="zh-TW"/>
              </w:rPr>
              <w:t>2</w:t>
            </w:r>
            <w:r w:rsidR="003B144E" w:rsidRPr="007F20FD">
              <w:t>）</w:t>
            </w:r>
          </w:p>
        </w:tc>
      </w:tr>
      <w:tr w:rsidR="007F20FD" w:rsidRPr="007F20FD" w14:paraId="3FC3A3D7" w14:textId="77777777" w:rsidTr="00591E5B">
        <w:trPr>
          <w:trHeight w:val="680"/>
        </w:trPr>
        <w:tc>
          <w:tcPr>
            <w:tcW w:w="2506" w:type="dxa"/>
            <w:shd w:val="clear" w:color="auto" w:fill="FFFFFF"/>
            <w:tcMar>
              <w:top w:w="0" w:type="dxa"/>
              <w:left w:w="0" w:type="dxa"/>
              <w:bottom w:w="0" w:type="dxa"/>
              <w:right w:w="0" w:type="dxa"/>
            </w:tcMar>
            <w:vAlign w:val="center"/>
          </w:tcPr>
          <w:p w14:paraId="26357B1E" w14:textId="77777777" w:rsidR="003B144E" w:rsidRPr="007F20FD" w:rsidRDefault="003B144E" w:rsidP="00B36729">
            <w:pPr>
              <w:pStyle w:val="-"/>
            </w:pPr>
            <w:r w:rsidRPr="007F20FD">
              <w:t>教育普及程度</w:t>
            </w:r>
          </w:p>
        </w:tc>
        <w:tc>
          <w:tcPr>
            <w:tcW w:w="6238" w:type="dxa"/>
            <w:shd w:val="clear" w:color="auto" w:fill="FFFFFF"/>
            <w:tcMar>
              <w:top w:w="0" w:type="dxa"/>
              <w:left w:w="0" w:type="dxa"/>
              <w:bottom w:w="0" w:type="dxa"/>
              <w:right w:w="0" w:type="dxa"/>
            </w:tcMar>
            <w:vAlign w:val="center"/>
          </w:tcPr>
          <w:p w14:paraId="6CC0E950" w14:textId="77777777" w:rsidR="003B144E" w:rsidRPr="007F20FD" w:rsidRDefault="003B144E" w:rsidP="00C37969">
            <w:pPr>
              <w:pStyle w:val="-0"/>
              <w:rPr>
                <w:lang w:eastAsia="zh-TW"/>
              </w:rPr>
            </w:pPr>
            <w:r w:rsidRPr="007F20FD">
              <w:rPr>
                <w:lang w:eastAsia="zh-TW"/>
              </w:rPr>
              <w:t>美國基礎教育至</w:t>
            </w:r>
            <w:r w:rsidRPr="007F20FD">
              <w:rPr>
                <w:lang w:eastAsia="zh-TW"/>
              </w:rPr>
              <w:t>12</w:t>
            </w:r>
            <w:r w:rsidRPr="007F20FD">
              <w:rPr>
                <w:lang w:eastAsia="zh-TW"/>
              </w:rPr>
              <w:t>年級，蒙大拿州</w:t>
            </w:r>
            <w:r w:rsidRPr="007F20FD">
              <w:rPr>
                <w:lang w:eastAsia="zh-TW"/>
              </w:rPr>
              <w:t>25</w:t>
            </w:r>
            <w:r w:rsidRPr="007F20FD">
              <w:rPr>
                <w:lang w:eastAsia="zh-TW"/>
              </w:rPr>
              <w:t>歲以上人口大學以上學歷占</w:t>
            </w:r>
            <w:r w:rsidR="00A732E6" w:rsidRPr="007F20FD">
              <w:rPr>
                <w:lang w:eastAsia="zh-TW"/>
              </w:rPr>
              <w:t>3</w:t>
            </w:r>
            <w:r w:rsidR="00C37969" w:rsidRPr="007F20FD">
              <w:rPr>
                <w:lang w:eastAsia="zh-TW"/>
              </w:rPr>
              <w:t>0</w:t>
            </w:r>
            <w:r w:rsidR="00A732E6" w:rsidRPr="007F20FD">
              <w:rPr>
                <w:lang w:eastAsia="zh-TW"/>
              </w:rPr>
              <w:t>.</w:t>
            </w:r>
            <w:r w:rsidR="00C37969" w:rsidRPr="007F20FD">
              <w:rPr>
                <w:lang w:eastAsia="zh-TW"/>
              </w:rPr>
              <w:t>7</w:t>
            </w:r>
            <w:r w:rsidRPr="007F20FD">
              <w:rPr>
                <w:lang w:eastAsia="zh-TW"/>
              </w:rPr>
              <w:t>%</w:t>
            </w:r>
            <w:r w:rsidRPr="007F20FD">
              <w:rPr>
                <w:lang w:eastAsia="zh-TW"/>
              </w:rPr>
              <w:t>。</w:t>
            </w:r>
          </w:p>
        </w:tc>
      </w:tr>
      <w:tr w:rsidR="007F20FD" w:rsidRPr="007F20FD" w14:paraId="1F131B30" w14:textId="77777777" w:rsidTr="00591E5B">
        <w:trPr>
          <w:trHeight w:val="680"/>
        </w:trPr>
        <w:tc>
          <w:tcPr>
            <w:tcW w:w="2506" w:type="dxa"/>
            <w:shd w:val="clear" w:color="auto" w:fill="FFFFFF"/>
            <w:tcMar>
              <w:top w:w="0" w:type="dxa"/>
              <w:left w:w="0" w:type="dxa"/>
              <w:bottom w:w="0" w:type="dxa"/>
              <w:right w:w="0" w:type="dxa"/>
            </w:tcMar>
            <w:vAlign w:val="center"/>
          </w:tcPr>
          <w:p w14:paraId="4F7139A9" w14:textId="77777777" w:rsidR="003B144E" w:rsidRPr="007F20FD" w:rsidRDefault="003B144E" w:rsidP="00B36729">
            <w:pPr>
              <w:pStyle w:val="-"/>
            </w:pPr>
            <w:r w:rsidRPr="007F20FD">
              <w:t>語言</w:t>
            </w:r>
          </w:p>
        </w:tc>
        <w:tc>
          <w:tcPr>
            <w:tcW w:w="6238" w:type="dxa"/>
            <w:shd w:val="clear" w:color="auto" w:fill="FFFFFF"/>
            <w:tcMar>
              <w:top w:w="0" w:type="dxa"/>
              <w:left w:w="0" w:type="dxa"/>
              <w:bottom w:w="0" w:type="dxa"/>
              <w:right w:w="0" w:type="dxa"/>
            </w:tcMar>
            <w:vAlign w:val="center"/>
          </w:tcPr>
          <w:p w14:paraId="45BDD7F8" w14:textId="77777777" w:rsidR="003B144E" w:rsidRPr="007F20FD" w:rsidRDefault="003B144E" w:rsidP="00B36729">
            <w:pPr>
              <w:pStyle w:val="-0"/>
              <w:rPr>
                <w:lang w:eastAsia="zh-TW"/>
              </w:rPr>
            </w:pPr>
            <w:r w:rsidRPr="007F20FD">
              <w:rPr>
                <w:lang w:eastAsia="zh-TW"/>
              </w:rPr>
              <w:t>英語</w:t>
            </w:r>
          </w:p>
        </w:tc>
      </w:tr>
      <w:tr w:rsidR="007F20FD" w:rsidRPr="007F20FD" w14:paraId="6FCCE421" w14:textId="77777777" w:rsidTr="00591E5B">
        <w:trPr>
          <w:trHeight w:val="680"/>
        </w:trPr>
        <w:tc>
          <w:tcPr>
            <w:tcW w:w="2506" w:type="dxa"/>
            <w:shd w:val="clear" w:color="auto" w:fill="FFFFFF"/>
            <w:tcMar>
              <w:top w:w="0" w:type="dxa"/>
              <w:left w:w="0" w:type="dxa"/>
              <w:bottom w:w="0" w:type="dxa"/>
              <w:right w:w="0" w:type="dxa"/>
            </w:tcMar>
            <w:vAlign w:val="center"/>
          </w:tcPr>
          <w:p w14:paraId="3B06CEF7" w14:textId="77777777" w:rsidR="003B144E" w:rsidRPr="007F20FD" w:rsidRDefault="003B144E" w:rsidP="00B36729">
            <w:pPr>
              <w:pStyle w:val="-"/>
            </w:pPr>
            <w:r w:rsidRPr="007F20FD">
              <w:t>宗教</w:t>
            </w:r>
          </w:p>
        </w:tc>
        <w:tc>
          <w:tcPr>
            <w:tcW w:w="6238" w:type="dxa"/>
            <w:shd w:val="clear" w:color="auto" w:fill="FFFFFF"/>
            <w:tcMar>
              <w:top w:w="0" w:type="dxa"/>
              <w:left w:w="0" w:type="dxa"/>
              <w:bottom w:w="0" w:type="dxa"/>
              <w:right w:w="0" w:type="dxa"/>
            </w:tcMar>
            <w:vAlign w:val="center"/>
          </w:tcPr>
          <w:p w14:paraId="0F3E9AFF" w14:textId="77777777" w:rsidR="003B144E" w:rsidRPr="007F20FD" w:rsidRDefault="003B144E" w:rsidP="00B36729">
            <w:pPr>
              <w:pStyle w:val="-0"/>
            </w:pPr>
            <w:r w:rsidRPr="007F20FD">
              <w:t>基督教，天主教</w:t>
            </w:r>
          </w:p>
        </w:tc>
      </w:tr>
      <w:tr w:rsidR="007F20FD" w:rsidRPr="007F20FD" w14:paraId="50C41BBF" w14:textId="77777777" w:rsidTr="00591E5B">
        <w:trPr>
          <w:trHeight w:val="680"/>
        </w:trPr>
        <w:tc>
          <w:tcPr>
            <w:tcW w:w="2506" w:type="dxa"/>
            <w:shd w:val="clear" w:color="auto" w:fill="FFFFFF"/>
            <w:tcMar>
              <w:top w:w="0" w:type="dxa"/>
              <w:left w:w="0" w:type="dxa"/>
              <w:bottom w:w="0" w:type="dxa"/>
              <w:right w:w="0" w:type="dxa"/>
            </w:tcMar>
            <w:vAlign w:val="center"/>
          </w:tcPr>
          <w:p w14:paraId="2258A85F" w14:textId="77777777" w:rsidR="003B144E" w:rsidRPr="007F20FD" w:rsidRDefault="00D2623C" w:rsidP="00B36729">
            <w:pPr>
              <w:pStyle w:val="-"/>
            </w:pPr>
            <w:r w:rsidRPr="007F20FD">
              <w:t>首府及重要城市</w:t>
            </w:r>
          </w:p>
        </w:tc>
        <w:tc>
          <w:tcPr>
            <w:tcW w:w="6238" w:type="dxa"/>
            <w:shd w:val="clear" w:color="auto" w:fill="FFFFFF"/>
            <w:tcMar>
              <w:top w:w="0" w:type="dxa"/>
              <w:left w:w="0" w:type="dxa"/>
              <w:bottom w:w="0" w:type="dxa"/>
              <w:right w:w="0" w:type="dxa"/>
            </w:tcMar>
            <w:vAlign w:val="center"/>
          </w:tcPr>
          <w:p w14:paraId="3E400B05" w14:textId="77777777" w:rsidR="003B144E" w:rsidRPr="007F20FD" w:rsidRDefault="003B144E" w:rsidP="00B36729">
            <w:pPr>
              <w:pStyle w:val="-0"/>
            </w:pPr>
            <w:r w:rsidRPr="007F20FD">
              <w:t>首府：</w:t>
            </w:r>
            <w:r w:rsidRPr="007F20FD">
              <w:t>Helena</w:t>
            </w:r>
          </w:p>
          <w:p w14:paraId="39F395BC" w14:textId="77777777" w:rsidR="003B144E" w:rsidRPr="007F20FD" w:rsidRDefault="003B144E" w:rsidP="00B36729">
            <w:pPr>
              <w:pStyle w:val="-0"/>
            </w:pPr>
            <w:r w:rsidRPr="007F20FD">
              <w:t>重要城市：</w:t>
            </w:r>
            <w:r w:rsidRPr="007F20FD">
              <w:t>Billings</w:t>
            </w:r>
            <w:r w:rsidRPr="007F20FD">
              <w:t>（第</w:t>
            </w:r>
            <w:r w:rsidRPr="007F20FD">
              <w:t>1</w:t>
            </w:r>
            <w:r w:rsidRPr="007F20FD">
              <w:t>大城市）</w:t>
            </w:r>
          </w:p>
        </w:tc>
      </w:tr>
      <w:tr w:rsidR="007F20FD" w:rsidRPr="007F20FD" w14:paraId="191EB877" w14:textId="77777777" w:rsidTr="00591E5B">
        <w:trPr>
          <w:trHeight w:val="680"/>
        </w:trPr>
        <w:tc>
          <w:tcPr>
            <w:tcW w:w="2506" w:type="dxa"/>
            <w:shd w:val="clear" w:color="auto" w:fill="FFFFFF"/>
            <w:tcMar>
              <w:top w:w="0" w:type="dxa"/>
              <w:left w:w="0" w:type="dxa"/>
              <w:bottom w:w="0" w:type="dxa"/>
              <w:right w:w="0" w:type="dxa"/>
            </w:tcMar>
            <w:vAlign w:val="center"/>
          </w:tcPr>
          <w:p w14:paraId="0E694F0C" w14:textId="77777777" w:rsidR="003B144E" w:rsidRPr="007F20FD" w:rsidRDefault="003B144E" w:rsidP="00B36729">
            <w:pPr>
              <w:pStyle w:val="-"/>
            </w:pPr>
            <w:r w:rsidRPr="007F20FD">
              <w:t>政治體制</w:t>
            </w:r>
          </w:p>
        </w:tc>
        <w:tc>
          <w:tcPr>
            <w:tcW w:w="6238" w:type="dxa"/>
            <w:shd w:val="clear" w:color="auto" w:fill="FFFFFF"/>
            <w:tcMar>
              <w:top w:w="0" w:type="dxa"/>
              <w:left w:w="0" w:type="dxa"/>
              <w:bottom w:w="0" w:type="dxa"/>
              <w:right w:w="0" w:type="dxa"/>
            </w:tcMar>
            <w:vAlign w:val="center"/>
          </w:tcPr>
          <w:p w14:paraId="790A3EF8" w14:textId="77777777" w:rsidR="003B144E" w:rsidRPr="007F20FD" w:rsidRDefault="003B144E" w:rsidP="00CF0416">
            <w:pPr>
              <w:pStyle w:val="-0"/>
              <w:rPr>
                <w:lang w:eastAsia="zh-TW"/>
              </w:rPr>
            </w:pPr>
            <w:r w:rsidRPr="007F20FD">
              <w:rPr>
                <w:lang w:eastAsia="zh-TW"/>
              </w:rPr>
              <w:t>蒙大拿州州長任期</w:t>
            </w:r>
            <w:r w:rsidRPr="007F20FD">
              <w:rPr>
                <w:lang w:eastAsia="zh-TW"/>
              </w:rPr>
              <w:t>4</w:t>
            </w:r>
            <w:r w:rsidRPr="007F20FD">
              <w:rPr>
                <w:lang w:eastAsia="zh-TW"/>
              </w:rPr>
              <w:t>年，連選得連任。州議會計有參議員</w:t>
            </w:r>
            <w:r w:rsidRPr="007F20FD">
              <w:rPr>
                <w:lang w:eastAsia="zh-TW"/>
              </w:rPr>
              <w:t>50</w:t>
            </w:r>
            <w:r w:rsidRPr="007F20FD">
              <w:rPr>
                <w:lang w:eastAsia="zh-TW"/>
              </w:rPr>
              <w:t>人（任期</w:t>
            </w:r>
            <w:r w:rsidRPr="007F20FD">
              <w:rPr>
                <w:lang w:eastAsia="zh-TW"/>
              </w:rPr>
              <w:t>4</w:t>
            </w:r>
            <w:r w:rsidRPr="007F20FD">
              <w:rPr>
                <w:lang w:eastAsia="zh-TW"/>
              </w:rPr>
              <w:t>年）及眾議員</w:t>
            </w:r>
            <w:r w:rsidRPr="007F20FD">
              <w:rPr>
                <w:lang w:eastAsia="zh-TW"/>
              </w:rPr>
              <w:t>100</w:t>
            </w:r>
            <w:r w:rsidRPr="007F20FD">
              <w:rPr>
                <w:lang w:eastAsia="zh-TW"/>
              </w:rPr>
              <w:t>人（任期</w:t>
            </w:r>
            <w:r w:rsidRPr="007F20FD">
              <w:rPr>
                <w:lang w:eastAsia="zh-TW"/>
              </w:rPr>
              <w:t>2</w:t>
            </w:r>
            <w:r w:rsidRPr="007F20FD">
              <w:rPr>
                <w:lang w:eastAsia="zh-TW"/>
              </w:rPr>
              <w:t>年），每</w:t>
            </w:r>
            <w:r w:rsidRPr="007F20FD">
              <w:rPr>
                <w:lang w:eastAsia="zh-TW"/>
              </w:rPr>
              <w:t>2</w:t>
            </w:r>
            <w:r w:rsidRPr="007F20FD">
              <w:rPr>
                <w:lang w:eastAsia="zh-TW"/>
              </w:rPr>
              <w:t>年集會一次，會期</w:t>
            </w:r>
            <w:r w:rsidRPr="007F20FD">
              <w:rPr>
                <w:lang w:eastAsia="zh-TW"/>
              </w:rPr>
              <w:t>90</w:t>
            </w:r>
            <w:r w:rsidRPr="007F20FD">
              <w:rPr>
                <w:lang w:eastAsia="zh-TW"/>
              </w:rPr>
              <w:t>天，遇有特定議題時，可由州長或議會經眾議會投票通過召開特別會議。</w:t>
            </w:r>
          </w:p>
        </w:tc>
      </w:tr>
      <w:tr w:rsidR="007F20FD" w:rsidRPr="007F20FD" w14:paraId="1E61D081" w14:textId="77777777" w:rsidTr="00591E5B">
        <w:trPr>
          <w:trHeight w:val="680"/>
        </w:trPr>
        <w:tc>
          <w:tcPr>
            <w:tcW w:w="2506" w:type="dxa"/>
            <w:shd w:val="clear" w:color="auto" w:fill="FFFFFF"/>
            <w:tcMar>
              <w:top w:w="0" w:type="dxa"/>
              <w:left w:w="0" w:type="dxa"/>
              <w:bottom w:w="0" w:type="dxa"/>
              <w:right w:w="0" w:type="dxa"/>
            </w:tcMar>
            <w:vAlign w:val="center"/>
          </w:tcPr>
          <w:p w14:paraId="4A97772F" w14:textId="77777777" w:rsidR="003B144E" w:rsidRPr="007F20FD" w:rsidRDefault="003B144E" w:rsidP="00B36729">
            <w:pPr>
              <w:pStyle w:val="-"/>
            </w:pPr>
            <w:r w:rsidRPr="007F20FD">
              <w:t>投資主管機關</w:t>
            </w:r>
          </w:p>
        </w:tc>
        <w:tc>
          <w:tcPr>
            <w:tcW w:w="6238" w:type="dxa"/>
            <w:shd w:val="clear" w:color="auto" w:fill="FFFFFF"/>
            <w:tcMar>
              <w:top w:w="0" w:type="dxa"/>
              <w:left w:w="0" w:type="dxa"/>
              <w:bottom w:w="0" w:type="dxa"/>
              <w:right w:w="0" w:type="dxa"/>
            </w:tcMar>
            <w:vAlign w:val="center"/>
          </w:tcPr>
          <w:p w14:paraId="2FC42AA1" w14:textId="77777777" w:rsidR="003B144E" w:rsidRPr="007F20FD" w:rsidRDefault="003B144E" w:rsidP="00B36729">
            <w:pPr>
              <w:pStyle w:val="-0"/>
            </w:pPr>
            <w:r w:rsidRPr="007F20FD">
              <w:t>Montana Department of Commerce</w:t>
            </w:r>
          </w:p>
          <w:p w14:paraId="13A43330" w14:textId="77777777" w:rsidR="003B144E" w:rsidRPr="007F20FD" w:rsidRDefault="003B144E" w:rsidP="00B36729">
            <w:pPr>
              <w:pStyle w:val="-0"/>
            </w:pPr>
            <w:r w:rsidRPr="007F20FD">
              <w:t>301 S. Park Ave.</w:t>
            </w:r>
            <w:r w:rsidR="00E41B1F" w:rsidRPr="007F20FD">
              <w:rPr>
                <w:rFonts w:hint="eastAsia"/>
                <w:lang w:eastAsia="zh-TW"/>
              </w:rPr>
              <w:t>,</w:t>
            </w:r>
            <w:r w:rsidRPr="007F20FD">
              <w:t xml:space="preserve"> Helena, Montana 596</w:t>
            </w:r>
            <w:r w:rsidRPr="007F20FD">
              <w:rPr>
                <w:lang w:eastAsia="zh-TW"/>
              </w:rPr>
              <w:t>01</w:t>
            </w:r>
          </w:p>
          <w:p w14:paraId="1D4C83F8" w14:textId="77777777" w:rsidR="003B144E" w:rsidRPr="007F20FD" w:rsidRDefault="003B144E" w:rsidP="00B36729">
            <w:pPr>
              <w:pStyle w:val="-0"/>
            </w:pPr>
            <w:r w:rsidRPr="007F20FD">
              <w:rPr>
                <w:lang w:eastAsia="zh-TW"/>
              </w:rPr>
              <w:t>TEL</w:t>
            </w:r>
            <w:r w:rsidRPr="007F20FD">
              <w:t>：（</w:t>
            </w:r>
            <w:r w:rsidRPr="007F20FD">
              <w:t>406</w:t>
            </w:r>
            <w:r w:rsidRPr="007F20FD">
              <w:t>）</w:t>
            </w:r>
            <w:r w:rsidRPr="007F20FD">
              <w:t>841-2700</w:t>
            </w:r>
          </w:p>
          <w:p w14:paraId="1B6F782B" w14:textId="77777777" w:rsidR="003B144E" w:rsidRPr="007F20FD" w:rsidRDefault="003B144E" w:rsidP="00B36729">
            <w:pPr>
              <w:pStyle w:val="-0"/>
            </w:pPr>
            <w:r w:rsidRPr="007F20FD">
              <w:rPr>
                <w:lang w:eastAsia="zh-TW"/>
              </w:rPr>
              <w:t>FAX</w:t>
            </w:r>
            <w:r w:rsidRPr="007F20FD">
              <w:t>：（</w:t>
            </w:r>
            <w:r w:rsidRPr="007F20FD">
              <w:t>406</w:t>
            </w:r>
            <w:r w:rsidRPr="007F20FD">
              <w:t>）</w:t>
            </w:r>
            <w:r w:rsidRPr="007F20FD">
              <w:t>841-270</w:t>
            </w:r>
            <w:r w:rsidRPr="007F20FD">
              <w:rPr>
                <w:lang w:eastAsia="zh-TW"/>
              </w:rPr>
              <w:t>1</w:t>
            </w:r>
            <w:r w:rsidRPr="007F20FD">
              <w:rPr>
                <w:lang w:eastAsia="zh-TW"/>
              </w:rPr>
              <w:br/>
              <w:t>Web</w:t>
            </w:r>
            <w:r w:rsidR="00E41B1F" w:rsidRPr="007F20FD">
              <w:rPr>
                <w:lang w:eastAsia="zh-TW"/>
              </w:rPr>
              <w:t xml:space="preserve">site </w:t>
            </w:r>
            <w:r w:rsidRPr="007F20FD">
              <w:rPr>
                <w:lang w:eastAsia="zh-TW"/>
              </w:rPr>
              <w:t>: http://commerce.mt.gov</w:t>
            </w:r>
          </w:p>
        </w:tc>
      </w:tr>
      <w:tr w:rsidR="007F20FD" w:rsidRPr="007F20FD" w14:paraId="7D119C2E" w14:textId="77777777" w:rsidTr="00591E5B">
        <w:trPr>
          <w:trHeight w:val="680"/>
        </w:trPr>
        <w:tc>
          <w:tcPr>
            <w:tcW w:w="8744" w:type="dxa"/>
            <w:gridSpan w:val="2"/>
            <w:shd w:val="clear" w:color="auto" w:fill="FFFFFF"/>
            <w:tcMar>
              <w:top w:w="0" w:type="dxa"/>
              <w:left w:w="0" w:type="dxa"/>
              <w:bottom w:w="0" w:type="dxa"/>
              <w:right w:w="0" w:type="dxa"/>
            </w:tcMar>
            <w:vAlign w:val="center"/>
          </w:tcPr>
          <w:p w14:paraId="2988B843" w14:textId="77777777" w:rsidR="003B144E" w:rsidRPr="007F20FD" w:rsidRDefault="003B144E" w:rsidP="00B36729">
            <w:pPr>
              <w:pStyle w:val="aff2"/>
            </w:pPr>
            <w:r w:rsidRPr="007F20FD">
              <w:t>經　濟　概　況</w:t>
            </w:r>
          </w:p>
        </w:tc>
      </w:tr>
      <w:tr w:rsidR="007F20FD" w:rsidRPr="007F20FD" w14:paraId="642CF1C9" w14:textId="77777777" w:rsidTr="00591E5B">
        <w:trPr>
          <w:trHeight w:val="680"/>
        </w:trPr>
        <w:tc>
          <w:tcPr>
            <w:tcW w:w="2506" w:type="dxa"/>
            <w:shd w:val="clear" w:color="auto" w:fill="FFFFFF"/>
            <w:tcMar>
              <w:top w:w="0" w:type="dxa"/>
              <w:left w:w="0" w:type="dxa"/>
              <w:bottom w:w="0" w:type="dxa"/>
              <w:right w:w="0" w:type="dxa"/>
            </w:tcMar>
            <w:vAlign w:val="center"/>
          </w:tcPr>
          <w:p w14:paraId="27A1999B" w14:textId="77777777" w:rsidR="003B144E" w:rsidRPr="007F20FD" w:rsidRDefault="003B144E" w:rsidP="00B36729">
            <w:pPr>
              <w:pStyle w:val="-"/>
            </w:pPr>
            <w:r w:rsidRPr="007F20FD">
              <w:t>幣制</w:t>
            </w:r>
          </w:p>
        </w:tc>
        <w:tc>
          <w:tcPr>
            <w:tcW w:w="6238" w:type="dxa"/>
            <w:shd w:val="clear" w:color="auto" w:fill="FFFFFF"/>
            <w:tcMar>
              <w:top w:w="0" w:type="dxa"/>
              <w:left w:w="0" w:type="dxa"/>
              <w:bottom w:w="0" w:type="dxa"/>
              <w:right w:w="0" w:type="dxa"/>
            </w:tcMar>
            <w:vAlign w:val="center"/>
          </w:tcPr>
          <w:p w14:paraId="7D8EA3C0" w14:textId="77777777" w:rsidR="003B144E" w:rsidRPr="007F20FD" w:rsidRDefault="003B144E" w:rsidP="00B36729">
            <w:pPr>
              <w:pStyle w:val="-0"/>
            </w:pPr>
            <w:r w:rsidRPr="007F20FD">
              <w:t>美元</w:t>
            </w:r>
          </w:p>
        </w:tc>
      </w:tr>
      <w:tr w:rsidR="007F20FD" w:rsidRPr="007F20FD" w14:paraId="4EEAF1EF" w14:textId="77777777" w:rsidTr="00591E5B">
        <w:trPr>
          <w:trHeight w:val="680"/>
        </w:trPr>
        <w:tc>
          <w:tcPr>
            <w:tcW w:w="2506" w:type="dxa"/>
            <w:shd w:val="clear" w:color="auto" w:fill="FFFFFF"/>
            <w:tcMar>
              <w:top w:w="0" w:type="dxa"/>
              <w:left w:w="0" w:type="dxa"/>
              <w:bottom w:w="0" w:type="dxa"/>
              <w:right w:w="0" w:type="dxa"/>
            </w:tcMar>
            <w:vAlign w:val="center"/>
          </w:tcPr>
          <w:p w14:paraId="2B44A1BC" w14:textId="77777777" w:rsidR="003B144E" w:rsidRPr="007F20FD" w:rsidRDefault="003B144E" w:rsidP="00B36729">
            <w:pPr>
              <w:pStyle w:val="-"/>
            </w:pPr>
            <w:r w:rsidRPr="007F20FD">
              <w:rPr>
                <w:lang w:eastAsia="zh-TW"/>
              </w:rPr>
              <w:t>州</w:t>
            </w:r>
            <w:r w:rsidRPr="007F20FD">
              <w:t>內生產毛額</w:t>
            </w:r>
          </w:p>
        </w:tc>
        <w:tc>
          <w:tcPr>
            <w:tcW w:w="6238" w:type="dxa"/>
            <w:shd w:val="clear" w:color="auto" w:fill="FFFFFF"/>
            <w:tcMar>
              <w:top w:w="0" w:type="dxa"/>
              <w:left w:w="0" w:type="dxa"/>
              <w:bottom w:w="0" w:type="dxa"/>
              <w:right w:w="0" w:type="dxa"/>
            </w:tcMar>
            <w:vAlign w:val="center"/>
          </w:tcPr>
          <w:p w14:paraId="02FD6A7D" w14:textId="77777777" w:rsidR="003B144E" w:rsidRPr="007F20FD" w:rsidRDefault="00246428" w:rsidP="00CF63A6">
            <w:pPr>
              <w:pStyle w:val="-0"/>
            </w:pPr>
            <w:r w:rsidRPr="007F20FD">
              <w:rPr>
                <w:rFonts w:hint="eastAsia"/>
                <w:lang w:eastAsia="zh-TW"/>
              </w:rPr>
              <w:t>665</w:t>
            </w:r>
            <w:r w:rsidR="003B144E" w:rsidRPr="007F20FD">
              <w:t>億美元（</w:t>
            </w:r>
            <w:r w:rsidR="003B144E" w:rsidRPr="007F20FD">
              <w:t>20</w:t>
            </w:r>
            <w:r w:rsidR="00182BAA" w:rsidRPr="007F20FD">
              <w:t>2</w:t>
            </w:r>
            <w:r w:rsidRPr="007F20FD">
              <w:rPr>
                <w:rFonts w:hint="eastAsia"/>
                <w:lang w:eastAsia="zh-TW"/>
              </w:rPr>
              <w:t>2</w:t>
            </w:r>
            <w:r w:rsidR="003B144E" w:rsidRPr="007F20FD">
              <w:t>）</w:t>
            </w:r>
          </w:p>
        </w:tc>
      </w:tr>
      <w:tr w:rsidR="007F20FD" w:rsidRPr="007F20FD" w14:paraId="4DAD232B" w14:textId="77777777" w:rsidTr="00591E5B">
        <w:trPr>
          <w:trHeight w:val="680"/>
        </w:trPr>
        <w:tc>
          <w:tcPr>
            <w:tcW w:w="2506" w:type="dxa"/>
            <w:shd w:val="clear" w:color="auto" w:fill="FFFFFF"/>
            <w:tcMar>
              <w:top w:w="0" w:type="dxa"/>
              <w:left w:w="0" w:type="dxa"/>
              <w:bottom w:w="0" w:type="dxa"/>
              <w:right w:w="0" w:type="dxa"/>
            </w:tcMar>
            <w:vAlign w:val="center"/>
          </w:tcPr>
          <w:p w14:paraId="26504455" w14:textId="77777777" w:rsidR="003B144E" w:rsidRPr="007F20FD" w:rsidRDefault="003B144E" w:rsidP="00B36729">
            <w:pPr>
              <w:pStyle w:val="-"/>
            </w:pPr>
            <w:r w:rsidRPr="007F20FD">
              <w:t>經濟成長率</w:t>
            </w:r>
          </w:p>
        </w:tc>
        <w:tc>
          <w:tcPr>
            <w:tcW w:w="6238" w:type="dxa"/>
            <w:shd w:val="clear" w:color="auto" w:fill="FFFFFF"/>
            <w:tcMar>
              <w:top w:w="0" w:type="dxa"/>
              <w:left w:w="0" w:type="dxa"/>
              <w:bottom w:w="0" w:type="dxa"/>
              <w:right w:w="0" w:type="dxa"/>
            </w:tcMar>
            <w:vAlign w:val="center"/>
          </w:tcPr>
          <w:p w14:paraId="705A2793" w14:textId="77777777" w:rsidR="003B144E" w:rsidRPr="007F20FD" w:rsidRDefault="00246428" w:rsidP="00CF63A6">
            <w:pPr>
              <w:pStyle w:val="-0"/>
            </w:pPr>
            <w:r w:rsidRPr="007F20FD">
              <w:rPr>
                <w:rFonts w:hint="eastAsia"/>
                <w:lang w:eastAsia="zh-TW"/>
              </w:rPr>
              <w:t>4.9</w:t>
            </w:r>
            <w:r w:rsidR="003B144E" w:rsidRPr="007F20FD">
              <w:rPr>
                <w:rFonts w:hint="eastAsia"/>
                <w:lang w:eastAsia="zh-TW"/>
              </w:rPr>
              <w:t>%</w:t>
            </w:r>
            <w:r w:rsidR="003B144E" w:rsidRPr="007F20FD">
              <w:t>（</w:t>
            </w:r>
            <w:r w:rsidR="00E7735E" w:rsidRPr="007F20FD">
              <w:t>20</w:t>
            </w:r>
            <w:r w:rsidR="00182BAA" w:rsidRPr="007F20FD">
              <w:t>2</w:t>
            </w:r>
            <w:r w:rsidRPr="007F20FD">
              <w:rPr>
                <w:rFonts w:hint="eastAsia"/>
                <w:lang w:eastAsia="zh-TW"/>
              </w:rPr>
              <w:t>2</w:t>
            </w:r>
            <w:r w:rsidR="003B144E" w:rsidRPr="007F20FD">
              <w:t>）</w:t>
            </w:r>
          </w:p>
        </w:tc>
      </w:tr>
      <w:tr w:rsidR="007F20FD" w:rsidRPr="007F20FD" w14:paraId="6AB730BF" w14:textId="77777777" w:rsidTr="00591E5B">
        <w:trPr>
          <w:trHeight w:val="680"/>
        </w:trPr>
        <w:tc>
          <w:tcPr>
            <w:tcW w:w="2506" w:type="dxa"/>
            <w:shd w:val="clear" w:color="auto" w:fill="FFFFFF"/>
            <w:tcMar>
              <w:top w:w="0" w:type="dxa"/>
              <w:left w:w="0" w:type="dxa"/>
              <w:bottom w:w="0" w:type="dxa"/>
              <w:right w:w="0" w:type="dxa"/>
            </w:tcMar>
            <w:vAlign w:val="center"/>
          </w:tcPr>
          <w:p w14:paraId="062B10B3" w14:textId="77777777" w:rsidR="003B144E" w:rsidRPr="007F20FD" w:rsidRDefault="003B144E" w:rsidP="00B36729">
            <w:pPr>
              <w:pStyle w:val="-"/>
            </w:pPr>
            <w:r w:rsidRPr="007F20FD">
              <w:t>平均國民所得</w:t>
            </w:r>
          </w:p>
        </w:tc>
        <w:tc>
          <w:tcPr>
            <w:tcW w:w="6238" w:type="dxa"/>
            <w:shd w:val="clear" w:color="auto" w:fill="FFFFFF"/>
            <w:tcMar>
              <w:top w:w="0" w:type="dxa"/>
              <w:left w:w="0" w:type="dxa"/>
              <w:bottom w:w="0" w:type="dxa"/>
              <w:right w:w="0" w:type="dxa"/>
            </w:tcMar>
            <w:vAlign w:val="center"/>
          </w:tcPr>
          <w:p w14:paraId="3D2C61F8" w14:textId="77777777" w:rsidR="003B144E" w:rsidRPr="007F20FD" w:rsidRDefault="00182BAA" w:rsidP="00CF63A6">
            <w:pPr>
              <w:pStyle w:val="-0"/>
            </w:pPr>
            <w:r w:rsidRPr="007F20FD">
              <w:t>5</w:t>
            </w:r>
            <w:r w:rsidR="00246428" w:rsidRPr="007F20FD">
              <w:rPr>
                <w:rFonts w:hint="eastAsia"/>
                <w:lang w:eastAsia="zh-TW"/>
              </w:rPr>
              <w:t>9</w:t>
            </w:r>
            <w:r w:rsidR="007B2DFF" w:rsidRPr="007F20FD">
              <w:t>,</w:t>
            </w:r>
            <w:r w:rsidR="00246428" w:rsidRPr="007F20FD">
              <w:rPr>
                <w:rFonts w:hint="eastAsia"/>
                <w:lang w:eastAsia="zh-TW"/>
              </w:rPr>
              <w:t>272</w:t>
            </w:r>
            <w:r w:rsidR="003B144E" w:rsidRPr="007F20FD">
              <w:t>美元（</w:t>
            </w:r>
            <w:r w:rsidR="003B144E" w:rsidRPr="007F20FD">
              <w:t>20</w:t>
            </w:r>
            <w:r w:rsidRPr="007F20FD">
              <w:t>2</w:t>
            </w:r>
            <w:r w:rsidR="00246428" w:rsidRPr="007F20FD">
              <w:rPr>
                <w:rFonts w:hint="eastAsia"/>
                <w:lang w:eastAsia="zh-TW"/>
              </w:rPr>
              <w:t>2</w:t>
            </w:r>
            <w:r w:rsidR="003B144E" w:rsidRPr="007F20FD">
              <w:t>）</w:t>
            </w:r>
          </w:p>
        </w:tc>
      </w:tr>
      <w:tr w:rsidR="007F20FD" w:rsidRPr="007F20FD" w14:paraId="07158C79" w14:textId="77777777" w:rsidTr="00591E5B">
        <w:trPr>
          <w:trHeight w:val="680"/>
        </w:trPr>
        <w:tc>
          <w:tcPr>
            <w:tcW w:w="2506" w:type="dxa"/>
            <w:shd w:val="clear" w:color="auto" w:fill="FFFFFF"/>
            <w:tcMar>
              <w:top w:w="0" w:type="dxa"/>
              <w:left w:w="0" w:type="dxa"/>
              <w:bottom w:w="0" w:type="dxa"/>
              <w:right w:w="0" w:type="dxa"/>
            </w:tcMar>
            <w:vAlign w:val="center"/>
          </w:tcPr>
          <w:p w14:paraId="10D5FE6F" w14:textId="77777777" w:rsidR="003B144E" w:rsidRPr="007F20FD" w:rsidRDefault="003B144E" w:rsidP="00B36729">
            <w:pPr>
              <w:pStyle w:val="-"/>
            </w:pPr>
            <w:r w:rsidRPr="007F20FD">
              <w:t>產值最高前五大產業</w:t>
            </w:r>
          </w:p>
        </w:tc>
        <w:tc>
          <w:tcPr>
            <w:tcW w:w="6238" w:type="dxa"/>
            <w:shd w:val="clear" w:color="auto" w:fill="FFFFFF"/>
            <w:tcMar>
              <w:top w:w="0" w:type="dxa"/>
              <w:left w:w="0" w:type="dxa"/>
              <w:bottom w:w="0" w:type="dxa"/>
              <w:right w:w="0" w:type="dxa"/>
            </w:tcMar>
            <w:vAlign w:val="center"/>
          </w:tcPr>
          <w:p w14:paraId="7C8EA324" w14:textId="16541BE9" w:rsidR="003B144E" w:rsidRPr="007F20FD" w:rsidRDefault="009E2DD5" w:rsidP="00961AB2">
            <w:pPr>
              <w:pStyle w:val="-0"/>
              <w:rPr>
                <w:lang w:eastAsia="zh-TW"/>
              </w:rPr>
            </w:pPr>
            <w:r w:rsidRPr="007F20FD">
              <w:rPr>
                <w:rFonts w:hint="eastAsia"/>
                <w:lang w:eastAsia="zh-TW"/>
              </w:rPr>
              <w:t>房地產業</w:t>
            </w:r>
            <w:r w:rsidR="00E41B1F" w:rsidRPr="007F20FD">
              <w:rPr>
                <w:rFonts w:hint="eastAsia"/>
                <w:lang w:eastAsia="zh-TW"/>
              </w:rPr>
              <w:t>、</w:t>
            </w:r>
            <w:r w:rsidRPr="007F20FD">
              <w:rPr>
                <w:rFonts w:hint="eastAsia"/>
                <w:lang w:eastAsia="zh-TW"/>
              </w:rPr>
              <w:t>教育保健及社會支助</w:t>
            </w:r>
            <w:r w:rsidR="00E41B1F" w:rsidRPr="007F20FD">
              <w:rPr>
                <w:rFonts w:hint="eastAsia"/>
                <w:lang w:eastAsia="zh-TW"/>
              </w:rPr>
              <w:t>、</w:t>
            </w:r>
            <w:r w:rsidRPr="007F20FD">
              <w:rPr>
                <w:rFonts w:hint="eastAsia"/>
                <w:lang w:eastAsia="zh-TW"/>
              </w:rPr>
              <w:t>服務業</w:t>
            </w:r>
            <w:r w:rsidR="00E41B1F" w:rsidRPr="007F20FD">
              <w:rPr>
                <w:rFonts w:hint="eastAsia"/>
                <w:lang w:eastAsia="zh-TW"/>
              </w:rPr>
              <w:t>、</w:t>
            </w:r>
            <w:r w:rsidRPr="007F20FD">
              <w:rPr>
                <w:rFonts w:hint="eastAsia"/>
                <w:lang w:eastAsia="zh-TW"/>
              </w:rPr>
              <w:t>製造業</w:t>
            </w:r>
            <w:r w:rsidR="00E41B1F" w:rsidRPr="007F20FD">
              <w:rPr>
                <w:rFonts w:hint="eastAsia"/>
                <w:lang w:eastAsia="zh-TW"/>
              </w:rPr>
              <w:t>、</w:t>
            </w:r>
            <w:r w:rsidRPr="007F20FD">
              <w:rPr>
                <w:rFonts w:hint="eastAsia"/>
                <w:lang w:eastAsia="zh-TW"/>
              </w:rPr>
              <w:t>零售業</w:t>
            </w:r>
          </w:p>
        </w:tc>
      </w:tr>
      <w:tr w:rsidR="007F20FD" w:rsidRPr="007F20FD" w14:paraId="53236E39" w14:textId="77777777" w:rsidTr="00591E5B">
        <w:trPr>
          <w:trHeight w:val="680"/>
        </w:trPr>
        <w:tc>
          <w:tcPr>
            <w:tcW w:w="2506" w:type="dxa"/>
            <w:shd w:val="clear" w:color="auto" w:fill="FFFFFF"/>
            <w:tcMar>
              <w:top w:w="0" w:type="dxa"/>
              <w:left w:w="0" w:type="dxa"/>
              <w:bottom w:w="0" w:type="dxa"/>
              <w:right w:w="0" w:type="dxa"/>
            </w:tcMar>
            <w:vAlign w:val="center"/>
          </w:tcPr>
          <w:p w14:paraId="60BAC31D" w14:textId="77777777" w:rsidR="003B144E" w:rsidRPr="007F20FD" w:rsidRDefault="003B144E" w:rsidP="00B36729">
            <w:pPr>
              <w:pStyle w:val="-"/>
            </w:pPr>
            <w:r w:rsidRPr="007F20FD">
              <w:t>出口總金額</w:t>
            </w:r>
          </w:p>
        </w:tc>
        <w:tc>
          <w:tcPr>
            <w:tcW w:w="6238" w:type="dxa"/>
            <w:shd w:val="clear" w:color="auto" w:fill="FFFFFF"/>
            <w:tcMar>
              <w:top w:w="0" w:type="dxa"/>
              <w:left w:w="0" w:type="dxa"/>
              <w:bottom w:w="0" w:type="dxa"/>
              <w:right w:w="0" w:type="dxa"/>
            </w:tcMar>
            <w:vAlign w:val="center"/>
          </w:tcPr>
          <w:p w14:paraId="77DC2279" w14:textId="77777777" w:rsidR="003B144E" w:rsidRPr="007F20FD" w:rsidRDefault="00246428" w:rsidP="00CF63A6">
            <w:pPr>
              <w:pStyle w:val="-0"/>
            </w:pPr>
            <w:r w:rsidRPr="007F20FD">
              <w:rPr>
                <w:rFonts w:hint="eastAsia"/>
                <w:lang w:eastAsia="zh-TW"/>
              </w:rPr>
              <w:t>19.53</w:t>
            </w:r>
            <w:r w:rsidR="003B144E" w:rsidRPr="007F20FD">
              <w:t>億美元（</w:t>
            </w:r>
            <w:r w:rsidR="003B144E" w:rsidRPr="007F20FD">
              <w:t>20</w:t>
            </w:r>
            <w:r w:rsidR="008645F0" w:rsidRPr="007F20FD">
              <w:t>2</w:t>
            </w:r>
            <w:r w:rsidRPr="007F20FD">
              <w:rPr>
                <w:rFonts w:hint="eastAsia"/>
                <w:lang w:eastAsia="zh-TW"/>
              </w:rPr>
              <w:t>2</w:t>
            </w:r>
            <w:r w:rsidR="003B144E" w:rsidRPr="007F20FD">
              <w:t>）</w:t>
            </w:r>
          </w:p>
        </w:tc>
      </w:tr>
      <w:tr w:rsidR="007F20FD" w:rsidRPr="007F20FD" w14:paraId="797DD493" w14:textId="77777777" w:rsidTr="00591E5B">
        <w:trPr>
          <w:trHeight w:val="680"/>
        </w:trPr>
        <w:tc>
          <w:tcPr>
            <w:tcW w:w="2506" w:type="dxa"/>
            <w:shd w:val="clear" w:color="auto" w:fill="FFFFFF"/>
            <w:tcMar>
              <w:top w:w="0" w:type="dxa"/>
              <w:left w:w="0" w:type="dxa"/>
              <w:bottom w:w="0" w:type="dxa"/>
              <w:right w:w="0" w:type="dxa"/>
            </w:tcMar>
            <w:vAlign w:val="center"/>
          </w:tcPr>
          <w:p w14:paraId="11485AB3" w14:textId="77777777" w:rsidR="003B144E" w:rsidRPr="007F20FD" w:rsidRDefault="003B144E" w:rsidP="00B36729">
            <w:pPr>
              <w:pStyle w:val="-"/>
              <w:rPr>
                <w:lang w:eastAsia="zh-TW"/>
              </w:rPr>
            </w:pPr>
            <w:r w:rsidRPr="007F20FD">
              <w:rPr>
                <w:lang w:eastAsia="zh-TW"/>
              </w:rPr>
              <w:t>主要出口產品</w:t>
            </w:r>
          </w:p>
        </w:tc>
        <w:tc>
          <w:tcPr>
            <w:tcW w:w="6238" w:type="dxa"/>
            <w:shd w:val="clear" w:color="auto" w:fill="FFFFFF"/>
            <w:tcMar>
              <w:top w:w="0" w:type="dxa"/>
              <w:left w:w="0" w:type="dxa"/>
              <w:bottom w:w="0" w:type="dxa"/>
              <w:right w:w="0" w:type="dxa"/>
            </w:tcMar>
            <w:vAlign w:val="center"/>
          </w:tcPr>
          <w:p w14:paraId="1FCC3E46" w14:textId="77777777" w:rsidR="003B144E" w:rsidRPr="007F20FD" w:rsidRDefault="00112F55" w:rsidP="00CF63A6">
            <w:pPr>
              <w:pStyle w:val="-0"/>
              <w:rPr>
                <w:lang w:eastAsia="zh-TW"/>
              </w:rPr>
            </w:pPr>
            <w:r w:rsidRPr="007F20FD">
              <w:rPr>
                <w:rFonts w:hint="eastAsia"/>
                <w:lang w:eastAsia="zh-TW"/>
              </w:rPr>
              <w:t>無機化學品及無機化合物、礦物燃料、機械用具及其零件、礦石</w:t>
            </w:r>
          </w:p>
        </w:tc>
      </w:tr>
      <w:tr w:rsidR="007F20FD" w:rsidRPr="007F20FD" w14:paraId="27D0DE3F" w14:textId="77777777" w:rsidTr="00591E5B">
        <w:trPr>
          <w:trHeight w:val="680"/>
        </w:trPr>
        <w:tc>
          <w:tcPr>
            <w:tcW w:w="2506" w:type="dxa"/>
            <w:shd w:val="clear" w:color="auto" w:fill="FFFFFF"/>
            <w:tcMar>
              <w:top w:w="0" w:type="dxa"/>
              <w:left w:w="0" w:type="dxa"/>
              <w:bottom w:w="0" w:type="dxa"/>
              <w:right w:w="0" w:type="dxa"/>
            </w:tcMar>
            <w:vAlign w:val="center"/>
          </w:tcPr>
          <w:p w14:paraId="6B5100BD" w14:textId="77777777" w:rsidR="003B144E" w:rsidRPr="007F20FD" w:rsidRDefault="003B144E" w:rsidP="00B36729">
            <w:pPr>
              <w:pStyle w:val="-"/>
              <w:rPr>
                <w:lang w:eastAsia="zh-TW"/>
              </w:rPr>
            </w:pPr>
            <w:r w:rsidRPr="007F20FD">
              <w:rPr>
                <w:lang w:eastAsia="zh-TW"/>
              </w:rPr>
              <w:t>主要出口國家</w:t>
            </w:r>
          </w:p>
        </w:tc>
        <w:tc>
          <w:tcPr>
            <w:tcW w:w="6238" w:type="dxa"/>
            <w:shd w:val="clear" w:color="auto" w:fill="FFFFFF"/>
            <w:tcMar>
              <w:top w:w="0" w:type="dxa"/>
              <w:left w:w="0" w:type="dxa"/>
              <w:bottom w:w="0" w:type="dxa"/>
              <w:right w:w="0" w:type="dxa"/>
            </w:tcMar>
            <w:vAlign w:val="center"/>
          </w:tcPr>
          <w:p w14:paraId="1D963DE3" w14:textId="33BF828D" w:rsidR="003B144E" w:rsidRPr="007F20FD" w:rsidRDefault="00246428" w:rsidP="00961AB2">
            <w:pPr>
              <w:pStyle w:val="-0"/>
              <w:rPr>
                <w:lang w:eastAsia="zh-TW"/>
              </w:rPr>
            </w:pPr>
            <w:r w:rsidRPr="007F20FD">
              <w:rPr>
                <w:lang w:eastAsia="zh-TW"/>
              </w:rPr>
              <w:t>加拿大、韓國、</w:t>
            </w:r>
            <w:r w:rsidR="00E85881" w:rsidRPr="007F20FD">
              <w:rPr>
                <w:lang w:eastAsia="zh-TW"/>
              </w:rPr>
              <w:t>中國大陸</w:t>
            </w:r>
            <w:r w:rsidRPr="007F20FD">
              <w:rPr>
                <w:lang w:eastAsia="zh-TW"/>
              </w:rPr>
              <w:t>、墨西哥、日本</w:t>
            </w:r>
            <w:r w:rsidRPr="007F20FD">
              <w:rPr>
                <w:rFonts w:hint="eastAsia"/>
                <w:lang w:eastAsia="zh-TW"/>
              </w:rPr>
              <w:t>、比利時</w:t>
            </w:r>
            <w:r w:rsidR="00E85881" w:rsidRPr="007F20FD">
              <w:rPr>
                <w:lang w:eastAsia="zh-TW"/>
              </w:rPr>
              <w:t>（臺灣</w:t>
            </w:r>
            <w:r w:rsidRPr="007F20FD">
              <w:rPr>
                <w:lang w:eastAsia="zh-TW"/>
              </w:rPr>
              <w:t>為第</w:t>
            </w:r>
            <w:r w:rsidRPr="007F20FD">
              <w:rPr>
                <w:lang w:eastAsia="zh-TW"/>
              </w:rPr>
              <w:t>7</w:t>
            </w:r>
            <w:r w:rsidRPr="007F20FD">
              <w:rPr>
                <w:lang w:eastAsia="zh-TW"/>
              </w:rPr>
              <w:t>大出口市場</w:t>
            </w:r>
            <w:r w:rsidR="00E85881" w:rsidRPr="007F20FD">
              <w:rPr>
                <w:lang w:eastAsia="zh-TW"/>
              </w:rPr>
              <w:t>）（</w:t>
            </w:r>
            <w:r w:rsidRPr="007F20FD">
              <w:rPr>
                <w:lang w:eastAsia="zh-TW"/>
              </w:rPr>
              <w:t>2022</w:t>
            </w:r>
            <w:r w:rsidR="00E85881" w:rsidRPr="007F20FD">
              <w:rPr>
                <w:lang w:eastAsia="zh-TW"/>
              </w:rPr>
              <w:t>）</w:t>
            </w:r>
          </w:p>
        </w:tc>
      </w:tr>
      <w:tr w:rsidR="007F20FD" w:rsidRPr="007F20FD" w14:paraId="08E5A103" w14:textId="77777777" w:rsidTr="00591E5B">
        <w:trPr>
          <w:trHeight w:val="680"/>
        </w:trPr>
        <w:tc>
          <w:tcPr>
            <w:tcW w:w="2506" w:type="dxa"/>
            <w:shd w:val="clear" w:color="auto" w:fill="FFFFFF"/>
            <w:tcMar>
              <w:top w:w="0" w:type="dxa"/>
              <w:left w:w="0" w:type="dxa"/>
              <w:bottom w:w="0" w:type="dxa"/>
              <w:right w:w="0" w:type="dxa"/>
            </w:tcMar>
            <w:vAlign w:val="center"/>
          </w:tcPr>
          <w:p w14:paraId="12EAD3E2" w14:textId="77777777" w:rsidR="003B144E" w:rsidRPr="007F20FD" w:rsidRDefault="003B144E" w:rsidP="00B36729">
            <w:pPr>
              <w:pStyle w:val="-"/>
            </w:pPr>
            <w:r w:rsidRPr="007F20FD">
              <w:t>進口總金額</w:t>
            </w:r>
          </w:p>
        </w:tc>
        <w:tc>
          <w:tcPr>
            <w:tcW w:w="6238" w:type="dxa"/>
            <w:shd w:val="clear" w:color="auto" w:fill="FFFFFF"/>
            <w:tcMar>
              <w:top w:w="0" w:type="dxa"/>
              <w:left w:w="0" w:type="dxa"/>
              <w:bottom w:w="0" w:type="dxa"/>
              <w:right w:w="0" w:type="dxa"/>
            </w:tcMar>
            <w:vAlign w:val="center"/>
          </w:tcPr>
          <w:p w14:paraId="55CF3308" w14:textId="77777777" w:rsidR="003B144E" w:rsidRPr="007F20FD" w:rsidRDefault="00246428" w:rsidP="00CF63A6">
            <w:pPr>
              <w:pStyle w:val="-0"/>
            </w:pPr>
            <w:r w:rsidRPr="007F20FD">
              <w:rPr>
                <w:rFonts w:hint="eastAsia"/>
                <w:lang w:eastAsia="zh-TW"/>
              </w:rPr>
              <w:t>84.2</w:t>
            </w:r>
            <w:r w:rsidR="003B144E" w:rsidRPr="007F20FD">
              <w:t>億美元（</w:t>
            </w:r>
            <w:r w:rsidR="00FD52F5" w:rsidRPr="007F20FD">
              <w:t>20</w:t>
            </w:r>
            <w:r w:rsidR="00182BAA" w:rsidRPr="007F20FD">
              <w:t>2</w:t>
            </w:r>
            <w:r w:rsidRPr="007F20FD">
              <w:rPr>
                <w:rFonts w:hint="eastAsia"/>
                <w:lang w:eastAsia="zh-TW"/>
              </w:rPr>
              <w:t>2</w:t>
            </w:r>
            <w:r w:rsidR="003B144E" w:rsidRPr="007F20FD">
              <w:t>）</w:t>
            </w:r>
          </w:p>
        </w:tc>
      </w:tr>
      <w:tr w:rsidR="007F20FD" w:rsidRPr="007F20FD" w14:paraId="6046CA5E" w14:textId="77777777" w:rsidTr="00591E5B">
        <w:trPr>
          <w:trHeight w:val="680"/>
        </w:trPr>
        <w:tc>
          <w:tcPr>
            <w:tcW w:w="2506" w:type="dxa"/>
            <w:shd w:val="clear" w:color="auto" w:fill="FFFFFF"/>
            <w:tcMar>
              <w:top w:w="0" w:type="dxa"/>
              <w:left w:w="0" w:type="dxa"/>
              <w:bottom w:w="0" w:type="dxa"/>
              <w:right w:w="0" w:type="dxa"/>
            </w:tcMar>
            <w:vAlign w:val="center"/>
          </w:tcPr>
          <w:p w14:paraId="6C5EA12A" w14:textId="77777777" w:rsidR="003B144E" w:rsidRPr="007F20FD" w:rsidRDefault="003B144E" w:rsidP="00B36729">
            <w:pPr>
              <w:pStyle w:val="-"/>
            </w:pPr>
            <w:r w:rsidRPr="007F20FD">
              <w:t>主要進口產品</w:t>
            </w:r>
          </w:p>
        </w:tc>
        <w:tc>
          <w:tcPr>
            <w:tcW w:w="6238" w:type="dxa"/>
            <w:shd w:val="clear" w:color="auto" w:fill="FFFFFF"/>
            <w:tcMar>
              <w:top w:w="0" w:type="dxa"/>
              <w:left w:w="0" w:type="dxa"/>
              <w:bottom w:w="0" w:type="dxa"/>
              <w:right w:w="0" w:type="dxa"/>
            </w:tcMar>
            <w:vAlign w:val="center"/>
          </w:tcPr>
          <w:p w14:paraId="0559C77D" w14:textId="77777777" w:rsidR="003B144E" w:rsidRPr="007F20FD" w:rsidRDefault="00112F55" w:rsidP="00CF63A6">
            <w:pPr>
              <w:pStyle w:val="-0"/>
              <w:rPr>
                <w:lang w:eastAsia="zh-TW"/>
              </w:rPr>
            </w:pPr>
            <w:r w:rsidRPr="007F20FD">
              <w:rPr>
                <w:rFonts w:hint="eastAsia"/>
                <w:lang w:eastAsia="zh-TW"/>
              </w:rPr>
              <w:t>礦物燃料、木及木製品、天然珍珠或寶石</w:t>
            </w:r>
          </w:p>
        </w:tc>
      </w:tr>
      <w:tr w:rsidR="007F20FD" w:rsidRPr="007F20FD" w14:paraId="287621A5" w14:textId="77777777" w:rsidTr="00591E5B">
        <w:trPr>
          <w:trHeight w:val="680"/>
        </w:trPr>
        <w:tc>
          <w:tcPr>
            <w:tcW w:w="2506" w:type="dxa"/>
            <w:shd w:val="clear" w:color="auto" w:fill="FFFFFF"/>
            <w:tcMar>
              <w:top w:w="0" w:type="dxa"/>
              <w:left w:w="0" w:type="dxa"/>
              <w:bottom w:w="0" w:type="dxa"/>
              <w:right w:w="0" w:type="dxa"/>
            </w:tcMar>
            <w:vAlign w:val="center"/>
          </w:tcPr>
          <w:p w14:paraId="16CE6EB0" w14:textId="77777777" w:rsidR="003B144E" w:rsidRPr="007F20FD" w:rsidRDefault="003B144E" w:rsidP="00B36729">
            <w:pPr>
              <w:pStyle w:val="-"/>
            </w:pPr>
            <w:r w:rsidRPr="007F20FD">
              <w:t>主要進口國家</w:t>
            </w:r>
          </w:p>
        </w:tc>
        <w:tc>
          <w:tcPr>
            <w:tcW w:w="6238" w:type="dxa"/>
            <w:shd w:val="clear" w:color="auto" w:fill="FFFFFF"/>
            <w:tcMar>
              <w:top w:w="0" w:type="dxa"/>
              <w:left w:w="0" w:type="dxa"/>
              <w:bottom w:w="0" w:type="dxa"/>
              <w:right w:w="0" w:type="dxa"/>
            </w:tcMar>
            <w:vAlign w:val="center"/>
          </w:tcPr>
          <w:p w14:paraId="0879170E" w14:textId="55002AF2" w:rsidR="003B144E" w:rsidRPr="007F20FD" w:rsidRDefault="00246428" w:rsidP="00961AB2">
            <w:pPr>
              <w:pStyle w:val="-0"/>
              <w:rPr>
                <w:lang w:eastAsia="zh-TW"/>
              </w:rPr>
            </w:pPr>
            <w:r w:rsidRPr="007F20FD">
              <w:rPr>
                <w:lang w:eastAsia="zh-TW"/>
              </w:rPr>
              <w:t>加拿大、</w:t>
            </w:r>
            <w:r w:rsidR="00E85881" w:rsidRPr="007F20FD">
              <w:rPr>
                <w:lang w:eastAsia="zh-TW"/>
              </w:rPr>
              <w:t>中國大陸</w:t>
            </w:r>
            <w:r w:rsidRPr="007F20FD">
              <w:rPr>
                <w:lang w:eastAsia="zh-TW"/>
              </w:rPr>
              <w:t>、墨西哥、義大利、德國、英國、</w:t>
            </w:r>
            <w:r w:rsidR="00E85881" w:rsidRPr="007F20FD">
              <w:rPr>
                <w:lang w:eastAsia="zh-TW"/>
              </w:rPr>
              <w:t>臺灣（臺灣</w:t>
            </w:r>
            <w:r w:rsidRPr="007F20FD">
              <w:rPr>
                <w:lang w:eastAsia="zh-TW"/>
              </w:rPr>
              <w:t>為第</w:t>
            </w:r>
            <w:r w:rsidRPr="007F20FD">
              <w:rPr>
                <w:lang w:eastAsia="zh-TW"/>
              </w:rPr>
              <w:t>7</w:t>
            </w:r>
            <w:r w:rsidRPr="007F20FD">
              <w:rPr>
                <w:lang w:eastAsia="zh-TW"/>
              </w:rPr>
              <w:t>大進口來源</w:t>
            </w:r>
            <w:r w:rsidR="00E85881" w:rsidRPr="007F20FD">
              <w:rPr>
                <w:lang w:eastAsia="zh-TW"/>
              </w:rPr>
              <w:t>）（</w:t>
            </w:r>
            <w:r w:rsidRPr="007F20FD">
              <w:rPr>
                <w:lang w:eastAsia="zh-TW"/>
              </w:rPr>
              <w:t>2022</w:t>
            </w:r>
            <w:r w:rsidR="00E85881" w:rsidRPr="007F20FD">
              <w:rPr>
                <w:lang w:eastAsia="zh-TW"/>
              </w:rPr>
              <w:t>）</w:t>
            </w:r>
          </w:p>
        </w:tc>
      </w:tr>
    </w:tbl>
    <w:p w14:paraId="56F57B33" w14:textId="77777777" w:rsidR="003B144E" w:rsidRPr="007F20FD" w:rsidRDefault="003B144E" w:rsidP="00AF50E7">
      <w:pPr>
        <w:ind w:left="472" w:firstLine="472"/>
        <w:rPr>
          <w:lang w:eastAsia="zh-TW"/>
        </w:rPr>
      </w:pPr>
    </w:p>
    <w:p w14:paraId="22843F93" w14:textId="77777777" w:rsidR="003B144E" w:rsidRPr="007F20FD" w:rsidRDefault="003B144E" w:rsidP="008209AB">
      <w:pPr>
        <w:pStyle w:val="a3"/>
        <w:spacing w:before="514" w:after="771"/>
      </w:pPr>
      <w:r w:rsidRPr="007F20FD">
        <w:t>第壹章　自然人文環境</w:t>
      </w:r>
    </w:p>
    <w:p w14:paraId="4687C165" w14:textId="77777777" w:rsidR="003B144E" w:rsidRPr="007F20FD" w:rsidRDefault="003B144E" w:rsidP="0000374B">
      <w:pPr>
        <w:pStyle w:val="a5"/>
        <w:spacing w:before="257" w:after="257"/>
        <w:ind w:left="632" w:hanging="632"/>
      </w:pPr>
      <w:r w:rsidRPr="007F20FD">
        <w:t>一、自然環境</w:t>
      </w:r>
    </w:p>
    <w:p w14:paraId="6113151C" w14:textId="77777777" w:rsidR="003B144E" w:rsidRPr="007F20FD" w:rsidRDefault="003B144E" w:rsidP="00AF50E7">
      <w:pPr>
        <w:pStyle w:val="af0"/>
        <w:ind w:left="945" w:hanging="709"/>
      </w:pPr>
      <w:r w:rsidRPr="007F20FD">
        <w:t>（一）氣候：蒙大拿州係屬半乾燥之氣候，夏涼冬寒。</w:t>
      </w:r>
    </w:p>
    <w:p w14:paraId="341DAFB6" w14:textId="77777777" w:rsidR="003B144E" w:rsidRPr="007F20FD" w:rsidRDefault="003B144E" w:rsidP="00AF50E7">
      <w:pPr>
        <w:pStyle w:val="af0"/>
        <w:ind w:left="945" w:hanging="709"/>
      </w:pPr>
      <w:r w:rsidRPr="007F20FD">
        <w:t>（二）面積：</w:t>
      </w:r>
      <w:r w:rsidRPr="007F20FD">
        <w:t>376,963</w:t>
      </w:r>
      <w:r w:rsidRPr="007F20FD">
        <w:t>平方公里</w:t>
      </w:r>
    </w:p>
    <w:p w14:paraId="71EA991A" w14:textId="77777777" w:rsidR="003B144E" w:rsidRPr="007F20FD" w:rsidRDefault="003B144E" w:rsidP="00AF50E7">
      <w:pPr>
        <w:pStyle w:val="af0"/>
        <w:ind w:left="945" w:hanging="709"/>
      </w:pPr>
      <w:r w:rsidRPr="007F20FD">
        <w:t>（三）地理位置：蒙大拿州位於美國西北部，係全美第</w:t>
      </w:r>
      <w:r w:rsidRPr="007F20FD">
        <w:t>4</w:t>
      </w:r>
      <w:r w:rsidRPr="007F20FD">
        <w:t>大州。州名源自拉丁文，意為「多山」，該州又被稱為「大天空之州」（</w:t>
      </w:r>
      <w:r w:rsidRPr="007F20FD">
        <w:t>Big Sky Country</w:t>
      </w:r>
      <w:r w:rsidRPr="007F20FD">
        <w:t>），亦稱做寶藏州（</w:t>
      </w:r>
      <w:r w:rsidRPr="007F20FD">
        <w:t>Treasure State</w:t>
      </w:r>
      <w:r w:rsidRPr="007F20FD">
        <w:t>）、富礦州（</w:t>
      </w:r>
      <w:r w:rsidRPr="007F20FD">
        <w:t>Bonanza State</w:t>
      </w:r>
      <w:r w:rsidRPr="007F20FD">
        <w:t>）、或蒼穹州（</w:t>
      </w:r>
      <w:r w:rsidRPr="007F20FD">
        <w:t>The Big Sky Country</w:t>
      </w:r>
      <w:r w:rsidRPr="007F20FD">
        <w:t>）。蒙大拿州東鄰北達可達州，東南接南達可達州，南接懷俄明州，西南與愛達荷州為鄰，北與加拿大接壤。</w:t>
      </w:r>
      <w:r w:rsidR="005E21C3" w:rsidRPr="007F20FD">
        <w:rPr>
          <w:rFonts w:hint="eastAsia"/>
        </w:rPr>
        <w:t>該</w:t>
      </w:r>
      <w:r w:rsidRPr="007F20FD">
        <w:t>州幅員廣大，全州長</w:t>
      </w:r>
      <w:r w:rsidRPr="007F20FD">
        <w:t>500</w:t>
      </w:r>
      <w:r w:rsidRPr="007F20FD">
        <w:t>哩，寬</w:t>
      </w:r>
      <w:r w:rsidRPr="007F20FD">
        <w:t>300</w:t>
      </w:r>
      <w:r w:rsidRPr="007F20FD">
        <w:t>哩，總面積接近</w:t>
      </w:r>
      <w:r w:rsidRPr="007F20FD">
        <w:t>15</w:t>
      </w:r>
      <w:r w:rsidR="005E21C3" w:rsidRPr="007F20FD">
        <w:t>萬平方英哩。</w:t>
      </w:r>
      <w:r w:rsidRPr="007F20FD">
        <w:t>西部土地覆滿高山、森林，木材產量極為豐富。</w:t>
      </w:r>
      <w:r w:rsidR="00CF0416" w:rsidRPr="007F20FD">
        <w:rPr>
          <w:rFonts w:hint="eastAsia"/>
        </w:rPr>
        <w:t>並</w:t>
      </w:r>
      <w:r w:rsidRPr="007F20FD">
        <w:t>擁有黃石及冰河兩處國家公園，觀光旅遊業相當發達。</w:t>
      </w:r>
    </w:p>
    <w:p w14:paraId="50007F4B" w14:textId="77777777" w:rsidR="003B144E" w:rsidRPr="007F20FD" w:rsidRDefault="003B144E" w:rsidP="0000374B">
      <w:pPr>
        <w:pStyle w:val="a5"/>
        <w:spacing w:before="257" w:after="257"/>
        <w:ind w:left="632" w:hanging="632"/>
      </w:pPr>
      <w:r w:rsidRPr="007F20FD">
        <w:t>二、人文及社會環境</w:t>
      </w:r>
    </w:p>
    <w:p w14:paraId="3E203C09" w14:textId="77777777" w:rsidR="003B144E" w:rsidRPr="007F20FD" w:rsidRDefault="003B144E" w:rsidP="00AF50E7">
      <w:pPr>
        <w:pStyle w:val="af0"/>
        <w:ind w:left="945" w:hanging="709"/>
      </w:pPr>
      <w:r w:rsidRPr="007F20FD">
        <w:t>（一）首府：海倫那（</w:t>
      </w:r>
      <w:r w:rsidRPr="007F20FD">
        <w:t>Helena</w:t>
      </w:r>
      <w:r w:rsidRPr="007F20FD">
        <w:t>）市為蒙大拿州首府，為</w:t>
      </w:r>
      <w:r w:rsidR="00CF0416" w:rsidRPr="007F20FD">
        <w:rPr>
          <w:rFonts w:hint="eastAsia"/>
        </w:rPr>
        <w:t>該</w:t>
      </w:r>
      <w:r w:rsidRPr="007F20FD">
        <w:t>州第五大城。半數以上為聯邦、州或地方政府公務員，其他則從事農牧及觀光事業。</w:t>
      </w:r>
    </w:p>
    <w:p w14:paraId="75ABEC4C" w14:textId="77777777" w:rsidR="003B144E" w:rsidRPr="007F20FD" w:rsidRDefault="003B144E" w:rsidP="00AF50E7">
      <w:pPr>
        <w:pStyle w:val="af0"/>
        <w:ind w:left="945" w:hanging="709"/>
      </w:pPr>
      <w:r w:rsidRPr="007F20FD">
        <w:t>（二）人口：約</w:t>
      </w:r>
      <w:r w:rsidR="00AA42FC" w:rsidRPr="007F20FD">
        <w:rPr>
          <w:rFonts w:hint="eastAsia"/>
        </w:rPr>
        <w:t>112</w:t>
      </w:r>
      <w:r w:rsidRPr="007F20FD">
        <w:t>萬人。</w:t>
      </w:r>
    </w:p>
    <w:p w14:paraId="5F95274E" w14:textId="77777777" w:rsidR="003B144E" w:rsidRPr="007F20FD" w:rsidRDefault="003B144E" w:rsidP="00AF50E7">
      <w:pPr>
        <w:pStyle w:val="af0"/>
        <w:ind w:left="945" w:hanging="709"/>
      </w:pPr>
      <w:r w:rsidRPr="007F20FD">
        <w:t>（三）主要語言：英語。</w:t>
      </w:r>
    </w:p>
    <w:p w14:paraId="7811B360" w14:textId="77777777" w:rsidR="003B144E" w:rsidRPr="007F20FD" w:rsidRDefault="003B144E" w:rsidP="0000374B">
      <w:pPr>
        <w:pStyle w:val="a5"/>
        <w:pageBreakBefore/>
        <w:spacing w:before="257" w:after="257"/>
        <w:ind w:left="632" w:hanging="632"/>
      </w:pPr>
      <w:r w:rsidRPr="007F20FD">
        <w:t>三、政治環境</w:t>
      </w:r>
    </w:p>
    <w:p w14:paraId="5A1B541F" w14:textId="77777777" w:rsidR="003B144E" w:rsidRPr="007F20FD" w:rsidRDefault="00765BCA" w:rsidP="00AF50E7">
      <w:pPr>
        <w:ind w:firstLine="472"/>
        <w:rPr>
          <w:lang w:eastAsia="zh-TW"/>
        </w:rPr>
      </w:pPr>
      <w:r w:rsidRPr="007F20FD">
        <w:rPr>
          <w:lang w:eastAsia="zh-TW"/>
        </w:rPr>
        <w:t>蒙大拿州州長任期</w:t>
      </w:r>
      <w:r w:rsidRPr="007F20FD">
        <w:rPr>
          <w:lang w:eastAsia="zh-TW"/>
        </w:rPr>
        <w:t>4</w:t>
      </w:r>
      <w:r w:rsidRPr="007F20FD">
        <w:rPr>
          <w:lang w:eastAsia="zh-TW"/>
        </w:rPr>
        <w:t>年，連選得連任。州議會計有參議員</w:t>
      </w:r>
      <w:r w:rsidRPr="007F20FD">
        <w:rPr>
          <w:lang w:eastAsia="zh-TW"/>
        </w:rPr>
        <w:t>50</w:t>
      </w:r>
      <w:r w:rsidRPr="007F20FD">
        <w:rPr>
          <w:lang w:eastAsia="zh-TW"/>
        </w:rPr>
        <w:t>人（任期</w:t>
      </w:r>
      <w:r w:rsidRPr="007F20FD">
        <w:rPr>
          <w:lang w:eastAsia="zh-TW"/>
        </w:rPr>
        <w:t>4</w:t>
      </w:r>
      <w:r w:rsidRPr="007F20FD">
        <w:rPr>
          <w:lang w:eastAsia="zh-TW"/>
        </w:rPr>
        <w:t>年）及眾議員</w:t>
      </w:r>
      <w:r w:rsidRPr="007F20FD">
        <w:rPr>
          <w:lang w:eastAsia="zh-TW"/>
        </w:rPr>
        <w:t>100</w:t>
      </w:r>
      <w:r w:rsidRPr="007F20FD">
        <w:rPr>
          <w:lang w:eastAsia="zh-TW"/>
        </w:rPr>
        <w:t>人（任期</w:t>
      </w:r>
      <w:r w:rsidRPr="007F20FD">
        <w:rPr>
          <w:lang w:eastAsia="zh-TW"/>
        </w:rPr>
        <w:t>2</w:t>
      </w:r>
      <w:r w:rsidRPr="007F20FD">
        <w:rPr>
          <w:lang w:eastAsia="zh-TW"/>
        </w:rPr>
        <w:t>年），每</w:t>
      </w:r>
      <w:r w:rsidRPr="007F20FD">
        <w:rPr>
          <w:lang w:eastAsia="zh-TW"/>
        </w:rPr>
        <w:t>2</w:t>
      </w:r>
      <w:r w:rsidRPr="007F20FD">
        <w:rPr>
          <w:lang w:eastAsia="zh-TW"/>
        </w:rPr>
        <w:t>年集會一次，會期</w:t>
      </w:r>
      <w:r w:rsidRPr="007F20FD">
        <w:rPr>
          <w:lang w:eastAsia="zh-TW"/>
        </w:rPr>
        <w:t>90</w:t>
      </w:r>
      <w:r w:rsidRPr="007F20FD">
        <w:rPr>
          <w:lang w:eastAsia="zh-TW"/>
        </w:rPr>
        <w:t>天，遇有特定議題時，可由州長或議會經眾議會投票通過召開特別會議</w:t>
      </w:r>
      <w:r w:rsidR="00443DB3" w:rsidRPr="007F20FD">
        <w:rPr>
          <w:rFonts w:hint="eastAsia"/>
          <w:lang w:eastAsia="zh-TW"/>
        </w:rPr>
        <w:t>。</w:t>
      </w:r>
    </w:p>
    <w:p w14:paraId="657718FA" w14:textId="77777777" w:rsidR="003B144E" w:rsidRPr="007F20FD" w:rsidRDefault="003B144E" w:rsidP="008209AB">
      <w:pPr>
        <w:pStyle w:val="a3"/>
        <w:spacing w:before="514" w:after="771"/>
      </w:pPr>
      <w:r w:rsidRPr="007F20FD">
        <w:t xml:space="preserve">第貳章　</w:t>
      </w:r>
      <w:r w:rsidRPr="007F20FD">
        <w:rPr>
          <w:rFonts w:cs="華康中楷體, 新細明體"/>
        </w:rPr>
        <w:t>經濟環境</w:t>
      </w:r>
    </w:p>
    <w:p w14:paraId="2506285B" w14:textId="77777777" w:rsidR="003B144E" w:rsidRPr="007F20FD" w:rsidRDefault="003B144E" w:rsidP="0000374B">
      <w:pPr>
        <w:pStyle w:val="a5"/>
        <w:spacing w:before="257" w:after="257"/>
        <w:ind w:left="632" w:hanging="632"/>
      </w:pPr>
      <w:r w:rsidRPr="007F20FD">
        <w:t>一、經濟概況</w:t>
      </w:r>
    </w:p>
    <w:p w14:paraId="7846F65C" w14:textId="027C69F3" w:rsidR="003B144E" w:rsidRPr="007F20FD" w:rsidRDefault="003B144E" w:rsidP="00CF63A6">
      <w:pPr>
        <w:ind w:firstLine="472"/>
        <w:rPr>
          <w:lang w:eastAsia="zh-TW"/>
        </w:rPr>
      </w:pPr>
      <w:r w:rsidRPr="007F20FD">
        <w:rPr>
          <w:lang w:eastAsia="zh-TW"/>
        </w:rPr>
        <w:t>蒙大拿州人口約</w:t>
      </w:r>
      <w:r w:rsidR="00765BCA" w:rsidRPr="007F20FD">
        <w:rPr>
          <w:lang w:eastAsia="zh-TW"/>
        </w:rPr>
        <w:t>1</w:t>
      </w:r>
      <w:r w:rsidR="00765BCA" w:rsidRPr="007F20FD">
        <w:rPr>
          <w:rFonts w:hint="eastAsia"/>
          <w:lang w:eastAsia="zh-TW"/>
        </w:rPr>
        <w:t>1</w:t>
      </w:r>
      <w:r w:rsidR="00246428" w:rsidRPr="007F20FD">
        <w:rPr>
          <w:rFonts w:hint="eastAsia"/>
          <w:lang w:eastAsia="zh-TW"/>
        </w:rPr>
        <w:t>2</w:t>
      </w:r>
      <w:r w:rsidR="00765BCA" w:rsidRPr="007F20FD">
        <w:rPr>
          <w:lang w:eastAsia="zh-TW"/>
        </w:rPr>
        <w:t>萬人</w:t>
      </w:r>
      <w:r w:rsidRPr="007F20FD">
        <w:rPr>
          <w:lang w:eastAsia="zh-TW"/>
        </w:rPr>
        <w:t>，</w:t>
      </w:r>
      <w:r w:rsidRPr="007F20FD">
        <w:rPr>
          <w:lang w:eastAsia="zh-TW"/>
        </w:rPr>
        <w:t>20</w:t>
      </w:r>
      <w:r w:rsidR="00182BAA" w:rsidRPr="007F20FD">
        <w:rPr>
          <w:lang w:eastAsia="zh-TW"/>
        </w:rPr>
        <w:t>2</w:t>
      </w:r>
      <w:r w:rsidR="00246428" w:rsidRPr="007F20FD">
        <w:rPr>
          <w:rFonts w:hint="eastAsia"/>
          <w:lang w:eastAsia="zh-TW"/>
        </w:rPr>
        <w:t>2</w:t>
      </w:r>
      <w:r w:rsidRPr="007F20FD">
        <w:rPr>
          <w:lang w:eastAsia="zh-TW"/>
        </w:rPr>
        <w:t>年</w:t>
      </w:r>
      <w:r w:rsidRPr="007F20FD">
        <w:rPr>
          <w:lang w:eastAsia="zh-TW"/>
        </w:rPr>
        <w:t>GDP</w:t>
      </w:r>
      <w:r w:rsidRPr="007F20FD">
        <w:rPr>
          <w:lang w:eastAsia="zh-TW"/>
        </w:rPr>
        <w:t>總產值約</w:t>
      </w:r>
      <w:r w:rsidR="00246428" w:rsidRPr="007F20FD">
        <w:rPr>
          <w:rFonts w:hint="eastAsia"/>
          <w:lang w:eastAsia="zh-TW"/>
        </w:rPr>
        <w:t>665</w:t>
      </w:r>
      <w:r w:rsidRPr="007F20FD">
        <w:rPr>
          <w:lang w:eastAsia="zh-TW"/>
        </w:rPr>
        <w:t>億美元，平均個人所得為</w:t>
      </w:r>
      <w:r w:rsidR="00182BAA" w:rsidRPr="007F20FD">
        <w:rPr>
          <w:rFonts w:hint="eastAsia"/>
          <w:lang w:eastAsia="zh-TW"/>
        </w:rPr>
        <w:t>5</w:t>
      </w:r>
      <w:r w:rsidR="00112F55" w:rsidRPr="007F20FD">
        <w:rPr>
          <w:lang w:eastAsia="zh-TW"/>
        </w:rPr>
        <w:t>6</w:t>
      </w:r>
      <w:r w:rsidR="002127EF" w:rsidRPr="007F20FD">
        <w:rPr>
          <w:lang w:eastAsia="zh-TW"/>
        </w:rPr>
        <w:t>,</w:t>
      </w:r>
      <w:r w:rsidR="00112F55" w:rsidRPr="007F20FD">
        <w:rPr>
          <w:lang w:eastAsia="zh-TW"/>
        </w:rPr>
        <w:t>686</w:t>
      </w:r>
      <w:r w:rsidRPr="007F20FD">
        <w:rPr>
          <w:lang w:eastAsia="zh-TW"/>
        </w:rPr>
        <w:t>美</w:t>
      </w:r>
      <w:r w:rsidR="002F374E" w:rsidRPr="007F20FD">
        <w:rPr>
          <w:rFonts w:hint="eastAsia"/>
          <w:lang w:eastAsia="zh-TW"/>
        </w:rPr>
        <w:t>元</w:t>
      </w:r>
      <w:r w:rsidRPr="007F20FD">
        <w:rPr>
          <w:lang w:eastAsia="zh-TW"/>
        </w:rPr>
        <w:t>，</w:t>
      </w:r>
      <w:r w:rsidRPr="007F20FD">
        <w:rPr>
          <w:lang w:eastAsia="zh-TW"/>
        </w:rPr>
        <w:t>20</w:t>
      </w:r>
      <w:r w:rsidR="00666026" w:rsidRPr="007F20FD">
        <w:rPr>
          <w:lang w:eastAsia="zh-TW"/>
        </w:rPr>
        <w:t>2</w:t>
      </w:r>
      <w:r w:rsidR="00246428" w:rsidRPr="007F20FD">
        <w:rPr>
          <w:rFonts w:hint="eastAsia"/>
          <w:lang w:eastAsia="zh-TW"/>
        </w:rPr>
        <w:t>2</w:t>
      </w:r>
      <w:r w:rsidR="009B2E7C" w:rsidRPr="007F20FD">
        <w:rPr>
          <w:lang w:eastAsia="zh-TW"/>
        </w:rPr>
        <w:t>年</w:t>
      </w:r>
      <w:r w:rsidRPr="007F20FD">
        <w:rPr>
          <w:lang w:eastAsia="zh-TW"/>
        </w:rPr>
        <w:t>失業率為</w:t>
      </w:r>
      <w:r w:rsidR="00001D8E" w:rsidRPr="007F20FD">
        <w:rPr>
          <w:lang w:eastAsia="zh-TW"/>
        </w:rPr>
        <w:t>2.</w:t>
      </w:r>
      <w:r w:rsidR="00246428" w:rsidRPr="007F20FD">
        <w:rPr>
          <w:rFonts w:hint="eastAsia"/>
          <w:lang w:eastAsia="zh-TW"/>
        </w:rPr>
        <w:t>6</w:t>
      </w:r>
      <w:r w:rsidRPr="007F20FD">
        <w:rPr>
          <w:lang w:eastAsia="zh-TW"/>
        </w:rPr>
        <w:t>%</w:t>
      </w:r>
      <w:r w:rsidRPr="007F20FD">
        <w:rPr>
          <w:lang w:eastAsia="zh-TW"/>
        </w:rPr>
        <w:t>。</w:t>
      </w:r>
      <w:r w:rsidR="00666026" w:rsidRPr="007F20FD">
        <w:rPr>
          <w:rFonts w:hint="eastAsia"/>
          <w:lang w:eastAsia="zh-TW"/>
        </w:rPr>
        <w:t>2</w:t>
      </w:r>
      <w:r w:rsidRPr="007F20FD">
        <w:rPr>
          <w:lang w:eastAsia="zh-TW"/>
        </w:rPr>
        <w:t>0</w:t>
      </w:r>
      <w:r w:rsidR="00182BAA" w:rsidRPr="007F20FD">
        <w:rPr>
          <w:lang w:eastAsia="zh-TW"/>
        </w:rPr>
        <w:t>2</w:t>
      </w:r>
      <w:r w:rsidR="00246428" w:rsidRPr="007F20FD">
        <w:rPr>
          <w:rFonts w:hint="eastAsia"/>
          <w:lang w:eastAsia="zh-TW"/>
        </w:rPr>
        <w:t>2</w:t>
      </w:r>
      <w:r w:rsidRPr="007F20FD">
        <w:rPr>
          <w:lang w:eastAsia="zh-TW"/>
        </w:rPr>
        <w:t>年進口額為</w:t>
      </w:r>
      <w:r w:rsidR="00246428" w:rsidRPr="007F20FD">
        <w:rPr>
          <w:rFonts w:hint="eastAsia"/>
          <w:lang w:eastAsia="zh-TW"/>
        </w:rPr>
        <w:t>84.2</w:t>
      </w:r>
      <w:r w:rsidRPr="007F20FD">
        <w:rPr>
          <w:lang w:eastAsia="zh-TW"/>
        </w:rPr>
        <w:t>億美元，主要進口商品為：</w:t>
      </w:r>
      <w:r w:rsidR="006100D1" w:rsidRPr="007F20FD">
        <w:rPr>
          <w:rFonts w:hint="eastAsia"/>
          <w:lang w:eastAsia="zh-TW"/>
        </w:rPr>
        <w:t>礦物燃料、木及木製品、天然珍珠或寶石</w:t>
      </w:r>
      <w:r w:rsidR="00D46B6D" w:rsidRPr="007F20FD">
        <w:rPr>
          <w:rFonts w:hint="eastAsia"/>
          <w:lang w:eastAsia="zh-TW"/>
        </w:rPr>
        <w:t>，</w:t>
      </w:r>
      <w:r w:rsidRPr="007F20FD">
        <w:rPr>
          <w:lang w:eastAsia="zh-TW"/>
        </w:rPr>
        <w:t>我國為蒙大拿州的第</w:t>
      </w:r>
      <w:r w:rsidR="00246428" w:rsidRPr="007F20FD">
        <w:rPr>
          <w:rFonts w:hint="eastAsia"/>
          <w:lang w:eastAsia="zh-TW"/>
        </w:rPr>
        <w:t>7</w:t>
      </w:r>
      <w:r w:rsidRPr="007F20FD">
        <w:rPr>
          <w:lang w:eastAsia="zh-TW"/>
        </w:rPr>
        <w:t>大進口來源，</w:t>
      </w:r>
      <w:r w:rsidR="00666026" w:rsidRPr="007F20FD">
        <w:rPr>
          <w:rFonts w:hint="eastAsia"/>
          <w:lang w:eastAsia="zh-TW"/>
        </w:rPr>
        <w:t>2</w:t>
      </w:r>
      <w:r w:rsidR="00D46B6D" w:rsidRPr="007F20FD">
        <w:rPr>
          <w:lang w:eastAsia="zh-TW"/>
        </w:rPr>
        <w:t>0</w:t>
      </w:r>
      <w:r w:rsidR="00182BAA" w:rsidRPr="007F20FD">
        <w:rPr>
          <w:lang w:eastAsia="zh-TW"/>
        </w:rPr>
        <w:t>2</w:t>
      </w:r>
      <w:r w:rsidR="00246428" w:rsidRPr="007F20FD">
        <w:rPr>
          <w:rFonts w:hint="eastAsia"/>
          <w:lang w:eastAsia="zh-TW"/>
        </w:rPr>
        <w:t>2</w:t>
      </w:r>
      <w:r w:rsidR="007D4058" w:rsidRPr="007F20FD">
        <w:rPr>
          <w:lang w:eastAsia="zh-TW"/>
        </w:rPr>
        <w:t>年出</w:t>
      </w:r>
      <w:r w:rsidR="00D46B6D" w:rsidRPr="007F20FD">
        <w:rPr>
          <w:lang w:eastAsia="zh-TW"/>
        </w:rPr>
        <w:t>口額為</w:t>
      </w:r>
      <w:r w:rsidR="00246428" w:rsidRPr="007F20FD">
        <w:rPr>
          <w:rFonts w:hint="eastAsia"/>
          <w:lang w:eastAsia="zh-TW"/>
        </w:rPr>
        <w:t>19.53</w:t>
      </w:r>
      <w:r w:rsidR="00D46B6D" w:rsidRPr="007F20FD">
        <w:rPr>
          <w:lang w:eastAsia="zh-TW"/>
        </w:rPr>
        <w:t>億美元</w:t>
      </w:r>
      <w:r w:rsidR="006100D1" w:rsidRPr="007F20FD">
        <w:rPr>
          <w:rFonts w:hint="eastAsia"/>
          <w:lang w:eastAsia="zh-TW"/>
        </w:rPr>
        <w:t>，</w:t>
      </w:r>
      <w:r w:rsidR="00D46B6D" w:rsidRPr="007F20FD">
        <w:rPr>
          <w:lang w:eastAsia="zh-TW"/>
        </w:rPr>
        <w:t>主要</w:t>
      </w:r>
      <w:r w:rsidR="00D46B6D" w:rsidRPr="007F20FD">
        <w:rPr>
          <w:rFonts w:hint="eastAsia"/>
          <w:lang w:eastAsia="zh-TW"/>
        </w:rPr>
        <w:t>出</w:t>
      </w:r>
      <w:r w:rsidR="00D46B6D" w:rsidRPr="007F20FD">
        <w:rPr>
          <w:lang w:eastAsia="zh-TW"/>
        </w:rPr>
        <w:t>口商品為：</w:t>
      </w:r>
      <w:r w:rsidR="006100D1" w:rsidRPr="007F20FD">
        <w:rPr>
          <w:rFonts w:hint="eastAsia"/>
          <w:lang w:eastAsia="zh-TW"/>
        </w:rPr>
        <w:t>無機化學品及無機化合物、礦物燃料、機械用具及其零件、礦石</w:t>
      </w:r>
      <w:r w:rsidR="00666026" w:rsidRPr="007F20FD">
        <w:rPr>
          <w:rFonts w:hint="eastAsia"/>
          <w:shd w:val="clear" w:color="auto" w:fill="FFFFFF"/>
          <w:lang w:eastAsia="zh-TW"/>
        </w:rPr>
        <w:t>，</w:t>
      </w:r>
      <w:r w:rsidR="00D46B6D" w:rsidRPr="007F20FD">
        <w:rPr>
          <w:lang w:eastAsia="zh-TW"/>
        </w:rPr>
        <w:t>我國</w:t>
      </w:r>
      <w:r w:rsidR="00D46B6D" w:rsidRPr="007F20FD">
        <w:rPr>
          <w:rFonts w:hint="eastAsia"/>
          <w:lang w:eastAsia="zh-TW"/>
        </w:rPr>
        <w:t>為</w:t>
      </w:r>
      <w:r w:rsidR="00203F14" w:rsidRPr="007F20FD">
        <w:rPr>
          <w:rFonts w:hint="eastAsia"/>
          <w:lang w:eastAsia="zh-TW"/>
        </w:rPr>
        <w:t>該</w:t>
      </w:r>
      <w:r w:rsidR="00D46B6D" w:rsidRPr="007F20FD">
        <w:rPr>
          <w:lang w:eastAsia="zh-TW"/>
        </w:rPr>
        <w:t>州的第</w:t>
      </w:r>
      <w:r w:rsidR="007E1A67" w:rsidRPr="007F20FD">
        <w:rPr>
          <w:rFonts w:hint="eastAsia"/>
          <w:lang w:eastAsia="zh-TW"/>
        </w:rPr>
        <w:t>7</w:t>
      </w:r>
      <w:r w:rsidR="00C767F5" w:rsidRPr="007F20FD">
        <w:rPr>
          <w:lang w:eastAsia="zh-TW"/>
        </w:rPr>
        <w:t>大</w:t>
      </w:r>
      <w:r w:rsidR="00C767F5" w:rsidRPr="007F20FD">
        <w:rPr>
          <w:rFonts w:hint="eastAsia"/>
          <w:lang w:eastAsia="zh-TW"/>
        </w:rPr>
        <w:t>出</w:t>
      </w:r>
      <w:r w:rsidR="00D46B6D" w:rsidRPr="007F20FD">
        <w:rPr>
          <w:lang w:eastAsia="zh-TW"/>
        </w:rPr>
        <w:t>口</w:t>
      </w:r>
      <w:r w:rsidR="00C767F5" w:rsidRPr="007F20FD">
        <w:rPr>
          <w:rFonts w:hint="eastAsia"/>
          <w:lang w:eastAsia="zh-TW"/>
        </w:rPr>
        <w:t>市場</w:t>
      </w:r>
      <w:r w:rsidRPr="007F20FD">
        <w:rPr>
          <w:lang w:eastAsia="zh-TW"/>
        </w:rPr>
        <w:t>。</w:t>
      </w:r>
    </w:p>
    <w:p w14:paraId="55661651" w14:textId="77777777" w:rsidR="003B144E" w:rsidRPr="007F20FD" w:rsidRDefault="003B144E" w:rsidP="0000374B">
      <w:pPr>
        <w:pStyle w:val="a5"/>
        <w:spacing w:before="257" w:after="257"/>
        <w:ind w:left="632" w:hanging="632"/>
      </w:pPr>
      <w:r w:rsidRPr="007F20FD">
        <w:t>二、天然資源</w:t>
      </w:r>
    </w:p>
    <w:p w14:paraId="4872F4AC" w14:textId="77777777" w:rsidR="003B144E" w:rsidRPr="007F20FD" w:rsidRDefault="003B144E" w:rsidP="00AF50E7">
      <w:pPr>
        <w:pStyle w:val="af0"/>
        <w:ind w:left="945" w:hanging="709"/>
      </w:pPr>
      <w:r w:rsidRPr="007F20FD">
        <w:t>（一）物產：大麥、小麥、燕麥、糖、甜菜、乳酪產品。</w:t>
      </w:r>
    </w:p>
    <w:p w14:paraId="7D213CC1" w14:textId="77777777" w:rsidR="003B144E" w:rsidRPr="007F20FD" w:rsidRDefault="003B144E" w:rsidP="00AF50E7">
      <w:pPr>
        <w:pStyle w:val="af0"/>
        <w:ind w:left="945" w:hanging="709"/>
      </w:pPr>
      <w:r w:rsidRPr="007F20FD">
        <w:t>（二）自然資源：石油、煤及天然氣、銅、銻、砂石、雲母、磷酸鹽。</w:t>
      </w:r>
    </w:p>
    <w:p w14:paraId="7F24A2E2" w14:textId="77777777" w:rsidR="003B144E" w:rsidRPr="007F20FD" w:rsidRDefault="003B144E" w:rsidP="0000374B">
      <w:pPr>
        <w:pStyle w:val="a5"/>
        <w:spacing w:before="257" w:after="257"/>
        <w:ind w:left="632" w:hanging="632"/>
      </w:pPr>
      <w:r w:rsidRPr="007F20FD">
        <w:t>三、產業概況</w:t>
      </w:r>
    </w:p>
    <w:p w14:paraId="3B89B229" w14:textId="77777777" w:rsidR="003B144E" w:rsidRPr="007F20FD" w:rsidRDefault="003B144E" w:rsidP="00AF50E7">
      <w:pPr>
        <w:pStyle w:val="af0"/>
        <w:ind w:left="945" w:hanging="709"/>
      </w:pPr>
      <w:r w:rsidRPr="007F20FD">
        <w:t>（一）製造業：據蒙大拿州</w:t>
      </w:r>
      <w:r w:rsidR="00A5726E" w:rsidRPr="007F20FD">
        <w:rPr>
          <w:rFonts w:hint="eastAsia"/>
        </w:rPr>
        <w:t>立大學年度研究報告</w:t>
      </w:r>
      <w:r w:rsidR="00AD152B" w:rsidRPr="007F20FD">
        <w:rPr>
          <w:rFonts w:hint="eastAsia"/>
        </w:rPr>
        <w:t>及美國商務部經濟分析局相關資料</w:t>
      </w:r>
      <w:r w:rsidRPr="007F20FD">
        <w:t>，該州製造業</w:t>
      </w:r>
      <w:r w:rsidR="005274E6" w:rsidRPr="007F20FD">
        <w:rPr>
          <w:rFonts w:hint="eastAsia"/>
        </w:rPr>
        <w:t>近年創造</w:t>
      </w:r>
      <w:r w:rsidR="0036721D" w:rsidRPr="007F20FD">
        <w:rPr>
          <w:rFonts w:hint="eastAsia"/>
        </w:rPr>
        <w:t>19,544</w:t>
      </w:r>
      <w:r w:rsidR="005274E6" w:rsidRPr="007F20FD">
        <w:rPr>
          <w:rFonts w:hint="eastAsia"/>
        </w:rPr>
        <w:t>個就業機會，產值</w:t>
      </w:r>
      <w:r w:rsidRPr="007F20FD">
        <w:t>占</w:t>
      </w:r>
      <w:r w:rsidRPr="007F20FD">
        <w:t>GDP</w:t>
      </w:r>
      <w:r w:rsidRPr="007F20FD">
        <w:t>比重</w:t>
      </w:r>
      <w:r w:rsidR="005274E6" w:rsidRPr="007F20FD">
        <w:rPr>
          <w:rFonts w:hint="eastAsia"/>
        </w:rPr>
        <w:t>約</w:t>
      </w:r>
      <w:r w:rsidRPr="007F20FD">
        <w:t>為</w:t>
      </w:r>
      <w:r w:rsidR="005274E6" w:rsidRPr="007F20FD">
        <w:rPr>
          <w:rFonts w:hint="eastAsia"/>
        </w:rPr>
        <w:t>8</w:t>
      </w:r>
      <w:r w:rsidRPr="007F20FD">
        <w:t>%</w:t>
      </w:r>
      <w:r w:rsidRPr="007F20FD">
        <w:t>，為產值比重最高的產業，製造商大部分為中小企業，家數依序為金屬製造商、食品加工商、木材製造商、及家具製造商等。</w:t>
      </w:r>
    </w:p>
    <w:p w14:paraId="2C84A4B0" w14:textId="77777777" w:rsidR="003B144E" w:rsidRPr="007F20FD" w:rsidRDefault="003B144E" w:rsidP="00AF50E7">
      <w:pPr>
        <w:pStyle w:val="af0"/>
        <w:ind w:left="945" w:hanging="709"/>
      </w:pPr>
      <w:r w:rsidRPr="007F20FD">
        <w:t>（二）農、林、畜牧產業：據</w:t>
      </w:r>
      <w:r w:rsidR="00AD152B" w:rsidRPr="007F20FD">
        <w:rPr>
          <w:rFonts w:hint="eastAsia"/>
        </w:rPr>
        <w:t>美國商務部經濟分析局</w:t>
      </w:r>
      <w:r w:rsidRPr="007F20FD">
        <w:t>統計資料，該州農業、林業、及畜牧業占</w:t>
      </w:r>
      <w:r w:rsidRPr="007F20FD">
        <w:t>GDP</w:t>
      </w:r>
      <w:r w:rsidRPr="007F20FD">
        <w:t>比重為</w:t>
      </w:r>
      <w:r w:rsidR="00AD152B" w:rsidRPr="007F20FD">
        <w:rPr>
          <w:rFonts w:hint="eastAsia"/>
        </w:rPr>
        <w:t>7</w:t>
      </w:r>
      <w:r w:rsidRPr="007F20FD">
        <w:t>%</w:t>
      </w:r>
      <w:r w:rsidRPr="007F20FD">
        <w:t>，產值約</w:t>
      </w:r>
      <w:r w:rsidR="00AD152B" w:rsidRPr="007F20FD">
        <w:rPr>
          <w:rFonts w:hint="eastAsia"/>
        </w:rPr>
        <w:t>32</w:t>
      </w:r>
      <w:r w:rsidRPr="007F20FD">
        <w:t>億美元。</w:t>
      </w:r>
    </w:p>
    <w:p w14:paraId="77AECCF3" w14:textId="77777777" w:rsidR="003B144E" w:rsidRPr="007F20FD" w:rsidRDefault="003B144E" w:rsidP="00AF50E7">
      <w:pPr>
        <w:pStyle w:val="af0"/>
        <w:ind w:left="945" w:hanging="709"/>
      </w:pPr>
      <w:r w:rsidRPr="007F20FD">
        <w:t>（三）採礦業：</w:t>
      </w:r>
      <w:r w:rsidR="00AD152B" w:rsidRPr="007F20FD">
        <w:t>據</w:t>
      </w:r>
      <w:r w:rsidR="00AD152B" w:rsidRPr="007F20FD">
        <w:rPr>
          <w:rFonts w:hint="eastAsia"/>
        </w:rPr>
        <w:t>美國商務廳經濟分析局</w:t>
      </w:r>
      <w:r w:rsidR="00AD152B" w:rsidRPr="007F20FD">
        <w:t>統計資料，</w:t>
      </w:r>
      <w:r w:rsidRPr="007F20FD">
        <w:t>該州採礦業占</w:t>
      </w:r>
      <w:r w:rsidRPr="007F20FD">
        <w:t>GDP</w:t>
      </w:r>
      <w:r w:rsidRPr="007F20FD">
        <w:t>比重為</w:t>
      </w:r>
      <w:r w:rsidR="00AD152B" w:rsidRPr="007F20FD">
        <w:rPr>
          <w:rFonts w:hint="eastAsia"/>
        </w:rPr>
        <w:t>5</w:t>
      </w:r>
      <w:r w:rsidR="00940D0C" w:rsidRPr="007F20FD">
        <w:rPr>
          <w:rFonts w:hint="eastAsia"/>
        </w:rPr>
        <w:t>%</w:t>
      </w:r>
      <w:r w:rsidRPr="007F20FD">
        <w:t>，產值約</w:t>
      </w:r>
      <w:r w:rsidR="00AD152B" w:rsidRPr="007F20FD">
        <w:rPr>
          <w:rFonts w:hint="eastAsia"/>
        </w:rPr>
        <w:t>24</w:t>
      </w:r>
      <w:r w:rsidR="00940D0C" w:rsidRPr="007F20FD">
        <w:t>億美元</w:t>
      </w:r>
      <w:r w:rsidRPr="007F20FD">
        <w:t>。</w:t>
      </w:r>
    </w:p>
    <w:p w14:paraId="07F97E64" w14:textId="77777777" w:rsidR="003B144E" w:rsidRPr="007F20FD" w:rsidRDefault="003B144E" w:rsidP="00AF50E7">
      <w:pPr>
        <w:pStyle w:val="af0"/>
        <w:ind w:left="945" w:hanging="709"/>
      </w:pPr>
      <w:r w:rsidRPr="007F20FD">
        <w:t>（四）觀光業</w:t>
      </w:r>
    </w:p>
    <w:p w14:paraId="09727C67" w14:textId="77777777" w:rsidR="003B144E" w:rsidRPr="007F20FD" w:rsidRDefault="003B144E" w:rsidP="00AF50E7">
      <w:pPr>
        <w:ind w:left="907" w:firstLine="472"/>
        <w:rPr>
          <w:lang w:eastAsia="zh-TW"/>
        </w:rPr>
      </w:pPr>
      <w:r w:rsidRPr="007F20FD">
        <w:rPr>
          <w:lang w:eastAsia="zh-TW"/>
        </w:rPr>
        <w:t>觀光旅遊業方面，落磯山脈貫穿蒙大拿州西部三分之一的區域，東部則是廣大的平原，北邊連接加拿大邊界的「冰河國家公園」（</w:t>
      </w:r>
      <w:r w:rsidRPr="007F20FD">
        <w:rPr>
          <w:lang w:eastAsia="zh-TW"/>
        </w:rPr>
        <w:t>Glacier National Park</w:t>
      </w:r>
      <w:r w:rsidRPr="007F20FD">
        <w:rPr>
          <w:lang w:eastAsia="zh-TW"/>
        </w:rPr>
        <w:t>），及南邊連接懷俄明州的「黃石國家公園」（</w:t>
      </w:r>
      <w:r w:rsidRPr="007F20FD">
        <w:rPr>
          <w:lang w:eastAsia="zh-TW"/>
        </w:rPr>
        <w:t>Yellowstone National Park</w:t>
      </w:r>
      <w:r w:rsidRPr="007F20FD">
        <w:rPr>
          <w:lang w:eastAsia="zh-TW"/>
        </w:rPr>
        <w:t>），觀光資源豐富，觀光旅遊業發達，</w:t>
      </w:r>
      <w:r w:rsidR="00AD152B" w:rsidRPr="007F20FD">
        <w:rPr>
          <w:rFonts w:hint="eastAsia"/>
          <w:lang w:eastAsia="zh-TW"/>
        </w:rPr>
        <w:t>近</w:t>
      </w:r>
      <w:r w:rsidRPr="007F20FD">
        <w:rPr>
          <w:lang w:eastAsia="zh-TW"/>
        </w:rPr>
        <w:t>年</w:t>
      </w:r>
      <w:r w:rsidR="00AD152B" w:rsidRPr="007F20FD">
        <w:rPr>
          <w:rFonts w:hint="eastAsia"/>
          <w:lang w:eastAsia="zh-TW"/>
        </w:rPr>
        <w:t>來每年</w:t>
      </w:r>
      <w:r w:rsidRPr="007F20FD">
        <w:rPr>
          <w:lang w:eastAsia="zh-TW"/>
        </w:rPr>
        <w:t>吸引</w:t>
      </w:r>
      <w:r w:rsidR="005E21C3" w:rsidRPr="007F20FD">
        <w:rPr>
          <w:lang w:eastAsia="zh-TW"/>
        </w:rPr>
        <w:t>超過</w:t>
      </w:r>
      <w:r w:rsidR="005E21C3" w:rsidRPr="007F20FD">
        <w:rPr>
          <w:rFonts w:hint="eastAsia"/>
          <w:lang w:eastAsia="zh-TW"/>
        </w:rPr>
        <w:t>1</w:t>
      </w:r>
      <w:r w:rsidR="005E21C3" w:rsidRPr="007F20FD">
        <w:rPr>
          <w:lang w:eastAsia="zh-TW"/>
        </w:rPr>
        <w:t>,</w:t>
      </w:r>
      <w:r w:rsidR="005E21C3" w:rsidRPr="007F20FD">
        <w:rPr>
          <w:rFonts w:hint="eastAsia"/>
          <w:lang w:eastAsia="zh-TW"/>
        </w:rPr>
        <w:t>200</w:t>
      </w:r>
      <w:r w:rsidR="005E21C3" w:rsidRPr="007F20FD">
        <w:rPr>
          <w:lang w:eastAsia="zh-TW"/>
        </w:rPr>
        <w:t>萬</w:t>
      </w:r>
      <w:r w:rsidRPr="007F20FD">
        <w:rPr>
          <w:lang w:eastAsia="zh-TW"/>
        </w:rPr>
        <w:t>來自世界各地旅客，為蒙州帶來許多就業機會。</w:t>
      </w:r>
    </w:p>
    <w:p w14:paraId="081B2621" w14:textId="77777777" w:rsidR="003B144E" w:rsidRPr="007F20FD" w:rsidRDefault="003B144E" w:rsidP="0000374B">
      <w:pPr>
        <w:pStyle w:val="a5"/>
        <w:spacing w:before="257" w:after="257"/>
        <w:ind w:left="632" w:hanging="632"/>
      </w:pPr>
      <w:r w:rsidRPr="007F20FD">
        <w:t>四、投資環境風險</w:t>
      </w:r>
    </w:p>
    <w:p w14:paraId="149287FF" w14:textId="77777777" w:rsidR="003B144E" w:rsidRPr="007F20FD" w:rsidRDefault="003B144E" w:rsidP="00AF50E7">
      <w:pPr>
        <w:ind w:firstLine="472"/>
        <w:rPr>
          <w:lang w:eastAsia="zh-TW"/>
        </w:rPr>
      </w:pPr>
      <w:r w:rsidRPr="007F20FD">
        <w:rPr>
          <w:lang w:eastAsia="zh-TW"/>
        </w:rPr>
        <w:t>美國為經濟先進國家，外人投資法令規章透明，蒙大拿州亦不例外，於美國或該州進行投資，相對較無風險，惟商業勞工及消費等相關法規繁雜，且屢有更動，投資人須瞭解相關規定並隨時留意。</w:t>
      </w:r>
    </w:p>
    <w:p w14:paraId="54780A77" w14:textId="77777777" w:rsidR="003B144E" w:rsidRPr="007F20FD" w:rsidRDefault="003B144E" w:rsidP="008209AB">
      <w:pPr>
        <w:pStyle w:val="a3"/>
        <w:spacing w:before="514" w:after="771"/>
      </w:pPr>
      <w:r w:rsidRPr="007F20FD">
        <w:t>第參章　外商在當地經營現況及投資機會</w:t>
      </w:r>
    </w:p>
    <w:p w14:paraId="1C36665A" w14:textId="77777777" w:rsidR="003B144E" w:rsidRPr="007F20FD" w:rsidRDefault="003B144E" w:rsidP="0000374B">
      <w:pPr>
        <w:pStyle w:val="a5"/>
        <w:spacing w:before="257" w:after="257"/>
        <w:ind w:left="632" w:hanging="632"/>
      </w:pPr>
      <w:r w:rsidRPr="007F20FD">
        <w:t>一、外商在當地經營現況：</w:t>
      </w:r>
    </w:p>
    <w:p w14:paraId="6E014C7B" w14:textId="77777777" w:rsidR="003B144E" w:rsidRPr="007F20FD" w:rsidRDefault="00733472" w:rsidP="00AF50E7">
      <w:pPr>
        <w:ind w:firstLine="472"/>
        <w:rPr>
          <w:lang w:eastAsia="zh-TW"/>
        </w:rPr>
      </w:pPr>
      <w:r w:rsidRPr="007F20FD">
        <w:rPr>
          <w:rFonts w:hint="eastAsia"/>
          <w:lang w:eastAsia="zh-TW"/>
        </w:rPr>
        <w:t>根</w:t>
      </w:r>
      <w:r w:rsidR="003B144E" w:rsidRPr="007F20FD">
        <w:rPr>
          <w:lang w:eastAsia="zh-TW"/>
        </w:rPr>
        <w:t>據</w:t>
      </w:r>
      <w:r w:rsidRPr="007F20FD">
        <w:rPr>
          <w:rFonts w:hint="eastAsia"/>
          <w:lang w:eastAsia="zh-TW"/>
        </w:rPr>
        <w:t>美國商務部</w:t>
      </w:r>
      <w:r w:rsidR="003B144E" w:rsidRPr="007F20FD">
        <w:rPr>
          <w:lang w:eastAsia="zh-TW"/>
        </w:rPr>
        <w:t>資料，外商在蒙大拿州僱用員工約</w:t>
      </w:r>
      <w:r w:rsidR="000E33D6" w:rsidRPr="007F20FD">
        <w:rPr>
          <w:rFonts w:hint="eastAsia"/>
          <w:lang w:eastAsia="zh-TW"/>
        </w:rPr>
        <w:t>7</w:t>
      </w:r>
      <w:r w:rsidR="003B144E" w:rsidRPr="007F20FD">
        <w:rPr>
          <w:lang w:eastAsia="zh-TW"/>
        </w:rPr>
        <w:t>,</w:t>
      </w:r>
      <w:r w:rsidR="00ED195F" w:rsidRPr="007F20FD">
        <w:rPr>
          <w:lang w:eastAsia="zh-TW"/>
        </w:rPr>
        <w:t>8</w:t>
      </w:r>
      <w:r w:rsidR="003B144E" w:rsidRPr="007F20FD">
        <w:rPr>
          <w:lang w:eastAsia="zh-TW"/>
        </w:rPr>
        <w:t>00</w:t>
      </w:r>
      <w:r w:rsidR="003B144E" w:rsidRPr="007F20FD">
        <w:rPr>
          <w:lang w:eastAsia="zh-TW"/>
        </w:rPr>
        <w:t>人，外來投資國依序為</w:t>
      </w:r>
      <w:r w:rsidR="000E33D6" w:rsidRPr="007F20FD">
        <w:rPr>
          <w:lang w:eastAsia="zh-TW"/>
        </w:rPr>
        <w:t>加拿大</w:t>
      </w:r>
      <w:r w:rsidR="000E33D6" w:rsidRPr="007F20FD">
        <w:rPr>
          <w:rFonts w:hint="eastAsia"/>
          <w:lang w:eastAsia="zh-TW"/>
        </w:rPr>
        <w:t>、</w:t>
      </w:r>
      <w:r w:rsidR="003B144E" w:rsidRPr="007F20FD">
        <w:rPr>
          <w:lang w:eastAsia="zh-TW"/>
        </w:rPr>
        <w:t>英國、</w:t>
      </w:r>
      <w:r w:rsidR="000E33D6" w:rsidRPr="007F20FD">
        <w:rPr>
          <w:rFonts w:hint="eastAsia"/>
          <w:lang w:eastAsia="zh-TW"/>
        </w:rPr>
        <w:t>南韓</w:t>
      </w:r>
      <w:r w:rsidR="00BF56E8" w:rsidRPr="007F20FD">
        <w:rPr>
          <w:lang w:eastAsia="zh-TW"/>
        </w:rPr>
        <w:t>、</w:t>
      </w:r>
      <w:r w:rsidR="00703868" w:rsidRPr="007F20FD">
        <w:rPr>
          <w:rFonts w:hint="eastAsia"/>
          <w:lang w:eastAsia="zh-TW"/>
        </w:rPr>
        <w:t>德國</w:t>
      </w:r>
      <w:r w:rsidR="00ED195F" w:rsidRPr="007F20FD">
        <w:rPr>
          <w:rFonts w:hint="eastAsia"/>
          <w:lang w:eastAsia="zh-TW"/>
        </w:rPr>
        <w:t>、日本</w:t>
      </w:r>
      <w:r w:rsidR="003B144E" w:rsidRPr="007F20FD">
        <w:rPr>
          <w:lang w:eastAsia="zh-TW"/>
        </w:rPr>
        <w:t>，行業別依序為製造業、批發業、金融保險、科技業、零售業、及資訊業。</w:t>
      </w:r>
    </w:p>
    <w:p w14:paraId="42DFF6F5" w14:textId="77777777" w:rsidR="003B144E" w:rsidRPr="007F20FD" w:rsidRDefault="003B144E" w:rsidP="0000374B">
      <w:pPr>
        <w:pStyle w:val="a5"/>
        <w:spacing w:before="257" w:after="257"/>
        <w:ind w:left="632" w:hanging="632"/>
      </w:pPr>
      <w:r w:rsidRPr="007F20FD">
        <w:t>二、臺（華）商在當地經營現況</w:t>
      </w:r>
    </w:p>
    <w:p w14:paraId="2511DA9D" w14:textId="7909B237" w:rsidR="00590EF4" w:rsidRPr="007F20FD" w:rsidRDefault="003B144E" w:rsidP="00590EF4">
      <w:pPr>
        <w:ind w:firstLine="472"/>
        <w:rPr>
          <w:lang w:eastAsia="zh-TW"/>
        </w:rPr>
      </w:pPr>
      <w:r w:rsidRPr="007F20FD">
        <w:rPr>
          <w:lang w:eastAsia="zh-TW"/>
        </w:rPr>
        <w:t>蒙大拿州</w:t>
      </w:r>
      <w:r w:rsidR="00E5767A" w:rsidRPr="007F20FD">
        <w:rPr>
          <w:rFonts w:hint="eastAsia"/>
          <w:lang w:eastAsia="zh-TW"/>
        </w:rPr>
        <w:t>臺灣</w:t>
      </w:r>
      <w:r w:rsidR="000B35E7" w:rsidRPr="007F20FD">
        <w:rPr>
          <w:lang w:eastAsia="zh-TW"/>
        </w:rPr>
        <w:t>人</w:t>
      </w:r>
      <w:r w:rsidRPr="007F20FD">
        <w:rPr>
          <w:lang w:eastAsia="zh-TW"/>
        </w:rPr>
        <w:t>甚少，以經營餐廳為主，根據</w:t>
      </w:r>
      <w:r w:rsidR="00F07574" w:rsidRPr="007F20FD">
        <w:rPr>
          <w:lang w:eastAsia="zh-TW"/>
        </w:rPr>
        <w:t>經濟部投資審議司</w:t>
      </w:r>
      <w:r w:rsidRPr="007F20FD">
        <w:rPr>
          <w:lang w:eastAsia="zh-TW"/>
        </w:rPr>
        <w:t>統計，我商在</w:t>
      </w:r>
      <w:r w:rsidR="00203F14" w:rsidRPr="007F20FD">
        <w:rPr>
          <w:rFonts w:hint="eastAsia"/>
          <w:lang w:eastAsia="zh-TW"/>
        </w:rPr>
        <w:t>該</w:t>
      </w:r>
      <w:r w:rsidRPr="007F20FD">
        <w:rPr>
          <w:lang w:eastAsia="zh-TW"/>
        </w:rPr>
        <w:t>州並無直接投資，可投資產業型態或產品項目主要以農產品加工為主</w:t>
      </w:r>
      <w:r w:rsidR="00590EF4" w:rsidRPr="007F20FD">
        <w:rPr>
          <w:rFonts w:hint="eastAsia"/>
          <w:lang w:eastAsia="zh-TW"/>
        </w:rPr>
        <w:t>。</w:t>
      </w:r>
    </w:p>
    <w:p w14:paraId="38FC890F" w14:textId="77777777" w:rsidR="003B144E" w:rsidRPr="007F20FD" w:rsidRDefault="003B144E" w:rsidP="008209AB">
      <w:pPr>
        <w:pStyle w:val="a3"/>
        <w:spacing w:before="514" w:after="771"/>
      </w:pPr>
      <w:r w:rsidRPr="007F20FD">
        <w:t>第肆章　投資法令及程序</w:t>
      </w:r>
    </w:p>
    <w:p w14:paraId="4B22DDFD" w14:textId="77777777" w:rsidR="003B144E" w:rsidRPr="007F20FD" w:rsidRDefault="003B144E" w:rsidP="0000374B">
      <w:pPr>
        <w:pStyle w:val="a5"/>
        <w:spacing w:before="257" w:after="257"/>
        <w:ind w:left="632" w:hanging="632"/>
      </w:pPr>
      <w:r w:rsidRPr="007F20FD">
        <w:t>一、主要投資法令</w:t>
      </w:r>
    </w:p>
    <w:p w14:paraId="13AB0F13" w14:textId="77777777" w:rsidR="003B144E" w:rsidRPr="007F20FD" w:rsidRDefault="003B144E" w:rsidP="00CF63A6">
      <w:pPr>
        <w:ind w:firstLine="472"/>
      </w:pPr>
      <w:r w:rsidRPr="007F20FD">
        <w:t>蒙大拿州主要投資法令包括</w:t>
      </w:r>
      <w:r w:rsidRPr="007F20FD">
        <w:t>State Corporate Law</w:t>
      </w:r>
      <w:r w:rsidRPr="007F20FD">
        <w:t>、</w:t>
      </w:r>
      <w:r w:rsidRPr="007F20FD">
        <w:t>Environment Law</w:t>
      </w:r>
      <w:r w:rsidRPr="007F20FD">
        <w:t>、</w:t>
      </w:r>
      <w:r w:rsidRPr="007F20FD">
        <w:t>Labor Law</w:t>
      </w:r>
      <w:r w:rsidRPr="007F20FD">
        <w:t>、</w:t>
      </w:r>
      <w:r w:rsidRPr="007F20FD">
        <w:t>Intellectual Property Law</w:t>
      </w:r>
      <w:r w:rsidRPr="007F20FD">
        <w:t>等。各項相關投資及稅務法令請參考蒙大拿州投資局網頁：</w:t>
      </w:r>
      <w:r w:rsidRPr="007F20FD">
        <w:t>http://www.investmentmt.com/</w:t>
      </w:r>
      <w:r w:rsidRPr="007F20FD">
        <w:t>。</w:t>
      </w:r>
    </w:p>
    <w:p w14:paraId="246E0F6A" w14:textId="77777777" w:rsidR="003B144E" w:rsidRPr="007F20FD" w:rsidRDefault="003B144E" w:rsidP="0000374B">
      <w:pPr>
        <w:pStyle w:val="a5"/>
        <w:spacing w:before="257" w:after="257"/>
        <w:ind w:left="632" w:hanging="632"/>
        <w:rPr>
          <w:lang w:eastAsia="zh-CN"/>
        </w:rPr>
      </w:pPr>
      <w:r w:rsidRPr="007F20FD">
        <w:rPr>
          <w:lang w:eastAsia="zh-CN"/>
        </w:rPr>
        <w:t>二、投資相關機關</w:t>
      </w:r>
    </w:p>
    <w:p w14:paraId="2D52223C" w14:textId="77777777" w:rsidR="003B144E" w:rsidRPr="007F20FD" w:rsidRDefault="003B144E" w:rsidP="00AF50E7">
      <w:pPr>
        <w:pStyle w:val="af0"/>
        <w:ind w:left="945" w:hanging="709"/>
      </w:pPr>
      <w:r w:rsidRPr="007F20FD">
        <w:t>（一）蒙大拿州投資局</w:t>
      </w:r>
      <w:r w:rsidRPr="007F20FD">
        <w:t xml:space="preserve"> Montana Board of Investments</w:t>
      </w:r>
    </w:p>
    <w:p w14:paraId="42F831A3" w14:textId="77777777" w:rsidR="003B144E" w:rsidRPr="007F20FD" w:rsidRDefault="003B144E" w:rsidP="00AF50E7">
      <w:pPr>
        <w:pStyle w:val="af0"/>
        <w:ind w:left="945" w:hanging="709"/>
      </w:pPr>
      <w:r w:rsidRPr="007F20FD">
        <w:tab/>
        <w:t>2401 Colonial Drive, 3rd Floor</w:t>
      </w:r>
    </w:p>
    <w:p w14:paraId="46950BE3" w14:textId="77777777" w:rsidR="003B144E" w:rsidRPr="007F20FD" w:rsidRDefault="003B144E" w:rsidP="00AF50E7">
      <w:pPr>
        <w:pStyle w:val="af0"/>
        <w:ind w:left="945" w:hanging="709"/>
      </w:pPr>
      <w:r w:rsidRPr="007F20FD">
        <w:tab/>
        <w:t>Helena, MT 59601</w:t>
      </w:r>
    </w:p>
    <w:p w14:paraId="5EF5DCDA" w14:textId="77777777" w:rsidR="003B144E" w:rsidRPr="007F20FD" w:rsidRDefault="003B144E" w:rsidP="00AF50E7">
      <w:pPr>
        <w:pStyle w:val="af0"/>
        <w:ind w:left="945" w:hanging="709"/>
      </w:pPr>
      <w:r w:rsidRPr="007F20FD">
        <w:tab/>
        <w:t>TEL</w:t>
      </w:r>
      <w:r w:rsidRPr="007F20FD">
        <w:t>：（</w:t>
      </w:r>
      <w:r w:rsidRPr="007F20FD">
        <w:t>406</w:t>
      </w:r>
      <w:r w:rsidRPr="007F20FD">
        <w:t>）</w:t>
      </w:r>
      <w:r w:rsidRPr="007F20FD">
        <w:t>444-0001</w:t>
      </w:r>
    </w:p>
    <w:p w14:paraId="19268BC9" w14:textId="77777777" w:rsidR="003B144E" w:rsidRPr="007F20FD" w:rsidRDefault="003B144E" w:rsidP="00AF50E7">
      <w:pPr>
        <w:pStyle w:val="af0"/>
        <w:ind w:left="945" w:hanging="709"/>
      </w:pPr>
      <w:r w:rsidRPr="007F20FD">
        <w:tab/>
        <w:t>FAX</w:t>
      </w:r>
      <w:r w:rsidRPr="007F20FD">
        <w:t>：（</w:t>
      </w:r>
      <w:r w:rsidRPr="007F20FD">
        <w:t>406</w:t>
      </w:r>
      <w:r w:rsidRPr="007F20FD">
        <w:t>）</w:t>
      </w:r>
      <w:r w:rsidRPr="007F20FD">
        <w:t>449-6579</w:t>
      </w:r>
    </w:p>
    <w:p w14:paraId="76CD69C5" w14:textId="77777777" w:rsidR="003B144E" w:rsidRPr="007F20FD" w:rsidRDefault="003B144E" w:rsidP="00AF50E7">
      <w:pPr>
        <w:pStyle w:val="af0"/>
        <w:ind w:left="945" w:hanging="709"/>
      </w:pPr>
      <w:r w:rsidRPr="007F20FD">
        <w:tab/>
        <w:t>Website</w:t>
      </w:r>
      <w:r w:rsidRPr="007F20FD">
        <w:t>：</w:t>
      </w:r>
      <w:r w:rsidRPr="007F20FD">
        <w:t>http://www.investmentmt.com</w:t>
      </w:r>
    </w:p>
    <w:p w14:paraId="415F9CE8" w14:textId="77777777" w:rsidR="003B144E" w:rsidRPr="007F20FD" w:rsidRDefault="003B144E" w:rsidP="003C342A">
      <w:pPr>
        <w:pStyle w:val="af0"/>
        <w:ind w:left="945" w:hanging="709"/>
      </w:pPr>
      <w:r w:rsidRPr="007F20FD">
        <w:t>（二）蒙大拿州商務廳</w:t>
      </w:r>
      <w:r w:rsidRPr="007F20FD">
        <w:rPr>
          <w:rFonts w:eastAsia="Times New Roman"/>
        </w:rPr>
        <w:t xml:space="preserve"> </w:t>
      </w:r>
      <w:r w:rsidRPr="007F20FD">
        <w:t>Montana Department of Commerce</w:t>
      </w:r>
    </w:p>
    <w:p w14:paraId="0C135151" w14:textId="77777777" w:rsidR="003B144E" w:rsidRPr="007F20FD" w:rsidRDefault="003B144E" w:rsidP="00AF50E7">
      <w:pPr>
        <w:pStyle w:val="af0"/>
        <w:ind w:left="945" w:hanging="709"/>
      </w:pPr>
      <w:r w:rsidRPr="007F20FD">
        <w:tab/>
        <w:t>301 S. Park Ave.</w:t>
      </w:r>
      <w:r w:rsidR="000B35E7" w:rsidRPr="007F20FD">
        <w:t>,</w:t>
      </w:r>
      <w:r w:rsidRPr="007F20FD">
        <w:t xml:space="preserve"> Helena, Montana 59601</w:t>
      </w:r>
    </w:p>
    <w:p w14:paraId="5C234C84" w14:textId="77777777" w:rsidR="003B144E" w:rsidRPr="007F20FD" w:rsidRDefault="003B144E" w:rsidP="00AF50E7">
      <w:pPr>
        <w:pStyle w:val="af0"/>
        <w:ind w:left="945" w:hanging="709"/>
      </w:pPr>
      <w:r w:rsidRPr="007F20FD">
        <w:tab/>
        <w:t>TEL</w:t>
      </w:r>
      <w:r w:rsidRPr="007F20FD">
        <w:t>：（</w:t>
      </w:r>
      <w:r w:rsidRPr="007F20FD">
        <w:t>406</w:t>
      </w:r>
      <w:r w:rsidRPr="007F20FD">
        <w:t>）</w:t>
      </w:r>
      <w:r w:rsidRPr="007F20FD">
        <w:t>841-2700</w:t>
      </w:r>
    </w:p>
    <w:p w14:paraId="513B57B7" w14:textId="77777777" w:rsidR="003B144E" w:rsidRPr="007F20FD" w:rsidRDefault="003B144E" w:rsidP="00AF50E7">
      <w:pPr>
        <w:pStyle w:val="af0"/>
        <w:ind w:left="945" w:hanging="709"/>
      </w:pPr>
      <w:r w:rsidRPr="007F20FD">
        <w:tab/>
        <w:t>FAX</w:t>
      </w:r>
      <w:r w:rsidRPr="007F20FD">
        <w:t>：（</w:t>
      </w:r>
      <w:r w:rsidRPr="007F20FD">
        <w:t>406</w:t>
      </w:r>
      <w:r w:rsidRPr="007F20FD">
        <w:t>）</w:t>
      </w:r>
      <w:r w:rsidRPr="007F20FD">
        <w:t>841-2701</w:t>
      </w:r>
    </w:p>
    <w:p w14:paraId="6CA0F9AB" w14:textId="77777777" w:rsidR="003B144E" w:rsidRPr="007F20FD" w:rsidRDefault="003B144E" w:rsidP="00AF50E7">
      <w:pPr>
        <w:pStyle w:val="af0"/>
        <w:ind w:left="945" w:hanging="709"/>
      </w:pPr>
      <w:r w:rsidRPr="007F20FD">
        <w:tab/>
        <w:t>Web</w:t>
      </w:r>
      <w:r w:rsidR="00203F14" w:rsidRPr="007F20FD">
        <w:rPr>
          <w:rFonts w:hint="eastAsia"/>
        </w:rPr>
        <w:t>site</w:t>
      </w:r>
      <w:r w:rsidRPr="007F20FD">
        <w:t xml:space="preserve">: </w:t>
      </w:r>
      <w:r w:rsidR="00CF339A" w:rsidRPr="007F20FD">
        <w:t xml:space="preserve">http://commerce.mt.gov/ </w:t>
      </w:r>
    </w:p>
    <w:p w14:paraId="76970E6D" w14:textId="77777777" w:rsidR="003B144E" w:rsidRPr="007F20FD" w:rsidRDefault="003B144E" w:rsidP="0000374B">
      <w:pPr>
        <w:pStyle w:val="a5"/>
        <w:pageBreakBefore/>
        <w:spacing w:before="257" w:after="257"/>
        <w:ind w:left="632" w:hanging="632"/>
      </w:pPr>
      <w:r w:rsidRPr="007F20FD">
        <w:t>三、投資獎勵措施</w:t>
      </w:r>
    </w:p>
    <w:p w14:paraId="1C116ECD" w14:textId="77777777" w:rsidR="001C5408" w:rsidRPr="007F20FD" w:rsidRDefault="00CF63A6" w:rsidP="001C5408">
      <w:pPr>
        <w:pStyle w:val="af0"/>
        <w:ind w:left="945" w:hanging="709"/>
      </w:pPr>
      <w:r w:rsidRPr="007F20FD">
        <w:rPr>
          <w:rFonts w:hint="eastAsia"/>
        </w:rPr>
        <w:t>（一）</w:t>
      </w:r>
      <w:r w:rsidR="001C5408" w:rsidRPr="007F20FD">
        <w:t>Opportunity Zones</w:t>
      </w:r>
      <w:r w:rsidR="001C5408" w:rsidRPr="007F20FD">
        <w:rPr>
          <w:rFonts w:hint="eastAsia"/>
        </w:rPr>
        <w:t>計畫：業者於該州低收入區域進行長期投資，可享有稅負優惠，以推動該區域經濟成長。</w:t>
      </w:r>
    </w:p>
    <w:p w14:paraId="63D4640B" w14:textId="77777777" w:rsidR="001C5408" w:rsidRPr="007F20FD" w:rsidRDefault="001C5408" w:rsidP="001C5408">
      <w:pPr>
        <w:pStyle w:val="af0"/>
        <w:ind w:left="945" w:hanging="709"/>
      </w:pPr>
      <w:r w:rsidRPr="007F20FD">
        <w:rPr>
          <w:rFonts w:hint="eastAsia"/>
        </w:rPr>
        <w:t>（二）經濟發展信託基金</w:t>
      </w:r>
      <w:r w:rsidR="00443DB3" w:rsidRPr="007F20FD">
        <w:t>（</w:t>
      </w:r>
      <w:r w:rsidRPr="007F20FD">
        <w:t>Big Sky Economic Development Trust Fund</w:t>
      </w:r>
      <w:r w:rsidR="00854829" w:rsidRPr="007F20FD">
        <w:t>）</w:t>
      </w:r>
      <w:r w:rsidRPr="007F20FD">
        <w:rPr>
          <w:rFonts w:hint="eastAsia"/>
        </w:rPr>
        <w:t>：鼓勵地方政府及印地安保留區之當地企業創造就業機會。</w:t>
      </w:r>
    </w:p>
    <w:p w14:paraId="660EF553" w14:textId="2D04CD23" w:rsidR="001C5408" w:rsidRPr="007F20FD" w:rsidRDefault="001C5408" w:rsidP="001C5408">
      <w:pPr>
        <w:pStyle w:val="af0"/>
        <w:ind w:left="945" w:hanging="709"/>
      </w:pPr>
      <w:r w:rsidRPr="007F20FD">
        <w:rPr>
          <w:rFonts w:hint="eastAsia"/>
        </w:rPr>
        <w:t>（三）該州商務廳另提供、</w:t>
      </w:r>
      <w:r w:rsidRPr="007F20FD">
        <w:t xml:space="preserve"> </w:t>
      </w:r>
      <w:r w:rsidRPr="007F20FD">
        <w:rPr>
          <w:rFonts w:hint="eastAsia"/>
        </w:rPr>
        <w:t>印地安保留區經濟發展補助計畫</w:t>
      </w:r>
      <w:r w:rsidR="00443DB3" w:rsidRPr="007F20FD">
        <w:t>（</w:t>
      </w:r>
      <w:r w:rsidRPr="007F20FD">
        <w:t>Indian Country Economic Development Grant</w:t>
      </w:r>
      <w:r w:rsidR="00854829" w:rsidRPr="007F20FD">
        <w:t>）</w:t>
      </w:r>
      <w:r w:rsidRPr="007F20FD">
        <w:rPr>
          <w:rFonts w:hint="eastAsia"/>
        </w:rPr>
        <w:t>、林業優惠貸款基金</w:t>
      </w:r>
      <w:r w:rsidR="00443DB3" w:rsidRPr="007F20FD">
        <w:t>（</w:t>
      </w:r>
      <w:r w:rsidRPr="007F20FD">
        <w:t>Wood Products Revolving Loan Fund</w:t>
      </w:r>
      <w:r w:rsidR="00854829" w:rsidRPr="007F20FD">
        <w:t>）</w:t>
      </w:r>
      <w:r w:rsidRPr="007F20FD">
        <w:rPr>
          <w:rFonts w:hint="eastAsia"/>
        </w:rPr>
        <w:t>等優惠措施，以扶植特定地區或產業發展</w:t>
      </w:r>
      <w:r w:rsidR="00443DB3" w:rsidRPr="007F20FD">
        <w:rPr>
          <w:rFonts w:hint="eastAsia"/>
        </w:rPr>
        <w:t>。</w:t>
      </w:r>
    </w:p>
    <w:p w14:paraId="66E6709A" w14:textId="77777777" w:rsidR="003B144E" w:rsidRPr="007F20FD" w:rsidRDefault="003B144E" w:rsidP="00CF63A6">
      <w:pPr>
        <w:pStyle w:val="Aff"/>
      </w:pPr>
    </w:p>
    <w:p w14:paraId="317AC306" w14:textId="77777777" w:rsidR="003B144E" w:rsidRPr="007F20FD" w:rsidRDefault="003B144E" w:rsidP="008209AB">
      <w:pPr>
        <w:pStyle w:val="a3"/>
        <w:spacing w:before="514" w:after="771"/>
      </w:pPr>
      <w:r w:rsidRPr="007F20FD">
        <w:t>第伍章　租稅及金融制度</w:t>
      </w:r>
    </w:p>
    <w:p w14:paraId="4D98996A" w14:textId="77777777" w:rsidR="003B144E" w:rsidRPr="007F20FD" w:rsidRDefault="003B144E" w:rsidP="0000374B">
      <w:pPr>
        <w:pStyle w:val="a5"/>
        <w:spacing w:before="257" w:after="257"/>
        <w:ind w:left="632" w:hanging="632"/>
      </w:pPr>
      <w:r w:rsidRPr="007F20FD">
        <w:t>一、租稅</w:t>
      </w:r>
    </w:p>
    <w:p w14:paraId="72426859" w14:textId="77777777" w:rsidR="003B144E" w:rsidRPr="007F20FD" w:rsidRDefault="003B144E" w:rsidP="00CF63A6">
      <w:pPr>
        <w:pStyle w:val="af0"/>
        <w:ind w:left="945" w:hanging="709"/>
      </w:pPr>
      <w:r w:rsidRPr="007F20FD">
        <w:t>蒙大拿州的稅法是以公平為基礎，稅制如下：</w:t>
      </w:r>
    </w:p>
    <w:p w14:paraId="78AA0D4C" w14:textId="77777777" w:rsidR="003B144E" w:rsidRPr="007F20FD" w:rsidRDefault="003B144E" w:rsidP="00AF50E7">
      <w:pPr>
        <w:pStyle w:val="af0"/>
        <w:ind w:left="945" w:hanging="709"/>
      </w:pPr>
      <w:r w:rsidRPr="007F20FD">
        <w:t>（一）財產稅：根據不同的區域課徵不同的財產稅。</w:t>
      </w:r>
    </w:p>
    <w:p w14:paraId="2ECD1D43" w14:textId="77777777" w:rsidR="003B144E" w:rsidRPr="007F20FD" w:rsidRDefault="003B144E" w:rsidP="00AF50E7">
      <w:pPr>
        <w:pStyle w:val="af0"/>
        <w:ind w:left="945" w:hanging="709"/>
      </w:pPr>
      <w:r w:rsidRPr="007F20FD">
        <w:t>（二）銷售稅：不課徵銷售（</w:t>
      </w:r>
      <w:r w:rsidRPr="007F20FD">
        <w:t>No Sales Tax</w:t>
      </w:r>
      <w:r w:rsidRPr="007F20FD">
        <w:t>）及使用稅。</w:t>
      </w:r>
    </w:p>
    <w:p w14:paraId="0DE86889" w14:textId="77777777" w:rsidR="003B144E" w:rsidRPr="007F20FD" w:rsidRDefault="003B144E" w:rsidP="00AF50E7">
      <w:pPr>
        <w:pStyle w:val="af0"/>
        <w:ind w:left="945" w:hanging="709"/>
      </w:pPr>
      <w:r w:rsidRPr="007F20FD">
        <w:t>（三）營利事業所得稅：均一稅率</w:t>
      </w:r>
      <w:r w:rsidRPr="007F20FD">
        <w:t>6.75%</w:t>
      </w:r>
      <w:r w:rsidRPr="007F20FD">
        <w:t>。</w:t>
      </w:r>
    </w:p>
    <w:p w14:paraId="27FF1767" w14:textId="77777777" w:rsidR="003B144E" w:rsidRPr="007F20FD" w:rsidRDefault="003B144E" w:rsidP="00AF50E7">
      <w:pPr>
        <w:pStyle w:val="af0"/>
        <w:ind w:left="945" w:hanging="709"/>
      </w:pPr>
      <w:r w:rsidRPr="007F20FD">
        <w:t>（四）個人所得稅：稅率依稅級不同，介於</w:t>
      </w:r>
      <w:r w:rsidRPr="007F20FD">
        <w:t>1%~6.9%</w:t>
      </w:r>
      <w:r w:rsidRPr="007F20FD">
        <w:t>不等。</w:t>
      </w:r>
    </w:p>
    <w:p w14:paraId="003196C6" w14:textId="77777777" w:rsidR="003B144E" w:rsidRPr="007F20FD" w:rsidRDefault="003B144E" w:rsidP="00AF50E7">
      <w:pPr>
        <w:pStyle w:val="af0"/>
        <w:ind w:left="945" w:hanging="709"/>
      </w:pPr>
      <w:r w:rsidRPr="007F20FD">
        <w:t>（五）提供各種商業稅及個人稅的獎勵措施。</w:t>
      </w:r>
    </w:p>
    <w:p w14:paraId="0971E0EE" w14:textId="77777777" w:rsidR="003B144E" w:rsidRPr="007F20FD" w:rsidRDefault="003B144E" w:rsidP="0000374B">
      <w:pPr>
        <w:pStyle w:val="a5"/>
        <w:spacing w:before="257" w:after="257"/>
        <w:ind w:left="632" w:hanging="632"/>
      </w:pPr>
      <w:r w:rsidRPr="007F20FD">
        <w:t>二、金融</w:t>
      </w:r>
    </w:p>
    <w:p w14:paraId="70CECA60" w14:textId="77777777" w:rsidR="003B144E" w:rsidRPr="007F20FD" w:rsidRDefault="003B144E" w:rsidP="00AF50E7">
      <w:pPr>
        <w:ind w:firstLine="472"/>
        <w:rPr>
          <w:lang w:eastAsia="zh-TW"/>
        </w:rPr>
      </w:pPr>
      <w:r w:rsidRPr="007F20FD">
        <w:rPr>
          <w:lang w:eastAsia="zh-TW"/>
        </w:rPr>
        <w:t>美國為自由競爭資本主義之市場經濟，金融制度完善，各州之間資金可自由移動。州政府並未設立外匯管制制度，或影響利率水準。外商之貸款主要視其信用狀況與公司之營運情形而定，並無特殊歧視待遇。</w:t>
      </w:r>
    </w:p>
    <w:p w14:paraId="4836AAC5" w14:textId="77777777" w:rsidR="003B144E" w:rsidRPr="007F20FD" w:rsidRDefault="003B144E" w:rsidP="008209AB">
      <w:pPr>
        <w:pStyle w:val="a3"/>
        <w:spacing w:before="514" w:after="771"/>
      </w:pPr>
      <w:r w:rsidRPr="007F20FD">
        <w:t>第陸章　基礎建設及成本</w:t>
      </w:r>
    </w:p>
    <w:p w14:paraId="74421377" w14:textId="77777777" w:rsidR="003B144E" w:rsidRPr="007F20FD" w:rsidRDefault="003B144E" w:rsidP="003C342A">
      <w:pPr>
        <w:ind w:left="472" w:hangingChars="200" w:hanging="472"/>
        <w:rPr>
          <w:lang w:eastAsia="zh-TW"/>
        </w:rPr>
      </w:pPr>
      <w:r w:rsidRPr="007F20FD">
        <w:rPr>
          <w:lang w:eastAsia="zh-TW"/>
        </w:rPr>
        <w:t>一、蒙大拿州的有良好的運輸系統，</w:t>
      </w:r>
      <w:r w:rsidR="00203F14" w:rsidRPr="007F20FD">
        <w:rPr>
          <w:rFonts w:hint="eastAsia"/>
          <w:lang w:eastAsia="zh-TW"/>
        </w:rPr>
        <w:t>與</w:t>
      </w:r>
      <w:r w:rsidRPr="007F20FD">
        <w:rPr>
          <w:lang w:eastAsia="zh-TW"/>
        </w:rPr>
        <w:t>丹佛市、明尼亞玻里市、卡加利市及美國西北部之間的</w:t>
      </w:r>
      <w:r w:rsidR="00203F14" w:rsidRPr="007F20FD">
        <w:rPr>
          <w:rFonts w:hint="eastAsia"/>
          <w:lang w:eastAsia="zh-TW"/>
        </w:rPr>
        <w:t>其他</w:t>
      </w:r>
      <w:r w:rsidRPr="007F20FD">
        <w:rPr>
          <w:lang w:eastAsia="zh-TW"/>
        </w:rPr>
        <w:t>重要據點，均有便利的航線、鐵路及卡車串聯。</w:t>
      </w:r>
    </w:p>
    <w:p w14:paraId="25F1BC82" w14:textId="77777777" w:rsidR="003B144E" w:rsidRPr="007F20FD" w:rsidRDefault="003B144E" w:rsidP="003C342A">
      <w:pPr>
        <w:ind w:left="472" w:hangingChars="200" w:hanging="472"/>
        <w:rPr>
          <w:lang w:eastAsia="zh-TW"/>
        </w:rPr>
      </w:pPr>
      <w:r w:rsidRPr="007F20FD">
        <w:rPr>
          <w:lang w:eastAsia="zh-TW"/>
        </w:rPr>
        <w:t>二、自然資源豐富，如瓦斯、電力、水資源、林業、礦業等。蒙大拿工業所需能源較其他州低廉。</w:t>
      </w:r>
    </w:p>
    <w:p w14:paraId="45D99FDE" w14:textId="77777777" w:rsidR="003B144E" w:rsidRPr="007F20FD" w:rsidRDefault="003B144E" w:rsidP="003C342A">
      <w:pPr>
        <w:ind w:left="472" w:hangingChars="200" w:hanging="472"/>
        <w:rPr>
          <w:lang w:eastAsia="zh-TW"/>
        </w:rPr>
      </w:pPr>
      <w:r w:rsidRPr="007F20FD">
        <w:rPr>
          <w:lang w:eastAsia="zh-TW"/>
        </w:rPr>
        <w:t>三、蒙大拿州的基礎建設係綜合與現代化的設施，近年來大幅改善網路及通訊體系建設，</w:t>
      </w:r>
      <w:r w:rsidRPr="007F20FD">
        <w:rPr>
          <w:lang w:eastAsia="zh-TW"/>
        </w:rPr>
        <w:t>web-based</w:t>
      </w:r>
      <w:r w:rsidRPr="007F20FD">
        <w:rPr>
          <w:lang w:eastAsia="zh-TW"/>
        </w:rPr>
        <w:t>公司已在蒙大拿的社區快速成長。</w:t>
      </w:r>
    </w:p>
    <w:p w14:paraId="48D6DCEB" w14:textId="79F33CC7" w:rsidR="005E21C3" w:rsidRPr="007F20FD" w:rsidRDefault="005E21C3" w:rsidP="003C342A">
      <w:pPr>
        <w:ind w:left="472" w:hangingChars="200" w:hanging="472"/>
        <w:rPr>
          <w:lang w:eastAsia="zh-TW"/>
        </w:rPr>
      </w:pPr>
      <w:r w:rsidRPr="007F20FD">
        <w:rPr>
          <w:rFonts w:hint="eastAsia"/>
          <w:lang w:eastAsia="zh-TW"/>
        </w:rPr>
        <w:t>四</w:t>
      </w:r>
      <w:r w:rsidRPr="007F20FD">
        <w:rPr>
          <w:lang w:eastAsia="zh-TW"/>
        </w:rPr>
        <w:t>、蒙大拿州於</w:t>
      </w:r>
      <w:r w:rsidRPr="007F20FD">
        <w:rPr>
          <w:lang w:eastAsia="zh-TW"/>
        </w:rPr>
        <w:t>2021</w:t>
      </w:r>
      <w:r w:rsidRPr="007F20FD">
        <w:rPr>
          <w:lang w:eastAsia="zh-TW"/>
        </w:rPr>
        <w:t>年獲美國聯邦政府紓困計畫</w:t>
      </w:r>
      <w:r w:rsidRPr="007F20FD">
        <w:rPr>
          <w:lang w:eastAsia="zh-TW"/>
        </w:rPr>
        <w:t xml:space="preserve"> </w:t>
      </w:r>
      <w:r w:rsidRPr="007F20FD">
        <w:rPr>
          <w:lang w:eastAsia="zh-TW"/>
        </w:rPr>
        <w:t>「</w:t>
      </w:r>
      <w:r w:rsidRPr="007F20FD">
        <w:rPr>
          <w:lang w:eastAsia="zh-TW"/>
        </w:rPr>
        <w:t>American Rescue Plan Act</w:t>
      </w:r>
      <w:r w:rsidRPr="007F20FD">
        <w:rPr>
          <w:lang w:eastAsia="zh-TW"/>
        </w:rPr>
        <w:t>」</w:t>
      </w:r>
      <w:r w:rsidRPr="007F20FD">
        <w:rPr>
          <w:lang w:eastAsia="zh-TW"/>
        </w:rPr>
        <w:t xml:space="preserve"> </w:t>
      </w:r>
      <w:r w:rsidRPr="007F20FD">
        <w:rPr>
          <w:lang w:eastAsia="zh-TW"/>
        </w:rPr>
        <w:t>核撥</w:t>
      </w:r>
      <w:r w:rsidRPr="007F20FD">
        <w:rPr>
          <w:lang w:eastAsia="zh-TW"/>
        </w:rPr>
        <w:t>9</w:t>
      </w:r>
      <w:r w:rsidRPr="007F20FD">
        <w:rPr>
          <w:lang w:eastAsia="zh-TW"/>
        </w:rPr>
        <w:t>億</w:t>
      </w:r>
      <w:r w:rsidRPr="007F20FD">
        <w:rPr>
          <w:lang w:eastAsia="zh-TW"/>
        </w:rPr>
        <w:t>1</w:t>
      </w:r>
      <w:r w:rsidR="00E85881" w:rsidRPr="007F20FD">
        <w:rPr>
          <w:lang w:eastAsia="zh-TW"/>
        </w:rPr>
        <w:t>,000</w:t>
      </w:r>
      <w:r w:rsidRPr="007F20FD">
        <w:rPr>
          <w:lang w:eastAsia="zh-TW"/>
        </w:rPr>
        <w:t>萬美元之自</w:t>
      </w:r>
      <w:r w:rsidRPr="007F20FD">
        <w:rPr>
          <w:rFonts w:hint="eastAsia"/>
          <w:lang w:eastAsia="zh-TW"/>
        </w:rPr>
        <w:t>由運用經費</w:t>
      </w:r>
      <w:r w:rsidR="00E85881" w:rsidRPr="007F20FD">
        <w:rPr>
          <w:lang w:eastAsia="zh-TW"/>
        </w:rPr>
        <w:t>（</w:t>
      </w:r>
      <w:r w:rsidRPr="007F20FD">
        <w:rPr>
          <w:lang w:eastAsia="zh-TW"/>
        </w:rPr>
        <w:t>discretionary funds</w:t>
      </w:r>
      <w:r w:rsidR="00E85881" w:rsidRPr="007F20FD">
        <w:rPr>
          <w:lang w:eastAsia="zh-TW"/>
        </w:rPr>
        <w:t>）</w:t>
      </w:r>
      <w:r w:rsidRPr="007F20FD">
        <w:rPr>
          <w:rFonts w:hint="eastAsia"/>
          <w:lang w:eastAsia="zh-TW"/>
        </w:rPr>
        <w:t>，州政府宣布為縮減州內數位落差，將勻用其中</w:t>
      </w:r>
      <w:r w:rsidRPr="007F20FD">
        <w:rPr>
          <w:lang w:eastAsia="zh-TW"/>
        </w:rPr>
        <w:t>3</w:t>
      </w:r>
      <w:r w:rsidRPr="007F20FD">
        <w:rPr>
          <w:rFonts w:hint="eastAsia"/>
          <w:lang w:eastAsia="zh-TW"/>
        </w:rPr>
        <w:t>億</w:t>
      </w:r>
      <w:r w:rsidRPr="007F20FD">
        <w:rPr>
          <w:lang w:eastAsia="zh-TW"/>
        </w:rPr>
        <w:t>5</w:t>
      </w:r>
      <w:r w:rsidR="00E85881" w:rsidRPr="007F20FD">
        <w:rPr>
          <w:rFonts w:hint="eastAsia"/>
          <w:lang w:eastAsia="zh-TW"/>
        </w:rPr>
        <w:t>,000</w:t>
      </w:r>
      <w:r w:rsidRPr="007F20FD">
        <w:rPr>
          <w:rFonts w:hint="eastAsia"/>
          <w:lang w:eastAsia="zh-TW"/>
        </w:rPr>
        <w:t>萬美元全面鋪設光纖寬頻網路基礎建設。</w:t>
      </w:r>
    </w:p>
    <w:p w14:paraId="75E5F1F8" w14:textId="77777777" w:rsidR="003B144E" w:rsidRPr="007F20FD" w:rsidRDefault="003B144E" w:rsidP="00AF50E7">
      <w:pPr>
        <w:ind w:left="472" w:firstLine="472"/>
        <w:rPr>
          <w:lang w:eastAsia="zh-TW"/>
        </w:rPr>
      </w:pPr>
    </w:p>
    <w:p w14:paraId="1180A5B1" w14:textId="77777777" w:rsidR="003B144E" w:rsidRPr="007F20FD" w:rsidRDefault="003B144E" w:rsidP="008209AB">
      <w:pPr>
        <w:pStyle w:val="a3"/>
        <w:spacing w:before="514" w:after="771"/>
      </w:pPr>
      <w:r w:rsidRPr="007F20FD">
        <w:t xml:space="preserve">第柒章　</w:t>
      </w:r>
      <w:r w:rsidRPr="007F20FD">
        <w:rPr>
          <w:rFonts w:cs="華康中楷體, 新細明體"/>
        </w:rPr>
        <w:t>勞工</w:t>
      </w:r>
    </w:p>
    <w:p w14:paraId="0F612EAD" w14:textId="77777777" w:rsidR="003B144E" w:rsidRPr="007F20FD" w:rsidRDefault="003B144E" w:rsidP="0000374B">
      <w:pPr>
        <w:pStyle w:val="a5"/>
        <w:spacing w:before="257" w:after="257"/>
        <w:ind w:left="632" w:hanging="632"/>
      </w:pPr>
      <w:r w:rsidRPr="007F20FD">
        <w:t>一、勞工素質及結構</w:t>
      </w:r>
    </w:p>
    <w:p w14:paraId="1E485F3E" w14:textId="77777777" w:rsidR="003B144E" w:rsidRPr="007F20FD" w:rsidRDefault="003B144E" w:rsidP="00B249D1">
      <w:pPr>
        <w:ind w:firstLine="472"/>
        <w:rPr>
          <w:lang w:eastAsia="zh-TW"/>
        </w:rPr>
      </w:pPr>
      <w:r w:rsidRPr="007F20FD">
        <w:rPr>
          <w:lang w:eastAsia="zh-TW"/>
        </w:rPr>
        <w:t>20</w:t>
      </w:r>
      <w:r w:rsidR="00720CA3" w:rsidRPr="007F20FD">
        <w:rPr>
          <w:lang w:eastAsia="zh-TW"/>
        </w:rPr>
        <w:t>2</w:t>
      </w:r>
      <w:r w:rsidR="001C5408" w:rsidRPr="007F20FD">
        <w:rPr>
          <w:rFonts w:hint="eastAsia"/>
          <w:lang w:eastAsia="zh-TW"/>
        </w:rPr>
        <w:t>2</w:t>
      </w:r>
      <w:r w:rsidRPr="007F20FD">
        <w:rPr>
          <w:lang w:eastAsia="zh-TW"/>
        </w:rPr>
        <w:t>年</w:t>
      </w:r>
      <w:r w:rsidR="001C5408" w:rsidRPr="007F20FD">
        <w:rPr>
          <w:lang w:eastAsia="zh-TW"/>
        </w:rPr>
        <w:t>4</w:t>
      </w:r>
      <w:r w:rsidRPr="007F20FD">
        <w:rPr>
          <w:lang w:eastAsia="zh-TW"/>
        </w:rPr>
        <w:t>月蒙大拿州勞動人數為</w:t>
      </w:r>
      <w:r w:rsidRPr="007F20FD">
        <w:rPr>
          <w:lang w:eastAsia="zh-TW"/>
        </w:rPr>
        <w:t>5</w:t>
      </w:r>
      <w:r w:rsidR="001C5408" w:rsidRPr="007F20FD">
        <w:rPr>
          <w:lang w:eastAsia="zh-TW"/>
        </w:rPr>
        <w:t>4</w:t>
      </w:r>
      <w:r w:rsidRPr="007F20FD">
        <w:rPr>
          <w:lang w:eastAsia="zh-TW"/>
        </w:rPr>
        <w:t>萬人，其中非農業就業人口數約</w:t>
      </w:r>
      <w:r w:rsidR="001C5408" w:rsidRPr="007F20FD">
        <w:rPr>
          <w:lang w:eastAsia="zh-TW"/>
        </w:rPr>
        <w:t>50</w:t>
      </w:r>
      <w:r w:rsidRPr="007F20FD">
        <w:rPr>
          <w:lang w:eastAsia="zh-TW"/>
        </w:rPr>
        <w:t>萬人，包括貿易運輸業</w:t>
      </w:r>
      <w:r w:rsidRPr="007F20FD">
        <w:rPr>
          <w:lang w:eastAsia="zh-TW"/>
        </w:rPr>
        <w:t>9.</w:t>
      </w:r>
      <w:r w:rsidR="001C5408" w:rsidRPr="007F20FD">
        <w:rPr>
          <w:lang w:eastAsia="zh-TW"/>
        </w:rPr>
        <w:t>9</w:t>
      </w:r>
      <w:r w:rsidRPr="007F20FD">
        <w:rPr>
          <w:lang w:eastAsia="zh-TW"/>
        </w:rPr>
        <w:t>萬人，及公部門就業人口約</w:t>
      </w:r>
      <w:r w:rsidRPr="007F20FD">
        <w:rPr>
          <w:lang w:eastAsia="zh-TW"/>
        </w:rPr>
        <w:t>9</w:t>
      </w:r>
      <w:r w:rsidRPr="007F20FD">
        <w:rPr>
          <w:lang w:eastAsia="zh-TW"/>
        </w:rPr>
        <w:t>萬人。失業人口數為</w:t>
      </w:r>
      <w:r w:rsidR="001C5408" w:rsidRPr="007F20FD">
        <w:rPr>
          <w:lang w:eastAsia="zh-TW"/>
        </w:rPr>
        <w:t>1.3</w:t>
      </w:r>
      <w:r w:rsidRPr="007F20FD">
        <w:rPr>
          <w:lang w:eastAsia="zh-TW"/>
        </w:rPr>
        <w:t>萬人，失業率</w:t>
      </w:r>
      <w:r w:rsidR="001C5408" w:rsidRPr="007F20FD">
        <w:rPr>
          <w:lang w:eastAsia="zh-TW"/>
        </w:rPr>
        <w:t>2.3</w:t>
      </w:r>
      <w:r w:rsidRPr="007F20FD">
        <w:rPr>
          <w:lang w:eastAsia="zh-TW"/>
        </w:rPr>
        <w:t>%</w:t>
      </w:r>
      <w:r w:rsidRPr="007F20FD">
        <w:rPr>
          <w:lang w:eastAsia="zh-TW"/>
        </w:rPr>
        <w:t>。</w:t>
      </w:r>
      <w:r w:rsidR="00CD7D50" w:rsidRPr="007F20FD">
        <w:rPr>
          <w:rStyle w:val="af4"/>
          <w:lang w:eastAsia="zh-TW"/>
        </w:rPr>
        <w:footnoteReference w:id="16"/>
      </w:r>
    </w:p>
    <w:p w14:paraId="597A906F" w14:textId="77777777" w:rsidR="003B144E" w:rsidRPr="007F20FD" w:rsidRDefault="003B144E" w:rsidP="0000374B">
      <w:pPr>
        <w:pStyle w:val="a5"/>
        <w:spacing w:before="257" w:after="257"/>
        <w:ind w:left="632" w:hanging="632"/>
      </w:pPr>
      <w:r w:rsidRPr="007F20FD">
        <w:t>二、勞工法令</w:t>
      </w:r>
    </w:p>
    <w:p w14:paraId="4E03D408" w14:textId="77777777" w:rsidR="003B144E" w:rsidRPr="007F20FD" w:rsidRDefault="003B144E" w:rsidP="00AF50E7">
      <w:pPr>
        <w:ind w:firstLine="472"/>
        <w:rPr>
          <w:lang w:eastAsia="zh-TW"/>
        </w:rPr>
      </w:pPr>
      <w:r w:rsidRPr="007F20FD">
        <w:rPr>
          <w:lang w:eastAsia="zh-TW"/>
        </w:rPr>
        <w:t>蒙大拿州每小時最低工資為</w:t>
      </w:r>
      <w:r w:rsidR="001C5408" w:rsidRPr="007F20FD">
        <w:rPr>
          <w:lang w:eastAsia="zh-TW"/>
        </w:rPr>
        <w:t>9.2</w:t>
      </w:r>
      <w:r w:rsidRPr="007F20FD">
        <w:rPr>
          <w:lang w:eastAsia="zh-TW"/>
        </w:rPr>
        <w:t>美元。基本工時為一週</w:t>
      </w:r>
      <w:r w:rsidRPr="007F20FD">
        <w:rPr>
          <w:lang w:eastAsia="zh-TW"/>
        </w:rPr>
        <w:t>40</w:t>
      </w:r>
      <w:r w:rsidR="006016F9" w:rsidRPr="007F20FD">
        <w:rPr>
          <w:lang w:eastAsia="zh-TW"/>
        </w:rPr>
        <w:t>小時；加班工資為基本工資之</w:t>
      </w:r>
      <w:r w:rsidR="006016F9" w:rsidRPr="007F20FD">
        <w:rPr>
          <w:lang w:eastAsia="zh-TW"/>
        </w:rPr>
        <w:t>1.5</w:t>
      </w:r>
      <w:r w:rsidR="006016F9" w:rsidRPr="007F20FD">
        <w:rPr>
          <w:lang w:eastAsia="zh-TW"/>
        </w:rPr>
        <w:t>倍</w:t>
      </w:r>
      <w:r w:rsidRPr="007F20FD">
        <w:rPr>
          <w:lang w:eastAsia="zh-TW"/>
        </w:rPr>
        <w:t>。</w:t>
      </w:r>
    </w:p>
    <w:p w14:paraId="03EA0B5B" w14:textId="77777777" w:rsidR="003B144E" w:rsidRPr="007F20FD" w:rsidRDefault="003B144E" w:rsidP="008209AB">
      <w:pPr>
        <w:pStyle w:val="a3"/>
        <w:spacing w:before="514" w:after="771"/>
      </w:pPr>
      <w:r w:rsidRPr="007F20FD">
        <w:t>第捌章　簽證、居留及移民</w:t>
      </w:r>
    </w:p>
    <w:p w14:paraId="44C24A5F" w14:textId="77777777" w:rsidR="003B144E" w:rsidRPr="007F20FD" w:rsidRDefault="003B144E" w:rsidP="00AF50E7">
      <w:pPr>
        <w:ind w:firstLine="472"/>
        <w:rPr>
          <w:lang w:eastAsia="zh-TW"/>
        </w:rPr>
      </w:pPr>
      <w:r w:rsidRPr="007F20FD">
        <w:rPr>
          <w:lang w:eastAsia="zh-TW"/>
        </w:rPr>
        <w:t>美國於</w:t>
      </w:r>
      <w:r w:rsidRPr="007F20FD">
        <w:rPr>
          <w:lang w:eastAsia="zh-TW"/>
        </w:rPr>
        <w:t>2012</w:t>
      </w:r>
      <w:r w:rsidRPr="007F20FD">
        <w:rPr>
          <w:lang w:eastAsia="zh-TW"/>
        </w:rPr>
        <w:t>年</w:t>
      </w:r>
      <w:r w:rsidRPr="007F20FD">
        <w:rPr>
          <w:lang w:eastAsia="zh-TW"/>
        </w:rPr>
        <w:t>10</w:t>
      </w:r>
      <w:r w:rsidRPr="007F20FD">
        <w:rPr>
          <w:lang w:eastAsia="zh-TW"/>
        </w:rPr>
        <w:t>月</w:t>
      </w:r>
      <w:r w:rsidRPr="007F20FD">
        <w:rPr>
          <w:lang w:eastAsia="zh-TW"/>
        </w:rPr>
        <w:t>2</w:t>
      </w:r>
      <w:r w:rsidRPr="007F20FD">
        <w:rPr>
          <w:lang w:eastAsia="zh-TW"/>
        </w:rPr>
        <w:t>日宣布臺灣加入免簽證計畫（以下簡稱</w:t>
      </w:r>
      <w:r w:rsidRPr="007F20FD">
        <w:rPr>
          <w:lang w:eastAsia="zh-TW"/>
        </w:rPr>
        <w:t>VWP</w:t>
      </w:r>
      <w:r w:rsidRPr="007F20FD">
        <w:rPr>
          <w:lang w:eastAsia="zh-TW"/>
        </w:rPr>
        <w:t>）。</w:t>
      </w:r>
      <w:r w:rsidR="00A834D4" w:rsidRPr="007F20FD">
        <w:rPr>
          <w:lang w:eastAsia="zh-TW"/>
        </w:rPr>
        <w:t>根據該計畫</w:t>
      </w:r>
      <w:r w:rsidRPr="007F20FD">
        <w:rPr>
          <w:lang w:eastAsia="zh-TW"/>
        </w:rPr>
        <w:t>，臺灣護照持有人符合資格及條件者，即可赴美從事觀光或商務達</w:t>
      </w:r>
      <w:r w:rsidRPr="007F20FD">
        <w:rPr>
          <w:lang w:eastAsia="zh-TW"/>
        </w:rPr>
        <w:t>90</w:t>
      </w:r>
      <w:r w:rsidRPr="007F20FD">
        <w:rPr>
          <w:lang w:eastAsia="zh-TW"/>
        </w:rPr>
        <w:t>天，無需簽證。旅客欲以</w:t>
      </w:r>
      <w:r w:rsidRPr="007F20FD">
        <w:rPr>
          <w:lang w:eastAsia="zh-TW"/>
        </w:rPr>
        <w:t>VWP</w:t>
      </w:r>
      <w:r w:rsidRPr="007F20FD">
        <w:rPr>
          <w:lang w:eastAsia="zh-TW"/>
        </w:rPr>
        <w:t>入境美國，須先透過</w:t>
      </w:r>
      <w:hyperlink r:id="rId38" w:history="1">
        <w:r w:rsidRPr="007F20FD">
          <w:rPr>
            <w:vanish/>
            <w:lang w:eastAsia="zh-TW"/>
          </w:rPr>
          <w:t>旅行授權電子系統（</w:t>
        </w:r>
      </w:hyperlink>
      <w:hyperlink r:id="rId39" w:history="1">
        <w:r w:rsidRPr="007F20FD">
          <w:rPr>
            <w:lang w:eastAsia="zh-TW"/>
          </w:rPr>
          <w:t>ESTA</w:t>
        </w:r>
        <w:r w:rsidRPr="007F20FD">
          <w:rPr>
            <w:lang w:eastAsia="zh-TW"/>
          </w:rPr>
          <w:t>）</w:t>
        </w:r>
      </w:hyperlink>
      <w:r w:rsidRPr="007F20FD">
        <w:rPr>
          <w:lang w:eastAsia="zh-TW"/>
        </w:rPr>
        <w:t>取得授權許可，並於旅行前符合所有相關資格條件，惟停留天數不得延長，</w:t>
      </w:r>
      <w:r w:rsidRPr="007F20FD">
        <w:rPr>
          <w:lang w:eastAsia="zh-TW"/>
        </w:rPr>
        <w:t>VWP</w:t>
      </w:r>
      <w:r w:rsidRPr="007F20FD">
        <w:rPr>
          <w:lang w:eastAsia="zh-TW"/>
        </w:rPr>
        <w:t>旅客在美期間亦不得改變身分，例如變更為學生簽證。若需停留超過</w:t>
      </w:r>
      <w:r w:rsidRPr="007F20FD">
        <w:rPr>
          <w:lang w:eastAsia="zh-TW"/>
        </w:rPr>
        <w:t>90</w:t>
      </w:r>
      <w:r w:rsidRPr="007F20FD">
        <w:rPr>
          <w:lang w:eastAsia="zh-TW"/>
        </w:rPr>
        <w:t>天，則仍需向美國在</w:t>
      </w:r>
      <w:r w:rsidR="00E5767A" w:rsidRPr="007F20FD">
        <w:rPr>
          <w:lang w:eastAsia="zh-TW"/>
        </w:rPr>
        <w:t>臺</w:t>
      </w:r>
      <w:r w:rsidRPr="007F20FD">
        <w:rPr>
          <w:lang w:eastAsia="zh-TW"/>
        </w:rPr>
        <w:t>協會申請觀光簽證。</w:t>
      </w:r>
    </w:p>
    <w:p w14:paraId="6CABEDB5" w14:textId="77777777" w:rsidR="003B144E" w:rsidRPr="007F20FD" w:rsidRDefault="003B144E" w:rsidP="00AF50E7">
      <w:pPr>
        <w:ind w:firstLine="472"/>
        <w:rPr>
          <w:lang w:eastAsia="zh-TW"/>
        </w:rPr>
      </w:pPr>
      <w:r w:rsidRPr="007F20FD">
        <w:rPr>
          <w:lang w:eastAsia="zh-TW"/>
        </w:rPr>
        <w:t>移民簽證是發給想要永久居留美國的人（即「綠卡」持有人）。根據美國法律，移民簽證通常是保留給美國公民或擁有美國永久居留權者的近親，或應聘至美國從事目前在美國相關技術人才不足的工作。非移民簽證是發給打算入境美國做短暫停留並在停留期滿後離開美國的人。美國法律對非移民簽證訂有不同的分類，包括觀光、商務、短期應聘、留學、過境、投資、受訓、或其他目的。</w:t>
      </w:r>
    </w:p>
    <w:p w14:paraId="1ACB38BC" w14:textId="77777777" w:rsidR="003B144E" w:rsidRPr="007F20FD" w:rsidRDefault="003B144E" w:rsidP="008209AB">
      <w:pPr>
        <w:pStyle w:val="a3"/>
        <w:spacing w:before="514" w:after="771"/>
      </w:pPr>
      <w:r w:rsidRPr="007F20FD">
        <w:t xml:space="preserve">第玖章　</w:t>
      </w:r>
      <w:r w:rsidRPr="007F20FD">
        <w:rPr>
          <w:rFonts w:cs="華康中楷體, 新細明體"/>
        </w:rPr>
        <w:t>結論</w:t>
      </w:r>
    </w:p>
    <w:p w14:paraId="014C4111" w14:textId="77777777" w:rsidR="003B144E" w:rsidRPr="007F20FD" w:rsidRDefault="003B144E" w:rsidP="00AF50E7">
      <w:pPr>
        <w:ind w:firstLine="472"/>
      </w:pPr>
      <w:r w:rsidRPr="007F20FD">
        <w:t>蒙大拿州</w:t>
      </w:r>
      <w:r w:rsidRPr="007F20FD">
        <w:rPr>
          <w:lang w:eastAsia="zh-TW"/>
        </w:rPr>
        <w:t>屬</w:t>
      </w:r>
      <w:r w:rsidRPr="007F20FD">
        <w:t>農</w:t>
      </w:r>
      <w:r w:rsidRPr="007F20FD">
        <w:rPr>
          <w:lang w:eastAsia="zh-TW"/>
        </w:rPr>
        <w:t>、畜牧</w:t>
      </w:r>
      <w:r w:rsidRPr="007F20FD">
        <w:t>業州，外國公司進駐</w:t>
      </w:r>
      <w:r w:rsidRPr="007F20FD">
        <w:rPr>
          <w:lang w:eastAsia="zh-TW"/>
        </w:rPr>
        <w:t>以歐美國家為主</w:t>
      </w:r>
      <w:r w:rsidRPr="007F20FD">
        <w:t>，</w:t>
      </w:r>
      <w:r w:rsidRPr="007F20FD">
        <w:rPr>
          <w:lang w:eastAsia="zh-TW"/>
        </w:rPr>
        <w:t>近年來</w:t>
      </w:r>
      <w:r w:rsidRPr="007F20FD">
        <w:t>蒙大拿州</w:t>
      </w:r>
      <w:r w:rsidRPr="007F20FD">
        <w:rPr>
          <w:lang w:eastAsia="zh-TW"/>
        </w:rPr>
        <w:t>積極對外招商，州長辦公室的經濟發展廳研擬</w:t>
      </w:r>
      <w:r w:rsidRPr="007F20FD">
        <w:rPr>
          <w:rFonts w:eastAsia="Times New Roman"/>
          <w:lang w:eastAsia="zh-TW"/>
        </w:rPr>
        <w:t>”</w:t>
      </w:r>
      <w:r w:rsidRPr="007F20FD">
        <w:rPr>
          <w:lang w:eastAsia="zh-TW"/>
        </w:rPr>
        <w:t>選擇蒙大拿計畫</w:t>
      </w:r>
      <w:r w:rsidRPr="007F20FD">
        <w:rPr>
          <w:rFonts w:eastAsia="Times New Roman"/>
          <w:lang w:eastAsia="zh-TW"/>
        </w:rPr>
        <w:t>”</w:t>
      </w:r>
      <w:r w:rsidRPr="007F20FD">
        <w:rPr>
          <w:lang w:eastAsia="zh-TW"/>
        </w:rPr>
        <w:t>，以吸引外商至該州投資，詳細內容請參閱該計畫網站</w:t>
      </w:r>
      <w:r w:rsidRPr="007F20FD">
        <w:rPr>
          <w:lang w:eastAsia="zh-TW"/>
        </w:rPr>
        <w:t>http://business.mt.gov/ChooseMontana</w:t>
      </w:r>
      <w:r w:rsidRPr="007F20FD">
        <w:t>。</w:t>
      </w:r>
    </w:p>
    <w:p w14:paraId="6568E890" w14:textId="77777777" w:rsidR="003B144E" w:rsidRPr="007F20FD" w:rsidRDefault="003B144E" w:rsidP="008209AB">
      <w:pPr>
        <w:pStyle w:val="a3"/>
        <w:spacing w:before="514" w:after="771"/>
      </w:pPr>
      <w:r w:rsidRPr="007F20FD">
        <w:t>附  錄</w:t>
      </w:r>
    </w:p>
    <w:p w14:paraId="04AECFC8" w14:textId="77777777" w:rsidR="003B144E" w:rsidRPr="007F20FD" w:rsidRDefault="003B144E" w:rsidP="0000374B">
      <w:pPr>
        <w:pStyle w:val="a5"/>
        <w:spacing w:before="257" w:after="257"/>
        <w:ind w:left="632" w:hanging="632"/>
      </w:pPr>
      <w:r w:rsidRPr="007F20FD">
        <w:t>一、我國在當地駐外單位及臺（華）商團體</w:t>
      </w:r>
    </w:p>
    <w:p w14:paraId="4165E713" w14:textId="77777777" w:rsidR="003B144E" w:rsidRPr="007F20FD" w:rsidRDefault="003B144E" w:rsidP="00AF50E7">
      <w:pPr>
        <w:pStyle w:val="af0"/>
        <w:ind w:left="945" w:hanging="709"/>
      </w:pPr>
      <w:r w:rsidRPr="007F20FD">
        <w:t>（一）</w:t>
      </w:r>
      <w:r w:rsidR="00F37915" w:rsidRPr="007F20FD">
        <w:t>駐西雅圖台北經濟文化辦事處</w:t>
      </w:r>
    </w:p>
    <w:p w14:paraId="7D5E9F50" w14:textId="77777777" w:rsidR="003B144E" w:rsidRPr="007F20FD" w:rsidRDefault="003B144E" w:rsidP="00AF50E7">
      <w:pPr>
        <w:pStyle w:val="af0"/>
        <w:ind w:left="945" w:hanging="709"/>
      </w:pPr>
      <w:r w:rsidRPr="007F20FD">
        <w:tab/>
        <w:t>Taipei Economic &amp; Cultural Office in Seattle</w:t>
      </w:r>
    </w:p>
    <w:p w14:paraId="3212B0FB" w14:textId="77777777" w:rsidR="003B144E" w:rsidRPr="007F20FD" w:rsidRDefault="003B144E" w:rsidP="00AF50E7">
      <w:pPr>
        <w:pStyle w:val="af0"/>
        <w:ind w:left="945" w:hanging="709"/>
      </w:pPr>
      <w:r w:rsidRPr="007F20FD">
        <w:tab/>
        <w:t xml:space="preserve">One Union Square, </w:t>
      </w:r>
      <w:r w:rsidR="000B35E7" w:rsidRPr="007F20FD">
        <w:t>600 Universtiy St., Suite 2020</w:t>
      </w:r>
    </w:p>
    <w:p w14:paraId="121C5CD6" w14:textId="77777777" w:rsidR="003B144E" w:rsidRPr="007F20FD" w:rsidRDefault="003B144E" w:rsidP="00AF50E7">
      <w:pPr>
        <w:pStyle w:val="af0"/>
        <w:ind w:left="945" w:hanging="709"/>
      </w:pPr>
      <w:r w:rsidRPr="007F20FD">
        <w:tab/>
        <w:t>Seattle, WA 98101</w:t>
      </w:r>
    </w:p>
    <w:p w14:paraId="65223470" w14:textId="77777777" w:rsidR="003B144E" w:rsidRPr="007F20FD" w:rsidRDefault="003B144E" w:rsidP="00AF50E7">
      <w:pPr>
        <w:pStyle w:val="af0"/>
        <w:ind w:left="945" w:hanging="709"/>
      </w:pPr>
      <w:r w:rsidRPr="007F20FD">
        <w:tab/>
        <w:t>Tel</w:t>
      </w:r>
      <w:r w:rsidRPr="007F20FD">
        <w:t>：</w:t>
      </w:r>
      <w:r w:rsidRPr="007F20FD">
        <w:t>1-206-441-</w:t>
      </w:r>
      <w:r w:rsidR="00646102" w:rsidRPr="007F20FD">
        <w:t>4586</w:t>
      </w:r>
    </w:p>
    <w:p w14:paraId="6C429D74" w14:textId="77777777" w:rsidR="003B144E" w:rsidRPr="007F20FD" w:rsidRDefault="003B144E" w:rsidP="00AF50E7">
      <w:pPr>
        <w:pStyle w:val="af0"/>
        <w:ind w:left="945" w:hanging="709"/>
      </w:pPr>
      <w:r w:rsidRPr="007F20FD">
        <w:tab/>
        <w:t>Fax</w:t>
      </w:r>
      <w:r w:rsidRPr="007F20FD">
        <w:t>：</w:t>
      </w:r>
      <w:r w:rsidRPr="007F20FD">
        <w:t>1-206-441-</w:t>
      </w:r>
      <w:r w:rsidR="000B35E7" w:rsidRPr="007F20FD">
        <w:rPr>
          <w:rFonts w:hint="eastAsia"/>
        </w:rPr>
        <w:t>1322</w:t>
      </w:r>
    </w:p>
    <w:p w14:paraId="529F5324" w14:textId="77777777" w:rsidR="00646102" w:rsidRPr="007F20FD" w:rsidRDefault="003B144E" w:rsidP="00AF50E7">
      <w:pPr>
        <w:pStyle w:val="af0"/>
        <w:ind w:left="945" w:hanging="709"/>
      </w:pPr>
      <w:r w:rsidRPr="007F20FD">
        <w:tab/>
        <w:t>Website</w:t>
      </w:r>
      <w:r w:rsidRPr="007F20FD">
        <w:t>：</w:t>
      </w:r>
      <w:r w:rsidR="00646102" w:rsidRPr="007F20FD">
        <w:t>https://www.roc-taiwan.org/ussea_en/index.html</w:t>
      </w:r>
    </w:p>
    <w:p w14:paraId="45456A6A" w14:textId="77777777" w:rsidR="00A43908" w:rsidRPr="007F20FD" w:rsidRDefault="003B144E" w:rsidP="00A43908">
      <w:pPr>
        <w:pStyle w:val="af0"/>
        <w:ind w:left="945" w:hanging="709"/>
      </w:pPr>
      <w:r w:rsidRPr="007F20FD">
        <w:t>（二）</w:t>
      </w:r>
      <w:r w:rsidR="00F37915" w:rsidRPr="007F20FD">
        <w:t>駐舊金山台北經濟文化辦事處</w:t>
      </w:r>
      <w:r w:rsidR="00A43908" w:rsidRPr="007F20FD">
        <w:t>經濟組</w:t>
      </w:r>
    </w:p>
    <w:p w14:paraId="13103249" w14:textId="77777777" w:rsidR="00A43908" w:rsidRPr="007F20FD" w:rsidRDefault="00A43908" w:rsidP="00A43908">
      <w:pPr>
        <w:pStyle w:val="af0"/>
        <w:ind w:left="945" w:hanging="709"/>
      </w:pPr>
      <w:r w:rsidRPr="007F20FD">
        <w:tab/>
        <w:t>Economic Division</w:t>
      </w:r>
    </w:p>
    <w:p w14:paraId="6F65E2D3" w14:textId="77777777" w:rsidR="00A43908" w:rsidRPr="007F20FD" w:rsidRDefault="00A43908" w:rsidP="00A43908">
      <w:pPr>
        <w:pStyle w:val="af0"/>
        <w:ind w:left="945" w:hanging="709"/>
      </w:pPr>
      <w:r w:rsidRPr="007F20FD">
        <w:tab/>
        <w:t xml:space="preserve">Taipei Economic &amp; Cultural Office in </w:t>
      </w:r>
      <w:r w:rsidRPr="007F20FD">
        <w:rPr>
          <w:rFonts w:hint="eastAsia"/>
        </w:rPr>
        <w:t>San Francisco</w:t>
      </w:r>
    </w:p>
    <w:p w14:paraId="32BB9D5B" w14:textId="77777777" w:rsidR="00A43908" w:rsidRPr="007F20FD" w:rsidRDefault="00A43908" w:rsidP="00A43908">
      <w:pPr>
        <w:pStyle w:val="af0"/>
        <w:ind w:left="945" w:hanging="709"/>
      </w:pPr>
      <w:r w:rsidRPr="007F20FD">
        <w:tab/>
      </w:r>
      <w:r w:rsidR="002B27A5" w:rsidRPr="007F20FD">
        <w:rPr>
          <w:rFonts w:hint="eastAsia"/>
        </w:rPr>
        <w:t>555 Montgomery St, Suite 504</w:t>
      </w:r>
    </w:p>
    <w:p w14:paraId="62908AB1" w14:textId="77777777" w:rsidR="00A43908" w:rsidRPr="007F20FD" w:rsidRDefault="00A43908" w:rsidP="00A43908">
      <w:pPr>
        <w:pStyle w:val="af0"/>
        <w:ind w:left="945" w:hanging="709"/>
      </w:pPr>
      <w:r w:rsidRPr="007F20FD">
        <w:tab/>
      </w:r>
      <w:r w:rsidRPr="007F20FD">
        <w:rPr>
          <w:rFonts w:hint="eastAsia"/>
        </w:rPr>
        <w:t>San Francisco</w:t>
      </w:r>
      <w:r w:rsidRPr="007F20FD">
        <w:t>, CA 9</w:t>
      </w:r>
      <w:r w:rsidRPr="007F20FD">
        <w:rPr>
          <w:rFonts w:hint="eastAsia"/>
        </w:rPr>
        <w:t>4</w:t>
      </w:r>
      <w:r w:rsidRPr="007F20FD">
        <w:t>1</w:t>
      </w:r>
      <w:r w:rsidRPr="007F20FD">
        <w:rPr>
          <w:rFonts w:hint="eastAsia"/>
        </w:rPr>
        <w:t>11</w:t>
      </w:r>
    </w:p>
    <w:p w14:paraId="5E2591F3" w14:textId="77777777" w:rsidR="00A43908" w:rsidRPr="007F20FD" w:rsidRDefault="00A43908" w:rsidP="00A43908">
      <w:pPr>
        <w:pStyle w:val="af0"/>
        <w:ind w:left="945" w:hanging="709"/>
      </w:pPr>
      <w:r w:rsidRPr="007F20FD">
        <w:tab/>
        <w:t>Tel</w:t>
      </w:r>
      <w:r w:rsidRPr="007F20FD">
        <w:t>：</w:t>
      </w:r>
      <w:r w:rsidRPr="007F20FD">
        <w:t>1-</w:t>
      </w:r>
      <w:r w:rsidRPr="007F20FD">
        <w:rPr>
          <w:rFonts w:hint="eastAsia"/>
        </w:rPr>
        <w:t>415</w:t>
      </w:r>
      <w:r w:rsidRPr="007F20FD">
        <w:t>-3</w:t>
      </w:r>
      <w:r w:rsidRPr="007F20FD">
        <w:rPr>
          <w:rFonts w:hint="eastAsia"/>
        </w:rPr>
        <w:t>62</w:t>
      </w:r>
      <w:r w:rsidRPr="007F20FD">
        <w:t>-</w:t>
      </w:r>
      <w:r w:rsidRPr="007F20FD">
        <w:rPr>
          <w:rFonts w:hint="eastAsia"/>
        </w:rPr>
        <w:t>7680</w:t>
      </w:r>
    </w:p>
    <w:p w14:paraId="625CF576" w14:textId="77777777" w:rsidR="00A43908" w:rsidRPr="007F20FD" w:rsidRDefault="00A43908" w:rsidP="00A43908">
      <w:pPr>
        <w:pStyle w:val="af0"/>
        <w:ind w:left="945" w:hanging="709"/>
      </w:pPr>
      <w:r w:rsidRPr="007F20FD">
        <w:tab/>
        <w:t>Fax</w:t>
      </w:r>
      <w:r w:rsidRPr="007F20FD">
        <w:t>：</w:t>
      </w:r>
      <w:r w:rsidRPr="007F20FD">
        <w:t>1-</w:t>
      </w:r>
      <w:r w:rsidRPr="007F20FD">
        <w:rPr>
          <w:rFonts w:hint="eastAsia"/>
        </w:rPr>
        <w:t>4</w:t>
      </w:r>
      <w:r w:rsidRPr="007F20FD">
        <w:t>1</w:t>
      </w:r>
      <w:r w:rsidRPr="007F20FD">
        <w:rPr>
          <w:rFonts w:hint="eastAsia"/>
        </w:rPr>
        <w:t>5</w:t>
      </w:r>
      <w:r w:rsidRPr="007F20FD">
        <w:t>-3</w:t>
      </w:r>
      <w:r w:rsidRPr="007F20FD">
        <w:rPr>
          <w:rFonts w:hint="eastAsia"/>
        </w:rPr>
        <w:t>62</w:t>
      </w:r>
      <w:r w:rsidRPr="007F20FD">
        <w:t>-</w:t>
      </w:r>
      <w:r w:rsidRPr="007F20FD">
        <w:rPr>
          <w:rFonts w:hint="eastAsia"/>
        </w:rPr>
        <w:t>5382</w:t>
      </w:r>
    </w:p>
    <w:p w14:paraId="23419612" w14:textId="460794F3" w:rsidR="00A43908" w:rsidRPr="007F20FD" w:rsidRDefault="00A43908" w:rsidP="00A43908">
      <w:pPr>
        <w:pStyle w:val="af0"/>
        <w:ind w:left="945" w:hanging="709"/>
      </w:pPr>
      <w:r w:rsidRPr="007F20FD">
        <w:tab/>
        <w:t>E-mail</w:t>
      </w:r>
      <w:r w:rsidRPr="007F20FD">
        <w:t>：</w:t>
      </w:r>
      <w:r w:rsidR="00992013" w:rsidRPr="007F20FD">
        <w:rPr>
          <w:rFonts w:hint="eastAsia"/>
        </w:rPr>
        <w:t>sf@s</w:t>
      </w:r>
      <w:r w:rsidR="00992013" w:rsidRPr="007F20FD">
        <w:t>a.</w:t>
      </w:r>
      <w:r w:rsidR="00992013" w:rsidRPr="007F20FD">
        <w:rPr>
          <w:rFonts w:hint="eastAsia"/>
        </w:rPr>
        <w:t>moea.gov.tw</w:t>
      </w:r>
    </w:p>
    <w:p w14:paraId="26270117" w14:textId="77777777" w:rsidR="003B144E" w:rsidRPr="007F20FD" w:rsidRDefault="003B144E" w:rsidP="0000374B">
      <w:pPr>
        <w:pStyle w:val="a5"/>
        <w:pageBreakBefore/>
        <w:spacing w:before="257" w:after="257"/>
        <w:ind w:left="632" w:hanging="632"/>
      </w:pPr>
      <w:r w:rsidRPr="007F20FD">
        <w:t>二、當地重要投資相關機關</w:t>
      </w:r>
    </w:p>
    <w:p w14:paraId="41618CF2" w14:textId="77777777" w:rsidR="003B144E" w:rsidRPr="007F20FD" w:rsidRDefault="003B144E" w:rsidP="00AF50E7">
      <w:pPr>
        <w:pStyle w:val="af0"/>
        <w:ind w:left="945" w:hanging="709"/>
      </w:pPr>
      <w:r w:rsidRPr="007F20FD">
        <w:t>（一）美國蒙大拿州亞太區辦事處</w:t>
      </w:r>
    </w:p>
    <w:p w14:paraId="56690597" w14:textId="77777777" w:rsidR="003B144E" w:rsidRPr="007F20FD" w:rsidRDefault="003B144E" w:rsidP="00AF50E7">
      <w:pPr>
        <w:pStyle w:val="af0"/>
        <w:ind w:left="945" w:hanging="709"/>
      </w:pPr>
      <w:r w:rsidRPr="007F20FD">
        <w:tab/>
      </w:r>
      <w:r w:rsidR="00E5767A" w:rsidRPr="007F20FD">
        <w:t>臺</w:t>
      </w:r>
      <w:r w:rsidRPr="007F20FD">
        <w:t>北市信義路</w:t>
      </w:r>
      <w:r w:rsidRPr="007F20FD">
        <w:t>5</w:t>
      </w:r>
      <w:r w:rsidRPr="007F20FD">
        <w:t>段</w:t>
      </w:r>
      <w:r w:rsidRPr="007F20FD">
        <w:t>5</w:t>
      </w:r>
      <w:r w:rsidRPr="007F20FD">
        <w:t>號</w:t>
      </w:r>
      <w:r w:rsidRPr="007F20FD">
        <w:t>7</w:t>
      </w:r>
      <w:r w:rsidRPr="007F20FD">
        <w:t>樓</w:t>
      </w:r>
      <w:r w:rsidRPr="007F20FD">
        <w:t>D-21</w:t>
      </w:r>
      <w:r w:rsidRPr="007F20FD">
        <w:t>室（世貿中心）</w:t>
      </w:r>
    </w:p>
    <w:p w14:paraId="16085E5B" w14:textId="77777777" w:rsidR="003B144E" w:rsidRPr="007F20FD" w:rsidRDefault="003B144E" w:rsidP="00AF50E7">
      <w:pPr>
        <w:pStyle w:val="af0"/>
        <w:ind w:left="945" w:hanging="709"/>
      </w:pPr>
      <w:r w:rsidRPr="007F20FD">
        <w:tab/>
      </w:r>
      <w:r w:rsidRPr="007F20FD">
        <w:t>電話：</w:t>
      </w:r>
      <w:r w:rsidRPr="007F20FD">
        <w:t>02-2723-1762</w:t>
      </w:r>
    </w:p>
    <w:p w14:paraId="5A187D22" w14:textId="77777777" w:rsidR="003B144E" w:rsidRPr="007F20FD" w:rsidRDefault="003B144E" w:rsidP="00AF50E7">
      <w:pPr>
        <w:pStyle w:val="af0"/>
        <w:ind w:left="945" w:hanging="709"/>
      </w:pPr>
      <w:r w:rsidRPr="007F20FD">
        <w:tab/>
      </w:r>
      <w:r w:rsidRPr="007F20FD">
        <w:t>電傳：</w:t>
      </w:r>
      <w:r w:rsidRPr="007F20FD">
        <w:t>02-2723-1763</w:t>
      </w:r>
      <w:hyperlink r:id="rId40" w:history="1">
        <w:r w:rsidRPr="007F20FD">
          <w:rPr>
            <w:rStyle w:val="aff6"/>
            <w:color w:val="auto"/>
            <w:u w:val="none"/>
          </w:rPr>
          <w:t>info@montana-chinese.org</w:t>
        </w:r>
      </w:hyperlink>
    </w:p>
    <w:p w14:paraId="78856467" w14:textId="77777777" w:rsidR="003B144E" w:rsidRPr="007F20FD" w:rsidRDefault="003B144E" w:rsidP="00AF50E7">
      <w:pPr>
        <w:pStyle w:val="af0"/>
        <w:ind w:left="945" w:hanging="709"/>
      </w:pPr>
      <w:r w:rsidRPr="007F20FD">
        <w:t>（二）蒙大拿州投資局</w:t>
      </w:r>
      <w:r w:rsidRPr="007F20FD">
        <w:t>Montana Board of Investments</w:t>
      </w:r>
    </w:p>
    <w:p w14:paraId="3069C891" w14:textId="77777777" w:rsidR="003B144E" w:rsidRPr="007F20FD" w:rsidRDefault="003B144E" w:rsidP="00AF50E7">
      <w:pPr>
        <w:pStyle w:val="af0"/>
        <w:ind w:left="945" w:hanging="709"/>
      </w:pPr>
      <w:r w:rsidRPr="007F20FD">
        <w:tab/>
        <w:t>2401 Colonial Drive, 3rd Floor</w:t>
      </w:r>
    </w:p>
    <w:p w14:paraId="654033F9" w14:textId="77777777" w:rsidR="003B144E" w:rsidRPr="007F20FD" w:rsidRDefault="003B144E" w:rsidP="00AF50E7">
      <w:pPr>
        <w:pStyle w:val="af0"/>
        <w:ind w:left="945" w:hanging="709"/>
      </w:pPr>
      <w:r w:rsidRPr="007F20FD">
        <w:tab/>
        <w:t>Helena, MT 59601</w:t>
      </w:r>
    </w:p>
    <w:p w14:paraId="6B16B45E" w14:textId="77777777" w:rsidR="003B144E" w:rsidRPr="007F20FD" w:rsidRDefault="003B144E" w:rsidP="00AF50E7">
      <w:pPr>
        <w:pStyle w:val="af0"/>
        <w:ind w:left="945" w:hanging="709"/>
      </w:pPr>
      <w:r w:rsidRPr="007F20FD">
        <w:tab/>
        <w:t>TEL</w:t>
      </w:r>
      <w:r w:rsidRPr="007F20FD">
        <w:t>：（</w:t>
      </w:r>
      <w:r w:rsidRPr="007F20FD">
        <w:t>406</w:t>
      </w:r>
      <w:r w:rsidRPr="007F20FD">
        <w:t>）</w:t>
      </w:r>
      <w:r w:rsidRPr="007F20FD">
        <w:t>444-0001</w:t>
      </w:r>
    </w:p>
    <w:p w14:paraId="61125CFA" w14:textId="77777777" w:rsidR="003B144E" w:rsidRPr="007F20FD" w:rsidRDefault="003B144E" w:rsidP="00AF50E7">
      <w:pPr>
        <w:pStyle w:val="af0"/>
        <w:ind w:left="945" w:hanging="709"/>
      </w:pPr>
      <w:r w:rsidRPr="007F20FD">
        <w:tab/>
        <w:t>FAX</w:t>
      </w:r>
      <w:r w:rsidRPr="007F20FD">
        <w:t>：（</w:t>
      </w:r>
      <w:r w:rsidRPr="007F20FD">
        <w:t>406</w:t>
      </w:r>
      <w:r w:rsidRPr="007F20FD">
        <w:t>）</w:t>
      </w:r>
      <w:r w:rsidRPr="007F20FD">
        <w:t>449-6579</w:t>
      </w:r>
    </w:p>
    <w:p w14:paraId="1885D324" w14:textId="77777777" w:rsidR="003B144E" w:rsidRPr="007F20FD" w:rsidRDefault="003B144E" w:rsidP="00AF50E7">
      <w:pPr>
        <w:pStyle w:val="af0"/>
        <w:ind w:left="945" w:hanging="709"/>
      </w:pPr>
      <w:r w:rsidRPr="007F20FD">
        <w:tab/>
        <w:t>Website</w:t>
      </w:r>
      <w:r w:rsidRPr="007F20FD">
        <w:t>：</w:t>
      </w:r>
      <w:hyperlink r:id="rId41" w:history="1">
        <w:r w:rsidR="00C90D90" w:rsidRPr="007F20FD">
          <w:rPr>
            <w:rStyle w:val="aff6"/>
            <w:color w:val="auto"/>
            <w:u w:val="none"/>
          </w:rPr>
          <w:t>http://www.investmentmt.com</w:t>
        </w:r>
      </w:hyperlink>
    </w:p>
    <w:p w14:paraId="6101CA44" w14:textId="77777777" w:rsidR="00C90D90" w:rsidRPr="007F20FD" w:rsidRDefault="00C90D90" w:rsidP="00C90D90">
      <w:pPr>
        <w:pStyle w:val="a5"/>
        <w:spacing w:before="257" w:after="257"/>
        <w:ind w:left="632" w:hanging="632"/>
      </w:pPr>
      <w:r w:rsidRPr="007F20FD">
        <w:rPr>
          <w:rFonts w:hint="eastAsia"/>
        </w:rPr>
        <w:t>三</w:t>
      </w:r>
      <w:r w:rsidRPr="007F20FD">
        <w:t>、</w:t>
      </w:r>
      <w:r w:rsidRPr="007F20FD">
        <w:rPr>
          <w:rFonts w:hint="eastAsia"/>
        </w:rPr>
        <w:t>與我國簽署之雙邊協議或備忘錄</w:t>
      </w:r>
    </w:p>
    <w:tbl>
      <w:tblPr>
        <w:tblW w:w="0" w:type="auto"/>
        <w:tblInd w:w="9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3"/>
        <w:gridCol w:w="2126"/>
        <w:gridCol w:w="4926"/>
      </w:tblGrid>
      <w:tr w:rsidR="007F20FD" w:rsidRPr="007F20FD" w14:paraId="436C2165" w14:textId="77777777" w:rsidTr="008438AF">
        <w:tc>
          <w:tcPr>
            <w:tcW w:w="723" w:type="dxa"/>
            <w:shd w:val="clear" w:color="auto" w:fill="auto"/>
          </w:tcPr>
          <w:p w14:paraId="1CB989C4" w14:textId="77777777" w:rsidR="00C90D90" w:rsidRPr="007F20FD" w:rsidRDefault="00C90D90" w:rsidP="008438AF">
            <w:pPr>
              <w:pStyle w:val="af0"/>
              <w:ind w:leftChars="0" w:left="0" w:firstLineChars="0" w:firstLine="0"/>
              <w:jc w:val="center"/>
            </w:pPr>
            <w:r w:rsidRPr="007F20FD">
              <w:rPr>
                <w:rFonts w:hint="eastAsia"/>
              </w:rPr>
              <w:t>編號</w:t>
            </w:r>
          </w:p>
        </w:tc>
        <w:tc>
          <w:tcPr>
            <w:tcW w:w="2126" w:type="dxa"/>
            <w:shd w:val="clear" w:color="auto" w:fill="auto"/>
          </w:tcPr>
          <w:p w14:paraId="14E6EFBC" w14:textId="77777777" w:rsidR="00C90D90" w:rsidRPr="007F20FD" w:rsidRDefault="00C90D90" w:rsidP="008438AF">
            <w:pPr>
              <w:pStyle w:val="af0"/>
              <w:ind w:leftChars="0" w:left="0" w:firstLineChars="0" w:firstLine="0"/>
              <w:jc w:val="center"/>
            </w:pPr>
            <w:r w:rsidRPr="007F20FD">
              <w:rPr>
                <w:rFonts w:hint="eastAsia"/>
              </w:rPr>
              <w:t>時間</w:t>
            </w:r>
          </w:p>
        </w:tc>
        <w:tc>
          <w:tcPr>
            <w:tcW w:w="4926" w:type="dxa"/>
            <w:shd w:val="clear" w:color="auto" w:fill="auto"/>
          </w:tcPr>
          <w:p w14:paraId="7A87B65E" w14:textId="77777777" w:rsidR="00C90D90" w:rsidRPr="007F20FD" w:rsidRDefault="00C90D90" w:rsidP="008438AF">
            <w:pPr>
              <w:pStyle w:val="af0"/>
              <w:ind w:leftChars="0" w:left="0" w:firstLineChars="0" w:firstLine="0"/>
              <w:jc w:val="center"/>
            </w:pPr>
            <w:r w:rsidRPr="007F20FD">
              <w:rPr>
                <w:rFonts w:hint="eastAsia"/>
              </w:rPr>
              <w:t>內容</w:t>
            </w:r>
          </w:p>
        </w:tc>
      </w:tr>
      <w:tr w:rsidR="007F20FD" w:rsidRPr="007F20FD" w14:paraId="569F0A4C" w14:textId="77777777" w:rsidTr="008438AF">
        <w:tc>
          <w:tcPr>
            <w:tcW w:w="723" w:type="dxa"/>
            <w:shd w:val="clear" w:color="auto" w:fill="auto"/>
          </w:tcPr>
          <w:p w14:paraId="2649F33D" w14:textId="77777777" w:rsidR="00C90D90" w:rsidRPr="007F20FD" w:rsidRDefault="00C90D90" w:rsidP="008438AF">
            <w:pPr>
              <w:pStyle w:val="af0"/>
              <w:ind w:leftChars="0" w:left="0" w:firstLineChars="0" w:firstLine="0"/>
              <w:jc w:val="center"/>
            </w:pPr>
            <w:r w:rsidRPr="007F20FD">
              <w:rPr>
                <w:rFonts w:hint="eastAsia"/>
              </w:rPr>
              <w:t>1</w:t>
            </w:r>
          </w:p>
        </w:tc>
        <w:tc>
          <w:tcPr>
            <w:tcW w:w="2126" w:type="dxa"/>
            <w:shd w:val="clear" w:color="auto" w:fill="auto"/>
          </w:tcPr>
          <w:p w14:paraId="7E0532F0" w14:textId="77777777" w:rsidR="00C90D90" w:rsidRPr="007F20FD" w:rsidRDefault="00C90D90" w:rsidP="00443DB3">
            <w:pPr>
              <w:pStyle w:val="afe"/>
            </w:pPr>
            <w:r w:rsidRPr="007F20FD">
              <w:rPr>
                <w:rFonts w:hint="eastAsia"/>
              </w:rPr>
              <w:t>2015</w:t>
            </w:r>
            <w:r w:rsidRPr="007F20FD">
              <w:rPr>
                <w:rFonts w:hint="eastAsia"/>
              </w:rPr>
              <w:t>年</w:t>
            </w:r>
            <w:r w:rsidRPr="007F20FD">
              <w:rPr>
                <w:rFonts w:hint="eastAsia"/>
              </w:rPr>
              <w:t>10</w:t>
            </w:r>
            <w:r w:rsidRPr="007F20FD">
              <w:rPr>
                <w:rFonts w:hint="eastAsia"/>
              </w:rPr>
              <w:t>月</w:t>
            </w:r>
            <w:r w:rsidRPr="007F20FD">
              <w:rPr>
                <w:rFonts w:hint="eastAsia"/>
              </w:rPr>
              <w:t>28</w:t>
            </w:r>
            <w:r w:rsidRPr="007F20FD">
              <w:rPr>
                <w:rFonts w:hint="eastAsia"/>
              </w:rPr>
              <w:t>日</w:t>
            </w:r>
          </w:p>
        </w:tc>
        <w:tc>
          <w:tcPr>
            <w:tcW w:w="4926" w:type="dxa"/>
            <w:shd w:val="clear" w:color="auto" w:fill="auto"/>
          </w:tcPr>
          <w:p w14:paraId="288021D7" w14:textId="77777777" w:rsidR="00C90D90" w:rsidRPr="007F20FD" w:rsidRDefault="00C90D90" w:rsidP="008438AF">
            <w:pPr>
              <w:pStyle w:val="af0"/>
              <w:ind w:leftChars="0" w:left="0" w:firstLineChars="0" w:firstLine="0"/>
            </w:pPr>
            <w:r w:rsidRPr="007F20FD">
              <w:rPr>
                <w:rFonts w:hint="eastAsia"/>
              </w:rPr>
              <w:t>外貿協會與蒙大拿州商務廳簽署合作備忘錄。</w:t>
            </w:r>
          </w:p>
        </w:tc>
      </w:tr>
    </w:tbl>
    <w:p w14:paraId="2E5AF39B" w14:textId="77777777" w:rsidR="00C90D90" w:rsidRPr="007F20FD" w:rsidRDefault="00C90D90" w:rsidP="00AF50E7">
      <w:pPr>
        <w:pStyle w:val="af0"/>
        <w:ind w:left="945" w:hanging="709"/>
      </w:pPr>
    </w:p>
    <w:p w14:paraId="72404DA8" w14:textId="77777777" w:rsidR="003C342A" w:rsidRPr="007F20FD" w:rsidRDefault="00CF63A6" w:rsidP="00AF50E7">
      <w:pPr>
        <w:pStyle w:val="af0"/>
        <w:ind w:left="945" w:hanging="709"/>
      </w:pPr>
      <w:r w:rsidRPr="007F20FD">
        <w:br w:type="page"/>
      </w:r>
    </w:p>
    <w:p w14:paraId="27F029C2" w14:textId="77777777" w:rsidR="00443DB3" w:rsidRPr="007F20FD" w:rsidRDefault="00443DB3" w:rsidP="00AF50E7">
      <w:pPr>
        <w:pStyle w:val="af0"/>
        <w:ind w:left="945" w:hanging="709"/>
      </w:pPr>
    </w:p>
    <w:p w14:paraId="437EB78A" w14:textId="77777777" w:rsidR="003C342A" w:rsidRPr="007F20FD" w:rsidRDefault="003C342A" w:rsidP="00AF50E7">
      <w:pPr>
        <w:pStyle w:val="af0"/>
        <w:ind w:left="945" w:hanging="709"/>
        <w:sectPr w:rsidR="003C342A" w:rsidRPr="007F20FD" w:rsidSect="00AF50E7">
          <w:headerReference w:type="default" r:id="rId42"/>
          <w:pgSz w:w="11906" w:h="16838" w:code="9"/>
          <w:pgMar w:top="2268" w:right="1701" w:bottom="1701" w:left="1701" w:header="1134" w:footer="851" w:gutter="0"/>
          <w:cols w:space="720"/>
          <w:docGrid w:type="linesAndChars" w:linePitch="514" w:charSpace="-774"/>
        </w:sectPr>
      </w:pPr>
    </w:p>
    <w:p w14:paraId="6F540E95" w14:textId="77777777" w:rsidR="003B144E" w:rsidRPr="007F20FD" w:rsidRDefault="003B144E" w:rsidP="003C342A">
      <w:pPr>
        <w:pStyle w:val="28-"/>
        <w:rPr>
          <w:lang w:eastAsia="zh-TW"/>
        </w:rPr>
      </w:pPr>
      <w:bookmarkStart w:id="10" w:name="__RefHeading___Toc457341247"/>
      <w:bookmarkStart w:id="11" w:name="_Toc144084914"/>
      <w:r w:rsidRPr="007F20FD">
        <w:rPr>
          <w:lang w:eastAsia="zh-TW"/>
        </w:rPr>
        <w:t>奧勒岡州投資環境簡介</w:t>
      </w:r>
      <w:bookmarkEnd w:id="10"/>
      <w:bookmarkEnd w:id="11"/>
    </w:p>
    <w:p w14:paraId="06C06816" w14:textId="77777777" w:rsidR="003B144E" w:rsidRPr="007F20FD" w:rsidRDefault="003B144E" w:rsidP="003C342A">
      <w:pPr>
        <w:pStyle w:val="aff1"/>
      </w:pPr>
      <w:r w:rsidRPr="007F20FD">
        <w:t>奧勒岡州基本資料表</w:t>
      </w:r>
    </w:p>
    <w:tbl>
      <w:tblPr>
        <w:tblW w:w="8744" w:type="dxa"/>
        <w:tblInd w:w="-90" w:type="dxa"/>
        <w:tblBorders>
          <w:top w:val="single" w:sz="24" w:space="0" w:color="000001"/>
          <w:left w:val="single" w:sz="24" w:space="0" w:color="000001"/>
          <w:bottom w:val="single" w:sz="24" w:space="0" w:color="000001"/>
          <w:right w:val="single" w:sz="24" w:space="0" w:color="000001"/>
          <w:insideH w:val="single" w:sz="6" w:space="0" w:color="000001"/>
          <w:insideV w:val="single" w:sz="6" w:space="0" w:color="000001"/>
        </w:tblBorders>
        <w:tblLayout w:type="fixed"/>
        <w:tblCellMar>
          <w:left w:w="10" w:type="dxa"/>
          <w:right w:w="10" w:type="dxa"/>
        </w:tblCellMar>
        <w:tblLook w:val="04A0" w:firstRow="1" w:lastRow="0" w:firstColumn="1" w:lastColumn="0" w:noHBand="0" w:noVBand="1"/>
      </w:tblPr>
      <w:tblGrid>
        <w:gridCol w:w="2506"/>
        <w:gridCol w:w="6238"/>
      </w:tblGrid>
      <w:tr w:rsidR="007F20FD" w:rsidRPr="007F20FD" w14:paraId="439641C3" w14:textId="77777777" w:rsidTr="00C40E85">
        <w:trPr>
          <w:trHeight w:val="680"/>
        </w:trPr>
        <w:tc>
          <w:tcPr>
            <w:tcW w:w="8744" w:type="dxa"/>
            <w:gridSpan w:val="2"/>
            <w:shd w:val="clear" w:color="auto" w:fill="FFFFFF"/>
            <w:tcMar>
              <w:top w:w="0" w:type="dxa"/>
              <w:left w:w="0" w:type="dxa"/>
              <w:bottom w:w="0" w:type="dxa"/>
              <w:right w:w="0" w:type="dxa"/>
            </w:tcMar>
            <w:vAlign w:val="center"/>
          </w:tcPr>
          <w:p w14:paraId="1E65D482" w14:textId="77777777" w:rsidR="003B144E" w:rsidRPr="007F20FD" w:rsidRDefault="003B144E" w:rsidP="003C342A">
            <w:pPr>
              <w:pStyle w:val="aff2"/>
            </w:pPr>
            <w:r w:rsidRPr="007F20FD">
              <w:t>自  然 人  文</w:t>
            </w:r>
          </w:p>
        </w:tc>
      </w:tr>
      <w:tr w:rsidR="007F20FD" w:rsidRPr="007F20FD" w14:paraId="50FFD205" w14:textId="77777777" w:rsidTr="00C40E85">
        <w:trPr>
          <w:trHeight w:val="680"/>
        </w:trPr>
        <w:tc>
          <w:tcPr>
            <w:tcW w:w="2506" w:type="dxa"/>
            <w:shd w:val="clear" w:color="auto" w:fill="FFFFFF"/>
            <w:tcMar>
              <w:top w:w="0" w:type="dxa"/>
              <w:left w:w="0" w:type="dxa"/>
              <w:bottom w:w="0" w:type="dxa"/>
              <w:right w:w="0" w:type="dxa"/>
            </w:tcMar>
            <w:vAlign w:val="center"/>
          </w:tcPr>
          <w:p w14:paraId="7665BB11" w14:textId="77777777" w:rsidR="003B144E" w:rsidRPr="007F20FD" w:rsidRDefault="003B144E" w:rsidP="003C342A">
            <w:pPr>
              <w:pStyle w:val="-"/>
            </w:pPr>
            <w:r w:rsidRPr="007F20FD">
              <w:t>地理環境</w:t>
            </w:r>
          </w:p>
        </w:tc>
        <w:tc>
          <w:tcPr>
            <w:tcW w:w="6238" w:type="dxa"/>
            <w:shd w:val="clear" w:color="auto" w:fill="FFFFFF"/>
            <w:tcMar>
              <w:top w:w="0" w:type="dxa"/>
              <w:left w:w="0" w:type="dxa"/>
              <w:bottom w:w="0" w:type="dxa"/>
              <w:right w:w="0" w:type="dxa"/>
            </w:tcMar>
            <w:vAlign w:val="center"/>
          </w:tcPr>
          <w:p w14:paraId="37C6643A" w14:textId="77777777" w:rsidR="003B144E" w:rsidRPr="007F20FD" w:rsidRDefault="003B144E" w:rsidP="003C342A">
            <w:pPr>
              <w:pStyle w:val="-0"/>
              <w:rPr>
                <w:lang w:eastAsia="zh-TW"/>
              </w:rPr>
            </w:pPr>
            <w:r w:rsidRPr="007F20FD">
              <w:rPr>
                <w:lang w:eastAsia="zh-TW"/>
              </w:rPr>
              <w:t>奧勒岡州地處美國西北部，西面靠海，分別與華盛頓州、愛達荷州、內華達州及加州相鄰。</w:t>
            </w:r>
          </w:p>
        </w:tc>
      </w:tr>
      <w:tr w:rsidR="007F20FD" w:rsidRPr="007F20FD" w14:paraId="4017BB47" w14:textId="77777777" w:rsidTr="00C40E85">
        <w:trPr>
          <w:trHeight w:val="680"/>
        </w:trPr>
        <w:tc>
          <w:tcPr>
            <w:tcW w:w="2506" w:type="dxa"/>
            <w:shd w:val="clear" w:color="auto" w:fill="FFFFFF"/>
            <w:tcMar>
              <w:top w:w="0" w:type="dxa"/>
              <w:left w:w="0" w:type="dxa"/>
              <w:bottom w:w="0" w:type="dxa"/>
              <w:right w:w="0" w:type="dxa"/>
            </w:tcMar>
            <w:vAlign w:val="center"/>
          </w:tcPr>
          <w:p w14:paraId="0128F891" w14:textId="77777777" w:rsidR="003B144E" w:rsidRPr="007F20FD" w:rsidRDefault="003B144E" w:rsidP="003C342A">
            <w:pPr>
              <w:pStyle w:val="-"/>
            </w:pPr>
            <w:r w:rsidRPr="007F20FD">
              <w:t>土地面積</w:t>
            </w:r>
          </w:p>
        </w:tc>
        <w:tc>
          <w:tcPr>
            <w:tcW w:w="6238" w:type="dxa"/>
            <w:shd w:val="clear" w:color="auto" w:fill="FFFFFF"/>
            <w:tcMar>
              <w:top w:w="0" w:type="dxa"/>
              <w:left w:w="0" w:type="dxa"/>
              <w:bottom w:w="0" w:type="dxa"/>
              <w:right w:w="0" w:type="dxa"/>
            </w:tcMar>
            <w:vAlign w:val="center"/>
          </w:tcPr>
          <w:p w14:paraId="1BD471A0" w14:textId="77777777" w:rsidR="003B144E" w:rsidRPr="007F20FD" w:rsidRDefault="003B144E" w:rsidP="003C342A">
            <w:pPr>
              <w:pStyle w:val="-0"/>
            </w:pPr>
            <w:r w:rsidRPr="007F20FD">
              <w:rPr>
                <w:lang w:eastAsia="zh-TW"/>
              </w:rPr>
              <w:t>248</w:t>
            </w:r>
            <w:r w:rsidRPr="007F20FD">
              <w:t>,</w:t>
            </w:r>
            <w:r w:rsidRPr="007F20FD">
              <w:rPr>
                <w:lang w:eastAsia="zh-TW"/>
              </w:rPr>
              <w:t>609</w:t>
            </w:r>
            <w:r w:rsidRPr="007F20FD">
              <w:t>平方</w:t>
            </w:r>
            <w:r w:rsidRPr="007F20FD">
              <w:rPr>
                <w:lang w:eastAsia="zh-TW"/>
              </w:rPr>
              <w:t>公里</w:t>
            </w:r>
          </w:p>
        </w:tc>
      </w:tr>
      <w:tr w:rsidR="007F20FD" w:rsidRPr="007F20FD" w14:paraId="6242F095" w14:textId="77777777" w:rsidTr="00C40E85">
        <w:trPr>
          <w:trHeight w:val="680"/>
        </w:trPr>
        <w:tc>
          <w:tcPr>
            <w:tcW w:w="2506" w:type="dxa"/>
            <w:shd w:val="clear" w:color="auto" w:fill="FFFFFF"/>
            <w:tcMar>
              <w:top w:w="0" w:type="dxa"/>
              <w:left w:w="0" w:type="dxa"/>
              <w:bottom w:w="0" w:type="dxa"/>
              <w:right w:w="0" w:type="dxa"/>
            </w:tcMar>
            <w:vAlign w:val="center"/>
          </w:tcPr>
          <w:p w14:paraId="697861F4" w14:textId="77777777" w:rsidR="003B144E" w:rsidRPr="007F20FD" w:rsidRDefault="003B144E" w:rsidP="003C342A">
            <w:pPr>
              <w:pStyle w:val="-"/>
            </w:pPr>
            <w:r w:rsidRPr="007F20FD">
              <w:t>氣候</w:t>
            </w:r>
          </w:p>
        </w:tc>
        <w:tc>
          <w:tcPr>
            <w:tcW w:w="6238" w:type="dxa"/>
            <w:shd w:val="clear" w:color="auto" w:fill="FFFFFF"/>
            <w:tcMar>
              <w:top w:w="0" w:type="dxa"/>
              <w:left w:w="0" w:type="dxa"/>
              <w:bottom w:w="0" w:type="dxa"/>
              <w:right w:w="0" w:type="dxa"/>
            </w:tcMar>
            <w:vAlign w:val="center"/>
          </w:tcPr>
          <w:p w14:paraId="4A52B6FD" w14:textId="77777777" w:rsidR="003B144E" w:rsidRPr="007F20FD" w:rsidRDefault="003B144E" w:rsidP="003C342A">
            <w:pPr>
              <w:pStyle w:val="-0"/>
              <w:rPr>
                <w:lang w:eastAsia="zh-TW"/>
              </w:rPr>
            </w:pPr>
            <w:r w:rsidRPr="007F20FD">
              <w:rPr>
                <w:lang w:eastAsia="zh-TW"/>
              </w:rPr>
              <w:t>東部為冬冷夏熱且乾旱之大陸型氣候，西部及沿海地區為溫暖潮濕之海洋型氣候。</w:t>
            </w:r>
          </w:p>
        </w:tc>
      </w:tr>
      <w:tr w:rsidR="007F20FD" w:rsidRPr="007F20FD" w14:paraId="201FAC80" w14:textId="77777777" w:rsidTr="00C40E85">
        <w:trPr>
          <w:trHeight w:val="680"/>
        </w:trPr>
        <w:tc>
          <w:tcPr>
            <w:tcW w:w="2506" w:type="dxa"/>
            <w:shd w:val="clear" w:color="auto" w:fill="FFFFFF"/>
            <w:tcMar>
              <w:top w:w="0" w:type="dxa"/>
              <w:left w:w="0" w:type="dxa"/>
              <w:bottom w:w="0" w:type="dxa"/>
              <w:right w:w="0" w:type="dxa"/>
            </w:tcMar>
            <w:vAlign w:val="center"/>
          </w:tcPr>
          <w:p w14:paraId="3D147AD1" w14:textId="77777777" w:rsidR="003B144E" w:rsidRPr="007F20FD" w:rsidRDefault="003B144E" w:rsidP="003C342A">
            <w:pPr>
              <w:pStyle w:val="-"/>
            </w:pPr>
            <w:r w:rsidRPr="007F20FD">
              <w:t>種族</w:t>
            </w:r>
          </w:p>
        </w:tc>
        <w:tc>
          <w:tcPr>
            <w:tcW w:w="6238" w:type="dxa"/>
            <w:shd w:val="clear" w:color="auto" w:fill="FFFFFF"/>
            <w:tcMar>
              <w:top w:w="0" w:type="dxa"/>
              <w:left w:w="0" w:type="dxa"/>
              <w:bottom w:w="0" w:type="dxa"/>
              <w:right w:w="0" w:type="dxa"/>
            </w:tcMar>
            <w:vAlign w:val="center"/>
          </w:tcPr>
          <w:p w14:paraId="55B872F9" w14:textId="77777777" w:rsidR="003B144E" w:rsidRPr="007F20FD" w:rsidRDefault="003B144E" w:rsidP="003C342A">
            <w:pPr>
              <w:pStyle w:val="-0"/>
            </w:pPr>
            <w:r w:rsidRPr="007F20FD">
              <w:t>以白人為主</w:t>
            </w:r>
          </w:p>
        </w:tc>
      </w:tr>
      <w:tr w:rsidR="007F20FD" w:rsidRPr="007F20FD" w14:paraId="1693B295" w14:textId="77777777" w:rsidTr="00C40E85">
        <w:trPr>
          <w:trHeight w:val="680"/>
        </w:trPr>
        <w:tc>
          <w:tcPr>
            <w:tcW w:w="2506" w:type="dxa"/>
            <w:shd w:val="clear" w:color="auto" w:fill="FFFFFF"/>
            <w:tcMar>
              <w:top w:w="0" w:type="dxa"/>
              <w:left w:w="0" w:type="dxa"/>
              <w:bottom w:w="0" w:type="dxa"/>
              <w:right w:w="0" w:type="dxa"/>
            </w:tcMar>
            <w:vAlign w:val="center"/>
          </w:tcPr>
          <w:p w14:paraId="7A296F81" w14:textId="77777777" w:rsidR="003B144E" w:rsidRPr="007F20FD" w:rsidRDefault="003B144E" w:rsidP="003C342A">
            <w:pPr>
              <w:pStyle w:val="-"/>
            </w:pPr>
            <w:r w:rsidRPr="007F20FD">
              <w:t>人口結構</w:t>
            </w:r>
          </w:p>
        </w:tc>
        <w:tc>
          <w:tcPr>
            <w:tcW w:w="6238" w:type="dxa"/>
            <w:shd w:val="clear" w:color="auto" w:fill="FFFFFF"/>
            <w:tcMar>
              <w:top w:w="0" w:type="dxa"/>
              <w:left w:w="0" w:type="dxa"/>
              <w:bottom w:w="0" w:type="dxa"/>
              <w:right w:w="0" w:type="dxa"/>
            </w:tcMar>
            <w:vAlign w:val="center"/>
          </w:tcPr>
          <w:p w14:paraId="22A7B33B" w14:textId="77777777" w:rsidR="003B144E" w:rsidRPr="007F20FD" w:rsidRDefault="003B144E" w:rsidP="00C93FC3">
            <w:pPr>
              <w:pStyle w:val="-0"/>
            </w:pPr>
            <w:r w:rsidRPr="007F20FD">
              <w:rPr>
                <w:lang w:eastAsia="zh-TW"/>
              </w:rPr>
              <w:t>4</w:t>
            </w:r>
            <w:r w:rsidR="005602FF" w:rsidRPr="007F20FD">
              <w:rPr>
                <w:lang w:eastAsia="zh-TW"/>
              </w:rPr>
              <w:t>2</w:t>
            </w:r>
            <w:r w:rsidR="005602FF" w:rsidRPr="007F20FD">
              <w:rPr>
                <w:rFonts w:hint="eastAsia"/>
                <w:lang w:eastAsia="zh-TW"/>
              </w:rPr>
              <w:t>4</w:t>
            </w:r>
            <w:r w:rsidRPr="007F20FD">
              <w:t>萬人（</w:t>
            </w:r>
            <w:r w:rsidRPr="007F20FD">
              <w:t>20</w:t>
            </w:r>
            <w:r w:rsidR="005602FF" w:rsidRPr="007F20FD">
              <w:rPr>
                <w:rFonts w:hint="eastAsia"/>
                <w:lang w:eastAsia="zh-TW"/>
              </w:rPr>
              <w:t>2</w:t>
            </w:r>
            <w:r w:rsidR="00842E51" w:rsidRPr="007F20FD">
              <w:rPr>
                <w:lang w:eastAsia="zh-TW"/>
              </w:rPr>
              <w:t>2</w:t>
            </w:r>
            <w:r w:rsidRPr="007F20FD">
              <w:t>）</w:t>
            </w:r>
          </w:p>
        </w:tc>
      </w:tr>
      <w:tr w:rsidR="007F20FD" w:rsidRPr="007F20FD" w14:paraId="5E10B58E" w14:textId="77777777" w:rsidTr="00C40E85">
        <w:trPr>
          <w:trHeight w:val="680"/>
        </w:trPr>
        <w:tc>
          <w:tcPr>
            <w:tcW w:w="2506" w:type="dxa"/>
            <w:shd w:val="clear" w:color="auto" w:fill="FFFFFF"/>
            <w:tcMar>
              <w:top w:w="0" w:type="dxa"/>
              <w:left w:w="0" w:type="dxa"/>
              <w:bottom w:w="0" w:type="dxa"/>
              <w:right w:w="0" w:type="dxa"/>
            </w:tcMar>
            <w:vAlign w:val="center"/>
          </w:tcPr>
          <w:p w14:paraId="3B36B0EE" w14:textId="77777777" w:rsidR="003B144E" w:rsidRPr="007F20FD" w:rsidRDefault="003B144E" w:rsidP="003C342A">
            <w:pPr>
              <w:pStyle w:val="-"/>
            </w:pPr>
            <w:r w:rsidRPr="007F20FD">
              <w:t>教育普及程度</w:t>
            </w:r>
          </w:p>
        </w:tc>
        <w:tc>
          <w:tcPr>
            <w:tcW w:w="6238" w:type="dxa"/>
            <w:shd w:val="clear" w:color="auto" w:fill="FFFFFF"/>
            <w:tcMar>
              <w:top w:w="0" w:type="dxa"/>
              <w:left w:w="0" w:type="dxa"/>
              <w:bottom w:w="0" w:type="dxa"/>
              <w:right w:w="0" w:type="dxa"/>
            </w:tcMar>
            <w:vAlign w:val="center"/>
          </w:tcPr>
          <w:p w14:paraId="3C2E7A25" w14:textId="77777777" w:rsidR="003B144E" w:rsidRPr="007F20FD" w:rsidRDefault="003B144E" w:rsidP="00C37969">
            <w:pPr>
              <w:pStyle w:val="-0"/>
              <w:rPr>
                <w:lang w:eastAsia="zh-TW"/>
              </w:rPr>
            </w:pPr>
            <w:r w:rsidRPr="007F20FD">
              <w:rPr>
                <w:lang w:eastAsia="zh-TW"/>
              </w:rPr>
              <w:t>美國基礎教育至</w:t>
            </w:r>
            <w:r w:rsidRPr="007F20FD">
              <w:rPr>
                <w:lang w:eastAsia="zh-TW"/>
              </w:rPr>
              <w:t>12</w:t>
            </w:r>
            <w:r w:rsidRPr="007F20FD">
              <w:rPr>
                <w:lang w:eastAsia="zh-TW"/>
              </w:rPr>
              <w:t>年級，奧勒岡州</w:t>
            </w:r>
            <w:r w:rsidRPr="007F20FD">
              <w:rPr>
                <w:lang w:eastAsia="zh-TW"/>
              </w:rPr>
              <w:t>25</w:t>
            </w:r>
            <w:r w:rsidRPr="007F20FD">
              <w:rPr>
                <w:lang w:eastAsia="zh-TW"/>
              </w:rPr>
              <w:t>歲以上人口大學以上學歷占</w:t>
            </w:r>
            <w:r w:rsidRPr="007F20FD">
              <w:rPr>
                <w:lang w:eastAsia="zh-TW"/>
              </w:rPr>
              <w:t>3</w:t>
            </w:r>
            <w:r w:rsidR="00C37969" w:rsidRPr="007F20FD">
              <w:rPr>
                <w:lang w:eastAsia="zh-TW"/>
              </w:rPr>
              <w:t>2</w:t>
            </w:r>
            <w:r w:rsidR="005F4B06" w:rsidRPr="007F20FD">
              <w:rPr>
                <w:lang w:eastAsia="zh-TW"/>
              </w:rPr>
              <w:t>.</w:t>
            </w:r>
            <w:r w:rsidR="00C37969" w:rsidRPr="007F20FD">
              <w:rPr>
                <w:lang w:eastAsia="zh-TW"/>
              </w:rPr>
              <w:t>3</w:t>
            </w:r>
            <w:r w:rsidR="005F4B06" w:rsidRPr="007F20FD">
              <w:rPr>
                <w:lang w:eastAsia="zh-TW"/>
              </w:rPr>
              <w:t>%</w:t>
            </w:r>
          </w:p>
        </w:tc>
      </w:tr>
      <w:tr w:rsidR="007F20FD" w:rsidRPr="007F20FD" w14:paraId="602DDB57" w14:textId="77777777" w:rsidTr="00C40E85">
        <w:trPr>
          <w:trHeight w:val="680"/>
        </w:trPr>
        <w:tc>
          <w:tcPr>
            <w:tcW w:w="2506" w:type="dxa"/>
            <w:shd w:val="clear" w:color="auto" w:fill="FFFFFF"/>
            <w:tcMar>
              <w:top w:w="0" w:type="dxa"/>
              <w:left w:w="0" w:type="dxa"/>
              <w:bottom w:w="0" w:type="dxa"/>
              <w:right w:w="0" w:type="dxa"/>
            </w:tcMar>
            <w:vAlign w:val="center"/>
          </w:tcPr>
          <w:p w14:paraId="4211F9CE" w14:textId="77777777" w:rsidR="003B144E" w:rsidRPr="007F20FD" w:rsidRDefault="003B144E" w:rsidP="003C342A">
            <w:pPr>
              <w:pStyle w:val="-"/>
            </w:pPr>
            <w:r w:rsidRPr="007F20FD">
              <w:t>語言</w:t>
            </w:r>
          </w:p>
        </w:tc>
        <w:tc>
          <w:tcPr>
            <w:tcW w:w="6238" w:type="dxa"/>
            <w:shd w:val="clear" w:color="auto" w:fill="FFFFFF"/>
            <w:tcMar>
              <w:top w:w="0" w:type="dxa"/>
              <w:left w:w="0" w:type="dxa"/>
              <w:bottom w:w="0" w:type="dxa"/>
              <w:right w:w="0" w:type="dxa"/>
            </w:tcMar>
            <w:vAlign w:val="center"/>
          </w:tcPr>
          <w:p w14:paraId="46A918EB" w14:textId="77777777" w:rsidR="003B144E" w:rsidRPr="007F20FD" w:rsidRDefault="003B144E" w:rsidP="003C342A">
            <w:pPr>
              <w:pStyle w:val="-0"/>
              <w:rPr>
                <w:lang w:eastAsia="zh-TW"/>
              </w:rPr>
            </w:pPr>
            <w:r w:rsidRPr="007F20FD">
              <w:rPr>
                <w:lang w:eastAsia="zh-TW"/>
              </w:rPr>
              <w:t>英語</w:t>
            </w:r>
          </w:p>
        </w:tc>
      </w:tr>
      <w:tr w:rsidR="007F20FD" w:rsidRPr="007F20FD" w14:paraId="79EA2AB9" w14:textId="77777777" w:rsidTr="00C40E85">
        <w:trPr>
          <w:trHeight w:val="680"/>
        </w:trPr>
        <w:tc>
          <w:tcPr>
            <w:tcW w:w="2506" w:type="dxa"/>
            <w:shd w:val="clear" w:color="auto" w:fill="FFFFFF"/>
            <w:tcMar>
              <w:top w:w="0" w:type="dxa"/>
              <w:left w:w="0" w:type="dxa"/>
              <w:bottom w:w="0" w:type="dxa"/>
              <w:right w:w="0" w:type="dxa"/>
            </w:tcMar>
            <w:vAlign w:val="center"/>
          </w:tcPr>
          <w:p w14:paraId="5A448EFE" w14:textId="77777777" w:rsidR="003B144E" w:rsidRPr="007F20FD" w:rsidRDefault="003B144E" w:rsidP="003C342A">
            <w:pPr>
              <w:pStyle w:val="-"/>
            </w:pPr>
            <w:r w:rsidRPr="007F20FD">
              <w:t>宗教</w:t>
            </w:r>
          </w:p>
        </w:tc>
        <w:tc>
          <w:tcPr>
            <w:tcW w:w="6238" w:type="dxa"/>
            <w:shd w:val="clear" w:color="auto" w:fill="FFFFFF"/>
            <w:tcMar>
              <w:top w:w="0" w:type="dxa"/>
              <w:left w:w="0" w:type="dxa"/>
              <w:bottom w:w="0" w:type="dxa"/>
              <w:right w:w="0" w:type="dxa"/>
            </w:tcMar>
            <w:vAlign w:val="center"/>
          </w:tcPr>
          <w:p w14:paraId="132E7FD1" w14:textId="77777777" w:rsidR="003B144E" w:rsidRPr="007F20FD" w:rsidRDefault="003B144E" w:rsidP="003C342A">
            <w:pPr>
              <w:pStyle w:val="-0"/>
              <w:rPr>
                <w:lang w:eastAsia="zh-TW"/>
              </w:rPr>
            </w:pPr>
            <w:r w:rsidRPr="007F20FD">
              <w:rPr>
                <w:lang w:eastAsia="zh-TW"/>
              </w:rPr>
              <w:t>基督教</w:t>
            </w:r>
          </w:p>
        </w:tc>
      </w:tr>
      <w:tr w:rsidR="007F20FD" w:rsidRPr="007F20FD" w14:paraId="2E7613C5" w14:textId="77777777" w:rsidTr="00C40E85">
        <w:trPr>
          <w:trHeight w:val="680"/>
        </w:trPr>
        <w:tc>
          <w:tcPr>
            <w:tcW w:w="2506" w:type="dxa"/>
            <w:shd w:val="clear" w:color="auto" w:fill="FFFFFF"/>
            <w:tcMar>
              <w:top w:w="0" w:type="dxa"/>
              <w:left w:w="0" w:type="dxa"/>
              <w:bottom w:w="0" w:type="dxa"/>
              <w:right w:w="0" w:type="dxa"/>
            </w:tcMar>
            <w:vAlign w:val="center"/>
          </w:tcPr>
          <w:p w14:paraId="2775E515" w14:textId="77777777" w:rsidR="003B144E" w:rsidRPr="007F20FD" w:rsidRDefault="00CF63A6" w:rsidP="003C342A">
            <w:pPr>
              <w:pStyle w:val="-"/>
            </w:pPr>
            <w:r w:rsidRPr="007F20FD">
              <w:t>首府及重要城市</w:t>
            </w:r>
          </w:p>
        </w:tc>
        <w:tc>
          <w:tcPr>
            <w:tcW w:w="6238" w:type="dxa"/>
            <w:shd w:val="clear" w:color="auto" w:fill="FFFFFF"/>
            <w:tcMar>
              <w:top w:w="0" w:type="dxa"/>
              <w:left w:w="0" w:type="dxa"/>
              <w:bottom w:w="0" w:type="dxa"/>
              <w:right w:w="0" w:type="dxa"/>
            </w:tcMar>
            <w:vAlign w:val="center"/>
          </w:tcPr>
          <w:p w14:paraId="70E2236E" w14:textId="77777777" w:rsidR="003B144E" w:rsidRPr="007F20FD" w:rsidRDefault="003B144E" w:rsidP="003C342A">
            <w:pPr>
              <w:pStyle w:val="-0"/>
              <w:rPr>
                <w:lang w:eastAsia="zh-TW"/>
              </w:rPr>
            </w:pPr>
            <w:r w:rsidRPr="007F20FD">
              <w:rPr>
                <w:lang w:eastAsia="zh-TW"/>
              </w:rPr>
              <w:t>首府：</w:t>
            </w:r>
            <w:r w:rsidRPr="007F20FD">
              <w:rPr>
                <w:lang w:eastAsia="zh-TW"/>
              </w:rPr>
              <w:t>Salem</w:t>
            </w:r>
            <w:r w:rsidRPr="007F20FD">
              <w:rPr>
                <w:lang w:eastAsia="zh-TW"/>
              </w:rPr>
              <w:br/>
            </w:r>
            <w:r w:rsidRPr="007F20FD">
              <w:rPr>
                <w:lang w:eastAsia="zh-TW"/>
              </w:rPr>
              <w:t>重要城市：</w:t>
            </w:r>
            <w:r w:rsidRPr="007F20FD">
              <w:rPr>
                <w:lang w:eastAsia="zh-TW"/>
              </w:rPr>
              <w:t>Portland</w:t>
            </w:r>
          </w:p>
        </w:tc>
      </w:tr>
      <w:tr w:rsidR="007F20FD" w:rsidRPr="007F20FD" w14:paraId="542BC676" w14:textId="77777777" w:rsidTr="00C40E85">
        <w:trPr>
          <w:trHeight w:val="680"/>
        </w:trPr>
        <w:tc>
          <w:tcPr>
            <w:tcW w:w="2506" w:type="dxa"/>
            <w:shd w:val="clear" w:color="auto" w:fill="FFFFFF"/>
            <w:tcMar>
              <w:top w:w="0" w:type="dxa"/>
              <w:left w:w="0" w:type="dxa"/>
              <w:bottom w:w="0" w:type="dxa"/>
              <w:right w:w="0" w:type="dxa"/>
            </w:tcMar>
            <w:vAlign w:val="center"/>
          </w:tcPr>
          <w:p w14:paraId="02E13A1F" w14:textId="77777777" w:rsidR="003B144E" w:rsidRPr="007F20FD" w:rsidRDefault="003B144E" w:rsidP="003C342A">
            <w:pPr>
              <w:pStyle w:val="-"/>
            </w:pPr>
            <w:r w:rsidRPr="007F20FD">
              <w:t>政治體制</w:t>
            </w:r>
          </w:p>
        </w:tc>
        <w:tc>
          <w:tcPr>
            <w:tcW w:w="6238" w:type="dxa"/>
            <w:shd w:val="clear" w:color="auto" w:fill="FFFFFF"/>
            <w:tcMar>
              <w:top w:w="0" w:type="dxa"/>
              <w:left w:w="0" w:type="dxa"/>
              <w:bottom w:w="0" w:type="dxa"/>
              <w:right w:w="0" w:type="dxa"/>
            </w:tcMar>
            <w:vAlign w:val="center"/>
          </w:tcPr>
          <w:p w14:paraId="157F6AAA" w14:textId="77777777" w:rsidR="003B144E" w:rsidRPr="007F20FD" w:rsidRDefault="003B144E" w:rsidP="003C342A">
            <w:pPr>
              <w:pStyle w:val="-0"/>
              <w:rPr>
                <w:lang w:eastAsia="zh-TW"/>
              </w:rPr>
            </w:pPr>
            <w:r w:rsidRPr="007F20FD">
              <w:rPr>
                <w:lang w:eastAsia="zh-TW"/>
              </w:rPr>
              <w:t>民主政體</w:t>
            </w:r>
          </w:p>
        </w:tc>
      </w:tr>
      <w:tr w:rsidR="007F20FD" w:rsidRPr="007F20FD" w14:paraId="53FC8AD4" w14:textId="77777777" w:rsidTr="00C40E85">
        <w:trPr>
          <w:trHeight w:val="680"/>
        </w:trPr>
        <w:tc>
          <w:tcPr>
            <w:tcW w:w="2506" w:type="dxa"/>
            <w:shd w:val="clear" w:color="auto" w:fill="FFFFFF"/>
            <w:tcMar>
              <w:top w:w="0" w:type="dxa"/>
              <w:left w:w="0" w:type="dxa"/>
              <w:bottom w:w="0" w:type="dxa"/>
              <w:right w:w="0" w:type="dxa"/>
            </w:tcMar>
            <w:vAlign w:val="center"/>
          </w:tcPr>
          <w:p w14:paraId="2E699162" w14:textId="77777777" w:rsidR="003B144E" w:rsidRPr="007F20FD" w:rsidRDefault="003B144E" w:rsidP="003C342A">
            <w:pPr>
              <w:pStyle w:val="-"/>
            </w:pPr>
            <w:r w:rsidRPr="007F20FD">
              <w:t>投資主管機關</w:t>
            </w:r>
          </w:p>
        </w:tc>
        <w:tc>
          <w:tcPr>
            <w:tcW w:w="6238" w:type="dxa"/>
            <w:shd w:val="clear" w:color="auto" w:fill="FFFFFF"/>
            <w:tcMar>
              <w:top w:w="0" w:type="dxa"/>
              <w:left w:w="0" w:type="dxa"/>
              <w:bottom w:w="0" w:type="dxa"/>
              <w:right w:w="0" w:type="dxa"/>
            </w:tcMar>
            <w:vAlign w:val="center"/>
          </w:tcPr>
          <w:p w14:paraId="22FB2163" w14:textId="77777777" w:rsidR="003B144E" w:rsidRPr="007F20FD" w:rsidRDefault="003B144E" w:rsidP="003C342A">
            <w:pPr>
              <w:pStyle w:val="-0"/>
              <w:rPr>
                <w:lang w:eastAsia="zh-TW"/>
              </w:rPr>
            </w:pPr>
            <w:r w:rsidRPr="007F20FD">
              <w:rPr>
                <w:lang w:eastAsia="zh-TW"/>
              </w:rPr>
              <w:t>商業發展廳（</w:t>
            </w:r>
            <w:r w:rsidRPr="007F20FD">
              <w:rPr>
                <w:lang w:eastAsia="zh-TW"/>
              </w:rPr>
              <w:t>Business Development Department</w:t>
            </w:r>
            <w:r w:rsidRPr="007F20FD">
              <w:rPr>
                <w:lang w:eastAsia="zh-TW"/>
              </w:rPr>
              <w:t>）</w:t>
            </w:r>
          </w:p>
          <w:p w14:paraId="173CA311" w14:textId="77777777" w:rsidR="003B144E" w:rsidRPr="007F20FD" w:rsidRDefault="003B144E" w:rsidP="003C342A">
            <w:pPr>
              <w:pStyle w:val="-0"/>
              <w:rPr>
                <w:lang w:eastAsia="zh-TW"/>
              </w:rPr>
            </w:pPr>
            <w:r w:rsidRPr="007F20FD">
              <w:rPr>
                <w:lang w:eastAsia="zh-TW"/>
              </w:rPr>
              <w:t>775 Summer St NE, Suite 200, Salem, OR 97301-1280</w:t>
            </w:r>
          </w:p>
          <w:p w14:paraId="0C487D53" w14:textId="77777777" w:rsidR="003B144E" w:rsidRPr="007F20FD" w:rsidRDefault="003B144E" w:rsidP="003C342A">
            <w:pPr>
              <w:pStyle w:val="-0"/>
              <w:rPr>
                <w:lang w:eastAsia="zh-TW"/>
              </w:rPr>
            </w:pPr>
            <w:r w:rsidRPr="007F20FD">
              <w:rPr>
                <w:lang w:eastAsia="zh-TW"/>
              </w:rPr>
              <w:t>Tel:</w:t>
            </w:r>
            <w:r w:rsidRPr="007F20FD">
              <w:t xml:space="preserve"> </w:t>
            </w:r>
            <w:r w:rsidRPr="007F20FD">
              <w:rPr>
                <w:lang w:eastAsia="zh-TW"/>
              </w:rPr>
              <w:t>503-986-0123</w:t>
            </w:r>
            <w:r w:rsidR="003C342A" w:rsidRPr="007F20FD">
              <w:rPr>
                <w:rFonts w:hint="eastAsia"/>
                <w:lang w:eastAsia="zh-TW"/>
              </w:rPr>
              <w:t xml:space="preserve">   </w:t>
            </w:r>
            <w:r w:rsidRPr="007F20FD">
              <w:rPr>
                <w:lang w:eastAsia="zh-TW"/>
              </w:rPr>
              <w:t>Fax: 503-581-5115</w:t>
            </w:r>
          </w:p>
        </w:tc>
      </w:tr>
      <w:tr w:rsidR="007F20FD" w:rsidRPr="007F20FD" w14:paraId="7576E6E8" w14:textId="77777777" w:rsidTr="00C40E85">
        <w:trPr>
          <w:trHeight w:val="680"/>
        </w:trPr>
        <w:tc>
          <w:tcPr>
            <w:tcW w:w="8744" w:type="dxa"/>
            <w:gridSpan w:val="2"/>
            <w:shd w:val="clear" w:color="auto" w:fill="FFFFFF"/>
            <w:tcMar>
              <w:top w:w="0" w:type="dxa"/>
              <w:left w:w="0" w:type="dxa"/>
              <w:bottom w:w="0" w:type="dxa"/>
              <w:right w:w="0" w:type="dxa"/>
            </w:tcMar>
            <w:vAlign w:val="center"/>
          </w:tcPr>
          <w:p w14:paraId="1A66D144" w14:textId="77777777" w:rsidR="003B144E" w:rsidRPr="007F20FD" w:rsidRDefault="003B144E" w:rsidP="003C342A">
            <w:pPr>
              <w:pStyle w:val="aff2"/>
            </w:pPr>
            <w:r w:rsidRPr="007F20FD">
              <w:t>經  濟  概  況</w:t>
            </w:r>
          </w:p>
        </w:tc>
      </w:tr>
      <w:tr w:rsidR="007F20FD" w:rsidRPr="007F20FD" w14:paraId="42481C60" w14:textId="77777777" w:rsidTr="00C40E85">
        <w:trPr>
          <w:trHeight w:val="680"/>
        </w:trPr>
        <w:tc>
          <w:tcPr>
            <w:tcW w:w="2506" w:type="dxa"/>
            <w:shd w:val="clear" w:color="auto" w:fill="FFFFFF"/>
            <w:tcMar>
              <w:top w:w="0" w:type="dxa"/>
              <w:left w:w="0" w:type="dxa"/>
              <w:bottom w:w="0" w:type="dxa"/>
              <w:right w:w="0" w:type="dxa"/>
            </w:tcMar>
            <w:vAlign w:val="center"/>
          </w:tcPr>
          <w:p w14:paraId="6D853DE0" w14:textId="77777777" w:rsidR="003B144E" w:rsidRPr="007F20FD" w:rsidRDefault="003B144E" w:rsidP="003C342A">
            <w:pPr>
              <w:pStyle w:val="-"/>
            </w:pPr>
            <w:r w:rsidRPr="007F20FD">
              <w:t>幣制</w:t>
            </w:r>
          </w:p>
        </w:tc>
        <w:tc>
          <w:tcPr>
            <w:tcW w:w="6238" w:type="dxa"/>
            <w:shd w:val="clear" w:color="auto" w:fill="FFFFFF"/>
            <w:tcMar>
              <w:top w:w="0" w:type="dxa"/>
              <w:left w:w="0" w:type="dxa"/>
              <w:bottom w:w="0" w:type="dxa"/>
              <w:right w:w="0" w:type="dxa"/>
            </w:tcMar>
            <w:vAlign w:val="center"/>
          </w:tcPr>
          <w:p w14:paraId="2BA3B449" w14:textId="77777777" w:rsidR="003B144E" w:rsidRPr="007F20FD" w:rsidRDefault="003B144E" w:rsidP="003C342A">
            <w:pPr>
              <w:pStyle w:val="-0"/>
            </w:pPr>
            <w:r w:rsidRPr="007F20FD">
              <w:t>美元</w:t>
            </w:r>
          </w:p>
        </w:tc>
      </w:tr>
      <w:tr w:rsidR="007F20FD" w:rsidRPr="007F20FD" w14:paraId="7416D2BB" w14:textId="77777777" w:rsidTr="00C40E85">
        <w:trPr>
          <w:trHeight w:val="680"/>
        </w:trPr>
        <w:tc>
          <w:tcPr>
            <w:tcW w:w="2506" w:type="dxa"/>
            <w:shd w:val="clear" w:color="auto" w:fill="FFFFFF"/>
            <w:tcMar>
              <w:top w:w="0" w:type="dxa"/>
              <w:left w:w="0" w:type="dxa"/>
              <w:bottom w:w="0" w:type="dxa"/>
              <w:right w:w="0" w:type="dxa"/>
            </w:tcMar>
            <w:vAlign w:val="center"/>
          </w:tcPr>
          <w:p w14:paraId="63757021" w14:textId="77777777" w:rsidR="003B144E" w:rsidRPr="007F20FD" w:rsidRDefault="005C19CE" w:rsidP="003C342A">
            <w:pPr>
              <w:pStyle w:val="-"/>
            </w:pPr>
            <w:r w:rsidRPr="007F20FD">
              <w:rPr>
                <w:rFonts w:hint="eastAsia"/>
                <w:lang w:eastAsia="zh-TW"/>
              </w:rPr>
              <w:t>州</w:t>
            </w:r>
            <w:r w:rsidR="003B144E" w:rsidRPr="007F20FD">
              <w:t>內生產毛額</w:t>
            </w:r>
          </w:p>
        </w:tc>
        <w:tc>
          <w:tcPr>
            <w:tcW w:w="6238" w:type="dxa"/>
            <w:shd w:val="clear" w:color="auto" w:fill="FFFFFF"/>
            <w:tcMar>
              <w:top w:w="0" w:type="dxa"/>
              <w:left w:w="0" w:type="dxa"/>
              <w:bottom w:w="0" w:type="dxa"/>
              <w:right w:w="0" w:type="dxa"/>
            </w:tcMar>
            <w:vAlign w:val="center"/>
          </w:tcPr>
          <w:p w14:paraId="2B5B995A" w14:textId="77777777" w:rsidR="003B144E" w:rsidRPr="007F20FD" w:rsidRDefault="00842E51" w:rsidP="00842E51">
            <w:pPr>
              <w:pStyle w:val="-0"/>
            </w:pPr>
            <w:r w:rsidRPr="007F20FD">
              <w:rPr>
                <w:lang w:eastAsia="zh-TW"/>
              </w:rPr>
              <w:t>3</w:t>
            </w:r>
            <w:r w:rsidR="003B144E" w:rsidRPr="007F20FD">
              <w:rPr>
                <w:lang w:eastAsia="zh-TW"/>
              </w:rPr>
              <w:t>,</w:t>
            </w:r>
            <w:r w:rsidRPr="007F20FD">
              <w:rPr>
                <w:lang w:eastAsia="zh-TW"/>
              </w:rPr>
              <w:t>016</w:t>
            </w:r>
            <w:r w:rsidR="003B144E" w:rsidRPr="007F20FD">
              <w:t>億美元（</w:t>
            </w:r>
            <w:r w:rsidR="003B144E" w:rsidRPr="007F20FD">
              <w:t>20</w:t>
            </w:r>
            <w:r w:rsidR="006640F6" w:rsidRPr="007F20FD">
              <w:t>2</w:t>
            </w:r>
            <w:r w:rsidRPr="007F20FD">
              <w:t>2</w:t>
            </w:r>
            <w:r w:rsidR="003B144E" w:rsidRPr="007F20FD">
              <w:t>）</w:t>
            </w:r>
          </w:p>
        </w:tc>
      </w:tr>
      <w:tr w:rsidR="007F20FD" w:rsidRPr="007F20FD" w14:paraId="4CE50A08" w14:textId="77777777" w:rsidTr="00C40E85">
        <w:trPr>
          <w:trHeight w:val="680"/>
        </w:trPr>
        <w:tc>
          <w:tcPr>
            <w:tcW w:w="2506" w:type="dxa"/>
            <w:shd w:val="clear" w:color="auto" w:fill="FFFFFF"/>
            <w:tcMar>
              <w:top w:w="0" w:type="dxa"/>
              <w:left w:w="0" w:type="dxa"/>
              <w:bottom w:w="0" w:type="dxa"/>
              <w:right w:w="0" w:type="dxa"/>
            </w:tcMar>
            <w:vAlign w:val="center"/>
          </w:tcPr>
          <w:p w14:paraId="2A9F4340" w14:textId="77777777" w:rsidR="003B144E" w:rsidRPr="007F20FD" w:rsidRDefault="003B144E" w:rsidP="003C342A">
            <w:pPr>
              <w:pStyle w:val="-"/>
            </w:pPr>
            <w:r w:rsidRPr="007F20FD">
              <w:t>經濟成長率</w:t>
            </w:r>
          </w:p>
        </w:tc>
        <w:tc>
          <w:tcPr>
            <w:tcW w:w="6238" w:type="dxa"/>
            <w:shd w:val="clear" w:color="auto" w:fill="FFFFFF"/>
            <w:tcMar>
              <w:top w:w="0" w:type="dxa"/>
              <w:left w:w="0" w:type="dxa"/>
              <w:bottom w:w="0" w:type="dxa"/>
              <w:right w:w="0" w:type="dxa"/>
            </w:tcMar>
            <w:vAlign w:val="center"/>
          </w:tcPr>
          <w:p w14:paraId="3AE3B6B5" w14:textId="77777777" w:rsidR="003B144E" w:rsidRPr="007F20FD" w:rsidRDefault="00842E51" w:rsidP="00842E51">
            <w:pPr>
              <w:pStyle w:val="-0"/>
              <w:rPr>
                <w:lang w:eastAsia="zh-TW"/>
              </w:rPr>
            </w:pPr>
            <w:r w:rsidRPr="007F20FD">
              <w:rPr>
                <w:lang w:eastAsia="zh-TW"/>
              </w:rPr>
              <w:t>9.9</w:t>
            </w:r>
            <w:r w:rsidR="003B144E" w:rsidRPr="007F20FD">
              <w:rPr>
                <w:lang w:eastAsia="zh-TW"/>
              </w:rPr>
              <w:t>%</w:t>
            </w:r>
            <w:r w:rsidR="005826D9" w:rsidRPr="007F20FD">
              <w:rPr>
                <w:lang w:eastAsia="zh-TW"/>
              </w:rPr>
              <w:t>（</w:t>
            </w:r>
            <w:r w:rsidR="00BC2AD6" w:rsidRPr="007F20FD">
              <w:rPr>
                <w:lang w:eastAsia="zh-TW"/>
              </w:rPr>
              <w:t>20</w:t>
            </w:r>
            <w:r w:rsidR="006640F6" w:rsidRPr="007F20FD">
              <w:rPr>
                <w:lang w:eastAsia="zh-TW"/>
              </w:rPr>
              <w:t>2</w:t>
            </w:r>
            <w:r w:rsidRPr="007F20FD">
              <w:rPr>
                <w:lang w:eastAsia="zh-TW"/>
              </w:rPr>
              <w:t>2</w:t>
            </w:r>
            <w:r w:rsidR="005826D9" w:rsidRPr="007F20FD">
              <w:rPr>
                <w:lang w:eastAsia="zh-TW"/>
              </w:rPr>
              <w:t>）</w:t>
            </w:r>
          </w:p>
        </w:tc>
      </w:tr>
      <w:tr w:rsidR="007F20FD" w:rsidRPr="007F20FD" w14:paraId="0E68BCDF" w14:textId="77777777" w:rsidTr="00C40E85">
        <w:trPr>
          <w:trHeight w:val="680"/>
        </w:trPr>
        <w:tc>
          <w:tcPr>
            <w:tcW w:w="2506" w:type="dxa"/>
            <w:shd w:val="clear" w:color="auto" w:fill="FFFFFF"/>
            <w:tcMar>
              <w:top w:w="0" w:type="dxa"/>
              <w:left w:w="0" w:type="dxa"/>
              <w:bottom w:w="0" w:type="dxa"/>
              <w:right w:w="0" w:type="dxa"/>
            </w:tcMar>
            <w:vAlign w:val="center"/>
          </w:tcPr>
          <w:p w14:paraId="09BEAB4D" w14:textId="77777777" w:rsidR="003B144E" w:rsidRPr="007F20FD" w:rsidRDefault="003B144E" w:rsidP="003C342A">
            <w:pPr>
              <w:pStyle w:val="-"/>
            </w:pPr>
            <w:r w:rsidRPr="007F20FD">
              <w:t>平均國民所得</w:t>
            </w:r>
          </w:p>
        </w:tc>
        <w:tc>
          <w:tcPr>
            <w:tcW w:w="6238" w:type="dxa"/>
            <w:shd w:val="clear" w:color="auto" w:fill="FFFFFF"/>
            <w:tcMar>
              <w:top w:w="0" w:type="dxa"/>
              <w:left w:w="0" w:type="dxa"/>
              <w:bottom w:w="0" w:type="dxa"/>
              <w:right w:w="0" w:type="dxa"/>
            </w:tcMar>
            <w:vAlign w:val="center"/>
          </w:tcPr>
          <w:p w14:paraId="72BE6D01" w14:textId="77777777" w:rsidR="003B144E" w:rsidRPr="007F20FD" w:rsidRDefault="00205340" w:rsidP="00842E51">
            <w:pPr>
              <w:pStyle w:val="-0"/>
              <w:rPr>
                <w:lang w:eastAsia="zh-TW"/>
              </w:rPr>
            </w:pPr>
            <w:r w:rsidRPr="007F20FD">
              <w:rPr>
                <w:lang w:eastAsia="zh-TW"/>
              </w:rPr>
              <w:t>6</w:t>
            </w:r>
            <w:r w:rsidR="00842E51" w:rsidRPr="007F20FD">
              <w:rPr>
                <w:lang w:eastAsia="zh-TW"/>
              </w:rPr>
              <w:t>2</w:t>
            </w:r>
            <w:r w:rsidR="006640F6" w:rsidRPr="007F20FD">
              <w:rPr>
                <w:lang w:eastAsia="zh-TW"/>
              </w:rPr>
              <w:t>,</w:t>
            </w:r>
            <w:r w:rsidR="00842E51" w:rsidRPr="007F20FD">
              <w:rPr>
                <w:lang w:eastAsia="zh-TW"/>
              </w:rPr>
              <w:t>767</w:t>
            </w:r>
            <w:r w:rsidR="003B144E" w:rsidRPr="007F20FD">
              <w:rPr>
                <w:lang w:eastAsia="zh-TW"/>
              </w:rPr>
              <w:t>美元</w:t>
            </w:r>
            <w:r w:rsidR="005826D9" w:rsidRPr="007F20FD">
              <w:rPr>
                <w:lang w:eastAsia="zh-TW"/>
              </w:rPr>
              <w:t>（</w:t>
            </w:r>
            <w:r w:rsidR="003B144E" w:rsidRPr="007F20FD">
              <w:rPr>
                <w:lang w:eastAsia="zh-TW"/>
              </w:rPr>
              <w:t>20</w:t>
            </w:r>
            <w:r w:rsidR="006640F6" w:rsidRPr="007F20FD">
              <w:rPr>
                <w:lang w:eastAsia="zh-TW"/>
              </w:rPr>
              <w:t>2</w:t>
            </w:r>
            <w:r w:rsidR="00842E51" w:rsidRPr="007F20FD">
              <w:rPr>
                <w:lang w:eastAsia="zh-TW"/>
              </w:rPr>
              <w:t>2</w:t>
            </w:r>
            <w:r w:rsidR="00F8466F" w:rsidRPr="007F20FD">
              <w:rPr>
                <w:lang w:eastAsia="zh-TW"/>
              </w:rPr>
              <w:t>）</w:t>
            </w:r>
          </w:p>
        </w:tc>
      </w:tr>
      <w:tr w:rsidR="007F20FD" w:rsidRPr="007F20FD" w14:paraId="1BF06407" w14:textId="77777777" w:rsidTr="00C40E85">
        <w:trPr>
          <w:trHeight w:val="680"/>
        </w:trPr>
        <w:tc>
          <w:tcPr>
            <w:tcW w:w="2506" w:type="dxa"/>
            <w:shd w:val="clear" w:color="auto" w:fill="FFFFFF"/>
            <w:tcMar>
              <w:top w:w="0" w:type="dxa"/>
              <w:left w:w="0" w:type="dxa"/>
              <w:bottom w:w="0" w:type="dxa"/>
              <w:right w:w="0" w:type="dxa"/>
            </w:tcMar>
            <w:vAlign w:val="center"/>
          </w:tcPr>
          <w:p w14:paraId="63227414" w14:textId="77777777" w:rsidR="003B144E" w:rsidRPr="007F20FD" w:rsidRDefault="003B144E" w:rsidP="003C342A">
            <w:pPr>
              <w:pStyle w:val="-"/>
            </w:pPr>
            <w:r w:rsidRPr="007F20FD">
              <w:t>產值最高前五大產業</w:t>
            </w:r>
          </w:p>
        </w:tc>
        <w:tc>
          <w:tcPr>
            <w:tcW w:w="6238" w:type="dxa"/>
            <w:shd w:val="clear" w:color="auto" w:fill="FFFFFF"/>
            <w:tcMar>
              <w:top w:w="0" w:type="dxa"/>
              <w:left w:w="0" w:type="dxa"/>
              <w:bottom w:w="0" w:type="dxa"/>
              <w:right w:w="0" w:type="dxa"/>
            </w:tcMar>
            <w:vAlign w:val="center"/>
          </w:tcPr>
          <w:p w14:paraId="3BCBFE87" w14:textId="77777777" w:rsidR="003B144E" w:rsidRPr="007F20FD" w:rsidRDefault="00AD7AFE" w:rsidP="00E00B07">
            <w:pPr>
              <w:pStyle w:val="-0"/>
              <w:rPr>
                <w:lang w:eastAsia="zh-TW"/>
              </w:rPr>
            </w:pPr>
            <w:r w:rsidRPr="007F20FD">
              <w:rPr>
                <w:rFonts w:hint="eastAsia"/>
                <w:lang w:eastAsia="zh-TW"/>
              </w:rPr>
              <w:t>房地產業</w:t>
            </w:r>
            <w:r w:rsidR="000B35E7" w:rsidRPr="007F20FD">
              <w:rPr>
                <w:rFonts w:hint="eastAsia"/>
                <w:lang w:eastAsia="zh-TW"/>
              </w:rPr>
              <w:t>、</w:t>
            </w:r>
            <w:r w:rsidRPr="007F20FD">
              <w:rPr>
                <w:rFonts w:hint="eastAsia"/>
                <w:lang w:eastAsia="zh-TW"/>
              </w:rPr>
              <w:t>製造業</w:t>
            </w:r>
            <w:r w:rsidR="000B35E7" w:rsidRPr="007F20FD">
              <w:rPr>
                <w:rFonts w:hint="eastAsia"/>
                <w:lang w:eastAsia="zh-TW"/>
              </w:rPr>
              <w:t>、</w:t>
            </w:r>
            <w:r w:rsidRPr="007F20FD">
              <w:rPr>
                <w:rFonts w:hint="eastAsia"/>
                <w:lang w:eastAsia="zh-TW"/>
              </w:rPr>
              <w:t>服務業</w:t>
            </w:r>
            <w:r w:rsidR="000B35E7" w:rsidRPr="007F20FD">
              <w:rPr>
                <w:rFonts w:hint="eastAsia"/>
                <w:lang w:eastAsia="zh-TW"/>
              </w:rPr>
              <w:t>、</w:t>
            </w:r>
            <w:r w:rsidRPr="007F20FD">
              <w:rPr>
                <w:rFonts w:hint="eastAsia"/>
                <w:lang w:eastAsia="zh-TW"/>
              </w:rPr>
              <w:t>教育保健與社會支助</w:t>
            </w:r>
            <w:r w:rsidR="000B35E7" w:rsidRPr="007F20FD">
              <w:rPr>
                <w:rFonts w:hint="eastAsia"/>
                <w:lang w:eastAsia="zh-TW"/>
              </w:rPr>
              <w:t>、</w:t>
            </w:r>
            <w:r w:rsidRPr="007F20FD">
              <w:rPr>
                <w:rFonts w:hint="eastAsia"/>
                <w:lang w:eastAsia="zh-TW"/>
              </w:rPr>
              <w:t>批發貿易</w:t>
            </w:r>
          </w:p>
        </w:tc>
      </w:tr>
      <w:tr w:rsidR="007F20FD" w:rsidRPr="007F20FD" w14:paraId="3B83CAD4" w14:textId="77777777" w:rsidTr="00C40E85">
        <w:trPr>
          <w:trHeight w:val="680"/>
        </w:trPr>
        <w:tc>
          <w:tcPr>
            <w:tcW w:w="2506" w:type="dxa"/>
            <w:shd w:val="clear" w:color="auto" w:fill="FFFFFF"/>
            <w:tcMar>
              <w:top w:w="0" w:type="dxa"/>
              <w:left w:w="0" w:type="dxa"/>
              <w:bottom w:w="0" w:type="dxa"/>
              <w:right w:w="0" w:type="dxa"/>
            </w:tcMar>
            <w:vAlign w:val="center"/>
          </w:tcPr>
          <w:p w14:paraId="703A11FE" w14:textId="77777777" w:rsidR="003B144E" w:rsidRPr="007F20FD" w:rsidRDefault="003B144E" w:rsidP="003C342A">
            <w:pPr>
              <w:pStyle w:val="-"/>
            </w:pPr>
            <w:r w:rsidRPr="007F20FD">
              <w:t>出口總金額</w:t>
            </w:r>
          </w:p>
        </w:tc>
        <w:tc>
          <w:tcPr>
            <w:tcW w:w="6238" w:type="dxa"/>
            <w:shd w:val="clear" w:color="auto" w:fill="FFFFFF"/>
            <w:tcMar>
              <w:top w:w="0" w:type="dxa"/>
              <w:left w:w="0" w:type="dxa"/>
              <w:bottom w:w="0" w:type="dxa"/>
              <w:right w:w="0" w:type="dxa"/>
            </w:tcMar>
            <w:vAlign w:val="center"/>
          </w:tcPr>
          <w:p w14:paraId="7ED138FA" w14:textId="77777777" w:rsidR="003B144E" w:rsidRPr="007F20FD" w:rsidRDefault="00842E51" w:rsidP="00842E51">
            <w:pPr>
              <w:pStyle w:val="-0"/>
            </w:pPr>
            <w:r w:rsidRPr="007F20FD">
              <w:t>339.58</w:t>
            </w:r>
            <w:r w:rsidR="009F5747" w:rsidRPr="007F20FD">
              <w:rPr>
                <w:rFonts w:hint="eastAsia"/>
              </w:rPr>
              <w:t>億</w:t>
            </w:r>
            <w:r w:rsidR="003B144E" w:rsidRPr="007F20FD">
              <w:t>美元（</w:t>
            </w:r>
            <w:r w:rsidR="006F1493" w:rsidRPr="007F20FD">
              <w:t>20</w:t>
            </w:r>
            <w:r w:rsidR="00590EF4" w:rsidRPr="007F20FD">
              <w:t>2</w:t>
            </w:r>
            <w:r w:rsidRPr="007F20FD">
              <w:t>2</w:t>
            </w:r>
            <w:r w:rsidR="00652F5E" w:rsidRPr="007F20FD">
              <w:t>）</w:t>
            </w:r>
          </w:p>
        </w:tc>
      </w:tr>
      <w:tr w:rsidR="007F20FD" w:rsidRPr="007F20FD" w14:paraId="1903D541" w14:textId="77777777" w:rsidTr="00C40E85">
        <w:trPr>
          <w:trHeight w:val="680"/>
        </w:trPr>
        <w:tc>
          <w:tcPr>
            <w:tcW w:w="2506" w:type="dxa"/>
            <w:shd w:val="clear" w:color="auto" w:fill="FFFFFF"/>
            <w:tcMar>
              <w:top w:w="0" w:type="dxa"/>
              <w:left w:w="0" w:type="dxa"/>
              <w:bottom w:w="0" w:type="dxa"/>
              <w:right w:w="0" w:type="dxa"/>
            </w:tcMar>
            <w:vAlign w:val="center"/>
          </w:tcPr>
          <w:p w14:paraId="4A08F22B" w14:textId="77777777" w:rsidR="003B144E" w:rsidRPr="007F20FD" w:rsidRDefault="003B144E" w:rsidP="003C342A">
            <w:pPr>
              <w:pStyle w:val="-"/>
            </w:pPr>
            <w:r w:rsidRPr="007F20FD">
              <w:t>主要出口產品</w:t>
            </w:r>
          </w:p>
        </w:tc>
        <w:tc>
          <w:tcPr>
            <w:tcW w:w="6238" w:type="dxa"/>
            <w:shd w:val="clear" w:color="auto" w:fill="FFFFFF"/>
            <w:tcMar>
              <w:top w:w="0" w:type="dxa"/>
              <w:left w:w="0" w:type="dxa"/>
              <w:bottom w:w="0" w:type="dxa"/>
              <w:right w:w="0" w:type="dxa"/>
            </w:tcMar>
            <w:vAlign w:val="center"/>
          </w:tcPr>
          <w:p w14:paraId="543F3C94" w14:textId="77777777" w:rsidR="00941C64" w:rsidRPr="007F20FD" w:rsidRDefault="00205340" w:rsidP="00E00B07">
            <w:pPr>
              <w:pStyle w:val="-0"/>
              <w:rPr>
                <w:lang w:eastAsia="zh-TW"/>
              </w:rPr>
            </w:pPr>
            <w:r w:rsidRPr="007F20FD">
              <w:rPr>
                <w:rFonts w:hint="eastAsia"/>
                <w:lang w:eastAsia="zh-TW"/>
              </w:rPr>
              <w:t>電機與設備及其零件、核子反應器及其零件、鐵道車輛以外之車輛及其零件</w:t>
            </w:r>
          </w:p>
        </w:tc>
      </w:tr>
      <w:tr w:rsidR="007F20FD" w:rsidRPr="007F20FD" w14:paraId="45E15A17" w14:textId="77777777" w:rsidTr="00C40E85">
        <w:trPr>
          <w:trHeight w:val="680"/>
        </w:trPr>
        <w:tc>
          <w:tcPr>
            <w:tcW w:w="2506" w:type="dxa"/>
            <w:shd w:val="clear" w:color="auto" w:fill="FFFFFF"/>
            <w:tcMar>
              <w:top w:w="0" w:type="dxa"/>
              <w:left w:w="0" w:type="dxa"/>
              <w:bottom w:w="0" w:type="dxa"/>
              <w:right w:w="0" w:type="dxa"/>
            </w:tcMar>
            <w:vAlign w:val="center"/>
          </w:tcPr>
          <w:p w14:paraId="4318F023" w14:textId="77777777" w:rsidR="003B144E" w:rsidRPr="007F20FD" w:rsidRDefault="003B144E" w:rsidP="003C342A">
            <w:pPr>
              <w:pStyle w:val="-"/>
            </w:pPr>
            <w:r w:rsidRPr="007F20FD">
              <w:t>主要出口國家</w:t>
            </w:r>
          </w:p>
        </w:tc>
        <w:tc>
          <w:tcPr>
            <w:tcW w:w="6238" w:type="dxa"/>
            <w:shd w:val="clear" w:color="auto" w:fill="FFFFFF"/>
            <w:tcMar>
              <w:top w:w="0" w:type="dxa"/>
              <w:left w:w="0" w:type="dxa"/>
              <w:bottom w:w="0" w:type="dxa"/>
              <w:right w:w="0" w:type="dxa"/>
            </w:tcMar>
            <w:vAlign w:val="center"/>
          </w:tcPr>
          <w:p w14:paraId="2EC13A2B" w14:textId="77777777" w:rsidR="003B144E" w:rsidRPr="007F20FD" w:rsidRDefault="00842E51" w:rsidP="00E00B07">
            <w:pPr>
              <w:pStyle w:val="-0"/>
              <w:rPr>
                <w:lang w:eastAsia="zh-TW"/>
              </w:rPr>
            </w:pPr>
            <w:r w:rsidRPr="007F20FD">
              <w:rPr>
                <w:lang w:eastAsia="zh-TW"/>
              </w:rPr>
              <w:t>中國大陸、</w:t>
            </w:r>
            <w:r w:rsidRPr="007F20FD">
              <w:rPr>
                <w:rFonts w:hint="eastAsia"/>
                <w:lang w:eastAsia="zh-TW"/>
              </w:rPr>
              <w:t>墨西哥、</w:t>
            </w:r>
            <w:r w:rsidRPr="007F20FD">
              <w:rPr>
                <w:lang w:eastAsia="zh-TW"/>
              </w:rPr>
              <w:t>加拿大、日本、韓</w:t>
            </w:r>
            <w:r w:rsidRPr="007F20FD">
              <w:rPr>
                <w:rFonts w:hint="eastAsia"/>
                <w:lang w:eastAsia="zh-TW"/>
              </w:rPr>
              <w:t>國，</w:t>
            </w:r>
            <w:r w:rsidRPr="007F20FD">
              <w:rPr>
                <w:lang w:eastAsia="zh-TW"/>
              </w:rPr>
              <w:t>202</w:t>
            </w:r>
            <w:r w:rsidRPr="007F20FD">
              <w:rPr>
                <w:rFonts w:hint="eastAsia"/>
                <w:lang w:eastAsia="zh-TW"/>
              </w:rPr>
              <w:t>2</w:t>
            </w:r>
            <w:r w:rsidRPr="007F20FD">
              <w:rPr>
                <w:lang w:eastAsia="zh-TW"/>
              </w:rPr>
              <w:t>年臺灣為奧勒岡州第</w:t>
            </w:r>
            <w:r w:rsidRPr="007F20FD">
              <w:rPr>
                <w:lang w:eastAsia="zh-TW"/>
              </w:rPr>
              <w:t>6</w:t>
            </w:r>
            <w:r w:rsidRPr="007F20FD">
              <w:rPr>
                <w:lang w:eastAsia="zh-TW"/>
              </w:rPr>
              <w:t>大出口市場</w:t>
            </w:r>
          </w:p>
        </w:tc>
      </w:tr>
      <w:tr w:rsidR="007F20FD" w:rsidRPr="007F20FD" w14:paraId="407025C8" w14:textId="77777777" w:rsidTr="00C40E85">
        <w:trPr>
          <w:trHeight w:val="680"/>
        </w:trPr>
        <w:tc>
          <w:tcPr>
            <w:tcW w:w="2506" w:type="dxa"/>
            <w:shd w:val="clear" w:color="auto" w:fill="FFFFFF"/>
            <w:tcMar>
              <w:top w:w="0" w:type="dxa"/>
              <w:left w:w="0" w:type="dxa"/>
              <w:bottom w:w="0" w:type="dxa"/>
              <w:right w:w="0" w:type="dxa"/>
            </w:tcMar>
            <w:vAlign w:val="center"/>
          </w:tcPr>
          <w:p w14:paraId="7149EF5B" w14:textId="77777777" w:rsidR="003B144E" w:rsidRPr="007F20FD" w:rsidRDefault="003B144E" w:rsidP="003C342A">
            <w:pPr>
              <w:pStyle w:val="-"/>
            </w:pPr>
            <w:r w:rsidRPr="007F20FD">
              <w:t>進口總金額</w:t>
            </w:r>
          </w:p>
        </w:tc>
        <w:tc>
          <w:tcPr>
            <w:tcW w:w="6238" w:type="dxa"/>
            <w:shd w:val="clear" w:color="auto" w:fill="FFFFFF"/>
            <w:tcMar>
              <w:top w:w="0" w:type="dxa"/>
              <w:left w:w="0" w:type="dxa"/>
              <w:bottom w:w="0" w:type="dxa"/>
              <w:right w:w="0" w:type="dxa"/>
            </w:tcMar>
            <w:vAlign w:val="center"/>
          </w:tcPr>
          <w:p w14:paraId="3C706F71" w14:textId="77777777" w:rsidR="003B144E" w:rsidRPr="007F20FD" w:rsidRDefault="00205340" w:rsidP="00842E51">
            <w:pPr>
              <w:pStyle w:val="-0"/>
            </w:pPr>
            <w:r w:rsidRPr="007F20FD">
              <w:t>2</w:t>
            </w:r>
            <w:r w:rsidR="00842E51" w:rsidRPr="007F20FD">
              <w:rPr>
                <w:rFonts w:hint="eastAsia"/>
                <w:lang w:eastAsia="zh-TW"/>
              </w:rPr>
              <w:t>88</w:t>
            </w:r>
            <w:r w:rsidR="00FB5194" w:rsidRPr="007F20FD">
              <w:t>.</w:t>
            </w:r>
            <w:r w:rsidR="00842E51" w:rsidRPr="007F20FD">
              <w:t>92</w:t>
            </w:r>
            <w:r w:rsidR="003B144E" w:rsidRPr="007F20FD">
              <w:t>億美元（</w:t>
            </w:r>
            <w:r w:rsidR="00EF2FB7" w:rsidRPr="007F20FD">
              <w:t>20</w:t>
            </w:r>
            <w:r w:rsidR="00590EF4" w:rsidRPr="007F20FD">
              <w:t>2</w:t>
            </w:r>
            <w:r w:rsidR="00842E51" w:rsidRPr="007F20FD">
              <w:t>2</w:t>
            </w:r>
            <w:r w:rsidR="003B144E" w:rsidRPr="007F20FD">
              <w:t>）</w:t>
            </w:r>
          </w:p>
        </w:tc>
      </w:tr>
      <w:tr w:rsidR="007F20FD" w:rsidRPr="007F20FD" w14:paraId="0E6D41D2" w14:textId="77777777" w:rsidTr="00C40E85">
        <w:trPr>
          <w:trHeight w:val="680"/>
        </w:trPr>
        <w:tc>
          <w:tcPr>
            <w:tcW w:w="2506" w:type="dxa"/>
            <w:shd w:val="clear" w:color="auto" w:fill="FFFFFF"/>
            <w:tcMar>
              <w:top w:w="0" w:type="dxa"/>
              <w:left w:w="0" w:type="dxa"/>
              <w:bottom w:w="0" w:type="dxa"/>
              <w:right w:w="0" w:type="dxa"/>
            </w:tcMar>
            <w:vAlign w:val="center"/>
          </w:tcPr>
          <w:p w14:paraId="29663A6E" w14:textId="77777777" w:rsidR="003B144E" w:rsidRPr="007F20FD" w:rsidRDefault="003B144E" w:rsidP="003C342A">
            <w:pPr>
              <w:pStyle w:val="-"/>
            </w:pPr>
            <w:r w:rsidRPr="007F20FD">
              <w:t>主要進口產品</w:t>
            </w:r>
          </w:p>
        </w:tc>
        <w:tc>
          <w:tcPr>
            <w:tcW w:w="6238" w:type="dxa"/>
            <w:shd w:val="clear" w:color="auto" w:fill="FFFFFF"/>
            <w:tcMar>
              <w:top w:w="0" w:type="dxa"/>
              <w:left w:w="0" w:type="dxa"/>
              <w:bottom w:w="0" w:type="dxa"/>
              <w:right w:w="0" w:type="dxa"/>
            </w:tcMar>
            <w:vAlign w:val="center"/>
          </w:tcPr>
          <w:p w14:paraId="51DC6075" w14:textId="77777777" w:rsidR="003B144E" w:rsidRPr="007F20FD" w:rsidRDefault="00205340" w:rsidP="00E00B07">
            <w:pPr>
              <w:pStyle w:val="-0"/>
              <w:rPr>
                <w:lang w:eastAsia="zh-TW"/>
              </w:rPr>
            </w:pPr>
            <w:r w:rsidRPr="007F20FD">
              <w:rPr>
                <w:rFonts w:hint="eastAsia"/>
                <w:lang w:eastAsia="zh-TW"/>
              </w:rPr>
              <w:t>電機與設備及其零件、核子反應器及其零件、鐵道車輛以外之車輛及其零件</w:t>
            </w:r>
          </w:p>
        </w:tc>
      </w:tr>
      <w:tr w:rsidR="007F20FD" w:rsidRPr="007F20FD" w14:paraId="319615E7" w14:textId="77777777" w:rsidTr="00C40E85">
        <w:trPr>
          <w:trHeight w:val="680"/>
        </w:trPr>
        <w:tc>
          <w:tcPr>
            <w:tcW w:w="2506" w:type="dxa"/>
            <w:shd w:val="clear" w:color="auto" w:fill="FFFFFF"/>
            <w:tcMar>
              <w:top w:w="0" w:type="dxa"/>
              <w:left w:w="0" w:type="dxa"/>
              <w:bottom w:w="0" w:type="dxa"/>
              <w:right w:w="0" w:type="dxa"/>
            </w:tcMar>
            <w:vAlign w:val="center"/>
          </w:tcPr>
          <w:p w14:paraId="1082DC8D" w14:textId="77777777" w:rsidR="003B144E" w:rsidRPr="007F20FD" w:rsidRDefault="003B144E" w:rsidP="003C342A">
            <w:pPr>
              <w:pStyle w:val="-"/>
            </w:pPr>
            <w:r w:rsidRPr="007F20FD">
              <w:t>主要進口國家</w:t>
            </w:r>
          </w:p>
        </w:tc>
        <w:tc>
          <w:tcPr>
            <w:tcW w:w="6238" w:type="dxa"/>
            <w:shd w:val="clear" w:color="auto" w:fill="FFFFFF"/>
            <w:tcMar>
              <w:top w:w="0" w:type="dxa"/>
              <w:left w:w="0" w:type="dxa"/>
              <w:bottom w:w="0" w:type="dxa"/>
              <w:right w:w="0" w:type="dxa"/>
            </w:tcMar>
            <w:vAlign w:val="center"/>
          </w:tcPr>
          <w:p w14:paraId="0753B6BD" w14:textId="77777777" w:rsidR="003B144E" w:rsidRPr="007F20FD" w:rsidRDefault="00842E51" w:rsidP="00E00B07">
            <w:pPr>
              <w:pStyle w:val="-0"/>
              <w:rPr>
                <w:lang w:eastAsia="zh-TW"/>
              </w:rPr>
            </w:pPr>
            <w:r w:rsidRPr="007F20FD">
              <w:rPr>
                <w:lang w:eastAsia="zh-TW"/>
              </w:rPr>
              <w:t>日本、加拿大、中國大陸、韓</w:t>
            </w:r>
            <w:r w:rsidRPr="007F20FD">
              <w:rPr>
                <w:rFonts w:hint="eastAsia"/>
                <w:lang w:eastAsia="zh-TW"/>
              </w:rPr>
              <w:t>國</w:t>
            </w:r>
            <w:r w:rsidRPr="007F20FD">
              <w:rPr>
                <w:lang w:eastAsia="zh-TW"/>
              </w:rPr>
              <w:t>、愛爾蘭，</w:t>
            </w:r>
            <w:r w:rsidRPr="007F20FD">
              <w:rPr>
                <w:lang w:eastAsia="zh-TW"/>
              </w:rPr>
              <w:t>2022</w:t>
            </w:r>
            <w:r w:rsidRPr="007F20FD">
              <w:rPr>
                <w:lang w:eastAsia="zh-TW"/>
              </w:rPr>
              <w:t>年臺灣為奧勒岡州第</w:t>
            </w:r>
            <w:r w:rsidRPr="007F20FD">
              <w:rPr>
                <w:lang w:eastAsia="zh-TW"/>
              </w:rPr>
              <w:t>7</w:t>
            </w:r>
            <w:r w:rsidRPr="007F20FD">
              <w:rPr>
                <w:lang w:eastAsia="zh-TW"/>
              </w:rPr>
              <w:t>大進口來源</w:t>
            </w:r>
          </w:p>
        </w:tc>
      </w:tr>
    </w:tbl>
    <w:p w14:paraId="65D2FCF5" w14:textId="77777777" w:rsidR="003B144E" w:rsidRPr="007F20FD" w:rsidRDefault="003B144E" w:rsidP="00AF50E7">
      <w:pPr>
        <w:ind w:firstLine="472"/>
        <w:rPr>
          <w:lang w:eastAsia="zh-TW"/>
        </w:rPr>
      </w:pPr>
    </w:p>
    <w:p w14:paraId="6A3F2C20" w14:textId="77777777" w:rsidR="003B144E" w:rsidRPr="007F20FD" w:rsidRDefault="003B144E" w:rsidP="008209AB">
      <w:pPr>
        <w:pStyle w:val="a3"/>
        <w:spacing w:before="514" w:after="771"/>
      </w:pPr>
      <w:r w:rsidRPr="007F20FD">
        <w:t>第壹章　自然人文環境</w:t>
      </w:r>
    </w:p>
    <w:p w14:paraId="148CC1C3" w14:textId="77777777" w:rsidR="003B144E" w:rsidRPr="007F20FD" w:rsidRDefault="003B144E" w:rsidP="0000374B">
      <w:pPr>
        <w:pStyle w:val="a5"/>
        <w:spacing w:before="257" w:after="257"/>
        <w:ind w:left="632" w:hanging="632"/>
      </w:pPr>
      <w:r w:rsidRPr="007F20FD">
        <w:t>一、自然環境</w:t>
      </w:r>
    </w:p>
    <w:p w14:paraId="76F20C29" w14:textId="77777777" w:rsidR="003B144E" w:rsidRPr="007F20FD" w:rsidRDefault="003B144E" w:rsidP="00AF50E7">
      <w:pPr>
        <w:ind w:firstLine="472"/>
        <w:rPr>
          <w:lang w:eastAsia="zh-TW"/>
        </w:rPr>
      </w:pPr>
      <w:r w:rsidRPr="007F20FD">
        <w:rPr>
          <w:lang w:eastAsia="zh-TW"/>
        </w:rPr>
        <w:t>奧勒岡州地處美國西北部，西面靠海，分別與華盛頓州、愛達荷州、內華達州及加州相鄰，面積</w:t>
      </w:r>
      <w:r w:rsidRPr="007F20FD">
        <w:rPr>
          <w:lang w:eastAsia="zh-TW"/>
        </w:rPr>
        <w:t>248,609</w:t>
      </w:r>
      <w:r w:rsidRPr="007F20FD">
        <w:rPr>
          <w:lang w:eastAsia="zh-TW"/>
        </w:rPr>
        <w:t>平方公里。東部為冬冷夏熱且乾旱之大陸型氣候，西部及沿海地區為溫暖潮濕之海洋型氣候。</w:t>
      </w:r>
    </w:p>
    <w:p w14:paraId="3EC9752F" w14:textId="77777777" w:rsidR="003B144E" w:rsidRPr="007F20FD" w:rsidRDefault="003B144E" w:rsidP="0000374B">
      <w:pPr>
        <w:pStyle w:val="a5"/>
        <w:spacing w:before="257" w:after="257"/>
        <w:ind w:left="632" w:hanging="632"/>
      </w:pPr>
      <w:r w:rsidRPr="007F20FD">
        <w:t>二、人文及社會環境</w:t>
      </w:r>
    </w:p>
    <w:p w14:paraId="51A16251" w14:textId="77777777" w:rsidR="003B144E" w:rsidRPr="007F20FD" w:rsidRDefault="003B144E" w:rsidP="00AF50E7">
      <w:pPr>
        <w:ind w:firstLine="472"/>
        <w:rPr>
          <w:lang w:eastAsia="zh-TW"/>
        </w:rPr>
      </w:pPr>
      <w:r w:rsidRPr="007F20FD">
        <w:rPr>
          <w:lang w:eastAsia="zh-TW"/>
        </w:rPr>
        <w:t>20</w:t>
      </w:r>
      <w:r w:rsidR="006640F6" w:rsidRPr="007F20FD">
        <w:rPr>
          <w:lang w:eastAsia="zh-TW"/>
        </w:rPr>
        <w:t>2</w:t>
      </w:r>
      <w:r w:rsidR="00842E51" w:rsidRPr="007F20FD">
        <w:rPr>
          <w:rFonts w:hint="eastAsia"/>
          <w:lang w:eastAsia="zh-TW"/>
        </w:rPr>
        <w:t>2</w:t>
      </w:r>
      <w:r w:rsidRPr="007F20FD">
        <w:rPr>
          <w:lang w:eastAsia="zh-TW"/>
        </w:rPr>
        <w:t>年奧勒岡州人口有</w:t>
      </w:r>
      <w:r w:rsidRPr="007F20FD">
        <w:rPr>
          <w:lang w:eastAsia="zh-TW"/>
        </w:rPr>
        <w:t>4</w:t>
      </w:r>
      <w:r w:rsidR="00250277" w:rsidRPr="007F20FD">
        <w:rPr>
          <w:lang w:eastAsia="zh-TW"/>
        </w:rPr>
        <w:t>2</w:t>
      </w:r>
      <w:r w:rsidR="00742571" w:rsidRPr="007F20FD">
        <w:rPr>
          <w:rFonts w:hint="eastAsia"/>
          <w:lang w:eastAsia="zh-TW"/>
        </w:rPr>
        <w:t>4</w:t>
      </w:r>
      <w:r w:rsidRPr="007F20FD">
        <w:rPr>
          <w:lang w:eastAsia="zh-TW"/>
        </w:rPr>
        <w:t>萬人，首府為</w:t>
      </w:r>
      <w:r w:rsidRPr="007F20FD">
        <w:rPr>
          <w:lang w:eastAsia="zh-TW"/>
        </w:rPr>
        <w:t>Salem</w:t>
      </w:r>
      <w:r w:rsidRPr="007F20FD">
        <w:rPr>
          <w:lang w:eastAsia="zh-TW"/>
        </w:rPr>
        <w:t>，主要商業大城為波特蘭。</w:t>
      </w:r>
    </w:p>
    <w:p w14:paraId="374599E3" w14:textId="77777777" w:rsidR="003B144E" w:rsidRPr="007F20FD" w:rsidRDefault="003B144E" w:rsidP="0000374B">
      <w:pPr>
        <w:pStyle w:val="a5"/>
        <w:spacing w:before="257" w:after="257"/>
        <w:ind w:left="632" w:hanging="632"/>
      </w:pPr>
      <w:r w:rsidRPr="007F20FD">
        <w:t>三、政治環境</w:t>
      </w:r>
    </w:p>
    <w:p w14:paraId="042D78DA" w14:textId="77777777" w:rsidR="003B144E" w:rsidRPr="007F20FD" w:rsidRDefault="003B144E" w:rsidP="00AF50E7">
      <w:pPr>
        <w:ind w:firstLine="472"/>
        <w:rPr>
          <w:lang w:eastAsia="zh-TW"/>
        </w:rPr>
      </w:pPr>
      <w:r w:rsidRPr="007F20FD">
        <w:rPr>
          <w:lang w:eastAsia="zh-TW"/>
        </w:rPr>
        <w:t>州長任期</w:t>
      </w:r>
      <w:r w:rsidRPr="007F20FD">
        <w:rPr>
          <w:lang w:eastAsia="zh-TW"/>
        </w:rPr>
        <w:t>4</w:t>
      </w:r>
      <w:r w:rsidRPr="007F20FD">
        <w:rPr>
          <w:lang w:eastAsia="zh-TW"/>
        </w:rPr>
        <w:t>年，連選得連任一次。州議會分為參眾兩院，參議員</w:t>
      </w:r>
      <w:r w:rsidRPr="007F20FD">
        <w:rPr>
          <w:lang w:eastAsia="zh-TW"/>
        </w:rPr>
        <w:t>30</w:t>
      </w:r>
      <w:r w:rsidRPr="007F20FD">
        <w:rPr>
          <w:lang w:eastAsia="zh-TW"/>
        </w:rPr>
        <w:t>席，任期</w:t>
      </w:r>
      <w:r w:rsidRPr="007F20FD">
        <w:rPr>
          <w:lang w:eastAsia="zh-TW"/>
        </w:rPr>
        <w:t>4</w:t>
      </w:r>
      <w:r w:rsidRPr="007F20FD">
        <w:rPr>
          <w:lang w:eastAsia="zh-TW"/>
        </w:rPr>
        <w:t>年，眾議員</w:t>
      </w:r>
      <w:r w:rsidRPr="007F20FD">
        <w:rPr>
          <w:lang w:eastAsia="zh-TW"/>
        </w:rPr>
        <w:t>60</w:t>
      </w:r>
      <w:r w:rsidRPr="007F20FD">
        <w:rPr>
          <w:lang w:eastAsia="zh-TW"/>
        </w:rPr>
        <w:t>席，任期</w:t>
      </w:r>
      <w:r w:rsidRPr="007F20FD">
        <w:rPr>
          <w:lang w:eastAsia="zh-TW"/>
        </w:rPr>
        <w:t>2</w:t>
      </w:r>
      <w:r w:rsidRPr="007F20FD">
        <w:rPr>
          <w:lang w:eastAsia="zh-TW"/>
        </w:rPr>
        <w:t>年，均無連任之限制。</w:t>
      </w:r>
    </w:p>
    <w:p w14:paraId="5F81FF70" w14:textId="77777777" w:rsidR="003B144E" w:rsidRPr="007F20FD" w:rsidRDefault="003B144E" w:rsidP="008209AB">
      <w:pPr>
        <w:pStyle w:val="a3"/>
        <w:spacing w:before="514" w:after="771"/>
      </w:pPr>
      <w:r w:rsidRPr="007F20FD">
        <w:t xml:space="preserve">第貳章　</w:t>
      </w:r>
      <w:r w:rsidRPr="007F20FD">
        <w:rPr>
          <w:rFonts w:cs="華康中楷體, 新細明體"/>
        </w:rPr>
        <w:t>經濟環境</w:t>
      </w:r>
    </w:p>
    <w:p w14:paraId="19314707" w14:textId="77777777" w:rsidR="003B144E" w:rsidRPr="007F20FD" w:rsidRDefault="003B144E" w:rsidP="0000374B">
      <w:pPr>
        <w:pStyle w:val="a5"/>
        <w:spacing w:before="257" w:after="257"/>
        <w:ind w:left="632" w:hanging="632"/>
      </w:pPr>
      <w:r w:rsidRPr="007F20FD">
        <w:t>一、經濟概況</w:t>
      </w:r>
    </w:p>
    <w:p w14:paraId="127E9B22" w14:textId="77777777" w:rsidR="003B144E" w:rsidRPr="007F20FD" w:rsidRDefault="003B144E" w:rsidP="00E00B07">
      <w:pPr>
        <w:ind w:firstLine="472"/>
        <w:rPr>
          <w:lang w:eastAsia="zh-TW"/>
        </w:rPr>
      </w:pPr>
      <w:r w:rsidRPr="007F20FD">
        <w:rPr>
          <w:lang w:eastAsia="zh-TW"/>
        </w:rPr>
        <w:t>奧勒岡州人口約</w:t>
      </w:r>
      <w:r w:rsidR="00793F43" w:rsidRPr="007F20FD">
        <w:rPr>
          <w:lang w:eastAsia="zh-TW"/>
        </w:rPr>
        <w:t>4</w:t>
      </w:r>
      <w:r w:rsidR="00250277" w:rsidRPr="007F20FD">
        <w:rPr>
          <w:lang w:eastAsia="zh-TW"/>
        </w:rPr>
        <w:t>2</w:t>
      </w:r>
      <w:r w:rsidR="00742571" w:rsidRPr="007F20FD">
        <w:rPr>
          <w:rFonts w:hint="eastAsia"/>
          <w:lang w:eastAsia="zh-TW"/>
        </w:rPr>
        <w:t>4</w:t>
      </w:r>
      <w:r w:rsidRPr="007F20FD">
        <w:rPr>
          <w:lang w:eastAsia="zh-TW"/>
        </w:rPr>
        <w:t>萬人，</w:t>
      </w:r>
      <w:r w:rsidRPr="007F20FD">
        <w:rPr>
          <w:lang w:eastAsia="zh-TW"/>
        </w:rPr>
        <w:t>20</w:t>
      </w:r>
      <w:r w:rsidR="006640F6" w:rsidRPr="007F20FD">
        <w:rPr>
          <w:lang w:eastAsia="zh-TW"/>
        </w:rPr>
        <w:t>2</w:t>
      </w:r>
      <w:r w:rsidR="00842E51" w:rsidRPr="007F20FD">
        <w:rPr>
          <w:rFonts w:hint="eastAsia"/>
          <w:lang w:eastAsia="zh-TW"/>
        </w:rPr>
        <w:t>2</w:t>
      </w:r>
      <w:r w:rsidRPr="007F20FD">
        <w:rPr>
          <w:lang w:eastAsia="zh-TW"/>
        </w:rPr>
        <w:t>年</w:t>
      </w:r>
      <w:r w:rsidRPr="007F20FD">
        <w:rPr>
          <w:lang w:eastAsia="zh-TW"/>
        </w:rPr>
        <w:t>GDP</w:t>
      </w:r>
      <w:r w:rsidRPr="007F20FD">
        <w:rPr>
          <w:lang w:eastAsia="zh-TW"/>
        </w:rPr>
        <w:t>總產值約</w:t>
      </w:r>
      <w:r w:rsidR="00842E51" w:rsidRPr="007F20FD">
        <w:rPr>
          <w:rFonts w:hint="eastAsia"/>
          <w:lang w:eastAsia="zh-TW"/>
        </w:rPr>
        <w:t>3</w:t>
      </w:r>
      <w:r w:rsidR="00205340" w:rsidRPr="007F20FD">
        <w:rPr>
          <w:lang w:eastAsia="zh-TW"/>
        </w:rPr>
        <w:t>,</w:t>
      </w:r>
      <w:r w:rsidR="00842E51" w:rsidRPr="007F20FD">
        <w:rPr>
          <w:rFonts w:hint="eastAsia"/>
          <w:lang w:eastAsia="zh-TW"/>
        </w:rPr>
        <w:t>016</w:t>
      </w:r>
      <w:r w:rsidR="00205340" w:rsidRPr="007F20FD">
        <w:rPr>
          <w:lang w:eastAsia="zh-TW"/>
        </w:rPr>
        <w:t>億美元</w:t>
      </w:r>
      <w:r w:rsidRPr="007F20FD">
        <w:rPr>
          <w:lang w:eastAsia="zh-TW"/>
        </w:rPr>
        <w:t>，平均個人所得為</w:t>
      </w:r>
      <w:r w:rsidR="00205340" w:rsidRPr="007F20FD">
        <w:rPr>
          <w:lang w:eastAsia="zh-TW"/>
        </w:rPr>
        <w:t>6</w:t>
      </w:r>
      <w:r w:rsidR="00842E51" w:rsidRPr="007F20FD">
        <w:rPr>
          <w:rFonts w:hint="eastAsia"/>
          <w:lang w:eastAsia="zh-TW"/>
        </w:rPr>
        <w:t>2</w:t>
      </w:r>
      <w:r w:rsidR="00205340" w:rsidRPr="007F20FD">
        <w:rPr>
          <w:lang w:eastAsia="zh-TW"/>
        </w:rPr>
        <w:t>,</w:t>
      </w:r>
      <w:r w:rsidR="00842E51" w:rsidRPr="007F20FD">
        <w:rPr>
          <w:rFonts w:hint="eastAsia"/>
          <w:lang w:eastAsia="zh-TW"/>
        </w:rPr>
        <w:t>767</w:t>
      </w:r>
      <w:r w:rsidR="00205340" w:rsidRPr="007F20FD">
        <w:rPr>
          <w:lang w:eastAsia="zh-TW"/>
        </w:rPr>
        <w:t>美元</w:t>
      </w:r>
      <w:r w:rsidRPr="007F20FD">
        <w:rPr>
          <w:lang w:eastAsia="zh-TW"/>
        </w:rPr>
        <w:t>，</w:t>
      </w:r>
      <w:r w:rsidRPr="007F20FD">
        <w:rPr>
          <w:lang w:eastAsia="zh-TW"/>
        </w:rPr>
        <w:t>20</w:t>
      </w:r>
      <w:r w:rsidR="00742571" w:rsidRPr="007F20FD">
        <w:rPr>
          <w:lang w:eastAsia="zh-TW"/>
        </w:rPr>
        <w:t>2</w:t>
      </w:r>
      <w:r w:rsidR="00205340" w:rsidRPr="007F20FD">
        <w:rPr>
          <w:lang w:eastAsia="zh-TW"/>
        </w:rPr>
        <w:t>2</w:t>
      </w:r>
      <w:r w:rsidRPr="007F20FD">
        <w:rPr>
          <w:lang w:eastAsia="zh-TW"/>
        </w:rPr>
        <w:t>年失業率為</w:t>
      </w:r>
      <w:r w:rsidR="00842E51" w:rsidRPr="007F20FD">
        <w:rPr>
          <w:rFonts w:hint="eastAsia"/>
          <w:lang w:eastAsia="zh-TW"/>
        </w:rPr>
        <w:t>4.5</w:t>
      </w:r>
      <w:r w:rsidRPr="007F20FD">
        <w:rPr>
          <w:lang w:eastAsia="zh-TW"/>
        </w:rPr>
        <w:t>%</w:t>
      </w:r>
      <w:r w:rsidRPr="007F20FD">
        <w:rPr>
          <w:lang w:eastAsia="zh-TW"/>
        </w:rPr>
        <w:t>。</w:t>
      </w:r>
      <w:r w:rsidRPr="007F20FD">
        <w:rPr>
          <w:lang w:eastAsia="zh-TW"/>
        </w:rPr>
        <w:t>20</w:t>
      </w:r>
      <w:r w:rsidR="006640F6" w:rsidRPr="007F20FD">
        <w:rPr>
          <w:lang w:eastAsia="zh-TW"/>
        </w:rPr>
        <w:t>2</w:t>
      </w:r>
      <w:r w:rsidR="00842E51" w:rsidRPr="007F20FD">
        <w:rPr>
          <w:rFonts w:hint="eastAsia"/>
          <w:lang w:eastAsia="zh-TW"/>
        </w:rPr>
        <w:t>2</w:t>
      </w:r>
      <w:r w:rsidRPr="007F20FD">
        <w:rPr>
          <w:lang w:eastAsia="zh-TW"/>
        </w:rPr>
        <w:t>年進口</w:t>
      </w:r>
      <w:r w:rsidR="00523348" w:rsidRPr="007F20FD">
        <w:rPr>
          <w:rFonts w:hint="eastAsia"/>
          <w:lang w:eastAsia="zh-TW"/>
        </w:rPr>
        <w:t>金</w:t>
      </w:r>
      <w:r w:rsidRPr="007F20FD">
        <w:rPr>
          <w:lang w:eastAsia="zh-TW"/>
        </w:rPr>
        <w:t>額為</w:t>
      </w:r>
      <w:r w:rsidR="00205340" w:rsidRPr="007F20FD">
        <w:rPr>
          <w:lang w:eastAsia="zh-TW"/>
        </w:rPr>
        <w:t>2</w:t>
      </w:r>
      <w:r w:rsidR="00842E51" w:rsidRPr="007F20FD">
        <w:rPr>
          <w:rFonts w:hint="eastAsia"/>
          <w:lang w:eastAsia="zh-TW"/>
        </w:rPr>
        <w:t>88</w:t>
      </w:r>
      <w:r w:rsidR="00205340" w:rsidRPr="007F20FD">
        <w:rPr>
          <w:lang w:eastAsia="zh-TW"/>
        </w:rPr>
        <w:t>.</w:t>
      </w:r>
      <w:r w:rsidR="00842E51" w:rsidRPr="007F20FD">
        <w:rPr>
          <w:rFonts w:hint="eastAsia"/>
          <w:lang w:eastAsia="zh-TW"/>
        </w:rPr>
        <w:t>92</w:t>
      </w:r>
      <w:r w:rsidRPr="007F20FD">
        <w:rPr>
          <w:lang w:eastAsia="zh-TW"/>
        </w:rPr>
        <w:t>億美元，主要進口商品為：</w:t>
      </w:r>
      <w:r w:rsidR="00205340" w:rsidRPr="007F20FD">
        <w:rPr>
          <w:rFonts w:hint="eastAsia"/>
          <w:lang w:eastAsia="zh-TW"/>
        </w:rPr>
        <w:t>電機與設備及其零件、核子反應器及其零件、鐵道車輛以外之車輛及其零件</w:t>
      </w:r>
      <w:r w:rsidR="00793F43" w:rsidRPr="007F20FD">
        <w:rPr>
          <w:rFonts w:hint="eastAsia"/>
          <w:lang w:eastAsia="zh-TW"/>
        </w:rPr>
        <w:t>，</w:t>
      </w:r>
      <w:r w:rsidRPr="007F20FD">
        <w:rPr>
          <w:lang w:eastAsia="zh-TW"/>
        </w:rPr>
        <w:t>我國為奧勒岡州的第</w:t>
      </w:r>
      <w:r w:rsidR="00842E51" w:rsidRPr="007F20FD">
        <w:rPr>
          <w:rFonts w:hint="eastAsia"/>
          <w:lang w:eastAsia="zh-TW"/>
        </w:rPr>
        <w:t>7</w:t>
      </w:r>
      <w:r w:rsidRPr="007F20FD">
        <w:rPr>
          <w:lang w:eastAsia="zh-TW"/>
        </w:rPr>
        <w:t>大進口來源，</w:t>
      </w:r>
      <w:r w:rsidR="00793F43" w:rsidRPr="007F20FD">
        <w:rPr>
          <w:lang w:eastAsia="zh-TW"/>
        </w:rPr>
        <w:t>20</w:t>
      </w:r>
      <w:r w:rsidR="006640F6" w:rsidRPr="007F20FD">
        <w:rPr>
          <w:lang w:eastAsia="zh-TW"/>
        </w:rPr>
        <w:t>2</w:t>
      </w:r>
      <w:r w:rsidR="00842E51" w:rsidRPr="007F20FD">
        <w:rPr>
          <w:rFonts w:hint="eastAsia"/>
          <w:lang w:eastAsia="zh-TW"/>
        </w:rPr>
        <w:t>2</w:t>
      </w:r>
      <w:r w:rsidR="001704F4" w:rsidRPr="007F20FD">
        <w:rPr>
          <w:lang w:eastAsia="zh-TW"/>
        </w:rPr>
        <w:t>年</w:t>
      </w:r>
      <w:r w:rsidR="001704F4" w:rsidRPr="007F20FD">
        <w:rPr>
          <w:rFonts w:hint="eastAsia"/>
          <w:lang w:eastAsia="zh-TW"/>
        </w:rPr>
        <w:t>出</w:t>
      </w:r>
      <w:r w:rsidR="00793F43" w:rsidRPr="007F20FD">
        <w:rPr>
          <w:lang w:eastAsia="zh-TW"/>
        </w:rPr>
        <w:t>口</w:t>
      </w:r>
      <w:r w:rsidR="00523348" w:rsidRPr="007F20FD">
        <w:rPr>
          <w:rFonts w:hint="eastAsia"/>
          <w:lang w:eastAsia="zh-TW"/>
        </w:rPr>
        <w:t>金</w:t>
      </w:r>
      <w:r w:rsidR="00793F43" w:rsidRPr="007F20FD">
        <w:rPr>
          <w:lang w:eastAsia="zh-TW"/>
        </w:rPr>
        <w:t>額為</w:t>
      </w:r>
      <w:r w:rsidR="00842E51" w:rsidRPr="007F20FD">
        <w:rPr>
          <w:rFonts w:hint="eastAsia"/>
          <w:lang w:eastAsia="zh-TW"/>
        </w:rPr>
        <w:t>339.58</w:t>
      </w:r>
      <w:r w:rsidR="00793F43" w:rsidRPr="007F20FD">
        <w:rPr>
          <w:lang w:eastAsia="zh-TW"/>
        </w:rPr>
        <w:t>億美元，主要</w:t>
      </w:r>
      <w:r w:rsidR="001704F4" w:rsidRPr="007F20FD">
        <w:rPr>
          <w:lang w:eastAsia="zh-TW"/>
        </w:rPr>
        <w:t>出</w:t>
      </w:r>
      <w:r w:rsidR="00793F43" w:rsidRPr="007F20FD">
        <w:rPr>
          <w:lang w:eastAsia="zh-TW"/>
        </w:rPr>
        <w:t>口商品為：</w:t>
      </w:r>
      <w:r w:rsidR="00205340" w:rsidRPr="007F20FD">
        <w:rPr>
          <w:rFonts w:hint="eastAsia"/>
          <w:lang w:eastAsia="zh-TW"/>
        </w:rPr>
        <w:t>電機與設備及其零件、核子反應器及其零件、鐵道車輛以外之車輛及其零件</w:t>
      </w:r>
      <w:r w:rsidR="006640F6" w:rsidRPr="007F20FD">
        <w:rPr>
          <w:rFonts w:hint="eastAsia"/>
          <w:lang w:eastAsia="zh-TW"/>
        </w:rPr>
        <w:t>，</w:t>
      </w:r>
      <w:r w:rsidR="00793F43" w:rsidRPr="007F20FD">
        <w:rPr>
          <w:lang w:eastAsia="zh-TW"/>
        </w:rPr>
        <w:t>我國為</w:t>
      </w:r>
      <w:r w:rsidR="00523348" w:rsidRPr="007F20FD">
        <w:rPr>
          <w:rFonts w:hint="eastAsia"/>
          <w:lang w:eastAsia="zh-TW"/>
        </w:rPr>
        <w:t>該</w:t>
      </w:r>
      <w:r w:rsidR="00793F43" w:rsidRPr="007F20FD">
        <w:rPr>
          <w:lang w:eastAsia="zh-TW"/>
        </w:rPr>
        <w:t>州的第</w:t>
      </w:r>
      <w:r w:rsidR="00842E51" w:rsidRPr="007F20FD">
        <w:rPr>
          <w:rFonts w:hint="eastAsia"/>
          <w:lang w:eastAsia="zh-TW"/>
        </w:rPr>
        <w:t>6</w:t>
      </w:r>
      <w:r w:rsidR="00793F43" w:rsidRPr="007F20FD">
        <w:rPr>
          <w:lang w:eastAsia="zh-TW"/>
        </w:rPr>
        <w:t>大</w:t>
      </w:r>
      <w:r w:rsidR="00793F43" w:rsidRPr="007F20FD">
        <w:rPr>
          <w:rFonts w:hint="eastAsia"/>
          <w:lang w:eastAsia="zh-TW"/>
        </w:rPr>
        <w:t>出口市場</w:t>
      </w:r>
      <w:r w:rsidRPr="007F20FD">
        <w:rPr>
          <w:lang w:eastAsia="zh-TW"/>
        </w:rPr>
        <w:t>。</w:t>
      </w:r>
    </w:p>
    <w:p w14:paraId="1E1214B0" w14:textId="77777777" w:rsidR="003B144E" w:rsidRPr="007F20FD" w:rsidRDefault="003B144E" w:rsidP="0000374B">
      <w:pPr>
        <w:pStyle w:val="a5"/>
        <w:spacing w:before="257" w:after="257"/>
        <w:ind w:left="632" w:hanging="632"/>
      </w:pPr>
      <w:r w:rsidRPr="007F20FD">
        <w:t>二、天然資源</w:t>
      </w:r>
    </w:p>
    <w:p w14:paraId="36B0534B" w14:textId="77777777" w:rsidR="003B144E" w:rsidRPr="007F20FD" w:rsidRDefault="003B144E" w:rsidP="00AF50E7">
      <w:pPr>
        <w:ind w:firstLine="472"/>
        <w:rPr>
          <w:lang w:eastAsia="zh-TW"/>
        </w:rPr>
      </w:pPr>
      <w:r w:rsidRPr="007F20FD">
        <w:rPr>
          <w:lang w:eastAsia="zh-TW"/>
        </w:rPr>
        <w:t>奧勒岡州的天然資源有石油、天然氣、鉻鎳、鈦等礦產。</w:t>
      </w:r>
    </w:p>
    <w:p w14:paraId="2578364B" w14:textId="77777777" w:rsidR="003B144E" w:rsidRPr="007F20FD" w:rsidRDefault="003B144E" w:rsidP="0000374B">
      <w:pPr>
        <w:pStyle w:val="a5"/>
        <w:spacing w:before="257" w:after="257"/>
        <w:ind w:left="632" w:hanging="632"/>
      </w:pPr>
      <w:r w:rsidRPr="007F20FD">
        <w:t>三、產業概況</w:t>
      </w:r>
    </w:p>
    <w:p w14:paraId="0FC7B11E" w14:textId="77777777" w:rsidR="003B144E" w:rsidRPr="007F20FD" w:rsidRDefault="003B144E" w:rsidP="00AF50E7">
      <w:pPr>
        <w:ind w:firstLine="472"/>
        <w:rPr>
          <w:lang w:eastAsia="zh-TW"/>
        </w:rPr>
      </w:pPr>
      <w:r w:rsidRPr="007F20FD">
        <w:rPr>
          <w:lang w:eastAsia="zh-TW"/>
        </w:rPr>
        <w:t>據奧勒岡州政府商務廳資料，</w:t>
      </w:r>
      <w:r w:rsidR="00523348" w:rsidRPr="007F20FD">
        <w:rPr>
          <w:rFonts w:hint="eastAsia"/>
          <w:lang w:eastAsia="zh-TW"/>
        </w:rPr>
        <w:t>該</w:t>
      </w:r>
      <w:r w:rsidRPr="007F20FD">
        <w:rPr>
          <w:lang w:eastAsia="zh-TW"/>
        </w:rPr>
        <w:t>州</w:t>
      </w:r>
      <w:r w:rsidR="00205340" w:rsidRPr="007F20FD">
        <w:rPr>
          <w:lang w:eastAsia="zh-TW"/>
        </w:rPr>
        <w:t>7</w:t>
      </w:r>
      <w:r w:rsidRPr="007F20FD">
        <w:rPr>
          <w:lang w:eastAsia="zh-TW"/>
        </w:rPr>
        <w:t>大主要產業如次</w:t>
      </w:r>
      <w:r w:rsidR="00F10CB7" w:rsidRPr="007F20FD">
        <w:rPr>
          <w:rStyle w:val="af4"/>
          <w:lang w:eastAsia="zh-TW"/>
        </w:rPr>
        <w:footnoteReference w:id="17"/>
      </w:r>
      <w:r w:rsidRPr="007F20FD">
        <w:rPr>
          <w:rFonts w:ascii="Arial Unicode MS" w:eastAsia="Arial Unicode MS" w:hAnsi="Arial Unicode MS" w:cs="Arial Unicode MS"/>
          <w:lang w:eastAsia="zh-TW"/>
        </w:rPr>
        <w:t>：</w:t>
      </w:r>
    </w:p>
    <w:p w14:paraId="7AE28584" w14:textId="77777777" w:rsidR="003B144E" w:rsidRPr="007F20FD" w:rsidRDefault="003B144E" w:rsidP="00AF50E7">
      <w:pPr>
        <w:pStyle w:val="af0"/>
        <w:ind w:left="945" w:hanging="709"/>
      </w:pPr>
      <w:r w:rsidRPr="007F20FD">
        <w:t>（一）</w:t>
      </w:r>
      <w:r w:rsidRPr="007F20FD">
        <w:tab/>
      </w:r>
      <w:r w:rsidR="002F4E74" w:rsidRPr="007F20FD">
        <w:t>金屬機械業</w:t>
      </w:r>
      <w:r w:rsidRPr="007F20FD">
        <w:t>：</w:t>
      </w:r>
    </w:p>
    <w:p w14:paraId="5F290CF1" w14:textId="77777777" w:rsidR="003B144E" w:rsidRPr="007F20FD" w:rsidRDefault="003B144E" w:rsidP="003C342A">
      <w:pPr>
        <w:pStyle w:val="af2"/>
        <w:ind w:left="945" w:firstLine="472"/>
        <w:rPr>
          <w:lang w:eastAsia="zh-TW"/>
        </w:rPr>
      </w:pPr>
      <w:r w:rsidRPr="007F20FD">
        <w:rPr>
          <w:lang w:eastAsia="zh-TW"/>
        </w:rPr>
        <w:t>奧勒岡州</w:t>
      </w:r>
      <w:r w:rsidR="002F4E74" w:rsidRPr="007F20FD">
        <w:rPr>
          <w:lang w:eastAsia="zh-TW"/>
        </w:rPr>
        <w:t>金屬機械業</w:t>
      </w:r>
      <w:r w:rsidR="002F4E74" w:rsidRPr="007F20FD">
        <w:rPr>
          <w:rFonts w:hint="eastAsia"/>
          <w:lang w:eastAsia="zh-TW"/>
        </w:rPr>
        <w:t>，包括</w:t>
      </w:r>
      <w:r w:rsidR="00523348" w:rsidRPr="007F20FD">
        <w:rPr>
          <w:lang w:eastAsia="zh-TW"/>
        </w:rPr>
        <w:t>上游金屬</w:t>
      </w:r>
      <w:r w:rsidR="002F4E74" w:rsidRPr="007F20FD">
        <w:rPr>
          <w:rFonts w:hint="eastAsia"/>
          <w:lang w:eastAsia="zh-TW"/>
        </w:rPr>
        <w:t>製造及機械業</w:t>
      </w:r>
      <w:r w:rsidR="00523348" w:rsidRPr="007F20FD">
        <w:rPr>
          <w:lang w:eastAsia="zh-TW"/>
        </w:rPr>
        <w:t>，新興產業包括</w:t>
      </w:r>
      <w:r w:rsidR="002F4E74" w:rsidRPr="007F20FD">
        <w:rPr>
          <w:lang w:eastAsia="zh-TW"/>
        </w:rPr>
        <w:t>國防</w:t>
      </w:r>
      <w:r w:rsidR="00523348" w:rsidRPr="007F20FD">
        <w:rPr>
          <w:lang w:eastAsia="zh-TW"/>
        </w:rPr>
        <w:t>航太業，</w:t>
      </w:r>
      <w:r w:rsidRPr="007F20FD">
        <w:rPr>
          <w:lang w:eastAsia="zh-TW"/>
        </w:rPr>
        <w:t>金屬</w:t>
      </w:r>
      <w:r w:rsidR="002F4E74" w:rsidRPr="007F20FD">
        <w:rPr>
          <w:rFonts w:hint="eastAsia"/>
          <w:lang w:eastAsia="zh-TW"/>
        </w:rPr>
        <w:t>製造</w:t>
      </w:r>
      <w:r w:rsidR="00EB77E5" w:rsidRPr="007F20FD">
        <w:rPr>
          <w:rFonts w:hint="eastAsia"/>
          <w:lang w:eastAsia="zh-TW"/>
        </w:rPr>
        <w:t>方面，</w:t>
      </w:r>
      <w:r w:rsidR="002F4E74" w:rsidRPr="007F20FD">
        <w:rPr>
          <w:rFonts w:hint="eastAsia"/>
          <w:lang w:eastAsia="zh-TW"/>
        </w:rPr>
        <w:t>聚焦於捲鋼及棒鋼等鋼材</w:t>
      </w:r>
      <w:r w:rsidR="00EB77E5" w:rsidRPr="007F20FD">
        <w:rPr>
          <w:rFonts w:hint="eastAsia"/>
          <w:lang w:eastAsia="zh-TW"/>
        </w:rPr>
        <w:t>成形製造</w:t>
      </w:r>
      <w:r w:rsidR="002F4E74" w:rsidRPr="007F20FD">
        <w:rPr>
          <w:rFonts w:hint="eastAsia"/>
          <w:lang w:eastAsia="zh-TW"/>
        </w:rPr>
        <w:t>，</w:t>
      </w:r>
      <w:r w:rsidRPr="007F20FD">
        <w:rPr>
          <w:lang w:eastAsia="zh-TW"/>
        </w:rPr>
        <w:t>機械方面</w:t>
      </w:r>
      <w:r w:rsidR="009C6171" w:rsidRPr="007F20FD">
        <w:rPr>
          <w:rFonts w:hint="eastAsia"/>
          <w:lang w:eastAsia="zh-TW"/>
        </w:rPr>
        <w:t>聚焦於舉重機、材料運輸機台等機械，</w:t>
      </w:r>
      <w:r w:rsidR="00842E51" w:rsidRPr="007F20FD">
        <w:rPr>
          <w:bCs/>
          <w:lang w:eastAsia="zh-TW"/>
        </w:rPr>
        <w:t>航太國防業過去</w:t>
      </w:r>
      <w:r w:rsidR="00842E51" w:rsidRPr="007F20FD">
        <w:rPr>
          <w:bCs/>
          <w:lang w:eastAsia="zh-TW"/>
        </w:rPr>
        <w:t>10</w:t>
      </w:r>
      <w:r w:rsidR="00842E51" w:rsidRPr="007F20FD">
        <w:rPr>
          <w:bCs/>
          <w:lang w:eastAsia="zh-TW"/>
        </w:rPr>
        <w:t>年成長</w:t>
      </w:r>
      <w:r w:rsidR="00842E51" w:rsidRPr="007F20FD">
        <w:rPr>
          <w:bCs/>
          <w:lang w:eastAsia="zh-TW"/>
        </w:rPr>
        <w:t>11</w:t>
      </w:r>
      <w:r w:rsidR="00842E51" w:rsidRPr="007F20FD">
        <w:rPr>
          <w:bCs/>
          <w:lang w:eastAsia="zh-TW"/>
        </w:rPr>
        <w:t>倍，無人機為近期發展重點</w:t>
      </w:r>
      <w:r w:rsidRPr="007F20FD">
        <w:rPr>
          <w:lang w:eastAsia="zh-TW"/>
        </w:rPr>
        <w:t>，</w:t>
      </w:r>
      <w:r w:rsidR="009C6171" w:rsidRPr="007F20FD">
        <w:rPr>
          <w:rFonts w:hint="eastAsia"/>
          <w:lang w:eastAsia="zh-TW"/>
        </w:rPr>
        <w:t>知名企業有</w:t>
      </w:r>
      <w:r w:rsidRPr="007F20FD">
        <w:rPr>
          <w:lang w:eastAsia="zh-TW"/>
        </w:rPr>
        <w:t>波音</w:t>
      </w:r>
      <w:r w:rsidR="009C6171" w:rsidRPr="007F20FD">
        <w:rPr>
          <w:rFonts w:hint="eastAsia"/>
          <w:lang w:eastAsia="zh-TW"/>
        </w:rPr>
        <w:t>、</w:t>
      </w:r>
      <w:r w:rsidR="009C6171" w:rsidRPr="007F20FD">
        <w:rPr>
          <w:rFonts w:hint="eastAsia"/>
          <w:lang w:eastAsia="zh-TW"/>
        </w:rPr>
        <w:t>G</w:t>
      </w:r>
      <w:r w:rsidR="009C6171" w:rsidRPr="007F20FD">
        <w:rPr>
          <w:lang w:eastAsia="zh-TW"/>
        </w:rPr>
        <w:t>armin</w:t>
      </w:r>
      <w:r w:rsidR="009C6171" w:rsidRPr="007F20FD">
        <w:rPr>
          <w:rFonts w:hint="eastAsia"/>
          <w:lang w:eastAsia="zh-TW"/>
        </w:rPr>
        <w:t>及</w:t>
      </w:r>
      <w:r w:rsidR="009C6171" w:rsidRPr="007F20FD">
        <w:rPr>
          <w:rFonts w:hint="eastAsia"/>
          <w:lang w:eastAsia="zh-TW"/>
        </w:rPr>
        <w:t>FLIR</w:t>
      </w:r>
      <w:r w:rsidR="009C6171" w:rsidRPr="007F20FD">
        <w:rPr>
          <w:rFonts w:hint="eastAsia"/>
          <w:lang w:eastAsia="zh-TW"/>
        </w:rPr>
        <w:t>等</w:t>
      </w:r>
      <w:r w:rsidRPr="007F20FD">
        <w:rPr>
          <w:lang w:eastAsia="zh-TW"/>
        </w:rPr>
        <w:t>。</w:t>
      </w:r>
    </w:p>
    <w:p w14:paraId="44E25A49" w14:textId="77777777" w:rsidR="003B144E" w:rsidRPr="007F20FD" w:rsidRDefault="003B144E" w:rsidP="00AF50E7">
      <w:pPr>
        <w:pStyle w:val="af0"/>
        <w:ind w:left="945" w:hanging="709"/>
      </w:pPr>
      <w:r w:rsidRPr="007F20FD">
        <w:t>（二）</w:t>
      </w:r>
      <w:r w:rsidRPr="007F20FD">
        <w:tab/>
      </w:r>
      <w:r w:rsidR="002726DB" w:rsidRPr="007F20FD">
        <w:rPr>
          <w:rFonts w:hint="eastAsia"/>
        </w:rPr>
        <w:t>專業技術服務業</w:t>
      </w:r>
      <w:r w:rsidRPr="007F20FD">
        <w:t>：</w:t>
      </w:r>
    </w:p>
    <w:p w14:paraId="3AAE691A" w14:textId="77777777" w:rsidR="002726DB" w:rsidRPr="007F20FD" w:rsidRDefault="002726DB" w:rsidP="00E00B07">
      <w:pPr>
        <w:pStyle w:val="af2"/>
        <w:ind w:left="945" w:firstLine="472"/>
        <w:rPr>
          <w:lang w:eastAsia="zh-TW"/>
        </w:rPr>
      </w:pPr>
      <w:r w:rsidRPr="007F20FD">
        <w:rPr>
          <w:rFonts w:hint="eastAsia"/>
          <w:lang w:eastAsia="zh-TW"/>
        </w:rPr>
        <w:t>州內新企業與員工利用專業</w:t>
      </w:r>
      <w:r w:rsidR="005305F6" w:rsidRPr="007F20FD">
        <w:rPr>
          <w:rFonts w:hint="eastAsia"/>
          <w:lang w:eastAsia="zh-TW"/>
        </w:rPr>
        <w:t>知識與創造力協助美國乃至世界各地的企業發展</w:t>
      </w:r>
      <w:r w:rsidR="00842E51" w:rsidRPr="007F20FD">
        <w:rPr>
          <w:rFonts w:hint="eastAsia"/>
          <w:lang w:eastAsia="zh-TW"/>
        </w:rPr>
        <w:t>，</w:t>
      </w:r>
      <w:r w:rsidR="00842E51" w:rsidRPr="007F20FD">
        <w:rPr>
          <w:bCs/>
          <w:lang w:eastAsia="zh-TW"/>
        </w:rPr>
        <w:t>過去</w:t>
      </w:r>
      <w:r w:rsidR="00842E51" w:rsidRPr="007F20FD">
        <w:rPr>
          <w:bCs/>
          <w:lang w:eastAsia="zh-TW"/>
        </w:rPr>
        <w:t>10</w:t>
      </w:r>
      <w:r w:rsidR="00842E51" w:rsidRPr="007F20FD">
        <w:rPr>
          <w:bCs/>
          <w:lang w:eastAsia="zh-TW"/>
        </w:rPr>
        <w:t>年相關從業人口以</w:t>
      </w:r>
      <w:r w:rsidR="00842E51" w:rsidRPr="007F20FD">
        <w:rPr>
          <w:bCs/>
          <w:lang w:eastAsia="zh-TW"/>
        </w:rPr>
        <w:t>62%</w:t>
      </w:r>
      <w:r w:rsidR="00842E51" w:rsidRPr="007F20FD">
        <w:rPr>
          <w:bCs/>
          <w:lang w:eastAsia="zh-TW"/>
        </w:rPr>
        <w:t>比率成長</w:t>
      </w:r>
      <w:r w:rsidR="005305F6" w:rsidRPr="007F20FD">
        <w:rPr>
          <w:rFonts w:hint="eastAsia"/>
          <w:lang w:eastAsia="zh-TW"/>
        </w:rPr>
        <w:t>。管理和技術諮詢是該產業</w:t>
      </w:r>
      <w:r w:rsidRPr="007F20FD">
        <w:rPr>
          <w:rFonts w:hint="eastAsia"/>
          <w:lang w:eastAsia="zh-TW"/>
        </w:rPr>
        <w:t>中最大核心，其次是工程服務與廣告，及公共關係與及相關服務。在奧勒岡州，可找到諸多廣告與公共關係方面最優秀及聰明的人，例如全球最大的獨立廣告公司</w:t>
      </w:r>
      <w:r w:rsidR="00523348" w:rsidRPr="007F20FD">
        <w:rPr>
          <w:rFonts w:hint="eastAsia"/>
          <w:lang w:eastAsia="zh-TW"/>
        </w:rPr>
        <w:t>Wieden + Kennedy</w:t>
      </w:r>
      <w:r w:rsidRPr="007F20FD">
        <w:rPr>
          <w:rFonts w:hint="eastAsia"/>
          <w:lang w:eastAsia="zh-TW"/>
        </w:rPr>
        <w:t>，吸引全球優質員工入駐。</w:t>
      </w:r>
    </w:p>
    <w:p w14:paraId="5002E854" w14:textId="77777777" w:rsidR="003B144E" w:rsidRPr="007F20FD" w:rsidRDefault="003B144E" w:rsidP="00AF50E7">
      <w:pPr>
        <w:pStyle w:val="af0"/>
        <w:ind w:left="945" w:hanging="709"/>
      </w:pPr>
      <w:r w:rsidRPr="007F20FD">
        <w:t>（三）</w:t>
      </w:r>
      <w:r w:rsidRPr="007F20FD">
        <w:tab/>
      </w:r>
      <w:r w:rsidRPr="007F20FD">
        <w:t>森林木材業：</w:t>
      </w:r>
    </w:p>
    <w:p w14:paraId="1A97CF36" w14:textId="77777777" w:rsidR="003B144E" w:rsidRPr="007F20FD" w:rsidRDefault="003B144E" w:rsidP="00E00B07">
      <w:pPr>
        <w:pStyle w:val="af2"/>
        <w:ind w:left="945" w:firstLine="472"/>
        <w:rPr>
          <w:lang w:eastAsia="zh-TW"/>
        </w:rPr>
      </w:pPr>
      <w:r w:rsidRPr="007F20FD">
        <w:rPr>
          <w:lang w:eastAsia="zh-TW"/>
        </w:rPr>
        <w:t>奧勒岡州為全美最大木材生產州，全州</w:t>
      </w:r>
      <w:r w:rsidRPr="007F20FD">
        <w:rPr>
          <w:lang w:eastAsia="zh-TW"/>
        </w:rPr>
        <w:t>50%</w:t>
      </w:r>
      <w:r w:rsidRPr="007F20FD">
        <w:rPr>
          <w:lang w:eastAsia="zh-TW"/>
        </w:rPr>
        <w:t>土地為森林所覆蓋，產業創新使</w:t>
      </w:r>
      <w:r w:rsidR="007101B5" w:rsidRPr="007F20FD">
        <w:rPr>
          <w:rFonts w:hint="eastAsia"/>
          <w:lang w:eastAsia="zh-TW"/>
        </w:rPr>
        <w:t>該</w:t>
      </w:r>
      <w:r w:rsidR="007101B5" w:rsidRPr="007F20FD">
        <w:rPr>
          <w:lang w:eastAsia="zh-TW"/>
        </w:rPr>
        <w:t>州木材業更具競爭力，</w:t>
      </w:r>
      <w:r w:rsidR="00A51A41" w:rsidRPr="007F20FD">
        <w:rPr>
          <w:lang w:eastAsia="zh-TW"/>
        </w:rPr>
        <w:t>提供超過</w:t>
      </w:r>
      <w:r w:rsidR="00A51A41" w:rsidRPr="007F20FD">
        <w:rPr>
          <w:rFonts w:hint="eastAsia"/>
          <w:lang w:eastAsia="zh-TW"/>
        </w:rPr>
        <w:t>4</w:t>
      </w:r>
      <w:r w:rsidR="009C6171" w:rsidRPr="007F20FD">
        <w:rPr>
          <w:rFonts w:hint="eastAsia"/>
          <w:lang w:eastAsia="zh-TW"/>
        </w:rPr>
        <w:t>6</w:t>
      </w:r>
      <w:r w:rsidR="00A51A41" w:rsidRPr="007F20FD">
        <w:rPr>
          <w:lang w:eastAsia="zh-TW"/>
        </w:rPr>
        <w:t>,000</w:t>
      </w:r>
      <w:r w:rsidR="00A51A41" w:rsidRPr="007F20FD">
        <w:rPr>
          <w:lang w:eastAsia="zh-TW"/>
        </w:rPr>
        <w:t>個就業機會</w:t>
      </w:r>
      <w:r w:rsidRPr="007F20FD">
        <w:rPr>
          <w:lang w:eastAsia="zh-TW"/>
        </w:rPr>
        <w:t>。</w:t>
      </w:r>
    </w:p>
    <w:p w14:paraId="4CF50549" w14:textId="77777777" w:rsidR="003B144E" w:rsidRPr="007F20FD" w:rsidRDefault="003B144E" w:rsidP="00AF50E7">
      <w:pPr>
        <w:pStyle w:val="af0"/>
        <w:ind w:left="945" w:hanging="709"/>
      </w:pPr>
      <w:r w:rsidRPr="007F20FD">
        <w:t>（四）</w:t>
      </w:r>
      <w:r w:rsidRPr="007F20FD">
        <w:tab/>
      </w:r>
      <w:r w:rsidRPr="007F20FD">
        <w:t>高科技產業</w:t>
      </w:r>
    </w:p>
    <w:p w14:paraId="6ED8A3F9" w14:textId="2C3E7D7A" w:rsidR="003B144E" w:rsidRPr="007F20FD" w:rsidRDefault="003B144E" w:rsidP="00AF50E7">
      <w:pPr>
        <w:pStyle w:val="af2"/>
        <w:ind w:left="945" w:firstLine="472"/>
        <w:rPr>
          <w:lang w:eastAsia="zh-TW"/>
        </w:rPr>
      </w:pPr>
      <w:r w:rsidRPr="007F20FD">
        <w:rPr>
          <w:lang w:eastAsia="zh-TW"/>
        </w:rPr>
        <w:t>奧勒岡州高科技以</w:t>
      </w:r>
      <w:r w:rsidR="00E00B07" w:rsidRPr="007F20FD">
        <w:rPr>
          <w:rFonts w:eastAsia="Times New Roman"/>
          <w:lang w:eastAsia="zh-TW"/>
        </w:rPr>
        <w:t>“</w:t>
      </w:r>
      <w:r w:rsidRPr="007F20FD">
        <w:rPr>
          <w:lang w:eastAsia="zh-TW"/>
        </w:rPr>
        <w:t>矽林</w:t>
      </w:r>
      <w:r w:rsidRPr="007F20FD">
        <w:rPr>
          <w:rFonts w:eastAsia="Times New Roman"/>
          <w:lang w:eastAsia="zh-TW"/>
        </w:rPr>
        <w:t>”</w:t>
      </w:r>
      <w:r w:rsidR="00443DB3" w:rsidRPr="007F20FD">
        <w:rPr>
          <w:lang w:eastAsia="zh-TW"/>
        </w:rPr>
        <w:t>（</w:t>
      </w:r>
      <w:r w:rsidR="00FF0B23" w:rsidRPr="007F20FD">
        <w:rPr>
          <w:lang w:eastAsia="zh-TW"/>
        </w:rPr>
        <w:t>Silicon Forest</w:t>
      </w:r>
      <w:r w:rsidR="00FF0B23" w:rsidRPr="007F20FD">
        <w:rPr>
          <w:lang w:eastAsia="zh-TW"/>
        </w:rPr>
        <w:t>）</w:t>
      </w:r>
      <w:r w:rsidRPr="007F20FD">
        <w:rPr>
          <w:lang w:eastAsia="zh-TW"/>
        </w:rPr>
        <w:t>著名，</w:t>
      </w:r>
      <w:r w:rsidR="00842E51" w:rsidRPr="007F20FD">
        <w:rPr>
          <w:bCs/>
          <w:lang w:eastAsia="zh-TW"/>
        </w:rPr>
        <w:t>高科技產業超過</w:t>
      </w:r>
      <w:r w:rsidR="00842E51" w:rsidRPr="007F20FD">
        <w:rPr>
          <w:bCs/>
          <w:lang w:eastAsia="zh-TW"/>
        </w:rPr>
        <w:t>6,000</w:t>
      </w:r>
      <w:r w:rsidR="00842E51" w:rsidRPr="007F20FD">
        <w:rPr>
          <w:bCs/>
          <w:lang w:eastAsia="zh-TW"/>
        </w:rPr>
        <w:t>家業者，</w:t>
      </w:r>
      <w:r w:rsidR="00822615" w:rsidRPr="007F20FD">
        <w:rPr>
          <w:lang w:eastAsia="zh-TW"/>
        </w:rPr>
        <w:t>提供</w:t>
      </w:r>
      <w:r w:rsidR="00FF0B23" w:rsidRPr="007F20FD">
        <w:rPr>
          <w:rFonts w:hint="eastAsia"/>
          <w:lang w:eastAsia="zh-TW"/>
        </w:rPr>
        <w:t>超過</w:t>
      </w:r>
      <w:r w:rsidR="00FF0B23" w:rsidRPr="007F20FD">
        <w:rPr>
          <w:rFonts w:hint="eastAsia"/>
          <w:lang w:eastAsia="zh-TW"/>
        </w:rPr>
        <w:t>8</w:t>
      </w:r>
      <w:r w:rsidR="00FF0B23" w:rsidRPr="007F20FD">
        <w:rPr>
          <w:lang w:eastAsia="zh-TW"/>
        </w:rPr>
        <w:t>1</w:t>
      </w:r>
      <w:r w:rsidR="00822615" w:rsidRPr="007F20FD">
        <w:rPr>
          <w:lang w:eastAsia="zh-TW"/>
        </w:rPr>
        <w:t>,</w:t>
      </w:r>
      <w:r w:rsidR="00FF0B23" w:rsidRPr="007F20FD">
        <w:rPr>
          <w:lang w:eastAsia="zh-TW"/>
        </w:rPr>
        <w:t>000</w:t>
      </w:r>
      <w:r w:rsidR="00822615" w:rsidRPr="007F20FD">
        <w:rPr>
          <w:lang w:eastAsia="zh-TW"/>
        </w:rPr>
        <w:t>個就業機會</w:t>
      </w:r>
      <w:r w:rsidR="002D0BED" w:rsidRPr="007F20FD">
        <w:rPr>
          <w:rFonts w:hint="eastAsia"/>
          <w:lang w:eastAsia="zh-TW"/>
        </w:rPr>
        <w:t>，</w:t>
      </w:r>
      <w:r w:rsidR="00822615" w:rsidRPr="007F20FD">
        <w:rPr>
          <w:rFonts w:hint="eastAsia"/>
          <w:lang w:eastAsia="zh-TW"/>
        </w:rPr>
        <w:t>如</w:t>
      </w:r>
      <w:r w:rsidRPr="007F20FD">
        <w:rPr>
          <w:lang w:eastAsia="zh-TW"/>
        </w:rPr>
        <w:t>Tektronix</w:t>
      </w:r>
      <w:r w:rsidR="00822615" w:rsidRPr="007F20FD">
        <w:rPr>
          <w:rFonts w:hint="eastAsia"/>
          <w:lang w:eastAsia="zh-TW"/>
        </w:rPr>
        <w:t>、</w:t>
      </w:r>
      <w:r w:rsidR="00822615" w:rsidRPr="007F20FD">
        <w:rPr>
          <w:rFonts w:hint="eastAsia"/>
          <w:lang w:eastAsia="zh-TW"/>
        </w:rPr>
        <w:t>HP</w:t>
      </w:r>
      <w:r w:rsidR="00822615" w:rsidRPr="007F20FD">
        <w:rPr>
          <w:rFonts w:hint="eastAsia"/>
          <w:lang w:eastAsia="zh-TW"/>
        </w:rPr>
        <w:t>及</w:t>
      </w:r>
      <w:r w:rsidRPr="007F20FD">
        <w:rPr>
          <w:lang w:eastAsia="zh-TW"/>
        </w:rPr>
        <w:t>Intel</w:t>
      </w:r>
      <w:r w:rsidR="00822615" w:rsidRPr="007F20FD">
        <w:rPr>
          <w:rFonts w:hint="eastAsia"/>
          <w:lang w:eastAsia="zh-TW"/>
        </w:rPr>
        <w:t>等知名業者均成立許久</w:t>
      </w:r>
      <w:r w:rsidRPr="007F20FD">
        <w:rPr>
          <w:lang w:eastAsia="zh-TW"/>
        </w:rPr>
        <w:t>，</w:t>
      </w:r>
      <w:r w:rsidR="00822615" w:rsidRPr="007F20FD">
        <w:rPr>
          <w:lang w:eastAsia="zh-TW"/>
        </w:rPr>
        <w:t>州內共有</w:t>
      </w:r>
      <w:r w:rsidR="00FF0B23" w:rsidRPr="007F20FD">
        <w:rPr>
          <w:rFonts w:hint="eastAsia"/>
          <w:lang w:eastAsia="zh-TW"/>
        </w:rPr>
        <w:t>約</w:t>
      </w:r>
      <w:r w:rsidR="00822615" w:rsidRPr="007F20FD">
        <w:rPr>
          <w:rFonts w:hint="eastAsia"/>
          <w:lang w:eastAsia="zh-TW"/>
        </w:rPr>
        <w:t>5</w:t>
      </w:r>
      <w:r w:rsidRPr="007F20FD">
        <w:rPr>
          <w:lang w:eastAsia="zh-TW"/>
        </w:rPr>
        <w:t>,</w:t>
      </w:r>
      <w:r w:rsidR="00FF0B23" w:rsidRPr="007F20FD">
        <w:rPr>
          <w:lang w:eastAsia="zh-TW"/>
        </w:rPr>
        <w:t>3</w:t>
      </w:r>
      <w:r w:rsidRPr="007F20FD">
        <w:rPr>
          <w:lang w:eastAsia="zh-TW"/>
        </w:rPr>
        <w:t>00</w:t>
      </w:r>
      <w:r w:rsidRPr="007F20FD">
        <w:rPr>
          <w:lang w:eastAsia="zh-TW"/>
        </w:rPr>
        <w:t>家軟體業者。</w:t>
      </w:r>
    </w:p>
    <w:p w14:paraId="08177B3A" w14:textId="77777777" w:rsidR="003B144E" w:rsidRPr="007F20FD" w:rsidRDefault="003B144E" w:rsidP="00AF50E7">
      <w:pPr>
        <w:pStyle w:val="af0"/>
        <w:ind w:left="945" w:hanging="709"/>
      </w:pPr>
      <w:r w:rsidRPr="007F20FD">
        <w:t>（五）</w:t>
      </w:r>
      <w:r w:rsidRPr="007F20FD">
        <w:tab/>
      </w:r>
      <w:r w:rsidRPr="007F20FD">
        <w:t>戶外用品產業：</w:t>
      </w:r>
    </w:p>
    <w:p w14:paraId="07DF059D" w14:textId="77777777" w:rsidR="003B144E" w:rsidRPr="007F20FD" w:rsidRDefault="003B144E" w:rsidP="00AF50E7">
      <w:pPr>
        <w:pStyle w:val="af2"/>
        <w:ind w:left="945" w:firstLine="472"/>
        <w:rPr>
          <w:rFonts w:eastAsia="DengXian"/>
          <w:lang w:eastAsia="zh-TW"/>
        </w:rPr>
      </w:pPr>
      <w:r w:rsidRPr="007F20FD">
        <w:rPr>
          <w:lang w:eastAsia="zh-TW"/>
        </w:rPr>
        <w:t>奧勒岡州戶外用品產業</w:t>
      </w:r>
      <w:r w:rsidR="00FF0B23" w:rsidRPr="007F20FD">
        <w:rPr>
          <w:rFonts w:hint="eastAsia"/>
          <w:lang w:eastAsia="zh-TW"/>
        </w:rPr>
        <w:t>發達</w:t>
      </w:r>
      <w:r w:rsidRPr="007F20FD">
        <w:rPr>
          <w:lang w:eastAsia="zh-TW"/>
        </w:rPr>
        <w:t>，</w:t>
      </w:r>
      <w:r w:rsidR="00FF0B23" w:rsidRPr="007F20FD">
        <w:rPr>
          <w:rFonts w:hint="eastAsia"/>
          <w:lang w:eastAsia="zh-TW"/>
        </w:rPr>
        <w:t>產</w:t>
      </w:r>
      <w:r w:rsidRPr="007F20FD">
        <w:rPr>
          <w:lang w:eastAsia="zh-TW"/>
        </w:rPr>
        <w:t>品包</w:t>
      </w:r>
      <w:r w:rsidR="00065E5B" w:rsidRPr="007F20FD">
        <w:rPr>
          <w:lang w:eastAsia="zh-TW"/>
        </w:rPr>
        <w:t>括自行車、衝浪、登山、滑雪、釣魚、打獵、划船等所需的用品，</w:t>
      </w:r>
      <w:r w:rsidR="00C129C7" w:rsidRPr="007F20FD">
        <w:rPr>
          <w:bCs/>
          <w:lang w:eastAsia="zh-TW"/>
        </w:rPr>
        <w:t>全球聞名的運動用品巨擘</w:t>
      </w:r>
      <w:r w:rsidR="00C129C7" w:rsidRPr="007F20FD">
        <w:rPr>
          <w:bCs/>
          <w:lang w:eastAsia="zh-TW"/>
        </w:rPr>
        <w:t>Nike</w:t>
      </w:r>
      <w:r w:rsidR="00C129C7" w:rsidRPr="007F20FD">
        <w:rPr>
          <w:bCs/>
          <w:lang w:eastAsia="zh-TW"/>
        </w:rPr>
        <w:t>、</w:t>
      </w:r>
      <w:r w:rsidR="00C129C7" w:rsidRPr="007F20FD">
        <w:rPr>
          <w:bCs/>
          <w:lang w:eastAsia="zh-TW"/>
        </w:rPr>
        <w:t>adidas America</w:t>
      </w:r>
      <w:r w:rsidR="00C129C7" w:rsidRPr="007F20FD">
        <w:rPr>
          <w:bCs/>
          <w:lang w:eastAsia="zh-TW"/>
        </w:rPr>
        <w:t>及</w:t>
      </w:r>
      <w:r w:rsidR="00C129C7" w:rsidRPr="007F20FD">
        <w:rPr>
          <w:bCs/>
          <w:lang w:eastAsia="zh-TW"/>
        </w:rPr>
        <w:t>Columbia Sportswear</w:t>
      </w:r>
      <w:r w:rsidR="00C129C7" w:rsidRPr="007F20FD">
        <w:rPr>
          <w:rFonts w:hint="eastAsia"/>
          <w:bCs/>
          <w:lang w:eastAsia="zh-TW"/>
        </w:rPr>
        <w:t>之總部均鄰近該州波特蘭市，在當地形成產業聚落，相關業者約超過</w:t>
      </w:r>
      <w:r w:rsidR="00C129C7" w:rsidRPr="007F20FD">
        <w:rPr>
          <w:rFonts w:hint="eastAsia"/>
          <w:bCs/>
          <w:lang w:eastAsia="zh-TW"/>
        </w:rPr>
        <w:t>800</w:t>
      </w:r>
      <w:r w:rsidR="00C129C7" w:rsidRPr="007F20FD">
        <w:rPr>
          <w:rFonts w:hint="eastAsia"/>
          <w:bCs/>
          <w:lang w:eastAsia="zh-TW"/>
        </w:rPr>
        <w:t>家，受惠地利優勢，當地往年舉辦過鞋材、運動、機能性紡織等商展，與會者都是產業相關人士，參展效果佳</w:t>
      </w:r>
      <w:r w:rsidRPr="007F20FD">
        <w:rPr>
          <w:lang w:eastAsia="zh-TW"/>
        </w:rPr>
        <w:t>。</w:t>
      </w:r>
    </w:p>
    <w:p w14:paraId="11E70B97" w14:textId="77777777" w:rsidR="00443DB3" w:rsidRPr="007F20FD" w:rsidRDefault="002F4E74" w:rsidP="002F4E74">
      <w:pPr>
        <w:pStyle w:val="af0"/>
        <w:ind w:left="945" w:hanging="709"/>
      </w:pPr>
      <w:r w:rsidRPr="007F20FD">
        <w:t>（</w:t>
      </w:r>
      <w:r w:rsidRPr="007F20FD">
        <w:rPr>
          <w:rFonts w:hint="eastAsia"/>
        </w:rPr>
        <w:t>六</w:t>
      </w:r>
      <w:r w:rsidRPr="007F20FD">
        <w:t>）生技醫療業：</w:t>
      </w:r>
    </w:p>
    <w:p w14:paraId="67B45221" w14:textId="77777777" w:rsidR="002F4E74" w:rsidRPr="007F20FD" w:rsidRDefault="002F4E74" w:rsidP="00443DB3">
      <w:pPr>
        <w:pStyle w:val="af2"/>
        <w:ind w:left="945" w:firstLine="472"/>
        <w:rPr>
          <w:lang w:eastAsia="zh-TW"/>
        </w:rPr>
      </w:pPr>
      <w:r w:rsidRPr="007F20FD">
        <w:rPr>
          <w:lang w:eastAsia="zh-TW"/>
        </w:rPr>
        <w:t>生技醫療業</w:t>
      </w:r>
      <w:r w:rsidR="00BF002E" w:rsidRPr="007F20FD">
        <w:rPr>
          <w:rFonts w:hint="eastAsia"/>
          <w:lang w:eastAsia="zh-TW"/>
        </w:rPr>
        <w:t>為</w:t>
      </w:r>
      <w:r w:rsidR="004A139E" w:rsidRPr="007F20FD">
        <w:rPr>
          <w:rFonts w:hint="eastAsia"/>
          <w:lang w:eastAsia="zh-TW"/>
        </w:rPr>
        <w:t>該州最新發展之產業，</w:t>
      </w:r>
      <w:r w:rsidRPr="007F20FD">
        <w:rPr>
          <w:lang w:eastAsia="zh-TW"/>
        </w:rPr>
        <w:t>著重於生產醫療設備及</w:t>
      </w:r>
      <w:r w:rsidR="00A705C7" w:rsidRPr="007F20FD">
        <w:rPr>
          <w:rFonts w:hint="eastAsia"/>
          <w:lang w:eastAsia="zh-TW"/>
        </w:rPr>
        <w:t>藥品</w:t>
      </w:r>
      <w:r w:rsidRPr="007F20FD">
        <w:rPr>
          <w:lang w:eastAsia="zh-TW"/>
        </w:rPr>
        <w:t>之研發</w:t>
      </w:r>
      <w:r w:rsidR="00A705C7" w:rsidRPr="007F20FD">
        <w:rPr>
          <w:rFonts w:hint="eastAsia"/>
          <w:lang w:eastAsia="zh-TW"/>
        </w:rPr>
        <w:t>，自</w:t>
      </w:r>
      <w:r w:rsidR="00A705C7" w:rsidRPr="007F20FD">
        <w:rPr>
          <w:rFonts w:hint="eastAsia"/>
          <w:lang w:eastAsia="zh-TW"/>
        </w:rPr>
        <w:t>2</w:t>
      </w:r>
      <w:r w:rsidR="00A705C7" w:rsidRPr="007F20FD">
        <w:rPr>
          <w:lang w:eastAsia="zh-TW"/>
        </w:rPr>
        <w:t>009</w:t>
      </w:r>
      <w:r w:rsidR="00A705C7" w:rsidRPr="007F20FD">
        <w:rPr>
          <w:rFonts w:hint="eastAsia"/>
          <w:lang w:eastAsia="zh-TW"/>
        </w:rPr>
        <w:t>年至</w:t>
      </w:r>
      <w:r w:rsidR="00A705C7" w:rsidRPr="007F20FD">
        <w:rPr>
          <w:rFonts w:hint="eastAsia"/>
          <w:lang w:eastAsia="zh-TW"/>
        </w:rPr>
        <w:t>2</w:t>
      </w:r>
      <w:r w:rsidR="00A705C7" w:rsidRPr="007F20FD">
        <w:rPr>
          <w:lang w:eastAsia="zh-TW"/>
        </w:rPr>
        <w:t>019</w:t>
      </w:r>
      <w:r w:rsidR="00A705C7" w:rsidRPr="007F20FD">
        <w:rPr>
          <w:rFonts w:hint="eastAsia"/>
          <w:lang w:eastAsia="zh-TW"/>
        </w:rPr>
        <w:t>年，出口成長已達</w:t>
      </w:r>
      <w:r w:rsidR="00C129C7" w:rsidRPr="007F20FD">
        <w:rPr>
          <w:rFonts w:hint="eastAsia"/>
          <w:lang w:eastAsia="zh-TW"/>
        </w:rPr>
        <w:t>3</w:t>
      </w:r>
      <w:r w:rsidR="00A705C7" w:rsidRPr="007F20FD">
        <w:rPr>
          <w:rFonts w:hint="eastAsia"/>
          <w:lang w:eastAsia="zh-TW"/>
        </w:rPr>
        <w:t>倍，</w:t>
      </w:r>
      <w:r w:rsidR="00AF7599" w:rsidRPr="007F20FD">
        <w:rPr>
          <w:rFonts w:hint="eastAsia"/>
          <w:lang w:eastAsia="zh-TW"/>
        </w:rPr>
        <w:t>該州相關產業</w:t>
      </w:r>
      <w:r w:rsidR="00AF7599" w:rsidRPr="007F20FD">
        <w:rPr>
          <w:lang w:eastAsia="zh-TW"/>
        </w:rPr>
        <w:t>提供超過</w:t>
      </w:r>
      <w:r w:rsidR="00AF7599" w:rsidRPr="007F20FD">
        <w:rPr>
          <w:rFonts w:hint="eastAsia"/>
          <w:lang w:eastAsia="zh-TW"/>
        </w:rPr>
        <w:t>1</w:t>
      </w:r>
      <w:r w:rsidR="00AF7599" w:rsidRPr="007F20FD">
        <w:rPr>
          <w:lang w:eastAsia="zh-TW"/>
        </w:rPr>
        <w:t>7,000</w:t>
      </w:r>
      <w:r w:rsidR="00AF7599" w:rsidRPr="007F20FD">
        <w:rPr>
          <w:lang w:eastAsia="zh-TW"/>
        </w:rPr>
        <w:t>個就業機會</w:t>
      </w:r>
      <w:r w:rsidR="00AF7599" w:rsidRPr="007F20FD">
        <w:rPr>
          <w:rFonts w:hint="eastAsia"/>
          <w:lang w:eastAsia="zh-TW"/>
        </w:rPr>
        <w:t>。</w:t>
      </w:r>
    </w:p>
    <w:p w14:paraId="4BC4DE64" w14:textId="77777777" w:rsidR="00961AB2" w:rsidRPr="007F20FD" w:rsidRDefault="00961AB2" w:rsidP="00E96FBC">
      <w:pPr>
        <w:pStyle w:val="af0"/>
        <w:ind w:left="945" w:hanging="709"/>
      </w:pPr>
    </w:p>
    <w:p w14:paraId="0BBFB7A0" w14:textId="77777777" w:rsidR="00443DB3" w:rsidRPr="007F20FD" w:rsidRDefault="00AF7599" w:rsidP="00E96FBC">
      <w:pPr>
        <w:pStyle w:val="af0"/>
        <w:ind w:left="945" w:hanging="709"/>
      </w:pPr>
      <w:r w:rsidRPr="007F20FD">
        <w:t>（</w:t>
      </w:r>
      <w:r w:rsidRPr="007F20FD">
        <w:rPr>
          <w:rFonts w:hint="eastAsia"/>
        </w:rPr>
        <w:t>七</w:t>
      </w:r>
      <w:r w:rsidRPr="007F20FD">
        <w:t>）</w:t>
      </w:r>
      <w:r w:rsidRPr="007F20FD">
        <w:rPr>
          <w:rFonts w:hint="eastAsia"/>
        </w:rPr>
        <w:t>食品</w:t>
      </w:r>
      <w:r w:rsidRPr="007F20FD">
        <w:t>業：</w:t>
      </w:r>
    </w:p>
    <w:p w14:paraId="54F41D5C" w14:textId="746068EA" w:rsidR="002F4E74" w:rsidRPr="007F20FD" w:rsidRDefault="00AF7599" w:rsidP="00443DB3">
      <w:pPr>
        <w:pStyle w:val="af2"/>
        <w:ind w:left="945" w:firstLine="472"/>
        <w:rPr>
          <w:lang w:eastAsia="zh-TW"/>
        </w:rPr>
      </w:pPr>
      <w:r w:rsidRPr="007F20FD">
        <w:rPr>
          <w:rFonts w:hint="eastAsia"/>
          <w:lang w:eastAsia="zh-TW"/>
        </w:rPr>
        <w:t>該州食品業約有</w:t>
      </w:r>
      <w:r w:rsidRPr="007F20FD">
        <w:rPr>
          <w:rFonts w:hint="eastAsia"/>
          <w:lang w:eastAsia="zh-TW"/>
        </w:rPr>
        <w:t>1</w:t>
      </w:r>
      <w:r w:rsidRPr="007F20FD">
        <w:rPr>
          <w:lang w:eastAsia="zh-TW"/>
        </w:rPr>
        <w:t>7,000</w:t>
      </w:r>
      <w:r w:rsidRPr="007F20FD">
        <w:rPr>
          <w:lang w:eastAsia="zh-TW"/>
        </w:rPr>
        <w:t>個</w:t>
      </w:r>
      <w:r w:rsidRPr="007F20FD">
        <w:rPr>
          <w:rFonts w:hint="eastAsia"/>
          <w:lang w:eastAsia="zh-TW"/>
        </w:rPr>
        <w:t>家業者，</w:t>
      </w:r>
      <w:r w:rsidRPr="007F20FD">
        <w:rPr>
          <w:lang w:eastAsia="zh-TW"/>
        </w:rPr>
        <w:t>提供超過</w:t>
      </w:r>
      <w:r w:rsidRPr="007F20FD">
        <w:rPr>
          <w:lang w:eastAsia="zh-TW"/>
        </w:rPr>
        <w:t>41,000</w:t>
      </w:r>
      <w:r w:rsidRPr="007F20FD">
        <w:rPr>
          <w:lang w:eastAsia="zh-TW"/>
        </w:rPr>
        <w:t>個就業機會</w:t>
      </w:r>
      <w:r w:rsidR="00467C01" w:rsidRPr="007F20FD">
        <w:rPr>
          <w:rFonts w:hint="eastAsia"/>
          <w:lang w:eastAsia="zh-TW"/>
        </w:rPr>
        <w:t>，主要產品包括酒、乳品、起司、水果及蔬菜等</w:t>
      </w:r>
      <w:r w:rsidRPr="007F20FD">
        <w:rPr>
          <w:rFonts w:hint="eastAsia"/>
          <w:lang w:eastAsia="zh-TW"/>
        </w:rPr>
        <w:t>。</w:t>
      </w:r>
    </w:p>
    <w:p w14:paraId="34174104" w14:textId="77777777" w:rsidR="003B144E" w:rsidRPr="007F20FD" w:rsidRDefault="003B144E" w:rsidP="00961AB2">
      <w:pPr>
        <w:pStyle w:val="a5"/>
        <w:spacing w:before="257" w:after="257"/>
        <w:ind w:left="632" w:hanging="632"/>
      </w:pPr>
      <w:r w:rsidRPr="007F20FD">
        <w:t>四、經濟展望</w:t>
      </w:r>
    </w:p>
    <w:p w14:paraId="7B26142F" w14:textId="5A947559" w:rsidR="00E90AA1" w:rsidRPr="007F20FD" w:rsidRDefault="00C129C7" w:rsidP="00E00B07">
      <w:pPr>
        <w:ind w:firstLine="472"/>
        <w:rPr>
          <w:lang w:eastAsia="zh-TW"/>
        </w:rPr>
      </w:pPr>
      <w:r w:rsidRPr="007F20FD">
        <w:rPr>
          <w:lang w:eastAsia="zh-TW"/>
        </w:rPr>
        <w:t>2023</w:t>
      </w:r>
      <w:r w:rsidRPr="007F20FD">
        <w:rPr>
          <w:rFonts w:hint="eastAsia"/>
          <w:lang w:eastAsia="zh-TW"/>
        </w:rPr>
        <w:t>年</w:t>
      </w:r>
      <w:r w:rsidRPr="007F20FD">
        <w:rPr>
          <w:lang w:eastAsia="zh-TW"/>
        </w:rPr>
        <w:t>3</w:t>
      </w:r>
      <w:r w:rsidRPr="007F20FD">
        <w:rPr>
          <w:rFonts w:hint="eastAsia"/>
          <w:lang w:eastAsia="zh-TW"/>
        </w:rPr>
        <w:t>月該州經濟分析辦公室之報告</w:t>
      </w:r>
      <w:r w:rsidRPr="007F20FD">
        <w:rPr>
          <w:rStyle w:val="af4"/>
          <w:lang w:eastAsia="zh-TW"/>
        </w:rPr>
        <w:footnoteReference w:id="18"/>
      </w:r>
      <w:r w:rsidRPr="007F20FD">
        <w:rPr>
          <w:rFonts w:hint="eastAsia"/>
          <w:lang w:eastAsia="zh-TW"/>
        </w:rPr>
        <w:t>指出，</w:t>
      </w:r>
      <w:r w:rsidRPr="007F20FD">
        <w:rPr>
          <w:lang w:eastAsia="zh-TW"/>
        </w:rPr>
        <w:t>與</w:t>
      </w:r>
      <w:r w:rsidRPr="007F20FD">
        <w:rPr>
          <w:rFonts w:hint="eastAsia"/>
          <w:lang w:eastAsia="zh-TW"/>
        </w:rPr>
        <w:t>2022</w:t>
      </w:r>
      <w:r w:rsidRPr="007F20FD">
        <w:rPr>
          <w:lang w:eastAsia="zh-TW"/>
        </w:rPr>
        <w:t>年相比，</w:t>
      </w:r>
      <w:r w:rsidRPr="007F20FD">
        <w:rPr>
          <w:rFonts w:hint="eastAsia"/>
          <w:lang w:eastAsia="zh-TW"/>
        </w:rPr>
        <w:t>通膨</w:t>
      </w:r>
      <w:r w:rsidRPr="007F20FD">
        <w:rPr>
          <w:lang w:eastAsia="zh-TW"/>
        </w:rPr>
        <w:t>明顯放緩</w:t>
      </w:r>
      <w:r w:rsidRPr="007F20FD">
        <w:rPr>
          <w:rFonts w:hint="eastAsia"/>
          <w:lang w:eastAsia="zh-TW"/>
        </w:rPr>
        <w:t>，經濟基本上仍處於穩固的基礎上，</w:t>
      </w:r>
      <w:r w:rsidRPr="007F20FD">
        <w:rPr>
          <w:lang w:eastAsia="zh-TW"/>
        </w:rPr>
        <w:t>202</w:t>
      </w:r>
      <w:r w:rsidRPr="007F20FD">
        <w:rPr>
          <w:rFonts w:hint="eastAsia"/>
          <w:lang w:eastAsia="zh-TW"/>
        </w:rPr>
        <w:t>3</w:t>
      </w:r>
      <w:r w:rsidRPr="007F20FD">
        <w:rPr>
          <w:rFonts w:hint="eastAsia"/>
          <w:lang w:eastAsia="zh-TW"/>
        </w:rPr>
        <w:t>年</w:t>
      </w:r>
      <w:r w:rsidRPr="007F20FD">
        <w:rPr>
          <w:lang w:eastAsia="zh-TW"/>
        </w:rPr>
        <w:t>失業率</w:t>
      </w:r>
      <w:r w:rsidRPr="007F20FD">
        <w:rPr>
          <w:rFonts w:hint="eastAsia"/>
          <w:lang w:eastAsia="zh-TW"/>
        </w:rPr>
        <w:t>預計為</w:t>
      </w:r>
      <w:r w:rsidRPr="007F20FD">
        <w:rPr>
          <w:lang w:eastAsia="zh-TW"/>
        </w:rPr>
        <w:t>4.1%</w:t>
      </w:r>
      <w:r w:rsidRPr="007F20FD">
        <w:rPr>
          <w:lang w:eastAsia="zh-TW"/>
        </w:rPr>
        <w:t>。</w:t>
      </w:r>
    </w:p>
    <w:p w14:paraId="7EE15831" w14:textId="77777777" w:rsidR="003B144E" w:rsidRPr="007F20FD" w:rsidRDefault="003B144E" w:rsidP="003C342A">
      <w:pPr>
        <w:pStyle w:val="a5"/>
        <w:spacing w:before="257" w:after="257"/>
        <w:ind w:left="632" w:hanging="632"/>
      </w:pPr>
      <w:r w:rsidRPr="007F20FD">
        <w:t>五、投資環境風險</w:t>
      </w:r>
    </w:p>
    <w:p w14:paraId="2601393A" w14:textId="77777777" w:rsidR="003B144E" w:rsidRPr="007F20FD" w:rsidRDefault="003B144E" w:rsidP="00AF50E7">
      <w:pPr>
        <w:ind w:firstLine="472"/>
        <w:rPr>
          <w:lang w:eastAsia="zh-TW"/>
        </w:rPr>
      </w:pPr>
      <w:r w:rsidRPr="007F20FD">
        <w:rPr>
          <w:lang w:eastAsia="zh-TW"/>
        </w:rPr>
        <w:t>美國為經濟先進國家，外人投資法令規章透明，奧勒岡州亦不例外，於美國或該州進行投資，相對較無風險，惟商業勞工及消費等相關法規繁雜，且屢有更動，投資人須瞭解相關規定並隨時留意。</w:t>
      </w:r>
    </w:p>
    <w:p w14:paraId="17FD2F6E" w14:textId="77777777" w:rsidR="003B144E" w:rsidRPr="007F20FD" w:rsidRDefault="003B144E" w:rsidP="00443DB3">
      <w:pPr>
        <w:pStyle w:val="a3"/>
        <w:spacing w:before="514" w:after="771"/>
      </w:pPr>
      <w:r w:rsidRPr="007F20FD">
        <w:t>第參章　外商在當地經營現況及投資機會</w:t>
      </w:r>
    </w:p>
    <w:p w14:paraId="67113BC4" w14:textId="77777777" w:rsidR="003B144E" w:rsidRPr="007F20FD" w:rsidRDefault="003B144E" w:rsidP="0000374B">
      <w:pPr>
        <w:pStyle w:val="a5"/>
        <w:spacing w:before="257" w:after="257"/>
        <w:ind w:left="632" w:hanging="632"/>
      </w:pPr>
      <w:r w:rsidRPr="007F20FD">
        <w:t>一、外商在當地經營現況</w:t>
      </w:r>
    </w:p>
    <w:p w14:paraId="1B2EBFDF" w14:textId="77777777" w:rsidR="003B144E" w:rsidRPr="007F20FD" w:rsidRDefault="000132C7" w:rsidP="00AF50E7">
      <w:pPr>
        <w:ind w:firstLine="472"/>
        <w:rPr>
          <w:lang w:eastAsia="zh-TW"/>
        </w:rPr>
      </w:pPr>
      <w:r w:rsidRPr="007F20FD">
        <w:rPr>
          <w:bCs/>
          <w:lang w:eastAsia="zh-TW"/>
        </w:rPr>
        <w:t>據</w:t>
      </w:r>
      <w:r w:rsidRPr="007F20FD">
        <w:rPr>
          <w:lang w:eastAsia="zh-TW"/>
        </w:rPr>
        <w:t>華府</w:t>
      </w:r>
      <w:r w:rsidRPr="007F20FD">
        <w:rPr>
          <w:rFonts w:hint="eastAsia"/>
          <w:lang w:eastAsia="zh-TW"/>
        </w:rPr>
        <w:t>智庫</w:t>
      </w:r>
      <w:r w:rsidRPr="007F20FD">
        <w:rPr>
          <w:lang w:eastAsia="zh-TW"/>
        </w:rPr>
        <w:t>Global Business Alliance</w:t>
      </w:r>
      <w:r w:rsidRPr="007F20FD">
        <w:rPr>
          <w:lang w:eastAsia="zh-TW"/>
        </w:rPr>
        <w:t>之統計</w:t>
      </w:r>
      <w:r w:rsidRPr="007F20FD">
        <w:rPr>
          <w:bCs/>
          <w:lang w:eastAsia="zh-TW"/>
        </w:rPr>
        <w:t>，外商在奧州創造了</w:t>
      </w:r>
      <w:r w:rsidRPr="007F20FD">
        <w:rPr>
          <w:bCs/>
          <w:lang w:eastAsia="zh-TW"/>
        </w:rPr>
        <w:t>72,000</w:t>
      </w:r>
      <w:r w:rsidRPr="007F20FD">
        <w:rPr>
          <w:bCs/>
          <w:lang w:eastAsia="zh-TW"/>
        </w:rPr>
        <w:t>個工作機會，主要投資國家為英國、德國</w:t>
      </w:r>
      <w:r w:rsidRPr="007F20FD">
        <w:rPr>
          <w:rFonts w:hint="eastAsia"/>
          <w:bCs/>
          <w:lang w:eastAsia="zh-TW"/>
        </w:rPr>
        <w:t>及</w:t>
      </w:r>
      <w:r w:rsidRPr="007F20FD">
        <w:rPr>
          <w:bCs/>
          <w:lang w:eastAsia="zh-TW"/>
        </w:rPr>
        <w:t>日本，外商總數超過</w:t>
      </w:r>
      <w:r w:rsidRPr="007F20FD">
        <w:rPr>
          <w:rFonts w:hint="eastAsia"/>
          <w:bCs/>
          <w:lang w:eastAsia="zh-TW"/>
        </w:rPr>
        <w:t>700</w:t>
      </w:r>
      <w:r w:rsidRPr="007F20FD">
        <w:rPr>
          <w:bCs/>
          <w:lang w:eastAsia="zh-TW"/>
        </w:rPr>
        <w:t>家</w:t>
      </w:r>
      <w:r w:rsidR="003B144E" w:rsidRPr="007F20FD">
        <w:rPr>
          <w:lang w:eastAsia="zh-TW"/>
        </w:rPr>
        <w:t>。</w:t>
      </w:r>
    </w:p>
    <w:p w14:paraId="6B83968A" w14:textId="77777777" w:rsidR="003B144E" w:rsidRPr="007F20FD" w:rsidRDefault="003B144E" w:rsidP="0000374B">
      <w:pPr>
        <w:pStyle w:val="a5"/>
        <w:spacing w:before="257" w:after="257"/>
        <w:ind w:left="632" w:hanging="632"/>
      </w:pPr>
      <w:r w:rsidRPr="007F20FD">
        <w:t>二、臺（華）商在當地經營現況</w:t>
      </w:r>
    </w:p>
    <w:p w14:paraId="323325BE" w14:textId="77777777" w:rsidR="003B144E" w:rsidRPr="007F20FD" w:rsidRDefault="000132C7" w:rsidP="00961AB2">
      <w:pPr>
        <w:ind w:firstLine="472"/>
        <w:rPr>
          <w:lang w:eastAsia="zh-TW"/>
        </w:rPr>
      </w:pPr>
      <w:r w:rsidRPr="007F20FD">
        <w:rPr>
          <w:rFonts w:hint="eastAsia"/>
          <w:lang w:eastAsia="zh-TW"/>
        </w:rPr>
        <w:t>我業者台積電在華盛頓州</w:t>
      </w:r>
      <w:r w:rsidRPr="007F20FD">
        <w:rPr>
          <w:rFonts w:hint="eastAsia"/>
          <w:lang w:eastAsia="zh-TW"/>
        </w:rPr>
        <w:t>Camas</w:t>
      </w:r>
      <w:r w:rsidRPr="007F20FD">
        <w:rPr>
          <w:rFonts w:hint="eastAsia"/>
          <w:lang w:eastAsia="zh-TW"/>
        </w:rPr>
        <w:t>市設立</w:t>
      </w:r>
      <w:r w:rsidRPr="007F20FD">
        <w:rPr>
          <w:rFonts w:hint="eastAsia"/>
          <w:lang w:eastAsia="zh-TW"/>
        </w:rPr>
        <w:t>WaferTech</w:t>
      </w:r>
      <w:r w:rsidRPr="007F20FD">
        <w:rPr>
          <w:rFonts w:hint="eastAsia"/>
          <w:lang w:eastAsia="zh-TW"/>
        </w:rPr>
        <w:t>子公司，從事晶圓代工業務，由於該市與奧州之波特蘭市僅隔哥倫比亞河，在工商地緣上屬於波特蘭大都會之一環</w:t>
      </w:r>
      <w:r w:rsidR="003B144E" w:rsidRPr="007F20FD">
        <w:rPr>
          <w:lang w:eastAsia="zh-TW"/>
        </w:rPr>
        <w:t>。</w:t>
      </w:r>
    </w:p>
    <w:p w14:paraId="6F3BBC5E" w14:textId="77777777" w:rsidR="003B144E" w:rsidRPr="007F20FD" w:rsidRDefault="003B144E" w:rsidP="008209AB">
      <w:pPr>
        <w:pStyle w:val="a3"/>
        <w:spacing w:before="514" w:after="771"/>
      </w:pPr>
      <w:r w:rsidRPr="007F20FD">
        <w:t>第肆章　投資法規及程序</w:t>
      </w:r>
    </w:p>
    <w:p w14:paraId="61B653E3" w14:textId="77777777" w:rsidR="003B144E" w:rsidRPr="007F20FD" w:rsidRDefault="003B144E" w:rsidP="0000374B">
      <w:pPr>
        <w:pStyle w:val="a5"/>
        <w:spacing w:before="257" w:after="257"/>
        <w:ind w:left="632" w:hanging="632"/>
      </w:pPr>
      <w:r w:rsidRPr="007F20FD">
        <w:t>一、主要投資法令：</w:t>
      </w:r>
    </w:p>
    <w:p w14:paraId="2ABD217B" w14:textId="77777777" w:rsidR="003B144E" w:rsidRPr="007F20FD" w:rsidRDefault="003B144E" w:rsidP="00AF50E7">
      <w:pPr>
        <w:ind w:firstLine="472"/>
        <w:rPr>
          <w:lang w:eastAsia="zh-TW"/>
        </w:rPr>
      </w:pPr>
      <w:r w:rsidRPr="007F20FD">
        <w:rPr>
          <w:lang w:eastAsia="zh-TW"/>
        </w:rPr>
        <w:t>在奧勒岡州設立企業，主要依州議會頒布的</w:t>
      </w:r>
      <w:r w:rsidRPr="007F20FD">
        <w:rPr>
          <w:lang w:eastAsia="zh-TW"/>
        </w:rPr>
        <w:t>Oregon Revised Statutes</w:t>
      </w:r>
      <w:r w:rsidRPr="007F20FD">
        <w:rPr>
          <w:lang w:eastAsia="zh-TW"/>
        </w:rPr>
        <w:t>辦理，公司登記則須向州務卿辦公室遞件申請。</w:t>
      </w:r>
    </w:p>
    <w:p w14:paraId="34BA2262" w14:textId="77777777" w:rsidR="003B144E" w:rsidRPr="007F20FD" w:rsidRDefault="003B144E" w:rsidP="0000374B">
      <w:pPr>
        <w:pStyle w:val="a5"/>
        <w:spacing w:before="257" w:after="257"/>
        <w:ind w:left="632" w:hanging="632"/>
      </w:pPr>
      <w:r w:rsidRPr="007F20FD">
        <w:t>二、投資相關機關</w:t>
      </w:r>
    </w:p>
    <w:p w14:paraId="63C5D401" w14:textId="77777777" w:rsidR="003B144E" w:rsidRPr="007F20FD" w:rsidRDefault="003B144E" w:rsidP="00AF50E7">
      <w:pPr>
        <w:ind w:firstLine="472"/>
        <w:rPr>
          <w:lang w:eastAsia="zh-TW"/>
        </w:rPr>
      </w:pPr>
      <w:r w:rsidRPr="007F20FD">
        <w:rPr>
          <w:lang w:eastAsia="zh-TW"/>
        </w:rPr>
        <w:t>奧勒岡州商業廳</w:t>
      </w:r>
    </w:p>
    <w:p w14:paraId="3763125D" w14:textId="77777777" w:rsidR="00DF06E0" w:rsidRPr="007F20FD" w:rsidRDefault="00DF06E0" w:rsidP="00AF50E7">
      <w:pPr>
        <w:ind w:firstLine="472"/>
        <w:rPr>
          <w:rFonts w:ascii="roboto_slabregular" w:hAnsi="roboto_slabregular" w:hint="eastAsia"/>
          <w:shd w:val="clear" w:color="auto" w:fill="FFFFFF"/>
        </w:rPr>
      </w:pPr>
      <w:r w:rsidRPr="007F20FD">
        <w:rPr>
          <w:rFonts w:ascii="roboto_slabregular" w:hAnsi="roboto_slabregular"/>
          <w:shd w:val="clear" w:color="auto" w:fill="FFFFFF"/>
        </w:rPr>
        <w:t>Business Oregon</w:t>
      </w:r>
    </w:p>
    <w:p w14:paraId="6EC4581E" w14:textId="77777777" w:rsidR="003B144E" w:rsidRPr="007F20FD" w:rsidRDefault="00DF06E0" w:rsidP="00AF50E7">
      <w:pPr>
        <w:ind w:firstLine="472"/>
      </w:pPr>
      <w:r w:rsidRPr="007F20FD">
        <w:t>755</w:t>
      </w:r>
      <w:r w:rsidR="003B144E" w:rsidRPr="007F20FD">
        <w:t xml:space="preserve"> S</w:t>
      </w:r>
      <w:r w:rsidRPr="007F20FD">
        <w:t>ummer St.NE</w:t>
      </w:r>
      <w:r w:rsidR="003B144E" w:rsidRPr="007F20FD">
        <w:t>, Suite 20</w:t>
      </w:r>
      <w:r w:rsidRPr="007F20FD">
        <w:t>0</w:t>
      </w:r>
      <w:r w:rsidR="003B144E" w:rsidRPr="007F20FD">
        <w:t xml:space="preserve">, </w:t>
      </w:r>
      <w:r w:rsidRPr="007F20FD">
        <w:t>Salem</w:t>
      </w:r>
      <w:r w:rsidR="003B144E" w:rsidRPr="007F20FD">
        <w:t>, OR 97</w:t>
      </w:r>
      <w:r w:rsidRPr="007F20FD">
        <w:t>3</w:t>
      </w:r>
      <w:r w:rsidR="003B144E" w:rsidRPr="007F20FD">
        <w:t>0</w:t>
      </w:r>
      <w:r w:rsidRPr="007F20FD">
        <w:t>1</w:t>
      </w:r>
    </w:p>
    <w:p w14:paraId="7D756B09" w14:textId="77777777" w:rsidR="003B144E" w:rsidRPr="007F20FD" w:rsidRDefault="003B144E" w:rsidP="00AF50E7">
      <w:pPr>
        <w:ind w:firstLine="472"/>
      </w:pPr>
      <w:r w:rsidRPr="007F20FD">
        <w:t>Tel</w:t>
      </w:r>
      <w:r w:rsidRPr="007F20FD">
        <w:t>：</w:t>
      </w:r>
      <w:r w:rsidRPr="007F20FD">
        <w:rPr>
          <w:rFonts w:eastAsia="Times New Roman"/>
        </w:rPr>
        <w:t xml:space="preserve"> </w:t>
      </w:r>
      <w:r w:rsidRPr="007F20FD">
        <w:t>503-9</w:t>
      </w:r>
      <w:r w:rsidR="00DF06E0" w:rsidRPr="007F20FD">
        <w:t>86</w:t>
      </w:r>
      <w:r w:rsidRPr="007F20FD">
        <w:t>-0</w:t>
      </w:r>
      <w:r w:rsidR="00DF06E0" w:rsidRPr="007F20FD">
        <w:t>123</w:t>
      </w:r>
      <w:r w:rsidRPr="007F20FD">
        <w:t xml:space="preserve">  Fax</w:t>
      </w:r>
      <w:r w:rsidRPr="007F20FD">
        <w:t>：</w:t>
      </w:r>
      <w:r w:rsidRPr="007F20FD">
        <w:t>503-222-5050</w:t>
      </w:r>
    </w:p>
    <w:p w14:paraId="1C982717" w14:textId="77777777" w:rsidR="003B144E" w:rsidRPr="007F20FD" w:rsidRDefault="003B144E" w:rsidP="00AF50E7">
      <w:pPr>
        <w:ind w:firstLine="472"/>
      </w:pPr>
      <w:r w:rsidRPr="007F20FD">
        <w:t>Web</w:t>
      </w:r>
      <w:r w:rsidRPr="007F20FD">
        <w:rPr>
          <w:lang w:eastAsia="zh-TW"/>
        </w:rPr>
        <w:t>s</w:t>
      </w:r>
      <w:r w:rsidRPr="007F20FD">
        <w:t>ite</w:t>
      </w:r>
      <w:r w:rsidRPr="007F20FD">
        <w:t>：</w:t>
      </w:r>
      <w:hyperlink r:id="rId43" w:history="1">
        <w:r w:rsidR="00DF06E0" w:rsidRPr="007F20FD">
          <w:rPr>
            <w:rStyle w:val="aff6"/>
            <w:color w:val="auto"/>
            <w:u w:val="none"/>
          </w:rPr>
          <w:t>https://www.oregon4biz.com/</w:t>
        </w:r>
      </w:hyperlink>
      <w:r w:rsidRPr="007F20FD">
        <w:t xml:space="preserve"> </w:t>
      </w:r>
      <w:hyperlink r:id="rId44" w:history="1">
        <w:r w:rsidRPr="007F20FD">
          <w:rPr>
            <w:vanish/>
          </w:rPr>
          <w:t>www.oregon4biz.com</w:t>
        </w:r>
      </w:hyperlink>
    </w:p>
    <w:p w14:paraId="142069B6" w14:textId="77777777" w:rsidR="003B144E" w:rsidRPr="007F20FD" w:rsidRDefault="003B144E" w:rsidP="0000374B">
      <w:pPr>
        <w:pStyle w:val="a5"/>
        <w:spacing w:before="257" w:after="257"/>
        <w:ind w:left="632" w:hanging="632"/>
      </w:pPr>
      <w:r w:rsidRPr="007F20FD">
        <w:t>三、投資獎勵措施</w:t>
      </w:r>
    </w:p>
    <w:p w14:paraId="3A84221D" w14:textId="77777777" w:rsidR="00443DB3" w:rsidRPr="007F20FD" w:rsidRDefault="00443DB3" w:rsidP="00443DB3">
      <w:pPr>
        <w:pStyle w:val="af0"/>
        <w:ind w:left="945" w:hanging="709"/>
      </w:pPr>
      <w:r w:rsidRPr="007F20FD">
        <w:rPr>
          <w:rFonts w:hint="eastAsia"/>
        </w:rPr>
        <w:t>（一）</w:t>
      </w:r>
      <w:r w:rsidRPr="007F20FD">
        <w:rPr>
          <w:rFonts w:hint="eastAsia"/>
        </w:rPr>
        <w:tab/>
      </w:r>
      <w:r w:rsidRPr="007F20FD">
        <w:rPr>
          <w:rFonts w:hint="eastAsia"/>
        </w:rPr>
        <w:t>財產稅減免（</w:t>
      </w:r>
      <w:r w:rsidRPr="007F20FD">
        <w:rPr>
          <w:rFonts w:hint="eastAsia"/>
        </w:rPr>
        <w:t>Property Tax Exemption</w:t>
      </w:r>
      <w:r w:rsidRPr="007F20FD">
        <w:rPr>
          <w:rFonts w:hint="eastAsia"/>
        </w:rPr>
        <w:t>）：業者在該州企業專區（</w:t>
      </w:r>
      <w:r w:rsidRPr="007F20FD">
        <w:rPr>
          <w:rFonts w:hint="eastAsia"/>
        </w:rPr>
        <w:t>Enterprise Zones</w:t>
      </w:r>
      <w:r w:rsidRPr="007F20FD">
        <w:rPr>
          <w:rFonts w:hint="eastAsia"/>
        </w:rPr>
        <w:t>）投資，其新廠房及設備可享有</w:t>
      </w:r>
      <w:r w:rsidRPr="007F20FD">
        <w:rPr>
          <w:rFonts w:hint="eastAsia"/>
        </w:rPr>
        <w:t>3-5</w:t>
      </w:r>
      <w:r w:rsidRPr="007F20FD">
        <w:rPr>
          <w:rFonts w:hint="eastAsia"/>
        </w:rPr>
        <w:t>年之財產稅豁免待遇。</w:t>
      </w:r>
    </w:p>
    <w:p w14:paraId="7A1D98CF" w14:textId="77777777" w:rsidR="00443DB3" w:rsidRPr="007F20FD" w:rsidRDefault="00C129C7" w:rsidP="00443DB3">
      <w:pPr>
        <w:pStyle w:val="af0"/>
        <w:ind w:left="945" w:hanging="709"/>
      </w:pPr>
      <w:r w:rsidRPr="007F20FD">
        <w:rPr>
          <w:rFonts w:hint="eastAsia"/>
        </w:rPr>
        <w:t>（二）</w:t>
      </w:r>
      <w:r w:rsidR="00443DB3" w:rsidRPr="007F20FD">
        <w:rPr>
          <w:rFonts w:hint="eastAsia"/>
        </w:rPr>
        <w:t>策略投資計畫（</w:t>
      </w:r>
      <w:r w:rsidR="00443DB3" w:rsidRPr="007F20FD">
        <w:rPr>
          <w:rFonts w:hint="eastAsia"/>
        </w:rPr>
        <w:t>Strategic Investment Program, SIP</w:t>
      </w:r>
      <w:r w:rsidR="00443DB3" w:rsidRPr="007F20FD">
        <w:rPr>
          <w:rFonts w:hint="eastAsia"/>
        </w:rPr>
        <w:t>）：允許大型資本額投資案免徵部分財產稅，效期達</w:t>
      </w:r>
      <w:r w:rsidR="00443DB3" w:rsidRPr="007F20FD">
        <w:rPr>
          <w:rFonts w:hint="eastAsia"/>
        </w:rPr>
        <w:t>15</w:t>
      </w:r>
      <w:r w:rsidR="00443DB3" w:rsidRPr="007F20FD">
        <w:rPr>
          <w:rFonts w:hint="eastAsia"/>
        </w:rPr>
        <w:t>年。</w:t>
      </w:r>
    </w:p>
    <w:p w14:paraId="24F34E1A" w14:textId="77777777" w:rsidR="00443DB3" w:rsidRPr="007F20FD" w:rsidRDefault="00C129C7" w:rsidP="00443DB3">
      <w:pPr>
        <w:pStyle w:val="af0"/>
        <w:ind w:left="945" w:hanging="709"/>
      </w:pPr>
      <w:r w:rsidRPr="007F20FD">
        <w:rPr>
          <w:rFonts w:hint="eastAsia"/>
        </w:rPr>
        <w:t>（三</w:t>
      </w:r>
      <w:r w:rsidR="00443DB3" w:rsidRPr="007F20FD">
        <w:rPr>
          <w:rFonts w:hint="eastAsia"/>
        </w:rPr>
        <w:t>）</w:t>
      </w:r>
      <w:r w:rsidR="00443DB3" w:rsidRPr="007F20FD">
        <w:rPr>
          <w:rFonts w:hint="eastAsia"/>
        </w:rPr>
        <w:tab/>
      </w:r>
      <w:r w:rsidR="00443DB3" w:rsidRPr="007F20FD">
        <w:rPr>
          <w:rFonts w:hint="eastAsia"/>
        </w:rPr>
        <w:t>州所得稅減免</w:t>
      </w:r>
      <w:r w:rsidR="00443DB3" w:rsidRPr="007F20FD">
        <w:rPr>
          <w:rFonts w:hint="eastAsia"/>
        </w:rPr>
        <w:t>:</w:t>
      </w:r>
      <w:r w:rsidR="00443DB3" w:rsidRPr="007F20FD">
        <w:rPr>
          <w:rFonts w:hint="eastAsia"/>
        </w:rPr>
        <w:t>透過減免州所得稅，最多減免</w:t>
      </w:r>
      <w:r w:rsidR="00443DB3" w:rsidRPr="007F20FD">
        <w:rPr>
          <w:rFonts w:hint="eastAsia"/>
        </w:rPr>
        <w:t>10</w:t>
      </w:r>
      <w:r w:rsidR="00443DB3" w:rsidRPr="007F20FD">
        <w:rPr>
          <w:rFonts w:hint="eastAsia"/>
        </w:rPr>
        <w:t>年，協助企業在特定郡內拓展新業務，帶動當地發展。</w:t>
      </w:r>
    </w:p>
    <w:p w14:paraId="2507FB23" w14:textId="77777777" w:rsidR="003B144E" w:rsidRPr="007F20FD" w:rsidRDefault="003B144E" w:rsidP="00961AB2">
      <w:pPr>
        <w:pStyle w:val="a5"/>
        <w:pageBreakBefore/>
        <w:spacing w:before="257" w:after="257"/>
        <w:ind w:left="632" w:hanging="632"/>
      </w:pPr>
      <w:r w:rsidRPr="007F20FD">
        <w:t>四、其他投資相關法令</w:t>
      </w:r>
    </w:p>
    <w:p w14:paraId="3E3A3054" w14:textId="77777777" w:rsidR="003B144E" w:rsidRPr="007F20FD" w:rsidRDefault="003B144E" w:rsidP="00443DB3">
      <w:pPr>
        <w:pStyle w:val="af0"/>
        <w:ind w:left="945" w:hanging="709"/>
      </w:pPr>
      <w:r w:rsidRPr="007F20FD">
        <w:t>（一）奧勒岡州首創的土地制度給工廠投資者提供長期的保障，並確保地區研發的一致性。</w:t>
      </w:r>
    </w:p>
    <w:p w14:paraId="595CCC59" w14:textId="77777777" w:rsidR="003B144E" w:rsidRPr="007F20FD" w:rsidRDefault="003B144E" w:rsidP="00443DB3">
      <w:pPr>
        <w:pStyle w:val="af0"/>
        <w:ind w:left="945" w:hanging="709"/>
      </w:pPr>
      <w:r w:rsidRPr="007F20FD">
        <w:t>（二）為簡化環保、法規與許可證的程序，故業者不須做環境影響評估報告。</w:t>
      </w:r>
    </w:p>
    <w:p w14:paraId="58185742" w14:textId="77777777" w:rsidR="003B144E" w:rsidRPr="007F20FD" w:rsidRDefault="003B144E" w:rsidP="00443DB3">
      <w:pPr>
        <w:pStyle w:val="af0"/>
        <w:ind w:left="945" w:hanging="709"/>
      </w:pPr>
      <w:r w:rsidRPr="007F20FD">
        <w:t>（三）對以工業為主的產業提供特設勞動力協助及在職訓練，如奧勒岡州半導體勞工團體。</w:t>
      </w:r>
    </w:p>
    <w:p w14:paraId="38D87284" w14:textId="77777777" w:rsidR="003B144E" w:rsidRPr="007F20FD" w:rsidRDefault="003B144E" w:rsidP="008209AB">
      <w:pPr>
        <w:pStyle w:val="a3"/>
        <w:spacing w:before="514" w:after="771"/>
      </w:pPr>
      <w:r w:rsidRPr="007F20FD">
        <w:t>第伍章　租稅及金融制度</w:t>
      </w:r>
    </w:p>
    <w:p w14:paraId="62AE0F3D" w14:textId="77777777" w:rsidR="003B144E" w:rsidRPr="007F20FD" w:rsidRDefault="003B144E" w:rsidP="0000374B">
      <w:pPr>
        <w:pStyle w:val="a5"/>
        <w:spacing w:before="257" w:after="257"/>
        <w:ind w:left="632" w:hanging="632"/>
      </w:pPr>
      <w:r w:rsidRPr="007F20FD">
        <w:t>一、稅制</w:t>
      </w:r>
    </w:p>
    <w:p w14:paraId="4A8B7678" w14:textId="77777777" w:rsidR="003B144E" w:rsidRPr="007F20FD" w:rsidRDefault="003B144E" w:rsidP="00443DB3">
      <w:pPr>
        <w:pStyle w:val="af0"/>
        <w:ind w:left="945" w:hanging="709"/>
      </w:pPr>
      <w:r w:rsidRPr="007F20FD">
        <w:t>（一）公司所得稅或銀行及公司特許稅：介於</w:t>
      </w:r>
      <w:r w:rsidRPr="007F20FD">
        <w:t>6.6%~7.6%</w:t>
      </w:r>
      <w:r w:rsidRPr="007F20FD">
        <w:t>不等。</w:t>
      </w:r>
    </w:p>
    <w:p w14:paraId="634CB53B" w14:textId="77777777" w:rsidR="003B144E" w:rsidRPr="007F20FD" w:rsidRDefault="003B144E" w:rsidP="00443DB3">
      <w:pPr>
        <w:pStyle w:val="af0"/>
        <w:ind w:left="945" w:hanging="709"/>
      </w:pPr>
      <w:r w:rsidRPr="007F20FD">
        <w:t>（二）個人所得稅：依據不同稅級，介於</w:t>
      </w:r>
      <w:r w:rsidRPr="007F20FD">
        <w:t>5%~9.9%</w:t>
      </w:r>
      <w:r w:rsidRPr="007F20FD">
        <w:t>不等。</w:t>
      </w:r>
    </w:p>
    <w:p w14:paraId="10D177E5" w14:textId="77777777" w:rsidR="003B144E" w:rsidRPr="007F20FD" w:rsidRDefault="003B144E" w:rsidP="00443DB3">
      <w:pPr>
        <w:pStyle w:val="af0"/>
        <w:ind w:left="945" w:hanging="709"/>
      </w:pPr>
      <w:r w:rsidRPr="007F20FD">
        <w:t>（三）銷售稅：無。</w:t>
      </w:r>
    </w:p>
    <w:p w14:paraId="4EF14F67" w14:textId="77777777" w:rsidR="003B144E" w:rsidRPr="007F20FD" w:rsidRDefault="003B144E" w:rsidP="00443DB3">
      <w:pPr>
        <w:pStyle w:val="af0"/>
        <w:ind w:left="945" w:hanging="709"/>
      </w:pPr>
      <w:r w:rsidRPr="007F20FD">
        <w:t>（四）財產稅：平均每</w:t>
      </w:r>
      <w:r w:rsidRPr="007F20FD">
        <w:t>1,000</w:t>
      </w:r>
      <w:r w:rsidRPr="007F20FD">
        <w:t>美元，介於</w:t>
      </w:r>
      <w:r w:rsidRPr="007F20FD">
        <w:t>7~15</w:t>
      </w:r>
      <w:r w:rsidRPr="007F20FD">
        <w:t>元之間。</w:t>
      </w:r>
    </w:p>
    <w:p w14:paraId="1A7FF9A3" w14:textId="77777777" w:rsidR="003B144E" w:rsidRPr="007F20FD" w:rsidRDefault="003B144E" w:rsidP="00443DB3">
      <w:pPr>
        <w:pStyle w:val="af0"/>
        <w:ind w:left="945" w:hanging="709"/>
      </w:pPr>
      <w:r w:rsidRPr="007F20FD">
        <w:t>（五）失業保險稅：雇主需為雇員支付薪資</w:t>
      </w:r>
      <w:r w:rsidRPr="007F20FD">
        <w:t>3.3%</w:t>
      </w:r>
      <w:r w:rsidRPr="007F20FD">
        <w:t>之失業保險稅。</w:t>
      </w:r>
    </w:p>
    <w:p w14:paraId="3A98A62D" w14:textId="77777777" w:rsidR="003B144E" w:rsidRPr="007F20FD" w:rsidRDefault="003B144E" w:rsidP="0000374B">
      <w:pPr>
        <w:pStyle w:val="a5"/>
        <w:spacing w:before="257" w:after="257"/>
        <w:ind w:left="632" w:hanging="632"/>
      </w:pPr>
      <w:r w:rsidRPr="007F20FD">
        <w:t>二、金融</w:t>
      </w:r>
    </w:p>
    <w:p w14:paraId="0D2BDC86" w14:textId="77777777" w:rsidR="003B144E" w:rsidRPr="007F20FD" w:rsidRDefault="003B144E" w:rsidP="00AF50E7">
      <w:pPr>
        <w:ind w:firstLine="472"/>
        <w:rPr>
          <w:lang w:eastAsia="zh-TW"/>
        </w:rPr>
      </w:pPr>
      <w:r w:rsidRPr="007F20FD">
        <w:rPr>
          <w:lang w:eastAsia="zh-TW"/>
        </w:rPr>
        <w:t>美國為自由競爭資本主義之市場經濟，金融制度完善，各州之間資金可自由移動。州政府並未設立外匯管制制度，或影響利率水準。外商之貸款主要視其信用狀況與公司之營運情形而定，並無特殊歧視待遇。</w:t>
      </w:r>
    </w:p>
    <w:p w14:paraId="66B7C1CA" w14:textId="77777777" w:rsidR="003B144E" w:rsidRPr="007F20FD" w:rsidRDefault="003B144E" w:rsidP="008209AB">
      <w:pPr>
        <w:pStyle w:val="a3"/>
        <w:spacing w:before="514" w:after="771"/>
      </w:pPr>
      <w:r w:rsidRPr="007F20FD">
        <w:t>第陸章　基礎建設及成本</w:t>
      </w:r>
    </w:p>
    <w:p w14:paraId="32925CAB" w14:textId="77777777" w:rsidR="003B144E" w:rsidRPr="007F20FD" w:rsidRDefault="003B144E" w:rsidP="00AF50E7">
      <w:pPr>
        <w:ind w:firstLine="472"/>
        <w:rPr>
          <w:lang w:eastAsia="zh-TW"/>
        </w:rPr>
      </w:pPr>
      <w:r w:rsidRPr="007F20FD">
        <w:rPr>
          <w:lang w:eastAsia="zh-TW"/>
        </w:rPr>
        <w:t>奧勒岡州位於太平洋東岸，內河水運系統完善，以波特蘭為中心。鐵路交通與外州聯繫便捷，木材業及食品加工業相當發達。過去鼎盛時期，</w:t>
      </w:r>
      <w:r w:rsidR="00170880" w:rsidRPr="007F20FD">
        <w:rPr>
          <w:rFonts w:hint="eastAsia"/>
          <w:lang w:eastAsia="zh-TW"/>
        </w:rPr>
        <w:t>該</w:t>
      </w:r>
      <w:r w:rsidRPr="007F20FD">
        <w:rPr>
          <w:lang w:eastAsia="zh-TW"/>
        </w:rPr>
        <w:t>州木材業所僱用就業人數約占全州製造業之</w:t>
      </w:r>
      <w:r w:rsidRPr="007F20FD">
        <w:rPr>
          <w:lang w:eastAsia="zh-TW"/>
        </w:rPr>
        <w:t>60%</w:t>
      </w:r>
      <w:r w:rsidRPr="007F20FD">
        <w:rPr>
          <w:lang w:eastAsia="zh-TW"/>
        </w:rPr>
        <w:t>。</w:t>
      </w:r>
    </w:p>
    <w:p w14:paraId="33F9D062" w14:textId="77777777" w:rsidR="003B144E" w:rsidRPr="007F20FD" w:rsidRDefault="003B144E" w:rsidP="00AF50E7">
      <w:pPr>
        <w:ind w:firstLine="472"/>
        <w:rPr>
          <w:lang w:eastAsia="zh-TW"/>
        </w:rPr>
      </w:pPr>
      <w:r w:rsidRPr="007F20FD">
        <w:rPr>
          <w:lang w:eastAsia="zh-TW"/>
        </w:rPr>
        <w:t>奧勒岡州擁有</w:t>
      </w:r>
      <w:r w:rsidRPr="007F20FD">
        <w:rPr>
          <w:lang w:eastAsia="zh-TW"/>
        </w:rPr>
        <w:t>20</w:t>
      </w:r>
      <w:r w:rsidRPr="007F20FD">
        <w:rPr>
          <w:lang w:eastAsia="zh-TW"/>
        </w:rPr>
        <w:t>多個港口，係美國西岸國際貿易之集散地區，州政府積極提供技術及財務支援，極力改善港口設施，分散港口作業，以支援及促進貿易及工業成長。</w:t>
      </w:r>
    </w:p>
    <w:p w14:paraId="11BC054A" w14:textId="77777777" w:rsidR="003B144E" w:rsidRPr="007F20FD" w:rsidRDefault="003B144E" w:rsidP="00AF50E7">
      <w:pPr>
        <w:ind w:firstLine="472"/>
        <w:rPr>
          <w:lang w:eastAsia="zh-TW"/>
        </w:rPr>
      </w:pPr>
      <w:r w:rsidRPr="007F20FD">
        <w:rPr>
          <w:lang w:eastAsia="zh-TW"/>
        </w:rPr>
        <w:t>奧勒岡州結合卡車、鐵路、航運與海運的服務讓內地運輸更加方便。各式各樣的運輸公司使產品能更迅速且有效地分送到北美各地。因此，波特蘭是西岸僅次於洛杉磯的第二大批發和物流中心。</w:t>
      </w:r>
    </w:p>
    <w:p w14:paraId="75239882" w14:textId="77777777" w:rsidR="003B144E" w:rsidRPr="007F20FD" w:rsidRDefault="003B144E" w:rsidP="008209AB">
      <w:pPr>
        <w:pStyle w:val="a3"/>
        <w:spacing w:before="514" w:after="771"/>
      </w:pPr>
      <w:r w:rsidRPr="007F20FD">
        <w:t>第柒章　勞工</w:t>
      </w:r>
    </w:p>
    <w:p w14:paraId="719EAF01" w14:textId="77777777" w:rsidR="003B144E" w:rsidRPr="007F20FD" w:rsidRDefault="003B144E" w:rsidP="0000374B">
      <w:pPr>
        <w:pStyle w:val="a5"/>
        <w:spacing w:before="257" w:after="257"/>
        <w:ind w:left="632" w:hanging="632"/>
      </w:pPr>
      <w:r w:rsidRPr="007F20FD">
        <w:t>一、勞工素質及結構</w:t>
      </w:r>
    </w:p>
    <w:p w14:paraId="6FACBC43" w14:textId="77777777" w:rsidR="003B144E" w:rsidRPr="007F20FD" w:rsidRDefault="005F0979" w:rsidP="003A33BC">
      <w:pPr>
        <w:ind w:firstLine="472"/>
        <w:rPr>
          <w:lang w:eastAsia="zh-TW"/>
        </w:rPr>
      </w:pPr>
      <w:r w:rsidRPr="007F20FD">
        <w:rPr>
          <w:lang w:eastAsia="zh-TW"/>
        </w:rPr>
        <w:t>20</w:t>
      </w:r>
      <w:r w:rsidR="00E90AA1" w:rsidRPr="007F20FD">
        <w:rPr>
          <w:lang w:eastAsia="zh-TW"/>
        </w:rPr>
        <w:t>2</w:t>
      </w:r>
      <w:r w:rsidR="000132C7" w:rsidRPr="007F20FD">
        <w:rPr>
          <w:lang w:eastAsia="zh-TW"/>
        </w:rPr>
        <w:t>2</w:t>
      </w:r>
      <w:r w:rsidR="003B144E" w:rsidRPr="007F20FD">
        <w:rPr>
          <w:lang w:eastAsia="zh-TW"/>
        </w:rPr>
        <w:t>年</w:t>
      </w:r>
      <w:r w:rsidR="000132C7" w:rsidRPr="007F20FD">
        <w:rPr>
          <w:rFonts w:hint="eastAsia"/>
          <w:lang w:eastAsia="zh-TW"/>
        </w:rPr>
        <w:t>4</w:t>
      </w:r>
      <w:r w:rsidR="003B144E" w:rsidRPr="007F20FD">
        <w:rPr>
          <w:lang w:eastAsia="zh-TW"/>
        </w:rPr>
        <w:t>月奧勒岡州勞動人數為</w:t>
      </w:r>
      <w:r w:rsidR="003B144E" w:rsidRPr="007F20FD">
        <w:rPr>
          <w:lang w:eastAsia="zh-TW"/>
        </w:rPr>
        <w:t>2</w:t>
      </w:r>
      <w:r w:rsidR="0010776E" w:rsidRPr="007F20FD">
        <w:rPr>
          <w:lang w:eastAsia="zh-TW"/>
        </w:rPr>
        <w:t>1</w:t>
      </w:r>
      <w:r w:rsidR="000132C7" w:rsidRPr="007F20FD">
        <w:rPr>
          <w:lang w:eastAsia="zh-TW"/>
        </w:rPr>
        <w:t>1</w:t>
      </w:r>
      <w:r w:rsidR="003B144E" w:rsidRPr="007F20FD">
        <w:rPr>
          <w:lang w:eastAsia="zh-TW"/>
        </w:rPr>
        <w:t>萬人，其中非農業就業人口數約</w:t>
      </w:r>
      <w:r w:rsidR="00ED3BBD" w:rsidRPr="007F20FD">
        <w:rPr>
          <w:rFonts w:hint="eastAsia"/>
          <w:lang w:eastAsia="zh-TW"/>
        </w:rPr>
        <w:t>1</w:t>
      </w:r>
      <w:r w:rsidR="000132C7" w:rsidRPr="007F20FD">
        <w:rPr>
          <w:lang w:eastAsia="zh-TW"/>
        </w:rPr>
        <w:t>9</w:t>
      </w:r>
      <w:r w:rsidR="002A1899" w:rsidRPr="007F20FD">
        <w:rPr>
          <w:rFonts w:hint="eastAsia"/>
          <w:lang w:eastAsia="zh-TW"/>
        </w:rPr>
        <w:t>4</w:t>
      </w:r>
      <w:r w:rsidR="003B144E" w:rsidRPr="007F20FD">
        <w:rPr>
          <w:lang w:eastAsia="zh-TW"/>
        </w:rPr>
        <w:t>萬人，包括貿易運輸就業人口約</w:t>
      </w:r>
      <w:r w:rsidR="003B144E" w:rsidRPr="007F20FD">
        <w:rPr>
          <w:lang w:eastAsia="zh-TW"/>
        </w:rPr>
        <w:t>3</w:t>
      </w:r>
      <w:r w:rsidR="002A1899" w:rsidRPr="007F20FD">
        <w:rPr>
          <w:rFonts w:hint="eastAsia"/>
          <w:lang w:eastAsia="zh-TW"/>
        </w:rPr>
        <w:t>6.</w:t>
      </w:r>
      <w:r w:rsidR="000132C7" w:rsidRPr="007F20FD">
        <w:rPr>
          <w:lang w:eastAsia="zh-TW"/>
        </w:rPr>
        <w:t>7</w:t>
      </w:r>
      <w:r w:rsidR="003B144E" w:rsidRPr="007F20FD">
        <w:rPr>
          <w:lang w:eastAsia="zh-TW"/>
        </w:rPr>
        <w:t>萬人，公部門就業人口約</w:t>
      </w:r>
      <w:r w:rsidR="002A1899" w:rsidRPr="007F20FD">
        <w:rPr>
          <w:rFonts w:hint="eastAsia"/>
          <w:lang w:eastAsia="zh-TW"/>
        </w:rPr>
        <w:t>2</w:t>
      </w:r>
      <w:r w:rsidR="000132C7" w:rsidRPr="007F20FD">
        <w:rPr>
          <w:lang w:eastAsia="zh-TW"/>
        </w:rPr>
        <w:t>8.9</w:t>
      </w:r>
      <w:r w:rsidR="003B144E" w:rsidRPr="007F20FD">
        <w:rPr>
          <w:lang w:eastAsia="zh-TW"/>
        </w:rPr>
        <w:t>萬人。失業人口數為</w:t>
      </w:r>
      <w:r w:rsidR="000132C7" w:rsidRPr="007F20FD">
        <w:rPr>
          <w:lang w:eastAsia="zh-TW"/>
        </w:rPr>
        <w:t>8.1</w:t>
      </w:r>
      <w:r w:rsidR="003B144E" w:rsidRPr="007F20FD">
        <w:rPr>
          <w:lang w:eastAsia="zh-TW"/>
        </w:rPr>
        <w:t>萬人，失業率</w:t>
      </w:r>
      <w:r w:rsidR="000132C7" w:rsidRPr="007F20FD">
        <w:rPr>
          <w:lang w:eastAsia="zh-TW"/>
        </w:rPr>
        <w:t>3.7</w:t>
      </w:r>
      <w:r w:rsidR="003B144E" w:rsidRPr="007F20FD">
        <w:rPr>
          <w:lang w:eastAsia="zh-TW"/>
        </w:rPr>
        <w:t>%</w:t>
      </w:r>
      <w:r w:rsidR="003B144E" w:rsidRPr="007F20FD">
        <w:rPr>
          <w:lang w:eastAsia="zh-TW"/>
        </w:rPr>
        <w:t>。</w:t>
      </w:r>
      <w:r w:rsidR="002A1899" w:rsidRPr="007F20FD">
        <w:rPr>
          <w:rStyle w:val="af4"/>
          <w:lang w:eastAsia="zh-TW"/>
        </w:rPr>
        <w:footnoteReference w:id="19"/>
      </w:r>
    </w:p>
    <w:p w14:paraId="50BF3CC4" w14:textId="77777777" w:rsidR="003B144E" w:rsidRPr="007F20FD" w:rsidRDefault="003B144E" w:rsidP="0000374B">
      <w:pPr>
        <w:pStyle w:val="a5"/>
        <w:spacing w:before="257" w:after="257"/>
        <w:ind w:left="632" w:hanging="632"/>
      </w:pPr>
      <w:r w:rsidRPr="007F20FD">
        <w:t>二、勞工法令</w:t>
      </w:r>
    </w:p>
    <w:p w14:paraId="538B10BB" w14:textId="77777777" w:rsidR="003B144E" w:rsidRPr="007F20FD" w:rsidRDefault="003B144E" w:rsidP="00AF50E7">
      <w:pPr>
        <w:ind w:firstLine="472"/>
        <w:rPr>
          <w:lang w:eastAsia="zh-TW"/>
        </w:rPr>
      </w:pPr>
      <w:r w:rsidRPr="007F20FD">
        <w:rPr>
          <w:lang w:eastAsia="zh-TW"/>
        </w:rPr>
        <w:t>奧勒岡州每小時最低法定工資</w:t>
      </w:r>
      <w:r w:rsidR="00E90AA1" w:rsidRPr="007F20FD">
        <w:rPr>
          <w:rFonts w:hint="eastAsia"/>
          <w:lang w:eastAsia="zh-TW"/>
        </w:rPr>
        <w:t>將</w:t>
      </w:r>
      <w:r w:rsidR="00AF1F90" w:rsidRPr="007F20FD">
        <w:rPr>
          <w:rFonts w:hint="eastAsia"/>
          <w:lang w:eastAsia="zh-TW"/>
        </w:rPr>
        <w:t>自</w:t>
      </w:r>
      <w:r w:rsidR="00AF1F90" w:rsidRPr="007F20FD">
        <w:rPr>
          <w:rFonts w:hint="eastAsia"/>
          <w:lang w:eastAsia="zh-TW"/>
        </w:rPr>
        <w:t>20</w:t>
      </w:r>
      <w:r w:rsidR="00E90AA1" w:rsidRPr="007F20FD">
        <w:rPr>
          <w:lang w:eastAsia="zh-TW"/>
        </w:rPr>
        <w:t>2</w:t>
      </w:r>
      <w:r w:rsidR="000132C7" w:rsidRPr="007F20FD">
        <w:rPr>
          <w:lang w:eastAsia="zh-TW"/>
        </w:rPr>
        <w:t>1</w:t>
      </w:r>
      <w:r w:rsidR="00AF1F90" w:rsidRPr="007F20FD">
        <w:rPr>
          <w:rFonts w:hint="eastAsia"/>
          <w:lang w:eastAsia="zh-TW"/>
        </w:rPr>
        <w:t>年</w:t>
      </w:r>
      <w:r w:rsidR="00AF1F90" w:rsidRPr="007F20FD">
        <w:rPr>
          <w:rFonts w:hint="eastAsia"/>
          <w:lang w:eastAsia="zh-TW"/>
        </w:rPr>
        <w:t>7</w:t>
      </w:r>
      <w:r w:rsidR="00AF1F90" w:rsidRPr="007F20FD">
        <w:rPr>
          <w:rFonts w:hint="eastAsia"/>
          <w:lang w:eastAsia="zh-TW"/>
        </w:rPr>
        <w:t>月</w:t>
      </w:r>
      <w:r w:rsidR="00AF1F90" w:rsidRPr="007F20FD">
        <w:rPr>
          <w:rFonts w:hint="eastAsia"/>
          <w:lang w:eastAsia="zh-TW"/>
        </w:rPr>
        <w:t>1</w:t>
      </w:r>
      <w:r w:rsidR="00AF1F90" w:rsidRPr="007F20FD">
        <w:rPr>
          <w:rFonts w:hint="eastAsia"/>
          <w:lang w:eastAsia="zh-TW"/>
        </w:rPr>
        <w:t>日</w:t>
      </w:r>
      <w:r w:rsidR="000132C7" w:rsidRPr="007F20FD">
        <w:rPr>
          <w:rFonts w:hint="eastAsia"/>
          <w:lang w:eastAsia="zh-TW"/>
        </w:rPr>
        <w:t>調整</w:t>
      </w:r>
      <w:r w:rsidR="00E90AA1" w:rsidRPr="007F20FD">
        <w:rPr>
          <w:rFonts w:hint="eastAsia"/>
          <w:lang w:eastAsia="zh-TW"/>
        </w:rPr>
        <w:t>為三個地區</w:t>
      </w:r>
      <w:r w:rsidR="00AF1F90" w:rsidRPr="007F20FD">
        <w:rPr>
          <w:rFonts w:hint="eastAsia"/>
          <w:lang w:eastAsia="zh-TW"/>
        </w:rPr>
        <w:t>調整</w:t>
      </w:r>
      <w:r w:rsidR="00E90AA1" w:rsidRPr="007F20FD">
        <w:rPr>
          <w:rFonts w:hint="eastAsia"/>
          <w:lang w:eastAsia="zh-TW"/>
        </w:rPr>
        <w:t>，幅度在</w:t>
      </w:r>
      <w:r w:rsidR="000132C7" w:rsidRPr="007F20FD">
        <w:rPr>
          <w:lang w:eastAsia="zh-TW"/>
        </w:rPr>
        <w:t>12~14</w:t>
      </w:r>
      <w:r w:rsidRPr="007F20FD">
        <w:rPr>
          <w:lang w:eastAsia="zh-TW"/>
        </w:rPr>
        <w:t>美元</w:t>
      </w:r>
      <w:r w:rsidR="00E90AA1" w:rsidRPr="007F20FD">
        <w:rPr>
          <w:rFonts w:hint="eastAsia"/>
          <w:lang w:eastAsia="zh-TW"/>
        </w:rPr>
        <w:t>間</w:t>
      </w:r>
      <w:r w:rsidRPr="007F20FD">
        <w:rPr>
          <w:lang w:eastAsia="zh-TW"/>
        </w:rPr>
        <w:t>。每週基本工時為</w:t>
      </w:r>
      <w:r w:rsidRPr="007F20FD">
        <w:rPr>
          <w:lang w:eastAsia="zh-TW"/>
        </w:rPr>
        <w:t>40</w:t>
      </w:r>
      <w:r w:rsidRPr="007F20FD">
        <w:rPr>
          <w:lang w:eastAsia="zh-TW"/>
        </w:rPr>
        <w:t>小時，加班工資為基本工資之</w:t>
      </w:r>
      <w:r w:rsidRPr="007F20FD">
        <w:rPr>
          <w:lang w:eastAsia="zh-TW"/>
        </w:rPr>
        <w:t>1.5</w:t>
      </w:r>
      <w:r w:rsidRPr="007F20FD">
        <w:rPr>
          <w:lang w:eastAsia="zh-TW"/>
        </w:rPr>
        <w:t>倍。</w:t>
      </w:r>
    </w:p>
    <w:p w14:paraId="190DB47F" w14:textId="77777777" w:rsidR="003B144E" w:rsidRPr="007F20FD" w:rsidRDefault="003B144E" w:rsidP="00AF50E7">
      <w:pPr>
        <w:ind w:firstLine="472"/>
        <w:rPr>
          <w:lang w:eastAsia="zh-TW"/>
        </w:rPr>
      </w:pPr>
      <w:r w:rsidRPr="007F20FD">
        <w:rPr>
          <w:lang w:eastAsia="zh-TW"/>
        </w:rPr>
        <w:t>奧勒岡州擁有優良的教育水準，連續</w:t>
      </w:r>
      <w:r w:rsidRPr="007F20FD">
        <w:rPr>
          <w:lang w:eastAsia="zh-TW"/>
        </w:rPr>
        <w:t>4</w:t>
      </w:r>
      <w:r w:rsidRPr="007F20FD">
        <w:rPr>
          <w:lang w:eastAsia="zh-TW"/>
        </w:rPr>
        <w:t>年，</w:t>
      </w:r>
      <w:r w:rsidR="00170880" w:rsidRPr="007F20FD">
        <w:rPr>
          <w:rFonts w:hint="eastAsia"/>
          <w:lang w:eastAsia="zh-TW"/>
        </w:rPr>
        <w:t>該</w:t>
      </w:r>
      <w:r w:rsidRPr="007F20FD">
        <w:rPr>
          <w:lang w:eastAsia="zh-TW"/>
        </w:rPr>
        <w:t>州的</w:t>
      </w:r>
      <w:r w:rsidRPr="007F20FD">
        <w:rPr>
          <w:lang w:eastAsia="zh-TW"/>
        </w:rPr>
        <w:t>SAT</w:t>
      </w:r>
      <w:r w:rsidR="006877D6" w:rsidRPr="007F20FD">
        <w:rPr>
          <w:lang w:eastAsia="zh-TW"/>
        </w:rPr>
        <w:t>分數排名全美第一；</w:t>
      </w:r>
      <w:r w:rsidRPr="007F20FD">
        <w:rPr>
          <w:lang w:eastAsia="zh-TW"/>
        </w:rPr>
        <w:t>州</w:t>
      </w:r>
      <w:r w:rsidR="006877D6" w:rsidRPr="007F20FD">
        <w:rPr>
          <w:rFonts w:hint="eastAsia"/>
          <w:lang w:eastAsia="zh-TW"/>
        </w:rPr>
        <w:t>內</w:t>
      </w:r>
      <w:r w:rsidRPr="007F20FD">
        <w:rPr>
          <w:lang w:eastAsia="zh-TW"/>
        </w:rPr>
        <w:t>環境和法規制度良好，是高級主管和專業人才最</w:t>
      </w:r>
      <w:r w:rsidR="002D55AE" w:rsidRPr="007F20FD">
        <w:rPr>
          <w:rFonts w:hint="eastAsia"/>
          <w:lang w:eastAsia="zh-TW"/>
        </w:rPr>
        <w:t>理</w:t>
      </w:r>
      <w:r w:rsidRPr="007F20FD">
        <w:rPr>
          <w:lang w:eastAsia="zh-TW"/>
        </w:rPr>
        <w:t>想</w:t>
      </w:r>
      <w:r w:rsidR="002D55AE" w:rsidRPr="007F20FD">
        <w:rPr>
          <w:lang w:eastAsia="zh-TW"/>
        </w:rPr>
        <w:t>的</w:t>
      </w:r>
      <w:r w:rsidRPr="007F20FD">
        <w:rPr>
          <w:lang w:eastAsia="zh-TW"/>
        </w:rPr>
        <w:t>工作地方之一</w:t>
      </w:r>
      <w:r w:rsidRPr="007F20FD">
        <w:rPr>
          <w:sz w:val="20"/>
          <w:szCs w:val="20"/>
          <w:lang w:eastAsia="zh-TW"/>
        </w:rPr>
        <w:t>，</w:t>
      </w:r>
      <w:r w:rsidRPr="007F20FD">
        <w:rPr>
          <w:lang w:eastAsia="zh-TW"/>
        </w:rPr>
        <w:t>根據美國電子協會年度調查報告，</w:t>
      </w:r>
      <w:r w:rsidR="00170880" w:rsidRPr="007F20FD">
        <w:rPr>
          <w:rFonts w:hint="eastAsia"/>
          <w:lang w:eastAsia="zh-TW"/>
        </w:rPr>
        <w:t>該</w:t>
      </w:r>
      <w:r w:rsidRPr="007F20FD">
        <w:rPr>
          <w:lang w:eastAsia="zh-TW"/>
        </w:rPr>
        <w:t>州擁有</w:t>
      </w:r>
      <w:r w:rsidR="002D55AE" w:rsidRPr="007F20FD">
        <w:rPr>
          <w:rFonts w:ascii="新細明體" w:hAnsi="新細明體" w:hint="eastAsia"/>
          <w:lang w:eastAsia="zh-TW"/>
        </w:rPr>
        <w:t>較</w:t>
      </w:r>
      <w:r w:rsidRPr="007F20FD">
        <w:rPr>
          <w:lang w:eastAsia="zh-TW"/>
        </w:rPr>
        <w:t>其他西岸高科技中心更高的生產力及更多的穩定工作人力。</w:t>
      </w:r>
    </w:p>
    <w:p w14:paraId="3DD22874" w14:textId="77777777" w:rsidR="003B144E" w:rsidRPr="007F20FD" w:rsidRDefault="003B144E" w:rsidP="008209AB">
      <w:pPr>
        <w:pStyle w:val="a3"/>
        <w:spacing w:before="514" w:after="771"/>
      </w:pPr>
      <w:r w:rsidRPr="007F20FD">
        <w:t>第捌章　簽證、居留及移民</w:t>
      </w:r>
    </w:p>
    <w:p w14:paraId="4266CC72" w14:textId="77777777" w:rsidR="003B144E" w:rsidRPr="007F20FD" w:rsidRDefault="003B144E" w:rsidP="00E00B07">
      <w:pPr>
        <w:ind w:firstLine="472"/>
        <w:rPr>
          <w:lang w:eastAsia="zh-TW"/>
        </w:rPr>
      </w:pPr>
      <w:r w:rsidRPr="007F20FD">
        <w:rPr>
          <w:lang w:eastAsia="zh-TW"/>
        </w:rPr>
        <w:t>美國於</w:t>
      </w:r>
      <w:r w:rsidRPr="007F20FD">
        <w:rPr>
          <w:lang w:eastAsia="zh-TW"/>
        </w:rPr>
        <w:t>2012</w:t>
      </w:r>
      <w:r w:rsidRPr="007F20FD">
        <w:rPr>
          <w:lang w:eastAsia="zh-TW"/>
        </w:rPr>
        <w:t>年</w:t>
      </w:r>
      <w:r w:rsidRPr="007F20FD">
        <w:rPr>
          <w:lang w:eastAsia="zh-TW"/>
        </w:rPr>
        <w:t>10</w:t>
      </w:r>
      <w:r w:rsidRPr="007F20FD">
        <w:rPr>
          <w:lang w:eastAsia="zh-TW"/>
        </w:rPr>
        <w:t>月</w:t>
      </w:r>
      <w:r w:rsidRPr="007F20FD">
        <w:rPr>
          <w:lang w:eastAsia="zh-TW"/>
        </w:rPr>
        <w:t>2</w:t>
      </w:r>
      <w:r w:rsidRPr="007F20FD">
        <w:rPr>
          <w:lang w:eastAsia="zh-TW"/>
        </w:rPr>
        <w:t>日宣布臺灣加入免簽證計畫（以下簡稱</w:t>
      </w:r>
      <w:r w:rsidRPr="007F20FD">
        <w:rPr>
          <w:lang w:eastAsia="zh-TW"/>
        </w:rPr>
        <w:t>VWP</w:t>
      </w:r>
      <w:r w:rsidRPr="007F20FD">
        <w:rPr>
          <w:lang w:eastAsia="zh-TW"/>
        </w:rPr>
        <w:t>）。</w:t>
      </w:r>
      <w:r w:rsidR="00A834D4" w:rsidRPr="007F20FD">
        <w:rPr>
          <w:lang w:eastAsia="zh-TW"/>
        </w:rPr>
        <w:t>根據該計畫</w:t>
      </w:r>
      <w:r w:rsidRPr="007F20FD">
        <w:rPr>
          <w:lang w:eastAsia="zh-TW"/>
        </w:rPr>
        <w:t>，臺灣護照持有人符合資格及條件者，即可赴美從事觀光或商務達</w:t>
      </w:r>
      <w:r w:rsidRPr="007F20FD">
        <w:rPr>
          <w:lang w:eastAsia="zh-TW"/>
        </w:rPr>
        <w:t>90</w:t>
      </w:r>
      <w:r w:rsidRPr="007F20FD">
        <w:rPr>
          <w:lang w:eastAsia="zh-TW"/>
        </w:rPr>
        <w:t>天，無需簽證。旅客欲以</w:t>
      </w:r>
      <w:r w:rsidRPr="007F20FD">
        <w:rPr>
          <w:lang w:eastAsia="zh-TW"/>
        </w:rPr>
        <w:t>VWP</w:t>
      </w:r>
      <w:r w:rsidRPr="007F20FD">
        <w:rPr>
          <w:lang w:eastAsia="zh-TW"/>
        </w:rPr>
        <w:t>入境美國，須先透過</w:t>
      </w:r>
      <w:hyperlink r:id="rId45" w:history="1">
        <w:r w:rsidRPr="007F20FD">
          <w:rPr>
            <w:vanish/>
            <w:lang w:eastAsia="zh-TW"/>
          </w:rPr>
          <w:t>旅行授權電子系統（</w:t>
        </w:r>
      </w:hyperlink>
      <w:hyperlink r:id="rId46" w:history="1">
        <w:r w:rsidRPr="007F20FD">
          <w:rPr>
            <w:lang w:eastAsia="zh-TW"/>
          </w:rPr>
          <w:t>ESTA</w:t>
        </w:r>
        <w:r w:rsidRPr="007F20FD">
          <w:rPr>
            <w:lang w:eastAsia="zh-TW"/>
          </w:rPr>
          <w:t>）</w:t>
        </w:r>
      </w:hyperlink>
      <w:r w:rsidRPr="007F20FD">
        <w:rPr>
          <w:lang w:eastAsia="zh-TW"/>
        </w:rPr>
        <w:t>取得授權許可，並於旅行前符合所有相關資格條件，惟停留天數不得延長，</w:t>
      </w:r>
      <w:r w:rsidRPr="007F20FD">
        <w:rPr>
          <w:lang w:eastAsia="zh-TW"/>
        </w:rPr>
        <w:t>VWP</w:t>
      </w:r>
      <w:r w:rsidRPr="007F20FD">
        <w:rPr>
          <w:lang w:eastAsia="zh-TW"/>
        </w:rPr>
        <w:t>旅客在美期間亦不得改變身分，例如變更為學生簽證。若需停留超過</w:t>
      </w:r>
      <w:r w:rsidRPr="007F20FD">
        <w:rPr>
          <w:lang w:eastAsia="zh-TW"/>
        </w:rPr>
        <w:t>90</w:t>
      </w:r>
      <w:r w:rsidRPr="007F20FD">
        <w:rPr>
          <w:lang w:eastAsia="zh-TW"/>
        </w:rPr>
        <w:t>天，則仍需向美國在</w:t>
      </w:r>
      <w:r w:rsidR="00E5767A" w:rsidRPr="007F20FD">
        <w:rPr>
          <w:lang w:eastAsia="zh-TW"/>
        </w:rPr>
        <w:t>臺</w:t>
      </w:r>
      <w:r w:rsidRPr="007F20FD">
        <w:rPr>
          <w:lang w:eastAsia="zh-TW"/>
        </w:rPr>
        <w:t>協會申請觀光簽證。</w:t>
      </w:r>
    </w:p>
    <w:p w14:paraId="7CBE173D" w14:textId="77777777" w:rsidR="003B144E" w:rsidRPr="007F20FD" w:rsidRDefault="003B144E" w:rsidP="00E00B07">
      <w:pPr>
        <w:ind w:firstLine="472"/>
        <w:rPr>
          <w:lang w:eastAsia="zh-TW"/>
        </w:rPr>
      </w:pPr>
      <w:r w:rsidRPr="007F20FD">
        <w:rPr>
          <w:lang w:eastAsia="zh-TW"/>
        </w:rPr>
        <w:t>移民簽證是發給想要永久居留美國的人（即「綠卡」持有人）。根據美國法律，移民簽證通常是保留給美國公民或擁有美國永久居留權者的近親，或應聘至美國從事目前在美國相關技術人才不足的工作。</w:t>
      </w:r>
    </w:p>
    <w:p w14:paraId="238E7998" w14:textId="77777777" w:rsidR="003B144E" w:rsidRPr="007F20FD" w:rsidRDefault="003B144E" w:rsidP="00E00B07">
      <w:pPr>
        <w:ind w:firstLine="472"/>
        <w:rPr>
          <w:lang w:eastAsia="zh-TW"/>
        </w:rPr>
      </w:pPr>
      <w:r w:rsidRPr="007F20FD">
        <w:rPr>
          <w:lang w:eastAsia="zh-TW"/>
        </w:rPr>
        <w:t>非移民簽證是發給打算入境美國做短暫停留並在停留期滿後離開美國的人。美國法律對非移民簽證訂有不同的分類，包括觀光、商務、短期應聘、留學、過境、投資、受訓、或其他目的。</w:t>
      </w:r>
    </w:p>
    <w:p w14:paraId="2BDB8E91" w14:textId="77777777" w:rsidR="003B144E" w:rsidRPr="007F20FD" w:rsidRDefault="003B144E" w:rsidP="008209AB">
      <w:pPr>
        <w:pStyle w:val="a3"/>
        <w:spacing w:before="514" w:after="771"/>
      </w:pPr>
      <w:r w:rsidRPr="007F20FD">
        <w:t>第玖章　結論</w:t>
      </w:r>
    </w:p>
    <w:p w14:paraId="20F91C0E" w14:textId="77777777" w:rsidR="003B144E" w:rsidRPr="007F20FD" w:rsidRDefault="003B144E" w:rsidP="00AF50E7">
      <w:pPr>
        <w:ind w:firstLine="472"/>
        <w:rPr>
          <w:lang w:eastAsia="zh-TW"/>
        </w:rPr>
      </w:pPr>
      <w:r w:rsidRPr="007F20FD">
        <w:rPr>
          <w:lang w:eastAsia="zh-TW"/>
        </w:rPr>
        <w:t>近年來奧勒岡州</w:t>
      </w:r>
      <w:r w:rsidR="00EC576D" w:rsidRPr="007F20FD">
        <w:rPr>
          <w:rFonts w:hint="eastAsia"/>
          <w:lang w:eastAsia="zh-TW"/>
        </w:rPr>
        <w:t>持續吸引外人投資進駐，州</w:t>
      </w:r>
      <w:r w:rsidRPr="007F20FD">
        <w:rPr>
          <w:lang w:eastAsia="zh-TW"/>
        </w:rPr>
        <w:t>政府</w:t>
      </w:r>
      <w:r w:rsidR="00EC576D" w:rsidRPr="007F20FD">
        <w:rPr>
          <w:rFonts w:hint="eastAsia"/>
          <w:lang w:eastAsia="zh-TW"/>
        </w:rPr>
        <w:t>除</w:t>
      </w:r>
      <w:r w:rsidRPr="007F20FD">
        <w:rPr>
          <w:lang w:eastAsia="zh-TW"/>
        </w:rPr>
        <w:t>重視</w:t>
      </w:r>
      <w:r w:rsidR="00EC576D" w:rsidRPr="007F20FD">
        <w:rPr>
          <w:rFonts w:hint="eastAsia"/>
          <w:lang w:eastAsia="zh-TW"/>
        </w:rPr>
        <w:t>州內</w:t>
      </w:r>
      <w:r w:rsidRPr="007F20FD">
        <w:rPr>
          <w:lang w:eastAsia="zh-TW"/>
        </w:rPr>
        <w:t>科技</w:t>
      </w:r>
      <w:r w:rsidR="00EC576D" w:rsidRPr="007F20FD">
        <w:rPr>
          <w:rFonts w:hint="eastAsia"/>
          <w:lang w:eastAsia="zh-TW"/>
        </w:rPr>
        <w:t>創新</w:t>
      </w:r>
      <w:r w:rsidRPr="007F20FD">
        <w:rPr>
          <w:lang w:eastAsia="zh-TW"/>
        </w:rPr>
        <w:t>產業之發展，</w:t>
      </w:r>
      <w:r w:rsidR="00EC576D" w:rsidRPr="007F20FD">
        <w:rPr>
          <w:rFonts w:hint="eastAsia"/>
          <w:lang w:eastAsia="zh-TW"/>
        </w:rPr>
        <w:t>且</w:t>
      </w:r>
      <w:r w:rsidRPr="007F20FD">
        <w:rPr>
          <w:lang w:eastAsia="zh-TW"/>
        </w:rPr>
        <w:t>積極培養</w:t>
      </w:r>
      <w:r w:rsidR="00EC576D" w:rsidRPr="007F20FD">
        <w:rPr>
          <w:rFonts w:hint="eastAsia"/>
          <w:lang w:eastAsia="zh-TW"/>
        </w:rPr>
        <w:t>相關</w:t>
      </w:r>
      <w:r w:rsidRPr="007F20FD">
        <w:rPr>
          <w:lang w:eastAsia="zh-TW"/>
        </w:rPr>
        <w:t>人才，產業結構已逐漸轉型，朝向製造業及高科技產業發展，並以出口導向作為經濟發展目標之一。奧勒岡州強調創新，以提升</w:t>
      </w:r>
      <w:r w:rsidR="00170880" w:rsidRPr="007F20FD">
        <w:rPr>
          <w:rFonts w:hint="eastAsia"/>
          <w:lang w:eastAsia="zh-TW"/>
        </w:rPr>
        <w:t>該</w:t>
      </w:r>
      <w:r w:rsidRPr="007F20FD">
        <w:rPr>
          <w:lang w:eastAsia="zh-TW"/>
        </w:rPr>
        <w:t>州在全球經濟體系中的競爭力。</w:t>
      </w:r>
      <w:r w:rsidR="00170880" w:rsidRPr="007F20FD">
        <w:rPr>
          <w:rFonts w:hint="eastAsia"/>
          <w:lang w:eastAsia="zh-TW"/>
        </w:rPr>
        <w:t>該</w:t>
      </w:r>
      <w:r w:rsidR="00170880" w:rsidRPr="007F20FD">
        <w:rPr>
          <w:lang w:eastAsia="zh-TW"/>
        </w:rPr>
        <w:t>州是美國第一個將環保及資源回收理念以立法運作的州，</w:t>
      </w:r>
      <w:r w:rsidRPr="007F20FD">
        <w:rPr>
          <w:lang w:eastAsia="zh-TW"/>
        </w:rPr>
        <w:t>州政府堅定永續發展（</w:t>
      </w:r>
      <w:r w:rsidRPr="007F20FD">
        <w:rPr>
          <w:lang w:eastAsia="zh-TW"/>
        </w:rPr>
        <w:t>Sustainable Development</w:t>
      </w:r>
      <w:r w:rsidRPr="007F20FD">
        <w:rPr>
          <w:lang w:eastAsia="zh-TW"/>
        </w:rPr>
        <w:t>）的信念，生產符合環保考量的產品，具有潛在商機。奧州人力素質及經商環境為吸引外資之優勢，州內外商創造</w:t>
      </w:r>
      <w:r w:rsidR="000132C7" w:rsidRPr="007F20FD">
        <w:rPr>
          <w:rFonts w:hint="eastAsia"/>
          <w:lang w:eastAsia="zh-TW"/>
        </w:rPr>
        <w:t>約</w:t>
      </w:r>
      <w:r w:rsidR="000132C7" w:rsidRPr="007F20FD">
        <w:rPr>
          <w:lang w:eastAsia="zh-TW"/>
        </w:rPr>
        <w:t>72</w:t>
      </w:r>
      <w:r w:rsidR="00EC576D" w:rsidRPr="007F20FD">
        <w:rPr>
          <w:lang w:eastAsia="zh-TW"/>
        </w:rPr>
        <w:t>,</w:t>
      </w:r>
      <w:r w:rsidR="000132C7" w:rsidRPr="007F20FD">
        <w:rPr>
          <w:lang w:eastAsia="zh-TW"/>
        </w:rPr>
        <w:t>0</w:t>
      </w:r>
      <w:r w:rsidR="00EC576D" w:rsidRPr="007F20FD">
        <w:rPr>
          <w:lang w:eastAsia="zh-TW"/>
        </w:rPr>
        <w:t>00</w:t>
      </w:r>
      <w:r w:rsidRPr="007F20FD">
        <w:rPr>
          <w:lang w:eastAsia="zh-TW"/>
        </w:rPr>
        <w:t>個工作機會，顯示外人在此投資之興趣</w:t>
      </w:r>
      <w:r w:rsidR="00443DB3" w:rsidRPr="007F20FD">
        <w:rPr>
          <w:rFonts w:hint="eastAsia"/>
          <w:lang w:eastAsia="zh-TW"/>
        </w:rPr>
        <w:t>。</w:t>
      </w:r>
    </w:p>
    <w:p w14:paraId="0FB61497" w14:textId="77777777" w:rsidR="003B144E" w:rsidRPr="007F20FD" w:rsidRDefault="003B144E" w:rsidP="008209AB">
      <w:pPr>
        <w:pStyle w:val="a3"/>
        <w:spacing w:before="514" w:after="771"/>
      </w:pPr>
      <w:r w:rsidRPr="007F20FD">
        <w:t>附  錄</w:t>
      </w:r>
    </w:p>
    <w:p w14:paraId="57408D9E" w14:textId="77777777" w:rsidR="003B144E" w:rsidRPr="007F20FD" w:rsidRDefault="003B144E" w:rsidP="0000374B">
      <w:pPr>
        <w:pStyle w:val="a5"/>
        <w:spacing w:before="257" w:after="257"/>
        <w:ind w:left="632" w:hanging="632"/>
      </w:pPr>
      <w:r w:rsidRPr="007F20FD">
        <w:t>一、我國在當地駐外單位及臺（華）商團體</w:t>
      </w:r>
    </w:p>
    <w:p w14:paraId="6285B90B" w14:textId="77777777" w:rsidR="003B144E" w:rsidRPr="007F20FD" w:rsidRDefault="003B144E" w:rsidP="00D55594">
      <w:pPr>
        <w:pStyle w:val="af0"/>
        <w:ind w:left="945" w:hanging="709"/>
      </w:pPr>
      <w:r w:rsidRPr="007F20FD">
        <w:t>（一）</w:t>
      </w:r>
      <w:r w:rsidR="00F37915" w:rsidRPr="007F20FD">
        <w:t>駐西雅圖台北經濟文化辦事處</w:t>
      </w:r>
    </w:p>
    <w:p w14:paraId="3F18C23F" w14:textId="77777777" w:rsidR="003B144E" w:rsidRPr="007F20FD" w:rsidRDefault="00D55594" w:rsidP="00D55594">
      <w:pPr>
        <w:pStyle w:val="af0"/>
        <w:ind w:left="945" w:hanging="709"/>
      </w:pPr>
      <w:r w:rsidRPr="007F20FD">
        <w:rPr>
          <w:rFonts w:hint="eastAsia"/>
        </w:rPr>
        <w:tab/>
      </w:r>
      <w:r w:rsidR="003B144E" w:rsidRPr="007F20FD">
        <w:t>Taipei Economic &amp; Cultural Office in Seattle</w:t>
      </w:r>
    </w:p>
    <w:p w14:paraId="33E0D044" w14:textId="77777777" w:rsidR="003B144E" w:rsidRPr="007F20FD" w:rsidRDefault="00D55594" w:rsidP="00D55594">
      <w:pPr>
        <w:pStyle w:val="af0"/>
        <w:ind w:left="945" w:hanging="709"/>
      </w:pPr>
      <w:r w:rsidRPr="007F20FD">
        <w:rPr>
          <w:rFonts w:hint="eastAsia"/>
        </w:rPr>
        <w:tab/>
      </w:r>
      <w:r w:rsidR="003B144E" w:rsidRPr="007F20FD">
        <w:t xml:space="preserve">One Union Square, </w:t>
      </w:r>
      <w:r w:rsidR="006877D6" w:rsidRPr="007F20FD">
        <w:t>600 Universtiy St., Suite 2020</w:t>
      </w:r>
    </w:p>
    <w:p w14:paraId="52A29153" w14:textId="77777777" w:rsidR="003B144E" w:rsidRPr="007F20FD" w:rsidRDefault="00D55594" w:rsidP="00D55594">
      <w:pPr>
        <w:pStyle w:val="af0"/>
        <w:ind w:left="945" w:hanging="709"/>
      </w:pPr>
      <w:r w:rsidRPr="007F20FD">
        <w:rPr>
          <w:rFonts w:hint="eastAsia"/>
        </w:rPr>
        <w:tab/>
      </w:r>
      <w:r w:rsidR="003B144E" w:rsidRPr="007F20FD">
        <w:t>Seattle, WA 98101</w:t>
      </w:r>
    </w:p>
    <w:p w14:paraId="41AE0813" w14:textId="77777777" w:rsidR="003B144E" w:rsidRPr="007F20FD" w:rsidRDefault="00D55594" w:rsidP="00D55594">
      <w:pPr>
        <w:pStyle w:val="af0"/>
        <w:ind w:left="945" w:hanging="709"/>
      </w:pPr>
      <w:r w:rsidRPr="007F20FD">
        <w:rPr>
          <w:rFonts w:hint="eastAsia"/>
        </w:rPr>
        <w:tab/>
      </w:r>
      <w:r w:rsidR="003B144E" w:rsidRPr="007F20FD">
        <w:t>Tel</w:t>
      </w:r>
      <w:r w:rsidR="003B144E" w:rsidRPr="007F20FD">
        <w:t>：</w:t>
      </w:r>
      <w:r w:rsidR="003B144E" w:rsidRPr="007F20FD">
        <w:t>1-206-441-</w:t>
      </w:r>
      <w:r w:rsidR="00646102" w:rsidRPr="007F20FD">
        <w:t>4586</w:t>
      </w:r>
    </w:p>
    <w:p w14:paraId="4C78A275" w14:textId="77777777" w:rsidR="003B144E" w:rsidRPr="007F20FD" w:rsidRDefault="00D55594" w:rsidP="00D55594">
      <w:pPr>
        <w:pStyle w:val="af0"/>
        <w:ind w:left="945" w:hanging="709"/>
      </w:pPr>
      <w:r w:rsidRPr="007F20FD">
        <w:rPr>
          <w:rFonts w:hint="eastAsia"/>
        </w:rPr>
        <w:tab/>
      </w:r>
      <w:r w:rsidR="003B144E" w:rsidRPr="007F20FD">
        <w:t>Fax</w:t>
      </w:r>
      <w:r w:rsidR="003B144E" w:rsidRPr="007F20FD">
        <w:t>：</w:t>
      </w:r>
      <w:r w:rsidR="003B144E" w:rsidRPr="007F20FD">
        <w:t>1-206-441-</w:t>
      </w:r>
      <w:r w:rsidR="006877D6" w:rsidRPr="007F20FD">
        <w:rPr>
          <w:rFonts w:hint="eastAsia"/>
        </w:rPr>
        <w:t>1322</w:t>
      </w:r>
    </w:p>
    <w:p w14:paraId="4AFD4F60" w14:textId="77777777" w:rsidR="00646102" w:rsidRPr="007F20FD" w:rsidRDefault="00D55594" w:rsidP="00646102">
      <w:pPr>
        <w:pStyle w:val="af0"/>
        <w:ind w:left="945" w:hanging="709"/>
      </w:pPr>
      <w:r w:rsidRPr="007F20FD">
        <w:rPr>
          <w:rFonts w:hint="eastAsia"/>
        </w:rPr>
        <w:tab/>
      </w:r>
      <w:r w:rsidR="003B144E" w:rsidRPr="007F20FD">
        <w:t>Website</w:t>
      </w:r>
      <w:r w:rsidR="003B144E" w:rsidRPr="007F20FD">
        <w:t>：</w:t>
      </w:r>
      <w:r w:rsidR="00646102" w:rsidRPr="007F20FD">
        <w:t>https://www.roc-taiwan.org/ussea_en/index.html</w:t>
      </w:r>
    </w:p>
    <w:p w14:paraId="72DAECCA" w14:textId="77777777" w:rsidR="000F5DA7" w:rsidRPr="007F20FD" w:rsidRDefault="003B144E" w:rsidP="000F5DA7">
      <w:pPr>
        <w:pStyle w:val="af0"/>
        <w:ind w:left="945" w:hanging="709"/>
      </w:pPr>
      <w:r w:rsidRPr="007F20FD">
        <w:t>（二）</w:t>
      </w:r>
      <w:r w:rsidR="00F37915" w:rsidRPr="007F20FD">
        <w:t>駐舊金山台北經濟文化辦事處</w:t>
      </w:r>
      <w:r w:rsidR="000F5DA7" w:rsidRPr="007F20FD">
        <w:t>經濟組</w:t>
      </w:r>
    </w:p>
    <w:p w14:paraId="53BAF632" w14:textId="77777777" w:rsidR="000F5DA7" w:rsidRPr="007F20FD" w:rsidRDefault="000F5DA7" w:rsidP="000F5DA7">
      <w:pPr>
        <w:pStyle w:val="af0"/>
        <w:ind w:left="945" w:hanging="709"/>
      </w:pPr>
      <w:r w:rsidRPr="007F20FD">
        <w:tab/>
        <w:t>Economic Division</w:t>
      </w:r>
    </w:p>
    <w:p w14:paraId="4683BCE5" w14:textId="77777777" w:rsidR="000F5DA7" w:rsidRPr="007F20FD" w:rsidRDefault="000F5DA7" w:rsidP="000F5DA7">
      <w:pPr>
        <w:pStyle w:val="af0"/>
        <w:ind w:left="945" w:hanging="709"/>
      </w:pPr>
      <w:r w:rsidRPr="007F20FD">
        <w:tab/>
        <w:t xml:space="preserve">Taipei Economic &amp; Cultural Office in </w:t>
      </w:r>
      <w:r w:rsidRPr="007F20FD">
        <w:rPr>
          <w:rFonts w:hint="eastAsia"/>
        </w:rPr>
        <w:t>San Francisco</w:t>
      </w:r>
    </w:p>
    <w:p w14:paraId="46F28A23" w14:textId="77777777" w:rsidR="000F5DA7" w:rsidRPr="007F20FD" w:rsidRDefault="000F5DA7" w:rsidP="000F5DA7">
      <w:pPr>
        <w:pStyle w:val="af0"/>
        <w:ind w:left="945" w:hanging="709"/>
      </w:pPr>
      <w:r w:rsidRPr="007F20FD">
        <w:tab/>
      </w:r>
      <w:r w:rsidR="002B27A5" w:rsidRPr="007F20FD">
        <w:rPr>
          <w:rFonts w:hint="eastAsia"/>
        </w:rPr>
        <w:t>555 Montgomery St, Suite 504</w:t>
      </w:r>
    </w:p>
    <w:p w14:paraId="61AA3E99" w14:textId="77777777" w:rsidR="000F5DA7" w:rsidRPr="007F20FD" w:rsidRDefault="000F5DA7" w:rsidP="000F5DA7">
      <w:pPr>
        <w:pStyle w:val="af0"/>
        <w:ind w:left="945" w:hanging="709"/>
      </w:pPr>
      <w:r w:rsidRPr="007F20FD">
        <w:tab/>
      </w:r>
      <w:r w:rsidRPr="007F20FD">
        <w:rPr>
          <w:rFonts w:hint="eastAsia"/>
        </w:rPr>
        <w:t>San Francisco</w:t>
      </w:r>
      <w:r w:rsidRPr="007F20FD">
        <w:t>, CA 9</w:t>
      </w:r>
      <w:r w:rsidRPr="007F20FD">
        <w:rPr>
          <w:rFonts w:hint="eastAsia"/>
        </w:rPr>
        <w:t>4</w:t>
      </w:r>
      <w:r w:rsidRPr="007F20FD">
        <w:t>1</w:t>
      </w:r>
      <w:r w:rsidRPr="007F20FD">
        <w:rPr>
          <w:rFonts w:hint="eastAsia"/>
        </w:rPr>
        <w:t>11</w:t>
      </w:r>
    </w:p>
    <w:p w14:paraId="5B306446" w14:textId="77777777" w:rsidR="000F5DA7" w:rsidRPr="007F20FD" w:rsidRDefault="000F5DA7" w:rsidP="000F5DA7">
      <w:pPr>
        <w:pStyle w:val="af0"/>
        <w:ind w:left="945" w:hanging="709"/>
      </w:pPr>
      <w:r w:rsidRPr="007F20FD">
        <w:tab/>
        <w:t>Tel</w:t>
      </w:r>
      <w:r w:rsidRPr="007F20FD">
        <w:t>：</w:t>
      </w:r>
      <w:r w:rsidRPr="007F20FD">
        <w:t>1-</w:t>
      </w:r>
      <w:r w:rsidRPr="007F20FD">
        <w:rPr>
          <w:rFonts w:hint="eastAsia"/>
        </w:rPr>
        <w:t>415</w:t>
      </w:r>
      <w:r w:rsidRPr="007F20FD">
        <w:t>-3</w:t>
      </w:r>
      <w:r w:rsidRPr="007F20FD">
        <w:rPr>
          <w:rFonts w:hint="eastAsia"/>
        </w:rPr>
        <w:t>62</w:t>
      </w:r>
      <w:r w:rsidRPr="007F20FD">
        <w:t>-</w:t>
      </w:r>
      <w:r w:rsidRPr="007F20FD">
        <w:rPr>
          <w:rFonts w:hint="eastAsia"/>
        </w:rPr>
        <w:t>7680</w:t>
      </w:r>
    </w:p>
    <w:p w14:paraId="6A83B276" w14:textId="77777777" w:rsidR="000F5DA7" w:rsidRPr="007F20FD" w:rsidRDefault="000F5DA7" w:rsidP="000F5DA7">
      <w:pPr>
        <w:pStyle w:val="af0"/>
        <w:ind w:left="945" w:hanging="709"/>
      </w:pPr>
      <w:r w:rsidRPr="007F20FD">
        <w:tab/>
        <w:t>Fax</w:t>
      </w:r>
      <w:r w:rsidRPr="007F20FD">
        <w:t>：</w:t>
      </w:r>
      <w:r w:rsidRPr="007F20FD">
        <w:t>1-</w:t>
      </w:r>
      <w:r w:rsidRPr="007F20FD">
        <w:rPr>
          <w:rFonts w:hint="eastAsia"/>
        </w:rPr>
        <w:t>4</w:t>
      </w:r>
      <w:r w:rsidRPr="007F20FD">
        <w:t>1</w:t>
      </w:r>
      <w:r w:rsidRPr="007F20FD">
        <w:rPr>
          <w:rFonts w:hint="eastAsia"/>
        </w:rPr>
        <w:t>5</w:t>
      </w:r>
      <w:r w:rsidRPr="007F20FD">
        <w:t>-3</w:t>
      </w:r>
      <w:r w:rsidRPr="007F20FD">
        <w:rPr>
          <w:rFonts w:hint="eastAsia"/>
        </w:rPr>
        <w:t>62</w:t>
      </w:r>
      <w:r w:rsidRPr="007F20FD">
        <w:t>-</w:t>
      </w:r>
      <w:r w:rsidRPr="007F20FD">
        <w:rPr>
          <w:rFonts w:hint="eastAsia"/>
        </w:rPr>
        <w:t>5382</w:t>
      </w:r>
    </w:p>
    <w:p w14:paraId="59623B52" w14:textId="7CAE65E9" w:rsidR="000F5DA7" w:rsidRPr="007F20FD" w:rsidRDefault="000F5DA7" w:rsidP="000F5DA7">
      <w:pPr>
        <w:pStyle w:val="af0"/>
        <w:ind w:left="945" w:hanging="709"/>
      </w:pPr>
      <w:r w:rsidRPr="007F20FD">
        <w:tab/>
        <w:t>E-mail</w:t>
      </w:r>
      <w:r w:rsidRPr="007F20FD">
        <w:t>：</w:t>
      </w:r>
      <w:r w:rsidR="00285F67" w:rsidRPr="007F20FD">
        <w:rPr>
          <w:rFonts w:hint="eastAsia"/>
        </w:rPr>
        <w:t>sf@s</w:t>
      </w:r>
      <w:r w:rsidR="00285F67" w:rsidRPr="007F20FD">
        <w:t>a.</w:t>
      </w:r>
      <w:r w:rsidR="00285F67" w:rsidRPr="007F20FD">
        <w:rPr>
          <w:rFonts w:hint="eastAsia"/>
        </w:rPr>
        <w:t>moea.gov.tw</w:t>
      </w:r>
    </w:p>
    <w:p w14:paraId="288AAC8E" w14:textId="77777777" w:rsidR="003B144E" w:rsidRPr="007F20FD" w:rsidRDefault="003B144E" w:rsidP="00E00B07">
      <w:pPr>
        <w:pStyle w:val="a5"/>
        <w:pageBreakBefore/>
        <w:spacing w:before="257" w:after="257"/>
        <w:ind w:left="632" w:hanging="632"/>
      </w:pPr>
      <w:r w:rsidRPr="007F20FD">
        <w:t>二、奧勒岡州重要投資相關機構</w:t>
      </w:r>
    </w:p>
    <w:p w14:paraId="6B0A8F69" w14:textId="77777777" w:rsidR="003B144E" w:rsidRPr="007F20FD" w:rsidRDefault="001F31C8" w:rsidP="00AF50E7">
      <w:pPr>
        <w:pStyle w:val="af0"/>
        <w:ind w:left="945" w:hanging="709"/>
      </w:pPr>
      <w:r w:rsidRPr="007F20FD">
        <w:t>（一）奧勒岡州商業</w:t>
      </w:r>
      <w:r w:rsidR="003B144E" w:rsidRPr="007F20FD">
        <w:t>廳</w:t>
      </w:r>
    </w:p>
    <w:p w14:paraId="0F2CA875" w14:textId="77777777" w:rsidR="00E90AA1" w:rsidRPr="007F20FD" w:rsidRDefault="00E90AA1" w:rsidP="00E00B07">
      <w:pPr>
        <w:pStyle w:val="af5"/>
        <w:ind w:left="1417" w:hanging="472"/>
      </w:pPr>
      <w:r w:rsidRPr="007F20FD">
        <w:t>Business Oregon</w:t>
      </w:r>
    </w:p>
    <w:p w14:paraId="3F4746FA" w14:textId="77777777" w:rsidR="00E90AA1" w:rsidRPr="007F20FD" w:rsidRDefault="00E90AA1" w:rsidP="00E00B07">
      <w:pPr>
        <w:pStyle w:val="af5"/>
        <w:ind w:left="1417" w:hanging="472"/>
      </w:pPr>
      <w:r w:rsidRPr="007F20FD">
        <w:t>755 Summer St.NE, Suite 200, Salem, OR 97301</w:t>
      </w:r>
    </w:p>
    <w:p w14:paraId="2C7AC0AF" w14:textId="77777777" w:rsidR="00E90AA1" w:rsidRPr="007F20FD" w:rsidRDefault="00E90AA1" w:rsidP="00E00B07">
      <w:pPr>
        <w:pStyle w:val="af5"/>
        <w:ind w:left="1417" w:hanging="472"/>
      </w:pPr>
      <w:r w:rsidRPr="007F20FD">
        <w:t>Tel</w:t>
      </w:r>
      <w:r w:rsidRPr="007F20FD">
        <w:t>：</w:t>
      </w:r>
      <w:r w:rsidRPr="007F20FD">
        <w:t xml:space="preserve"> 503-986-0123  Fax</w:t>
      </w:r>
      <w:r w:rsidRPr="007F20FD">
        <w:t>：</w:t>
      </w:r>
      <w:r w:rsidRPr="007F20FD">
        <w:t>503-222-5050</w:t>
      </w:r>
    </w:p>
    <w:p w14:paraId="7C3EC792" w14:textId="77777777" w:rsidR="003B144E" w:rsidRPr="007F20FD" w:rsidRDefault="00E90AA1" w:rsidP="00E00B07">
      <w:pPr>
        <w:pStyle w:val="af5"/>
        <w:ind w:left="1417" w:hanging="472"/>
      </w:pPr>
      <w:r w:rsidRPr="007F20FD">
        <w:t>Website</w:t>
      </w:r>
      <w:r w:rsidRPr="007F20FD">
        <w:t>：</w:t>
      </w:r>
      <w:hyperlink r:id="rId47" w:history="1">
        <w:r w:rsidRPr="007F20FD">
          <w:rPr>
            <w:rStyle w:val="aff6"/>
            <w:color w:val="auto"/>
            <w:u w:val="none"/>
          </w:rPr>
          <w:t>https://www.oregon4biz.com/</w:t>
        </w:r>
      </w:hyperlink>
    </w:p>
    <w:p w14:paraId="03DE7261" w14:textId="77777777" w:rsidR="00C90D90" w:rsidRPr="007F20FD" w:rsidRDefault="00C90D90" w:rsidP="00C90D90">
      <w:pPr>
        <w:pStyle w:val="a5"/>
        <w:spacing w:before="257" w:after="257"/>
        <w:ind w:left="632" w:hanging="632"/>
      </w:pPr>
      <w:bookmarkStart w:id="12" w:name="__RefHeading___Toc457341248"/>
      <w:r w:rsidRPr="007F20FD">
        <w:rPr>
          <w:rFonts w:hint="eastAsia"/>
        </w:rPr>
        <w:t>三</w:t>
      </w:r>
      <w:r w:rsidRPr="007F20FD">
        <w:t>、</w:t>
      </w:r>
      <w:r w:rsidRPr="007F20FD">
        <w:rPr>
          <w:rFonts w:hint="eastAsia"/>
        </w:rPr>
        <w:t>與我國簽署之雙邊協議或備忘錄</w:t>
      </w:r>
    </w:p>
    <w:tbl>
      <w:tblPr>
        <w:tblW w:w="0" w:type="auto"/>
        <w:tblInd w:w="9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3"/>
        <w:gridCol w:w="2126"/>
        <w:gridCol w:w="4926"/>
      </w:tblGrid>
      <w:tr w:rsidR="007F20FD" w:rsidRPr="007F20FD" w14:paraId="30FF3532" w14:textId="77777777" w:rsidTr="008438AF">
        <w:tc>
          <w:tcPr>
            <w:tcW w:w="723" w:type="dxa"/>
            <w:shd w:val="clear" w:color="auto" w:fill="auto"/>
          </w:tcPr>
          <w:p w14:paraId="07D6ACA3" w14:textId="77777777" w:rsidR="00C90D90" w:rsidRPr="007F20FD" w:rsidRDefault="00C90D90" w:rsidP="008438AF">
            <w:pPr>
              <w:pStyle w:val="af0"/>
              <w:ind w:leftChars="0" w:left="0" w:firstLineChars="0" w:firstLine="0"/>
              <w:jc w:val="center"/>
            </w:pPr>
            <w:r w:rsidRPr="007F20FD">
              <w:rPr>
                <w:rFonts w:hint="eastAsia"/>
              </w:rPr>
              <w:t>編號</w:t>
            </w:r>
          </w:p>
        </w:tc>
        <w:tc>
          <w:tcPr>
            <w:tcW w:w="2126" w:type="dxa"/>
            <w:shd w:val="clear" w:color="auto" w:fill="auto"/>
          </w:tcPr>
          <w:p w14:paraId="51A9A1EF" w14:textId="77777777" w:rsidR="00C90D90" w:rsidRPr="007F20FD" w:rsidRDefault="00C90D90" w:rsidP="008438AF">
            <w:pPr>
              <w:pStyle w:val="af0"/>
              <w:ind w:leftChars="0" w:left="0" w:firstLineChars="0" w:firstLine="0"/>
              <w:jc w:val="center"/>
            </w:pPr>
            <w:r w:rsidRPr="007F20FD">
              <w:rPr>
                <w:rFonts w:hint="eastAsia"/>
              </w:rPr>
              <w:t>時間</w:t>
            </w:r>
          </w:p>
        </w:tc>
        <w:tc>
          <w:tcPr>
            <w:tcW w:w="4926" w:type="dxa"/>
            <w:shd w:val="clear" w:color="auto" w:fill="auto"/>
          </w:tcPr>
          <w:p w14:paraId="73B63AEB" w14:textId="77777777" w:rsidR="00C90D90" w:rsidRPr="007F20FD" w:rsidRDefault="00C90D90" w:rsidP="008438AF">
            <w:pPr>
              <w:pStyle w:val="af0"/>
              <w:ind w:leftChars="0" w:left="0" w:firstLineChars="0" w:firstLine="0"/>
              <w:jc w:val="center"/>
            </w:pPr>
            <w:r w:rsidRPr="007F20FD">
              <w:rPr>
                <w:rFonts w:hint="eastAsia"/>
              </w:rPr>
              <w:t>內容</w:t>
            </w:r>
          </w:p>
        </w:tc>
      </w:tr>
      <w:tr w:rsidR="007F20FD" w:rsidRPr="007F20FD" w14:paraId="13A1008C" w14:textId="77777777" w:rsidTr="008438AF">
        <w:tc>
          <w:tcPr>
            <w:tcW w:w="723" w:type="dxa"/>
            <w:shd w:val="clear" w:color="auto" w:fill="auto"/>
          </w:tcPr>
          <w:p w14:paraId="49A88153" w14:textId="77777777" w:rsidR="00C90D90" w:rsidRPr="007F20FD" w:rsidRDefault="00C90D90" w:rsidP="008438AF">
            <w:pPr>
              <w:pStyle w:val="af0"/>
              <w:ind w:leftChars="0" w:left="0" w:firstLineChars="0" w:firstLine="0"/>
              <w:jc w:val="center"/>
            </w:pPr>
            <w:r w:rsidRPr="007F20FD">
              <w:rPr>
                <w:rFonts w:hint="eastAsia"/>
              </w:rPr>
              <w:t>1</w:t>
            </w:r>
          </w:p>
        </w:tc>
        <w:tc>
          <w:tcPr>
            <w:tcW w:w="2126" w:type="dxa"/>
            <w:shd w:val="clear" w:color="auto" w:fill="auto"/>
          </w:tcPr>
          <w:p w14:paraId="607635E7" w14:textId="77777777" w:rsidR="00C90D90" w:rsidRPr="007F20FD" w:rsidRDefault="00C90D90" w:rsidP="00443DB3">
            <w:pPr>
              <w:pStyle w:val="afe"/>
            </w:pPr>
            <w:smartTag w:uri="urn:schemas-microsoft-com:office:smarttags" w:element="chsdate">
              <w:smartTagPr>
                <w:attr w:name="Year" w:val="2014"/>
                <w:attr w:name="Month" w:val="4"/>
                <w:attr w:name="Day" w:val="22"/>
                <w:attr w:name="IsLunarDate" w:val="False"/>
                <w:attr w:name="IsROCDate" w:val="False"/>
              </w:smartTagPr>
              <w:r w:rsidRPr="007F20FD">
                <w:t>2014</w:t>
              </w:r>
              <w:r w:rsidRPr="007F20FD">
                <w:t>年</w:t>
              </w:r>
              <w:r w:rsidRPr="007F20FD">
                <w:t>4</w:t>
              </w:r>
              <w:r w:rsidRPr="007F20FD">
                <w:t>月</w:t>
              </w:r>
              <w:r w:rsidRPr="007F20FD">
                <w:t>22</w:t>
              </w:r>
              <w:r w:rsidRPr="007F20FD">
                <w:t>日</w:t>
              </w:r>
            </w:smartTag>
          </w:p>
        </w:tc>
        <w:tc>
          <w:tcPr>
            <w:tcW w:w="4926" w:type="dxa"/>
            <w:shd w:val="clear" w:color="auto" w:fill="auto"/>
          </w:tcPr>
          <w:p w14:paraId="31FEB636" w14:textId="77777777" w:rsidR="00C90D90" w:rsidRPr="007F20FD" w:rsidRDefault="00C90D90" w:rsidP="008438AF">
            <w:pPr>
              <w:pStyle w:val="af0"/>
              <w:ind w:leftChars="0" w:left="0" w:firstLineChars="0" w:firstLine="0"/>
            </w:pPr>
            <w:r w:rsidRPr="007F20FD">
              <w:t>奧勒岡州商務廳廳長</w:t>
            </w:r>
            <w:r w:rsidRPr="007F20FD">
              <w:t>Tim McCabe</w:t>
            </w:r>
            <w:r w:rsidRPr="007F20FD">
              <w:t>與中華民國外貿協會黃秘書長文榮簽署合作備忘錄</w:t>
            </w:r>
            <w:r w:rsidR="00854829" w:rsidRPr="007F20FD">
              <w:t>（</w:t>
            </w:r>
            <w:r w:rsidRPr="007F20FD">
              <w:t>MOU</w:t>
            </w:r>
            <w:r w:rsidR="00854829" w:rsidRPr="007F20FD">
              <w:t>）</w:t>
            </w:r>
            <w:r w:rsidRPr="007F20FD">
              <w:rPr>
                <w:rFonts w:hint="eastAsia"/>
              </w:rPr>
              <w:t>。</w:t>
            </w:r>
          </w:p>
        </w:tc>
      </w:tr>
    </w:tbl>
    <w:p w14:paraId="229EC6EA" w14:textId="77777777" w:rsidR="00C90D90" w:rsidRPr="007F20FD" w:rsidRDefault="00C90D90" w:rsidP="00C90D90">
      <w:pPr>
        <w:pStyle w:val="af0"/>
        <w:ind w:left="945" w:hanging="709"/>
      </w:pPr>
    </w:p>
    <w:p w14:paraId="4041C07F" w14:textId="77777777" w:rsidR="00CF63A6" w:rsidRPr="007F20FD" w:rsidRDefault="00CF63A6" w:rsidP="00CF63A6">
      <w:pPr>
        <w:pStyle w:val="28-"/>
        <w:rPr>
          <w:lang w:eastAsia="zh-TW"/>
        </w:rPr>
        <w:sectPr w:rsidR="00CF63A6" w:rsidRPr="007F20FD" w:rsidSect="00AF50E7">
          <w:headerReference w:type="default" r:id="rId48"/>
          <w:pgSz w:w="11906" w:h="16838" w:code="9"/>
          <w:pgMar w:top="2268" w:right="1701" w:bottom="1701" w:left="1701" w:header="1134" w:footer="851" w:gutter="0"/>
          <w:cols w:space="425"/>
          <w:docGrid w:type="linesAndChars" w:linePitch="514" w:charSpace="-774"/>
        </w:sectPr>
      </w:pPr>
    </w:p>
    <w:p w14:paraId="35829889" w14:textId="77777777" w:rsidR="003B144E" w:rsidRPr="007F20FD" w:rsidRDefault="003B144E" w:rsidP="00CF63A6">
      <w:pPr>
        <w:pStyle w:val="28-"/>
        <w:rPr>
          <w:lang w:eastAsia="zh-TW"/>
        </w:rPr>
      </w:pPr>
      <w:bookmarkStart w:id="13" w:name="_Toc144084915"/>
      <w:r w:rsidRPr="007F20FD">
        <w:rPr>
          <w:lang w:eastAsia="zh-TW"/>
        </w:rPr>
        <w:t>華盛頓州投資環境簡介</w:t>
      </w:r>
      <w:bookmarkEnd w:id="12"/>
      <w:bookmarkEnd w:id="13"/>
    </w:p>
    <w:p w14:paraId="6E2295C9" w14:textId="77777777" w:rsidR="003B144E" w:rsidRPr="007F20FD" w:rsidRDefault="003B144E" w:rsidP="00D55594">
      <w:pPr>
        <w:pStyle w:val="aff1"/>
      </w:pPr>
      <w:r w:rsidRPr="007F20FD">
        <w:t>華盛頓州基本資料表</w:t>
      </w:r>
    </w:p>
    <w:tbl>
      <w:tblPr>
        <w:tblW w:w="5000" w:type="pct"/>
        <w:tblBorders>
          <w:top w:val="single" w:sz="24" w:space="0" w:color="000001"/>
          <w:left w:val="single" w:sz="24" w:space="0" w:color="000001"/>
          <w:bottom w:val="single" w:sz="24" w:space="0" w:color="000001"/>
          <w:right w:val="single" w:sz="24" w:space="0" w:color="000001"/>
          <w:insideH w:val="single" w:sz="6" w:space="0" w:color="000001"/>
          <w:insideV w:val="single" w:sz="6" w:space="0" w:color="000001"/>
        </w:tblBorders>
        <w:tblLayout w:type="fixed"/>
        <w:tblCellMar>
          <w:left w:w="10" w:type="dxa"/>
          <w:right w:w="10" w:type="dxa"/>
        </w:tblCellMar>
        <w:tblLook w:val="04A0" w:firstRow="1" w:lastRow="0" w:firstColumn="1" w:lastColumn="0" w:noHBand="0" w:noVBand="1"/>
      </w:tblPr>
      <w:tblGrid>
        <w:gridCol w:w="2455"/>
        <w:gridCol w:w="6109"/>
      </w:tblGrid>
      <w:tr w:rsidR="007F20FD" w:rsidRPr="007F20FD" w14:paraId="09C43C03" w14:textId="77777777" w:rsidTr="00EF39BB">
        <w:trPr>
          <w:trHeight w:val="680"/>
        </w:trPr>
        <w:tc>
          <w:tcPr>
            <w:tcW w:w="8744" w:type="dxa"/>
            <w:gridSpan w:val="2"/>
            <w:shd w:val="clear" w:color="auto" w:fill="FFFFFF"/>
            <w:tcMar>
              <w:top w:w="0" w:type="dxa"/>
              <w:left w:w="0" w:type="dxa"/>
              <w:bottom w:w="0" w:type="dxa"/>
              <w:right w:w="0" w:type="dxa"/>
            </w:tcMar>
            <w:vAlign w:val="center"/>
          </w:tcPr>
          <w:p w14:paraId="3FD92DF1" w14:textId="77777777" w:rsidR="003B144E" w:rsidRPr="007F20FD" w:rsidRDefault="003B144E" w:rsidP="00D55594">
            <w:pPr>
              <w:pStyle w:val="aff2"/>
            </w:pPr>
            <w:r w:rsidRPr="007F20FD">
              <w:t>自  然 人  文</w:t>
            </w:r>
          </w:p>
        </w:tc>
      </w:tr>
      <w:tr w:rsidR="007F20FD" w:rsidRPr="007F20FD" w14:paraId="5727B666" w14:textId="77777777" w:rsidTr="00EF39BB">
        <w:trPr>
          <w:trHeight w:val="680"/>
        </w:trPr>
        <w:tc>
          <w:tcPr>
            <w:tcW w:w="2506" w:type="dxa"/>
            <w:shd w:val="clear" w:color="auto" w:fill="FFFFFF"/>
            <w:tcMar>
              <w:top w:w="0" w:type="dxa"/>
              <w:left w:w="0" w:type="dxa"/>
              <w:bottom w:w="0" w:type="dxa"/>
              <w:right w:w="0" w:type="dxa"/>
            </w:tcMar>
            <w:vAlign w:val="center"/>
          </w:tcPr>
          <w:p w14:paraId="483F012D" w14:textId="77777777" w:rsidR="003B144E" w:rsidRPr="007F20FD" w:rsidRDefault="003B144E" w:rsidP="00D55594">
            <w:pPr>
              <w:pStyle w:val="-"/>
            </w:pPr>
            <w:r w:rsidRPr="007F20FD">
              <w:t>地理環境</w:t>
            </w:r>
          </w:p>
        </w:tc>
        <w:tc>
          <w:tcPr>
            <w:tcW w:w="6238" w:type="dxa"/>
            <w:shd w:val="clear" w:color="auto" w:fill="FFFFFF"/>
            <w:tcMar>
              <w:top w:w="0" w:type="dxa"/>
              <w:left w:w="0" w:type="dxa"/>
              <w:bottom w:w="0" w:type="dxa"/>
              <w:right w:w="0" w:type="dxa"/>
            </w:tcMar>
            <w:vAlign w:val="center"/>
          </w:tcPr>
          <w:p w14:paraId="341CFD21" w14:textId="77777777" w:rsidR="003B144E" w:rsidRPr="007F20FD" w:rsidRDefault="003B144E" w:rsidP="00D55594">
            <w:pPr>
              <w:pStyle w:val="-0"/>
              <w:rPr>
                <w:lang w:eastAsia="zh-TW"/>
              </w:rPr>
            </w:pPr>
            <w:r w:rsidRPr="007F20FD">
              <w:rPr>
                <w:lang w:eastAsia="zh-TW"/>
              </w:rPr>
              <w:t>華盛頓州東鄰愛達荷州，西鄰太平洋，南鄰奧勒</w:t>
            </w:r>
            <w:r w:rsidR="006877D6" w:rsidRPr="007F20FD">
              <w:rPr>
                <w:rFonts w:hint="eastAsia"/>
                <w:lang w:eastAsia="zh-TW"/>
              </w:rPr>
              <w:t>岡</w:t>
            </w:r>
            <w:r w:rsidRPr="007F20FD">
              <w:rPr>
                <w:lang w:eastAsia="zh-TW"/>
              </w:rPr>
              <w:t>州，北與加拿大接壤。</w:t>
            </w:r>
          </w:p>
        </w:tc>
      </w:tr>
      <w:tr w:rsidR="007F20FD" w:rsidRPr="007F20FD" w14:paraId="4F37F800" w14:textId="77777777" w:rsidTr="00EF39BB">
        <w:trPr>
          <w:trHeight w:val="680"/>
        </w:trPr>
        <w:tc>
          <w:tcPr>
            <w:tcW w:w="2506" w:type="dxa"/>
            <w:shd w:val="clear" w:color="auto" w:fill="FFFFFF"/>
            <w:tcMar>
              <w:top w:w="0" w:type="dxa"/>
              <w:left w:w="0" w:type="dxa"/>
              <w:bottom w:w="0" w:type="dxa"/>
              <w:right w:w="0" w:type="dxa"/>
            </w:tcMar>
            <w:vAlign w:val="center"/>
          </w:tcPr>
          <w:p w14:paraId="298D57F9" w14:textId="77777777" w:rsidR="003B144E" w:rsidRPr="007F20FD" w:rsidRDefault="003B144E" w:rsidP="00D55594">
            <w:pPr>
              <w:pStyle w:val="-"/>
            </w:pPr>
            <w:r w:rsidRPr="007F20FD">
              <w:t>土地面積</w:t>
            </w:r>
          </w:p>
        </w:tc>
        <w:tc>
          <w:tcPr>
            <w:tcW w:w="6238" w:type="dxa"/>
            <w:shd w:val="clear" w:color="auto" w:fill="FFFFFF"/>
            <w:tcMar>
              <w:top w:w="0" w:type="dxa"/>
              <w:left w:w="0" w:type="dxa"/>
              <w:bottom w:w="0" w:type="dxa"/>
              <w:right w:w="0" w:type="dxa"/>
            </w:tcMar>
            <w:vAlign w:val="center"/>
          </w:tcPr>
          <w:p w14:paraId="2E74BB08" w14:textId="77777777" w:rsidR="003B144E" w:rsidRPr="007F20FD" w:rsidRDefault="003B144E" w:rsidP="00D55594">
            <w:pPr>
              <w:pStyle w:val="-0"/>
            </w:pPr>
            <w:r w:rsidRPr="007F20FD">
              <w:t>172,120</w:t>
            </w:r>
            <w:r w:rsidRPr="007F20FD">
              <w:t>平方公里</w:t>
            </w:r>
          </w:p>
        </w:tc>
      </w:tr>
      <w:tr w:rsidR="007F20FD" w:rsidRPr="007F20FD" w14:paraId="6C77B431" w14:textId="77777777" w:rsidTr="00EF39BB">
        <w:trPr>
          <w:trHeight w:val="680"/>
        </w:trPr>
        <w:tc>
          <w:tcPr>
            <w:tcW w:w="2506" w:type="dxa"/>
            <w:shd w:val="clear" w:color="auto" w:fill="FFFFFF"/>
            <w:tcMar>
              <w:top w:w="0" w:type="dxa"/>
              <w:left w:w="0" w:type="dxa"/>
              <w:bottom w:w="0" w:type="dxa"/>
              <w:right w:w="0" w:type="dxa"/>
            </w:tcMar>
            <w:vAlign w:val="center"/>
          </w:tcPr>
          <w:p w14:paraId="3131E687" w14:textId="77777777" w:rsidR="003B144E" w:rsidRPr="007F20FD" w:rsidRDefault="003B144E" w:rsidP="00D55594">
            <w:pPr>
              <w:pStyle w:val="-"/>
            </w:pPr>
            <w:r w:rsidRPr="007F20FD">
              <w:t>氣候</w:t>
            </w:r>
          </w:p>
        </w:tc>
        <w:tc>
          <w:tcPr>
            <w:tcW w:w="6238" w:type="dxa"/>
            <w:shd w:val="clear" w:color="auto" w:fill="FFFFFF"/>
            <w:tcMar>
              <w:top w:w="0" w:type="dxa"/>
              <w:left w:w="0" w:type="dxa"/>
              <w:bottom w:w="0" w:type="dxa"/>
              <w:right w:w="0" w:type="dxa"/>
            </w:tcMar>
            <w:vAlign w:val="center"/>
          </w:tcPr>
          <w:p w14:paraId="62658A4E" w14:textId="77777777" w:rsidR="003B144E" w:rsidRPr="007F20FD" w:rsidRDefault="003B144E" w:rsidP="00D55594">
            <w:pPr>
              <w:pStyle w:val="-0"/>
              <w:rPr>
                <w:lang w:eastAsia="zh-TW"/>
              </w:rPr>
            </w:pPr>
            <w:r w:rsidRPr="007F20FD">
              <w:rPr>
                <w:lang w:eastAsia="zh-TW"/>
              </w:rPr>
              <w:t>喀斯喀特山脈以東的內陸是主要的農業區，氣候乾燥，陽光充足，喀斯喀特山脈以西則為海洋性氣候，其特點是冬暖夏涼。</w:t>
            </w:r>
          </w:p>
        </w:tc>
      </w:tr>
      <w:tr w:rsidR="007F20FD" w:rsidRPr="007F20FD" w14:paraId="5906260B" w14:textId="77777777" w:rsidTr="00EF39BB">
        <w:trPr>
          <w:trHeight w:val="680"/>
        </w:trPr>
        <w:tc>
          <w:tcPr>
            <w:tcW w:w="2506" w:type="dxa"/>
            <w:shd w:val="clear" w:color="auto" w:fill="FFFFFF"/>
            <w:tcMar>
              <w:top w:w="0" w:type="dxa"/>
              <w:left w:w="0" w:type="dxa"/>
              <w:bottom w:w="0" w:type="dxa"/>
              <w:right w:w="0" w:type="dxa"/>
            </w:tcMar>
            <w:vAlign w:val="center"/>
          </w:tcPr>
          <w:p w14:paraId="47489E2E" w14:textId="77777777" w:rsidR="003B144E" w:rsidRPr="007F20FD" w:rsidRDefault="003B144E" w:rsidP="00D55594">
            <w:pPr>
              <w:pStyle w:val="-"/>
            </w:pPr>
            <w:r w:rsidRPr="007F20FD">
              <w:t>種族</w:t>
            </w:r>
          </w:p>
        </w:tc>
        <w:tc>
          <w:tcPr>
            <w:tcW w:w="6238" w:type="dxa"/>
            <w:shd w:val="clear" w:color="auto" w:fill="FFFFFF"/>
            <w:tcMar>
              <w:top w:w="0" w:type="dxa"/>
              <w:left w:w="0" w:type="dxa"/>
              <w:bottom w:w="0" w:type="dxa"/>
              <w:right w:w="0" w:type="dxa"/>
            </w:tcMar>
            <w:vAlign w:val="center"/>
          </w:tcPr>
          <w:p w14:paraId="47E93795" w14:textId="77777777" w:rsidR="003B144E" w:rsidRPr="007F20FD" w:rsidRDefault="003B144E" w:rsidP="00D55594">
            <w:pPr>
              <w:pStyle w:val="-0"/>
              <w:rPr>
                <w:lang w:eastAsia="zh-TW"/>
              </w:rPr>
            </w:pPr>
            <w:r w:rsidRPr="007F20FD">
              <w:rPr>
                <w:lang w:eastAsia="zh-TW"/>
              </w:rPr>
              <w:t>白人為主，少數族裔含亞裔、非裔。</w:t>
            </w:r>
          </w:p>
        </w:tc>
      </w:tr>
      <w:tr w:rsidR="007F20FD" w:rsidRPr="007F20FD" w14:paraId="47159089" w14:textId="77777777" w:rsidTr="00EF39BB">
        <w:trPr>
          <w:trHeight w:val="680"/>
        </w:trPr>
        <w:tc>
          <w:tcPr>
            <w:tcW w:w="2506" w:type="dxa"/>
            <w:shd w:val="clear" w:color="auto" w:fill="FFFFFF"/>
            <w:tcMar>
              <w:top w:w="0" w:type="dxa"/>
              <w:left w:w="0" w:type="dxa"/>
              <w:bottom w:w="0" w:type="dxa"/>
              <w:right w:w="0" w:type="dxa"/>
            </w:tcMar>
            <w:vAlign w:val="center"/>
          </w:tcPr>
          <w:p w14:paraId="5BEE68CF" w14:textId="77777777" w:rsidR="003B144E" w:rsidRPr="007F20FD" w:rsidRDefault="003B144E" w:rsidP="00D55594">
            <w:pPr>
              <w:pStyle w:val="-"/>
            </w:pPr>
            <w:r w:rsidRPr="007F20FD">
              <w:t>人口結構</w:t>
            </w:r>
          </w:p>
        </w:tc>
        <w:tc>
          <w:tcPr>
            <w:tcW w:w="6238" w:type="dxa"/>
            <w:shd w:val="clear" w:color="auto" w:fill="FFFFFF"/>
            <w:tcMar>
              <w:top w:w="0" w:type="dxa"/>
              <w:left w:w="0" w:type="dxa"/>
              <w:bottom w:w="0" w:type="dxa"/>
              <w:right w:w="0" w:type="dxa"/>
            </w:tcMar>
            <w:vAlign w:val="center"/>
          </w:tcPr>
          <w:p w14:paraId="6437ADDB" w14:textId="77777777" w:rsidR="003B144E" w:rsidRPr="007F20FD" w:rsidRDefault="00B314C4" w:rsidP="00466E02">
            <w:pPr>
              <w:pStyle w:val="-0"/>
            </w:pPr>
            <w:r w:rsidRPr="007F20FD">
              <w:rPr>
                <w:rFonts w:hint="eastAsia"/>
                <w:lang w:eastAsia="zh-TW"/>
              </w:rPr>
              <w:t>7</w:t>
            </w:r>
            <w:r w:rsidR="00466E02" w:rsidRPr="007F20FD">
              <w:rPr>
                <w:lang w:eastAsia="zh-TW"/>
              </w:rPr>
              <w:t>86</w:t>
            </w:r>
            <w:r w:rsidR="003B144E" w:rsidRPr="007F20FD">
              <w:t>萬人（</w:t>
            </w:r>
            <w:r w:rsidR="003B144E" w:rsidRPr="007F20FD">
              <w:t>20</w:t>
            </w:r>
            <w:r w:rsidR="005602FF" w:rsidRPr="007F20FD">
              <w:rPr>
                <w:rFonts w:hint="eastAsia"/>
                <w:lang w:eastAsia="zh-TW"/>
              </w:rPr>
              <w:t>2</w:t>
            </w:r>
            <w:r w:rsidR="00466E02" w:rsidRPr="007F20FD">
              <w:rPr>
                <w:lang w:eastAsia="zh-TW"/>
              </w:rPr>
              <w:t>2</w:t>
            </w:r>
            <w:r w:rsidR="003B144E" w:rsidRPr="007F20FD">
              <w:t>）</w:t>
            </w:r>
          </w:p>
        </w:tc>
      </w:tr>
      <w:tr w:rsidR="007F20FD" w:rsidRPr="007F20FD" w14:paraId="07654272" w14:textId="77777777" w:rsidTr="00EF39BB">
        <w:trPr>
          <w:trHeight w:val="680"/>
        </w:trPr>
        <w:tc>
          <w:tcPr>
            <w:tcW w:w="2506" w:type="dxa"/>
            <w:shd w:val="clear" w:color="auto" w:fill="FFFFFF"/>
            <w:tcMar>
              <w:top w:w="0" w:type="dxa"/>
              <w:left w:w="0" w:type="dxa"/>
              <w:bottom w:w="0" w:type="dxa"/>
              <w:right w:w="0" w:type="dxa"/>
            </w:tcMar>
            <w:vAlign w:val="center"/>
          </w:tcPr>
          <w:p w14:paraId="2156B9C7" w14:textId="77777777" w:rsidR="003B144E" w:rsidRPr="007F20FD" w:rsidRDefault="003B144E" w:rsidP="00D55594">
            <w:pPr>
              <w:pStyle w:val="-"/>
            </w:pPr>
            <w:r w:rsidRPr="007F20FD">
              <w:t>教育普及程度</w:t>
            </w:r>
          </w:p>
        </w:tc>
        <w:tc>
          <w:tcPr>
            <w:tcW w:w="6238" w:type="dxa"/>
            <w:shd w:val="clear" w:color="auto" w:fill="FFFFFF"/>
            <w:tcMar>
              <w:top w:w="0" w:type="dxa"/>
              <w:left w:w="0" w:type="dxa"/>
              <w:bottom w:w="0" w:type="dxa"/>
              <w:right w:w="0" w:type="dxa"/>
            </w:tcMar>
            <w:vAlign w:val="center"/>
          </w:tcPr>
          <w:p w14:paraId="1721D140" w14:textId="77777777" w:rsidR="003B144E" w:rsidRPr="007F20FD" w:rsidRDefault="003B144E" w:rsidP="0024452A">
            <w:pPr>
              <w:pStyle w:val="-0"/>
              <w:rPr>
                <w:lang w:eastAsia="zh-TW"/>
              </w:rPr>
            </w:pPr>
            <w:r w:rsidRPr="007F20FD">
              <w:rPr>
                <w:lang w:eastAsia="zh-TW"/>
              </w:rPr>
              <w:t>美國基礎教育至</w:t>
            </w:r>
            <w:r w:rsidRPr="007F20FD">
              <w:rPr>
                <w:lang w:eastAsia="zh-TW"/>
              </w:rPr>
              <w:t>12</w:t>
            </w:r>
            <w:r w:rsidRPr="007F20FD">
              <w:rPr>
                <w:lang w:eastAsia="zh-TW"/>
              </w:rPr>
              <w:t>年級，華盛頓州</w:t>
            </w:r>
            <w:r w:rsidRPr="007F20FD">
              <w:rPr>
                <w:lang w:eastAsia="zh-TW"/>
              </w:rPr>
              <w:t>25</w:t>
            </w:r>
            <w:r w:rsidRPr="007F20FD">
              <w:rPr>
                <w:lang w:eastAsia="zh-TW"/>
              </w:rPr>
              <w:t>歲以上人口，大學以上學歷占</w:t>
            </w:r>
            <w:r w:rsidRPr="007F20FD">
              <w:rPr>
                <w:lang w:eastAsia="zh-TW"/>
              </w:rPr>
              <w:t>3</w:t>
            </w:r>
            <w:r w:rsidR="0024452A" w:rsidRPr="007F20FD">
              <w:rPr>
                <w:lang w:eastAsia="zh-TW"/>
              </w:rPr>
              <w:t>4</w:t>
            </w:r>
            <w:r w:rsidR="00E972DE" w:rsidRPr="007F20FD">
              <w:rPr>
                <w:lang w:eastAsia="zh-TW"/>
              </w:rPr>
              <w:t>.5%</w:t>
            </w:r>
          </w:p>
        </w:tc>
      </w:tr>
      <w:tr w:rsidR="007F20FD" w:rsidRPr="007F20FD" w14:paraId="0C9F6F3B" w14:textId="77777777" w:rsidTr="00EF39BB">
        <w:trPr>
          <w:trHeight w:val="680"/>
        </w:trPr>
        <w:tc>
          <w:tcPr>
            <w:tcW w:w="2506" w:type="dxa"/>
            <w:shd w:val="clear" w:color="auto" w:fill="FFFFFF"/>
            <w:tcMar>
              <w:top w:w="0" w:type="dxa"/>
              <w:left w:w="0" w:type="dxa"/>
              <w:bottom w:w="0" w:type="dxa"/>
              <w:right w:w="0" w:type="dxa"/>
            </w:tcMar>
            <w:vAlign w:val="center"/>
          </w:tcPr>
          <w:p w14:paraId="52B2B9BF" w14:textId="77777777" w:rsidR="003B144E" w:rsidRPr="007F20FD" w:rsidRDefault="003B144E" w:rsidP="00D55594">
            <w:pPr>
              <w:pStyle w:val="-"/>
            </w:pPr>
            <w:r w:rsidRPr="007F20FD">
              <w:t>語言</w:t>
            </w:r>
          </w:p>
        </w:tc>
        <w:tc>
          <w:tcPr>
            <w:tcW w:w="6238" w:type="dxa"/>
            <w:shd w:val="clear" w:color="auto" w:fill="FFFFFF"/>
            <w:tcMar>
              <w:top w:w="0" w:type="dxa"/>
              <w:left w:w="0" w:type="dxa"/>
              <w:bottom w:w="0" w:type="dxa"/>
              <w:right w:w="0" w:type="dxa"/>
            </w:tcMar>
            <w:vAlign w:val="center"/>
          </w:tcPr>
          <w:p w14:paraId="2D8CC647" w14:textId="77777777" w:rsidR="003B144E" w:rsidRPr="007F20FD" w:rsidRDefault="003B144E" w:rsidP="00D55594">
            <w:pPr>
              <w:pStyle w:val="-0"/>
            </w:pPr>
            <w:r w:rsidRPr="007F20FD">
              <w:t>英語</w:t>
            </w:r>
          </w:p>
        </w:tc>
      </w:tr>
      <w:tr w:rsidR="007F20FD" w:rsidRPr="007F20FD" w14:paraId="0E35EF80" w14:textId="77777777" w:rsidTr="00EF39BB">
        <w:trPr>
          <w:trHeight w:val="680"/>
        </w:trPr>
        <w:tc>
          <w:tcPr>
            <w:tcW w:w="2506" w:type="dxa"/>
            <w:shd w:val="clear" w:color="auto" w:fill="FFFFFF"/>
            <w:tcMar>
              <w:top w:w="0" w:type="dxa"/>
              <w:left w:w="0" w:type="dxa"/>
              <w:bottom w:w="0" w:type="dxa"/>
              <w:right w:w="0" w:type="dxa"/>
            </w:tcMar>
            <w:vAlign w:val="center"/>
          </w:tcPr>
          <w:p w14:paraId="5B7AF150" w14:textId="77777777" w:rsidR="003B144E" w:rsidRPr="007F20FD" w:rsidRDefault="003B144E" w:rsidP="00D55594">
            <w:pPr>
              <w:pStyle w:val="-"/>
            </w:pPr>
            <w:r w:rsidRPr="007F20FD">
              <w:t>宗教</w:t>
            </w:r>
          </w:p>
        </w:tc>
        <w:tc>
          <w:tcPr>
            <w:tcW w:w="6238" w:type="dxa"/>
            <w:shd w:val="clear" w:color="auto" w:fill="FFFFFF"/>
            <w:tcMar>
              <w:top w:w="0" w:type="dxa"/>
              <w:left w:w="0" w:type="dxa"/>
              <w:bottom w:w="0" w:type="dxa"/>
              <w:right w:w="0" w:type="dxa"/>
            </w:tcMar>
            <w:vAlign w:val="center"/>
          </w:tcPr>
          <w:p w14:paraId="168883D3" w14:textId="77777777" w:rsidR="003B144E" w:rsidRPr="007F20FD" w:rsidRDefault="003B144E" w:rsidP="00D55594">
            <w:pPr>
              <w:pStyle w:val="-0"/>
            </w:pPr>
            <w:r w:rsidRPr="007F20FD">
              <w:t>基督教</w:t>
            </w:r>
          </w:p>
        </w:tc>
      </w:tr>
      <w:tr w:rsidR="007F20FD" w:rsidRPr="007F20FD" w14:paraId="05E6327C" w14:textId="77777777" w:rsidTr="00EF39BB">
        <w:trPr>
          <w:trHeight w:val="680"/>
        </w:trPr>
        <w:tc>
          <w:tcPr>
            <w:tcW w:w="2506" w:type="dxa"/>
            <w:shd w:val="clear" w:color="auto" w:fill="FFFFFF"/>
            <w:tcMar>
              <w:top w:w="0" w:type="dxa"/>
              <w:left w:w="0" w:type="dxa"/>
              <w:bottom w:w="0" w:type="dxa"/>
              <w:right w:w="0" w:type="dxa"/>
            </w:tcMar>
            <w:vAlign w:val="center"/>
          </w:tcPr>
          <w:p w14:paraId="4631BDAB" w14:textId="77777777" w:rsidR="003B144E" w:rsidRPr="007F20FD" w:rsidRDefault="00CF63A6" w:rsidP="00D55594">
            <w:pPr>
              <w:pStyle w:val="-"/>
            </w:pPr>
            <w:r w:rsidRPr="007F20FD">
              <w:t>首府及重要城市</w:t>
            </w:r>
          </w:p>
        </w:tc>
        <w:tc>
          <w:tcPr>
            <w:tcW w:w="6238" w:type="dxa"/>
            <w:shd w:val="clear" w:color="auto" w:fill="FFFFFF"/>
            <w:tcMar>
              <w:top w:w="0" w:type="dxa"/>
              <w:left w:w="0" w:type="dxa"/>
              <w:bottom w:w="0" w:type="dxa"/>
              <w:right w:w="0" w:type="dxa"/>
            </w:tcMar>
            <w:vAlign w:val="center"/>
          </w:tcPr>
          <w:p w14:paraId="7D461D7D" w14:textId="77777777" w:rsidR="003B144E" w:rsidRPr="007F20FD" w:rsidRDefault="003B144E" w:rsidP="00D55594">
            <w:pPr>
              <w:pStyle w:val="-0"/>
            </w:pPr>
            <w:r w:rsidRPr="007F20FD">
              <w:t>首府：</w:t>
            </w:r>
            <w:r w:rsidRPr="007F20FD">
              <w:t>Olympia</w:t>
            </w:r>
            <w:r w:rsidRPr="007F20FD">
              <w:br/>
            </w:r>
            <w:r w:rsidRPr="007F20FD">
              <w:t>重要城市：</w:t>
            </w:r>
            <w:r w:rsidRPr="007F20FD">
              <w:t>Seattle</w:t>
            </w:r>
          </w:p>
        </w:tc>
      </w:tr>
      <w:tr w:rsidR="007F20FD" w:rsidRPr="007F20FD" w14:paraId="12D0D37E" w14:textId="77777777" w:rsidTr="00EF39BB">
        <w:trPr>
          <w:trHeight w:val="680"/>
        </w:trPr>
        <w:tc>
          <w:tcPr>
            <w:tcW w:w="2506" w:type="dxa"/>
            <w:shd w:val="clear" w:color="auto" w:fill="FFFFFF"/>
            <w:tcMar>
              <w:top w:w="0" w:type="dxa"/>
              <w:left w:w="0" w:type="dxa"/>
              <w:bottom w:w="0" w:type="dxa"/>
              <w:right w:w="0" w:type="dxa"/>
            </w:tcMar>
            <w:vAlign w:val="center"/>
          </w:tcPr>
          <w:p w14:paraId="6B2B6C14" w14:textId="77777777" w:rsidR="003B144E" w:rsidRPr="007F20FD" w:rsidRDefault="003B144E" w:rsidP="00D55594">
            <w:pPr>
              <w:pStyle w:val="-"/>
            </w:pPr>
            <w:r w:rsidRPr="007F20FD">
              <w:t>政治體制</w:t>
            </w:r>
          </w:p>
        </w:tc>
        <w:tc>
          <w:tcPr>
            <w:tcW w:w="6238" w:type="dxa"/>
            <w:shd w:val="clear" w:color="auto" w:fill="FFFFFF"/>
            <w:tcMar>
              <w:top w:w="0" w:type="dxa"/>
              <w:left w:w="0" w:type="dxa"/>
              <w:bottom w:w="0" w:type="dxa"/>
              <w:right w:w="0" w:type="dxa"/>
            </w:tcMar>
            <w:vAlign w:val="center"/>
          </w:tcPr>
          <w:p w14:paraId="7BDE1B78" w14:textId="77777777" w:rsidR="003B144E" w:rsidRPr="007F20FD" w:rsidRDefault="003B144E" w:rsidP="00D55594">
            <w:pPr>
              <w:pStyle w:val="-0"/>
            </w:pPr>
            <w:r w:rsidRPr="007F20FD">
              <w:t>民主政體</w:t>
            </w:r>
          </w:p>
        </w:tc>
      </w:tr>
      <w:tr w:rsidR="007F20FD" w:rsidRPr="007F20FD" w14:paraId="0FF52228" w14:textId="77777777" w:rsidTr="00EF39BB">
        <w:trPr>
          <w:trHeight w:val="680"/>
        </w:trPr>
        <w:tc>
          <w:tcPr>
            <w:tcW w:w="2506" w:type="dxa"/>
            <w:shd w:val="clear" w:color="auto" w:fill="FFFFFF"/>
            <w:tcMar>
              <w:top w:w="0" w:type="dxa"/>
              <w:left w:w="0" w:type="dxa"/>
              <w:bottom w:w="0" w:type="dxa"/>
              <w:right w:w="0" w:type="dxa"/>
            </w:tcMar>
            <w:vAlign w:val="center"/>
          </w:tcPr>
          <w:p w14:paraId="704E36DA" w14:textId="77777777" w:rsidR="003B144E" w:rsidRPr="007F20FD" w:rsidRDefault="003B144E" w:rsidP="00D55594">
            <w:pPr>
              <w:pStyle w:val="-"/>
            </w:pPr>
            <w:r w:rsidRPr="007F20FD">
              <w:t>投資主管機關</w:t>
            </w:r>
          </w:p>
        </w:tc>
        <w:tc>
          <w:tcPr>
            <w:tcW w:w="6238" w:type="dxa"/>
            <w:shd w:val="clear" w:color="auto" w:fill="FFFFFF"/>
            <w:tcMar>
              <w:top w:w="0" w:type="dxa"/>
              <w:left w:w="0" w:type="dxa"/>
              <w:bottom w:w="0" w:type="dxa"/>
              <w:right w:w="0" w:type="dxa"/>
            </w:tcMar>
            <w:vAlign w:val="center"/>
          </w:tcPr>
          <w:p w14:paraId="039B3E3D" w14:textId="77777777" w:rsidR="0024452A" w:rsidRPr="007F20FD" w:rsidRDefault="003B144E" w:rsidP="00D55594">
            <w:pPr>
              <w:pStyle w:val="-0"/>
              <w:rPr>
                <w:rFonts w:eastAsia="SimSun"/>
              </w:rPr>
            </w:pPr>
            <w:r w:rsidRPr="007F20FD">
              <w:t>華盛頓州商務廳</w:t>
            </w:r>
          </w:p>
          <w:p w14:paraId="75AF5325" w14:textId="77777777" w:rsidR="0024452A" w:rsidRPr="007F20FD" w:rsidRDefault="003B144E" w:rsidP="00D55594">
            <w:pPr>
              <w:pStyle w:val="-0"/>
            </w:pPr>
            <w:r w:rsidRPr="007F20FD">
              <w:t>Washington State Department of Commerce</w:t>
            </w:r>
          </w:p>
          <w:p w14:paraId="621599FE" w14:textId="77777777" w:rsidR="003B144E" w:rsidRPr="007F20FD" w:rsidRDefault="003B144E" w:rsidP="00D55594">
            <w:pPr>
              <w:pStyle w:val="-0"/>
            </w:pPr>
            <w:r w:rsidRPr="007F20FD">
              <w:t>2001 6th Avenue, Suite 2600, Seattle, WA 98121</w:t>
            </w:r>
          </w:p>
          <w:p w14:paraId="71C1804F" w14:textId="77777777" w:rsidR="003B144E" w:rsidRPr="007F20FD" w:rsidRDefault="003B144E" w:rsidP="00D55594">
            <w:pPr>
              <w:pStyle w:val="-0"/>
            </w:pPr>
            <w:r w:rsidRPr="007F20FD">
              <w:t>Tel</w:t>
            </w:r>
            <w:r w:rsidRPr="007F20FD">
              <w:t>：（</w:t>
            </w:r>
            <w:r w:rsidRPr="007F20FD">
              <w:t>206</w:t>
            </w:r>
            <w:r w:rsidRPr="007F20FD">
              <w:t>）</w:t>
            </w:r>
            <w:r w:rsidRPr="007F20FD">
              <w:t>256-6137</w:t>
            </w:r>
          </w:p>
          <w:p w14:paraId="27644B24" w14:textId="77777777" w:rsidR="003B144E" w:rsidRPr="007F20FD" w:rsidRDefault="003B144E" w:rsidP="00D55594">
            <w:pPr>
              <w:pStyle w:val="-0"/>
            </w:pPr>
            <w:r w:rsidRPr="007F20FD">
              <w:t>Fax</w:t>
            </w:r>
            <w:r w:rsidRPr="007F20FD">
              <w:t>：（</w:t>
            </w:r>
            <w:r w:rsidRPr="007F20FD">
              <w:t>206</w:t>
            </w:r>
            <w:r w:rsidRPr="007F20FD">
              <w:t>）</w:t>
            </w:r>
            <w:r w:rsidRPr="007F20FD">
              <w:t>256-6158</w:t>
            </w:r>
          </w:p>
          <w:p w14:paraId="4DA3620B" w14:textId="77777777" w:rsidR="003B144E" w:rsidRPr="007F20FD" w:rsidRDefault="003B144E" w:rsidP="00D55594">
            <w:pPr>
              <w:pStyle w:val="-0"/>
            </w:pPr>
            <w:r w:rsidRPr="007F20FD">
              <w:t xml:space="preserve">Website: </w:t>
            </w:r>
            <w:r w:rsidR="00F97DD0" w:rsidRPr="007F20FD">
              <w:t>https://www.commerce.wa.gov/</w:t>
            </w:r>
          </w:p>
        </w:tc>
      </w:tr>
      <w:tr w:rsidR="007F20FD" w:rsidRPr="007F20FD" w14:paraId="168ABDC4" w14:textId="77777777" w:rsidTr="00EF39BB">
        <w:trPr>
          <w:trHeight w:val="680"/>
        </w:trPr>
        <w:tc>
          <w:tcPr>
            <w:tcW w:w="8744" w:type="dxa"/>
            <w:gridSpan w:val="2"/>
            <w:shd w:val="clear" w:color="auto" w:fill="FFFFFF"/>
            <w:tcMar>
              <w:top w:w="0" w:type="dxa"/>
              <w:left w:w="0" w:type="dxa"/>
              <w:bottom w:w="0" w:type="dxa"/>
              <w:right w:w="0" w:type="dxa"/>
            </w:tcMar>
            <w:vAlign w:val="center"/>
          </w:tcPr>
          <w:p w14:paraId="4A2C0A0F" w14:textId="77777777" w:rsidR="003B144E" w:rsidRPr="007F20FD" w:rsidRDefault="003B144E" w:rsidP="00D55594">
            <w:pPr>
              <w:pStyle w:val="aff2"/>
              <w:ind w:right="50"/>
            </w:pPr>
            <w:r w:rsidRPr="007F20FD">
              <w:t>經  濟  概  況</w:t>
            </w:r>
          </w:p>
        </w:tc>
      </w:tr>
      <w:tr w:rsidR="007F20FD" w:rsidRPr="007F20FD" w14:paraId="6C090ABC" w14:textId="77777777" w:rsidTr="00EF39BB">
        <w:trPr>
          <w:trHeight w:val="680"/>
        </w:trPr>
        <w:tc>
          <w:tcPr>
            <w:tcW w:w="2506" w:type="dxa"/>
            <w:shd w:val="clear" w:color="auto" w:fill="FFFFFF"/>
            <w:tcMar>
              <w:top w:w="0" w:type="dxa"/>
              <w:left w:w="0" w:type="dxa"/>
              <w:bottom w:w="0" w:type="dxa"/>
              <w:right w:w="0" w:type="dxa"/>
            </w:tcMar>
            <w:vAlign w:val="center"/>
          </w:tcPr>
          <w:p w14:paraId="639EB349" w14:textId="77777777" w:rsidR="003B144E" w:rsidRPr="007F20FD" w:rsidRDefault="003B144E" w:rsidP="00D55594">
            <w:pPr>
              <w:pStyle w:val="-"/>
            </w:pPr>
            <w:r w:rsidRPr="007F20FD">
              <w:t>幣制</w:t>
            </w:r>
          </w:p>
        </w:tc>
        <w:tc>
          <w:tcPr>
            <w:tcW w:w="6238" w:type="dxa"/>
            <w:shd w:val="clear" w:color="auto" w:fill="FFFFFF"/>
            <w:tcMar>
              <w:top w:w="0" w:type="dxa"/>
              <w:left w:w="0" w:type="dxa"/>
              <w:bottom w:w="0" w:type="dxa"/>
              <w:right w:w="0" w:type="dxa"/>
            </w:tcMar>
            <w:vAlign w:val="center"/>
          </w:tcPr>
          <w:p w14:paraId="5A50E25E" w14:textId="77777777" w:rsidR="003B144E" w:rsidRPr="007F20FD" w:rsidRDefault="003B144E" w:rsidP="00D02B8C">
            <w:pPr>
              <w:pStyle w:val="-0"/>
            </w:pPr>
            <w:r w:rsidRPr="007F20FD">
              <w:t>美元</w:t>
            </w:r>
          </w:p>
        </w:tc>
      </w:tr>
      <w:tr w:rsidR="007F20FD" w:rsidRPr="007F20FD" w14:paraId="3AAA3792" w14:textId="77777777" w:rsidTr="00EF39BB">
        <w:trPr>
          <w:trHeight w:val="680"/>
        </w:trPr>
        <w:tc>
          <w:tcPr>
            <w:tcW w:w="2506" w:type="dxa"/>
            <w:shd w:val="clear" w:color="auto" w:fill="FFFFFF"/>
            <w:tcMar>
              <w:top w:w="0" w:type="dxa"/>
              <w:left w:w="0" w:type="dxa"/>
              <w:bottom w:w="0" w:type="dxa"/>
              <w:right w:w="0" w:type="dxa"/>
            </w:tcMar>
            <w:vAlign w:val="center"/>
          </w:tcPr>
          <w:p w14:paraId="31EDBF4A" w14:textId="77777777" w:rsidR="003B144E" w:rsidRPr="007F20FD" w:rsidRDefault="00FF4FC9" w:rsidP="00D55594">
            <w:pPr>
              <w:pStyle w:val="-"/>
            </w:pPr>
            <w:r w:rsidRPr="007F20FD">
              <w:rPr>
                <w:rFonts w:hint="eastAsia"/>
                <w:lang w:eastAsia="zh-TW"/>
              </w:rPr>
              <w:t>州</w:t>
            </w:r>
            <w:r w:rsidR="003B144E" w:rsidRPr="007F20FD">
              <w:t>內生產毛額</w:t>
            </w:r>
          </w:p>
        </w:tc>
        <w:tc>
          <w:tcPr>
            <w:tcW w:w="6238" w:type="dxa"/>
            <w:shd w:val="clear" w:color="auto" w:fill="FFFFFF"/>
            <w:tcMar>
              <w:top w:w="0" w:type="dxa"/>
              <w:left w:w="0" w:type="dxa"/>
              <w:bottom w:w="0" w:type="dxa"/>
              <w:right w:w="0" w:type="dxa"/>
            </w:tcMar>
            <w:vAlign w:val="center"/>
          </w:tcPr>
          <w:p w14:paraId="08D0506E" w14:textId="77777777" w:rsidR="003B144E" w:rsidRPr="007F20FD" w:rsidRDefault="00466E02" w:rsidP="00466E02">
            <w:pPr>
              <w:pStyle w:val="-0"/>
            </w:pPr>
            <w:r w:rsidRPr="007F20FD">
              <w:rPr>
                <w:lang w:eastAsia="zh-TW"/>
              </w:rPr>
              <w:t>7</w:t>
            </w:r>
            <w:r w:rsidR="006852D5" w:rsidRPr="007F20FD">
              <w:t>,</w:t>
            </w:r>
            <w:r w:rsidRPr="007F20FD">
              <w:rPr>
                <w:lang w:eastAsia="zh-TW"/>
              </w:rPr>
              <w:t>316</w:t>
            </w:r>
            <w:r w:rsidR="003B144E" w:rsidRPr="007F20FD">
              <w:t>億美元（</w:t>
            </w:r>
            <w:r w:rsidR="003B144E" w:rsidRPr="007F20FD">
              <w:t>20</w:t>
            </w:r>
            <w:r w:rsidR="00520C46" w:rsidRPr="007F20FD">
              <w:t>2</w:t>
            </w:r>
            <w:r w:rsidRPr="007F20FD">
              <w:t>2</w:t>
            </w:r>
            <w:r w:rsidR="003B144E" w:rsidRPr="007F20FD">
              <w:t>）</w:t>
            </w:r>
          </w:p>
        </w:tc>
      </w:tr>
      <w:tr w:rsidR="007F20FD" w:rsidRPr="007F20FD" w14:paraId="2C131380" w14:textId="77777777" w:rsidTr="00EF39BB">
        <w:trPr>
          <w:trHeight w:val="680"/>
        </w:trPr>
        <w:tc>
          <w:tcPr>
            <w:tcW w:w="2506" w:type="dxa"/>
            <w:shd w:val="clear" w:color="auto" w:fill="FFFFFF"/>
            <w:tcMar>
              <w:top w:w="0" w:type="dxa"/>
              <w:left w:w="0" w:type="dxa"/>
              <w:bottom w:w="0" w:type="dxa"/>
              <w:right w:w="0" w:type="dxa"/>
            </w:tcMar>
            <w:vAlign w:val="center"/>
          </w:tcPr>
          <w:p w14:paraId="2F22AAF1" w14:textId="77777777" w:rsidR="003B144E" w:rsidRPr="007F20FD" w:rsidRDefault="003B144E" w:rsidP="00D55594">
            <w:pPr>
              <w:pStyle w:val="-"/>
            </w:pPr>
            <w:r w:rsidRPr="007F20FD">
              <w:t>經濟成長率</w:t>
            </w:r>
          </w:p>
        </w:tc>
        <w:tc>
          <w:tcPr>
            <w:tcW w:w="6238" w:type="dxa"/>
            <w:shd w:val="clear" w:color="auto" w:fill="FFFFFF"/>
            <w:tcMar>
              <w:top w:w="0" w:type="dxa"/>
              <w:left w:w="0" w:type="dxa"/>
              <w:bottom w:w="0" w:type="dxa"/>
              <w:right w:w="0" w:type="dxa"/>
            </w:tcMar>
            <w:vAlign w:val="center"/>
          </w:tcPr>
          <w:p w14:paraId="60049D4A" w14:textId="77777777" w:rsidR="003B144E" w:rsidRPr="007F20FD" w:rsidRDefault="009A32EE" w:rsidP="00D02B8C">
            <w:pPr>
              <w:pStyle w:val="-0"/>
            </w:pPr>
            <w:r w:rsidRPr="007F20FD">
              <w:t>8.</w:t>
            </w:r>
            <w:r w:rsidR="00466E02" w:rsidRPr="007F20FD">
              <w:rPr>
                <w:rFonts w:hint="eastAsia"/>
                <w:lang w:eastAsia="zh-TW"/>
              </w:rPr>
              <w:t>2</w:t>
            </w:r>
            <w:r w:rsidR="003B144E" w:rsidRPr="007F20FD">
              <w:t>%</w:t>
            </w:r>
            <w:r w:rsidR="00D55594" w:rsidRPr="007F20FD">
              <w:t>（</w:t>
            </w:r>
            <w:r w:rsidR="00520C46" w:rsidRPr="007F20FD">
              <w:t>202</w:t>
            </w:r>
            <w:r w:rsidR="00466E02" w:rsidRPr="007F20FD">
              <w:rPr>
                <w:rFonts w:hint="eastAsia"/>
                <w:lang w:eastAsia="zh-TW"/>
              </w:rPr>
              <w:t>2</w:t>
            </w:r>
            <w:r w:rsidR="005826D9" w:rsidRPr="007F20FD">
              <w:t>）</w:t>
            </w:r>
          </w:p>
        </w:tc>
      </w:tr>
      <w:tr w:rsidR="007F20FD" w:rsidRPr="007F20FD" w14:paraId="73AB6A0A" w14:textId="77777777" w:rsidTr="00EF39BB">
        <w:trPr>
          <w:trHeight w:val="680"/>
        </w:trPr>
        <w:tc>
          <w:tcPr>
            <w:tcW w:w="2506" w:type="dxa"/>
            <w:shd w:val="clear" w:color="auto" w:fill="FFFFFF"/>
            <w:tcMar>
              <w:top w:w="0" w:type="dxa"/>
              <w:left w:w="0" w:type="dxa"/>
              <w:bottom w:w="0" w:type="dxa"/>
              <w:right w:w="0" w:type="dxa"/>
            </w:tcMar>
            <w:vAlign w:val="center"/>
          </w:tcPr>
          <w:p w14:paraId="72DFD363" w14:textId="77777777" w:rsidR="003B144E" w:rsidRPr="007F20FD" w:rsidRDefault="003B144E" w:rsidP="00D55594">
            <w:pPr>
              <w:pStyle w:val="-"/>
            </w:pPr>
            <w:r w:rsidRPr="007F20FD">
              <w:t>平均國民所得</w:t>
            </w:r>
          </w:p>
        </w:tc>
        <w:tc>
          <w:tcPr>
            <w:tcW w:w="6238" w:type="dxa"/>
            <w:shd w:val="clear" w:color="auto" w:fill="FFFFFF"/>
            <w:tcMar>
              <w:top w:w="0" w:type="dxa"/>
              <w:left w:w="0" w:type="dxa"/>
              <w:bottom w:w="0" w:type="dxa"/>
              <w:right w:w="0" w:type="dxa"/>
            </w:tcMar>
            <w:vAlign w:val="center"/>
          </w:tcPr>
          <w:p w14:paraId="0FBD7E85" w14:textId="77777777" w:rsidR="003B144E" w:rsidRPr="007F20FD" w:rsidRDefault="009A32EE" w:rsidP="00D02B8C">
            <w:pPr>
              <w:pStyle w:val="-0"/>
            </w:pPr>
            <w:r w:rsidRPr="007F20FD">
              <w:t>7</w:t>
            </w:r>
            <w:r w:rsidR="00466E02" w:rsidRPr="007F20FD">
              <w:rPr>
                <w:rFonts w:hint="eastAsia"/>
                <w:lang w:eastAsia="zh-TW"/>
              </w:rPr>
              <w:t>4</w:t>
            </w:r>
            <w:r w:rsidR="00F94E5D" w:rsidRPr="007F20FD">
              <w:t>,</w:t>
            </w:r>
            <w:r w:rsidR="00466E02" w:rsidRPr="007F20FD">
              <w:rPr>
                <w:rFonts w:hint="eastAsia"/>
                <w:lang w:eastAsia="zh-TW"/>
              </w:rPr>
              <w:t>801</w:t>
            </w:r>
            <w:r w:rsidR="003B144E" w:rsidRPr="007F20FD">
              <w:t>美元</w:t>
            </w:r>
            <w:r w:rsidR="00D55594" w:rsidRPr="007F20FD">
              <w:rPr>
                <w:rFonts w:hint="eastAsia"/>
              </w:rPr>
              <w:t>（</w:t>
            </w:r>
            <w:r w:rsidR="003B144E" w:rsidRPr="007F20FD">
              <w:t>20</w:t>
            </w:r>
            <w:r w:rsidR="00520C46" w:rsidRPr="007F20FD">
              <w:t>2</w:t>
            </w:r>
            <w:r w:rsidR="00466E02" w:rsidRPr="007F20FD">
              <w:rPr>
                <w:rFonts w:hint="eastAsia"/>
                <w:lang w:eastAsia="zh-TW"/>
              </w:rPr>
              <w:t>2</w:t>
            </w:r>
            <w:r w:rsidR="005826D9" w:rsidRPr="007F20FD">
              <w:t>）</w:t>
            </w:r>
          </w:p>
        </w:tc>
      </w:tr>
      <w:tr w:rsidR="007F20FD" w:rsidRPr="007F20FD" w14:paraId="74DF40A5" w14:textId="77777777" w:rsidTr="00EF39BB">
        <w:trPr>
          <w:trHeight w:val="680"/>
        </w:trPr>
        <w:tc>
          <w:tcPr>
            <w:tcW w:w="2506" w:type="dxa"/>
            <w:shd w:val="clear" w:color="auto" w:fill="FFFFFF"/>
            <w:tcMar>
              <w:top w:w="0" w:type="dxa"/>
              <w:left w:w="0" w:type="dxa"/>
              <w:bottom w:w="0" w:type="dxa"/>
              <w:right w:w="0" w:type="dxa"/>
            </w:tcMar>
            <w:vAlign w:val="center"/>
          </w:tcPr>
          <w:p w14:paraId="120FE48B" w14:textId="77777777" w:rsidR="003B144E" w:rsidRPr="007F20FD" w:rsidRDefault="003B144E" w:rsidP="00D55594">
            <w:pPr>
              <w:pStyle w:val="-"/>
            </w:pPr>
            <w:r w:rsidRPr="007F20FD">
              <w:t>產值最高前五</w:t>
            </w:r>
            <w:r w:rsidR="006529A5" w:rsidRPr="007F20FD">
              <w:rPr>
                <w:rFonts w:hint="eastAsia"/>
                <w:lang w:eastAsia="zh-TW"/>
              </w:rPr>
              <w:t>大</w:t>
            </w:r>
            <w:r w:rsidRPr="007F20FD">
              <w:t>產業</w:t>
            </w:r>
          </w:p>
        </w:tc>
        <w:tc>
          <w:tcPr>
            <w:tcW w:w="6238" w:type="dxa"/>
            <w:shd w:val="clear" w:color="auto" w:fill="FFFFFF"/>
            <w:tcMar>
              <w:top w:w="0" w:type="dxa"/>
              <w:left w:w="0" w:type="dxa"/>
              <w:bottom w:w="0" w:type="dxa"/>
              <w:right w:w="0" w:type="dxa"/>
            </w:tcMar>
            <w:vAlign w:val="center"/>
          </w:tcPr>
          <w:p w14:paraId="06BF52FC" w14:textId="77777777" w:rsidR="003B144E" w:rsidRPr="007F20FD" w:rsidRDefault="00935036" w:rsidP="00D02B8C">
            <w:pPr>
              <w:pStyle w:val="-0"/>
              <w:rPr>
                <w:lang w:eastAsia="zh-TW"/>
              </w:rPr>
            </w:pPr>
            <w:r w:rsidRPr="007F20FD">
              <w:rPr>
                <w:rFonts w:hint="eastAsia"/>
                <w:lang w:eastAsia="zh-TW"/>
              </w:rPr>
              <w:t>房地產業</w:t>
            </w:r>
            <w:r w:rsidR="006877D6" w:rsidRPr="007F20FD">
              <w:rPr>
                <w:rFonts w:hint="eastAsia"/>
                <w:lang w:eastAsia="zh-TW"/>
              </w:rPr>
              <w:t>、</w:t>
            </w:r>
            <w:r w:rsidRPr="007F20FD">
              <w:rPr>
                <w:rFonts w:hint="eastAsia"/>
                <w:lang w:eastAsia="zh-TW"/>
              </w:rPr>
              <w:t>資訊業</w:t>
            </w:r>
            <w:r w:rsidR="006877D6" w:rsidRPr="007F20FD">
              <w:rPr>
                <w:rFonts w:hint="eastAsia"/>
                <w:lang w:eastAsia="zh-TW"/>
              </w:rPr>
              <w:t>、</w:t>
            </w:r>
            <w:r w:rsidRPr="007F20FD">
              <w:rPr>
                <w:rFonts w:hint="eastAsia"/>
                <w:lang w:eastAsia="zh-TW"/>
              </w:rPr>
              <w:t>製造業</w:t>
            </w:r>
            <w:r w:rsidR="006877D6" w:rsidRPr="007F20FD">
              <w:rPr>
                <w:rFonts w:hint="eastAsia"/>
                <w:lang w:eastAsia="zh-TW"/>
              </w:rPr>
              <w:t>、</w:t>
            </w:r>
            <w:r w:rsidRPr="007F20FD">
              <w:rPr>
                <w:rFonts w:hint="eastAsia"/>
                <w:lang w:eastAsia="zh-TW"/>
              </w:rPr>
              <w:t>服務業</w:t>
            </w:r>
            <w:r w:rsidR="006877D6" w:rsidRPr="007F20FD">
              <w:rPr>
                <w:rFonts w:hint="eastAsia"/>
                <w:lang w:eastAsia="zh-TW"/>
              </w:rPr>
              <w:t>、</w:t>
            </w:r>
            <w:r w:rsidRPr="007F20FD">
              <w:rPr>
                <w:rFonts w:hint="eastAsia"/>
                <w:lang w:eastAsia="zh-TW"/>
              </w:rPr>
              <w:t>零售業</w:t>
            </w:r>
          </w:p>
        </w:tc>
      </w:tr>
      <w:tr w:rsidR="007F20FD" w:rsidRPr="007F20FD" w14:paraId="58CD7F93" w14:textId="77777777" w:rsidTr="00EF39BB">
        <w:trPr>
          <w:trHeight w:val="680"/>
        </w:trPr>
        <w:tc>
          <w:tcPr>
            <w:tcW w:w="2506" w:type="dxa"/>
            <w:shd w:val="clear" w:color="auto" w:fill="FFFFFF"/>
            <w:tcMar>
              <w:top w:w="0" w:type="dxa"/>
              <w:left w:w="0" w:type="dxa"/>
              <w:bottom w:w="0" w:type="dxa"/>
              <w:right w:w="0" w:type="dxa"/>
            </w:tcMar>
            <w:vAlign w:val="center"/>
          </w:tcPr>
          <w:p w14:paraId="33BFF580" w14:textId="77777777" w:rsidR="003B144E" w:rsidRPr="007F20FD" w:rsidRDefault="003B144E" w:rsidP="00D55594">
            <w:pPr>
              <w:pStyle w:val="-"/>
            </w:pPr>
            <w:r w:rsidRPr="007F20FD">
              <w:t>出口總金額</w:t>
            </w:r>
          </w:p>
        </w:tc>
        <w:tc>
          <w:tcPr>
            <w:tcW w:w="6238" w:type="dxa"/>
            <w:shd w:val="clear" w:color="auto" w:fill="FFFFFF"/>
            <w:tcMar>
              <w:top w:w="0" w:type="dxa"/>
              <w:left w:w="0" w:type="dxa"/>
              <w:bottom w:w="0" w:type="dxa"/>
              <w:right w:w="0" w:type="dxa"/>
            </w:tcMar>
            <w:vAlign w:val="center"/>
          </w:tcPr>
          <w:p w14:paraId="6639F734" w14:textId="77777777" w:rsidR="003B144E" w:rsidRPr="007F20FD" w:rsidRDefault="00466E02" w:rsidP="00D02B8C">
            <w:pPr>
              <w:pStyle w:val="-0"/>
            </w:pPr>
            <w:r w:rsidRPr="007F20FD">
              <w:rPr>
                <w:rFonts w:hint="eastAsia"/>
                <w:lang w:eastAsia="zh-TW"/>
              </w:rPr>
              <w:t>611</w:t>
            </w:r>
            <w:r w:rsidR="004D4079" w:rsidRPr="007F20FD">
              <w:rPr>
                <w:rFonts w:hint="eastAsia"/>
              </w:rPr>
              <w:t>.</w:t>
            </w:r>
            <w:r w:rsidRPr="007F20FD">
              <w:rPr>
                <w:rFonts w:hint="eastAsia"/>
                <w:lang w:eastAsia="zh-TW"/>
              </w:rPr>
              <w:t>12</w:t>
            </w:r>
            <w:r w:rsidR="003B144E" w:rsidRPr="007F20FD">
              <w:t>億美元（</w:t>
            </w:r>
            <w:r w:rsidR="003B144E" w:rsidRPr="007F20FD">
              <w:t>20</w:t>
            </w:r>
            <w:r w:rsidR="00520C46" w:rsidRPr="007F20FD">
              <w:t>2</w:t>
            </w:r>
            <w:r w:rsidRPr="007F20FD">
              <w:rPr>
                <w:rFonts w:hint="eastAsia"/>
                <w:lang w:eastAsia="zh-TW"/>
              </w:rPr>
              <w:t>2</w:t>
            </w:r>
            <w:r w:rsidR="00F737D0" w:rsidRPr="007F20FD">
              <w:t>）</w:t>
            </w:r>
          </w:p>
        </w:tc>
      </w:tr>
      <w:tr w:rsidR="007F20FD" w:rsidRPr="007F20FD" w14:paraId="29CC586E" w14:textId="77777777" w:rsidTr="00EF39BB">
        <w:trPr>
          <w:trHeight w:val="680"/>
        </w:trPr>
        <w:tc>
          <w:tcPr>
            <w:tcW w:w="2506" w:type="dxa"/>
            <w:shd w:val="clear" w:color="auto" w:fill="FFFFFF"/>
            <w:tcMar>
              <w:top w:w="0" w:type="dxa"/>
              <w:left w:w="0" w:type="dxa"/>
              <w:bottom w:w="0" w:type="dxa"/>
              <w:right w:w="0" w:type="dxa"/>
            </w:tcMar>
            <w:vAlign w:val="center"/>
          </w:tcPr>
          <w:p w14:paraId="5EA403A4" w14:textId="77777777" w:rsidR="003B144E" w:rsidRPr="007F20FD" w:rsidRDefault="003B144E" w:rsidP="00D55594">
            <w:pPr>
              <w:pStyle w:val="-"/>
            </w:pPr>
            <w:r w:rsidRPr="007F20FD">
              <w:t>主要出口產品</w:t>
            </w:r>
          </w:p>
        </w:tc>
        <w:tc>
          <w:tcPr>
            <w:tcW w:w="6238" w:type="dxa"/>
            <w:shd w:val="clear" w:color="auto" w:fill="FFFFFF"/>
            <w:tcMar>
              <w:top w:w="0" w:type="dxa"/>
              <w:left w:w="0" w:type="dxa"/>
              <w:bottom w:w="0" w:type="dxa"/>
              <w:right w:w="0" w:type="dxa"/>
            </w:tcMar>
            <w:vAlign w:val="center"/>
          </w:tcPr>
          <w:p w14:paraId="552C913B" w14:textId="77777777" w:rsidR="003B144E" w:rsidRPr="007F20FD" w:rsidRDefault="00CE5959" w:rsidP="00D02B8C">
            <w:pPr>
              <w:pStyle w:val="-0"/>
              <w:rPr>
                <w:lang w:eastAsia="zh-TW"/>
              </w:rPr>
            </w:pPr>
            <w:r w:rsidRPr="007F20FD">
              <w:rPr>
                <w:rFonts w:hint="eastAsia"/>
                <w:lang w:eastAsia="zh-TW"/>
              </w:rPr>
              <w:t>航空器及其零件</w:t>
            </w:r>
            <w:r w:rsidR="006877D6" w:rsidRPr="007F20FD">
              <w:rPr>
                <w:rFonts w:hint="eastAsia"/>
                <w:lang w:eastAsia="zh-TW"/>
              </w:rPr>
              <w:t>、</w:t>
            </w:r>
            <w:r w:rsidR="00CC12AB" w:rsidRPr="007F20FD">
              <w:rPr>
                <w:rFonts w:hint="eastAsia"/>
                <w:lang w:eastAsia="zh-TW"/>
              </w:rPr>
              <w:t>穀類、油料種子及含油質果實、礦物燃料</w:t>
            </w:r>
          </w:p>
        </w:tc>
      </w:tr>
      <w:tr w:rsidR="007F20FD" w:rsidRPr="007F20FD" w14:paraId="4B435327" w14:textId="77777777" w:rsidTr="00EF39BB">
        <w:trPr>
          <w:trHeight w:val="680"/>
        </w:trPr>
        <w:tc>
          <w:tcPr>
            <w:tcW w:w="2506" w:type="dxa"/>
            <w:shd w:val="clear" w:color="auto" w:fill="FFFFFF"/>
            <w:tcMar>
              <w:top w:w="0" w:type="dxa"/>
              <w:left w:w="0" w:type="dxa"/>
              <w:bottom w:w="0" w:type="dxa"/>
              <w:right w:w="0" w:type="dxa"/>
            </w:tcMar>
            <w:vAlign w:val="center"/>
          </w:tcPr>
          <w:p w14:paraId="1F693F31" w14:textId="77777777" w:rsidR="003B144E" w:rsidRPr="007F20FD" w:rsidRDefault="003B144E" w:rsidP="00D55594">
            <w:pPr>
              <w:pStyle w:val="-"/>
            </w:pPr>
            <w:r w:rsidRPr="007F20FD">
              <w:t>主要出口國家</w:t>
            </w:r>
          </w:p>
        </w:tc>
        <w:tc>
          <w:tcPr>
            <w:tcW w:w="6238" w:type="dxa"/>
            <w:shd w:val="clear" w:color="auto" w:fill="FFFFFF"/>
            <w:tcMar>
              <w:top w:w="0" w:type="dxa"/>
              <w:left w:w="0" w:type="dxa"/>
              <w:bottom w:w="0" w:type="dxa"/>
              <w:right w:w="0" w:type="dxa"/>
            </w:tcMar>
            <w:vAlign w:val="center"/>
          </w:tcPr>
          <w:p w14:paraId="23A9FC5D" w14:textId="77777777" w:rsidR="003B144E" w:rsidRPr="007F20FD" w:rsidRDefault="004D7031" w:rsidP="004D7031">
            <w:pPr>
              <w:pStyle w:val="-0"/>
              <w:rPr>
                <w:lang w:eastAsia="zh-TW"/>
              </w:rPr>
            </w:pPr>
            <w:r w:rsidRPr="007F20FD">
              <w:rPr>
                <w:rFonts w:hint="eastAsia"/>
                <w:lang w:eastAsia="zh-TW"/>
              </w:rPr>
              <w:t>中國大陸、加拿大、日本、韓國、墨西哥、菲律賓，</w:t>
            </w:r>
            <w:r w:rsidRPr="007F20FD">
              <w:rPr>
                <w:rFonts w:hint="eastAsia"/>
                <w:lang w:eastAsia="zh-TW"/>
              </w:rPr>
              <w:t>2022</w:t>
            </w:r>
            <w:r w:rsidRPr="007F20FD">
              <w:rPr>
                <w:rFonts w:hint="eastAsia"/>
                <w:lang w:eastAsia="zh-TW"/>
              </w:rPr>
              <w:t>年我國為華盛頓州第</w:t>
            </w:r>
            <w:r w:rsidRPr="007F20FD">
              <w:rPr>
                <w:rFonts w:hint="eastAsia"/>
                <w:lang w:eastAsia="zh-TW"/>
              </w:rPr>
              <w:t>7</w:t>
            </w:r>
            <w:r w:rsidRPr="007F20FD">
              <w:rPr>
                <w:rFonts w:hint="eastAsia"/>
                <w:lang w:eastAsia="zh-TW"/>
              </w:rPr>
              <w:t>大出口市場。</w:t>
            </w:r>
          </w:p>
        </w:tc>
      </w:tr>
      <w:tr w:rsidR="007F20FD" w:rsidRPr="007F20FD" w14:paraId="0F6C910A" w14:textId="77777777" w:rsidTr="00EF39BB">
        <w:trPr>
          <w:trHeight w:val="680"/>
        </w:trPr>
        <w:tc>
          <w:tcPr>
            <w:tcW w:w="2506" w:type="dxa"/>
            <w:shd w:val="clear" w:color="auto" w:fill="FFFFFF"/>
            <w:tcMar>
              <w:top w:w="0" w:type="dxa"/>
              <w:left w:w="0" w:type="dxa"/>
              <w:bottom w:w="0" w:type="dxa"/>
              <w:right w:w="0" w:type="dxa"/>
            </w:tcMar>
            <w:vAlign w:val="center"/>
          </w:tcPr>
          <w:p w14:paraId="70D9D110" w14:textId="77777777" w:rsidR="003B144E" w:rsidRPr="007F20FD" w:rsidRDefault="003B144E" w:rsidP="00D55594">
            <w:pPr>
              <w:pStyle w:val="-"/>
            </w:pPr>
            <w:r w:rsidRPr="007F20FD">
              <w:t>進口總金額</w:t>
            </w:r>
          </w:p>
        </w:tc>
        <w:tc>
          <w:tcPr>
            <w:tcW w:w="6238" w:type="dxa"/>
            <w:shd w:val="clear" w:color="auto" w:fill="FFFFFF"/>
            <w:tcMar>
              <w:top w:w="0" w:type="dxa"/>
              <w:left w:w="0" w:type="dxa"/>
              <w:bottom w:w="0" w:type="dxa"/>
              <w:right w:w="0" w:type="dxa"/>
            </w:tcMar>
            <w:vAlign w:val="center"/>
          </w:tcPr>
          <w:p w14:paraId="6F36411B" w14:textId="77777777" w:rsidR="003B144E" w:rsidRPr="007F20FD" w:rsidRDefault="00466E02" w:rsidP="00D02B8C">
            <w:pPr>
              <w:pStyle w:val="-0"/>
            </w:pPr>
            <w:r w:rsidRPr="007F20FD">
              <w:rPr>
                <w:rFonts w:hint="eastAsia"/>
                <w:lang w:eastAsia="zh-TW"/>
              </w:rPr>
              <w:t>74403</w:t>
            </w:r>
            <w:r w:rsidR="003B144E" w:rsidRPr="007F20FD">
              <w:t>億美元（</w:t>
            </w:r>
            <w:r w:rsidR="003B144E" w:rsidRPr="007F20FD">
              <w:t>20</w:t>
            </w:r>
            <w:r w:rsidR="00520C46" w:rsidRPr="007F20FD">
              <w:t>2</w:t>
            </w:r>
            <w:r w:rsidRPr="007F20FD">
              <w:rPr>
                <w:rFonts w:hint="eastAsia"/>
                <w:lang w:eastAsia="zh-TW"/>
              </w:rPr>
              <w:t>2</w:t>
            </w:r>
            <w:r w:rsidR="003B144E" w:rsidRPr="007F20FD">
              <w:t>）</w:t>
            </w:r>
          </w:p>
        </w:tc>
      </w:tr>
      <w:tr w:rsidR="007F20FD" w:rsidRPr="007F20FD" w14:paraId="47B209AA" w14:textId="77777777" w:rsidTr="00EF39BB">
        <w:trPr>
          <w:trHeight w:val="680"/>
        </w:trPr>
        <w:tc>
          <w:tcPr>
            <w:tcW w:w="2506" w:type="dxa"/>
            <w:shd w:val="clear" w:color="auto" w:fill="FFFFFF"/>
            <w:tcMar>
              <w:top w:w="0" w:type="dxa"/>
              <w:left w:w="0" w:type="dxa"/>
              <w:bottom w:w="0" w:type="dxa"/>
              <w:right w:w="0" w:type="dxa"/>
            </w:tcMar>
            <w:vAlign w:val="center"/>
          </w:tcPr>
          <w:p w14:paraId="5304D338" w14:textId="77777777" w:rsidR="003B144E" w:rsidRPr="007F20FD" w:rsidRDefault="003B144E" w:rsidP="00D55594">
            <w:pPr>
              <w:pStyle w:val="-"/>
            </w:pPr>
            <w:r w:rsidRPr="007F20FD">
              <w:t>主要進口產品</w:t>
            </w:r>
          </w:p>
        </w:tc>
        <w:tc>
          <w:tcPr>
            <w:tcW w:w="6238" w:type="dxa"/>
            <w:shd w:val="clear" w:color="auto" w:fill="FFFFFF"/>
            <w:tcMar>
              <w:top w:w="0" w:type="dxa"/>
              <w:left w:w="0" w:type="dxa"/>
              <w:bottom w:w="0" w:type="dxa"/>
              <w:right w:w="0" w:type="dxa"/>
            </w:tcMar>
            <w:vAlign w:val="center"/>
          </w:tcPr>
          <w:p w14:paraId="7B27FA16" w14:textId="77777777" w:rsidR="003B144E" w:rsidRPr="007F20FD" w:rsidRDefault="00586A4C" w:rsidP="00D02B8C">
            <w:pPr>
              <w:pStyle w:val="-0"/>
              <w:rPr>
                <w:lang w:eastAsia="zh-TW"/>
              </w:rPr>
            </w:pPr>
            <w:r w:rsidRPr="007F20FD">
              <w:rPr>
                <w:rFonts w:hint="eastAsia"/>
                <w:lang w:eastAsia="zh-TW"/>
              </w:rPr>
              <w:t>礦物燃料、電機與設備及其零件、鐵道以外之車輛及其零件、玩具、遊戲品與運動用品</w:t>
            </w:r>
          </w:p>
        </w:tc>
      </w:tr>
      <w:tr w:rsidR="007F20FD" w:rsidRPr="007F20FD" w14:paraId="060D74EA" w14:textId="77777777" w:rsidTr="00EF39BB">
        <w:trPr>
          <w:trHeight w:val="680"/>
        </w:trPr>
        <w:tc>
          <w:tcPr>
            <w:tcW w:w="2506" w:type="dxa"/>
            <w:shd w:val="clear" w:color="auto" w:fill="FFFFFF"/>
            <w:tcMar>
              <w:top w:w="0" w:type="dxa"/>
              <w:left w:w="0" w:type="dxa"/>
              <w:bottom w:w="0" w:type="dxa"/>
              <w:right w:w="0" w:type="dxa"/>
            </w:tcMar>
            <w:vAlign w:val="center"/>
          </w:tcPr>
          <w:p w14:paraId="14299959" w14:textId="77777777" w:rsidR="003B144E" w:rsidRPr="007F20FD" w:rsidRDefault="003B144E" w:rsidP="00D55594">
            <w:pPr>
              <w:pStyle w:val="-"/>
            </w:pPr>
            <w:r w:rsidRPr="007F20FD">
              <w:t>主要進口國家</w:t>
            </w:r>
          </w:p>
        </w:tc>
        <w:tc>
          <w:tcPr>
            <w:tcW w:w="6238" w:type="dxa"/>
            <w:shd w:val="clear" w:color="auto" w:fill="FFFFFF"/>
            <w:tcMar>
              <w:top w:w="0" w:type="dxa"/>
              <w:left w:w="0" w:type="dxa"/>
              <w:bottom w:w="0" w:type="dxa"/>
              <w:right w:w="0" w:type="dxa"/>
            </w:tcMar>
            <w:vAlign w:val="center"/>
          </w:tcPr>
          <w:p w14:paraId="1AECB5F7" w14:textId="77777777" w:rsidR="003B144E" w:rsidRPr="007F20FD" w:rsidRDefault="004D7031" w:rsidP="00D02B8C">
            <w:pPr>
              <w:pStyle w:val="-0"/>
              <w:rPr>
                <w:lang w:eastAsia="zh-TW"/>
              </w:rPr>
            </w:pPr>
            <w:r w:rsidRPr="007F20FD">
              <w:rPr>
                <w:rFonts w:hint="eastAsia"/>
                <w:lang w:eastAsia="zh-TW"/>
              </w:rPr>
              <w:t>加拿大、中國大陸、越南、臺灣、墨西哥</w:t>
            </w:r>
            <w:r w:rsidR="003B144E" w:rsidRPr="007F20FD">
              <w:rPr>
                <w:lang w:eastAsia="zh-TW"/>
              </w:rPr>
              <w:t>，</w:t>
            </w:r>
            <w:r w:rsidR="003B144E" w:rsidRPr="007F20FD">
              <w:rPr>
                <w:lang w:eastAsia="zh-TW"/>
              </w:rPr>
              <w:t>20</w:t>
            </w:r>
            <w:r w:rsidR="00520C46" w:rsidRPr="007F20FD">
              <w:rPr>
                <w:lang w:eastAsia="zh-TW"/>
              </w:rPr>
              <w:t>2</w:t>
            </w:r>
            <w:r w:rsidRPr="007F20FD">
              <w:rPr>
                <w:rFonts w:hint="eastAsia"/>
                <w:lang w:eastAsia="zh-TW"/>
              </w:rPr>
              <w:t>2</w:t>
            </w:r>
            <w:r w:rsidR="003B144E" w:rsidRPr="007F20FD">
              <w:rPr>
                <w:lang w:eastAsia="zh-TW"/>
              </w:rPr>
              <w:t>年我國為華盛頓州第</w:t>
            </w:r>
            <w:r w:rsidRPr="007F20FD">
              <w:rPr>
                <w:rFonts w:hint="eastAsia"/>
                <w:lang w:eastAsia="zh-TW"/>
              </w:rPr>
              <w:t>4</w:t>
            </w:r>
            <w:r w:rsidR="003B144E" w:rsidRPr="007F20FD">
              <w:rPr>
                <w:lang w:eastAsia="zh-TW"/>
              </w:rPr>
              <w:t>大進口來源。</w:t>
            </w:r>
          </w:p>
        </w:tc>
      </w:tr>
    </w:tbl>
    <w:p w14:paraId="4D4AE09E" w14:textId="77777777" w:rsidR="003B144E" w:rsidRPr="007F20FD" w:rsidRDefault="003B144E" w:rsidP="00961605">
      <w:pPr>
        <w:ind w:firstLineChars="0" w:firstLine="0"/>
        <w:rPr>
          <w:lang w:eastAsia="zh-TW"/>
        </w:rPr>
      </w:pPr>
    </w:p>
    <w:p w14:paraId="4C97DC4C" w14:textId="77777777" w:rsidR="003B144E" w:rsidRPr="007F20FD" w:rsidRDefault="003B144E" w:rsidP="008209AB">
      <w:pPr>
        <w:pStyle w:val="a3"/>
        <w:spacing w:before="514" w:after="771"/>
      </w:pPr>
      <w:r w:rsidRPr="007F20FD">
        <w:t xml:space="preserve">第壹章　</w:t>
      </w:r>
      <w:r w:rsidRPr="007F20FD">
        <w:rPr>
          <w:rFonts w:cs="華康中楷體, 新細明體"/>
        </w:rPr>
        <w:t>自</w:t>
      </w:r>
      <w:r w:rsidRPr="007F20FD">
        <w:t>然人文環境</w:t>
      </w:r>
    </w:p>
    <w:p w14:paraId="78EB33B6" w14:textId="77777777" w:rsidR="003B144E" w:rsidRPr="007F20FD" w:rsidRDefault="003B144E" w:rsidP="0000374B">
      <w:pPr>
        <w:pStyle w:val="a5"/>
        <w:spacing w:before="257" w:after="257"/>
        <w:ind w:left="632" w:hanging="632"/>
      </w:pPr>
      <w:r w:rsidRPr="007F20FD">
        <w:t>一、自然環境</w:t>
      </w:r>
    </w:p>
    <w:p w14:paraId="722BC0BB" w14:textId="77777777" w:rsidR="003B144E" w:rsidRPr="007F20FD" w:rsidRDefault="003B144E" w:rsidP="003B144E">
      <w:pPr>
        <w:spacing w:line="500" w:lineRule="exact"/>
        <w:ind w:firstLine="472"/>
        <w:rPr>
          <w:lang w:eastAsia="zh-TW"/>
        </w:rPr>
      </w:pPr>
      <w:r w:rsidRPr="007F20FD">
        <w:rPr>
          <w:lang w:eastAsia="zh-TW"/>
        </w:rPr>
        <w:t>華盛頓州東鄰愛達荷州，西鄰太平洋，南鄰奧勒</w:t>
      </w:r>
      <w:r w:rsidR="00402DC5" w:rsidRPr="007F20FD">
        <w:rPr>
          <w:rFonts w:hint="eastAsia"/>
          <w:lang w:eastAsia="zh-TW"/>
        </w:rPr>
        <w:t>岡</w:t>
      </w:r>
      <w:r w:rsidRPr="007F20FD">
        <w:rPr>
          <w:lang w:eastAsia="zh-TW"/>
        </w:rPr>
        <w:t>州，北與加拿大接壤，面積為</w:t>
      </w:r>
      <w:r w:rsidRPr="007F20FD">
        <w:rPr>
          <w:lang w:eastAsia="zh-TW"/>
        </w:rPr>
        <w:t xml:space="preserve">172,120 </w:t>
      </w:r>
      <w:r w:rsidRPr="007F20FD">
        <w:rPr>
          <w:lang w:eastAsia="zh-TW"/>
        </w:rPr>
        <w:t>平方公里。由於受太平洋暖流的影響，</w:t>
      </w:r>
      <w:r w:rsidR="0098051A" w:rsidRPr="007F20FD">
        <w:rPr>
          <w:rFonts w:hint="eastAsia"/>
          <w:lang w:eastAsia="zh-TW"/>
        </w:rPr>
        <w:t>該</w:t>
      </w:r>
      <w:r w:rsidRPr="007F20FD">
        <w:rPr>
          <w:lang w:eastAsia="zh-TW"/>
        </w:rPr>
        <w:t>州的氣候比位於同緯度的其他州溫和。氣候由喀斯喀特山脈分成兩個明顯的不同地區。喀斯喀特山脈以東的內陸是主要的農業區，氣候乾燥，陽光充足。以西則為海洋性氣候，其特點是冬暖夏涼。</w:t>
      </w:r>
    </w:p>
    <w:p w14:paraId="138DAA44" w14:textId="77777777" w:rsidR="003B144E" w:rsidRPr="007F20FD" w:rsidRDefault="003B144E" w:rsidP="0000374B">
      <w:pPr>
        <w:pStyle w:val="a5"/>
        <w:spacing w:before="257" w:after="257"/>
        <w:ind w:left="632" w:hanging="632"/>
      </w:pPr>
      <w:r w:rsidRPr="007F20FD">
        <w:t>二、人文及社會環境</w:t>
      </w:r>
    </w:p>
    <w:p w14:paraId="3CC9AE92" w14:textId="77777777" w:rsidR="003B144E" w:rsidRPr="007F20FD" w:rsidRDefault="003B144E" w:rsidP="00572F92">
      <w:pPr>
        <w:spacing w:line="500" w:lineRule="exact"/>
        <w:ind w:firstLine="472"/>
        <w:rPr>
          <w:lang w:eastAsia="zh-TW"/>
        </w:rPr>
      </w:pPr>
      <w:r w:rsidRPr="007F20FD">
        <w:rPr>
          <w:lang w:eastAsia="zh-TW"/>
        </w:rPr>
        <w:t>華盛頓州現有</w:t>
      </w:r>
      <w:r w:rsidR="00AA42FC" w:rsidRPr="007F20FD">
        <w:rPr>
          <w:rFonts w:hint="eastAsia"/>
          <w:lang w:eastAsia="zh-TW"/>
        </w:rPr>
        <w:t>786</w:t>
      </w:r>
      <w:r w:rsidRPr="007F20FD">
        <w:rPr>
          <w:lang w:eastAsia="zh-TW"/>
        </w:rPr>
        <w:t>萬人口，首府是奧林匹亞（</w:t>
      </w:r>
      <w:r w:rsidRPr="007F20FD">
        <w:rPr>
          <w:lang w:eastAsia="zh-TW"/>
        </w:rPr>
        <w:t>Olympia</w:t>
      </w:r>
      <w:r w:rsidRPr="007F20FD">
        <w:rPr>
          <w:lang w:eastAsia="zh-TW"/>
        </w:rPr>
        <w:t>），主要工商大城為西雅圖（</w:t>
      </w:r>
      <w:r w:rsidRPr="007F20FD">
        <w:rPr>
          <w:lang w:eastAsia="zh-TW"/>
        </w:rPr>
        <w:t>Seatttle</w:t>
      </w:r>
      <w:r w:rsidRPr="007F20FD">
        <w:rPr>
          <w:lang w:eastAsia="zh-TW"/>
        </w:rPr>
        <w:t>）。</w:t>
      </w:r>
    </w:p>
    <w:p w14:paraId="203AF5E7" w14:textId="77777777" w:rsidR="003B144E" w:rsidRPr="007F20FD" w:rsidRDefault="003B144E" w:rsidP="0000374B">
      <w:pPr>
        <w:pStyle w:val="a5"/>
        <w:spacing w:before="257" w:after="257"/>
        <w:ind w:left="632" w:hanging="632"/>
      </w:pPr>
      <w:r w:rsidRPr="007F20FD">
        <w:t>三、政治環境</w:t>
      </w:r>
    </w:p>
    <w:p w14:paraId="10F850C0" w14:textId="77777777" w:rsidR="003B144E" w:rsidRPr="007F20FD" w:rsidRDefault="003B144E" w:rsidP="003B144E">
      <w:pPr>
        <w:spacing w:line="500" w:lineRule="exact"/>
        <w:ind w:firstLine="472"/>
        <w:rPr>
          <w:lang w:eastAsia="zh-TW"/>
        </w:rPr>
      </w:pPr>
      <w:r w:rsidRPr="007F20FD">
        <w:rPr>
          <w:lang w:eastAsia="zh-TW"/>
        </w:rPr>
        <w:t>華盛頓州州長任期</w:t>
      </w:r>
      <w:r w:rsidRPr="007F20FD">
        <w:rPr>
          <w:lang w:eastAsia="zh-TW"/>
        </w:rPr>
        <w:t>4</w:t>
      </w:r>
      <w:r w:rsidRPr="007F20FD">
        <w:rPr>
          <w:lang w:eastAsia="zh-TW"/>
        </w:rPr>
        <w:t>年，連選得連任</w:t>
      </w:r>
      <w:r w:rsidRPr="007F20FD">
        <w:rPr>
          <w:lang w:eastAsia="zh-TW"/>
        </w:rPr>
        <w:t>1</w:t>
      </w:r>
      <w:r w:rsidR="00961605" w:rsidRPr="007F20FD">
        <w:rPr>
          <w:lang w:eastAsia="zh-TW"/>
        </w:rPr>
        <w:t>次</w:t>
      </w:r>
      <w:r w:rsidRPr="007F20FD">
        <w:rPr>
          <w:lang w:eastAsia="zh-TW"/>
        </w:rPr>
        <w:t>。州議會共有參議員</w:t>
      </w:r>
      <w:r w:rsidRPr="007F20FD">
        <w:rPr>
          <w:lang w:eastAsia="zh-TW"/>
        </w:rPr>
        <w:t>49</w:t>
      </w:r>
      <w:r w:rsidRPr="007F20FD">
        <w:rPr>
          <w:lang w:eastAsia="zh-TW"/>
        </w:rPr>
        <w:t>人（任期為</w:t>
      </w:r>
      <w:r w:rsidRPr="007F20FD">
        <w:rPr>
          <w:lang w:eastAsia="zh-TW"/>
        </w:rPr>
        <w:t>4</w:t>
      </w:r>
      <w:r w:rsidRPr="007F20FD">
        <w:rPr>
          <w:lang w:eastAsia="zh-TW"/>
        </w:rPr>
        <w:t>年）及眾議員</w:t>
      </w:r>
      <w:r w:rsidRPr="007F20FD">
        <w:rPr>
          <w:lang w:eastAsia="zh-TW"/>
        </w:rPr>
        <w:t>98</w:t>
      </w:r>
      <w:r w:rsidRPr="007F20FD">
        <w:rPr>
          <w:lang w:eastAsia="zh-TW"/>
        </w:rPr>
        <w:t>人（任期為</w:t>
      </w:r>
      <w:r w:rsidRPr="007F20FD">
        <w:rPr>
          <w:lang w:eastAsia="zh-TW"/>
        </w:rPr>
        <w:t>2</w:t>
      </w:r>
      <w:r w:rsidRPr="007F20FD">
        <w:rPr>
          <w:lang w:eastAsia="zh-TW"/>
        </w:rPr>
        <w:t>年）。</w:t>
      </w:r>
    </w:p>
    <w:p w14:paraId="213E8136" w14:textId="77777777" w:rsidR="003B144E" w:rsidRPr="007F20FD" w:rsidRDefault="003B144E" w:rsidP="008209AB">
      <w:pPr>
        <w:pStyle w:val="a3"/>
        <w:spacing w:before="514" w:after="771"/>
      </w:pPr>
      <w:r w:rsidRPr="007F20FD">
        <w:t xml:space="preserve">第貳章　</w:t>
      </w:r>
      <w:r w:rsidRPr="007F20FD">
        <w:rPr>
          <w:rFonts w:cs="華康中楷體, 新細明體"/>
        </w:rPr>
        <w:t>經濟環境</w:t>
      </w:r>
    </w:p>
    <w:p w14:paraId="75EFB594" w14:textId="77777777" w:rsidR="003B144E" w:rsidRPr="007F20FD" w:rsidRDefault="003B144E" w:rsidP="0000374B">
      <w:pPr>
        <w:pStyle w:val="a5"/>
        <w:spacing w:before="257" w:after="257"/>
        <w:ind w:left="632" w:hanging="632"/>
      </w:pPr>
      <w:r w:rsidRPr="007F20FD">
        <w:t>一、經濟概況</w:t>
      </w:r>
    </w:p>
    <w:p w14:paraId="0815DB1E" w14:textId="77777777" w:rsidR="003B144E" w:rsidRPr="007F20FD" w:rsidRDefault="003B144E" w:rsidP="00D02B8C">
      <w:pPr>
        <w:ind w:firstLine="472"/>
        <w:rPr>
          <w:lang w:eastAsia="zh-TW"/>
        </w:rPr>
      </w:pPr>
      <w:r w:rsidRPr="007F20FD">
        <w:rPr>
          <w:lang w:eastAsia="zh-TW"/>
        </w:rPr>
        <w:t>華盛頓州人口約</w:t>
      </w:r>
      <w:r w:rsidRPr="007F20FD">
        <w:rPr>
          <w:lang w:eastAsia="zh-TW"/>
        </w:rPr>
        <w:t>7</w:t>
      </w:r>
      <w:r w:rsidR="00364904" w:rsidRPr="007F20FD">
        <w:rPr>
          <w:rFonts w:hint="eastAsia"/>
          <w:lang w:eastAsia="zh-TW"/>
        </w:rPr>
        <w:t>86</w:t>
      </w:r>
      <w:r w:rsidRPr="007F20FD">
        <w:rPr>
          <w:lang w:eastAsia="zh-TW"/>
        </w:rPr>
        <w:t>萬人，</w:t>
      </w:r>
      <w:r w:rsidRPr="007F20FD">
        <w:rPr>
          <w:lang w:eastAsia="zh-TW"/>
        </w:rPr>
        <w:t>20</w:t>
      </w:r>
      <w:r w:rsidR="00520C46" w:rsidRPr="007F20FD">
        <w:rPr>
          <w:lang w:eastAsia="zh-TW"/>
        </w:rPr>
        <w:t>2</w:t>
      </w:r>
      <w:r w:rsidR="00364904" w:rsidRPr="007F20FD">
        <w:rPr>
          <w:lang w:eastAsia="zh-TW"/>
        </w:rPr>
        <w:t>2</w:t>
      </w:r>
      <w:r w:rsidRPr="007F20FD">
        <w:rPr>
          <w:lang w:eastAsia="zh-TW"/>
        </w:rPr>
        <w:t>年</w:t>
      </w:r>
      <w:r w:rsidRPr="007F20FD">
        <w:rPr>
          <w:lang w:eastAsia="zh-TW"/>
        </w:rPr>
        <w:t>GDP</w:t>
      </w:r>
      <w:r w:rsidRPr="007F20FD">
        <w:rPr>
          <w:lang w:eastAsia="zh-TW"/>
        </w:rPr>
        <w:t>總產值約</w:t>
      </w:r>
      <w:r w:rsidR="00364904" w:rsidRPr="007F20FD">
        <w:rPr>
          <w:lang w:eastAsia="zh-TW"/>
        </w:rPr>
        <w:t>7</w:t>
      </w:r>
      <w:r w:rsidR="00110E2E" w:rsidRPr="007F20FD">
        <w:rPr>
          <w:lang w:eastAsia="zh-TW"/>
        </w:rPr>
        <w:t>,</w:t>
      </w:r>
      <w:r w:rsidR="00364904" w:rsidRPr="007F20FD">
        <w:rPr>
          <w:lang w:eastAsia="zh-TW"/>
        </w:rPr>
        <w:t>316</w:t>
      </w:r>
      <w:r w:rsidR="00110E2E" w:rsidRPr="007F20FD">
        <w:rPr>
          <w:lang w:eastAsia="zh-TW"/>
        </w:rPr>
        <w:t>億美元</w:t>
      </w:r>
      <w:r w:rsidRPr="007F20FD">
        <w:rPr>
          <w:lang w:eastAsia="zh-TW"/>
        </w:rPr>
        <w:t>，平均個人所得為</w:t>
      </w:r>
      <w:r w:rsidR="00110E2E" w:rsidRPr="007F20FD">
        <w:rPr>
          <w:lang w:eastAsia="zh-TW"/>
        </w:rPr>
        <w:t>7</w:t>
      </w:r>
      <w:r w:rsidR="00364904" w:rsidRPr="007F20FD">
        <w:rPr>
          <w:lang w:eastAsia="zh-TW"/>
        </w:rPr>
        <w:t>4</w:t>
      </w:r>
      <w:r w:rsidR="00110E2E" w:rsidRPr="007F20FD">
        <w:rPr>
          <w:lang w:eastAsia="zh-TW"/>
        </w:rPr>
        <w:t>,</w:t>
      </w:r>
      <w:r w:rsidR="00364904" w:rsidRPr="007F20FD">
        <w:rPr>
          <w:lang w:eastAsia="zh-TW"/>
        </w:rPr>
        <w:t>801</w:t>
      </w:r>
      <w:r w:rsidR="00110E2E" w:rsidRPr="007F20FD">
        <w:rPr>
          <w:lang w:eastAsia="zh-TW"/>
        </w:rPr>
        <w:t>美元</w:t>
      </w:r>
      <w:r w:rsidRPr="007F20FD">
        <w:rPr>
          <w:lang w:eastAsia="zh-TW"/>
        </w:rPr>
        <w:t>。</w:t>
      </w:r>
      <w:r w:rsidRPr="007F20FD">
        <w:rPr>
          <w:lang w:eastAsia="zh-TW"/>
        </w:rPr>
        <w:t>20</w:t>
      </w:r>
      <w:r w:rsidR="000F4697" w:rsidRPr="007F20FD">
        <w:rPr>
          <w:rFonts w:hint="eastAsia"/>
          <w:lang w:eastAsia="zh-TW"/>
        </w:rPr>
        <w:t>2</w:t>
      </w:r>
      <w:r w:rsidR="00364904" w:rsidRPr="007F20FD">
        <w:rPr>
          <w:lang w:eastAsia="zh-TW"/>
        </w:rPr>
        <w:t>2</w:t>
      </w:r>
      <w:r w:rsidRPr="007F20FD">
        <w:rPr>
          <w:lang w:eastAsia="zh-TW"/>
        </w:rPr>
        <w:t>年進口</w:t>
      </w:r>
      <w:r w:rsidR="008A6698" w:rsidRPr="007F20FD">
        <w:rPr>
          <w:rFonts w:hint="eastAsia"/>
          <w:lang w:eastAsia="zh-TW"/>
        </w:rPr>
        <w:t>金</w:t>
      </w:r>
      <w:r w:rsidRPr="007F20FD">
        <w:rPr>
          <w:lang w:eastAsia="zh-TW"/>
        </w:rPr>
        <w:t>額為</w:t>
      </w:r>
      <w:r w:rsidR="00364904" w:rsidRPr="007F20FD">
        <w:rPr>
          <w:lang w:eastAsia="zh-TW"/>
        </w:rPr>
        <w:t>744</w:t>
      </w:r>
      <w:r w:rsidR="00110E2E" w:rsidRPr="007F20FD">
        <w:rPr>
          <w:lang w:eastAsia="zh-TW"/>
        </w:rPr>
        <w:t>.</w:t>
      </w:r>
      <w:r w:rsidR="00364904" w:rsidRPr="007F20FD">
        <w:rPr>
          <w:lang w:eastAsia="zh-TW"/>
        </w:rPr>
        <w:t>0</w:t>
      </w:r>
      <w:r w:rsidR="00110E2E" w:rsidRPr="007F20FD">
        <w:rPr>
          <w:lang w:eastAsia="zh-TW"/>
        </w:rPr>
        <w:t>3</w:t>
      </w:r>
      <w:r w:rsidRPr="007F20FD">
        <w:rPr>
          <w:lang w:eastAsia="zh-TW"/>
        </w:rPr>
        <w:t>億美元，主要進口商品為：</w:t>
      </w:r>
      <w:r w:rsidR="00110E2E" w:rsidRPr="007F20FD">
        <w:rPr>
          <w:rFonts w:hint="eastAsia"/>
          <w:lang w:eastAsia="zh-TW"/>
        </w:rPr>
        <w:t>礦物燃料、電機與設備及其零件、鐵道以外之車輛及其零件、玩具、遊戲品與運動用品</w:t>
      </w:r>
      <w:r w:rsidR="002A217E" w:rsidRPr="007F20FD">
        <w:rPr>
          <w:rFonts w:hint="eastAsia"/>
          <w:lang w:eastAsia="zh-TW"/>
        </w:rPr>
        <w:t>，</w:t>
      </w:r>
      <w:r w:rsidRPr="007F20FD">
        <w:rPr>
          <w:lang w:eastAsia="zh-TW"/>
        </w:rPr>
        <w:t>我國為華盛頓州的第</w:t>
      </w:r>
      <w:r w:rsidR="00364904" w:rsidRPr="007F20FD">
        <w:rPr>
          <w:lang w:eastAsia="zh-TW"/>
        </w:rPr>
        <w:t>4</w:t>
      </w:r>
      <w:r w:rsidRPr="007F20FD">
        <w:rPr>
          <w:lang w:eastAsia="zh-TW"/>
        </w:rPr>
        <w:t>大進口來源，</w:t>
      </w:r>
      <w:r w:rsidR="002A217E" w:rsidRPr="007F20FD">
        <w:rPr>
          <w:lang w:eastAsia="zh-TW"/>
        </w:rPr>
        <w:t>20</w:t>
      </w:r>
      <w:r w:rsidR="00520C46" w:rsidRPr="007F20FD">
        <w:rPr>
          <w:lang w:eastAsia="zh-TW"/>
        </w:rPr>
        <w:t>2</w:t>
      </w:r>
      <w:r w:rsidR="00364904" w:rsidRPr="007F20FD">
        <w:rPr>
          <w:lang w:eastAsia="zh-TW"/>
        </w:rPr>
        <w:t>2</w:t>
      </w:r>
      <w:r w:rsidR="00DB35C7" w:rsidRPr="007F20FD">
        <w:rPr>
          <w:lang w:eastAsia="zh-TW"/>
        </w:rPr>
        <w:t>年</w:t>
      </w:r>
      <w:r w:rsidR="00DB35C7" w:rsidRPr="007F20FD">
        <w:rPr>
          <w:rFonts w:hint="eastAsia"/>
          <w:lang w:eastAsia="zh-TW"/>
        </w:rPr>
        <w:t>出</w:t>
      </w:r>
      <w:r w:rsidR="002A217E" w:rsidRPr="007F20FD">
        <w:rPr>
          <w:lang w:eastAsia="zh-TW"/>
        </w:rPr>
        <w:t>口</w:t>
      </w:r>
      <w:r w:rsidR="008A6698" w:rsidRPr="007F20FD">
        <w:rPr>
          <w:rFonts w:hint="eastAsia"/>
          <w:lang w:eastAsia="zh-TW"/>
        </w:rPr>
        <w:t>金</w:t>
      </w:r>
      <w:r w:rsidR="002A217E" w:rsidRPr="007F20FD">
        <w:rPr>
          <w:lang w:eastAsia="zh-TW"/>
        </w:rPr>
        <w:t>額為</w:t>
      </w:r>
      <w:r w:rsidR="00364904" w:rsidRPr="007F20FD">
        <w:rPr>
          <w:lang w:eastAsia="zh-TW"/>
        </w:rPr>
        <w:t>611.12</w:t>
      </w:r>
      <w:r w:rsidR="002A217E" w:rsidRPr="007F20FD">
        <w:rPr>
          <w:lang w:eastAsia="zh-TW"/>
        </w:rPr>
        <w:t>億美元，主要</w:t>
      </w:r>
      <w:r w:rsidR="002A217E" w:rsidRPr="007F20FD">
        <w:rPr>
          <w:rFonts w:hint="eastAsia"/>
          <w:lang w:eastAsia="zh-TW"/>
        </w:rPr>
        <w:t>出</w:t>
      </w:r>
      <w:r w:rsidR="002A217E" w:rsidRPr="007F20FD">
        <w:rPr>
          <w:lang w:eastAsia="zh-TW"/>
        </w:rPr>
        <w:t>口商品為：</w:t>
      </w:r>
      <w:r w:rsidR="00110E2E" w:rsidRPr="007F20FD">
        <w:rPr>
          <w:rFonts w:hint="eastAsia"/>
          <w:lang w:eastAsia="zh-TW"/>
        </w:rPr>
        <w:t>航空器及其零件，穀類、油料種子及含油質果實、礦物燃料</w:t>
      </w:r>
      <w:r w:rsidR="002A217E" w:rsidRPr="007F20FD">
        <w:rPr>
          <w:rFonts w:hint="eastAsia"/>
          <w:lang w:eastAsia="zh-TW"/>
        </w:rPr>
        <w:t>，</w:t>
      </w:r>
      <w:r w:rsidR="002A217E" w:rsidRPr="007F20FD">
        <w:rPr>
          <w:lang w:eastAsia="zh-TW"/>
        </w:rPr>
        <w:t>我國為</w:t>
      </w:r>
      <w:r w:rsidR="008A6698" w:rsidRPr="007F20FD">
        <w:rPr>
          <w:rFonts w:hint="eastAsia"/>
          <w:lang w:eastAsia="zh-TW"/>
        </w:rPr>
        <w:t>該</w:t>
      </w:r>
      <w:r w:rsidR="002A217E" w:rsidRPr="007F20FD">
        <w:rPr>
          <w:lang w:eastAsia="zh-TW"/>
        </w:rPr>
        <w:t>州的第</w:t>
      </w:r>
      <w:r w:rsidR="00364904" w:rsidRPr="007F20FD">
        <w:rPr>
          <w:lang w:eastAsia="zh-TW"/>
        </w:rPr>
        <w:t>7</w:t>
      </w:r>
      <w:r w:rsidR="002A217E" w:rsidRPr="007F20FD">
        <w:rPr>
          <w:lang w:eastAsia="zh-TW"/>
        </w:rPr>
        <w:t>大</w:t>
      </w:r>
      <w:r w:rsidR="002A217E" w:rsidRPr="007F20FD">
        <w:rPr>
          <w:rFonts w:hint="eastAsia"/>
          <w:lang w:eastAsia="zh-TW"/>
        </w:rPr>
        <w:t>出口市場</w:t>
      </w:r>
      <w:r w:rsidRPr="007F20FD">
        <w:rPr>
          <w:lang w:eastAsia="zh-TW"/>
        </w:rPr>
        <w:t>。</w:t>
      </w:r>
    </w:p>
    <w:p w14:paraId="4983B430" w14:textId="77777777" w:rsidR="003B144E" w:rsidRPr="007F20FD" w:rsidRDefault="003B144E" w:rsidP="0000374B">
      <w:pPr>
        <w:pStyle w:val="a5"/>
        <w:spacing w:before="257" w:after="257"/>
        <w:ind w:left="632" w:hanging="632"/>
      </w:pPr>
      <w:r w:rsidRPr="007F20FD">
        <w:t>二、天然資源</w:t>
      </w:r>
    </w:p>
    <w:p w14:paraId="5CA4684F" w14:textId="77777777" w:rsidR="003B144E" w:rsidRPr="007F20FD" w:rsidRDefault="003B144E" w:rsidP="003B144E">
      <w:pPr>
        <w:ind w:firstLine="472"/>
        <w:rPr>
          <w:lang w:eastAsia="zh-TW"/>
        </w:rPr>
      </w:pPr>
      <w:r w:rsidRPr="007F20FD">
        <w:rPr>
          <w:lang w:eastAsia="zh-TW"/>
        </w:rPr>
        <w:t>華盛頓州的天然資源，在物產方面有蘋果、小麥、乳品、馬鈴薯、玉米等。自然資源方面則有金、鉛、鋅及銅礦等。</w:t>
      </w:r>
    </w:p>
    <w:p w14:paraId="2A42747E" w14:textId="77777777" w:rsidR="003B144E" w:rsidRPr="007F20FD" w:rsidRDefault="003B144E" w:rsidP="00961AB2">
      <w:pPr>
        <w:pStyle w:val="a5"/>
        <w:spacing w:before="257" w:after="257"/>
        <w:ind w:left="632" w:hanging="632"/>
      </w:pPr>
      <w:r w:rsidRPr="007F20FD">
        <w:t>三、產業概況</w:t>
      </w:r>
    </w:p>
    <w:p w14:paraId="527BDECA" w14:textId="77777777" w:rsidR="003B144E" w:rsidRPr="007F20FD" w:rsidRDefault="003B144E" w:rsidP="00D02B8C">
      <w:pPr>
        <w:pStyle w:val="af0"/>
        <w:ind w:left="945" w:hanging="709"/>
      </w:pPr>
      <w:r w:rsidRPr="007F20FD">
        <w:t>根據華盛頓州商務廳資料，華州主要產業如次</w:t>
      </w:r>
      <w:r w:rsidR="000F4697" w:rsidRPr="007F20FD">
        <w:rPr>
          <w:rStyle w:val="af4"/>
        </w:rPr>
        <w:footnoteReference w:id="20"/>
      </w:r>
      <w:r w:rsidRPr="007F20FD">
        <w:t>：</w:t>
      </w:r>
    </w:p>
    <w:p w14:paraId="751EBD20" w14:textId="77777777" w:rsidR="00D02B8C" w:rsidRPr="007F20FD" w:rsidRDefault="00D02B8C" w:rsidP="00D02B8C">
      <w:pPr>
        <w:pStyle w:val="af0"/>
        <w:ind w:left="945" w:hanging="709"/>
      </w:pPr>
      <w:r w:rsidRPr="007F20FD">
        <w:rPr>
          <w:rFonts w:hint="eastAsia"/>
        </w:rPr>
        <w:t>（一）</w:t>
      </w:r>
      <w:r w:rsidRPr="007F20FD">
        <w:rPr>
          <w:rFonts w:hint="eastAsia"/>
        </w:rPr>
        <w:tab/>
      </w:r>
      <w:r w:rsidRPr="007F20FD">
        <w:rPr>
          <w:rFonts w:hint="eastAsia"/>
        </w:rPr>
        <w:t>航太業：</w:t>
      </w:r>
    </w:p>
    <w:p w14:paraId="374A7B59" w14:textId="77777777" w:rsidR="00D02B8C" w:rsidRPr="007F20FD" w:rsidRDefault="00D02B8C" w:rsidP="00D02B8C">
      <w:pPr>
        <w:pStyle w:val="af2"/>
        <w:ind w:left="945" w:firstLine="472"/>
        <w:rPr>
          <w:lang w:eastAsia="zh-TW"/>
        </w:rPr>
      </w:pPr>
      <w:r w:rsidRPr="007F20FD">
        <w:rPr>
          <w:rFonts w:hint="eastAsia"/>
          <w:lang w:eastAsia="zh-TW"/>
        </w:rPr>
        <w:t>華盛頓州航空產業發展已超過一個世紀，州內共有</w:t>
      </w:r>
      <w:r w:rsidR="000F4697" w:rsidRPr="007F20FD">
        <w:rPr>
          <w:rFonts w:hint="eastAsia"/>
          <w:lang w:eastAsia="zh-TW"/>
        </w:rPr>
        <w:t>超過</w:t>
      </w:r>
      <w:r w:rsidRPr="007F20FD">
        <w:rPr>
          <w:rFonts w:hint="eastAsia"/>
          <w:lang w:eastAsia="zh-TW"/>
        </w:rPr>
        <w:t>1,</w:t>
      </w:r>
      <w:r w:rsidR="00B11B71" w:rsidRPr="007F20FD">
        <w:rPr>
          <w:rFonts w:hint="eastAsia"/>
          <w:lang w:eastAsia="zh-TW"/>
        </w:rPr>
        <w:t>5</w:t>
      </w:r>
      <w:r w:rsidRPr="007F20FD">
        <w:rPr>
          <w:rFonts w:hint="eastAsia"/>
          <w:lang w:eastAsia="zh-TW"/>
        </w:rPr>
        <w:t>00</w:t>
      </w:r>
      <w:r w:rsidRPr="007F20FD">
        <w:rPr>
          <w:rFonts w:hint="eastAsia"/>
          <w:lang w:eastAsia="zh-TW"/>
        </w:rPr>
        <w:t>家航太企業，</w:t>
      </w:r>
      <w:r w:rsidRPr="007F20FD">
        <w:rPr>
          <w:rFonts w:hint="eastAsia"/>
          <w:lang w:eastAsia="zh-TW"/>
        </w:rPr>
        <w:t>13</w:t>
      </w:r>
      <w:r w:rsidRPr="007F20FD">
        <w:rPr>
          <w:rFonts w:hint="eastAsia"/>
          <w:lang w:eastAsia="zh-TW"/>
        </w:rPr>
        <w:t>萬多名勞工</w:t>
      </w:r>
      <w:r w:rsidR="008A6698" w:rsidRPr="007F20FD">
        <w:rPr>
          <w:rFonts w:hint="eastAsia"/>
          <w:lang w:eastAsia="zh-TW"/>
        </w:rPr>
        <w:t>，</w:t>
      </w:r>
      <w:r w:rsidR="000F4697" w:rsidRPr="007F20FD">
        <w:rPr>
          <w:rFonts w:hint="eastAsia"/>
          <w:lang w:eastAsia="zh-TW"/>
        </w:rPr>
        <w:t>過去</w:t>
      </w:r>
      <w:r w:rsidR="000F4697" w:rsidRPr="007F20FD">
        <w:rPr>
          <w:rFonts w:hint="eastAsia"/>
          <w:lang w:eastAsia="zh-TW"/>
        </w:rPr>
        <w:t>100</w:t>
      </w:r>
      <w:r w:rsidR="000F4697" w:rsidRPr="007F20FD">
        <w:rPr>
          <w:rFonts w:hint="eastAsia"/>
          <w:lang w:eastAsia="zh-TW"/>
        </w:rPr>
        <w:t>年來共</w:t>
      </w:r>
      <w:r w:rsidRPr="007F20FD">
        <w:rPr>
          <w:rFonts w:hint="eastAsia"/>
          <w:lang w:eastAsia="zh-TW"/>
        </w:rPr>
        <w:t>產出</w:t>
      </w:r>
      <w:r w:rsidR="000F4697" w:rsidRPr="007F20FD">
        <w:rPr>
          <w:rFonts w:hint="eastAsia"/>
          <w:lang w:eastAsia="zh-TW"/>
        </w:rPr>
        <w:t>超過</w:t>
      </w:r>
      <w:r w:rsidR="000F4697" w:rsidRPr="007F20FD">
        <w:rPr>
          <w:rFonts w:hint="eastAsia"/>
          <w:lang w:eastAsia="zh-TW"/>
        </w:rPr>
        <w:t>3</w:t>
      </w:r>
      <w:r w:rsidR="00E55E20" w:rsidRPr="007F20FD">
        <w:rPr>
          <w:lang w:eastAsia="zh-TW"/>
        </w:rPr>
        <w:t>.2</w:t>
      </w:r>
      <w:r w:rsidR="00E55E20" w:rsidRPr="007F20FD">
        <w:rPr>
          <w:rFonts w:hint="eastAsia"/>
          <w:lang w:eastAsia="zh-TW"/>
        </w:rPr>
        <w:t>萬</w:t>
      </w:r>
      <w:r w:rsidR="000F4697" w:rsidRPr="007F20FD">
        <w:rPr>
          <w:rFonts w:hint="eastAsia"/>
          <w:lang w:eastAsia="zh-TW"/>
        </w:rPr>
        <w:t>架飛機。華州</w:t>
      </w:r>
      <w:r w:rsidRPr="007F20FD">
        <w:rPr>
          <w:rFonts w:hint="eastAsia"/>
          <w:lang w:eastAsia="zh-TW"/>
        </w:rPr>
        <w:t>航太產業每年產值超過</w:t>
      </w:r>
      <w:r w:rsidRPr="007F20FD">
        <w:rPr>
          <w:rFonts w:hint="eastAsia"/>
          <w:lang w:eastAsia="zh-TW"/>
        </w:rPr>
        <w:t>700</w:t>
      </w:r>
      <w:r w:rsidRPr="007F20FD">
        <w:rPr>
          <w:rFonts w:hint="eastAsia"/>
          <w:lang w:eastAsia="zh-TW"/>
        </w:rPr>
        <w:t>億美元。波音公司已</w:t>
      </w:r>
      <w:r w:rsidR="008A6698" w:rsidRPr="007F20FD">
        <w:rPr>
          <w:rFonts w:hint="eastAsia"/>
          <w:lang w:eastAsia="zh-TW"/>
        </w:rPr>
        <w:t>在</w:t>
      </w:r>
      <w:r w:rsidRPr="007F20FD">
        <w:rPr>
          <w:rFonts w:hint="eastAsia"/>
          <w:lang w:eastAsia="zh-TW"/>
        </w:rPr>
        <w:t>華州工廠生產成千上萬架飛機，包括</w:t>
      </w:r>
      <w:r w:rsidRPr="007F20FD">
        <w:rPr>
          <w:rFonts w:hint="eastAsia"/>
          <w:lang w:eastAsia="zh-TW"/>
        </w:rPr>
        <w:t>737</w:t>
      </w:r>
      <w:r w:rsidRPr="007F20FD">
        <w:rPr>
          <w:rFonts w:hint="eastAsia"/>
          <w:lang w:eastAsia="zh-TW"/>
        </w:rPr>
        <w:t>、</w:t>
      </w:r>
      <w:r w:rsidRPr="007F20FD">
        <w:rPr>
          <w:rFonts w:hint="eastAsia"/>
          <w:lang w:eastAsia="zh-TW"/>
        </w:rPr>
        <w:t>747</w:t>
      </w:r>
      <w:r w:rsidRPr="007F20FD">
        <w:rPr>
          <w:rFonts w:hint="eastAsia"/>
          <w:lang w:eastAsia="zh-TW"/>
        </w:rPr>
        <w:t>、</w:t>
      </w:r>
      <w:r w:rsidRPr="007F20FD">
        <w:rPr>
          <w:rFonts w:hint="eastAsia"/>
          <w:lang w:eastAsia="zh-TW"/>
        </w:rPr>
        <w:t>767</w:t>
      </w:r>
      <w:r w:rsidRPr="007F20FD">
        <w:rPr>
          <w:rFonts w:hint="eastAsia"/>
          <w:lang w:eastAsia="zh-TW"/>
        </w:rPr>
        <w:t>及</w:t>
      </w:r>
      <w:r w:rsidRPr="007F20FD">
        <w:rPr>
          <w:rFonts w:hint="eastAsia"/>
          <w:lang w:eastAsia="zh-TW"/>
        </w:rPr>
        <w:t>777</w:t>
      </w:r>
      <w:r w:rsidR="00B11B71" w:rsidRPr="007F20FD">
        <w:rPr>
          <w:rFonts w:hint="eastAsia"/>
          <w:lang w:eastAsia="zh-TW"/>
        </w:rPr>
        <w:t>飛機</w:t>
      </w:r>
      <w:r w:rsidRPr="007F20FD">
        <w:rPr>
          <w:rFonts w:hint="eastAsia"/>
          <w:lang w:eastAsia="zh-TW"/>
        </w:rPr>
        <w:t>。</w:t>
      </w:r>
    </w:p>
    <w:p w14:paraId="3F6ACF96" w14:textId="77777777" w:rsidR="00D02B8C" w:rsidRPr="007F20FD" w:rsidRDefault="00D02B8C" w:rsidP="00D02B8C">
      <w:pPr>
        <w:pStyle w:val="af0"/>
        <w:ind w:left="945" w:hanging="709"/>
      </w:pPr>
      <w:r w:rsidRPr="007F20FD">
        <w:rPr>
          <w:rFonts w:hint="eastAsia"/>
        </w:rPr>
        <w:t>（二）綠色能源產業：</w:t>
      </w:r>
    </w:p>
    <w:p w14:paraId="7FAA878D" w14:textId="77777777" w:rsidR="00D02B8C" w:rsidRPr="007F20FD" w:rsidRDefault="00D02B8C" w:rsidP="00D02B8C">
      <w:pPr>
        <w:pStyle w:val="af2"/>
        <w:ind w:left="945" w:firstLine="472"/>
        <w:rPr>
          <w:lang w:eastAsia="zh-TW"/>
        </w:rPr>
      </w:pPr>
      <w:r w:rsidRPr="007F20FD">
        <w:rPr>
          <w:rFonts w:hint="eastAsia"/>
          <w:lang w:eastAsia="zh-TW"/>
        </w:rPr>
        <w:t>得益於</w:t>
      </w:r>
      <w:r w:rsidRPr="007F20FD">
        <w:rPr>
          <w:rFonts w:hint="eastAsia"/>
          <w:lang w:eastAsia="zh-TW"/>
        </w:rPr>
        <w:t>50,000</w:t>
      </w:r>
      <w:r w:rsidR="008A6698" w:rsidRPr="007F20FD">
        <w:rPr>
          <w:rFonts w:hint="eastAsia"/>
          <w:lang w:eastAsia="zh-TW"/>
        </w:rPr>
        <w:t>英哩</w:t>
      </w:r>
      <w:r w:rsidRPr="007F20FD">
        <w:rPr>
          <w:rFonts w:hint="eastAsia"/>
          <w:lang w:eastAsia="zh-TW"/>
        </w:rPr>
        <w:t>的河流與溪流，及對自然環境的濃厚熱愛，華盛頓州在再生能源的技術領先地位。該州將近</w:t>
      </w:r>
      <w:r w:rsidRPr="007F20FD">
        <w:rPr>
          <w:rFonts w:hint="eastAsia"/>
          <w:lang w:eastAsia="zh-TW"/>
        </w:rPr>
        <w:t>7</w:t>
      </w:r>
      <w:r w:rsidR="00420511" w:rsidRPr="007F20FD">
        <w:rPr>
          <w:rFonts w:hint="eastAsia"/>
          <w:lang w:eastAsia="zh-TW"/>
        </w:rPr>
        <w:t>3</w:t>
      </w:r>
      <w:r w:rsidRPr="007F20FD">
        <w:rPr>
          <w:rFonts w:hint="eastAsia"/>
          <w:lang w:eastAsia="zh-TW"/>
        </w:rPr>
        <w:t>%</w:t>
      </w:r>
      <w:r w:rsidRPr="007F20FD">
        <w:rPr>
          <w:rFonts w:hint="eastAsia"/>
          <w:lang w:eastAsia="zh-TW"/>
        </w:rPr>
        <w:t>的電力來</w:t>
      </w:r>
      <w:r w:rsidR="000F4697" w:rsidRPr="007F20FD">
        <w:rPr>
          <w:rFonts w:hint="eastAsia"/>
          <w:lang w:eastAsia="zh-TW"/>
        </w:rPr>
        <w:t>自</w:t>
      </w:r>
      <w:r w:rsidRPr="007F20FD">
        <w:rPr>
          <w:rFonts w:hint="eastAsia"/>
          <w:lang w:eastAsia="zh-TW"/>
        </w:rPr>
        <w:t>再生能源</w:t>
      </w:r>
      <w:r w:rsidR="00420511" w:rsidRPr="007F20FD">
        <w:rPr>
          <w:rFonts w:hint="eastAsia"/>
          <w:lang w:eastAsia="zh-TW"/>
        </w:rPr>
        <w:t>，並計畫在</w:t>
      </w:r>
      <w:r w:rsidR="00420511" w:rsidRPr="007F20FD">
        <w:rPr>
          <w:rFonts w:hint="eastAsia"/>
          <w:lang w:eastAsia="zh-TW"/>
        </w:rPr>
        <w:t>2045</w:t>
      </w:r>
      <w:r w:rsidR="00420511" w:rsidRPr="007F20FD">
        <w:rPr>
          <w:rFonts w:hint="eastAsia"/>
          <w:lang w:eastAsia="zh-TW"/>
        </w:rPr>
        <w:t>年前達到全州零碳排放</w:t>
      </w:r>
      <w:r w:rsidRPr="007F20FD">
        <w:rPr>
          <w:rFonts w:hint="eastAsia"/>
          <w:lang w:eastAsia="zh-TW"/>
        </w:rPr>
        <w:t>。</w:t>
      </w:r>
    </w:p>
    <w:p w14:paraId="4C1F392A" w14:textId="77777777" w:rsidR="00D02B8C" w:rsidRPr="007F20FD" w:rsidRDefault="00D02B8C" w:rsidP="00D02B8C">
      <w:pPr>
        <w:pStyle w:val="af2"/>
        <w:ind w:left="945" w:firstLine="472"/>
        <w:rPr>
          <w:lang w:eastAsia="zh-TW"/>
        </w:rPr>
      </w:pPr>
      <w:r w:rsidRPr="007F20FD">
        <w:rPr>
          <w:rFonts w:hint="eastAsia"/>
          <w:lang w:eastAsia="zh-TW"/>
        </w:rPr>
        <w:t>華州的再生能源的主要重點領域，包括替代再生能源、減少污染、電力存儲、及電網管理等，僱用</w:t>
      </w:r>
      <w:r w:rsidRPr="007F20FD">
        <w:rPr>
          <w:rFonts w:hint="eastAsia"/>
          <w:lang w:eastAsia="zh-TW"/>
        </w:rPr>
        <w:t>90,000</w:t>
      </w:r>
      <w:r w:rsidRPr="007F20FD">
        <w:rPr>
          <w:rFonts w:hint="eastAsia"/>
          <w:lang w:eastAsia="zh-TW"/>
        </w:rPr>
        <w:t>多名科學家、研究人員、技術人員、及其他工人，並獲得超過</w:t>
      </w:r>
      <w:r w:rsidR="00B11B71" w:rsidRPr="007F20FD">
        <w:rPr>
          <w:rFonts w:hint="eastAsia"/>
          <w:lang w:eastAsia="zh-TW"/>
        </w:rPr>
        <w:t>1.5</w:t>
      </w:r>
      <w:r w:rsidRPr="007F20FD">
        <w:rPr>
          <w:rFonts w:hint="eastAsia"/>
          <w:lang w:eastAsia="zh-TW"/>
        </w:rPr>
        <w:t>億美元的</w:t>
      </w:r>
      <w:r w:rsidR="00B11B71" w:rsidRPr="007F20FD">
        <w:rPr>
          <w:rFonts w:hint="eastAsia"/>
          <w:lang w:eastAsia="zh-TW"/>
        </w:rPr>
        <w:t>研究</w:t>
      </w:r>
      <w:r w:rsidR="00C70269" w:rsidRPr="007F20FD">
        <w:rPr>
          <w:rFonts w:hint="eastAsia"/>
          <w:lang w:eastAsia="zh-TW"/>
        </w:rPr>
        <w:t>資金</w:t>
      </w:r>
      <w:r w:rsidRPr="007F20FD">
        <w:rPr>
          <w:rFonts w:hint="eastAsia"/>
          <w:lang w:eastAsia="zh-TW"/>
        </w:rPr>
        <w:t>。華盛頓大學、華盛頓州立大學、及西北太平洋國家實驗室的研究實驗室（美國僅有的</w:t>
      </w:r>
      <w:r w:rsidRPr="007F20FD">
        <w:rPr>
          <w:rFonts w:hint="eastAsia"/>
          <w:lang w:eastAsia="zh-TW"/>
        </w:rPr>
        <w:t>10</w:t>
      </w:r>
      <w:r w:rsidRPr="007F20FD">
        <w:rPr>
          <w:rFonts w:hint="eastAsia"/>
          <w:lang w:eastAsia="zh-TW"/>
        </w:rPr>
        <w:t>個聯邦</w:t>
      </w:r>
      <w:r w:rsidR="00420511" w:rsidRPr="007F20FD">
        <w:rPr>
          <w:rFonts w:hint="eastAsia"/>
          <w:lang w:eastAsia="zh-TW"/>
        </w:rPr>
        <w:t>等級</w:t>
      </w:r>
      <w:r w:rsidRPr="007F20FD">
        <w:rPr>
          <w:rFonts w:hint="eastAsia"/>
          <w:lang w:eastAsia="zh-TW"/>
        </w:rPr>
        <w:t>實驗室）繼續尋找解決能源生產、存儲、保存、及管理等複雜問題的新技術。</w:t>
      </w:r>
      <w:r w:rsidRPr="007F20FD">
        <w:rPr>
          <w:lang w:eastAsia="zh-TW"/>
        </w:rPr>
        <w:t xml:space="preserve"> </w:t>
      </w:r>
    </w:p>
    <w:p w14:paraId="64E0CD5B" w14:textId="77777777" w:rsidR="00D02B8C" w:rsidRPr="007F20FD" w:rsidRDefault="00D02B8C" w:rsidP="00D02B8C">
      <w:pPr>
        <w:pStyle w:val="af0"/>
        <w:ind w:left="945" w:hanging="709"/>
      </w:pPr>
      <w:r w:rsidRPr="007F20FD">
        <w:rPr>
          <w:rFonts w:hint="eastAsia"/>
        </w:rPr>
        <w:t>（三）資訊通訊業：</w:t>
      </w:r>
    </w:p>
    <w:p w14:paraId="1F3318BE" w14:textId="77777777" w:rsidR="00D02B8C" w:rsidRPr="007F20FD" w:rsidRDefault="00D02B8C" w:rsidP="00D02B8C">
      <w:pPr>
        <w:pStyle w:val="af2"/>
        <w:ind w:left="945" w:firstLine="472"/>
        <w:rPr>
          <w:lang w:eastAsia="zh-TW"/>
        </w:rPr>
      </w:pPr>
      <w:r w:rsidRPr="007F20FD">
        <w:rPr>
          <w:rFonts w:hint="eastAsia"/>
          <w:lang w:eastAsia="zh-TW"/>
        </w:rPr>
        <w:t>華盛頓州州享有全球</w:t>
      </w:r>
      <w:r w:rsidR="00420511" w:rsidRPr="007F20FD">
        <w:rPr>
          <w:rFonts w:hint="eastAsia"/>
          <w:lang w:eastAsia="zh-TW"/>
        </w:rPr>
        <w:t>資訊</w:t>
      </w:r>
      <w:r w:rsidRPr="007F20FD">
        <w:rPr>
          <w:rFonts w:hint="eastAsia"/>
          <w:lang w:eastAsia="zh-TW"/>
        </w:rPr>
        <w:t>與通訊技術中心的聲譽。州內有國際知名企業</w:t>
      </w:r>
      <w:r w:rsidRPr="007F20FD">
        <w:rPr>
          <w:rFonts w:hint="eastAsia"/>
          <w:lang w:eastAsia="zh-TW"/>
        </w:rPr>
        <w:t>Microsoft</w:t>
      </w:r>
      <w:r w:rsidRPr="007F20FD">
        <w:rPr>
          <w:rFonts w:hint="eastAsia"/>
          <w:lang w:eastAsia="zh-TW"/>
        </w:rPr>
        <w:t>，</w:t>
      </w:r>
      <w:r w:rsidRPr="007F20FD">
        <w:rPr>
          <w:rFonts w:hint="eastAsia"/>
          <w:lang w:eastAsia="zh-TW"/>
        </w:rPr>
        <w:t>Amazon</w:t>
      </w:r>
      <w:r w:rsidRPr="007F20FD">
        <w:rPr>
          <w:rFonts w:hint="eastAsia"/>
          <w:lang w:eastAsia="zh-TW"/>
        </w:rPr>
        <w:t>，</w:t>
      </w:r>
      <w:r w:rsidRPr="007F20FD">
        <w:rPr>
          <w:rFonts w:hint="eastAsia"/>
          <w:lang w:eastAsia="zh-TW"/>
        </w:rPr>
        <w:t>F5 Networks</w:t>
      </w:r>
      <w:r w:rsidRPr="007F20FD">
        <w:rPr>
          <w:rFonts w:hint="eastAsia"/>
          <w:lang w:eastAsia="zh-TW"/>
        </w:rPr>
        <w:t>，</w:t>
      </w:r>
      <w:r w:rsidRPr="007F20FD">
        <w:rPr>
          <w:rFonts w:hint="eastAsia"/>
          <w:lang w:eastAsia="zh-TW"/>
        </w:rPr>
        <w:t>Zillow</w:t>
      </w:r>
      <w:r w:rsidRPr="007F20FD">
        <w:rPr>
          <w:rFonts w:hint="eastAsia"/>
          <w:lang w:eastAsia="zh-TW"/>
        </w:rPr>
        <w:t>，及</w:t>
      </w:r>
      <w:r w:rsidRPr="007F20FD">
        <w:rPr>
          <w:rFonts w:hint="eastAsia"/>
          <w:lang w:eastAsia="zh-TW"/>
        </w:rPr>
        <w:t>Expedia</w:t>
      </w:r>
      <w:r w:rsidR="00420511" w:rsidRPr="007F20FD">
        <w:rPr>
          <w:rFonts w:hint="eastAsia"/>
          <w:lang w:eastAsia="zh-TW"/>
        </w:rPr>
        <w:t>等</w:t>
      </w:r>
      <w:r w:rsidRPr="007F20FD">
        <w:rPr>
          <w:rFonts w:hint="eastAsia"/>
          <w:lang w:eastAsia="zh-TW"/>
        </w:rPr>
        <w:t>企業，並且是</w:t>
      </w:r>
      <w:r w:rsidRPr="007F20FD">
        <w:rPr>
          <w:rFonts w:hint="eastAsia"/>
          <w:lang w:eastAsia="zh-TW"/>
        </w:rPr>
        <w:t>Facebook</w:t>
      </w:r>
      <w:r w:rsidRPr="007F20FD">
        <w:rPr>
          <w:rFonts w:hint="eastAsia"/>
          <w:lang w:eastAsia="zh-TW"/>
        </w:rPr>
        <w:t>，</w:t>
      </w:r>
      <w:r w:rsidRPr="007F20FD">
        <w:rPr>
          <w:rFonts w:hint="eastAsia"/>
          <w:lang w:eastAsia="zh-TW"/>
        </w:rPr>
        <w:t>Google</w:t>
      </w:r>
      <w:r w:rsidRPr="007F20FD">
        <w:rPr>
          <w:rFonts w:hint="eastAsia"/>
          <w:lang w:eastAsia="zh-TW"/>
        </w:rPr>
        <w:t>，</w:t>
      </w:r>
      <w:r w:rsidRPr="007F20FD">
        <w:rPr>
          <w:rFonts w:hint="eastAsia"/>
          <w:lang w:eastAsia="zh-TW"/>
        </w:rPr>
        <w:t>Twitter</w:t>
      </w:r>
      <w:r w:rsidRPr="007F20FD">
        <w:rPr>
          <w:rFonts w:hint="eastAsia"/>
          <w:lang w:eastAsia="zh-TW"/>
        </w:rPr>
        <w:t>，</w:t>
      </w:r>
      <w:r w:rsidRPr="007F20FD">
        <w:rPr>
          <w:rFonts w:hint="eastAsia"/>
          <w:lang w:eastAsia="zh-TW"/>
        </w:rPr>
        <w:t>Apple</w:t>
      </w:r>
      <w:r w:rsidRPr="007F20FD">
        <w:rPr>
          <w:rFonts w:hint="eastAsia"/>
          <w:lang w:eastAsia="zh-TW"/>
        </w:rPr>
        <w:t>，</w:t>
      </w:r>
      <w:r w:rsidRPr="007F20FD">
        <w:rPr>
          <w:rFonts w:hint="eastAsia"/>
          <w:lang w:eastAsia="zh-TW"/>
        </w:rPr>
        <w:t>Salesforce</w:t>
      </w:r>
      <w:r w:rsidRPr="007F20FD">
        <w:rPr>
          <w:rFonts w:hint="eastAsia"/>
          <w:lang w:eastAsia="zh-TW"/>
        </w:rPr>
        <w:t>，</w:t>
      </w:r>
      <w:r w:rsidRPr="007F20FD">
        <w:rPr>
          <w:rFonts w:hint="eastAsia"/>
          <w:lang w:eastAsia="zh-TW"/>
        </w:rPr>
        <w:t>BestBuy</w:t>
      </w:r>
      <w:r w:rsidRPr="007F20FD">
        <w:rPr>
          <w:rFonts w:hint="eastAsia"/>
          <w:lang w:eastAsia="zh-TW"/>
        </w:rPr>
        <w:t>，及</w:t>
      </w:r>
      <w:r w:rsidRPr="007F20FD">
        <w:rPr>
          <w:rFonts w:hint="eastAsia"/>
          <w:lang w:eastAsia="zh-TW"/>
        </w:rPr>
        <w:t>eBay</w:t>
      </w:r>
      <w:r w:rsidR="00420511" w:rsidRPr="007F20FD">
        <w:rPr>
          <w:rFonts w:hint="eastAsia"/>
          <w:lang w:eastAsia="zh-TW"/>
        </w:rPr>
        <w:t>等企業</w:t>
      </w:r>
      <w:r w:rsidRPr="007F20FD">
        <w:rPr>
          <w:rFonts w:hint="eastAsia"/>
          <w:lang w:eastAsia="zh-TW"/>
        </w:rPr>
        <w:t>辦公室的所在地。州</w:t>
      </w:r>
      <w:r w:rsidR="0098051A" w:rsidRPr="007F20FD">
        <w:rPr>
          <w:rFonts w:hint="eastAsia"/>
          <w:lang w:eastAsia="zh-TW"/>
        </w:rPr>
        <w:t>內共</w:t>
      </w:r>
      <w:r w:rsidRPr="007F20FD">
        <w:rPr>
          <w:rFonts w:hint="eastAsia"/>
          <w:lang w:eastAsia="zh-TW"/>
        </w:rPr>
        <w:t>有</w:t>
      </w:r>
      <w:r w:rsidR="00420511" w:rsidRPr="007F20FD">
        <w:rPr>
          <w:rFonts w:hint="eastAsia"/>
          <w:lang w:eastAsia="zh-TW"/>
        </w:rPr>
        <w:t>1</w:t>
      </w:r>
      <w:r w:rsidR="00F4139D" w:rsidRPr="007F20FD">
        <w:rPr>
          <w:rFonts w:hint="eastAsia"/>
          <w:lang w:eastAsia="zh-TW"/>
        </w:rPr>
        <w:t>8</w:t>
      </w:r>
      <w:r w:rsidRPr="007F20FD">
        <w:rPr>
          <w:rFonts w:hint="eastAsia"/>
          <w:lang w:eastAsia="zh-TW"/>
        </w:rPr>
        <w:t>,000</w:t>
      </w:r>
      <w:r w:rsidR="00C70269" w:rsidRPr="007F20FD">
        <w:rPr>
          <w:rFonts w:hint="eastAsia"/>
          <w:lang w:eastAsia="zh-TW"/>
        </w:rPr>
        <w:t>多</w:t>
      </w:r>
      <w:r w:rsidR="00B11B71" w:rsidRPr="007F20FD">
        <w:rPr>
          <w:rFonts w:hint="eastAsia"/>
          <w:lang w:eastAsia="zh-TW"/>
        </w:rPr>
        <w:t>家資訊技術公司，近</w:t>
      </w:r>
      <w:r w:rsidR="00B11B71" w:rsidRPr="007F20FD">
        <w:rPr>
          <w:rFonts w:hint="eastAsia"/>
          <w:lang w:eastAsia="zh-TW"/>
        </w:rPr>
        <w:t>35</w:t>
      </w:r>
      <w:r w:rsidR="00B67977" w:rsidRPr="007F20FD">
        <w:rPr>
          <w:lang w:eastAsia="zh-TW"/>
        </w:rPr>
        <w:t>0</w:t>
      </w:r>
      <w:r w:rsidRPr="007F20FD">
        <w:rPr>
          <w:rFonts w:hint="eastAsia"/>
          <w:lang w:eastAsia="zh-TW"/>
        </w:rPr>
        <w:t>,000</w:t>
      </w:r>
      <w:r w:rsidRPr="007F20FD">
        <w:rPr>
          <w:rFonts w:hint="eastAsia"/>
          <w:lang w:eastAsia="zh-TW"/>
        </w:rPr>
        <w:t>人從事技術相關的工作，其中</w:t>
      </w:r>
      <w:r w:rsidR="00C70269" w:rsidRPr="007F20FD">
        <w:rPr>
          <w:rFonts w:hint="eastAsia"/>
          <w:lang w:eastAsia="zh-TW"/>
        </w:rPr>
        <w:t>包括遊戲開發人員、及軟體工程師。我</w:t>
      </w:r>
      <w:r w:rsidRPr="007F20FD">
        <w:rPr>
          <w:rFonts w:hint="eastAsia"/>
          <w:lang w:eastAsia="zh-TW"/>
        </w:rPr>
        <w:t>台積電公司在華盛頓州</w:t>
      </w:r>
      <w:r w:rsidRPr="007F20FD">
        <w:rPr>
          <w:rFonts w:hint="eastAsia"/>
          <w:lang w:eastAsia="zh-TW"/>
        </w:rPr>
        <w:t>Vancouver</w:t>
      </w:r>
      <w:r w:rsidRPr="007F20FD">
        <w:rPr>
          <w:rFonts w:hint="eastAsia"/>
          <w:lang w:eastAsia="zh-TW"/>
        </w:rPr>
        <w:t>市之</w:t>
      </w:r>
      <w:r w:rsidRPr="007F20FD">
        <w:rPr>
          <w:rFonts w:hint="eastAsia"/>
          <w:lang w:eastAsia="zh-TW"/>
        </w:rPr>
        <w:t>Camas</w:t>
      </w:r>
      <w:r w:rsidRPr="007F20FD">
        <w:rPr>
          <w:rFonts w:hint="eastAsia"/>
          <w:lang w:eastAsia="zh-TW"/>
        </w:rPr>
        <w:t>投資設立</w:t>
      </w:r>
      <w:r w:rsidRPr="007F20FD">
        <w:rPr>
          <w:rFonts w:hint="eastAsia"/>
          <w:lang w:eastAsia="zh-TW"/>
        </w:rPr>
        <w:t>Wafer Tech</w:t>
      </w:r>
      <w:r w:rsidRPr="007F20FD">
        <w:rPr>
          <w:rFonts w:hint="eastAsia"/>
          <w:lang w:eastAsia="zh-TW"/>
        </w:rPr>
        <w:t>，</w:t>
      </w:r>
      <w:r w:rsidR="00B67977" w:rsidRPr="007F20FD">
        <w:rPr>
          <w:rFonts w:hint="eastAsia"/>
          <w:lang w:eastAsia="zh-TW"/>
        </w:rPr>
        <w:t>提供</w:t>
      </w:r>
      <w:r w:rsidRPr="007F20FD">
        <w:rPr>
          <w:rFonts w:hint="eastAsia"/>
          <w:lang w:eastAsia="zh-TW"/>
        </w:rPr>
        <w:t>晶圓</w:t>
      </w:r>
      <w:r w:rsidR="00B67977" w:rsidRPr="007F20FD">
        <w:rPr>
          <w:rFonts w:hint="eastAsia"/>
          <w:lang w:eastAsia="zh-TW"/>
        </w:rPr>
        <w:t>代工服務</w:t>
      </w:r>
      <w:r w:rsidRPr="007F20FD">
        <w:rPr>
          <w:rFonts w:hint="eastAsia"/>
          <w:lang w:eastAsia="zh-TW"/>
        </w:rPr>
        <w:t>。</w:t>
      </w:r>
    </w:p>
    <w:p w14:paraId="0648EE18" w14:textId="77777777" w:rsidR="00D02B8C" w:rsidRPr="007F20FD" w:rsidRDefault="00D02B8C" w:rsidP="00D02B8C">
      <w:pPr>
        <w:pStyle w:val="af0"/>
        <w:ind w:left="945" w:hanging="709"/>
      </w:pPr>
      <w:r w:rsidRPr="007F20FD">
        <w:rPr>
          <w:rFonts w:hint="eastAsia"/>
        </w:rPr>
        <w:t>（四）生命科技及全球健康產業：</w:t>
      </w:r>
    </w:p>
    <w:p w14:paraId="36E2C39E" w14:textId="77777777" w:rsidR="00D02B8C" w:rsidRPr="007F20FD" w:rsidRDefault="00D02B8C" w:rsidP="00D02B8C">
      <w:pPr>
        <w:pStyle w:val="af2"/>
        <w:ind w:left="945" w:firstLine="472"/>
      </w:pPr>
      <w:r w:rsidRPr="007F20FD">
        <w:rPr>
          <w:rFonts w:hint="eastAsia"/>
        </w:rPr>
        <w:t>華盛頓州的生命科技及全球健康產業發展</w:t>
      </w:r>
      <w:r w:rsidR="00AE14C3" w:rsidRPr="007F20FD">
        <w:rPr>
          <w:rFonts w:hint="eastAsia"/>
          <w:lang w:eastAsia="zh-TW"/>
        </w:rPr>
        <w:t>以久</w:t>
      </w:r>
      <w:r w:rsidRPr="007F20FD">
        <w:rPr>
          <w:rFonts w:hint="eastAsia"/>
        </w:rPr>
        <w:t>，擁有</w:t>
      </w:r>
      <w:r w:rsidR="00AE14C3" w:rsidRPr="007F20FD">
        <w:rPr>
          <w:rFonts w:hint="eastAsia"/>
          <w:lang w:eastAsia="zh-TW"/>
        </w:rPr>
        <w:t>許多世界知名生技研究機構，如</w:t>
      </w:r>
      <w:r w:rsidRPr="007F20FD">
        <w:rPr>
          <w:rFonts w:hint="eastAsia"/>
        </w:rPr>
        <w:t>癌症預防及控制研究中心</w:t>
      </w:r>
      <w:r w:rsidRPr="007F20FD">
        <w:rPr>
          <w:rFonts w:hint="eastAsia"/>
        </w:rPr>
        <w:t xml:space="preserve">Fred Hutchinson Cancer Research Center, </w:t>
      </w:r>
      <w:r w:rsidRPr="007F20FD">
        <w:rPr>
          <w:rFonts w:hint="eastAsia"/>
        </w:rPr>
        <w:t>此外，州內生物科技研究機構及公司約有</w:t>
      </w:r>
      <w:r w:rsidR="00AE14C3" w:rsidRPr="007F20FD">
        <w:rPr>
          <w:rFonts w:hint="eastAsia"/>
          <w:lang w:eastAsia="zh-TW"/>
        </w:rPr>
        <w:t>1</w:t>
      </w:r>
      <w:r w:rsidR="00AE14C3" w:rsidRPr="007F20FD">
        <w:rPr>
          <w:lang w:eastAsia="zh-TW"/>
        </w:rPr>
        <w:t>,</w:t>
      </w:r>
      <w:r w:rsidR="00AE14C3" w:rsidRPr="007F20FD">
        <w:rPr>
          <w:rFonts w:hint="eastAsia"/>
          <w:lang w:eastAsia="zh-TW"/>
        </w:rPr>
        <w:t>1</w:t>
      </w:r>
      <w:r w:rsidR="00F4139D" w:rsidRPr="007F20FD">
        <w:rPr>
          <w:rFonts w:hint="eastAsia"/>
          <w:lang w:eastAsia="zh-TW"/>
        </w:rPr>
        <w:t>00</w:t>
      </w:r>
      <w:r w:rsidRPr="007F20FD">
        <w:rPr>
          <w:rFonts w:hint="eastAsia"/>
        </w:rPr>
        <w:t>家。</w:t>
      </w:r>
    </w:p>
    <w:p w14:paraId="34776761" w14:textId="77777777" w:rsidR="00D02B8C" w:rsidRPr="007F20FD" w:rsidRDefault="00D02B8C" w:rsidP="00D02B8C">
      <w:pPr>
        <w:pStyle w:val="af2"/>
        <w:ind w:left="945" w:firstLine="472"/>
        <w:rPr>
          <w:lang w:eastAsia="zh-TW"/>
        </w:rPr>
      </w:pPr>
      <w:r w:rsidRPr="007F20FD">
        <w:rPr>
          <w:rFonts w:hint="eastAsia"/>
          <w:lang w:eastAsia="zh-TW"/>
        </w:rPr>
        <w:t>華州近</w:t>
      </w:r>
      <w:r w:rsidRPr="007F20FD">
        <w:rPr>
          <w:rFonts w:hint="eastAsia"/>
          <w:lang w:eastAsia="zh-TW"/>
        </w:rPr>
        <w:t>170</w:t>
      </w:r>
      <w:r w:rsidRPr="007F20FD">
        <w:rPr>
          <w:rFonts w:hint="eastAsia"/>
          <w:lang w:eastAsia="zh-TW"/>
        </w:rPr>
        <w:t>個組織正在通過研究，培訓，教育，及公眾意識來促進和改善全球健康，包括蓋</w:t>
      </w:r>
      <w:r w:rsidR="00C70269" w:rsidRPr="007F20FD">
        <w:rPr>
          <w:rFonts w:hint="eastAsia"/>
          <w:lang w:eastAsia="zh-TW"/>
        </w:rPr>
        <w:t>茲基金會</w:t>
      </w:r>
      <w:r w:rsidRPr="007F20FD">
        <w:rPr>
          <w:rFonts w:hint="eastAsia"/>
          <w:lang w:eastAsia="zh-TW"/>
        </w:rPr>
        <w:t>已承諾投入超過</w:t>
      </w:r>
      <w:r w:rsidR="00272217" w:rsidRPr="007F20FD">
        <w:rPr>
          <w:lang w:eastAsia="zh-TW"/>
        </w:rPr>
        <w:t>400</w:t>
      </w:r>
      <w:r w:rsidRPr="007F20FD">
        <w:rPr>
          <w:rFonts w:hint="eastAsia"/>
          <w:lang w:eastAsia="zh-TW"/>
        </w:rPr>
        <w:t>億美元支持全球範圍內的全球健康</w:t>
      </w:r>
      <w:r w:rsidR="001038B9" w:rsidRPr="007F20FD">
        <w:rPr>
          <w:rFonts w:hint="eastAsia"/>
          <w:lang w:eastAsia="zh-TW"/>
        </w:rPr>
        <w:t>計畫</w:t>
      </w:r>
      <w:r w:rsidRPr="007F20FD">
        <w:rPr>
          <w:rFonts w:hint="eastAsia"/>
          <w:lang w:eastAsia="zh-TW"/>
        </w:rPr>
        <w:t>，特別是家庭健康和傳染病等，如</w:t>
      </w:r>
      <w:r w:rsidR="00AE14C3" w:rsidRPr="007F20FD">
        <w:rPr>
          <w:rFonts w:hint="eastAsia"/>
          <w:lang w:eastAsia="zh-TW"/>
        </w:rPr>
        <w:t>愛</w:t>
      </w:r>
      <w:r w:rsidRPr="007F20FD">
        <w:rPr>
          <w:rFonts w:hint="eastAsia"/>
          <w:lang w:eastAsia="zh-TW"/>
        </w:rPr>
        <w:t>滋病毒，小兒麻痺症，及瘧疾。</w:t>
      </w:r>
    </w:p>
    <w:p w14:paraId="63C5CC0D" w14:textId="77777777" w:rsidR="00D02B8C" w:rsidRPr="007F20FD" w:rsidRDefault="00D02B8C" w:rsidP="00D02B8C">
      <w:pPr>
        <w:pStyle w:val="af0"/>
        <w:ind w:left="945" w:hanging="709"/>
      </w:pPr>
      <w:r w:rsidRPr="007F20FD">
        <w:rPr>
          <w:rFonts w:hint="eastAsia"/>
        </w:rPr>
        <w:t>（五）</w:t>
      </w:r>
      <w:r w:rsidR="00AE14C3" w:rsidRPr="007F20FD">
        <w:rPr>
          <w:rFonts w:hint="eastAsia"/>
        </w:rPr>
        <w:t>旅遊</w:t>
      </w:r>
      <w:r w:rsidRPr="007F20FD">
        <w:rPr>
          <w:rFonts w:hint="eastAsia"/>
        </w:rPr>
        <w:t>業：</w:t>
      </w:r>
    </w:p>
    <w:p w14:paraId="36320A6E" w14:textId="77777777" w:rsidR="00D02B8C" w:rsidRPr="007F20FD" w:rsidRDefault="00AE14C3" w:rsidP="00D02B8C">
      <w:pPr>
        <w:pStyle w:val="af2"/>
        <w:ind w:left="945" w:firstLine="472"/>
        <w:rPr>
          <w:lang w:eastAsia="zh-TW"/>
        </w:rPr>
      </w:pPr>
      <w:r w:rsidRPr="007F20FD">
        <w:rPr>
          <w:rFonts w:hint="eastAsia"/>
          <w:lang w:eastAsia="zh-TW"/>
        </w:rPr>
        <w:t>為該州第</w:t>
      </w:r>
      <w:r w:rsidRPr="007F20FD">
        <w:rPr>
          <w:rFonts w:hint="eastAsia"/>
          <w:lang w:eastAsia="zh-TW"/>
        </w:rPr>
        <w:t>4</w:t>
      </w:r>
      <w:r w:rsidRPr="007F20FD">
        <w:rPr>
          <w:rFonts w:hint="eastAsia"/>
          <w:lang w:eastAsia="zh-TW"/>
        </w:rPr>
        <w:t>大產業，年產值達</w:t>
      </w:r>
      <w:r w:rsidRPr="007F20FD">
        <w:rPr>
          <w:rFonts w:hint="eastAsia"/>
          <w:lang w:eastAsia="zh-TW"/>
        </w:rPr>
        <w:t>2</w:t>
      </w:r>
      <w:r w:rsidR="00F4139D" w:rsidRPr="007F20FD">
        <w:rPr>
          <w:rFonts w:hint="eastAsia"/>
          <w:lang w:eastAsia="zh-TW"/>
        </w:rPr>
        <w:t>21</w:t>
      </w:r>
      <w:r w:rsidRPr="007F20FD">
        <w:rPr>
          <w:rFonts w:hint="eastAsia"/>
          <w:lang w:eastAsia="zh-TW"/>
        </w:rPr>
        <w:t>億美元，對該州貢獻約</w:t>
      </w:r>
      <w:r w:rsidR="00F4139D" w:rsidRPr="007F20FD">
        <w:rPr>
          <w:rFonts w:hint="eastAsia"/>
          <w:lang w:eastAsia="zh-TW"/>
        </w:rPr>
        <w:t>31</w:t>
      </w:r>
      <w:r w:rsidRPr="007F20FD">
        <w:rPr>
          <w:rFonts w:hint="eastAsia"/>
          <w:lang w:eastAsia="zh-TW"/>
        </w:rPr>
        <w:t>億美元稅收，創造</w:t>
      </w:r>
      <w:r w:rsidR="000A102A" w:rsidRPr="007F20FD">
        <w:rPr>
          <w:rFonts w:hint="eastAsia"/>
          <w:lang w:eastAsia="zh-TW"/>
        </w:rPr>
        <w:t>約</w:t>
      </w:r>
      <w:r w:rsidRPr="007F20FD">
        <w:rPr>
          <w:rFonts w:hint="eastAsia"/>
          <w:lang w:eastAsia="zh-TW"/>
        </w:rPr>
        <w:t>18</w:t>
      </w:r>
      <w:r w:rsidR="000A102A" w:rsidRPr="007F20FD">
        <w:rPr>
          <w:rFonts w:hint="eastAsia"/>
          <w:lang w:eastAsia="zh-TW"/>
        </w:rPr>
        <w:t>萬</w:t>
      </w:r>
      <w:r w:rsidRPr="007F20FD">
        <w:rPr>
          <w:rFonts w:hint="eastAsia"/>
          <w:lang w:eastAsia="zh-TW"/>
        </w:rPr>
        <w:t>個就業機會</w:t>
      </w:r>
      <w:r w:rsidR="00D02B8C" w:rsidRPr="007F20FD">
        <w:rPr>
          <w:rFonts w:hint="eastAsia"/>
          <w:lang w:eastAsia="zh-TW"/>
        </w:rPr>
        <w:t>。</w:t>
      </w:r>
    </w:p>
    <w:p w14:paraId="38C6F388" w14:textId="77777777" w:rsidR="00D02B8C" w:rsidRPr="007F20FD" w:rsidRDefault="00D02B8C" w:rsidP="00D02B8C">
      <w:pPr>
        <w:pStyle w:val="af0"/>
        <w:ind w:left="945" w:hanging="709"/>
      </w:pPr>
      <w:r w:rsidRPr="007F20FD">
        <w:rPr>
          <w:rFonts w:hint="eastAsia"/>
        </w:rPr>
        <w:t>（六）造船業：</w:t>
      </w:r>
    </w:p>
    <w:p w14:paraId="43796C84" w14:textId="77777777" w:rsidR="00D02B8C" w:rsidRPr="007F20FD" w:rsidRDefault="00D02B8C" w:rsidP="00D02B8C">
      <w:pPr>
        <w:pStyle w:val="af2"/>
        <w:ind w:left="945" w:firstLine="472"/>
        <w:rPr>
          <w:lang w:eastAsia="zh-TW"/>
        </w:rPr>
      </w:pPr>
      <w:r w:rsidRPr="007F20FD">
        <w:rPr>
          <w:rFonts w:hint="eastAsia"/>
          <w:lang w:eastAsia="zh-TW"/>
        </w:rPr>
        <w:t>華盛頓州擁有長達</w:t>
      </w:r>
      <w:r w:rsidRPr="007F20FD">
        <w:rPr>
          <w:rFonts w:hint="eastAsia"/>
          <w:lang w:eastAsia="zh-TW"/>
        </w:rPr>
        <w:t>3,200</w:t>
      </w:r>
      <w:r w:rsidRPr="007F20FD">
        <w:rPr>
          <w:rFonts w:hint="eastAsia"/>
          <w:lang w:eastAsia="zh-TW"/>
        </w:rPr>
        <w:t>哩的海岸線，州內造船及相關企業超過</w:t>
      </w:r>
      <w:r w:rsidRPr="007F20FD">
        <w:rPr>
          <w:rFonts w:hint="eastAsia"/>
          <w:lang w:eastAsia="zh-TW"/>
        </w:rPr>
        <w:t>2,300</w:t>
      </w:r>
      <w:r w:rsidRPr="007F20FD">
        <w:rPr>
          <w:rFonts w:hint="eastAsia"/>
          <w:lang w:eastAsia="zh-TW"/>
        </w:rPr>
        <w:t>家，僱用近</w:t>
      </w:r>
      <w:r w:rsidRPr="007F20FD">
        <w:rPr>
          <w:rFonts w:hint="eastAsia"/>
          <w:lang w:eastAsia="zh-TW"/>
        </w:rPr>
        <w:t>69,500</w:t>
      </w:r>
      <w:r w:rsidRPr="007F20FD">
        <w:rPr>
          <w:rFonts w:hint="eastAsia"/>
          <w:lang w:eastAsia="zh-TW"/>
        </w:rPr>
        <w:t>名員工，年產值超過</w:t>
      </w:r>
      <w:r w:rsidRPr="007F20FD">
        <w:rPr>
          <w:rFonts w:hint="eastAsia"/>
          <w:lang w:eastAsia="zh-TW"/>
        </w:rPr>
        <w:t>214</w:t>
      </w:r>
      <w:r w:rsidRPr="007F20FD">
        <w:rPr>
          <w:rFonts w:hint="eastAsia"/>
          <w:lang w:eastAsia="zh-TW"/>
        </w:rPr>
        <w:t>億美元，所製造船隻包括軍艦、豪華遊艇、及客製舟船等，漁業加工廠商亦達</w:t>
      </w:r>
      <w:r w:rsidRPr="007F20FD">
        <w:rPr>
          <w:rFonts w:hint="eastAsia"/>
          <w:lang w:eastAsia="zh-TW"/>
        </w:rPr>
        <w:t>700</w:t>
      </w:r>
      <w:r w:rsidRPr="007F20FD">
        <w:rPr>
          <w:rFonts w:hint="eastAsia"/>
          <w:lang w:eastAsia="zh-TW"/>
        </w:rPr>
        <w:t>家以上，僅次於阿拉斯加州，且為全美平均每人使用船隻率最高的州。</w:t>
      </w:r>
    </w:p>
    <w:p w14:paraId="2444E211" w14:textId="77777777" w:rsidR="00D02B8C" w:rsidRPr="007F20FD" w:rsidRDefault="00D02B8C" w:rsidP="00D02B8C">
      <w:pPr>
        <w:pStyle w:val="af0"/>
        <w:ind w:left="945" w:hanging="709"/>
      </w:pPr>
      <w:r w:rsidRPr="007F20FD">
        <w:rPr>
          <w:rFonts w:hint="eastAsia"/>
        </w:rPr>
        <w:t>（七）農業及食品加工業：</w:t>
      </w:r>
    </w:p>
    <w:p w14:paraId="01A15F0D" w14:textId="77777777" w:rsidR="00D02B8C" w:rsidRPr="007F20FD" w:rsidRDefault="00D02B8C" w:rsidP="00D02B8C">
      <w:pPr>
        <w:pStyle w:val="af2"/>
        <w:ind w:left="945" w:firstLine="472"/>
        <w:rPr>
          <w:lang w:eastAsia="zh-TW"/>
        </w:rPr>
      </w:pPr>
      <w:r w:rsidRPr="007F20FD">
        <w:rPr>
          <w:rFonts w:hint="eastAsia"/>
          <w:lang w:eastAsia="zh-TW"/>
        </w:rPr>
        <w:t>華盛頓州有</w:t>
      </w:r>
      <w:r w:rsidRPr="007F20FD">
        <w:rPr>
          <w:rFonts w:hint="eastAsia"/>
          <w:lang w:eastAsia="zh-TW"/>
        </w:rPr>
        <w:t>1,500</w:t>
      </w:r>
      <w:r w:rsidRPr="007F20FD">
        <w:rPr>
          <w:rFonts w:hint="eastAsia"/>
          <w:lang w:eastAsia="zh-TW"/>
        </w:rPr>
        <w:t>萬英畝的耕地，農產品及食品生產能力聞名於世。州內生產</w:t>
      </w:r>
      <w:r w:rsidRPr="007F20FD">
        <w:rPr>
          <w:rFonts w:hint="eastAsia"/>
          <w:lang w:eastAsia="zh-TW"/>
        </w:rPr>
        <w:t>300</w:t>
      </w:r>
      <w:r w:rsidR="00C70269" w:rsidRPr="007F20FD">
        <w:rPr>
          <w:rFonts w:hint="eastAsia"/>
          <w:lang w:eastAsia="zh-TW"/>
        </w:rPr>
        <w:t>種不同的農作物，居全美</w:t>
      </w:r>
      <w:r w:rsidRPr="007F20FD">
        <w:rPr>
          <w:rFonts w:hint="eastAsia"/>
          <w:lang w:eastAsia="zh-TW"/>
        </w:rPr>
        <w:t>第二，優勢是多樣化的地理環境與多樣微氣候。農業、食品、及飲料生產為該州提供</w:t>
      </w:r>
      <w:r w:rsidRPr="007F20FD">
        <w:rPr>
          <w:rFonts w:hint="eastAsia"/>
          <w:lang w:eastAsia="zh-TW"/>
        </w:rPr>
        <w:t>164,000</w:t>
      </w:r>
      <w:r w:rsidRPr="007F20FD">
        <w:rPr>
          <w:rFonts w:hint="eastAsia"/>
          <w:lang w:eastAsia="zh-TW"/>
        </w:rPr>
        <w:t>個工作機會，創造約</w:t>
      </w:r>
      <w:r w:rsidRPr="007F20FD">
        <w:rPr>
          <w:rFonts w:hint="eastAsia"/>
          <w:lang w:eastAsia="zh-TW"/>
        </w:rPr>
        <w:t>20</w:t>
      </w:r>
      <w:r w:rsidR="00955B3E" w:rsidRPr="007F20FD">
        <w:rPr>
          <w:rFonts w:hint="eastAsia"/>
          <w:lang w:eastAsia="zh-TW"/>
        </w:rPr>
        <w:t>4</w:t>
      </w:r>
      <w:r w:rsidRPr="007F20FD">
        <w:rPr>
          <w:rFonts w:hint="eastAsia"/>
          <w:lang w:eastAsia="zh-TW"/>
        </w:rPr>
        <w:t>億美元的收入。該州是紅樹莓</w:t>
      </w:r>
      <w:r w:rsidR="00443DB3" w:rsidRPr="007F20FD">
        <w:rPr>
          <w:rFonts w:hint="eastAsia"/>
          <w:lang w:eastAsia="zh-TW"/>
        </w:rPr>
        <w:t>、</w:t>
      </w:r>
      <w:r w:rsidRPr="007F20FD">
        <w:rPr>
          <w:rFonts w:hint="eastAsia"/>
          <w:lang w:eastAsia="zh-TW"/>
        </w:rPr>
        <w:t>啤酒花</w:t>
      </w:r>
      <w:r w:rsidR="00443DB3" w:rsidRPr="007F20FD">
        <w:rPr>
          <w:rFonts w:hint="eastAsia"/>
          <w:lang w:eastAsia="zh-TW"/>
        </w:rPr>
        <w:t>、</w:t>
      </w:r>
      <w:r w:rsidRPr="007F20FD">
        <w:rPr>
          <w:rFonts w:hint="eastAsia"/>
          <w:lang w:eastAsia="zh-TW"/>
        </w:rPr>
        <w:t>蘋果</w:t>
      </w:r>
      <w:r w:rsidR="00443DB3" w:rsidRPr="007F20FD">
        <w:rPr>
          <w:rFonts w:hint="eastAsia"/>
          <w:lang w:eastAsia="zh-TW"/>
        </w:rPr>
        <w:t>、</w:t>
      </w:r>
      <w:r w:rsidRPr="007F20FD">
        <w:rPr>
          <w:rFonts w:hint="eastAsia"/>
          <w:lang w:eastAsia="zh-TW"/>
        </w:rPr>
        <w:t>甜櫻桃</w:t>
      </w:r>
      <w:r w:rsidR="00443DB3" w:rsidRPr="007F20FD">
        <w:rPr>
          <w:rFonts w:hint="eastAsia"/>
          <w:lang w:eastAsia="zh-TW"/>
        </w:rPr>
        <w:t>、</w:t>
      </w:r>
      <w:r w:rsidRPr="007F20FD">
        <w:rPr>
          <w:rFonts w:hint="eastAsia"/>
          <w:lang w:eastAsia="zh-TW"/>
        </w:rPr>
        <w:t>梨</w:t>
      </w:r>
      <w:r w:rsidR="00B86340" w:rsidRPr="007F20FD">
        <w:rPr>
          <w:rFonts w:hint="eastAsia"/>
          <w:lang w:eastAsia="zh-TW"/>
        </w:rPr>
        <w:t>、</w:t>
      </w:r>
      <w:r w:rsidRPr="007F20FD">
        <w:rPr>
          <w:rFonts w:hint="eastAsia"/>
          <w:lang w:eastAsia="zh-TW"/>
        </w:rPr>
        <w:t>和風葡</w:t>
      </w:r>
      <w:r w:rsidR="00C70269" w:rsidRPr="007F20FD">
        <w:rPr>
          <w:rFonts w:hint="eastAsia"/>
          <w:lang w:eastAsia="zh-TW"/>
        </w:rPr>
        <w:t>萄以及留蘭香和薄荷油的主要生產國，這些油品銷往全球各地，該州亦為</w:t>
      </w:r>
      <w:r w:rsidRPr="007F20FD">
        <w:rPr>
          <w:rFonts w:hint="eastAsia"/>
          <w:lang w:eastAsia="zh-TW"/>
        </w:rPr>
        <w:t>海產品的領導者，在魚類與貝類運輸方面僅次於阿拉斯加。</w:t>
      </w:r>
    </w:p>
    <w:p w14:paraId="26C82408" w14:textId="77777777" w:rsidR="003B144E" w:rsidRPr="007F20FD" w:rsidRDefault="003B144E" w:rsidP="00D02B8C">
      <w:pPr>
        <w:pStyle w:val="a5"/>
        <w:spacing w:before="257" w:after="257"/>
        <w:ind w:left="632" w:hanging="632"/>
      </w:pPr>
      <w:r w:rsidRPr="007F20FD">
        <w:t>四、經濟展望</w:t>
      </w:r>
    </w:p>
    <w:p w14:paraId="671B041F" w14:textId="77777777" w:rsidR="00EB4770" w:rsidRPr="007F20FD" w:rsidRDefault="00EB4770" w:rsidP="00D02B8C">
      <w:pPr>
        <w:ind w:firstLine="472"/>
        <w:rPr>
          <w:lang w:eastAsia="zh-TW"/>
        </w:rPr>
      </w:pPr>
      <w:r w:rsidRPr="007F20FD">
        <w:rPr>
          <w:rFonts w:hint="eastAsia"/>
          <w:lang w:eastAsia="zh-TW"/>
        </w:rPr>
        <w:t>儘管經濟</w:t>
      </w:r>
      <w:r w:rsidR="00955B3E" w:rsidRPr="007F20FD">
        <w:rPr>
          <w:rFonts w:hint="eastAsia"/>
          <w:lang w:eastAsia="zh-TW"/>
        </w:rPr>
        <w:t>受</w:t>
      </w:r>
      <w:r w:rsidR="00854829" w:rsidRPr="007F20FD">
        <w:rPr>
          <w:rFonts w:hint="eastAsia"/>
          <w:lang w:eastAsia="zh-TW"/>
        </w:rPr>
        <w:t>「嚴重特殊傳染性肺炎」（</w:t>
      </w:r>
      <w:r w:rsidR="00854829" w:rsidRPr="007F20FD">
        <w:rPr>
          <w:rFonts w:hint="eastAsia"/>
          <w:lang w:eastAsia="zh-TW"/>
        </w:rPr>
        <w:t>COVID-19</w:t>
      </w:r>
      <w:r w:rsidR="00854829" w:rsidRPr="007F20FD">
        <w:rPr>
          <w:rFonts w:hint="eastAsia"/>
          <w:lang w:eastAsia="zh-TW"/>
        </w:rPr>
        <w:t>）</w:t>
      </w:r>
      <w:r w:rsidR="00955B3E" w:rsidRPr="007F20FD">
        <w:rPr>
          <w:rFonts w:hint="eastAsia"/>
          <w:lang w:eastAsia="zh-TW"/>
        </w:rPr>
        <w:t>疫情</w:t>
      </w:r>
      <w:r w:rsidRPr="007F20FD">
        <w:rPr>
          <w:rFonts w:hint="eastAsia"/>
          <w:lang w:eastAsia="zh-TW"/>
        </w:rPr>
        <w:t>影響</w:t>
      </w:r>
      <w:r w:rsidR="00955B3E" w:rsidRPr="007F20FD">
        <w:rPr>
          <w:rFonts w:hint="eastAsia"/>
          <w:lang w:eastAsia="zh-TW"/>
        </w:rPr>
        <w:t>，</w:t>
      </w:r>
      <w:r w:rsidR="000A102A" w:rsidRPr="007F20FD">
        <w:rPr>
          <w:rFonts w:hint="eastAsia"/>
          <w:lang w:eastAsia="zh-TW"/>
        </w:rPr>
        <w:t>華州幾乎每一個經濟指標，從失業、企業倒閉、製造業放緩、及稅收下降，都遠較預期嚴重，但</w:t>
      </w:r>
      <w:r w:rsidR="00955B3E" w:rsidRPr="007F20FD">
        <w:rPr>
          <w:rFonts w:hint="eastAsia"/>
          <w:lang w:eastAsia="zh-TW"/>
        </w:rPr>
        <w:t>仍有企業持續增長</w:t>
      </w:r>
      <w:r w:rsidRPr="007F20FD">
        <w:rPr>
          <w:rFonts w:hint="eastAsia"/>
          <w:lang w:eastAsia="zh-TW"/>
        </w:rPr>
        <w:t>，</w:t>
      </w:r>
      <w:r w:rsidR="00955B3E" w:rsidRPr="007F20FD">
        <w:rPr>
          <w:rFonts w:hint="eastAsia"/>
          <w:lang w:eastAsia="zh-TW"/>
        </w:rPr>
        <w:t>如</w:t>
      </w:r>
      <w:r w:rsidRPr="007F20FD">
        <w:rPr>
          <w:rFonts w:hint="eastAsia"/>
          <w:lang w:eastAsia="zh-TW"/>
        </w:rPr>
        <w:t>微軟及亞馬遜</w:t>
      </w:r>
      <w:r w:rsidR="00955B3E" w:rsidRPr="007F20FD">
        <w:rPr>
          <w:rFonts w:hint="eastAsia"/>
          <w:lang w:eastAsia="zh-TW"/>
        </w:rPr>
        <w:t>等公司受惠於疫情下遠端工作帶動消費電子產品之需求</w:t>
      </w:r>
      <w:r w:rsidRPr="007F20FD">
        <w:rPr>
          <w:rFonts w:hint="eastAsia"/>
          <w:lang w:eastAsia="zh-TW"/>
        </w:rPr>
        <w:t>，</w:t>
      </w:r>
      <w:r w:rsidR="00955B3E" w:rsidRPr="007F20FD">
        <w:rPr>
          <w:rFonts w:hint="eastAsia"/>
          <w:lang w:eastAsia="zh-TW"/>
        </w:rPr>
        <w:t>在</w:t>
      </w:r>
      <w:r w:rsidR="00955B3E" w:rsidRPr="007F20FD">
        <w:rPr>
          <w:rFonts w:hint="eastAsia"/>
          <w:lang w:eastAsia="zh-TW"/>
        </w:rPr>
        <w:t>2021</w:t>
      </w:r>
      <w:r w:rsidR="00F4139D" w:rsidRPr="007F20FD">
        <w:rPr>
          <w:rFonts w:hint="eastAsia"/>
          <w:lang w:eastAsia="zh-TW"/>
        </w:rPr>
        <w:t>-2022</w:t>
      </w:r>
      <w:r w:rsidR="00955B3E" w:rsidRPr="007F20FD">
        <w:rPr>
          <w:rFonts w:hint="eastAsia"/>
          <w:lang w:eastAsia="zh-TW"/>
        </w:rPr>
        <w:t>年疫情趨緩下</w:t>
      </w:r>
      <w:r w:rsidR="000A102A" w:rsidRPr="007F20FD">
        <w:rPr>
          <w:rFonts w:hint="eastAsia"/>
          <w:lang w:eastAsia="zh-TW"/>
        </w:rPr>
        <w:t>該州經濟表現良好，</w:t>
      </w:r>
      <w:r w:rsidR="0098022D" w:rsidRPr="007F20FD">
        <w:rPr>
          <w:rFonts w:hint="eastAsia"/>
          <w:lang w:eastAsia="zh-TW"/>
        </w:rPr>
        <w:t>惟</w:t>
      </w:r>
      <w:r w:rsidR="0098022D" w:rsidRPr="007F20FD">
        <w:rPr>
          <w:rFonts w:hint="eastAsia"/>
          <w:lang w:eastAsia="zh-TW"/>
        </w:rPr>
        <w:t>2</w:t>
      </w:r>
      <w:r w:rsidR="0098022D" w:rsidRPr="007F20FD">
        <w:rPr>
          <w:lang w:eastAsia="zh-TW"/>
        </w:rPr>
        <w:t>02</w:t>
      </w:r>
      <w:r w:rsidR="00F4139D" w:rsidRPr="007F20FD">
        <w:rPr>
          <w:rFonts w:hint="eastAsia"/>
          <w:lang w:eastAsia="zh-TW"/>
        </w:rPr>
        <w:t>3</w:t>
      </w:r>
      <w:r w:rsidR="0098022D" w:rsidRPr="007F20FD">
        <w:rPr>
          <w:rFonts w:hint="eastAsia"/>
          <w:lang w:eastAsia="zh-TW"/>
        </w:rPr>
        <w:t>年在通膨及高房價等因素影響下，</w:t>
      </w:r>
      <w:r w:rsidR="00DB4EAD" w:rsidRPr="007F20FD">
        <w:rPr>
          <w:rFonts w:hint="eastAsia"/>
          <w:lang w:eastAsia="zh-TW"/>
        </w:rPr>
        <w:t>經濟成長將趨緩，依據州政府資料顯示</w:t>
      </w:r>
      <w:r w:rsidR="00FF05DF" w:rsidRPr="007F20FD">
        <w:rPr>
          <w:rStyle w:val="af4"/>
          <w:lang w:eastAsia="zh-TW"/>
        </w:rPr>
        <w:footnoteReference w:id="21"/>
      </w:r>
      <w:r w:rsidR="00DB4EAD" w:rsidRPr="007F20FD">
        <w:rPr>
          <w:rFonts w:hint="eastAsia"/>
          <w:lang w:eastAsia="zh-TW"/>
        </w:rPr>
        <w:t>，</w:t>
      </w:r>
      <w:r w:rsidR="00DB4EAD" w:rsidRPr="007F20FD">
        <w:rPr>
          <w:rFonts w:hint="eastAsia"/>
          <w:lang w:eastAsia="zh-TW"/>
        </w:rPr>
        <w:t>2</w:t>
      </w:r>
      <w:r w:rsidR="00DB4EAD" w:rsidRPr="007F20FD">
        <w:rPr>
          <w:lang w:eastAsia="zh-TW"/>
        </w:rPr>
        <w:t>02</w:t>
      </w:r>
      <w:r w:rsidR="00F4139D" w:rsidRPr="007F20FD">
        <w:rPr>
          <w:rFonts w:hint="eastAsia"/>
          <w:lang w:eastAsia="zh-TW"/>
        </w:rPr>
        <w:t>3</w:t>
      </w:r>
      <w:r w:rsidR="00DB4EAD" w:rsidRPr="007F20FD">
        <w:rPr>
          <w:rFonts w:hint="eastAsia"/>
          <w:lang w:eastAsia="zh-TW"/>
        </w:rPr>
        <w:t>年經濟成長率</w:t>
      </w:r>
      <w:r w:rsidR="00961605" w:rsidRPr="007F20FD">
        <w:rPr>
          <w:rFonts w:hint="eastAsia"/>
          <w:lang w:eastAsia="zh-TW"/>
        </w:rPr>
        <w:t>預計</w:t>
      </w:r>
      <w:r w:rsidR="00DB4EAD" w:rsidRPr="007F20FD">
        <w:rPr>
          <w:rFonts w:hint="eastAsia"/>
          <w:lang w:eastAsia="zh-TW"/>
        </w:rPr>
        <w:t>約為</w:t>
      </w:r>
      <w:r w:rsidR="00F4139D" w:rsidRPr="007F20FD">
        <w:rPr>
          <w:rFonts w:hint="eastAsia"/>
          <w:lang w:eastAsia="zh-TW"/>
        </w:rPr>
        <w:t>1</w:t>
      </w:r>
      <w:r w:rsidR="002B27A5" w:rsidRPr="007F20FD">
        <w:rPr>
          <w:lang w:eastAsia="zh-TW"/>
        </w:rPr>
        <w:t>%</w:t>
      </w:r>
      <w:r w:rsidRPr="007F20FD">
        <w:rPr>
          <w:rFonts w:hint="eastAsia"/>
          <w:lang w:eastAsia="zh-TW"/>
        </w:rPr>
        <w:t>。</w:t>
      </w:r>
    </w:p>
    <w:p w14:paraId="127A0DF7" w14:textId="77777777" w:rsidR="003B144E" w:rsidRPr="007F20FD" w:rsidRDefault="003B144E" w:rsidP="0000374B">
      <w:pPr>
        <w:pStyle w:val="a5"/>
        <w:spacing w:before="257" w:after="257"/>
        <w:ind w:left="632" w:hanging="632"/>
      </w:pPr>
      <w:r w:rsidRPr="007F20FD">
        <w:t>五、投資環境風險</w:t>
      </w:r>
    </w:p>
    <w:p w14:paraId="6F767FB7" w14:textId="77777777" w:rsidR="003B144E" w:rsidRPr="007F20FD" w:rsidRDefault="003B144E" w:rsidP="00D02B8C">
      <w:pPr>
        <w:ind w:firstLine="472"/>
        <w:rPr>
          <w:lang w:eastAsia="zh-TW"/>
        </w:rPr>
      </w:pPr>
      <w:r w:rsidRPr="007F20FD">
        <w:rPr>
          <w:lang w:eastAsia="zh-TW"/>
        </w:rPr>
        <w:t>美國為經濟先進國家，外人投資法令規章透明，華盛頓州亦不例外，於美國或該州進行投資，相對較無風險，惟商業勞工及消費等相關法規繁雜，且屢有更動，投資人須瞭解相關規定並隨時留意。</w:t>
      </w:r>
    </w:p>
    <w:p w14:paraId="300E7828" w14:textId="77777777" w:rsidR="003B144E" w:rsidRPr="007F20FD" w:rsidRDefault="003B144E" w:rsidP="008209AB">
      <w:pPr>
        <w:pStyle w:val="a3"/>
        <w:spacing w:before="514" w:after="771"/>
      </w:pPr>
      <w:r w:rsidRPr="007F20FD">
        <w:t>第參章　外商在當地經營現況及投資機會</w:t>
      </w:r>
    </w:p>
    <w:p w14:paraId="362466EE" w14:textId="77777777" w:rsidR="003B144E" w:rsidRPr="007F20FD" w:rsidRDefault="003B144E" w:rsidP="0000374B">
      <w:pPr>
        <w:pStyle w:val="a5"/>
        <w:spacing w:before="257" w:after="257"/>
        <w:ind w:left="632" w:hanging="632"/>
      </w:pPr>
      <w:r w:rsidRPr="007F20FD">
        <w:t>一、外商在當地經營現況</w:t>
      </w:r>
    </w:p>
    <w:p w14:paraId="2D8D8E7B" w14:textId="77777777" w:rsidR="003B144E" w:rsidRPr="007F20FD" w:rsidRDefault="002B27A5" w:rsidP="00D02B8C">
      <w:pPr>
        <w:ind w:firstLine="472"/>
        <w:rPr>
          <w:lang w:eastAsia="zh-TW"/>
        </w:rPr>
      </w:pPr>
      <w:bookmarkStart w:id="14" w:name="__DdeLink__2763_1327417997"/>
      <w:r w:rsidRPr="007F20FD">
        <w:rPr>
          <w:lang w:eastAsia="zh-TW"/>
        </w:rPr>
        <w:t>依據</w:t>
      </w:r>
      <w:r w:rsidRPr="007F20FD">
        <w:rPr>
          <w:rFonts w:hint="eastAsia"/>
          <w:lang w:eastAsia="zh-TW"/>
        </w:rPr>
        <w:t>該州商務廳及</w:t>
      </w:r>
      <w:r w:rsidRPr="007F20FD">
        <w:rPr>
          <w:lang w:eastAsia="zh-TW"/>
        </w:rPr>
        <w:t>華府</w:t>
      </w:r>
      <w:r w:rsidRPr="007F20FD">
        <w:rPr>
          <w:rFonts w:hint="eastAsia"/>
          <w:lang w:eastAsia="zh-TW"/>
        </w:rPr>
        <w:t>智庫</w:t>
      </w:r>
      <w:r w:rsidRPr="007F20FD">
        <w:rPr>
          <w:lang w:eastAsia="zh-TW"/>
        </w:rPr>
        <w:t>Global Business Alliance</w:t>
      </w:r>
      <w:r w:rsidRPr="007F20FD">
        <w:rPr>
          <w:lang w:eastAsia="zh-TW"/>
        </w:rPr>
        <w:t>之統計，外商在</w:t>
      </w:r>
      <w:r w:rsidRPr="007F20FD">
        <w:rPr>
          <w:rFonts w:hint="eastAsia"/>
          <w:lang w:eastAsia="zh-TW"/>
        </w:rPr>
        <w:t>該</w:t>
      </w:r>
      <w:r w:rsidRPr="007F20FD">
        <w:rPr>
          <w:lang w:eastAsia="zh-TW"/>
        </w:rPr>
        <w:t>州創造超過</w:t>
      </w:r>
      <w:r w:rsidRPr="007F20FD">
        <w:rPr>
          <w:rFonts w:hint="eastAsia"/>
          <w:lang w:eastAsia="zh-TW"/>
        </w:rPr>
        <w:t>16</w:t>
      </w:r>
      <w:r w:rsidRPr="007F20FD">
        <w:rPr>
          <w:lang w:eastAsia="zh-TW"/>
        </w:rPr>
        <w:t>萬個工作機會，主要投資國家為加拿大、英國、及德國，外商總數超過</w:t>
      </w:r>
      <w:r w:rsidRPr="007F20FD">
        <w:rPr>
          <w:lang w:eastAsia="zh-TW"/>
        </w:rPr>
        <w:t>800</w:t>
      </w:r>
      <w:r w:rsidRPr="007F20FD">
        <w:rPr>
          <w:lang w:eastAsia="zh-TW"/>
        </w:rPr>
        <w:t>家</w:t>
      </w:r>
      <w:bookmarkEnd w:id="14"/>
      <w:r w:rsidR="003B144E" w:rsidRPr="007F20FD">
        <w:rPr>
          <w:lang w:eastAsia="zh-TW"/>
        </w:rPr>
        <w:t>。</w:t>
      </w:r>
    </w:p>
    <w:p w14:paraId="2A9FCC3E" w14:textId="77777777" w:rsidR="003B144E" w:rsidRPr="007F20FD" w:rsidRDefault="003B144E" w:rsidP="0000374B">
      <w:pPr>
        <w:pStyle w:val="a5"/>
        <w:spacing w:before="257" w:after="257"/>
        <w:ind w:left="632" w:hanging="632"/>
      </w:pPr>
      <w:r w:rsidRPr="007F20FD">
        <w:t>二、臺（華）商在當地經營現況</w:t>
      </w:r>
    </w:p>
    <w:p w14:paraId="4F6B2BE8" w14:textId="163479C6" w:rsidR="003B144E" w:rsidRPr="007F20FD" w:rsidRDefault="00BA0852" w:rsidP="00AF50E7">
      <w:pPr>
        <w:pStyle w:val="af0"/>
        <w:ind w:left="945" w:hanging="709"/>
      </w:pPr>
      <w:r w:rsidRPr="007F20FD">
        <w:t>（一）根據</w:t>
      </w:r>
      <w:r w:rsidR="00F07574" w:rsidRPr="007F20FD">
        <w:t>經濟部投資審議司</w:t>
      </w:r>
      <w:r w:rsidRPr="007F20FD">
        <w:t>統計，</w:t>
      </w:r>
      <w:r w:rsidRPr="007F20FD">
        <w:rPr>
          <w:rFonts w:hint="eastAsia"/>
        </w:rPr>
        <w:t>我</w:t>
      </w:r>
      <w:r w:rsidR="00C70269" w:rsidRPr="007F20FD">
        <w:rPr>
          <w:rFonts w:hint="eastAsia"/>
        </w:rPr>
        <w:t>商</w:t>
      </w:r>
      <w:r w:rsidR="003B144E" w:rsidRPr="007F20FD">
        <w:t>在華盛頓州投資金額約為</w:t>
      </w:r>
      <w:r w:rsidR="003B144E" w:rsidRPr="007F20FD">
        <w:t>7,250</w:t>
      </w:r>
      <w:r w:rsidR="00C70269" w:rsidRPr="007F20FD">
        <w:t>萬美元</w:t>
      </w:r>
      <w:r w:rsidR="00C70269" w:rsidRPr="007F20FD">
        <w:rPr>
          <w:rFonts w:hint="eastAsia"/>
        </w:rPr>
        <w:t>，</w:t>
      </w:r>
      <w:r w:rsidR="003B144E" w:rsidRPr="007F20FD">
        <w:t>早期偏重於餐飲、房地產、旅館業等，近年來則逐漸轉向資本及技術密集產業，如航空、銀行、高科技工程、高級大飯店等。其中較重要者有：</w:t>
      </w:r>
    </w:p>
    <w:p w14:paraId="5D8044C3" w14:textId="77777777" w:rsidR="003B144E" w:rsidRPr="007F20FD" w:rsidRDefault="003B144E" w:rsidP="003B144E">
      <w:pPr>
        <w:pStyle w:val="af5"/>
        <w:ind w:left="1417" w:hanging="472"/>
      </w:pPr>
      <w:r w:rsidRPr="007F20FD">
        <w:rPr>
          <w:lang w:eastAsia="zh-TW"/>
        </w:rPr>
        <w:t>１、長榮海運、陽明海運在塔</w:t>
      </w:r>
      <w:r w:rsidR="00961605" w:rsidRPr="007F20FD">
        <w:rPr>
          <w:rFonts w:hint="eastAsia"/>
          <w:lang w:eastAsia="zh-TW"/>
        </w:rPr>
        <w:t>科</w:t>
      </w:r>
      <w:r w:rsidRPr="007F20FD">
        <w:rPr>
          <w:lang w:eastAsia="zh-TW"/>
        </w:rPr>
        <w:t>瑪港設有專用貨櫃碼頭營運。</w:t>
      </w:r>
    </w:p>
    <w:p w14:paraId="1CDAD2BF" w14:textId="77777777" w:rsidR="003B144E" w:rsidRPr="007F20FD" w:rsidRDefault="003B144E" w:rsidP="003B144E">
      <w:pPr>
        <w:pStyle w:val="af5"/>
        <w:ind w:left="1417" w:hanging="472"/>
      </w:pPr>
      <w:r w:rsidRPr="007F20FD">
        <w:rPr>
          <w:lang w:eastAsia="zh-TW"/>
        </w:rPr>
        <w:t>２、長榮航空直飛</w:t>
      </w:r>
      <w:r w:rsidR="00E5767A" w:rsidRPr="007F20FD">
        <w:rPr>
          <w:lang w:eastAsia="zh-TW"/>
        </w:rPr>
        <w:t>臺</w:t>
      </w:r>
      <w:r w:rsidRPr="007F20FD">
        <w:rPr>
          <w:rFonts w:ascii="華康細圓體, 細明體" w:hAnsi="華康細圓體, 細明體" w:cs="華康細圓體, 細明體"/>
          <w:lang w:eastAsia="zh-TW"/>
        </w:rPr>
        <w:t>北至</w:t>
      </w:r>
      <w:r w:rsidRPr="007F20FD">
        <w:rPr>
          <w:lang w:eastAsia="zh-TW"/>
        </w:rPr>
        <w:t>西雅圖客運航線，亦營運有</w:t>
      </w:r>
      <w:r w:rsidR="00E5767A" w:rsidRPr="007F20FD">
        <w:rPr>
          <w:lang w:eastAsia="zh-TW"/>
        </w:rPr>
        <w:t>臺</w:t>
      </w:r>
      <w:r w:rsidRPr="007F20FD">
        <w:rPr>
          <w:lang w:eastAsia="zh-TW"/>
        </w:rPr>
        <w:t>北經安克拉治至西雅圖貨運航線。</w:t>
      </w:r>
    </w:p>
    <w:p w14:paraId="11D39E11" w14:textId="77777777" w:rsidR="003B144E" w:rsidRPr="007F20FD" w:rsidRDefault="003B144E" w:rsidP="003B144E">
      <w:pPr>
        <w:pStyle w:val="af5"/>
        <w:ind w:left="1417" w:hanging="472"/>
        <w:rPr>
          <w:lang w:eastAsia="zh-TW"/>
        </w:rPr>
      </w:pPr>
      <w:r w:rsidRPr="007F20FD">
        <w:rPr>
          <w:lang w:eastAsia="zh-TW"/>
        </w:rPr>
        <w:t>３、合作金庫商業銀行在西雅圖設立分行。</w:t>
      </w:r>
    </w:p>
    <w:p w14:paraId="7E6399E2" w14:textId="77777777" w:rsidR="00961605" w:rsidRPr="007F20FD" w:rsidRDefault="00443DB3" w:rsidP="003B144E">
      <w:pPr>
        <w:pStyle w:val="af5"/>
        <w:ind w:left="1417" w:hanging="472"/>
        <w:rPr>
          <w:rFonts w:eastAsia="MS Mincho"/>
        </w:rPr>
      </w:pPr>
      <w:r w:rsidRPr="007F20FD">
        <w:rPr>
          <w:rFonts w:hint="eastAsia"/>
          <w:lang w:eastAsia="zh-TW"/>
        </w:rPr>
        <w:t>４</w:t>
      </w:r>
      <w:r w:rsidR="00961605" w:rsidRPr="007F20FD">
        <w:rPr>
          <w:lang w:eastAsia="zh-TW"/>
        </w:rPr>
        <w:t>、</w:t>
      </w:r>
      <w:r w:rsidR="00961605" w:rsidRPr="007F20FD">
        <w:rPr>
          <w:rFonts w:hint="eastAsia"/>
        </w:rPr>
        <w:t>我業者宏達電美國總部位於該州西雅圖</w:t>
      </w:r>
      <w:r w:rsidR="00961605" w:rsidRPr="007F20FD">
        <w:rPr>
          <w:rFonts w:hint="eastAsia"/>
          <w:lang w:eastAsia="zh-TW"/>
        </w:rPr>
        <w:t>。</w:t>
      </w:r>
    </w:p>
    <w:p w14:paraId="4E137DA5" w14:textId="77777777" w:rsidR="003B144E" w:rsidRPr="007F20FD" w:rsidRDefault="00443DB3" w:rsidP="003B144E">
      <w:pPr>
        <w:pStyle w:val="af5"/>
        <w:ind w:left="1417" w:hanging="472"/>
        <w:rPr>
          <w:lang w:eastAsia="zh-TW"/>
        </w:rPr>
      </w:pPr>
      <w:r w:rsidRPr="007F20FD">
        <w:rPr>
          <w:rFonts w:hint="eastAsia"/>
          <w:lang w:eastAsia="zh-TW"/>
        </w:rPr>
        <w:t>５</w:t>
      </w:r>
      <w:r w:rsidR="003B144E" w:rsidRPr="007F20FD">
        <w:rPr>
          <w:lang w:eastAsia="zh-TW"/>
        </w:rPr>
        <w:t>、臺灣積體電路公司</w:t>
      </w:r>
      <w:r w:rsidR="003B144E" w:rsidRPr="007F20FD">
        <w:rPr>
          <w:lang w:eastAsia="zh-TW"/>
        </w:rPr>
        <w:t>1996</w:t>
      </w:r>
      <w:r w:rsidR="003B144E" w:rsidRPr="007F20FD">
        <w:rPr>
          <w:lang w:eastAsia="zh-TW"/>
        </w:rPr>
        <w:t>年</w:t>
      </w:r>
      <w:r w:rsidR="003B144E" w:rsidRPr="007F20FD">
        <w:rPr>
          <w:lang w:eastAsia="zh-TW"/>
        </w:rPr>
        <w:t>3</w:t>
      </w:r>
      <w:r w:rsidR="003B144E" w:rsidRPr="007F20FD">
        <w:rPr>
          <w:lang w:eastAsia="zh-TW"/>
        </w:rPr>
        <w:t>月在華盛頓州南部，靠近奧勒岡州之</w:t>
      </w:r>
      <w:r w:rsidR="003B144E" w:rsidRPr="007F20FD">
        <w:rPr>
          <w:lang w:eastAsia="zh-TW"/>
        </w:rPr>
        <w:t>Camas</w:t>
      </w:r>
      <w:r w:rsidR="003B144E" w:rsidRPr="007F20FD">
        <w:rPr>
          <w:lang w:eastAsia="zh-TW"/>
        </w:rPr>
        <w:t>市興建廠房及進行投資計畫，並於同年</w:t>
      </w:r>
      <w:r w:rsidR="003B144E" w:rsidRPr="007F20FD">
        <w:rPr>
          <w:lang w:eastAsia="zh-TW"/>
        </w:rPr>
        <w:t>7</w:t>
      </w:r>
      <w:r w:rsidR="003B144E" w:rsidRPr="007F20FD">
        <w:rPr>
          <w:lang w:eastAsia="zh-TW"/>
        </w:rPr>
        <w:t>月正式舉行工廠動土典禮，該公司（</w:t>
      </w:r>
      <w:r w:rsidR="003B144E" w:rsidRPr="007F20FD">
        <w:rPr>
          <w:lang w:eastAsia="zh-TW"/>
        </w:rPr>
        <w:t>Wafer Tech</w:t>
      </w:r>
      <w:r w:rsidR="003B144E" w:rsidRPr="007F20FD">
        <w:rPr>
          <w:lang w:eastAsia="zh-TW"/>
        </w:rPr>
        <w:t>）已於</w:t>
      </w:r>
      <w:r w:rsidR="003B144E" w:rsidRPr="007F20FD">
        <w:rPr>
          <w:lang w:eastAsia="zh-TW"/>
        </w:rPr>
        <w:t>1998</w:t>
      </w:r>
      <w:r w:rsidR="003B144E" w:rsidRPr="007F20FD">
        <w:rPr>
          <w:lang w:eastAsia="zh-TW"/>
        </w:rPr>
        <w:t>年</w:t>
      </w:r>
      <w:r w:rsidR="003B144E" w:rsidRPr="007F20FD">
        <w:rPr>
          <w:lang w:eastAsia="zh-TW"/>
        </w:rPr>
        <w:t>8</w:t>
      </w:r>
      <w:r w:rsidR="003B144E" w:rsidRPr="007F20FD">
        <w:rPr>
          <w:lang w:eastAsia="zh-TW"/>
        </w:rPr>
        <w:t>月正式營運生產。</w:t>
      </w:r>
    </w:p>
    <w:p w14:paraId="5CC7F73C" w14:textId="77777777" w:rsidR="003B144E" w:rsidRPr="007F20FD" w:rsidRDefault="003B144E" w:rsidP="00AF50E7">
      <w:pPr>
        <w:pStyle w:val="af0"/>
        <w:ind w:left="945" w:hanging="709"/>
      </w:pPr>
      <w:r w:rsidRPr="007F20FD">
        <w:t>（二）</w:t>
      </w:r>
      <w:r w:rsidR="00C70269" w:rsidRPr="007F20FD">
        <w:rPr>
          <w:rFonts w:hint="eastAsia"/>
        </w:rPr>
        <w:t>我商於該州</w:t>
      </w:r>
      <w:r w:rsidRPr="007F20FD">
        <w:t>大多集中於大西雅圖地區，重要部分組織有西雅圖臺灣商會（</w:t>
      </w:r>
      <w:r w:rsidRPr="007F20FD">
        <w:t>Taiwanese Chamber of Commerce of Seattle</w:t>
      </w:r>
      <w:r w:rsidRPr="007F20FD">
        <w:t>）。</w:t>
      </w:r>
    </w:p>
    <w:p w14:paraId="7E649FE5" w14:textId="77777777" w:rsidR="003B144E" w:rsidRPr="007F20FD" w:rsidRDefault="003B144E" w:rsidP="00443DB3">
      <w:pPr>
        <w:pStyle w:val="a5"/>
        <w:pageBreakBefore/>
        <w:spacing w:before="257" w:after="257"/>
        <w:ind w:left="632" w:hanging="632"/>
      </w:pPr>
      <w:r w:rsidRPr="007F20FD">
        <w:t>三、投資機會</w:t>
      </w:r>
    </w:p>
    <w:p w14:paraId="755711FE" w14:textId="77777777" w:rsidR="003B144E" w:rsidRPr="007F20FD" w:rsidRDefault="003B144E" w:rsidP="00D02B8C">
      <w:pPr>
        <w:ind w:firstLine="472"/>
        <w:rPr>
          <w:lang w:eastAsia="zh-TW"/>
        </w:rPr>
      </w:pPr>
      <w:r w:rsidRPr="007F20FD">
        <w:rPr>
          <w:lang w:eastAsia="zh-TW"/>
        </w:rPr>
        <w:t>華盛頓州為美國航空、電腦軟體、生物科技及木材、採礦及國際貿易（農產品）等行業之重鎮，該州尖端科技發達，適合我國透過技術移轉方式促進本身產業升級。其可提供之技術合作項目包括精密機械、電子、電腦軟體、生物科技產業及航太產業等。廠商除可考慮在本區成立研發中心、科技情報蒐集中心或聯絡辦事處外，亦可參與華盛頓州高科技公司及創業投資以引進科技並瞭解科技發展趨勢。華盛頓州投資主管機關為</w:t>
      </w:r>
      <w:r w:rsidRPr="007F20FD">
        <w:rPr>
          <w:lang w:eastAsia="zh-TW"/>
        </w:rPr>
        <w:t xml:space="preserve"> International Trade and Business Development, Department of Commerce</w:t>
      </w:r>
      <w:r w:rsidRPr="007F20FD">
        <w:rPr>
          <w:lang w:eastAsia="zh-TW"/>
        </w:rPr>
        <w:t>，該州商務廳也針對州內七大重點產業，包括航太、綠色能源、</w:t>
      </w:r>
      <w:r w:rsidRPr="007F20FD">
        <w:rPr>
          <w:lang w:eastAsia="zh-TW"/>
        </w:rPr>
        <w:t>ICT</w:t>
      </w:r>
      <w:r w:rsidR="00955B3E" w:rsidRPr="007F20FD">
        <w:rPr>
          <w:lang w:eastAsia="zh-TW"/>
        </w:rPr>
        <w:t>、生物科技</w:t>
      </w:r>
      <w:r w:rsidR="00955B3E" w:rsidRPr="007F20FD">
        <w:rPr>
          <w:rFonts w:hint="eastAsia"/>
          <w:lang w:eastAsia="zh-TW"/>
        </w:rPr>
        <w:t>、</w:t>
      </w:r>
      <w:r w:rsidRPr="007F20FD">
        <w:rPr>
          <w:lang w:eastAsia="zh-TW"/>
        </w:rPr>
        <w:t>海洋工程</w:t>
      </w:r>
      <w:r w:rsidR="00955B3E" w:rsidRPr="007F20FD">
        <w:rPr>
          <w:rFonts w:hint="eastAsia"/>
          <w:lang w:eastAsia="zh-TW"/>
        </w:rPr>
        <w:t>、旅遊</w:t>
      </w:r>
      <w:r w:rsidRPr="007F20FD">
        <w:rPr>
          <w:lang w:eastAsia="zh-TW"/>
        </w:rPr>
        <w:t>及食品加工等設有產業專門諮詢人員，有興趣者，可</w:t>
      </w:r>
      <w:r w:rsidR="00961605" w:rsidRPr="007F20FD">
        <w:rPr>
          <w:rFonts w:hint="eastAsia"/>
          <w:lang w:eastAsia="zh-TW"/>
        </w:rPr>
        <w:t>進一步</w:t>
      </w:r>
      <w:r w:rsidRPr="007F20FD">
        <w:rPr>
          <w:lang w:eastAsia="zh-TW"/>
        </w:rPr>
        <w:t>洽</w:t>
      </w:r>
      <w:r w:rsidR="00961605" w:rsidRPr="007F20FD">
        <w:rPr>
          <w:rFonts w:hint="eastAsia"/>
          <w:lang w:eastAsia="zh-TW"/>
        </w:rPr>
        <w:t>詢相關資訊</w:t>
      </w:r>
      <w:r w:rsidRPr="007F20FD">
        <w:rPr>
          <w:lang w:eastAsia="zh-TW"/>
        </w:rPr>
        <w:t>。</w:t>
      </w:r>
    </w:p>
    <w:p w14:paraId="285A3C94" w14:textId="77777777" w:rsidR="003B144E" w:rsidRPr="007F20FD" w:rsidRDefault="003B144E" w:rsidP="008209AB">
      <w:pPr>
        <w:pStyle w:val="a3"/>
        <w:spacing w:before="514" w:after="771"/>
      </w:pPr>
      <w:r w:rsidRPr="007F20FD">
        <w:t>第肆章　投資法規及程序</w:t>
      </w:r>
    </w:p>
    <w:p w14:paraId="28D2C49F" w14:textId="77777777" w:rsidR="003B144E" w:rsidRPr="007F20FD" w:rsidRDefault="003B144E" w:rsidP="0000374B">
      <w:pPr>
        <w:pStyle w:val="a5"/>
        <w:spacing w:before="257" w:after="257"/>
        <w:ind w:left="632" w:hanging="632"/>
      </w:pPr>
      <w:r w:rsidRPr="007F20FD">
        <w:t>一、主要投資法令</w:t>
      </w:r>
    </w:p>
    <w:p w14:paraId="38CDCCD9" w14:textId="77777777" w:rsidR="005E32FF" w:rsidRPr="007F20FD" w:rsidRDefault="003B144E" w:rsidP="003B144E">
      <w:pPr>
        <w:ind w:firstLine="472"/>
        <w:rPr>
          <w:rFonts w:eastAsia="SimSun"/>
        </w:rPr>
      </w:pPr>
      <w:r w:rsidRPr="007F20FD">
        <w:t>投資人依有意投資成立之公司型態，如獨資、合夥、有限公司、股份有限公司等，填具</w:t>
      </w:r>
      <w:r w:rsidRPr="007F20FD">
        <w:t>Master Application</w:t>
      </w:r>
      <w:r w:rsidRPr="007F20FD">
        <w:t>向州務卿辦公室提出申請。</w:t>
      </w:r>
    </w:p>
    <w:p w14:paraId="4A386671" w14:textId="77777777" w:rsidR="005E32FF" w:rsidRPr="007F20FD" w:rsidRDefault="005E32FF" w:rsidP="005E32FF">
      <w:pPr>
        <w:pStyle w:val="a5"/>
        <w:spacing w:before="257" w:after="257"/>
        <w:ind w:left="632" w:hanging="632"/>
      </w:pPr>
      <w:r w:rsidRPr="007F20FD">
        <w:t>二、投資相關機關</w:t>
      </w:r>
    </w:p>
    <w:p w14:paraId="70BECD12" w14:textId="77777777" w:rsidR="005E32FF" w:rsidRPr="007F20FD" w:rsidRDefault="005E32FF" w:rsidP="005E32FF">
      <w:pPr>
        <w:ind w:firstLine="472"/>
        <w:rPr>
          <w:lang w:eastAsia="zh-TW"/>
        </w:rPr>
      </w:pPr>
      <w:r w:rsidRPr="007F20FD">
        <w:rPr>
          <w:rFonts w:hint="eastAsia"/>
          <w:lang w:eastAsia="zh-TW"/>
        </w:rPr>
        <w:t>華盛頓</w:t>
      </w:r>
      <w:r w:rsidRPr="007F20FD">
        <w:rPr>
          <w:lang w:eastAsia="zh-TW"/>
        </w:rPr>
        <w:t>州投資相關機關為商業廳</w:t>
      </w:r>
    </w:p>
    <w:p w14:paraId="62CE2B71" w14:textId="77777777" w:rsidR="00F97DD0" w:rsidRPr="007F20FD" w:rsidRDefault="00F97DD0" w:rsidP="00F97DD0">
      <w:pPr>
        <w:ind w:firstLine="472"/>
      </w:pPr>
      <w:r w:rsidRPr="007F20FD">
        <w:t>Washington State Department of Commerce</w:t>
      </w:r>
    </w:p>
    <w:p w14:paraId="1A656A4A" w14:textId="77777777" w:rsidR="00F97DD0" w:rsidRPr="007F20FD" w:rsidRDefault="00F97DD0" w:rsidP="00F97DD0">
      <w:pPr>
        <w:ind w:firstLine="472"/>
      </w:pPr>
      <w:r w:rsidRPr="007F20FD">
        <w:t>2001 6th Avenue, Suite 2600, Seattle, WA 98121</w:t>
      </w:r>
    </w:p>
    <w:p w14:paraId="3FAB635D" w14:textId="77777777" w:rsidR="00F97DD0" w:rsidRPr="007F20FD" w:rsidRDefault="00F97DD0" w:rsidP="00F97DD0">
      <w:pPr>
        <w:ind w:firstLine="472"/>
      </w:pPr>
      <w:r w:rsidRPr="007F20FD">
        <w:t>Tel</w:t>
      </w:r>
      <w:r w:rsidRPr="007F20FD">
        <w:t>：（</w:t>
      </w:r>
      <w:r w:rsidRPr="007F20FD">
        <w:t>206</w:t>
      </w:r>
      <w:r w:rsidRPr="007F20FD">
        <w:t>）</w:t>
      </w:r>
      <w:r w:rsidRPr="007F20FD">
        <w:t>256-6137</w:t>
      </w:r>
    </w:p>
    <w:p w14:paraId="2D0FAF64" w14:textId="77777777" w:rsidR="00F97DD0" w:rsidRPr="007F20FD" w:rsidRDefault="00F97DD0" w:rsidP="00F97DD0">
      <w:pPr>
        <w:ind w:firstLine="472"/>
      </w:pPr>
      <w:r w:rsidRPr="007F20FD">
        <w:t>Fax</w:t>
      </w:r>
      <w:r w:rsidRPr="007F20FD">
        <w:t>：（</w:t>
      </w:r>
      <w:r w:rsidRPr="007F20FD">
        <w:t>206</w:t>
      </w:r>
      <w:r w:rsidRPr="007F20FD">
        <w:t>）</w:t>
      </w:r>
      <w:r w:rsidRPr="007F20FD">
        <w:t>256-6158</w:t>
      </w:r>
    </w:p>
    <w:p w14:paraId="4DC8698B" w14:textId="77777777" w:rsidR="005E32FF" w:rsidRPr="007F20FD" w:rsidRDefault="00F97DD0" w:rsidP="00F97DD0">
      <w:pPr>
        <w:ind w:firstLine="472"/>
      </w:pPr>
      <w:r w:rsidRPr="007F20FD">
        <w:t>Website: https://www.commerce.wa.gov/</w:t>
      </w:r>
      <w:hyperlink r:id="rId49" w:history="1">
        <w:r w:rsidR="005E32FF" w:rsidRPr="007F20FD">
          <w:rPr>
            <w:vanish/>
          </w:rPr>
          <w:t>www.oregon4biz.com</w:t>
        </w:r>
      </w:hyperlink>
    </w:p>
    <w:p w14:paraId="1C85C7A6" w14:textId="77777777" w:rsidR="005E32FF" w:rsidRPr="007F20FD" w:rsidRDefault="005E32FF" w:rsidP="005E32FF">
      <w:pPr>
        <w:pStyle w:val="a5"/>
        <w:spacing w:before="257" w:after="257"/>
        <w:ind w:left="632" w:hanging="632"/>
      </w:pPr>
      <w:r w:rsidRPr="007F20FD">
        <w:t>三、投資獎勵措施</w:t>
      </w:r>
    </w:p>
    <w:p w14:paraId="5348F017" w14:textId="77777777" w:rsidR="00D02B8C" w:rsidRPr="007F20FD" w:rsidRDefault="00D02B8C" w:rsidP="00D02B8C">
      <w:pPr>
        <w:pStyle w:val="af0"/>
        <w:ind w:left="945" w:hanging="709"/>
      </w:pPr>
      <w:r w:rsidRPr="007F20FD">
        <w:rPr>
          <w:rFonts w:hint="eastAsia"/>
        </w:rPr>
        <w:t>（一）</w:t>
      </w:r>
      <w:r w:rsidRPr="007F20FD">
        <w:rPr>
          <w:rFonts w:hint="eastAsia"/>
        </w:rPr>
        <w:tab/>
      </w:r>
      <w:r w:rsidRPr="007F20FD">
        <w:rPr>
          <w:rFonts w:hint="eastAsia"/>
        </w:rPr>
        <w:t>華州商務廳開發團隊致力於特定公司的招聘、保留、與擴展活動，以幫助企業在華州成功定位並成長</w:t>
      </w:r>
      <w:r w:rsidR="002B27A5" w:rsidRPr="007F20FD">
        <w:rPr>
          <w:rFonts w:hint="eastAsia"/>
        </w:rPr>
        <w:t>，一旦企業確定投資地點，將詳細討論全盤的獎勵措施，與企業合作以簡化州與地方各層級之許可。</w:t>
      </w:r>
    </w:p>
    <w:p w14:paraId="302F7275" w14:textId="77777777" w:rsidR="00D02B8C" w:rsidRPr="007F20FD" w:rsidRDefault="00D02B8C" w:rsidP="00D02B8C">
      <w:pPr>
        <w:pStyle w:val="af0"/>
        <w:ind w:left="945" w:hanging="709"/>
      </w:pPr>
      <w:r w:rsidRPr="007F20FD">
        <w:rPr>
          <w:rFonts w:hint="eastAsia"/>
        </w:rPr>
        <w:t>（二）</w:t>
      </w:r>
      <w:r w:rsidRPr="007F20FD">
        <w:rPr>
          <w:rFonts w:hint="eastAsia"/>
        </w:rPr>
        <w:tab/>
      </w:r>
      <w:r w:rsidR="002B27A5" w:rsidRPr="007F20FD">
        <w:rPr>
          <w:rFonts w:hint="eastAsia"/>
        </w:rPr>
        <w:t>一般製造業者，倘採購用於製造或研發等用途之特定機械設備，可豁免銷售稅及使用稅。</w:t>
      </w:r>
    </w:p>
    <w:p w14:paraId="5D5A3458" w14:textId="77777777" w:rsidR="00D02B8C" w:rsidRPr="007F20FD" w:rsidRDefault="00D02B8C" w:rsidP="00D02B8C">
      <w:pPr>
        <w:pStyle w:val="af0"/>
        <w:ind w:left="945" w:hanging="709"/>
      </w:pPr>
      <w:r w:rsidRPr="007F20FD">
        <w:rPr>
          <w:rFonts w:hint="eastAsia"/>
        </w:rPr>
        <w:t>（三）</w:t>
      </w:r>
      <w:r w:rsidRPr="007F20FD">
        <w:rPr>
          <w:rFonts w:hint="eastAsia"/>
        </w:rPr>
        <w:tab/>
      </w:r>
      <w:r w:rsidR="002B27A5" w:rsidRPr="007F20FD">
        <w:rPr>
          <w:rFonts w:hint="eastAsia"/>
        </w:rPr>
        <w:t>針對航太、太陽能系統</w:t>
      </w:r>
      <w:r w:rsidR="002B27A5" w:rsidRPr="007F20FD">
        <w:t>/</w:t>
      </w:r>
      <w:r w:rsidR="002B27A5" w:rsidRPr="007F20FD">
        <w:rPr>
          <w:rFonts w:hint="eastAsia"/>
        </w:rPr>
        <w:t>元件製造及半導體材料等產業符合資格之業者可享有營業稅及從業稅之減免</w:t>
      </w:r>
      <w:r w:rsidRPr="007F20FD">
        <w:rPr>
          <w:rFonts w:hint="eastAsia"/>
        </w:rPr>
        <w:t>。</w:t>
      </w:r>
    </w:p>
    <w:p w14:paraId="6896FE37" w14:textId="5049B4CC" w:rsidR="00D02B8C" w:rsidRPr="007F20FD" w:rsidRDefault="00D02B8C" w:rsidP="00D02B8C">
      <w:pPr>
        <w:pStyle w:val="af0"/>
        <w:ind w:left="945" w:hanging="709"/>
      </w:pPr>
      <w:r w:rsidRPr="007F20FD">
        <w:rPr>
          <w:rFonts w:hint="eastAsia"/>
        </w:rPr>
        <w:t>（</w:t>
      </w:r>
      <w:r w:rsidR="00C3157A" w:rsidRPr="007F20FD">
        <w:rPr>
          <w:rFonts w:hint="eastAsia"/>
        </w:rPr>
        <w:t>四</w:t>
      </w:r>
      <w:r w:rsidRPr="007F20FD">
        <w:rPr>
          <w:rFonts w:hint="eastAsia"/>
        </w:rPr>
        <w:t>）</w:t>
      </w:r>
      <w:r w:rsidRPr="007F20FD">
        <w:rPr>
          <w:rFonts w:hint="eastAsia"/>
        </w:rPr>
        <w:tab/>
      </w:r>
      <w:r w:rsidR="002B27A5" w:rsidRPr="007F20FD">
        <w:rPr>
          <w:rFonts w:hint="eastAsia"/>
        </w:rPr>
        <w:t>針對符合資格之生技業者及醫材業者，可享有銷售稅及使用稅</w:t>
      </w:r>
      <w:r w:rsidR="00854829" w:rsidRPr="007F20FD">
        <w:t>（</w:t>
      </w:r>
      <w:r w:rsidR="002B27A5" w:rsidRPr="007F20FD">
        <w:t>Use Tax</w:t>
      </w:r>
      <w:r w:rsidR="00854829" w:rsidRPr="007F20FD">
        <w:t>）</w:t>
      </w:r>
      <w:r w:rsidR="002B27A5" w:rsidRPr="007F20FD">
        <w:rPr>
          <w:rFonts w:hint="eastAsia"/>
        </w:rPr>
        <w:t>豁免或延期給付</w:t>
      </w:r>
      <w:r w:rsidRPr="007F20FD">
        <w:rPr>
          <w:rFonts w:hint="eastAsia"/>
        </w:rPr>
        <w:t>。</w:t>
      </w:r>
    </w:p>
    <w:p w14:paraId="03A3738D" w14:textId="77777777" w:rsidR="00D02B8C" w:rsidRPr="007F20FD" w:rsidRDefault="00D02B8C" w:rsidP="002B27A5">
      <w:pPr>
        <w:pStyle w:val="af0"/>
        <w:ind w:leftChars="5" w:left="111" w:hangingChars="42" w:hanging="99"/>
      </w:pPr>
    </w:p>
    <w:p w14:paraId="3094AD75" w14:textId="77777777" w:rsidR="003B144E" w:rsidRPr="007F20FD" w:rsidRDefault="003B144E" w:rsidP="00D02B8C">
      <w:pPr>
        <w:pStyle w:val="a3"/>
        <w:spacing w:before="514" w:after="771"/>
      </w:pPr>
      <w:r w:rsidRPr="007F20FD">
        <w:t>第伍章　租稅及金融制度</w:t>
      </w:r>
    </w:p>
    <w:p w14:paraId="52CF350C" w14:textId="77777777" w:rsidR="003B144E" w:rsidRPr="007F20FD" w:rsidRDefault="003B144E" w:rsidP="0000374B">
      <w:pPr>
        <w:pStyle w:val="a5"/>
        <w:spacing w:before="257" w:after="257"/>
        <w:ind w:left="632" w:hanging="632"/>
      </w:pPr>
      <w:r w:rsidRPr="007F20FD">
        <w:t>一、租稅</w:t>
      </w:r>
    </w:p>
    <w:p w14:paraId="7232FB80" w14:textId="77777777" w:rsidR="003B144E" w:rsidRPr="007F20FD" w:rsidRDefault="003B144E" w:rsidP="00AF50E7">
      <w:pPr>
        <w:pStyle w:val="af0"/>
        <w:ind w:left="945" w:hanging="709"/>
      </w:pPr>
      <w:r w:rsidRPr="007F20FD">
        <w:t>（一）企業營業稅（</w:t>
      </w:r>
      <w:r w:rsidRPr="007F20FD">
        <w:t>Business and Occupation Tax</w:t>
      </w:r>
      <w:r w:rsidRPr="007F20FD">
        <w:t>）：依照各產業有所不同，約為公司收入之</w:t>
      </w:r>
      <w:r w:rsidRPr="007F20FD">
        <w:t>0.48%~1.8%</w:t>
      </w:r>
      <w:r w:rsidRPr="007F20FD">
        <w:t>不等，一般製造業、零售及躉售業為</w:t>
      </w:r>
      <w:r w:rsidRPr="007F20FD">
        <w:t>0.48%</w:t>
      </w:r>
      <w:r w:rsidRPr="007F20FD">
        <w:t>、服務業為</w:t>
      </w:r>
      <w:r w:rsidRPr="007F20FD">
        <w:t>1.8%</w:t>
      </w:r>
      <w:r w:rsidRPr="007F20FD">
        <w:t>，詳細相關規定可參考華盛頓州稅務廳網站：</w:t>
      </w:r>
      <w:r w:rsidRPr="007F20FD">
        <w:t>www.dor.wa.gov</w:t>
      </w:r>
      <w:r w:rsidR="00D02B8C" w:rsidRPr="007F20FD">
        <w:t>。</w:t>
      </w:r>
    </w:p>
    <w:p w14:paraId="28E75E27" w14:textId="77777777" w:rsidR="003B144E" w:rsidRPr="007F20FD" w:rsidRDefault="003B144E" w:rsidP="00AF50E7">
      <w:pPr>
        <w:pStyle w:val="af0"/>
        <w:ind w:left="945" w:hanging="709"/>
      </w:pPr>
      <w:r w:rsidRPr="007F20FD">
        <w:t>（二）財產稅：平均</w:t>
      </w:r>
      <w:r w:rsidRPr="007F20FD">
        <w:t>1,000</w:t>
      </w:r>
      <w:r w:rsidRPr="007F20FD">
        <w:t>美元課</w:t>
      </w:r>
      <w:r w:rsidRPr="007F20FD">
        <w:t>6.89~15.42</w:t>
      </w:r>
      <w:r w:rsidRPr="007F20FD">
        <w:t>美元。</w:t>
      </w:r>
    </w:p>
    <w:p w14:paraId="4F13D35C" w14:textId="77777777" w:rsidR="003B144E" w:rsidRPr="007F20FD" w:rsidRDefault="003B144E" w:rsidP="00AF50E7">
      <w:pPr>
        <w:pStyle w:val="af0"/>
        <w:ind w:left="945" w:hanging="709"/>
      </w:pPr>
      <w:r w:rsidRPr="007F20FD">
        <w:t>（三）銷售及使用稅：州課徵</w:t>
      </w:r>
      <w:r w:rsidRPr="007F20FD">
        <w:t>6.5%</w:t>
      </w:r>
      <w:r w:rsidR="00D02B8C" w:rsidRPr="007F20FD">
        <w:rPr>
          <w:rFonts w:hint="eastAsia"/>
        </w:rPr>
        <w:t>，</w:t>
      </w:r>
      <w:r w:rsidRPr="007F20FD">
        <w:t>加上地方稅</w:t>
      </w:r>
      <w:r w:rsidRPr="007F20FD">
        <w:t>1%~3%</w:t>
      </w:r>
      <w:r w:rsidRPr="007F20FD">
        <w:t>不等。</w:t>
      </w:r>
    </w:p>
    <w:p w14:paraId="46A05E6B" w14:textId="77777777" w:rsidR="003B144E" w:rsidRPr="007F20FD" w:rsidRDefault="003B144E" w:rsidP="00AF50E7">
      <w:pPr>
        <w:pStyle w:val="af0"/>
        <w:ind w:left="945" w:hanging="709"/>
      </w:pPr>
      <w:r w:rsidRPr="007F20FD">
        <w:t>（四）無個人所得稅。</w:t>
      </w:r>
    </w:p>
    <w:p w14:paraId="1152FB3A" w14:textId="77777777" w:rsidR="003B144E" w:rsidRPr="007F20FD" w:rsidRDefault="003B144E" w:rsidP="00AF50E7">
      <w:pPr>
        <w:pStyle w:val="af0"/>
        <w:ind w:left="945" w:hanging="709"/>
      </w:pPr>
      <w:r w:rsidRPr="007F20FD">
        <w:t>（五）無企業所得稅（</w:t>
      </w:r>
      <w:r w:rsidRPr="007F20FD">
        <w:t>Corporate Income Tax</w:t>
      </w:r>
      <w:r w:rsidRPr="007F20FD">
        <w:t>）。</w:t>
      </w:r>
    </w:p>
    <w:p w14:paraId="377C9712" w14:textId="77777777" w:rsidR="003B144E" w:rsidRPr="007F20FD" w:rsidRDefault="003B144E" w:rsidP="00AF50E7">
      <w:pPr>
        <w:pStyle w:val="af0"/>
        <w:ind w:left="945" w:hanging="709"/>
      </w:pPr>
      <w:r w:rsidRPr="007F20FD">
        <w:t>（六）無存貨稅。</w:t>
      </w:r>
    </w:p>
    <w:p w14:paraId="41BC4D74" w14:textId="77777777" w:rsidR="003B144E" w:rsidRPr="007F20FD" w:rsidRDefault="003B144E" w:rsidP="00AF50E7">
      <w:pPr>
        <w:pStyle w:val="af0"/>
        <w:ind w:left="945" w:hanging="709"/>
      </w:pPr>
      <w:r w:rsidRPr="007F20FD">
        <w:t>（七）無</w:t>
      </w:r>
      <w:r w:rsidRPr="007F20FD">
        <w:t>Unitary</w:t>
      </w:r>
      <w:r w:rsidRPr="007F20FD">
        <w:t>稅。</w:t>
      </w:r>
    </w:p>
    <w:p w14:paraId="6FF432A7" w14:textId="77777777" w:rsidR="003B144E" w:rsidRPr="007F20FD" w:rsidRDefault="003B144E" w:rsidP="00AF50E7">
      <w:pPr>
        <w:pStyle w:val="af0"/>
        <w:ind w:left="945" w:hanging="709"/>
      </w:pPr>
      <w:r w:rsidRPr="007F20FD">
        <w:t>（八）勞工失業保險：費率視各產業及廠商的實際狀況而有不同。</w:t>
      </w:r>
    </w:p>
    <w:p w14:paraId="064836DE" w14:textId="77777777" w:rsidR="003B144E" w:rsidRPr="007F20FD" w:rsidRDefault="003B144E" w:rsidP="00AF50E7">
      <w:pPr>
        <w:pStyle w:val="af0"/>
        <w:ind w:left="945" w:hanging="709"/>
      </w:pPr>
      <w:r w:rsidRPr="007F20FD">
        <w:t>（九）工傷補助：工傷補助費率是根據工作時數而非根據工資。一般而言，公司需負責工傷補助費，但公司可要求員工負擔部分。</w:t>
      </w:r>
    </w:p>
    <w:p w14:paraId="1B6DA26A" w14:textId="77777777" w:rsidR="003B144E" w:rsidRPr="007F20FD" w:rsidRDefault="003B144E" w:rsidP="0000374B">
      <w:pPr>
        <w:pStyle w:val="a5"/>
        <w:spacing w:before="257" w:after="257"/>
        <w:ind w:left="632" w:hanging="632"/>
      </w:pPr>
      <w:r w:rsidRPr="007F20FD">
        <w:t>二、金融</w:t>
      </w:r>
    </w:p>
    <w:p w14:paraId="57FC8616" w14:textId="77777777" w:rsidR="003B144E" w:rsidRPr="007F20FD" w:rsidRDefault="003B144E" w:rsidP="003B144E">
      <w:pPr>
        <w:ind w:firstLine="472"/>
        <w:rPr>
          <w:lang w:eastAsia="zh-TW"/>
        </w:rPr>
      </w:pPr>
      <w:r w:rsidRPr="007F20FD">
        <w:rPr>
          <w:lang w:eastAsia="zh-TW"/>
        </w:rPr>
        <w:t>美國為自由競爭資本主義之市場經濟，金融制度完善，各州之間資金可自由移動。州政府並未設立外匯管制制度，或影響利率水準。外商之貸款主要視其信用狀況與公司之營運情形而定，並無特殊歧視待遇。</w:t>
      </w:r>
    </w:p>
    <w:p w14:paraId="0DB0E212" w14:textId="77777777" w:rsidR="003B144E" w:rsidRPr="007F20FD" w:rsidRDefault="003B144E" w:rsidP="008209AB">
      <w:pPr>
        <w:pStyle w:val="a3"/>
        <w:spacing w:before="514" w:after="771"/>
      </w:pPr>
      <w:r w:rsidRPr="007F20FD">
        <w:t>第陸章　基礎建設及成本</w:t>
      </w:r>
    </w:p>
    <w:p w14:paraId="55DD8B7A" w14:textId="77777777" w:rsidR="003B144E" w:rsidRPr="007F20FD" w:rsidRDefault="003B144E" w:rsidP="003B144E">
      <w:pPr>
        <w:ind w:firstLine="472"/>
        <w:rPr>
          <w:lang w:eastAsia="zh-TW"/>
        </w:rPr>
      </w:pPr>
      <w:r w:rsidRPr="007F20FD">
        <w:rPr>
          <w:lang w:eastAsia="zh-TW"/>
        </w:rPr>
        <w:t>華盛頓州位居美國西北部，可快速抵達美國西海岸、中西部、加拿大及亞利桑納州地區，全州有四條主要的跨州快速道路，另有二條快速道路環狀連接</w:t>
      </w:r>
      <w:r w:rsidRPr="007F20FD">
        <w:rPr>
          <w:lang w:eastAsia="zh-TW"/>
        </w:rPr>
        <w:t>Vancouver</w:t>
      </w:r>
      <w:r w:rsidRPr="007F20FD">
        <w:rPr>
          <w:lang w:eastAsia="zh-TW"/>
        </w:rPr>
        <w:t>、</w:t>
      </w:r>
      <w:r w:rsidRPr="007F20FD">
        <w:rPr>
          <w:lang w:eastAsia="zh-TW"/>
        </w:rPr>
        <w:t>Richland</w:t>
      </w:r>
      <w:r w:rsidRPr="007F20FD">
        <w:rPr>
          <w:lang w:eastAsia="zh-TW"/>
        </w:rPr>
        <w:t>、</w:t>
      </w:r>
      <w:r w:rsidRPr="007F20FD">
        <w:rPr>
          <w:lang w:eastAsia="zh-TW"/>
        </w:rPr>
        <w:t>kennewick</w:t>
      </w:r>
      <w:r w:rsidRPr="007F20FD">
        <w:rPr>
          <w:lang w:eastAsia="zh-TW"/>
        </w:rPr>
        <w:t>、</w:t>
      </w:r>
      <w:r w:rsidRPr="007F20FD">
        <w:rPr>
          <w:lang w:eastAsia="zh-TW"/>
        </w:rPr>
        <w:t>Pasco</w:t>
      </w:r>
      <w:r w:rsidRPr="007F20FD">
        <w:rPr>
          <w:lang w:eastAsia="zh-TW"/>
        </w:rPr>
        <w:t>等地。此外，擁有</w:t>
      </w:r>
      <w:r w:rsidRPr="007F20FD">
        <w:rPr>
          <w:lang w:eastAsia="zh-TW"/>
        </w:rPr>
        <w:t>129</w:t>
      </w:r>
      <w:r w:rsidRPr="007F20FD">
        <w:rPr>
          <w:lang w:eastAsia="zh-TW"/>
        </w:rPr>
        <w:t>個公用機場，</w:t>
      </w:r>
      <w:r w:rsidRPr="007F20FD">
        <w:rPr>
          <w:lang w:eastAsia="zh-TW"/>
        </w:rPr>
        <w:t>14</w:t>
      </w:r>
      <w:r w:rsidRPr="007F20FD">
        <w:rPr>
          <w:lang w:eastAsia="zh-TW"/>
        </w:rPr>
        <w:t>座商用機場及</w:t>
      </w:r>
      <w:r w:rsidRPr="007F20FD">
        <w:rPr>
          <w:lang w:eastAsia="zh-TW"/>
        </w:rPr>
        <w:t>3</w:t>
      </w:r>
      <w:r w:rsidRPr="007F20FD">
        <w:rPr>
          <w:lang w:eastAsia="zh-TW"/>
        </w:rPr>
        <w:t>座國際機場，共有</w:t>
      </w:r>
      <w:r w:rsidRPr="007F20FD">
        <w:rPr>
          <w:lang w:eastAsia="zh-TW"/>
        </w:rPr>
        <w:t>26</w:t>
      </w:r>
      <w:r w:rsidRPr="007F20FD">
        <w:rPr>
          <w:lang w:eastAsia="zh-TW"/>
        </w:rPr>
        <w:t>個機場可供運輸貨物使用，</w:t>
      </w:r>
      <w:r w:rsidRPr="007F20FD">
        <w:rPr>
          <w:lang w:eastAsia="zh-TW"/>
        </w:rPr>
        <w:t>UP</w:t>
      </w:r>
      <w:r w:rsidRPr="007F20FD">
        <w:rPr>
          <w:lang w:eastAsia="zh-TW"/>
        </w:rPr>
        <w:t>及</w:t>
      </w:r>
      <w:r w:rsidRPr="007F20FD">
        <w:rPr>
          <w:lang w:eastAsia="zh-TW"/>
        </w:rPr>
        <w:t>BNSF</w:t>
      </w:r>
      <w:r w:rsidRPr="007F20FD">
        <w:rPr>
          <w:lang w:eastAsia="zh-TW"/>
        </w:rPr>
        <w:t>為主要鐵路公司，可提供雙層貨櫃運輸服務，</w:t>
      </w:r>
      <w:r w:rsidRPr="007F20FD">
        <w:rPr>
          <w:lang w:eastAsia="zh-TW"/>
        </w:rPr>
        <w:t>3</w:t>
      </w:r>
      <w:r w:rsidRPr="007F20FD">
        <w:rPr>
          <w:lang w:eastAsia="zh-TW"/>
        </w:rPr>
        <w:t>天可抵美國中西部，</w:t>
      </w:r>
      <w:r w:rsidRPr="007F20FD">
        <w:rPr>
          <w:lang w:eastAsia="zh-TW"/>
        </w:rPr>
        <w:t>5</w:t>
      </w:r>
      <w:r w:rsidRPr="007F20FD">
        <w:rPr>
          <w:lang w:eastAsia="zh-TW"/>
        </w:rPr>
        <w:t>日內可抵美東，華盛頓州是美國第五大發貨中心。另水運發達，共有</w:t>
      </w:r>
      <w:r w:rsidRPr="007F20FD">
        <w:rPr>
          <w:lang w:eastAsia="zh-TW"/>
        </w:rPr>
        <w:t>11</w:t>
      </w:r>
      <w:r w:rsidRPr="007F20FD">
        <w:rPr>
          <w:lang w:eastAsia="zh-TW"/>
        </w:rPr>
        <w:t>個港口，</w:t>
      </w:r>
      <w:r w:rsidRPr="007F20FD">
        <w:rPr>
          <w:lang w:eastAsia="zh-TW"/>
        </w:rPr>
        <w:t>76</w:t>
      </w:r>
      <w:r w:rsidRPr="007F20FD">
        <w:rPr>
          <w:lang w:eastAsia="zh-TW"/>
        </w:rPr>
        <w:t>座公共碼頭、西雅圖港及塔可瑪港兩者構成美國</w:t>
      </w:r>
      <w:r w:rsidR="00F650EE" w:rsidRPr="007F20FD">
        <w:rPr>
          <w:rFonts w:hint="eastAsia"/>
          <w:lang w:eastAsia="zh-TW"/>
        </w:rPr>
        <w:t>前</w:t>
      </w:r>
      <w:r w:rsidR="00F650EE" w:rsidRPr="007F20FD">
        <w:rPr>
          <w:rFonts w:hint="eastAsia"/>
          <w:lang w:eastAsia="zh-TW"/>
        </w:rPr>
        <w:t>10</w:t>
      </w:r>
      <w:r w:rsidRPr="007F20FD">
        <w:rPr>
          <w:lang w:eastAsia="zh-TW"/>
        </w:rPr>
        <w:t>大港。</w:t>
      </w:r>
    </w:p>
    <w:p w14:paraId="2F3CB757" w14:textId="77777777" w:rsidR="003B144E" w:rsidRPr="007F20FD" w:rsidRDefault="003B144E" w:rsidP="003B144E">
      <w:pPr>
        <w:ind w:firstLine="472"/>
        <w:rPr>
          <w:lang w:eastAsia="zh-TW"/>
        </w:rPr>
      </w:pPr>
      <w:r w:rsidRPr="007F20FD">
        <w:rPr>
          <w:lang w:eastAsia="zh-TW"/>
        </w:rPr>
        <w:t>華盛頓州地理位置恰好位於亞太地區、美國、歐洲和其他地區之交界處，航空交通發達，根據資料顯示，全美成長最快的</w:t>
      </w:r>
      <w:r w:rsidRPr="007F20FD">
        <w:rPr>
          <w:lang w:eastAsia="zh-TW"/>
        </w:rPr>
        <w:t>50</w:t>
      </w:r>
      <w:r w:rsidRPr="007F20FD">
        <w:rPr>
          <w:lang w:eastAsia="zh-TW"/>
        </w:rPr>
        <w:t>個機場中，就有</w:t>
      </w:r>
      <w:r w:rsidRPr="007F20FD">
        <w:rPr>
          <w:lang w:eastAsia="zh-TW"/>
        </w:rPr>
        <w:t>6</w:t>
      </w:r>
      <w:r w:rsidRPr="007F20FD">
        <w:rPr>
          <w:lang w:eastAsia="zh-TW"/>
        </w:rPr>
        <w:t>個機場在華盛頓州。西雅圖</w:t>
      </w:r>
      <w:r w:rsidRPr="007F20FD">
        <w:rPr>
          <w:lang w:eastAsia="zh-TW"/>
        </w:rPr>
        <w:t>-</w:t>
      </w:r>
      <w:r w:rsidRPr="007F20FD">
        <w:rPr>
          <w:lang w:eastAsia="zh-TW"/>
        </w:rPr>
        <w:t>塔科瑪國際機場和史波歁（</w:t>
      </w:r>
      <w:r w:rsidRPr="007F20FD">
        <w:rPr>
          <w:lang w:eastAsia="zh-TW"/>
        </w:rPr>
        <w:t>Spokane</w:t>
      </w:r>
      <w:r w:rsidRPr="007F20FD">
        <w:rPr>
          <w:lang w:eastAsia="zh-TW"/>
        </w:rPr>
        <w:t>）國際機場為華盛頓州提供定期國際班機服務。而在高速公路方面，華盛頓州擁有四條主要高速公路，即</w:t>
      </w:r>
      <w:r w:rsidRPr="007F20FD">
        <w:rPr>
          <w:lang w:eastAsia="zh-TW"/>
        </w:rPr>
        <w:t>5</w:t>
      </w:r>
      <w:r w:rsidRPr="007F20FD">
        <w:rPr>
          <w:lang w:eastAsia="zh-TW"/>
        </w:rPr>
        <w:t>號、</w:t>
      </w:r>
      <w:r w:rsidRPr="007F20FD">
        <w:rPr>
          <w:lang w:eastAsia="zh-TW"/>
        </w:rPr>
        <w:t>405</w:t>
      </w:r>
      <w:r w:rsidRPr="007F20FD">
        <w:rPr>
          <w:lang w:eastAsia="zh-TW"/>
        </w:rPr>
        <w:t>號、</w:t>
      </w:r>
      <w:r w:rsidRPr="007F20FD">
        <w:rPr>
          <w:lang w:eastAsia="zh-TW"/>
        </w:rPr>
        <w:t>90</w:t>
      </w:r>
      <w:r w:rsidRPr="007F20FD">
        <w:rPr>
          <w:lang w:eastAsia="zh-TW"/>
        </w:rPr>
        <w:t>號和</w:t>
      </w:r>
      <w:r w:rsidRPr="007F20FD">
        <w:rPr>
          <w:lang w:eastAsia="zh-TW"/>
        </w:rPr>
        <w:t>82</w:t>
      </w:r>
      <w:r w:rsidRPr="007F20FD">
        <w:rPr>
          <w:lang w:eastAsia="zh-TW"/>
        </w:rPr>
        <w:t>號高速公路，可透過這些公路直接進出華州和北美洲大陸市場。與西岸的其他主要城市相比，華盛頓州大都會地區至美國中西部地區的陸地運輸距離更短。</w:t>
      </w:r>
      <w:r w:rsidR="00E36C9F" w:rsidRPr="007F20FD">
        <w:rPr>
          <w:rFonts w:hint="eastAsia"/>
          <w:lang w:eastAsia="zh-TW"/>
        </w:rPr>
        <w:t>該</w:t>
      </w:r>
      <w:r w:rsidR="00E36C9F" w:rsidRPr="007F20FD">
        <w:rPr>
          <w:lang w:eastAsia="zh-TW"/>
        </w:rPr>
        <w:t>州</w:t>
      </w:r>
      <w:r w:rsidRPr="007F20FD">
        <w:rPr>
          <w:lang w:eastAsia="zh-TW"/>
        </w:rPr>
        <w:t>產品在</w:t>
      </w:r>
      <w:r w:rsidRPr="007F20FD">
        <w:rPr>
          <w:lang w:eastAsia="zh-TW"/>
        </w:rPr>
        <w:t>5</w:t>
      </w:r>
      <w:r w:rsidR="00E36C9F" w:rsidRPr="007F20FD">
        <w:rPr>
          <w:lang w:eastAsia="zh-TW"/>
        </w:rPr>
        <w:t>天</w:t>
      </w:r>
      <w:r w:rsidRPr="007F20FD">
        <w:rPr>
          <w:lang w:eastAsia="zh-TW"/>
        </w:rPr>
        <w:t>內即可運到美國東部地區。在鐵路方面，華盛頓州擁有兩條橫跨美國本土鐵路，產品</w:t>
      </w:r>
      <w:r w:rsidRPr="007F20FD">
        <w:rPr>
          <w:lang w:eastAsia="zh-TW"/>
        </w:rPr>
        <w:t>3</w:t>
      </w:r>
      <w:r w:rsidRPr="007F20FD">
        <w:rPr>
          <w:lang w:eastAsia="zh-TW"/>
        </w:rPr>
        <w:t>天之內可到達中西部，並在</w:t>
      </w:r>
      <w:r w:rsidRPr="007F20FD">
        <w:rPr>
          <w:lang w:eastAsia="zh-TW"/>
        </w:rPr>
        <w:t>5</w:t>
      </w:r>
      <w:r w:rsidRPr="007F20FD">
        <w:rPr>
          <w:lang w:eastAsia="zh-TW"/>
        </w:rPr>
        <w:t>天以內到達美國東海岸城市，故貨運成本亦較便宜。</w:t>
      </w:r>
    </w:p>
    <w:p w14:paraId="47524D49" w14:textId="77777777" w:rsidR="003B144E" w:rsidRPr="007F20FD" w:rsidRDefault="003B144E" w:rsidP="008209AB">
      <w:pPr>
        <w:pStyle w:val="a3"/>
        <w:spacing w:before="514" w:after="771"/>
      </w:pPr>
      <w:r w:rsidRPr="007F20FD">
        <w:t>第柒章　勞工</w:t>
      </w:r>
    </w:p>
    <w:p w14:paraId="3B6BCAB4" w14:textId="77777777" w:rsidR="003B144E" w:rsidRPr="007F20FD" w:rsidRDefault="003B144E" w:rsidP="0000374B">
      <w:pPr>
        <w:pStyle w:val="a5"/>
        <w:spacing w:before="257" w:after="257"/>
        <w:ind w:left="632" w:hanging="632"/>
      </w:pPr>
      <w:r w:rsidRPr="007F20FD">
        <w:t>一、勞工素質及結構</w:t>
      </w:r>
    </w:p>
    <w:p w14:paraId="314C256C" w14:textId="77777777" w:rsidR="003B144E" w:rsidRPr="007F20FD" w:rsidRDefault="003B144E" w:rsidP="003A68DD">
      <w:pPr>
        <w:ind w:firstLine="472"/>
        <w:rPr>
          <w:lang w:eastAsia="zh-TW"/>
        </w:rPr>
      </w:pPr>
      <w:r w:rsidRPr="007F20FD">
        <w:rPr>
          <w:lang w:eastAsia="zh-TW"/>
        </w:rPr>
        <w:t>20</w:t>
      </w:r>
      <w:r w:rsidR="00EB4770" w:rsidRPr="007F20FD">
        <w:rPr>
          <w:lang w:eastAsia="zh-TW"/>
        </w:rPr>
        <w:t>2</w:t>
      </w:r>
      <w:r w:rsidR="002B27A5" w:rsidRPr="007F20FD">
        <w:rPr>
          <w:lang w:eastAsia="zh-TW"/>
        </w:rPr>
        <w:t>2</w:t>
      </w:r>
      <w:r w:rsidRPr="007F20FD">
        <w:rPr>
          <w:lang w:eastAsia="zh-TW"/>
        </w:rPr>
        <w:t>年</w:t>
      </w:r>
      <w:r w:rsidR="002B27A5" w:rsidRPr="007F20FD">
        <w:rPr>
          <w:rFonts w:hint="eastAsia"/>
          <w:lang w:eastAsia="zh-TW"/>
        </w:rPr>
        <w:t>4</w:t>
      </w:r>
      <w:r w:rsidRPr="007F20FD">
        <w:rPr>
          <w:lang w:eastAsia="zh-TW"/>
        </w:rPr>
        <w:t>月華盛頓州勞動人數為</w:t>
      </w:r>
      <w:r w:rsidRPr="007F20FD">
        <w:rPr>
          <w:lang w:eastAsia="zh-TW"/>
        </w:rPr>
        <w:t>3</w:t>
      </w:r>
      <w:r w:rsidR="00032FB4" w:rsidRPr="007F20FD">
        <w:rPr>
          <w:lang w:eastAsia="zh-TW"/>
        </w:rPr>
        <w:t>8</w:t>
      </w:r>
      <w:r w:rsidR="002B27A5" w:rsidRPr="007F20FD">
        <w:rPr>
          <w:lang w:eastAsia="zh-TW"/>
        </w:rPr>
        <w:t>6</w:t>
      </w:r>
      <w:r w:rsidR="002F422C" w:rsidRPr="007F20FD">
        <w:rPr>
          <w:lang w:eastAsia="zh-TW"/>
        </w:rPr>
        <w:t>萬</w:t>
      </w:r>
      <w:r w:rsidRPr="007F20FD">
        <w:rPr>
          <w:lang w:eastAsia="zh-TW"/>
        </w:rPr>
        <w:t>人，其中非農業就業人口數約</w:t>
      </w:r>
      <w:r w:rsidRPr="007F20FD">
        <w:rPr>
          <w:lang w:eastAsia="zh-TW"/>
        </w:rPr>
        <w:t>3</w:t>
      </w:r>
      <w:r w:rsidR="002B27A5" w:rsidRPr="007F20FD">
        <w:rPr>
          <w:lang w:eastAsia="zh-TW"/>
        </w:rPr>
        <w:t>48</w:t>
      </w:r>
      <w:r w:rsidRPr="007F20FD">
        <w:rPr>
          <w:lang w:eastAsia="zh-TW"/>
        </w:rPr>
        <w:t>萬人，包括貿易運輸業就業人口為</w:t>
      </w:r>
      <w:r w:rsidRPr="007F20FD">
        <w:rPr>
          <w:lang w:eastAsia="zh-TW"/>
        </w:rPr>
        <w:t>6</w:t>
      </w:r>
      <w:r w:rsidR="002B27A5" w:rsidRPr="007F20FD">
        <w:rPr>
          <w:lang w:eastAsia="zh-TW"/>
        </w:rPr>
        <w:t>6</w:t>
      </w:r>
      <w:r w:rsidR="00CD7D50" w:rsidRPr="007F20FD">
        <w:rPr>
          <w:rFonts w:hint="eastAsia"/>
          <w:lang w:eastAsia="zh-TW"/>
        </w:rPr>
        <w:t>.8</w:t>
      </w:r>
      <w:r w:rsidRPr="007F20FD">
        <w:rPr>
          <w:lang w:eastAsia="zh-TW"/>
        </w:rPr>
        <w:t>萬人、公共政府就業人口為</w:t>
      </w:r>
      <w:r w:rsidRPr="007F20FD">
        <w:rPr>
          <w:lang w:eastAsia="zh-TW"/>
        </w:rPr>
        <w:t>5</w:t>
      </w:r>
      <w:r w:rsidR="002B27A5" w:rsidRPr="007F20FD">
        <w:rPr>
          <w:lang w:eastAsia="zh-TW"/>
        </w:rPr>
        <w:t>6</w:t>
      </w:r>
      <w:r w:rsidR="00CD7D50" w:rsidRPr="007F20FD">
        <w:rPr>
          <w:rFonts w:hint="eastAsia"/>
          <w:lang w:eastAsia="zh-TW"/>
        </w:rPr>
        <w:t>.</w:t>
      </w:r>
      <w:r w:rsidR="002B27A5" w:rsidRPr="007F20FD">
        <w:rPr>
          <w:lang w:eastAsia="zh-TW"/>
        </w:rPr>
        <w:t>7</w:t>
      </w:r>
      <w:r w:rsidRPr="007F20FD">
        <w:rPr>
          <w:lang w:eastAsia="zh-TW"/>
        </w:rPr>
        <w:t>萬人。失業人口數為</w:t>
      </w:r>
      <w:r w:rsidR="002B27A5" w:rsidRPr="007F20FD">
        <w:rPr>
          <w:lang w:eastAsia="zh-TW"/>
        </w:rPr>
        <w:t>16.3</w:t>
      </w:r>
      <w:r w:rsidR="009D28AD" w:rsidRPr="007F20FD">
        <w:rPr>
          <w:lang w:eastAsia="zh-TW"/>
        </w:rPr>
        <w:t>萬人</w:t>
      </w:r>
      <w:r w:rsidR="00EB4770" w:rsidRPr="007F20FD">
        <w:rPr>
          <w:rFonts w:hint="eastAsia"/>
          <w:lang w:eastAsia="zh-TW"/>
        </w:rPr>
        <w:t>，</w:t>
      </w:r>
      <w:r w:rsidRPr="007F20FD">
        <w:rPr>
          <w:lang w:eastAsia="zh-TW"/>
        </w:rPr>
        <w:t>失業率</w:t>
      </w:r>
      <w:r w:rsidR="002B27A5" w:rsidRPr="007F20FD">
        <w:rPr>
          <w:lang w:eastAsia="zh-TW"/>
        </w:rPr>
        <w:t>4</w:t>
      </w:r>
      <w:r w:rsidR="00A77B72" w:rsidRPr="007F20FD">
        <w:rPr>
          <w:lang w:eastAsia="zh-TW"/>
        </w:rPr>
        <w:t>.</w:t>
      </w:r>
      <w:r w:rsidR="002B27A5" w:rsidRPr="007F20FD">
        <w:rPr>
          <w:lang w:eastAsia="zh-TW"/>
        </w:rPr>
        <w:t>1</w:t>
      </w:r>
      <w:r w:rsidRPr="007F20FD">
        <w:rPr>
          <w:lang w:eastAsia="zh-TW"/>
        </w:rPr>
        <w:t>%</w:t>
      </w:r>
      <w:r w:rsidRPr="007F20FD">
        <w:rPr>
          <w:lang w:eastAsia="zh-TW"/>
        </w:rPr>
        <w:t>。</w:t>
      </w:r>
      <w:r w:rsidR="00CD7D50" w:rsidRPr="007F20FD">
        <w:rPr>
          <w:rStyle w:val="af4"/>
          <w:lang w:eastAsia="zh-TW"/>
        </w:rPr>
        <w:footnoteReference w:id="22"/>
      </w:r>
    </w:p>
    <w:p w14:paraId="51446564" w14:textId="77777777" w:rsidR="003B144E" w:rsidRPr="007F20FD" w:rsidRDefault="003B144E" w:rsidP="0000374B">
      <w:pPr>
        <w:pStyle w:val="a5"/>
        <w:spacing w:before="257" w:after="257"/>
        <w:ind w:left="632" w:hanging="632"/>
      </w:pPr>
      <w:r w:rsidRPr="007F20FD">
        <w:t>二、勞工法令</w:t>
      </w:r>
    </w:p>
    <w:p w14:paraId="47F2A045" w14:textId="77777777" w:rsidR="003B144E" w:rsidRPr="007F20FD" w:rsidRDefault="003B144E" w:rsidP="003B144E">
      <w:pPr>
        <w:ind w:firstLine="472"/>
        <w:rPr>
          <w:lang w:eastAsia="zh-TW"/>
        </w:rPr>
      </w:pPr>
      <w:r w:rsidRPr="007F20FD">
        <w:rPr>
          <w:lang w:eastAsia="zh-TW"/>
        </w:rPr>
        <w:t>華盛頓州最低工資自</w:t>
      </w:r>
      <w:r w:rsidR="007B1F67" w:rsidRPr="007F20FD">
        <w:rPr>
          <w:lang w:eastAsia="zh-TW"/>
        </w:rPr>
        <w:t>20</w:t>
      </w:r>
      <w:r w:rsidR="00EB4770" w:rsidRPr="007F20FD">
        <w:rPr>
          <w:lang w:eastAsia="zh-TW"/>
        </w:rPr>
        <w:t>2</w:t>
      </w:r>
      <w:r w:rsidR="002B27A5" w:rsidRPr="007F20FD">
        <w:rPr>
          <w:lang w:eastAsia="zh-TW"/>
        </w:rPr>
        <w:t>2</w:t>
      </w:r>
      <w:r w:rsidRPr="007F20FD">
        <w:rPr>
          <w:lang w:eastAsia="zh-TW"/>
        </w:rPr>
        <w:t>年</w:t>
      </w:r>
      <w:r w:rsidR="002B27A5" w:rsidRPr="007F20FD">
        <w:rPr>
          <w:lang w:eastAsia="zh-TW"/>
        </w:rPr>
        <w:t>7</w:t>
      </w:r>
      <w:r w:rsidRPr="007F20FD">
        <w:rPr>
          <w:lang w:eastAsia="zh-TW"/>
        </w:rPr>
        <w:t>月</w:t>
      </w:r>
      <w:r w:rsidRPr="007F20FD">
        <w:rPr>
          <w:lang w:eastAsia="zh-TW"/>
        </w:rPr>
        <w:t>1</w:t>
      </w:r>
      <w:r w:rsidRPr="007F20FD">
        <w:rPr>
          <w:lang w:eastAsia="zh-TW"/>
        </w:rPr>
        <w:t>日調整為每小時</w:t>
      </w:r>
      <w:r w:rsidR="00F73DF3" w:rsidRPr="007F20FD">
        <w:rPr>
          <w:lang w:eastAsia="zh-TW"/>
        </w:rPr>
        <w:t>1</w:t>
      </w:r>
      <w:r w:rsidR="002B27A5" w:rsidRPr="007F20FD">
        <w:rPr>
          <w:lang w:eastAsia="zh-TW"/>
        </w:rPr>
        <w:t>4.49</w:t>
      </w:r>
      <w:r w:rsidRPr="007F20FD">
        <w:rPr>
          <w:lang w:eastAsia="zh-TW"/>
        </w:rPr>
        <w:t>美元，雇主尚須支付勞工失業保險，費率視各產業及廠商的實際狀況而有不同及工傷補助，工傷補助費率是根據工作時數而非根據工資。一般而言，公司須負責工傷補助費，但公司可要求員工負擔部分。另華盛頓州擁有高品質的生活環境，且教育程度排名全美第三，有助於吸引留住高品質的人力資源及發展高科技行業。</w:t>
      </w:r>
    </w:p>
    <w:p w14:paraId="41FB42F8" w14:textId="77777777" w:rsidR="003B144E" w:rsidRPr="007F20FD" w:rsidRDefault="003B144E" w:rsidP="008209AB">
      <w:pPr>
        <w:pStyle w:val="a3"/>
        <w:spacing w:before="514" w:after="771"/>
      </w:pPr>
      <w:r w:rsidRPr="007F20FD">
        <w:t>第捌章　簽證、居留及移民</w:t>
      </w:r>
    </w:p>
    <w:p w14:paraId="5F44FE02" w14:textId="77777777" w:rsidR="003B144E" w:rsidRPr="007F20FD" w:rsidRDefault="003B144E" w:rsidP="003B144E">
      <w:pPr>
        <w:ind w:firstLine="472"/>
        <w:rPr>
          <w:lang w:eastAsia="zh-TW"/>
        </w:rPr>
      </w:pPr>
      <w:r w:rsidRPr="007F20FD">
        <w:rPr>
          <w:lang w:eastAsia="zh-TW"/>
        </w:rPr>
        <w:t>美國於</w:t>
      </w:r>
      <w:r w:rsidRPr="007F20FD">
        <w:rPr>
          <w:lang w:eastAsia="zh-TW"/>
        </w:rPr>
        <w:t>2012</w:t>
      </w:r>
      <w:r w:rsidRPr="007F20FD">
        <w:rPr>
          <w:lang w:eastAsia="zh-TW"/>
        </w:rPr>
        <w:t>年</w:t>
      </w:r>
      <w:r w:rsidRPr="007F20FD">
        <w:rPr>
          <w:lang w:eastAsia="zh-TW"/>
        </w:rPr>
        <w:t>10</w:t>
      </w:r>
      <w:r w:rsidRPr="007F20FD">
        <w:rPr>
          <w:lang w:eastAsia="zh-TW"/>
        </w:rPr>
        <w:t>月</w:t>
      </w:r>
      <w:r w:rsidRPr="007F20FD">
        <w:rPr>
          <w:lang w:eastAsia="zh-TW"/>
        </w:rPr>
        <w:t>2</w:t>
      </w:r>
      <w:r w:rsidRPr="007F20FD">
        <w:rPr>
          <w:lang w:eastAsia="zh-TW"/>
        </w:rPr>
        <w:t>日宣布臺灣加入免簽證計畫（以下簡稱</w:t>
      </w:r>
      <w:r w:rsidRPr="007F20FD">
        <w:rPr>
          <w:lang w:eastAsia="zh-TW"/>
        </w:rPr>
        <w:t>VWP</w:t>
      </w:r>
      <w:r w:rsidRPr="007F20FD">
        <w:rPr>
          <w:lang w:eastAsia="zh-TW"/>
        </w:rPr>
        <w:t>）。</w:t>
      </w:r>
      <w:r w:rsidR="00A834D4" w:rsidRPr="007F20FD">
        <w:rPr>
          <w:lang w:eastAsia="zh-TW"/>
        </w:rPr>
        <w:t>根據該計畫</w:t>
      </w:r>
      <w:r w:rsidRPr="007F20FD">
        <w:rPr>
          <w:lang w:eastAsia="zh-TW"/>
        </w:rPr>
        <w:t>，臺灣護照持有人符合資格及條件者，即可赴美從事觀光或商務達</w:t>
      </w:r>
      <w:r w:rsidRPr="007F20FD">
        <w:rPr>
          <w:lang w:eastAsia="zh-TW"/>
        </w:rPr>
        <w:t>90</w:t>
      </w:r>
      <w:r w:rsidRPr="007F20FD">
        <w:rPr>
          <w:lang w:eastAsia="zh-TW"/>
        </w:rPr>
        <w:t>天，無需簽證。旅客欲以</w:t>
      </w:r>
      <w:r w:rsidRPr="007F20FD">
        <w:rPr>
          <w:lang w:eastAsia="zh-TW"/>
        </w:rPr>
        <w:t>VWP</w:t>
      </w:r>
      <w:r w:rsidRPr="007F20FD">
        <w:rPr>
          <w:lang w:eastAsia="zh-TW"/>
        </w:rPr>
        <w:t>入境美國，須先透過</w:t>
      </w:r>
      <w:hyperlink r:id="rId50" w:history="1">
        <w:r w:rsidRPr="007F20FD">
          <w:rPr>
            <w:vanish/>
            <w:lang w:eastAsia="zh-TW"/>
          </w:rPr>
          <w:t>旅行授權電子系統（</w:t>
        </w:r>
      </w:hyperlink>
      <w:hyperlink r:id="rId51" w:history="1">
        <w:r w:rsidRPr="007F20FD">
          <w:rPr>
            <w:lang w:eastAsia="zh-TW"/>
          </w:rPr>
          <w:t>ESTA</w:t>
        </w:r>
        <w:r w:rsidRPr="007F20FD">
          <w:rPr>
            <w:lang w:eastAsia="zh-TW"/>
          </w:rPr>
          <w:t>）</w:t>
        </w:r>
      </w:hyperlink>
      <w:r w:rsidRPr="007F20FD">
        <w:rPr>
          <w:lang w:eastAsia="zh-TW"/>
        </w:rPr>
        <w:t>取得授權許可，並於旅行前符合所有相關資格條件，惟停留天數不得延長，</w:t>
      </w:r>
      <w:r w:rsidRPr="007F20FD">
        <w:rPr>
          <w:lang w:eastAsia="zh-TW"/>
        </w:rPr>
        <w:t>VWP</w:t>
      </w:r>
      <w:r w:rsidRPr="007F20FD">
        <w:rPr>
          <w:lang w:eastAsia="zh-TW"/>
        </w:rPr>
        <w:t>旅客在美期間亦不得改變身分，例如變更為學生簽證。若需停留超過</w:t>
      </w:r>
      <w:r w:rsidRPr="007F20FD">
        <w:rPr>
          <w:lang w:eastAsia="zh-TW"/>
        </w:rPr>
        <w:t>90</w:t>
      </w:r>
      <w:r w:rsidRPr="007F20FD">
        <w:rPr>
          <w:lang w:eastAsia="zh-TW"/>
        </w:rPr>
        <w:t>天，則仍需向美國在</w:t>
      </w:r>
      <w:r w:rsidR="00E5767A" w:rsidRPr="007F20FD">
        <w:rPr>
          <w:lang w:eastAsia="zh-TW"/>
        </w:rPr>
        <w:t>臺</w:t>
      </w:r>
      <w:r w:rsidRPr="007F20FD">
        <w:rPr>
          <w:lang w:eastAsia="zh-TW"/>
        </w:rPr>
        <w:t>協會申請觀光簽證。</w:t>
      </w:r>
    </w:p>
    <w:p w14:paraId="74D16B5D" w14:textId="77777777" w:rsidR="003B144E" w:rsidRPr="007F20FD" w:rsidRDefault="003B144E" w:rsidP="003B144E">
      <w:pPr>
        <w:ind w:firstLine="472"/>
        <w:rPr>
          <w:lang w:eastAsia="zh-TW"/>
        </w:rPr>
      </w:pPr>
      <w:r w:rsidRPr="007F20FD">
        <w:rPr>
          <w:lang w:eastAsia="zh-TW"/>
        </w:rPr>
        <w:t>美國簽證主要分為兩大類：移民簽證與非移民簽證。移民簽證是發給想要永久居留美國的人（即「綠卡」持有人）。根據美國法律，移民簽證通常是保留給美國公民或擁有美國永久居留權者的近親，或應聘至美國從事目前在美國相關技術人才不足的工作。</w:t>
      </w:r>
    </w:p>
    <w:p w14:paraId="2110CA6B" w14:textId="77777777" w:rsidR="003B144E" w:rsidRPr="007F20FD" w:rsidRDefault="003B144E" w:rsidP="003B144E">
      <w:pPr>
        <w:ind w:firstLine="472"/>
        <w:rPr>
          <w:lang w:eastAsia="zh-TW"/>
        </w:rPr>
      </w:pPr>
      <w:r w:rsidRPr="007F20FD">
        <w:rPr>
          <w:lang w:eastAsia="zh-TW"/>
        </w:rPr>
        <w:t>非移民簽證是發給打算入境美國做短暫停留並在停留期滿後離開美國的人。美國法律對非移民簽證訂有不同的分類，包括觀光、商務、短期應聘、留學、過境、投資、受訓、或其他目的。</w:t>
      </w:r>
    </w:p>
    <w:p w14:paraId="1C3239A0" w14:textId="77777777" w:rsidR="003B144E" w:rsidRPr="007F20FD" w:rsidRDefault="003B144E" w:rsidP="008209AB">
      <w:pPr>
        <w:pStyle w:val="a3"/>
        <w:spacing w:before="514" w:after="771"/>
      </w:pPr>
      <w:r w:rsidRPr="007F20FD">
        <w:t>第玖章　結論</w:t>
      </w:r>
    </w:p>
    <w:p w14:paraId="4DD95EEE" w14:textId="77777777" w:rsidR="003B144E" w:rsidRPr="007F20FD" w:rsidRDefault="003B144E" w:rsidP="003B144E">
      <w:pPr>
        <w:ind w:firstLine="472"/>
        <w:rPr>
          <w:lang w:eastAsia="zh-TW"/>
        </w:rPr>
      </w:pPr>
      <w:r w:rsidRPr="007F20FD">
        <w:rPr>
          <w:lang w:eastAsia="zh-TW"/>
        </w:rPr>
        <w:t>華盛頓州的經濟</w:t>
      </w:r>
      <w:r w:rsidR="00EC1F69" w:rsidRPr="007F20FD">
        <w:rPr>
          <w:rFonts w:hint="eastAsia"/>
          <w:lang w:eastAsia="zh-TW"/>
        </w:rPr>
        <w:t>早</w:t>
      </w:r>
      <w:r w:rsidRPr="007F20FD">
        <w:rPr>
          <w:lang w:eastAsia="zh-TW"/>
        </w:rPr>
        <w:t>已轉型為多元化的高科技經濟型態，</w:t>
      </w:r>
      <w:r w:rsidR="00EC1F69" w:rsidRPr="007F20FD">
        <w:rPr>
          <w:rFonts w:hint="eastAsia"/>
          <w:lang w:eastAsia="zh-TW"/>
        </w:rPr>
        <w:t>GDP</w:t>
      </w:r>
      <w:r w:rsidR="00EC1F69" w:rsidRPr="007F20FD">
        <w:rPr>
          <w:rFonts w:hint="eastAsia"/>
          <w:lang w:eastAsia="zh-TW"/>
        </w:rPr>
        <w:t>總產值已躍居全美第</w:t>
      </w:r>
      <w:r w:rsidR="00390D0F" w:rsidRPr="007F20FD">
        <w:rPr>
          <w:rFonts w:hint="eastAsia"/>
          <w:lang w:eastAsia="zh-TW"/>
        </w:rPr>
        <w:t>8</w:t>
      </w:r>
      <w:r w:rsidR="00EC1F69" w:rsidRPr="007F20FD">
        <w:rPr>
          <w:rFonts w:hint="eastAsia"/>
          <w:lang w:eastAsia="zh-TW"/>
        </w:rPr>
        <w:t>大，近年州內全球著名企業亞馬遜、星巴克、波音、及微軟等，在國際相關業界仍居領導地位，其</w:t>
      </w:r>
      <w:r w:rsidRPr="007F20FD">
        <w:rPr>
          <w:lang w:eastAsia="zh-TW"/>
        </w:rPr>
        <w:t>重要產業</w:t>
      </w:r>
      <w:r w:rsidR="00EC1F69" w:rsidRPr="007F20FD">
        <w:rPr>
          <w:rFonts w:hint="eastAsia"/>
          <w:lang w:eastAsia="zh-TW"/>
        </w:rPr>
        <w:t>包括</w:t>
      </w:r>
      <w:r w:rsidRPr="007F20FD">
        <w:rPr>
          <w:lang w:eastAsia="zh-TW"/>
        </w:rPr>
        <w:t>航太業、電腦軟體業、農業及食品加工、環保科技暨綠能產業、生物科技產業及精密製造業等。</w:t>
      </w:r>
    </w:p>
    <w:p w14:paraId="271BA5F5" w14:textId="77777777" w:rsidR="006358B8" w:rsidRPr="007F20FD" w:rsidRDefault="003B144E" w:rsidP="003B144E">
      <w:pPr>
        <w:ind w:firstLine="472"/>
        <w:rPr>
          <w:lang w:eastAsia="zh-TW"/>
        </w:rPr>
      </w:pPr>
      <w:r w:rsidRPr="007F20FD">
        <w:rPr>
          <w:lang w:eastAsia="zh-TW"/>
        </w:rPr>
        <w:t>華盛頓州重視產業發展，提供具吸引力的賦稅優惠，鼓勵外來投資，具競爭潛力的產業有航太業、生物科技業、電腦業、通訊業、軟體業、觀光業及附加價值型農產品加工業等。</w:t>
      </w:r>
    </w:p>
    <w:p w14:paraId="6ABA6525" w14:textId="77777777" w:rsidR="003B144E" w:rsidRPr="007F20FD" w:rsidRDefault="006358B8" w:rsidP="003B144E">
      <w:pPr>
        <w:ind w:firstLine="472"/>
        <w:rPr>
          <w:lang w:eastAsia="zh-TW"/>
        </w:rPr>
      </w:pPr>
      <w:r w:rsidRPr="007F20FD">
        <w:rPr>
          <w:rFonts w:hint="eastAsia"/>
          <w:lang w:eastAsia="zh-TW"/>
        </w:rPr>
        <w:t>近一、二年國內廠商對赴華州投資表示興趣者，時有所聞，足見在該州投資應具有優勢，華州商務廳對擬前往投資外商提供協助，吸引外商甚為積極</w:t>
      </w:r>
      <w:r w:rsidR="00C70269" w:rsidRPr="007F20FD">
        <w:rPr>
          <w:rFonts w:hint="eastAsia"/>
          <w:lang w:eastAsia="zh-TW"/>
        </w:rPr>
        <w:t>，歡迎隨時與該廳聯繫</w:t>
      </w:r>
      <w:r w:rsidRPr="007F20FD">
        <w:rPr>
          <w:rFonts w:hint="eastAsia"/>
          <w:lang w:eastAsia="zh-TW"/>
        </w:rPr>
        <w:t>。</w:t>
      </w:r>
    </w:p>
    <w:p w14:paraId="0BC71EAD" w14:textId="77777777" w:rsidR="003B144E" w:rsidRPr="007F20FD" w:rsidRDefault="009726F1" w:rsidP="008209AB">
      <w:pPr>
        <w:pStyle w:val="a3"/>
        <w:spacing w:before="514" w:after="771"/>
        <w:rPr>
          <w:rFonts w:eastAsia="MS Mincho"/>
          <w:spacing w:val="0"/>
        </w:rPr>
      </w:pPr>
      <w:r w:rsidRPr="007F20FD">
        <w:t>附  錄</w:t>
      </w:r>
    </w:p>
    <w:p w14:paraId="70F08B57" w14:textId="77777777" w:rsidR="00D02B8C" w:rsidRPr="007F20FD" w:rsidRDefault="00D02B8C" w:rsidP="00D02B8C">
      <w:pPr>
        <w:pStyle w:val="a5"/>
        <w:spacing w:before="257" w:after="257"/>
        <w:ind w:left="632" w:hanging="632"/>
      </w:pPr>
      <w:r w:rsidRPr="007F20FD">
        <w:t>一、我國在當地駐外單位及臺（華）商團體</w:t>
      </w:r>
    </w:p>
    <w:p w14:paraId="571E8729" w14:textId="77777777" w:rsidR="003B144E" w:rsidRPr="007F20FD" w:rsidRDefault="003B144E" w:rsidP="00AF50E7">
      <w:pPr>
        <w:pStyle w:val="af0"/>
        <w:ind w:left="945" w:hanging="709"/>
      </w:pPr>
      <w:r w:rsidRPr="007F20FD">
        <w:t>（一）</w:t>
      </w:r>
      <w:r w:rsidR="00F37915" w:rsidRPr="007F20FD">
        <w:t>駐西雅圖台北經濟文化辦事處</w:t>
      </w:r>
    </w:p>
    <w:p w14:paraId="493401CA" w14:textId="77777777" w:rsidR="003B144E" w:rsidRPr="007F20FD" w:rsidRDefault="003B144E" w:rsidP="003B144E">
      <w:pPr>
        <w:pStyle w:val="af5"/>
        <w:ind w:left="1417" w:hanging="472"/>
      </w:pPr>
      <w:r w:rsidRPr="007F20FD">
        <w:t>Taipei Economic &amp; Cultural Office in Seattle</w:t>
      </w:r>
    </w:p>
    <w:p w14:paraId="6B3590AD" w14:textId="77777777" w:rsidR="003B144E" w:rsidRPr="007F20FD" w:rsidRDefault="003B144E" w:rsidP="003B144E">
      <w:pPr>
        <w:pStyle w:val="af5"/>
        <w:ind w:left="1417" w:hanging="472"/>
      </w:pPr>
      <w:r w:rsidRPr="007F20FD">
        <w:t>One Union Square, 600 University St.,</w:t>
      </w:r>
      <w:r w:rsidR="00E36C9F" w:rsidRPr="007F20FD">
        <w:t xml:space="preserve"> Suite 2020</w:t>
      </w:r>
    </w:p>
    <w:p w14:paraId="00FC2514" w14:textId="77777777" w:rsidR="003B144E" w:rsidRPr="007F20FD" w:rsidRDefault="003B144E" w:rsidP="003B144E">
      <w:pPr>
        <w:pStyle w:val="af5"/>
        <w:ind w:left="1417" w:hanging="472"/>
      </w:pPr>
      <w:r w:rsidRPr="007F20FD">
        <w:t>Seattle, WA 98101</w:t>
      </w:r>
    </w:p>
    <w:p w14:paraId="642716DA" w14:textId="77777777" w:rsidR="003B144E" w:rsidRPr="007F20FD" w:rsidRDefault="003B144E" w:rsidP="003B144E">
      <w:pPr>
        <w:pStyle w:val="af5"/>
        <w:ind w:left="1417" w:hanging="472"/>
      </w:pPr>
      <w:r w:rsidRPr="007F20FD">
        <w:t>Tel</w:t>
      </w:r>
      <w:r w:rsidRPr="007F20FD">
        <w:t>：</w:t>
      </w:r>
      <w:r w:rsidRPr="007F20FD">
        <w:t>1-206-441-</w:t>
      </w:r>
      <w:r w:rsidR="00646102" w:rsidRPr="007F20FD">
        <w:t>4586</w:t>
      </w:r>
    </w:p>
    <w:p w14:paraId="4AA497F1" w14:textId="77777777" w:rsidR="003B144E" w:rsidRPr="007F20FD" w:rsidRDefault="003B144E" w:rsidP="003B144E">
      <w:pPr>
        <w:pStyle w:val="af5"/>
        <w:ind w:left="1417" w:hanging="472"/>
      </w:pPr>
      <w:r w:rsidRPr="007F20FD">
        <w:t>Fax</w:t>
      </w:r>
      <w:r w:rsidRPr="007F20FD">
        <w:t>：</w:t>
      </w:r>
      <w:r w:rsidRPr="007F20FD">
        <w:t>1-206-441-</w:t>
      </w:r>
      <w:r w:rsidR="00E36C9F" w:rsidRPr="007F20FD">
        <w:rPr>
          <w:rFonts w:hint="eastAsia"/>
          <w:lang w:eastAsia="zh-TW"/>
        </w:rPr>
        <w:t>1322</w:t>
      </w:r>
    </w:p>
    <w:p w14:paraId="2765C953" w14:textId="77777777" w:rsidR="00646102" w:rsidRPr="007F20FD" w:rsidRDefault="003B144E" w:rsidP="003B144E">
      <w:pPr>
        <w:pStyle w:val="af5"/>
        <w:ind w:left="1417" w:hanging="472"/>
      </w:pPr>
      <w:r w:rsidRPr="007F20FD">
        <w:t>Website</w:t>
      </w:r>
      <w:r w:rsidRPr="007F20FD">
        <w:t>：</w:t>
      </w:r>
      <w:r w:rsidR="00646102" w:rsidRPr="007F20FD">
        <w:t>https://www.roc-taiwan.org/ussea/index.html</w:t>
      </w:r>
    </w:p>
    <w:p w14:paraId="06E947A7" w14:textId="77777777" w:rsidR="00787F14" w:rsidRPr="007F20FD" w:rsidRDefault="003B144E" w:rsidP="00F37915">
      <w:pPr>
        <w:pStyle w:val="af0"/>
        <w:ind w:left="945" w:hanging="709"/>
      </w:pPr>
      <w:r w:rsidRPr="007F20FD">
        <w:t>（二）</w:t>
      </w:r>
      <w:r w:rsidR="00F37915" w:rsidRPr="007F20FD">
        <w:t>駐舊金山台北經濟文化辦事處</w:t>
      </w:r>
      <w:r w:rsidR="00787F14" w:rsidRPr="007F20FD">
        <w:t>經濟組</w:t>
      </w:r>
    </w:p>
    <w:p w14:paraId="3E6E849F" w14:textId="77777777" w:rsidR="00787F14" w:rsidRPr="007F20FD" w:rsidRDefault="00787F14" w:rsidP="00787F14">
      <w:pPr>
        <w:pStyle w:val="af0"/>
        <w:ind w:left="945" w:hanging="709"/>
      </w:pPr>
      <w:r w:rsidRPr="007F20FD">
        <w:tab/>
        <w:t>Economic Division</w:t>
      </w:r>
    </w:p>
    <w:p w14:paraId="30E28F05" w14:textId="77777777" w:rsidR="00787F14" w:rsidRPr="007F20FD" w:rsidRDefault="00787F14" w:rsidP="00787F14">
      <w:pPr>
        <w:pStyle w:val="af0"/>
        <w:ind w:left="945" w:hanging="709"/>
      </w:pPr>
      <w:r w:rsidRPr="007F20FD">
        <w:tab/>
        <w:t xml:space="preserve">Taipei Economic &amp; Cultural Office in </w:t>
      </w:r>
      <w:r w:rsidRPr="007F20FD">
        <w:rPr>
          <w:rFonts w:hint="eastAsia"/>
        </w:rPr>
        <w:t>San Francisco</w:t>
      </w:r>
    </w:p>
    <w:p w14:paraId="7E9582B0" w14:textId="77777777" w:rsidR="00787F14" w:rsidRPr="007F20FD" w:rsidRDefault="00787F14" w:rsidP="00787F14">
      <w:pPr>
        <w:pStyle w:val="af0"/>
        <w:ind w:left="945" w:hanging="709"/>
      </w:pPr>
      <w:r w:rsidRPr="007F20FD">
        <w:tab/>
      </w:r>
      <w:r w:rsidR="002B27A5" w:rsidRPr="007F20FD">
        <w:rPr>
          <w:rFonts w:hint="eastAsia"/>
        </w:rPr>
        <w:t>555 Montgomery St, Suite 504</w:t>
      </w:r>
    </w:p>
    <w:p w14:paraId="48C38BE7" w14:textId="77777777" w:rsidR="00787F14" w:rsidRPr="007F20FD" w:rsidRDefault="00787F14" w:rsidP="00787F14">
      <w:pPr>
        <w:pStyle w:val="af0"/>
        <w:ind w:left="945" w:hanging="709"/>
      </w:pPr>
      <w:r w:rsidRPr="007F20FD">
        <w:tab/>
      </w:r>
      <w:r w:rsidRPr="007F20FD">
        <w:rPr>
          <w:rFonts w:hint="eastAsia"/>
        </w:rPr>
        <w:t>San Francisco</w:t>
      </w:r>
      <w:r w:rsidRPr="007F20FD">
        <w:t>, CA 9</w:t>
      </w:r>
      <w:r w:rsidRPr="007F20FD">
        <w:rPr>
          <w:rFonts w:hint="eastAsia"/>
        </w:rPr>
        <w:t>4</w:t>
      </w:r>
      <w:r w:rsidRPr="007F20FD">
        <w:t>1</w:t>
      </w:r>
      <w:r w:rsidRPr="007F20FD">
        <w:rPr>
          <w:rFonts w:hint="eastAsia"/>
        </w:rPr>
        <w:t>11</w:t>
      </w:r>
    </w:p>
    <w:p w14:paraId="10DB0166" w14:textId="77777777" w:rsidR="00787F14" w:rsidRPr="007F20FD" w:rsidRDefault="00787F14" w:rsidP="00787F14">
      <w:pPr>
        <w:pStyle w:val="af0"/>
        <w:ind w:left="945" w:hanging="709"/>
      </w:pPr>
      <w:r w:rsidRPr="007F20FD">
        <w:tab/>
        <w:t>Tel</w:t>
      </w:r>
      <w:r w:rsidRPr="007F20FD">
        <w:t>：</w:t>
      </w:r>
      <w:r w:rsidRPr="007F20FD">
        <w:t>1-</w:t>
      </w:r>
      <w:r w:rsidRPr="007F20FD">
        <w:rPr>
          <w:rFonts w:hint="eastAsia"/>
        </w:rPr>
        <w:t>415</w:t>
      </w:r>
      <w:r w:rsidRPr="007F20FD">
        <w:t>-3</w:t>
      </w:r>
      <w:r w:rsidRPr="007F20FD">
        <w:rPr>
          <w:rFonts w:hint="eastAsia"/>
        </w:rPr>
        <w:t>62</w:t>
      </w:r>
      <w:r w:rsidRPr="007F20FD">
        <w:t>-</w:t>
      </w:r>
      <w:r w:rsidRPr="007F20FD">
        <w:rPr>
          <w:rFonts w:hint="eastAsia"/>
        </w:rPr>
        <w:t>7680</w:t>
      </w:r>
    </w:p>
    <w:p w14:paraId="3CD16FC9" w14:textId="77777777" w:rsidR="00787F14" w:rsidRPr="007F20FD" w:rsidRDefault="00787F14" w:rsidP="00787F14">
      <w:pPr>
        <w:pStyle w:val="af0"/>
        <w:ind w:left="945" w:hanging="709"/>
      </w:pPr>
      <w:r w:rsidRPr="007F20FD">
        <w:tab/>
        <w:t>Fax</w:t>
      </w:r>
      <w:r w:rsidRPr="007F20FD">
        <w:t>：</w:t>
      </w:r>
      <w:r w:rsidRPr="007F20FD">
        <w:t>1-</w:t>
      </w:r>
      <w:r w:rsidRPr="007F20FD">
        <w:rPr>
          <w:rFonts w:hint="eastAsia"/>
        </w:rPr>
        <w:t>4</w:t>
      </w:r>
      <w:r w:rsidRPr="007F20FD">
        <w:t>1</w:t>
      </w:r>
      <w:r w:rsidRPr="007F20FD">
        <w:rPr>
          <w:rFonts w:hint="eastAsia"/>
        </w:rPr>
        <w:t>5</w:t>
      </w:r>
      <w:r w:rsidRPr="007F20FD">
        <w:t>-3</w:t>
      </w:r>
      <w:r w:rsidRPr="007F20FD">
        <w:rPr>
          <w:rFonts w:hint="eastAsia"/>
        </w:rPr>
        <w:t>62</w:t>
      </w:r>
      <w:r w:rsidRPr="007F20FD">
        <w:t>-</w:t>
      </w:r>
      <w:r w:rsidRPr="007F20FD">
        <w:rPr>
          <w:rFonts w:hint="eastAsia"/>
        </w:rPr>
        <w:t>5382</w:t>
      </w:r>
    </w:p>
    <w:p w14:paraId="49BA41AB" w14:textId="7A9FF999" w:rsidR="00787F14" w:rsidRPr="007F20FD" w:rsidRDefault="00787F14" w:rsidP="00787F14">
      <w:pPr>
        <w:pStyle w:val="af0"/>
        <w:ind w:left="945" w:hanging="709"/>
      </w:pPr>
      <w:r w:rsidRPr="007F20FD">
        <w:tab/>
        <w:t>E-mail</w:t>
      </w:r>
      <w:r w:rsidRPr="007F20FD">
        <w:t>：</w:t>
      </w:r>
      <w:r w:rsidR="00F63046" w:rsidRPr="007F20FD">
        <w:rPr>
          <w:rFonts w:hint="eastAsia"/>
        </w:rPr>
        <w:t>sf@s</w:t>
      </w:r>
      <w:r w:rsidR="00F63046" w:rsidRPr="007F20FD">
        <w:t>a.</w:t>
      </w:r>
      <w:r w:rsidR="00F63046" w:rsidRPr="007F20FD">
        <w:rPr>
          <w:rFonts w:hint="eastAsia"/>
        </w:rPr>
        <w:t>moea.gov.tw</w:t>
      </w:r>
    </w:p>
    <w:p w14:paraId="09761A30" w14:textId="77777777" w:rsidR="003B144E" w:rsidRPr="007F20FD" w:rsidRDefault="00D02B8C" w:rsidP="00D02B8C">
      <w:pPr>
        <w:pStyle w:val="a5"/>
        <w:pageBreakBefore/>
        <w:spacing w:before="257" w:after="257"/>
        <w:ind w:left="632" w:hanging="632"/>
      </w:pPr>
      <w:r w:rsidRPr="007F20FD">
        <w:rPr>
          <w:rFonts w:hint="eastAsia"/>
        </w:rPr>
        <w:t>二、</w:t>
      </w:r>
      <w:r w:rsidR="003B144E" w:rsidRPr="007F20FD">
        <w:t>華盛頓州重要投資相關機構</w:t>
      </w:r>
    </w:p>
    <w:p w14:paraId="12D7477B" w14:textId="77777777" w:rsidR="00F97DD0" w:rsidRPr="007F20FD" w:rsidRDefault="00F97DD0" w:rsidP="00F97DD0">
      <w:pPr>
        <w:pStyle w:val="af0"/>
        <w:ind w:left="945" w:hanging="709"/>
      </w:pPr>
      <w:r w:rsidRPr="007F20FD">
        <w:t>Washington State Department of Commerce</w:t>
      </w:r>
    </w:p>
    <w:p w14:paraId="67DDFB52" w14:textId="77777777" w:rsidR="00F97DD0" w:rsidRPr="007F20FD" w:rsidRDefault="00F97DD0" w:rsidP="00F97DD0">
      <w:pPr>
        <w:pStyle w:val="af0"/>
        <w:ind w:left="945" w:hanging="709"/>
      </w:pPr>
      <w:r w:rsidRPr="007F20FD">
        <w:t>2001 6th Avenue, Suite 2600, Seattle, WA 98121</w:t>
      </w:r>
    </w:p>
    <w:p w14:paraId="49FF5720" w14:textId="77777777" w:rsidR="00F97DD0" w:rsidRPr="007F20FD" w:rsidRDefault="00F97DD0" w:rsidP="00F97DD0">
      <w:pPr>
        <w:pStyle w:val="af0"/>
        <w:ind w:left="945" w:hanging="709"/>
      </w:pPr>
      <w:r w:rsidRPr="007F20FD">
        <w:t>Tel</w:t>
      </w:r>
      <w:r w:rsidRPr="007F20FD">
        <w:t>：（</w:t>
      </w:r>
      <w:r w:rsidRPr="007F20FD">
        <w:t>206</w:t>
      </w:r>
      <w:r w:rsidRPr="007F20FD">
        <w:t>）</w:t>
      </w:r>
      <w:r w:rsidRPr="007F20FD">
        <w:t>256-6137</w:t>
      </w:r>
    </w:p>
    <w:p w14:paraId="63BE3466" w14:textId="77777777" w:rsidR="00F97DD0" w:rsidRPr="007F20FD" w:rsidRDefault="00F97DD0" w:rsidP="00F97DD0">
      <w:pPr>
        <w:pStyle w:val="af0"/>
        <w:ind w:left="945" w:hanging="709"/>
      </w:pPr>
      <w:r w:rsidRPr="007F20FD">
        <w:t>Fax</w:t>
      </w:r>
      <w:r w:rsidRPr="007F20FD">
        <w:t>：（</w:t>
      </w:r>
      <w:r w:rsidRPr="007F20FD">
        <w:t>206</w:t>
      </w:r>
      <w:r w:rsidRPr="007F20FD">
        <w:t>）</w:t>
      </w:r>
      <w:r w:rsidRPr="007F20FD">
        <w:t>256-6158</w:t>
      </w:r>
    </w:p>
    <w:p w14:paraId="12ED1BBA" w14:textId="724933A1" w:rsidR="00F97DD0" w:rsidRPr="007F20FD" w:rsidRDefault="00F97DD0" w:rsidP="00F97DD0">
      <w:pPr>
        <w:pStyle w:val="af0"/>
        <w:ind w:left="945" w:hanging="709"/>
      </w:pPr>
      <w:r w:rsidRPr="007F20FD">
        <w:t>Website: https://www.commerce.wa.gov/www.oregon4biz.com</w:t>
      </w:r>
    </w:p>
    <w:p w14:paraId="2D4D6CEA" w14:textId="77777777" w:rsidR="00FF4443" w:rsidRPr="007F20FD" w:rsidRDefault="00FF4443" w:rsidP="00F97DD0">
      <w:pPr>
        <w:pStyle w:val="af0"/>
        <w:ind w:left="945" w:hanging="709"/>
        <w:rPr>
          <w:rFonts w:eastAsiaTheme="minorEastAsia"/>
        </w:rPr>
      </w:pPr>
    </w:p>
    <w:p w14:paraId="7D4EAC1C" w14:textId="77777777" w:rsidR="00C3157A" w:rsidRPr="007F20FD" w:rsidRDefault="00C3157A" w:rsidP="00F97DD0">
      <w:pPr>
        <w:pStyle w:val="af0"/>
        <w:ind w:left="945" w:hanging="709"/>
        <w:rPr>
          <w:rFonts w:eastAsiaTheme="minorEastAsia"/>
        </w:rPr>
      </w:pPr>
    </w:p>
    <w:p w14:paraId="4E2D9B58" w14:textId="77777777" w:rsidR="00C3157A" w:rsidRPr="007F20FD" w:rsidRDefault="00C3157A" w:rsidP="00F97DD0">
      <w:pPr>
        <w:pStyle w:val="af0"/>
        <w:ind w:left="945" w:hanging="709"/>
        <w:rPr>
          <w:rFonts w:eastAsiaTheme="minorEastAsia"/>
        </w:rPr>
      </w:pPr>
    </w:p>
    <w:p w14:paraId="0E580548" w14:textId="77777777" w:rsidR="00D02402" w:rsidRPr="007F20FD" w:rsidRDefault="00D02402" w:rsidP="00FF4443">
      <w:pPr>
        <w:ind w:left="472" w:firstLineChars="0" w:firstLine="0"/>
        <w:rPr>
          <w:rFonts w:eastAsia="DengXian"/>
        </w:rPr>
        <w:sectPr w:rsidR="00D02402" w:rsidRPr="007F20FD" w:rsidSect="00AF50E7">
          <w:headerReference w:type="default" r:id="rId52"/>
          <w:pgSz w:w="11906" w:h="16838" w:code="9"/>
          <w:pgMar w:top="2268" w:right="1701" w:bottom="1701" w:left="1701" w:header="1134" w:footer="851" w:gutter="0"/>
          <w:cols w:space="425"/>
          <w:docGrid w:type="linesAndChars" w:linePitch="514" w:charSpace="-774"/>
        </w:sectPr>
      </w:pPr>
    </w:p>
    <w:p w14:paraId="61CF5E71" w14:textId="77777777" w:rsidR="00FF4443" w:rsidRPr="007F20FD" w:rsidRDefault="00FF4443" w:rsidP="00FF4443">
      <w:pPr>
        <w:ind w:firstLineChars="0" w:firstLine="472"/>
        <w:jc w:val="center"/>
        <w:rPr>
          <w:rFonts w:ascii="華康超黑體" w:eastAsia="華康超黑體" w:hAnsi="標楷體"/>
          <w:sz w:val="56"/>
          <w:szCs w:val="72"/>
          <w:lang w:eastAsia="zh-TW"/>
        </w:rPr>
      </w:pPr>
      <w:r w:rsidRPr="007F20FD">
        <w:rPr>
          <w:rFonts w:ascii="華康超黑體" w:eastAsia="華康超黑體" w:hAnsi="標楷體" w:hint="eastAsia"/>
          <w:sz w:val="56"/>
          <w:szCs w:val="72"/>
          <w:lang w:eastAsia="zh-TW"/>
        </w:rPr>
        <w:t>猶他州投資環境簡介</w:t>
      </w:r>
    </w:p>
    <w:p w14:paraId="6B66F33C" w14:textId="77777777" w:rsidR="00FF4443" w:rsidRPr="007F20FD" w:rsidRDefault="00FF4443" w:rsidP="00FF4443">
      <w:pPr>
        <w:ind w:firstLineChars="0" w:firstLine="472"/>
        <w:jc w:val="center"/>
        <w:rPr>
          <w:rFonts w:ascii="華康超黑體" w:eastAsia="華康超黑體"/>
          <w:sz w:val="48"/>
          <w:szCs w:val="48"/>
          <w:lang w:eastAsia="zh-TW"/>
        </w:rPr>
      </w:pPr>
      <w:r w:rsidRPr="007F20FD">
        <w:rPr>
          <w:rFonts w:ascii="華康超黑體" w:eastAsia="華康超黑體" w:hint="eastAsia"/>
          <w:sz w:val="48"/>
          <w:szCs w:val="48"/>
          <w:lang w:eastAsia="zh-TW"/>
        </w:rPr>
        <w:t>猶他州基本資料表</w:t>
      </w:r>
    </w:p>
    <w:tbl>
      <w:tblPr>
        <w:tblW w:w="8624" w:type="dxa"/>
        <w:tblInd w:w="30" w:type="dxa"/>
        <w:tblBorders>
          <w:top w:val="single" w:sz="24" w:space="0" w:color="000000"/>
          <w:left w:val="single" w:sz="24" w:space="0" w:color="000000"/>
          <w:bottom w:val="single" w:sz="24" w:space="0" w:color="000000"/>
          <w:right w:val="single" w:sz="24" w:space="0" w:color="000000"/>
          <w:insideH w:val="single" w:sz="6" w:space="0" w:color="000000"/>
          <w:insideV w:val="single" w:sz="6" w:space="0" w:color="000000"/>
        </w:tblBorders>
        <w:tblLayout w:type="fixed"/>
        <w:tblLook w:val="0000" w:firstRow="0" w:lastRow="0" w:firstColumn="0" w:lastColumn="0" w:noHBand="0" w:noVBand="0"/>
      </w:tblPr>
      <w:tblGrid>
        <w:gridCol w:w="2508"/>
        <w:gridCol w:w="6116"/>
      </w:tblGrid>
      <w:tr w:rsidR="007F20FD" w:rsidRPr="007F20FD" w14:paraId="54146F8C" w14:textId="77777777" w:rsidTr="00D21634">
        <w:trPr>
          <w:trHeight w:val="680"/>
        </w:trPr>
        <w:tc>
          <w:tcPr>
            <w:tcW w:w="8624" w:type="dxa"/>
            <w:gridSpan w:val="2"/>
            <w:shd w:val="clear" w:color="auto" w:fill="auto"/>
            <w:vAlign w:val="center"/>
          </w:tcPr>
          <w:p w14:paraId="678E2AFF" w14:textId="77777777" w:rsidR="00FF4443" w:rsidRPr="007F20FD" w:rsidRDefault="00FF4443" w:rsidP="00FF4443">
            <w:pPr>
              <w:ind w:firstLineChars="0" w:firstLine="0"/>
              <w:jc w:val="center"/>
              <w:rPr>
                <w:rFonts w:ascii="華康粗黑體" w:eastAsia="華康粗黑體" w:hAnsi="標楷體"/>
                <w:sz w:val="32"/>
                <w:szCs w:val="32"/>
                <w:lang w:eastAsia="zh-TW"/>
              </w:rPr>
            </w:pPr>
            <w:r w:rsidRPr="007F20FD">
              <w:rPr>
                <w:rFonts w:ascii="華康粗黑體" w:eastAsia="華康粗黑體" w:hAnsi="標楷體"/>
                <w:sz w:val="32"/>
                <w:szCs w:val="32"/>
                <w:lang w:eastAsia="zh-TW"/>
              </w:rPr>
              <w:t>自  然 人  文</w:t>
            </w:r>
          </w:p>
        </w:tc>
      </w:tr>
      <w:tr w:rsidR="007F20FD" w:rsidRPr="007F20FD" w14:paraId="0D39B6A9" w14:textId="77777777" w:rsidTr="00D21634">
        <w:trPr>
          <w:trHeight w:val="680"/>
        </w:trPr>
        <w:tc>
          <w:tcPr>
            <w:tcW w:w="2508" w:type="dxa"/>
            <w:shd w:val="clear" w:color="auto" w:fill="auto"/>
            <w:vAlign w:val="center"/>
          </w:tcPr>
          <w:p w14:paraId="2F0831D1" w14:textId="77777777" w:rsidR="00FF4443" w:rsidRPr="007F20FD" w:rsidRDefault="00FF4443" w:rsidP="00FF4443">
            <w:pPr>
              <w:ind w:leftChars="50" w:left="118" w:rightChars="50" w:right="118" w:firstLineChars="0" w:firstLine="0"/>
              <w:jc w:val="distribute"/>
            </w:pPr>
            <w:r w:rsidRPr="007F20FD">
              <w:t>地理環境</w:t>
            </w:r>
          </w:p>
        </w:tc>
        <w:tc>
          <w:tcPr>
            <w:tcW w:w="6116" w:type="dxa"/>
            <w:shd w:val="clear" w:color="auto" w:fill="auto"/>
            <w:vAlign w:val="center"/>
          </w:tcPr>
          <w:p w14:paraId="686BDE3D" w14:textId="77777777" w:rsidR="00FF4443" w:rsidRPr="007F20FD" w:rsidRDefault="00FF4443" w:rsidP="00FF4443">
            <w:pPr>
              <w:ind w:leftChars="50" w:left="118" w:rightChars="50" w:right="118" w:firstLineChars="0" w:firstLine="0"/>
              <w:rPr>
                <w:lang w:eastAsia="zh-TW"/>
              </w:rPr>
            </w:pPr>
            <w:r w:rsidRPr="007F20FD">
              <w:rPr>
                <w:lang w:eastAsia="zh-TW"/>
              </w:rPr>
              <w:t>該州位於美國西部之中心點，至美西海岸、西南及西北均約等距離</w:t>
            </w:r>
          </w:p>
        </w:tc>
      </w:tr>
      <w:tr w:rsidR="007F20FD" w:rsidRPr="007F20FD" w14:paraId="01A7723E" w14:textId="77777777" w:rsidTr="00D21634">
        <w:trPr>
          <w:trHeight w:val="680"/>
        </w:trPr>
        <w:tc>
          <w:tcPr>
            <w:tcW w:w="2508" w:type="dxa"/>
            <w:shd w:val="clear" w:color="auto" w:fill="auto"/>
            <w:vAlign w:val="center"/>
          </w:tcPr>
          <w:p w14:paraId="7A212577" w14:textId="77777777" w:rsidR="00FF4443" w:rsidRPr="007F20FD" w:rsidRDefault="00FF4443" w:rsidP="00FF4443">
            <w:pPr>
              <w:ind w:leftChars="50" w:left="118" w:rightChars="50" w:right="118" w:firstLineChars="0" w:firstLine="0"/>
              <w:jc w:val="distribute"/>
            </w:pPr>
            <w:r w:rsidRPr="007F20FD">
              <w:t>土地面積</w:t>
            </w:r>
          </w:p>
        </w:tc>
        <w:tc>
          <w:tcPr>
            <w:tcW w:w="6116" w:type="dxa"/>
            <w:shd w:val="clear" w:color="auto" w:fill="auto"/>
            <w:vAlign w:val="center"/>
          </w:tcPr>
          <w:p w14:paraId="64A74FA6" w14:textId="77777777" w:rsidR="00FF4443" w:rsidRPr="007F20FD" w:rsidRDefault="00FF4443" w:rsidP="00FF4443">
            <w:pPr>
              <w:ind w:leftChars="50" w:left="118" w:rightChars="50" w:right="118" w:firstLineChars="0" w:firstLine="0"/>
            </w:pPr>
            <w:r w:rsidRPr="007F20FD">
              <w:t>212,819</w:t>
            </w:r>
            <w:r w:rsidRPr="007F20FD">
              <w:t>平方公里</w:t>
            </w:r>
          </w:p>
        </w:tc>
      </w:tr>
      <w:tr w:rsidR="007F20FD" w:rsidRPr="007F20FD" w14:paraId="3D7B9E9D" w14:textId="77777777" w:rsidTr="00D21634">
        <w:trPr>
          <w:trHeight w:val="680"/>
        </w:trPr>
        <w:tc>
          <w:tcPr>
            <w:tcW w:w="2508" w:type="dxa"/>
            <w:shd w:val="clear" w:color="auto" w:fill="auto"/>
            <w:vAlign w:val="center"/>
          </w:tcPr>
          <w:p w14:paraId="0FD66D53" w14:textId="77777777" w:rsidR="00FF4443" w:rsidRPr="007F20FD" w:rsidRDefault="00FF4443" w:rsidP="00FF4443">
            <w:pPr>
              <w:ind w:leftChars="50" w:left="118" w:rightChars="50" w:right="118" w:firstLineChars="0" w:firstLine="0"/>
              <w:jc w:val="distribute"/>
            </w:pPr>
            <w:r w:rsidRPr="007F20FD">
              <w:t>氣候</w:t>
            </w:r>
          </w:p>
        </w:tc>
        <w:tc>
          <w:tcPr>
            <w:tcW w:w="6116" w:type="dxa"/>
            <w:shd w:val="clear" w:color="auto" w:fill="auto"/>
            <w:vAlign w:val="center"/>
          </w:tcPr>
          <w:p w14:paraId="302CB07E" w14:textId="77777777" w:rsidR="00FF4443" w:rsidRPr="007F20FD" w:rsidRDefault="00FF4443" w:rsidP="00FF4443">
            <w:pPr>
              <w:ind w:leftChars="50" w:left="118" w:rightChars="50" w:right="118" w:firstLineChars="0" w:firstLine="0"/>
              <w:rPr>
                <w:lang w:eastAsia="zh-TW"/>
              </w:rPr>
            </w:pPr>
            <w:r w:rsidRPr="007F20FD">
              <w:rPr>
                <w:lang w:eastAsia="zh-TW"/>
              </w:rPr>
              <w:t>型態含沙漠型至山區型氣候，種類分</w:t>
            </w:r>
            <w:r w:rsidR="00854829" w:rsidRPr="007F20FD">
              <w:rPr>
                <w:lang w:eastAsia="zh-TW"/>
              </w:rPr>
              <w:t>布</w:t>
            </w:r>
            <w:r w:rsidRPr="007F20FD">
              <w:rPr>
                <w:lang w:eastAsia="zh-TW"/>
              </w:rPr>
              <w:t>甚廣</w:t>
            </w:r>
          </w:p>
        </w:tc>
      </w:tr>
      <w:tr w:rsidR="007F20FD" w:rsidRPr="007F20FD" w14:paraId="79DA526B" w14:textId="77777777" w:rsidTr="00D21634">
        <w:trPr>
          <w:trHeight w:val="680"/>
        </w:trPr>
        <w:tc>
          <w:tcPr>
            <w:tcW w:w="2508" w:type="dxa"/>
            <w:shd w:val="clear" w:color="auto" w:fill="auto"/>
            <w:vAlign w:val="center"/>
          </w:tcPr>
          <w:p w14:paraId="4A80BE25" w14:textId="77777777" w:rsidR="00FF4443" w:rsidRPr="007F20FD" w:rsidRDefault="00FF4443" w:rsidP="00FF4443">
            <w:pPr>
              <w:ind w:leftChars="50" w:left="118" w:rightChars="50" w:right="118" w:firstLineChars="0" w:firstLine="0"/>
              <w:jc w:val="distribute"/>
            </w:pPr>
            <w:r w:rsidRPr="007F20FD">
              <w:t>種族</w:t>
            </w:r>
          </w:p>
        </w:tc>
        <w:tc>
          <w:tcPr>
            <w:tcW w:w="6116" w:type="dxa"/>
            <w:shd w:val="clear" w:color="auto" w:fill="auto"/>
            <w:vAlign w:val="center"/>
          </w:tcPr>
          <w:p w14:paraId="480B7027" w14:textId="77777777" w:rsidR="00FF4443" w:rsidRPr="007F20FD" w:rsidRDefault="00FF4443" w:rsidP="00FF4443">
            <w:pPr>
              <w:ind w:leftChars="50" w:left="118" w:rightChars="50" w:right="118" w:firstLineChars="0" w:firstLine="0"/>
            </w:pPr>
            <w:r w:rsidRPr="007F20FD">
              <w:t>以白種人為主</w:t>
            </w:r>
          </w:p>
        </w:tc>
      </w:tr>
      <w:tr w:rsidR="007F20FD" w:rsidRPr="007F20FD" w14:paraId="05AD4B36" w14:textId="77777777" w:rsidTr="00D21634">
        <w:trPr>
          <w:trHeight w:val="680"/>
        </w:trPr>
        <w:tc>
          <w:tcPr>
            <w:tcW w:w="2508" w:type="dxa"/>
            <w:shd w:val="clear" w:color="auto" w:fill="auto"/>
            <w:vAlign w:val="center"/>
          </w:tcPr>
          <w:p w14:paraId="4798D34C" w14:textId="77777777" w:rsidR="00FF4443" w:rsidRPr="007F20FD" w:rsidRDefault="00FF4443" w:rsidP="00FF4443">
            <w:pPr>
              <w:ind w:leftChars="50" w:left="118" w:rightChars="50" w:right="118" w:firstLineChars="0" w:firstLine="0"/>
              <w:jc w:val="distribute"/>
            </w:pPr>
            <w:r w:rsidRPr="007F20FD">
              <w:t>人口結構</w:t>
            </w:r>
          </w:p>
        </w:tc>
        <w:tc>
          <w:tcPr>
            <w:tcW w:w="6116" w:type="dxa"/>
            <w:shd w:val="clear" w:color="auto" w:fill="auto"/>
            <w:vAlign w:val="center"/>
          </w:tcPr>
          <w:p w14:paraId="4CEEF156" w14:textId="77777777" w:rsidR="00FF4443" w:rsidRPr="007F20FD" w:rsidRDefault="00B90A09" w:rsidP="00F63046">
            <w:pPr>
              <w:ind w:leftChars="50" w:left="118" w:rightChars="50" w:right="118" w:firstLineChars="0" w:firstLine="0"/>
            </w:pPr>
            <w:r w:rsidRPr="007F20FD">
              <w:t>3</w:t>
            </w:r>
            <w:r w:rsidR="00B04035" w:rsidRPr="007F20FD">
              <w:t>3</w:t>
            </w:r>
            <w:r w:rsidR="00F63046" w:rsidRPr="007F20FD">
              <w:t>8</w:t>
            </w:r>
            <w:r w:rsidR="00FF4443" w:rsidRPr="007F20FD">
              <w:t>萬人（</w:t>
            </w:r>
            <w:r w:rsidRPr="007F20FD">
              <w:t>20</w:t>
            </w:r>
            <w:r w:rsidRPr="007F20FD">
              <w:rPr>
                <w:rFonts w:hint="eastAsia"/>
                <w:lang w:eastAsia="zh-TW"/>
              </w:rPr>
              <w:t>2</w:t>
            </w:r>
            <w:r w:rsidR="00F63046" w:rsidRPr="007F20FD">
              <w:rPr>
                <w:lang w:eastAsia="zh-TW"/>
              </w:rPr>
              <w:t>2</w:t>
            </w:r>
            <w:r w:rsidR="00FF4443" w:rsidRPr="007F20FD">
              <w:t>）</w:t>
            </w:r>
          </w:p>
        </w:tc>
      </w:tr>
      <w:tr w:rsidR="007F20FD" w:rsidRPr="007F20FD" w14:paraId="1137C90E" w14:textId="77777777" w:rsidTr="00D21634">
        <w:trPr>
          <w:trHeight w:val="680"/>
        </w:trPr>
        <w:tc>
          <w:tcPr>
            <w:tcW w:w="2508" w:type="dxa"/>
            <w:shd w:val="clear" w:color="auto" w:fill="auto"/>
            <w:vAlign w:val="center"/>
          </w:tcPr>
          <w:p w14:paraId="642AF75C" w14:textId="77777777" w:rsidR="00FF4443" w:rsidRPr="007F20FD" w:rsidRDefault="00FF4443" w:rsidP="00FF4443">
            <w:pPr>
              <w:ind w:leftChars="50" w:left="118" w:rightChars="50" w:right="118" w:firstLineChars="0" w:firstLine="0"/>
              <w:jc w:val="distribute"/>
            </w:pPr>
            <w:r w:rsidRPr="007F20FD">
              <w:t>教育普及程度</w:t>
            </w:r>
          </w:p>
        </w:tc>
        <w:tc>
          <w:tcPr>
            <w:tcW w:w="6116" w:type="dxa"/>
            <w:shd w:val="clear" w:color="auto" w:fill="auto"/>
            <w:vAlign w:val="center"/>
          </w:tcPr>
          <w:p w14:paraId="5F606CB8" w14:textId="77777777" w:rsidR="00FF4443" w:rsidRPr="007F20FD" w:rsidRDefault="00FF4443" w:rsidP="00FF4443">
            <w:pPr>
              <w:ind w:leftChars="50" w:left="118" w:rightChars="50" w:right="118" w:firstLineChars="0" w:firstLine="0"/>
              <w:rPr>
                <w:lang w:eastAsia="zh-TW"/>
              </w:rPr>
            </w:pPr>
            <w:r w:rsidRPr="007F20FD">
              <w:rPr>
                <w:lang w:eastAsia="zh-TW"/>
              </w:rPr>
              <w:t>美國基礎教育至</w:t>
            </w:r>
            <w:r w:rsidRPr="007F20FD">
              <w:rPr>
                <w:lang w:eastAsia="zh-TW"/>
              </w:rPr>
              <w:t>12</w:t>
            </w:r>
            <w:r w:rsidRPr="007F20FD">
              <w:rPr>
                <w:lang w:eastAsia="zh-TW"/>
              </w:rPr>
              <w:t>年級，猶他州</w:t>
            </w:r>
            <w:r w:rsidRPr="007F20FD">
              <w:rPr>
                <w:lang w:eastAsia="zh-TW"/>
              </w:rPr>
              <w:t>25</w:t>
            </w:r>
            <w:r w:rsidRPr="007F20FD">
              <w:rPr>
                <w:lang w:eastAsia="zh-TW"/>
              </w:rPr>
              <w:t>歲以上人口大學以上學歷占</w:t>
            </w:r>
            <w:r w:rsidRPr="007F20FD">
              <w:rPr>
                <w:lang w:eastAsia="zh-TW"/>
              </w:rPr>
              <w:t>33.3%</w:t>
            </w:r>
          </w:p>
        </w:tc>
      </w:tr>
      <w:tr w:rsidR="007F20FD" w:rsidRPr="007F20FD" w14:paraId="7510969C" w14:textId="77777777" w:rsidTr="00D21634">
        <w:trPr>
          <w:trHeight w:val="680"/>
        </w:trPr>
        <w:tc>
          <w:tcPr>
            <w:tcW w:w="2508" w:type="dxa"/>
            <w:shd w:val="clear" w:color="auto" w:fill="auto"/>
            <w:vAlign w:val="center"/>
          </w:tcPr>
          <w:p w14:paraId="2428DB61" w14:textId="77777777" w:rsidR="00FF4443" w:rsidRPr="007F20FD" w:rsidRDefault="00FF4443" w:rsidP="00FF4443">
            <w:pPr>
              <w:ind w:leftChars="50" w:left="118" w:rightChars="50" w:right="118" w:firstLineChars="0" w:firstLine="0"/>
              <w:jc w:val="distribute"/>
            </w:pPr>
            <w:r w:rsidRPr="007F20FD">
              <w:t>語言</w:t>
            </w:r>
          </w:p>
        </w:tc>
        <w:tc>
          <w:tcPr>
            <w:tcW w:w="6116" w:type="dxa"/>
            <w:shd w:val="clear" w:color="auto" w:fill="auto"/>
            <w:vAlign w:val="center"/>
          </w:tcPr>
          <w:p w14:paraId="4E74E20B" w14:textId="77777777" w:rsidR="00FF4443" w:rsidRPr="007F20FD" w:rsidRDefault="00FF4443" w:rsidP="00FF4443">
            <w:pPr>
              <w:ind w:leftChars="50" w:left="118" w:rightChars="50" w:right="118" w:firstLineChars="0" w:firstLine="0"/>
            </w:pPr>
            <w:r w:rsidRPr="007F20FD">
              <w:t>英語</w:t>
            </w:r>
          </w:p>
        </w:tc>
      </w:tr>
      <w:tr w:rsidR="007F20FD" w:rsidRPr="007F20FD" w14:paraId="5D42D3EE" w14:textId="77777777" w:rsidTr="00D21634">
        <w:trPr>
          <w:trHeight w:val="680"/>
        </w:trPr>
        <w:tc>
          <w:tcPr>
            <w:tcW w:w="2508" w:type="dxa"/>
            <w:shd w:val="clear" w:color="auto" w:fill="auto"/>
            <w:vAlign w:val="center"/>
          </w:tcPr>
          <w:p w14:paraId="186EDDFA" w14:textId="77777777" w:rsidR="00FF4443" w:rsidRPr="007F20FD" w:rsidRDefault="00FF4443" w:rsidP="00FF4443">
            <w:pPr>
              <w:ind w:leftChars="50" w:left="118" w:rightChars="50" w:right="118" w:firstLineChars="0" w:firstLine="0"/>
              <w:jc w:val="distribute"/>
            </w:pPr>
            <w:r w:rsidRPr="007F20FD">
              <w:t>宗教</w:t>
            </w:r>
          </w:p>
        </w:tc>
        <w:tc>
          <w:tcPr>
            <w:tcW w:w="6116" w:type="dxa"/>
            <w:shd w:val="clear" w:color="auto" w:fill="auto"/>
            <w:vAlign w:val="center"/>
          </w:tcPr>
          <w:p w14:paraId="70468AAC" w14:textId="77777777" w:rsidR="00FF4443" w:rsidRPr="007F20FD" w:rsidRDefault="00FF4443" w:rsidP="00FF4443">
            <w:pPr>
              <w:ind w:leftChars="50" w:left="118" w:rightChars="50" w:right="118" w:firstLineChars="0" w:firstLine="0"/>
            </w:pPr>
            <w:r w:rsidRPr="007F20FD">
              <w:t>摩門教</w:t>
            </w:r>
          </w:p>
        </w:tc>
      </w:tr>
      <w:tr w:rsidR="007F20FD" w:rsidRPr="007F20FD" w14:paraId="424F52A7" w14:textId="77777777" w:rsidTr="00D21634">
        <w:trPr>
          <w:trHeight w:val="680"/>
        </w:trPr>
        <w:tc>
          <w:tcPr>
            <w:tcW w:w="2508" w:type="dxa"/>
            <w:shd w:val="clear" w:color="auto" w:fill="auto"/>
            <w:vAlign w:val="center"/>
          </w:tcPr>
          <w:p w14:paraId="67C93D95" w14:textId="77777777" w:rsidR="00FF4443" w:rsidRPr="007F20FD" w:rsidRDefault="00FF4443" w:rsidP="00FF4443">
            <w:pPr>
              <w:ind w:leftChars="50" w:left="118" w:rightChars="50" w:right="118" w:firstLineChars="0" w:firstLine="0"/>
              <w:jc w:val="distribute"/>
            </w:pPr>
            <w:r w:rsidRPr="007F20FD">
              <w:t>首府及重要城市</w:t>
            </w:r>
          </w:p>
        </w:tc>
        <w:tc>
          <w:tcPr>
            <w:tcW w:w="6116" w:type="dxa"/>
            <w:shd w:val="clear" w:color="auto" w:fill="auto"/>
            <w:vAlign w:val="center"/>
          </w:tcPr>
          <w:p w14:paraId="2E4C5B17" w14:textId="77777777" w:rsidR="00FF4443" w:rsidRPr="007F20FD" w:rsidRDefault="00FF4443" w:rsidP="00FF4443">
            <w:pPr>
              <w:ind w:leftChars="50" w:left="118" w:rightChars="50" w:right="118" w:firstLineChars="0" w:firstLine="0"/>
            </w:pPr>
            <w:r w:rsidRPr="007F20FD">
              <w:t>首府：</w:t>
            </w:r>
            <w:r w:rsidRPr="007F20FD">
              <w:t>Salt Lake City</w:t>
            </w:r>
          </w:p>
        </w:tc>
      </w:tr>
      <w:tr w:rsidR="007F20FD" w:rsidRPr="007F20FD" w14:paraId="2B335C8A" w14:textId="77777777" w:rsidTr="00D21634">
        <w:trPr>
          <w:trHeight w:val="680"/>
        </w:trPr>
        <w:tc>
          <w:tcPr>
            <w:tcW w:w="2508" w:type="dxa"/>
            <w:shd w:val="clear" w:color="auto" w:fill="auto"/>
            <w:vAlign w:val="center"/>
          </w:tcPr>
          <w:p w14:paraId="7822AD93" w14:textId="77777777" w:rsidR="00FF4443" w:rsidRPr="007F20FD" w:rsidRDefault="00FF4443" w:rsidP="00FF4443">
            <w:pPr>
              <w:ind w:leftChars="50" w:left="118" w:rightChars="50" w:right="118" w:firstLineChars="0" w:firstLine="0"/>
              <w:jc w:val="distribute"/>
            </w:pPr>
            <w:r w:rsidRPr="007F20FD">
              <w:t>政治體制</w:t>
            </w:r>
          </w:p>
        </w:tc>
        <w:tc>
          <w:tcPr>
            <w:tcW w:w="6116" w:type="dxa"/>
            <w:shd w:val="clear" w:color="auto" w:fill="auto"/>
            <w:vAlign w:val="center"/>
          </w:tcPr>
          <w:p w14:paraId="6569E998" w14:textId="77777777" w:rsidR="00FF4443" w:rsidRPr="007F20FD" w:rsidRDefault="00FF4443" w:rsidP="00FF4443">
            <w:pPr>
              <w:ind w:leftChars="50" w:left="118" w:rightChars="50" w:right="118" w:firstLineChars="0" w:firstLine="0"/>
            </w:pPr>
            <w:r w:rsidRPr="007F20FD">
              <w:t>民主政體</w:t>
            </w:r>
          </w:p>
        </w:tc>
      </w:tr>
      <w:tr w:rsidR="007F20FD" w:rsidRPr="007F20FD" w14:paraId="2345E9CF" w14:textId="77777777" w:rsidTr="00D21634">
        <w:trPr>
          <w:trHeight w:val="680"/>
        </w:trPr>
        <w:tc>
          <w:tcPr>
            <w:tcW w:w="2508" w:type="dxa"/>
            <w:shd w:val="clear" w:color="auto" w:fill="auto"/>
            <w:vAlign w:val="center"/>
          </w:tcPr>
          <w:p w14:paraId="6C71D852" w14:textId="77777777" w:rsidR="00FF4443" w:rsidRPr="007F20FD" w:rsidRDefault="00FF4443" w:rsidP="00FF4443">
            <w:pPr>
              <w:ind w:leftChars="50" w:left="118" w:rightChars="50" w:right="118" w:firstLineChars="0" w:firstLine="0"/>
              <w:jc w:val="distribute"/>
            </w:pPr>
            <w:r w:rsidRPr="007F20FD">
              <w:t>投資主管機關</w:t>
            </w:r>
          </w:p>
        </w:tc>
        <w:tc>
          <w:tcPr>
            <w:tcW w:w="6116" w:type="dxa"/>
            <w:shd w:val="clear" w:color="auto" w:fill="auto"/>
            <w:vAlign w:val="center"/>
          </w:tcPr>
          <w:p w14:paraId="6684B8D9" w14:textId="77777777" w:rsidR="00FF4443" w:rsidRPr="007F20FD" w:rsidRDefault="00FF4443" w:rsidP="00FF4443">
            <w:pPr>
              <w:ind w:leftChars="50" w:left="118" w:rightChars="50" w:right="118" w:firstLineChars="0" w:firstLine="0"/>
            </w:pPr>
            <w:r w:rsidRPr="007F20FD">
              <w:t>Governor’s Office of Economic Development</w:t>
            </w:r>
          </w:p>
          <w:p w14:paraId="0CB44ECD" w14:textId="77777777" w:rsidR="00FF4443" w:rsidRPr="007F20FD" w:rsidRDefault="00FF4443" w:rsidP="00FF4443">
            <w:pPr>
              <w:ind w:leftChars="50" w:left="118" w:rightChars="50" w:right="118" w:firstLineChars="0" w:firstLine="0"/>
            </w:pPr>
            <w:r w:rsidRPr="007F20FD">
              <w:t>60 East South Temple, 3rd Floor</w:t>
            </w:r>
          </w:p>
          <w:p w14:paraId="7C3FCC83" w14:textId="77777777" w:rsidR="00FF4443" w:rsidRPr="007F20FD" w:rsidRDefault="00FF4443" w:rsidP="00FF4443">
            <w:pPr>
              <w:ind w:leftChars="50" w:left="118" w:rightChars="50" w:right="118" w:firstLineChars="0" w:firstLine="0"/>
            </w:pPr>
            <w:r w:rsidRPr="007F20FD">
              <w:t>Salt Lake City, UT 84111</w:t>
            </w:r>
          </w:p>
          <w:p w14:paraId="3695A6B7" w14:textId="77777777" w:rsidR="00FF4443" w:rsidRPr="007F20FD" w:rsidRDefault="00FF4443" w:rsidP="00FF4443">
            <w:pPr>
              <w:ind w:leftChars="50" w:left="118" w:rightChars="50" w:right="118" w:firstLineChars="0" w:firstLine="0"/>
            </w:pPr>
            <w:r w:rsidRPr="007F20FD">
              <w:t>Tel: 801-538-8680</w:t>
            </w:r>
          </w:p>
          <w:p w14:paraId="26298E54" w14:textId="77777777" w:rsidR="00FF4443" w:rsidRPr="007F20FD" w:rsidRDefault="00FF4443" w:rsidP="00FF4443">
            <w:pPr>
              <w:ind w:leftChars="50" w:left="118" w:rightChars="50" w:right="118" w:firstLineChars="0" w:firstLine="0"/>
            </w:pPr>
            <w:r w:rsidRPr="007F20FD">
              <w:t>Web: http://business.utah.gov/</w:t>
            </w:r>
          </w:p>
        </w:tc>
      </w:tr>
      <w:tr w:rsidR="007F20FD" w:rsidRPr="007F20FD" w14:paraId="209A20FC" w14:textId="77777777" w:rsidTr="00D21634">
        <w:trPr>
          <w:trHeight w:val="680"/>
        </w:trPr>
        <w:tc>
          <w:tcPr>
            <w:tcW w:w="8624" w:type="dxa"/>
            <w:gridSpan w:val="2"/>
            <w:shd w:val="clear" w:color="auto" w:fill="auto"/>
            <w:vAlign w:val="center"/>
          </w:tcPr>
          <w:p w14:paraId="4C277401" w14:textId="77777777" w:rsidR="00FF4443" w:rsidRPr="007F20FD" w:rsidRDefault="00FF4443" w:rsidP="00FF4443">
            <w:pPr>
              <w:ind w:firstLineChars="0" w:firstLine="0"/>
              <w:jc w:val="center"/>
              <w:rPr>
                <w:rFonts w:ascii="華康粗黑體" w:eastAsia="華康粗黑體" w:hAnsi="標楷體"/>
                <w:sz w:val="32"/>
                <w:szCs w:val="32"/>
                <w:lang w:eastAsia="zh-TW"/>
              </w:rPr>
            </w:pPr>
            <w:r w:rsidRPr="007F20FD">
              <w:rPr>
                <w:rFonts w:ascii="華康粗黑體" w:eastAsia="華康粗黑體" w:hAnsi="標楷體"/>
                <w:sz w:val="32"/>
                <w:szCs w:val="32"/>
                <w:lang w:eastAsia="zh-TW"/>
              </w:rPr>
              <w:t>經  濟  概  況</w:t>
            </w:r>
          </w:p>
        </w:tc>
      </w:tr>
      <w:tr w:rsidR="007F20FD" w:rsidRPr="007F20FD" w14:paraId="1E8317E6" w14:textId="77777777" w:rsidTr="00D21634">
        <w:trPr>
          <w:trHeight w:val="680"/>
        </w:trPr>
        <w:tc>
          <w:tcPr>
            <w:tcW w:w="2508" w:type="dxa"/>
            <w:shd w:val="clear" w:color="auto" w:fill="auto"/>
            <w:vAlign w:val="center"/>
          </w:tcPr>
          <w:p w14:paraId="53F0161F" w14:textId="77777777" w:rsidR="00FF4443" w:rsidRPr="007F20FD" w:rsidRDefault="00FF4443" w:rsidP="00FF4443">
            <w:pPr>
              <w:ind w:leftChars="50" w:left="118" w:rightChars="50" w:right="118" w:firstLineChars="0" w:firstLine="0"/>
              <w:jc w:val="distribute"/>
            </w:pPr>
            <w:r w:rsidRPr="007F20FD">
              <w:t>幣制</w:t>
            </w:r>
          </w:p>
        </w:tc>
        <w:tc>
          <w:tcPr>
            <w:tcW w:w="6116" w:type="dxa"/>
            <w:shd w:val="clear" w:color="auto" w:fill="auto"/>
            <w:vAlign w:val="center"/>
          </w:tcPr>
          <w:p w14:paraId="3C8D9467" w14:textId="77777777" w:rsidR="00FF4443" w:rsidRPr="007F20FD" w:rsidRDefault="00FF4443" w:rsidP="00FF4443">
            <w:pPr>
              <w:ind w:leftChars="50" w:left="118" w:rightChars="50" w:right="118" w:firstLineChars="0" w:firstLine="0"/>
            </w:pPr>
            <w:r w:rsidRPr="007F20FD">
              <w:t>美元</w:t>
            </w:r>
          </w:p>
        </w:tc>
      </w:tr>
      <w:tr w:rsidR="007F20FD" w:rsidRPr="007F20FD" w14:paraId="2AD28AAF" w14:textId="77777777" w:rsidTr="00D21634">
        <w:trPr>
          <w:trHeight w:val="680"/>
        </w:trPr>
        <w:tc>
          <w:tcPr>
            <w:tcW w:w="2508" w:type="dxa"/>
            <w:shd w:val="clear" w:color="auto" w:fill="auto"/>
            <w:vAlign w:val="center"/>
          </w:tcPr>
          <w:p w14:paraId="26389C49" w14:textId="77777777" w:rsidR="00FF4443" w:rsidRPr="007F20FD" w:rsidRDefault="00FF4443" w:rsidP="00FF4443">
            <w:pPr>
              <w:ind w:leftChars="50" w:left="118" w:rightChars="50" w:right="118" w:firstLineChars="0" w:firstLine="0"/>
              <w:jc w:val="distribute"/>
            </w:pPr>
            <w:r w:rsidRPr="007F20FD">
              <w:t>州內生產毛額</w:t>
            </w:r>
          </w:p>
        </w:tc>
        <w:tc>
          <w:tcPr>
            <w:tcW w:w="6116" w:type="dxa"/>
            <w:shd w:val="clear" w:color="auto" w:fill="auto"/>
            <w:vAlign w:val="center"/>
          </w:tcPr>
          <w:p w14:paraId="64D06C2B" w14:textId="77777777" w:rsidR="00FF4443" w:rsidRPr="007F20FD" w:rsidRDefault="003D0A3C" w:rsidP="00D4581D">
            <w:pPr>
              <w:ind w:leftChars="50" w:left="118" w:rightChars="50" w:right="118" w:firstLineChars="0" w:firstLine="0"/>
            </w:pPr>
            <w:r w:rsidRPr="007F20FD">
              <w:t>2</w:t>
            </w:r>
            <w:r w:rsidR="00FF4443" w:rsidRPr="007F20FD">
              <w:t>,</w:t>
            </w:r>
            <w:r w:rsidR="00D4581D" w:rsidRPr="007F20FD">
              <w:t>504</w:t>
            </w:r>
            <w:r w:rsidR="00FF4443" w:rsidRPr="007F20FD">
              <w:t>億美元（</w:t>
            </w:r>
            <w:r w:rsidR="00FF4443" w:rsidRPr="007F20FD">
              <w:t>202</w:t>
            </w:r>
            <w:r w:rsidR="00D4581D" w:rsidRPr="007F20FD">
              <w:t>2</w:t>
            </w:r>
            <w:r w:rsidR="00FF4443" w:rsidRPr="007F20FD">
              <w:t>）</w:t>
            </w:r>
          </w:p>
        </w:tc>
      </w:tr>
      <w:tr w:rsidR="007F20FD" w:rsidRPr="007F20FD" w14:paraId="6231899F" w14:textId="77777777" w:rsidTr="00D21634">
        <w:trPr>
          <w:trHeight w:val="680"/>
        </w:trPr>
        <w:tc>
          <w:tcPr>
            <w:tcW w:w="2508" w:type="dxa"/>
            <w:shd w:val="clear" w:color="auto" w:fill="auto"/>
            <w:vAlign w:val="center"/>
          </w:tcPr>
          <w:p w14:paraId="6A1F25FA" w14:textId="77777777" w:rsidR="00FF4443" w:rsidRPr="007F20FD" w:rsidRDefault="00FF4443" w:rsidP="00FF4443">
            <w:pPr>
              <w:ind w:leftChars="50" w:left="118" w:rightChars="50" w:right="118" w:firstLineChars="0" w:firstLine="0"/>
              <w:jc w:val="distribute"/>
            </w:pPr>
            <w:r w:rsidRPr="007F20FD">
              <w:t>經濟成長率</w:t>
            </w:r>
          </w:p>
        </w:tc>
        <w:tc>
          <w:tcPr>
            <w:tcW w:w="6116" w:type="dxa"/>
            <w:shd w:val="clear" w:color="auto" w:fill="auto"/>
            <w:vAlign w:val="center"/>
          </w:tcPr>
          <w:p w14:paraId="4800CFD2" w14:textId="77777777" w:rsidR="00FF4443" w:rsidRPr="007F20FD" w:rsidRDefault="00D4581D" w:rsidP="00D4581D">
            <w:pPr>
              <w:ind w:leftChars="50" w:left="118" w:rightChars="50" w:right="118" w:firstLineChars="0" w:firstLine="0"/>
            </w:pPr>
            <w:r w:rsidRPr="007F20FD">
              <w:t>7.7</w:t>
            </w:r>
            <w:r w:rsidR="00FF4443" w:rsidRPr="007F20FD">
              <w:t>%</w:t>
            </w:r>
            <w:r w:rsidR="00FF4443" w:rsidRPr="007F20FD">
              <w:t>（</w:t>
            </w:r>
            <w:r w:rsidR="00FF4443" w:rsidRPr="007F20FD">
              <w:t>202</w:t>
            </w:r>
            <w:r w:rsidRPr="007F20FD">
              <w:t>2</w:t>
            </w:r>
            <w:r w:rsidR="00FF4443" w:rsidRPr="007F20FD">
              <w:t>年）</w:t>
            </w:r>
          </w:p>
        </w:tc>
      </w:tr>
      <w:tr w:rsidR="007F20FD" w:rsidRPr="007F20FD" w14:paraId="7D3C6968" w14:textId="77777777" w:rsidTr="00D21634">
        <w:trPr>
          <w:trHeight w:val="680"/>
        </w:trPr>
        <w:tc>
          <w:tcPr>
            <w:tcW w:w="2508" w:type="dxa"/>
            <w:shd w:val="clear" w:color="auto" w:fill="auto"/>
            <w:vAlign w:val="center"/>
          </w:tcPr>
          <w:p w14:paraId="21798CE7" w14:textId="77777777" w:rsidR="00FF4443" w:rsidRPr="007F20FD" w:rsidRDefault="00FF4443" w:rsidP="00FF4443">
            <w:pPr>
              <w:ind w:leftChars="50" w:left="118" w:rightChars="50" w:right="118" w:firstLineChars="0" w:firstLine="0"/>
              <w:jc w:val="distribute"/>
            </w:pPr>
            <w:r w:rsidRPr="007F20FD">
              <w:t>平均國民所得</w:t>
            </w:r>
          </w:p>
        </w:tc>
        <w:tc>
          <w:tcPr>
            <w:tcW w:w="6116" w:type="dxa"/>
            <w:shd w:val="clear" w:color="auto" w:fill="auto"/>
            <w:vAlign w:val="center"/>
          </w:tcPr>
          <w:p w14:paraId="4F1F4239" w14:textId="77777777" w:rsidR="00FF4443" w:rsidRPr="007F20FD" w:rsidRDefault="003D0A3C" w:rsidP="00D4581D">
            <w:pPr>
              <w:ind w:leftChars="50" w:left="118" w:rightChars="50" w:right="118" w:firstLineChars="0" w:firstLine="0"/>
            </w:pPr>
            <w:r w:rsidRPr="007F20FD">
              <w:t>5</w:t>
            </w:r>
            <w:r w:rsidR="00D4581D" w:rsidRPr="007F20FD">
              <w:t>8</w:t>
            </w:r>
            <w:r w:rsidR="00FF4443" w:rsidRPr="007F20FD">
              <w:t>,</w:t>
            </w:r>
            <w:r w:rsidR="00D4581D" w:rsidRPr="007F20FD">
              <w:t>334</w:t>
            </w:r>
            <w:r w:rsidR="00FF4443" w:rsidRPr="007F20FD">
              <w:t>美元（</w:t>
            </w:r>
            <w:r w:rsidR="00FF4443" w:rsidRPr="007F20FD">
              <w:t>202</w:t>
            </w:r>
            <w:r w:rsidRPr="007F20FD">
              <w:t>1</w:t>
            </w:r>
            <w:r w:rsidR="00FF4443" w:rsidRPr="007F20FD">
              <w:t>）</w:t>
            </w:r>
          </w:p>
        </w:tc>
      </w:tr>
      <w:tr w:rsidR="007F20FD" w:rsidRPr="007F20FD" w14:paraId="4DD8C19B" w14:textId="77777777" w:rsidTr="00D21634">
        <w:trPr>
          <w:trHeight w:val="680"/>
        </w:trPr>
        <w:tc>
          <w:tcPr>
            <w:tcW w:w="2508" w:type="dxa"/>
            <w:shd w:val="clear" w:color="auto" w:fill="auto"/>
            <w:vAlign w:val="center"/>
          </w:tcPr>
          <w:p w14:paraId="11A4BFC8" w14:textId="407EEB8D" w:rsidR="00FF4443" w:rsidRPr="007F20FD" w:rsidRDefault="00FF4443" w:rsidP="00FF4443">
            <w:pPr>
              <w:ind w:leftChars="50" w:left="118" w:rightChars="50" w:right="118" w:firstLineChars="0" w:firstLine="0"/>
              <w:jc w:val="distribute"/>
            </w:pPr>
            <w:r w:rsidRPr="007F20FD">
              <w:t>產值最高前</w:t>
            </w:r>
            <w:r w:rsidR="00C3157A" w:rsidRPr="007F20FD">
              <w:rPr>
                <w:rFonts w:hint="eastAsia"/>
                <w:lang w:eastAsia="zh-TW"/>
              </w:rPr>
              <w:t>5</w:t>
            </w:r>
            <w:r w:rsidRPr="007F20FD">
              <w:t>大產業</w:t>
            </w:r>
          </w:p>
        </w:tc>
        <w:tc>
          <w:tcPr>
            <w:tcW w:w="6116" w:type="dxa"/>
            <w:shd w:val="clear" w:color="auto" w:fill="auto"/>
            <w:vAlign w:val="center"/>
          </w:tcPr>
          <w:p w14:paraId="785E1F04" w14:textId="77777777" w:rsidR="00FF4443" w:rsidRPr="007F20FD" w:rsidRDefault="00FF4443" w:rsidP="00FF4443">
            <w:pPr>
              <w:ind w:leftChars="50" w:left="118" w:rightChars="50" w:right="118" w:firstLineChars="0" w:firstLine="0"/>
              <w:rPr>
                <w:lang w:eastAsia="zh-TW"/>
              </w:rPr>
            </w:pPr>
            <w:r w:rsidRPr="007F20FD">
              <w:rPr>
                <w:lang w:eastAsia="zh-TW"/>
              </w:rPr>
              <w:t>金礦、電子產業、電機產業、機械業、化學業</w:t>
            </w:r>
          </w:p>
        </w:tc>
      </w:tr>
      <w:tr w:rsidR="007F20FD" w:rsidRPr="007F20FD" w14:paraId="3C348577" w14:textId="77777777" w:rsidTr="00D21634">
        <w:trPr>
          <w:trHeight w:val="680"/>
        </w:trPr>
        <w:tc>
          <w:tcPr>
            <w:tcW w:w="2508" w:type="dxa"/>
            <w:shd w:val="clear" w:color="auto" w:fill="auto"/>
            <w:vAlign w:val="center"/>
          </w:tcPr>
          <w:p w14:paraId="0F88398B" w14:textId="77777777" w:rsidR="00FF4443" w:rsidRPr="007F20FD" w:rsidRDefault="00FF4443" w:rsidP="00FF4443">
            <w:pPr>
              <w:ind w:leftChars="50" w:left="118" w:rightChars="50" w:right="118" w:firstLineChars="0" w:firstLine="0"/>
              <w:jc w:val="distribute"/>
            </w:pPr>
            <w:r w:rsidRPr="007F20FD">
              <w:t>出口總金額</w:t>
            </w:r>
          </w:p>
        </w:tc>
        <w:tc>
          <w:tcPr>
            <w:tcW w:w="6116" w:type="dxa"/>
            <w:shd w:val="clear" w:color="auto" w:fill="auto"/>
            <w:vAlign w:val="center"/>
          </w:tcPr>
          <w:p w14:paraId="781441FD" w14:textId="77777777" w:rsidR="00FF4443" w:rsidRPr="007F20FD" w:rsidRDefault="00D4581D" w:rsidP="00D4581D">
            <w:pPr>
              <w:ind w:leftChars="50" w:left="118" w:rightChars="50" w:right="118" w:firstLineChars="0" w:firstLine="0"/>
            </w:pPr>
            <w:r w:rsidRPr="007F20FD">
              <w:t>165.42</w:t>
            </w:r>
            <w:r w:rsidR="00FF4443" w:rsidRPr="007F20FD">
              <w:t>億美元（</w:t>
            </w:r>
            <w:r w:rsidR="00FF4443" w:rsidRPr="007F20FD">
              <w:t>202</w:t>
            </w:r>
            <w:r w:rsidRPr="007F20FD">
              <w:t>2</w:t>
            </w:r>
            <w:r w:rsidR="00FF4443" w:rsidRPr="007F20FD">
              <w:t>）</w:t>
            </w:r>
          </w:p>
        </w:tc>
      </w:tr>
      <w:tr w:rsidR="007F20FD" w:rsidRPr="007F20FD" w14:paraId="6B610C98" w14:textId="77777777" w:rsidTr="00D21634">
        <w:trPr>
          <w:trHeight w:val="680"/>
        </w:trPr>
        <w:tc>
          <w:tcPr>
            <w:tcW w:w="2508" w:type="dxa"/>
            <w:shd w:val="clear" w:color="auto" w:fill="auto"/>
            <w:vAlign w:val="center"/>
          </w:tcPr>
          <w:p w14:paraId="45F0F821" w14:textId="77777777" w:rsidR="00FF4443" w:rsidRPr="007F20FD" w:rsidRDefault="00FF4443" w:rsidP="00FF4443">
            <w:pPr>
              <w:ind w:leftChars="50" w:left="118" w:rightChars="50" w:right="118" w:firstLineChars="0" w:firstLine="0"/>
              <w:jc w:val="distribute"/>
            </w:pPr>
            <w:r w:rsidRPr="007F20FD">
              <w:t>主要出口產品</w:t>
            </w:r>
          </w:p>
        </w:tc>
        <w:tc>
          <w:tcPr>
            <w:tcW w:w="6116" w:type="dxa"/>
            <w:shd w:val="clear" w:color="auto" w:fill="auto"/>
            <w:vAlign w:val="center"/>
          </w:tcPr>
          <w:p w14:paraId="486BD1EB" w14:textId="77777777" w:rsidR="00FF4443" w:rsidRPr="007F20FD" w:rsidRDefault="00210D57" w:rsidP="00FF4443">
            <w:pPr>
              <w:ind w:leftChars="50" w:left="118" w:rightChars="50" w:right="118" w:firstLineChars="0" w:firstLine="0"/>
              <w:rPr>
                <w:lang w:eastAsia="zh-TW"/>
              </w:rPr>
            </w:pPr>
            <w:r w:rsidRPr="007F20FD">
              <w:rPr>
                <w:rFonts w:hint="eastAsia"/>
                <w:lang w:eastAsia="zh-TW"/>
              </w:rPr>
              <w:t>貴金屬</w:t>
            </w:r>
            <w:r w:rsidR="003D0A3C" w:rsidRPr="007F20FD">
              <w:rPr>
                <w:rFonts w:hint="eastAsia"/>
                <w:lang w:eastAsia="zh-TW"/>
              </w:rPr>
              <w:t>、</w:t>
            </w:r>
            <w:r w:rsidR="00D776FA" w:rsidRPr="007F20FD">
              <w:rPr>
                <w:rFonts w:hint="eastAsia"/>
                <w:lang w:eastAsia="zh-TW"/>
              </w:rPr>
              <w:t>光學元件及其零件、</w:t>
            </w:r>
            <w:r w:rsidR="005E506B" w:rsidRPr="007F20FD">
              <w:rPr>
                <w:rFonts w:hint="eastAsia"/>
                <w:lang w:eastAsia="zh-TW"/>
              </w:rPr>
              <w:t>核子反應器及其零件、鐵道以外之車輛及其零件</w:t>
            </w:r>
          </w:p>
        </w:tc>
      </w:tr>
      <w:tr w:rsidR="007F20FD" w:rsidRPr="007F20FD" w14:paraId="3D704954" w14:textId="77777777" w:rsidTr="00D21634">
        <w:trPr>
          <w:trHeight w:val="680"/>
        </w:trPr>
        <w:tc>
          <w:tcPr>
            <w:tcW w:w="2508" w:type="dxa"/>
            <w:shd w:val="clear" w:color="auto" w:fill="auto"/>
            <w:vAlign w:val="center"/>
          </w:tcPr>
          <w:p w14:paraId="052D1676" w14:textId="77777777" w:rsidR="00FF4443" w:rsidRPr="007F20FD" w:rsidRDefault="00FF4443" w:rsidP="00FF4443">
            <w:pPr>
              <w:ind w:leftChars="50" w:left="118" w:rightChars="50" w:right="118" w:firstLineChars="0" w:firstLine="0"/>
              <w:jc w:val="distribute"/>
            </w:pPr>
            <w:r w:rsidRPr="007F20FD">
              <w:t>主要出口國家</w:t>
            </w:r>
          </w:p>
        </w:tc>
        <w:tc>
          <w:tcPr>
            <w:tcW w:w="6116" w:type="dxa"/>
            <w:shd w:val="clear" w:color="auto" w:fill="auto"/>
            <w:vAlign w:val="center"/>
          </w:tcPr>
          <w:p w14:paraId="2DC36E6E" w14:textId="0BE4E822" w:rsidR="00FF4443" w:rsidRPr="007F20FD" w:rsidRDefault="00D4581D" w:rsidP="00D4581D">
            <w:pPr>
              <w:ind w:leftChars="50" w:left="118" w:rightChars="50" w:right="118" w:firstLineChars="0" w:firstLine="0"/>
              <w:rPr>
                <w:lang w:eastAsia="zh-TW"/>
              </w:rPr>
            </w:pPr>
            <w:r w:rsidRPr="007F20FD">
              <w:rPr>
                <w:lang w:eastAsia="zh-TW"/>
              </w:rPr>
              <w:t>英國、加拿大、墨西哥、</w:t>
            </w:r>
            <w:r w:rsidR="00E85881" w:rsidRPr="007F20FD">
              <w:rPr>
                <w:lang w:eastAsia="zh-TW"/>
              </w:rPr>
              <w:t>中國大陸</w:t>
            </w:r>
            <w:r w:rsidRPr="007F20FD">
              <w:rPr>
                <w:rFonts w:hint="eastAsia"/>
                <w:lang w:eastAsia="zh-TW"/>
              </w:rPr>
              <w:t>、日本</w:t>
            </w:r>
            <w:r w:rsidRPr="007F20FD">
              <w:rPr>
                <w:lang w:eastAsia="zh-TW"/>
              </w:rPr>
              <w:t>、</w:t>
            </w:r>
            <w:r w:rsidRPr="007F20FD">
              <w:rPr>
                <w:rFonts w:hint="eastAsia"/>
                <w:lang w:eastAsia="zh-TW"/>
              </w:rPr>
              <w:t>荷蘭</w:t>
            </w:r>
            <w:r w:rsidR="00FF4443" w:rsidRPr="007F20FD">
              <w:rPr>
                <w:lang w:eastAsia="zh-TW"/>
              </w:rPr>
              <w:t>；</w:t>
            </w:r>
            <w:r w:rsidR="00FF4443" w:rsidRPr="007F20FD">
              <w:rPr>
                <w:lang w:eastAsia="zh-TW"/>
              </w:rPr>
              <w:t>202</w:t>
            </w:r>
            <w:r w:rsidRPr="007F20FD">
              <w:rPr>
                <w:lang w:eastAsia="zh-TW"/>
              </w:rPr>
              <w:t>2</w:t>
            </w:r>
            <w:r w:rsidR="00FF4443" w:rsidRPr="007F20FD">
              <w:rPr>
                <w:lang w:eastAsia="zh-TW"/>
              </w:rPr>
              <w:t>年我國為猶他州第</w:t>
            </w:r>
            <w:r w:rsidRPr="007F20FD">
              <w:rPr>
                <w:lang w:eastAsia="zh-TW"/>
              </w:rPr>
              <w:t>12</w:t>
            </w:r>
            <w:r w:rsidR="00FF4443" w:rsidRPr="007F20FD">
              <w:rPr>
                <w:lang w:eastAsia="zh-TW"/>
              </w:rPr>
              <w:t>大出口市場。</w:t>
            </w:r>
          </w:p>
        </w:tc>
      </w:tr>
      <w:tr w:rsidR="007F20FD" w:rsidRPr="007F20FD" w14:paraId="6DB787E9" w14:textId="77777777" w:rsidTr="00D21634">
        <w:trPr>
          <w:trHeight w:val="680"/>
        </w:trPr>
        <w:tc>
          <w:tcPr>
            <w:tcW w:w="2508" w:type="dxa"/>
            <w:shd w:val="clear" w:color="auto" w:fill="auto"/>
            <w:vAlign w:val="center"/>
          </w:tcPr>
          <w:p w14:paraId="17B9ED6A" w14:textId="77777777" w:rsidR="00FF4443" w:rsidRPr="007F20FD" w:rsidRDefault="00FF4443" w:rsidP="00FF4443">
            <w:pPr>
              <w:ind w:leftChars="50" w:left="118" w:rightChars="50" w:right="118" w:firstLineChars="0" w:firstLine="0"/>
              <w:jc w:val="distribute"/>
            </w:pPr>
            <w:r w:rsidRPr="007F20FD">
              <w:t>進口總金額</w:t>
            </w:r>
          </w:p>
        </w:tc>
        <w:tc>
          <w:tcPr>
            <w:tcW w:w="6116" w:type="dxa"/>
            <w:shd w:val="clear" w:color="auto" w:fill="auto"/>
            <w:vAlign w:val="center"/>
          </w:tcPr>
          <w:p w14:paraId="52D5C370" w14:textId="77777777" w:rsidR="00FF4443" w:rsidRPr="007F20FD" w:rsidRDefault="00FF4443" w:rsidP="00D4581D">
            <w:pPr>
              <w:ind w:leftChars="50" w:left="118" w:rightChars="50" w:right="118" w:firstLineChars="0" w:firstLine="0"/>
            </w:pPr>
            <w:r w:rsidRPr="007F20FD">
              <w:t>1</w:t>
            </w:r>
            <w:r w:rsidR="00D4581D" w:rsidRPr="007F20FD">
              <w:rPr>
                <w:lang w:eastAsia="zh-TW"/>
              </w:rPr>
              <w:t>91.17</w:t>
            </w:r>
            <w:r w:rsidRPr="007F20FD">
              <w:t>億美元（</w:t>
            </w:r>
            <w:r w:rsidRPr="007F20FD">
              <w:t>202</w:t>
            </w:r>
            <w:r w:rsidR="00D4581D" w:rsidRPr="007F20FD">
              <w:t>2</w:t>
            </w:r>
            <w:r w:rsidRPr="007F20FD">
              <w:t>）</w:t>
            </w:r>
          </w:p>
        </w:tc>
      </w:tr>
      <w:tr w:rsidR="007F20FD" w:rsidRPr="007F20FD" w14:paraId="493AF9E9" w14:textId="77777777" w:rsidTr="00D21634">
        <w:trPr>
          <w:trHeight w:val="680"/>
        </w:trPr>
        <w:tc>
          <w:tcPr>
            <w:tcW w:w="2508" w:type="dxa"/>
            <w:shd w:val="clear" w:color="auto" w:fill="auto"/>
            <w:vAlign w:val="center"/>
          </w:tcPr>
          <w:p w14:paraId="34E5E8E3" w14:textId="77777777" w:rsidR="00FF4443" w:rsidRPr="007F20FD" w:rsidRDefault="00FF4443" w:rsidP="00FF4443">
            <w:pPr>
              <w:ind w:leftChars="50" w:left="118" w:rightChars="50" w:right="118" w:firstLineChars="0" w:firstLine="0"/>
              <w:jc w:val="distribute"/>
            </w:pPr>
            <w:r w:rsidRPr="007F20FD">
              <w:t>主要進口產品</w:t>
            </w:r>
          </w:p>
        </w:tc>
        <w:tc>
          <w:tcPr>
            <w:tcW w:w="6116" w:type="dxa"/>
            <w:shd w:val="clear" w:color="auto" w:fill="auto"/>
            <w:vAlign w:val="center"/>
          </w:tcPr>
          <w:p w14:paraId="73240E06" w14:textId="77777777" w:rsidR="00FF4443" w:rsidRPr="007F20FD" w:rsidRDefault="00210D57" w:rsidP="00FF4443">
            <w:pPr>
              <w:ind w:leftChars="50" w:left="118" w:rightChars="50" w:right="118" w:firstLineChars="0" w:firstLine="0"/>
              <w:rPr>
                <w:lang w:eastAsia="zh-TW"/>
              </w:rPr>
            </w:pPr>
            <w:r w:rsidRPr="007F20FD">
              <w:rPr>
                <w:rFonts w:hint="eastAsia"/>
                <w:lang w:eastAsia="zh-TW"/>
              </w:rPr>
              <w:t>貴金屬、光學元件及其零件、核子反應器及其零件、鐵道以外之車輛及其零件</w:t>
            </w:r>
          </w:p>
        </w:tc>
      </w:tr>
      <w:tr w:rsidR="007F20FD" w:rsidRPr="007F20FD" w14:paraId="65FD36C1" w14:textId="77777777" w:rsidTr="00D21634">
        <w:trPr>
          <w:trHeight w:val="680"/>
        </w:trPr>
        <w:tc>
          <w:tcPr>
            <w:tcW w:w="2508" w:type="dxa"/>
            <w:shd w:val="clear" w:color="auto" w:fill="auto"/>
            <w:vAlign w:val="center"/>
          </w:tcPr>
          <w:p w14:paraId="769231B0" w14:textId="77777777" w:rsidR="00FF4443" w:rsidRPr="007F20FD" w:rsidRDefault="00FF4443" w:rsidP="00FF4443">
            <w:pPr>
              <w:ind w:leftChars="50" w:left="118" w:rightChars="50" w:right="118" w:firstLineChars="0" w:firstLine="0"/>
              <w:jc w:val="distribute"/>
            </w:pPr>
            <w:r w:rsidRPr="007F20FD">
              <w:t>主要進口國家</w:t>
            </w:r>
          </w:p>
        </w:tc>
        <w:tc>
          <w:tcPr>
            <w:tcW w:w="6116" w:type="dxa"/>
            <w:shd w:val="clear" w:color="auto" w:fill="auto"/>
            <w:vAlign w:val="center"/>
          </w:tcPr>
          <w:p w14:paraId="6189292B" w14:textId="053D015E" w:rsidR="00FF4443" w:rsidRPr="007F20FD" w:rsidRDefault="00D4581D" w:rsidP="00D4581D">
            <w:pPr>
              <w:ind w:leftChars="50" w:left="118" w:rightChars="50" w:right="118" w:firstLineChars="0" w:firstLine="0"/>
              <w:rPr>
                <w:lang w:eastAsia="zh-TW"/>
              </w:rPr>
            </w:pPr>
            <w:r w:rsidRPr="007F20FD">
              <w:rPr>
                <w:lang w:eastAsia="zh-TW"/>
              </w:rPr>
              <w:t>墨西哥、</w:t>
            </w:r>
            <w:r w:rsidR="00E85881" w:rsidRPr="007F20FD">
              <w:rPr>
                <w:lang w:eastAsia="zh-TW"/>
              </w:rPr>
              <w:t>中國大陸</w:t>
            </w:r>
            <w:r w:rsidRPr="007F20FD">
              <w:rPr>
                <w:lang w:eastAsia="zh-TW"/>
              </w:rPr>
              <w:t>、加拿大、臺灣</w:t>
            </w:r>
            <w:r w:rsidRPr="007F20FD">
              <w:rPr>
                <w:rFonts w:hint="eastAsia"/>
                <w:lang w:eastAsia="zh-TW"/>
              </w:rPr>
              <w:t>、越南</w:t>
            </w:r>
            <w:r w:rsidR="00FF4443" w:rsidRPr="007F20FD">
              <w:rPr>
                <w:lang w:eastAsia="zh-TW"/>
              </w:rPr>
              <w:t>；</w:t>
            </w:r>
            <w:r w:rsidR="00FF4443" w:rsidRPr="007F20FD">
              <w:rPr>
                <w:lang w:eastAsia="zh-TW"/>
              </w:rPr>
              <w:t>202</w:t>
            </w:r>
            <w:r w:rsidRPr="007F20FD">
              <w:rPr>
                <w:lang w:eastAsia="zh-TW"/>
              </w:rPr>
              <w:t>2</w:t>
            </w:r>
            <w:r w:rsidR="00FF4443" w:rsidRPr="007F20FD">
              <w:rPr>
                <w:lang w:eastAsia="zh-TW"/>
              </w:rPr>
              <w:t>年我國為猶他州第</w:t>
            </w:r>
            <w:r w:rsidRPr="007F20FD">
              <w:rPr>
                <w:lang w:eastAsia="zh-TW"/>
              </w:rPr>
              <w:t>4</w:t>
            </w:r>
            <w:r w:rsidR="00FF4443" w:rsidRPr="007F20FD">
              <w:rPr>
                <w:lang w:eastAsia="zh-TW"/>
              </w:rPr>
              <w:t>大進口來源。</w:t>
            </w:r>
          </w:p>
        </w:tc>
      </w:tr>
    </w:tbl>
    <w:p w14:paraId="3E2A65AD" w14:textId="77777777" w:rsidR="00FF4443" w:rsidRPr="007F20FD" w:rsidRDefault="00FF4443" w:rsidP="00FF4443">
      <w:pPr>
        <w:pBdr>
          <w:top w:val="nil"/>
          <w:left w:val="nil"/>
          <w:bottom w:val="nil"/>
          <w:right w:val="nil"/>
          <w:between w:val="nil"/>
        </w:pBdr>
        <w:ind w:firstLine="952"/>
        <w:jc w:val="center"/>
        <w:rPr>
          <w:rFonts w:ascii="華康超黑體" w:eastAsia="華康超黑體" w:hAnsi="華康超黑體" w:cs="華康超黑體"/>
          <w:sz w:val="48"/>
          <w:szCs w:val="48"/>
          <w:lang w:eastAsia="zh-TW"/>
        </w:rPr>
      </w:pPr>
    </w:p>
    <w:p w14:paraId="7B8B7656" w14:textId="77777777" w:rsidR="00FF4443" w:rsidRPr="007F20FD" w:rsidRDefault="00FF4443" w:rsidP="00FF4443">
      <w:pPr>
        <w:spacing w:beforeLines="100" w:before="514" w:afterLines="150" w:after="771"/>
        <w:ind w:firstLineChars="0" w:firstLine="0"/>
        <w:jc w:val="center"/>
        <w:rPr>
          <w:rFonts w:ascii="華康新特明體(P)" w:eastAsia="華康新特明體(P)"/>
          <w:spacing w:val="10"/>
          <w:sz w:val="40"/>
          <w:lang w:eastAsia="ja-JP"/>
        </w:rPr>
      </w:pPr>
      <w:r w:rsidRPr="007F20FD">
        <w:rPr>
          <w:rFonts w:ascii="華康新特明體(P)" w:eastAsia="華康新特明體(P)"/>
          <w:spacing w:val="10"/>
          <w:sz w:val="40"/>
          <w:lang w:eastAsia="ja-JP"/>
        </w:rPr>
        <w:br w:type="page"/>
        <w:t>第壹章　自然人文環境</w:t>
      </w:r>
    </w:p>
    <w:p w14:paraId="3047AEF0" w14:textId="77777777" w:rsidR="00FF4443" w:rsidRPr="007F20FD" w:rsidRDefault="00FF4443" w:rsidP="00FF4443">
      <w:pPr>
        <w:spacing w:beforeLines="50" w:before="257" w:afterLines="50" w:after="257"/>
        <w:ind w:left="632" w:hangingChars="200" w:hanging="632"/>
        <w:rPr>
          <w:rFonts w:ascii="華康粗明體" w:eastAsia="華康粗明體" w:hAnsi="標楷體"/>
          <w:sz w:val="32"/>
          <w:lang w:eastAsia="zh-TW"/>
        </w:rPr>
      </w:pPr>
      <w:r w:rsidRPr="007F20FD">
        <w:rPr>
          <w:rFonts w:ascii="華康粗明體" w:eastAsia="華康粗明體" w:hAnsi="標楷體"/>
          <w:sz w:val="32"/>
          <w:lang w:eastAsia="zh-TW"/>
        </w:rPr>
        <w:t>一、自然環境</w:t>
      </w:r>
    </w:p>
    <w:p w14:paraId="490F0407" w14:textId="77777777" w:rsidR="00FF4443" w:rsidRPr="007F20FD" w:rsidRDefault="00FF4443" w:rsidP="00FF4443">
      <w:pPr>
        <w:ind w:firstLine="472"/>
        <w:rPr>
          <w:lang w:eastAsia="zh-TW"/>
        </w:rPr>
      </w:pPr>
      <w:r w:rsidRPr="007F20FD">
        <w:rPr>
          <w:lang w:eastAsia="zh-TW"/>
        </w:rPr>
        <w:t>猶他州位於美國西部之中心點，至美西海岸、西南及西北均約等距離，且位於加拿大與墨西哥之中央區，實為優良發貨中心之地理位置，六條州際公路經過本州，首府</w:t>
      </w:r>
      <w:r w:rsidR="00A95CB0" w:rsidRPr="007F20FD">
        <w:rPr>
          <w:lang w:eastAsia="zh-TW"/>
        </w:rPr>
        <w:t>鹽湖城為一國際機場，主要鐵路運輸公司如聯合太平洋等亦經過本州，</w:t>
      </w:r>
      <w:r w:rsidRPr="007F20FD">
        <w:rPr>
          <w:lang w:eastAsia="zh-TW"/>
        </w:rPr>
        <w:t>州</w:t>
      </w:r>
      <w:r w:rsidR="00A95CB0" w:rsidRPr="007F20FD">
        <w:rPr>
          <w:rFonts w:hint="eastAsia"/>
          <w:lang w:eastAsia="zh-TW"/>
        </w:rPr>
        <w:t>內</w:t>
      </w:r>
      <w:r w:rsidRPr="007F20FD">
        <w:rPr>
          <w:lang w:eastAsia="zh-TW"/>
        </w:rPr>
        <w:t>生產之貨品可於</w:t>
      </w:r>
      <w:r w:rsidRPr="007F20FD">
        <w:rPr>
          <w:lang w:eastAsia="zh-TW"/>
        </w:rPr>
        <w:t>24</w:t>
      </w:r>
      <w:r w:rsidR="00A95CB0" w:rsidRPr="007F20FD">
        <w:rPr>
          <w:lang w:eastAsia="zh-TW"/>
        </w:rPr>
        <w:t>小時內運往美西各地。</w:t>
      </w:r>
      <w:r w:rsidR="00A95CB0" w:rsidRPr="007F20FD">
        <w:rPr>
          <w:rFonts w:hint="eastAsia"/>
          <w:lang w:eastAsia="zh-TW"/>
        </w:rPr>
        <w:t>猶他</w:t>
      </w:r>
      <w:r w:rsidRPr="007F20FD">
        <w:rPr>
          <w:lang w:eastAsia="zh-TW"/>
        </w:rPr>
        <w:t>州面積為</w:t>
      </w:r>
      <w:r w:rsidRPr="007F20FD">
        <w:rPr>
          <w:lang w:eastAsia="zh-TW"/>
        </w:rPr>
        <w:t>212,819</w:t>
      </w:r>
      <w:r w:rsidRPr="007F20FD">
        <w:rPr>
          <w:lang w:eastAsia="zh-TW"/>
        </w:rPr>
        <w:t>平方公里，氣候型態含沙漠型至山區型氣候，種類分</w:t>
      </w:r>
      <w:r w:rsidR="00854829" w:rsidRPr="007F20FD">
        <w:rPr>
          <w:lang w:eastAsia="zh-TW"/>
        </w:rPr>
        <w:t>布</w:t>
      </w:r>
      <w:r w:rsidRPr="007F20FD">
        <w:rPr>
          <w:lang w:eastAsia="zh-TW"/>
        </w:rPr>
        <w:t>甚廣。冬季期間，溫度偶而會降至華氏零度以下，惟嚴寒情形不常出現。夏季溫度偶而會高於華氏</w:t>
      </w:r>
      <w:r w:rsidRPr="007F20FD">
        <w:rPr>
          <w:lang w:eastAsia="zh-TW"/>
        </w:rPr>
        <w:t>100</w:t>
      </w:r>
      <w:r w:rsidRPr="007F20FD">
        <w:rPr>
          <w:lang w:eastAsia="zh-TW"/>
        </w:rPr>
        <w:t>度，日夜溫差大。</w:t>
      </w:r>
    </w:p>
    <w:p w14:paraId="601A6E63" w14:textId="77777777" w:rsidR="00FF4443" w:rsidRPr="007F20FD" w:rsidRDefault="00FF4443" w:rsidP="00FF4443">
      <w:pPr>
        <w:spacing w:beforeLines="50" w:before="257" w:afterLines="50" w:after="257"/>
        <w:ind w:left="632" w:hangingChars="200" w:hanging="632"/>
        <w:rPr>
          <w:rFonts w:ascii="華康粗明體" w:eastAsia="華康粗明體" w:hAnsi="標楷體"/>
          <w:sz w:val="32"/>
          <w:lang w:eastAsia="zh-TW"/>
        </w:rPr>
      </w:pPr>
      <w:r w:rsidRPr="007F20FD">
        <w:rPr>
          <w:rFonts w:ascii="華康粗明體" w:eastAsia="華康粗明體" w:hAnsi="標楷體"/>
          <w:sz w:val="32"/>
          <w:lang w:eastAsia="zh-TW"/>
        </w:rPr>
        <w:t>二、人文及社會環境</w:t>
      </w:r>
    </w:p>
    <w:p w14:paraId="7109B0BE" w14:textId="77777777" w:rsidR="00FF4443" w:rsidRPr="007F20FD" w:rsidRDefault="00FF4443" w:rsidP="00FF4443">
      <w:pPr>
        <w:ind w:firstLine="472"/>
        <w:rPr>
          <w:lang w:eastAsia="zh-TW"/>
        </w:rPr>
      </w:pPr>
      <w:r w:rsidRPr="007F20FD">
        <w:t>猶他州人口約</w:t>
      </w:r>
      <w:r w:rsidRPr="007F20FD">
        <w:t>3</w:t>
      </w:r>
      <w:r w:rsidR="0076063F" w:rsidRPr="007F20FD">
        <w:t>3</w:t>
      </w:r>
      <w:r w:rsidR="00D4581D" w:rsidRPr="007F20FD">
        <w:t>8</w:t>
      </w:r>
      <w:r w:rsidRPr="007F20FD">
        <w:t>萬人，首府鹽湖城（</w:t>
      </w:r>
      <w:r w:rsidRPr="007F20FD">
        <w:t>Salt Lake City</w:t>
      </w:r>
      <w:r w:rsidRPr="007F20FD">
        <w:t>），為全美人口成長最快的大都會之一。</w:t>
      </w:r>
      <w:r w:rsidRPr="007F20FD">
        <w:rPr>
          <w:lang w:eastAsia="zh-TW"/>
        </w:rPr>
        <w:t>該都會區為摩門教會總部，宗教團體活動頻繁</w:t>
      </w:r>
      <w:r w:rsidR="006D51FF" w:rsidRPr="007F20FD">
        <w:rPr>
          <w:rFonts w:hint="eastAsia"/>
          <w:lang w:eastAsia="zh-TW"/>
        </w:rPr>
        <w:t>，</w:t>
      </w:r>
      <w:r w:rsidRPr="007F20FD">
        <w:rPr>
          <w:lang w:eastAsia="zh-TW"/>
        </w:rPr>
        <w:t>且為生化科技重鎮。該州為</w:t>
      </w:r>
      <w:r w:rsidRPr="007F20FD">
        <w:rPr>
          <w:lang w:eastAsia="zh-TW"/>
        </w:rPr>
        <w:t>2002</w:t>
      </w:r>
      <w:r w:rsidR="006D51FF" w:rsidRPr="007F20FD">
        <w:rPr>
          <w:lang w:eastAsia="zh-TW"/>
        </w:rPr>
        <w:t>年冬季奧林匹克運動會之比賽地點，因而取得聯邦撥款補助，為進一步國際化提供不少助益，對</w:t>
      </w:r>
      <w:r w:rsidRPr="007F20FD">
        <w:rPr>
          <w:lang w:eastAsia="zh-TW"/>
        </w:rPr>
        <w:t>就業情況亦有頗大助益。</w:t>
      </w:r>
    </w:p>
    <w:p w14:paraId="1BCE4EA1" w14:textId="77777777" w:rsidR="00FF4443" w:rsidRPr="007F20FD" w:rsidRDefault="00FF4443" w:rsidP="00FF4443">
      <w:pPr>
        <w:spacing w:beforeLines="50" w:before="257" w:afterLines="50" w:after="257"/>
        <w:ind w:left="632" w:hangingChars="200" w:hanging="632"/>
        <w:rPr>
          <w:rFonts w:ascii="華康粗明體" w:eastAsia="華康粗明體" w:hAnsi="標楷體"/>
          <w:sz w:val="32"/>
          <w:lang w:eastAsia="zh-TW"/>
        </w:rPr>
      </w:pPr>
      <w:r w:rsidRPr="007F20FD">
        <w:rPr>
          <w:rFonts w:ascii="華康粗明體" w:eastAsia="華康粗明體" w:hAnsi="標楷體"/>
          <w:sz w:val="32"/>
          <w:lang w:eastAsia="zh-TW"/>
        </w:rPr>
        <w:t>三、政治環境</w:t>
      </w:r>
    </w:p>
    <w:p w14:paraId="54AB35A7" w14:textId="77777777" w:rsidR="00FF4443" w:rsidRPr="007F20FD" w:rsidRDefault="00FF4443" w:rsidP="00FF4443">
      <w:pPr>
        <w:ind w:firstLine="472"/>
        <w:rPr>
          <w:lang w:eastAsia="zh-TW"/>
        </w:rPr>
      </w:pPr>
      <w:r w:rsidRPr="007F20FD">
        <w:rPr>
          <w:lang w:eastAsia="zh-TW"/>
        </w:rPr>
        <w:t>州長為民選，任期</w:t>
      </w:r>
      <w:r w:rsidRPr="007F20FD">
        <w:rPr>
          <w:lang w:eastAsia="zh-TW"/>
        </w:rPr>
        <w:t>4</w:t>
      </w:r>
      <w:r w:rsidRPr="007F20FD">
        <w:rPr>
          <w:lang w:eastAsia="zh-TW"/>
        </w:rPr>
        <w:t>年，連選得連任一次。州議會分設參眾兩院，參議院民選，任期</w:t>
      </w:r>
      <w:r w:rsidRPr="007F20FD">
        <w:rPr>
          <w:lang w:eastAsia="zh-TW"/>
        </w:rPr>
        <w:t>4</w:t>
      </w:r>
      <w:r w:rsidRPr="007F20FD">
        <w:rPr>
          <w:lang w:eastAsia="zh-TW"/>
        </w:rPr>
        <w:t>年；眾議員民選，任期為</w:t>
      </w:r>
      <w:r w:rsidRPr="007F20FD">
        <w:rPr>
          <w:lang w:eastAsia="zh-TW"/>
        </w:rPr>
        <w:t>2</w:t>
      </w:r>
      <w:r w:rsidRPr="007F20FD">
        <w:rPr>
          <w:lang w:eastAsia="zh-TW"/>
        </w:rPr>
        <w:t>年。</w:t>
      </w:r>
    </w:p>
    <w:p w14:paraId="4736263A" w14:textId="601F648D" w:rsidR="00FF4443" w:rsidRPr="007F20FD" w:rsidRDefault="00FF4443" w:rsidP="00C3157A">
      <w:pPr>
        <w:pStyle w:val="a3"/>
        <w:spacing w:before="514" w:after="771"/>
      </w:pPr>
      <w:r w:rsidRPr="007F20FD">
        <w:t>第貳章　經濟環境</w:t>
      </w:r>
    </w:p>
    <w:p w14:paraId="036561C1" w14:textId="77777777" w:rsidR="00FF4443" w:rsidRPr="007F20FD" w:rsidRDefault="00FF4443" w:rsidP="00FF4443">
      <w:pPr>
        <w:spacing w:beforeLines="50" w:before="257" w:afterLines="50" w:after="257"/>
        <w:ind w:left="632" w:hangingChars="200" w:hanging="632"/>
        <w:rPr>
          <w:rFonts w:ascii="華康粗明體" w:eastAsia="華康粗明體" w:hAnsi="標楷體"/>
          <w:sz w:val="32"/>
          <w:lang w:eastAsia="zh-TW"/>
        </w:rPr>
      </w:pPr>
      <w:r w:rsidRPr="007F20FD">
        <w:rPr>
          <w:rFonts w:ascii="華康粗明體" w:eastAsia="華康粗明體" w:hAnsi="標楷體"/>
          <w:sz w:val="32"/>
          <w:lang w:eastAsia="zh-TW"/>
        </w:rPr>
        <w:t>一、經濟概況</w:t>
      </w:r>
    </w:p>
    <w:p w14:paraId="6363E50E" w14:textId="77777777" w:rsidR="00FF4443" w:rsidRPr="007F20FD" w:rsidRDefault="0076063F" w:rsidP="00FF4443">
      <w:pPr>
        <w:ind w:firstLine="472"/>
        <w:rPr>
          <w:lang w:eastAsia="zh-TW"/>
        </w:rPr>
      </w:pPr>
      <w:r w:rsidRPr="007F20FD">
        <w:rPr>
          <w:lang w:eastAsia="zh-TW"/>
        </w:rPr>
        <w:t>猶他州人口約</w:t>
      </w:r>
      <w:r w:rsidRPr="007F20FD">
        <w:rPr>
          <w:lang w:eastAsia="zh-TW"/>
        </w:rPr>
        <w:t>3</w:t>
      </w:r>
      <w:r w:rsidR="007853DF" w:rsidRPr="007F20FD">
        <w:rPr>
          <w:rFonts w:hint="eastAsia"/>
          <w:lang w:eastAsia="zh-TW"/>
        </w:rPr>
        <w:t>3</w:t>
      </w:r>
      <w:r w:rsidR="00D4581D" w:rsidRPr="007F20FD">
        <w:rPr>
          <w:lang w:eastAsia="zh-TW"/>
        </w:rPr>
        <w:t>8</w:t>
      </w:r>
      <w:r w:rsidRPr="007F20FD">
        <w:rPr>
          <w:lang w:eastAsia="zh-TW"/>
        </w:rPr>
        <w:t>萬人，</w:t>
      </w:r>
      <w:r w:rsidRPr="007F20FD">
        <w:rPr>
          <w:lang w:eastAsia="zh-TW"/>
        </w:rPr>
        <w:t>20</w:t>
      </w:r>
      <w:r w:rsidRPr="007F20FD">
        <w:rPr>
          <w:rFonts w:hint="eastAsia"/>
          <w:lang w:eastAsia="zh-TW"/>
        </w:rPr>
        <w:t>2</w:t>
      </w:r>
      <w:r w:rsidR="00D4581D" w:rsidRPr="007F20FD">
        <w:rPr>
          <w:lang w:eastAsia="zh-TW"/>
        </w:rPr>
        <w:t>2</w:t>
      </w:r>
      <w:r w:rsidRPr="007F20FD">
        <w:rPr>
          <w:lang w:eastAsia="zh-TW"/>
        </w:rPr>
        <w:t>年</w:t>
      </w:r>
      <w:r w:rsidRPr="007F20FD">
        <w:rPr>
          <w:lang w:eastAsia="zh-TW"/>
        </w:rPr>
        <w:t>GDP</w:t>
      </w:r>
      <w:r w:rsidRPr="007F20FD">
        <w:rPr>
          <w:lang w:eastAsia="zh-TW"/>
        </w:rPr>
        <w:t>總產值約</w:t>
      </w:r>
      <w:r w:rsidRPr="007F20FD">
        <w:rPr>
          <w:lang w:eastAsia="zh-TW"/>
        </w:rPr>
        <w:t>2,</w:t>
      </w:r>
      <w:r w:rsidR="00D4581D" w:rsidRPr="007F20FD">
        <w:rPr>
          <w:lang w:eastAsia="zh-TW"/>
        </w:rPr>
        <w:t>504</w:t>
      </w:r>
      <w:r w:rsidRPr="007F20FD">
        <w:rPr>
          <w:lang w:eastAsia="zh-TW"/>
        </w:rPr>
        <w:t>億美元</w:t>
      </w:r>
      <w:r w:rsidR="00FF4443" w:rsidRPr="007F20FD">
        <w:rPr>
          <w:lang w:eastAsia="zh-TW"/>
        </w:rPr>
        <w:t>，平均個人所得為</w:t>
      </w:r>
      <w:r w:rsidRPr="007F20FD">
        <w:rPr>
          <w:lang w:eastAsia="zh-TW"/>
        </w:rPr>
        <w:t>5</w:t>
      </w:r>
      <w:r w:rsidR="00D4581D" w:rsidRPr="007F20FD">
        <w:rPr>
          <w:lang w:eastAsia="zh-TW"/>
        </w:rPr>
        <w:t>8</w:t>
      </w:r>
      <w:r w:rsidRPr="007F20FD">
        <w:rPr>
          <w:lang w:eastAsia="zh-TW"/>
        </w:rPr>
        <w:t>,</w:t>
      </w:r>
      <w:r w:rsidR="00D4581D" w:rsidRPr="007F20FD">
        <w:rPr>
          <w:lang w:eastAsia="zh-TW"/>
        </w:rPr>
        <w:t>334</w:t>
      </w:r>
      <w:r w:rsidRPr="007F20FD">
        <w:rPr>
          <w:lang w:eastAsia="zh-TW"/>
        </w:rPr>
        <w:t>美元</w:t>
      </w:r>
      <w:r w:rsidR="00FF4443" w:rsidRPr="007F20FD">
        <w:rPr>
          <w:lang w:eastAsia="zh-TW"/>
        </w:rPr>
        <w:t>，失業率為</w:t>
      </w:r>
      <w:r w:rsidR="00D4581D" w:rsidRPr="007F20FD">
        <w:rPr>
          <w:lang w:eastAsia="zh-TW"/>
        </w:rPr>
        <w:t>7.7</w:t>
      </w:r>
      <w:r w:rsidR="00FF4443" w:rsidRPr="007F20FD">
        <w:rPr>
          <w:lang w:eastAsia="zh-TW"/>
        </w:rPr>
        <w:t>%</w:t>
      </w:r>
      <w:r w:rsidR="00FF4443" w:rsidRPr="007F20FD">
        <w:rPr>
          <w:lang w:eastAsia="zh-TW"/>
        </w:rPr>
        <w:t>。</w:t>
      </w:r>
    </w:p>
    <w:p w14:paraId="0A572FEB" w14:textId="77777777" w:rsidR="00FF4443" w:rsidRPr="007F20FD" w:rsidRDefault="00FF4443" w:rsidP="00FF4443">
      <w:pPr>
        <w:ind w:firstLine="472"/>
        <w:rPr>
          <w:lang w:eastAsia="zh-TW"/>
        </w:rPr>
      </w:pPr>
      <w:r w:rsidRPr="007F20FD">
        <w:rPr>
          <w:lang w:eastAsia="zh-TW"/>
        </w:rPr>
        <w:t>202</w:t>
      </w:r>
      <w:r w:rsidR="00D4581D" w:rsidRPr="007F20FD">
        <w:rPr>
          <w:lang w:eastAsia="zh-TW"/>
        </w:rPr>
        <w:t>2</w:t>
      </w:r>
      <w:r w:rsidR="007853DF" w:rsidRPr="007F20FD">
        <w:rPr>
          <w:lang w:eastAsia="zh-TW"/>
        </w:rPr>
        <w:t>年猶他州出口額</w:t>
      </w:r>
      <w:r w:rsidR="0076063F" w:rsidRPr="007F20FD">
        <w:rPr>
          <w:lang w:eastAsia="zh-TW"/>
        </w:rPr>
        <w:t>1</w:t>
      </w:r>
      <w:r w:rsidR="00D4581D" w:rsidRPr="007F20FD">
        <w:rPr>
          <w:lang w:eastAsia="zh-TW"/>
        </w:rPr>
        <w:t>65</w:t>
      </w:r>
      <w:r w:rsidR="0076063F" w:rsidRPr="007F20FD">
        <w:rPr>
          <w:lang w:eastAsia="zh-TW"/>
        </w:rPr>
        <w:t>.</w:t>
      </w:r>
      <w:r w:rsidR="00D4581D" w:rsidRPr="007F20FD">
        <w:rPr>
          <w:lang w:eastAsia="zh-TW"/>
        </w:rPr>
        <w:t>42</w:t>
      </w:r>
      <w:r w:rsidR="0076063F" w:rsidRPr="007F20FD">
        <w:rPr>
          <w:lang w:eastAsia="zh-TW"/>
        </w:rPr>
        <w:t>億美元</w:t>
      </w:r>
      <w:r w:rsidRPr="007F20FD">
        <w:rPr>
          <w:lang w:eastAsia="zh-TW"/>
        </w:rPr>
        <w:t>，</w:t>
      </w:r>
      <w:r w:rsidRPr="007F20FD">
        <w:rPr>
          <w:rFonts w:hint="eastAsia"/>
          <w:lang w:eastAsia="zh-TW"/>
        </w:rPr>
        <w:t>主要為</w:t>
      </w:r>
      <w:r w:rsidR="0076063F" w:rsidRPr="007F20FD">
        <w:rPr>
          <w:rFonts w:hint="eastAsia"/>
          <w:lang w:eastAsia="zh-TW"/>
        </w:rPr>
        <w:t>貴金屬、光學元件及其零件、核子反應器及其零件、鐵道以外之車輛及其零件</w:t>
      </w:r>
      <w:r w:rsidRPr="007F20FD">
        <w:rPr>
          <w:lang w:eastAsia="zh-TW"/>
        </w:rPr>
        <w:t>等。</w:t>
      </w:r>
      <w:r w:rsidR="007853DF" w:rsidRPr="007F20FD">
        <w:rPr>
          <w:lang w:eastAsia="zh-TW"/>
        </w:rPr>
        <w:t>我為</w:t>
      </w:r>
      <w:r w:rsidR="007853DF" w:rsidRPr="007F20FD">
        <w:rPr>
          <w:rFonts w:hint="eastAsia"/>
          <w:lang w:eastAsia="zh-TW"/>
        </w:rPr>
        <w:t>該</w:t>
      </w:r>
      <w:r w:rsidRPr="007F20FD">
        <w:rPr>
          <w:lang w:eastAsia="zh-TW"/>
        </w:rPr>
        <w:t>州第</w:t>
      </w:r>
      <w:r w:rsidR="00D4581D" w:rsidRPr="007F20FD">
        <w:rPr>
          <w:lang w:eastAsia="zh-TW"/>
        </w:rPr>
        <w:t>12</w:t>
      </w:r>
      <w:r w:rsidRPr="007F20FD">
        <w:rPr>
          <w:lang w:eastAsia="zh-TW"/>
        </w:rPr>
        <w:t>大出口市場。</w:t>
      </w:r>
    </w:p>
    <w:p w14:paraId="4DD5F814" w14:textId="77777777" w:rsidR="00FF4443" w:rsidRPr="007F20FD" w:rsidRDefault="00B90A09" w:rsidP="00FF4443">
      <w:pPr>
        <w:ind w:firstLine="472"/>
        <w:rPr>
          <w:lang w:eastAsia="zh-TW"/>
        </w:rPr>
      </w:pPr>
      <w:r w:rsidRPr="007F20FD">
        <w:rPr>
          <w:lang w:eastAsia="zh-TW"/>
        </w:rPr>
        <w:t>202</w:t>
      </w:r>
      <w:r w:rsidR="00D4581D" w:rsidRPr="007F20FD">
        <w:rPr>
          <w:lang w:eastAsia="zh-TW"/>
        </w:rPr>
        <w:t>2</w:t>
      </w:r>
      <w:r w:rsidRPr="007F20FD">
        <w:rPr>
          <w:lang w:eastAsia="zh-TW"/>
        </w:rPr>
        <w:t>年</w:t>
      </w:r>
      <w:r w:rsidR="00FF4443" w:rsidRPr="007F20FD">
        <w:rPr>
          <w:lang w:eastAsia="zh-TW"/>
        </w:rPr>
        <w:t>我國為猶他州第</w:t>
      </w:r>
      <w:r w:rsidR="00D4581D" w:rsidRPr="007F20FD">
        <w:rPr>
          <w:lang w:eastAsia="zh-TW"/>
        </w:rPr>
        <w:t>4</w:t>
      </w:r>
      <w:r w:rsidR="00FF4443" w:rsidRPr="007F20FD">
        <w:rPr>
          <w:lang w:eastAsia="zh-TW"/>
        </w:rPr>
        <w:t>大進口來源</w:t>
      </w:r>
      <w:r w:rsidR="00FF4443" w:rsidRPr="007F20FD">
        <w:rPr>
          <w:rFonts w:hint="eastAsia"/>
          <w:lang w:eastAsia="zh-TW"/>
        </w:rPr>
        <w:t>，主要進口商品為：</w:t>
      </w:r>
      <w:r w:rsidR="0089607C" w:rsidRPr="007F20FD">
        <w:rPr>
          <w:rFonts w:hint="eastAsia"/>
          <w:lang w:eastAsia="zh-TW"/>
        </w:rPr>
        <w:t>貴金屬、光學元件及其零件、核子反應器及其零件、鐵道以外之車輛及其零件</w:t>
      </w:r>
      <w:r w:rsidR="00FF4443" w:rsidRPr="007F20FD">
        <w:rPr>
          <w:rFonts w:hint="eastAsia"/>
          <w:lang w:eastAsia="zh-TW"/>
        </w:rPr>
        <w:t>。</w:t>
      </w:r>
    </w:p>
    <w:p w14:paraId="249AE977" w14:textId="77777777" w:rsidR="00FF4443" w:rsidRPr="007F20FD" w:rsidRDefault="00FF4443" w:rsidP="00FF4443">
      <w:pPr>
        <w:ind w:firstLineChars="0" w:firstLine="420"/>
        <w:rPr>
          <w:lang w:eastAsia="zh-TW"/>
        </w:rPr>
      </w:pPr>
      <w:r w:rsidRPr="007F20FD">
        <w:rPr>
          <w:lang w:eastAsia="zh-TW"/>
        </w:rPr>
        <w:t>猶他州之投資環境穩定，在政治、社會及經商等方面之相關法令皆公開、透明，並無潛在之投資風險。</w:t>
      </w:r>
    </w:p>
    <w:p w14:paraId="65FB37AB" w14:textId="77777777" w:rsidR="00FF4443" w:rsidRPr="007F20FD" w:rsidRDefault="00FF4443" w:rsidP="00FF4443">
      <w:pPr>
        <w:spacing w:beforeLines="50" w:before="257" w:afterLines="50" w:after="257"/>
        <w:ind w:left="632" w:hangingChars="200" w:hanging="632"/>
        <w:rPr>
          <w:rFonts w:ascii="華康粗明體" w:eastAsia="華康粗明體" w:hAnsi="標楷體"/>
          <w:sz w:val="32"/>
          <w:lang w:eastAsia="zh-TW"/>
        </w:rPr>
      </w:pPr>
      <w:r w:rsidRPr="007F20FD">
        <w:rPr>
          <w:rFonts w:ascii="華康粗明體" w:eastAsia="華康粗明體" w:hAnsi="標楷體"/>
          <w:sz w:val="32"/>
          <w:lang w:eastAsia="zh-TW"/>
        </w:rPr>
        <w:t>二、天然資源</w:t>
      </w:r>
    </w:p>
    <w:p w14:paraId="71939939" w14:textId="77777777" w:rsidR="00FF4443" w:rsidRPr="007F20FD" w:rsidRDefault="00FF4443" w:rsidP="00FF4443">
      <w:pPr>
        <w:ind w:firstLine="472"/>
        <w:rPr>
          <w:lang w:eastAsia="zh-TW"/>
        </w:rPr>
      </w:pPr>
      <w:r w:rsidRPr="007F20FD">
        <w:rPr>
          <w:lang w:eastAsia="zh-TW"/>
        </w:rPr>
        <w:t>猶他州天然資源有金屬類（銅、銀、鉛）；非金屬類（鉀鹽、水泥、沙和碎石）；燃料類（石油、煤及天然氣）。金屬礦業非常發達，為全美鈹礦之唯一產地；金礦及鉬礦產量分占全美第三、四位；銅礦之產量亦甚豐，僅次於亞利桑納州。</w:t>
      </w:r>
    </w:p>
    <w:p w14:paraId="466A1472" w14:textId="77777777" w:rsidR="00FF4443" w:rsidRPr="007F20FD" w:rsidRDefault="00FF4443" w:rsidP="00FF4443">
      <w:pPr>
        <w:spacing w:beforeLines="50" w:before="257" w:afterLines="50" w:after="257"/>
        <w:ind w:left="632" w:hangingChars="200" w:hanging="632"/>
        <w:rPr>
          <w:rFonts w:ascii="華康粗明體" w:eastAsia="華康粗明體" w:hAnsi="標楷體"/>
          <w:sz w:val="32"/>
          <w:lang w:eastAsia="zh-TW"/>
        </w:rPr>
      </w:pPr>
      <w:r w:rsidRPr="007F20FD">
        <w:rPr>
          <w:rFonts w:ascii="華康粗明體" w:eastAsia="華康粗明體" w:hAnsi="標楷體"/>
          <w:sz w:val="32"/>
          <w:lang w:eastAsia="zh-TW"/>
        </w:rPr>
        <w:t>三、產業概況</w:t>
      </w:r>
    </w:p>
    <w:p w14:paraId="6E9F3340" w14:textId="77777777" w:rsidR="00FF4443" w:rsidRPr="007F20FD" w:rsidRDefault="00FF4443" w:rsidP="00FF4443">
      <w:pPr>
        <w:ind w:firstLine="472"/>
        <w:rPr>
          <w:lang w:eastAsia="zh-TW"/>
        </w:rPr>
      </w:pPr>
      <w:r w:rsidRPr="007F20FD">
        <w:rPr>
          <w:lang w:eastAsia="zh-TW"/>
        </w:rPr>
        <w:t>猶他州之製造業重心於二次世界大戰後由原本之基本金屬工業，逐漸轉型為航太及飛彈零件之生產。州</w:t>
      </w:r>
      <w:r w:rsidR="007853DF" w:rsidRPr="007F20FD">
        <w:rPr>
          <w:rFonts w:hint="eastAsia"/>
          <w:lang w:eastAsia="zh-TW"/>
        </w:rPr>
        <w:t>內</w:t>
      </w:r>
      <w:r w:rsidRPr="007F20FD">
        <w:rPr>
          <w:lang w:eastAsia="zh-TW"/>
        </w:rPr>
        <w:t>之生化產業非常發達，猶他大學及楊百翰大學等術機構為該產業提供了優良之研發環境</w:t>
      </w:r>
      <w:r w:rsidR="007853DF" w:rsidRPr="007F20FD">
        <w:rPr>
          <w:lang w:eastAsia="zh-TW"/>
        </w:rPr>
        <w:t>，並已成為人工器官以及其它醫療設備之研發重鎮。猶他州為摩門教會</w:t>
      </w:r>
      <w:r w:rsidRPr="007F20FD">
        <w:rPr>
          <w:lang w:eastAsia="zh-TW"/>
        </w:rPr>
        <w:t>總部，宗教團體活動頻繁，民風保守。早期最主要的出口礦產為黃金，但近年來該州經濟發展重點調整為航太、能源、高科技及服務業之發展，金屬礦業及農業之重要性爰逐漸減少，其促使非農業就業人口大幅成長，為該州近年來經濟成長之主要因素。</w:t>
      </w:r>
    </w:p>
    <w:p w14:paraId="6C7E1648" w14:textId="77777777" w:rsidR="00FF4443" w:rsidRPr="007F20FD" w:rsidRDefault="00FF4443" w:rsidP="00FF4443">
      <w:pPr>
        <w:ind w:firstLine="472"/>
        <w:rPr>
          <w:lang w:eastAsia="zh-TW"/>
        </w:rPr>
      </w:pPr>
      <w:r w:rsidRPr="007F20FD">
        <w:rPr>
          <w:lang w:eastAsia="zh-TW"/>
        </w:rPr>
        <w:t>猶他州已建立產業聚落之主要產業包括航太國防業、能源及自然資源業、金融服務業、生命科學、戶外運動休閒業、軟體研發及資通訊業等，分述如下</w:t>
      </w:r>
      <w:r w:rsidR="00B90A09" w:rsidRPr="007F20FD">
        <w:rPr>
          <w:rStyle w:val="af4"/>
          <w:lang w:eastAsia="zh-TW"/>
        </w:rPr>
        <w:footnoteReference w:id="23"/>
      </w:r>
      <w:r w:rsidRPr="007F20FD">
        <w:rPr>
          <w:lang w:eastAsia="zh-TW"/>
        </w:rPr>
        <w:t>：</w:t>
      </w:r>
    </w:p>
    <w:p w14:paraId="3C29C80F" w14:textId="77777777" w:rsidR="00FF4443" w:rsidRPr="007F20FD" w:rsidRDefault="00FF4443" w:rsidP="00FF4443">
      <w:pPr>
        <w:ind w:leftChars="100" w:left="945" w:hangingChars="300" w:hanging="709"/>
        <w:rPr>
          <w:szCs w:val="26"/>
          <w:lang w:eastAsia="zh-TW"/>
        </w:rPr>
      </w:pPr>
      <w:r w:rsidRPr="007F20FD">
        <w:rPr>
          <w:szCs w:val="26"/>
          <w:lang w:eastAsia="zh-TW"/>
        </w:rPr>
        <w:t>（一）航太國防產業：猶他州之航太國防產業供應鏈完整，產業聚落逐年擴大</w:t>
      </w:r>
      <w:r w:rsidR="00E7457B" w:rsidRPr="007F20FD">
        <w:rPr>
          <w:rFonts w:hint="eastAsia"/>
          <w:szCs w:val="26"/>
          <w:lang w:eastAsia="zh-TW"/>
        </w:rPr>
        <w:t>，目前約有</w:t>
      </w:r>
      <w:r w:rsidR="00E7457B" w:rsidRPr="007F20FD">
        <w:rPr>
          <w:rFonts w:hint="eastAsia"/>
          <w:szCs w:val="26"/>
          <w:lang w:eastAsia="zh-TW"/>
        </w:rPr>
        <w:t>944</w:t>
      </w:r>
      <w:r w:rsidR="00E7457B" w:rsidRPr="007F20FD">
        <w:rPr>
          <w:rFonts w:hint="eastAsia"/>
          <w:szCs w:val="26"/>
          <w:lang w:eastAsia="zh-TW"/>
        </w:rPr>
        <w:t>家業者，創造</w:t>
      </w:r>
      <w:r w:rsidR="00E7457B" w:rsidRPr="007F20FD">
        <w:rPr>
          <w:rFonts w:hint="eastAsia"/>
          <w:szCs w:val="26"/>
          <w:lang w:eastAsia="zh-TW"/>
        </w:rPr>
        <w:t>31</w:t>
      </w:r>
      <w:r w:rsidR="00E7457B" w:rsidRPr="007F20FD">
        <w:rPr>
          <w:szCs w:val="26"/>
          <w:lang w:eastAsia="zh-TW"/>
        </w:rPr>
        <w:t>,</w:t>
      </w:r>
      <w:r w:rsidR="00E7457B" w:rsidRPr="007F20FD">
        <w:rPr>
          <w:rFonts w:hint="eastAsia"/>
          <w:szCs w:val="26"/>
          <w:lang w:eastAsia="zh-TW"/>
        </w:rPr>
        <w:t>390</w:t>
      </w:r>
      <w:r w:rsidR="00E7457B" w:rsidRPr="007F20FD">
        <w:rPr>
          <w:rFonts w:hint="eastAsia"/>
          <w:szCs w:val="26"/>
          <w:lang w:eastAsia="zh-TW"/>
        </w:rPr>
        <w:t>就業機會，</w:t>
      </w:r>
      <w:r w:rsidRPr="007F20FD">
        <w:rPr>
          <w:szCs w:val="26"/>
          <w:lang w:eastAsia="zh-TW"/>
        </w:rPr>
        <w:t>由</w:t>
      </w:r>
      <w:r w:rsidRPr="007F20FD">
        <w:rPr>
          <w:szCs w:val="26"/>
          <w:lang w:eastAsia="zh-TW"/>
        </w:rPr>
        <w:t>Boeing, Northrop Grumman, Lockheed Martin, Janicki</w:t>
      </w:r>
      <w:r w:rsidRPr="007F20FD">
        <w:rPr>
          <w:szCs w:val="26"/>
          <w:lang w:eastAsia="zh-TW"/>
        </w:rPr>
        <w:t>及</w:t>
      </w:r>
      <w:r w:rsidRPr="007F20FD">
        <w:rPr>
          <w:szCs w:val="26"/>
          <w:lang w:eastAsia="zh-TW"/>
        </w:rPr>
        <w:t>Duncan Aviation</w:t>
      </w:r>
      <w:r w:rsidRPr="007F20FD">
        <w:rPr>
          <w:szCs w:val="26"/>
          <w:lang w:eastAsia="zh-TW"/>
        </w:rPr>
        <w:t>等航空業大廠帶領上下游生產夥伴進行設計、製造、精密測試、維修與服務、軟體控制系統及先進航太系統等業務。</w:t>
      </w:r>
    </w:p>
    <w:p w14:paraId="29ECC3B0" w14:textId="77777777" w:rsidR="00FF4443" w:rsidRPr="007F20FD" w:rsidRDefault="00FF4443" w:rsidP="00FF4443">
      <w:pPr>
        <w:ind w:leftChars="100" w:left="945" w:hangingChars="300" w:hanging="709"/>
        <w:rPr>
          <w:szCs w:val="26"/>
          <w:lang w:eastAsia="zh-TW"/>
        </w:rPr>
      </w:pPr>
      <w:r w:rsidRPr="007F20FD">
        <w:rPr>
          <w:szCs w:val="26"/>
          <w:lang w:eastAsia="zh-TW"/>
        </w:rPr>
        <w:t>（二）能源及自然資源業：猶他州天然資源豐富，除生產天然氣、石油及煤礦外，且為美國唯一生產鎂礦、鈹礦、硫酸鉀及硬瀝</w:t>
      </w:r>
      <w:r w:rsidR="007853DF" w:rsidRPr="007F20FD">
        <w:rPr>
          <w:szCs w:val="26"/>
          <w:lang w:eastAsia="zh-TW"/>
        </w:rPr>
        <w:t>青的地方。近年來猶他州致力發展能源產業，以降低該州能源成本，對</w:t>
      </w:r>
      <w:r w:rsidRPr="007F20FD">
        <w:rPr>
          <w:szCs w:val="26"/>
          <w:lang w:eastAsia="zh-TW"/>
        </w:rPr>
        <w:t>州</w:t>
      </w:r>
      <w:r w:rsidR="007853DF" w:rsidRPr="007F20FD">
        <w:rPr>
          <w:rFonts w:hint="eastAsia"/>
          <w:szCs w:val="26"/>
          <w:lang w:eastAsia="zh-TW"/>
        </w:rPr>
        <w:t>內</w:t>
      </w:r>
      <w:r w:rsidRPr="007F20FD">
        <w:rPr>
          <w:szCs w:val="26"/>
          <w:lang w:eastAsia="zh-TW"/>
        </w:rPr>
        <w:t>各產業發展及經濟成長頗具貢獻</w:t>
      </w:r>
      <w:r w:rsidR="007853DF" w:rsidRPr="007F20FD">
        <w:rPr>
          <w:rFonts w:hint="eastAsia"/>
          <w:szCs w:val="26"/>
          <w:lang w:eastAsia="zh-TW"/>
        </w:rPr>
        <w:t>，州政府並於</w:t>
      </w:r>
      <w:r w:rsidR="007853DF" w:rsidRPr="007F20FD">
        <w:rPr>
          <w:rFonts w:hint="eastAsia"/>
          <w:szCs w:val="26"/>
          <w:lang w:eastAsia="zh-TW"/>
        </w:rPr>
        <w:t>2022</w:t>
      </w:r>
      <w:r w:rsidR="007853DF" w:rsidRPr="007F20FD">
        <w:rPr>
          <w:rFonts w:hint="eastAsia"/>
          <w:szCs w:val="26"/>
          <w:lang w:eastAsia="zh-TW"/>
        </w:rPr>
        <w:t>年</w:t>
      </w:r>
      <w:r w:rsidR="007853DF" w:rsidRPr="007F20FD">
        <w:rPr>
          <w:rFonts w:hint="eastAsia"/>
          <w:szCs w:val="26"/>
          <w:lang w:eastAsia="zh-TW"/>
        </w:rPr>
        <w:t>5</w:t>
      </w:r>
      <w:r w:rsidR="007853DF" w:rsidRPr="007F20FD">
        <w:rPr>
          <w:rFonts w:hint="eastAsia"/>
          <w:szCs w:val="26"/>
          <w:lang w:eastAsia="zh-TW"/>
        </w:rPr>
        <w:t>月</w:t>
      </w:r>
      <w:r w:rsidR="007853DF" w:rsidRPr="007F20FD">
        <w:rPr>
          <w:rFonts w:hint="eastAsia"/>
          <w:lang w:eastAsia="zh-TW"/>
        </w:rPr>
        <w:t>發</w:t>
      </w:r>
      <w:r w:rsidR="00854829" w:rsidRPr="007F20FD">
        <w:rPr>
          <w:rFonts w:hint="eastAsia"/>
          <w:lang w:eastAsia="zh-TW"/>
        </w:rPr>
        <w:t>布</w:t>
      </w:r>
      <w:r w:rsidR="007853DF" w:rsidRPr="007F20FD">
        <w:rPr>
          <w:rFonts w:hint="eastAsia"/>
          <w:lang w:eastAsia="zh-TW"/>
        </w:rPr>
        <w:t>猶他州能源暨創新計畫，</w:t>
      </w:r>
      <w:r w:rsidR="007853DF" w:rsidRPr="007F20FD">
        <w:rPr>
          <w:rFonts w:ascii="標楷體" w:hAnsi="標楷體" w:hint="eastAsia"/>
          <w:lang w:eastAsia="zh-TW"/>
        </w:rPr>
        <w:t>為發展可負擔之永續乾淨能源，作出</w:t>
      </w:r>
      <w:r w:rsidR="007853DF" w:rsidRPr="007F20FD">
        <w:rPr>
          <w:rFonts w:hint="eastAsia"/>
          <w:lang w:eastAsia="zh-TW"/>
        </w:rPr>
        <w:t>提供多樣性的可靠能源、達到美國能源自主及確保全球能源安全穩定等</w:t>
      </w:r>
      <w:r w:rsidR="007853DF" w:rsidRPr="007F20FD">
        <w:rPr>
          <w:rFonts w:ascii="標楷體" w:hAnsi="標楷體" w:hint="eastAsia"/>
          <w:lang w:eastAsia="zh-TW"/>
        </w:rPr>
        <w:t>承諾</w:t>
      </w:r>
      <w:r w:rsidRPr="007F20FD">
        <w:rPr>
          <w:szCs w:val="26"/>
          <w:lang w:eastAsia="zh-TW"/>
        </w:rPr>
        <w:t>。</w:t>
      </w:r>
    </w:p>
    <w:p w14:paraId="7B1C016A" w14:textId="77777777" w:rsidR="00FF4443" w:rsidRPr="007F20FD" w:rsidRDefault="00FF4443" w:rsidP="00FF4443">
      <w:pPr>
        <w:ind w:leftChars="100" w:left="945" w:hangingChars="300" w:hanging="709"/>
        <w:rPr>
          <w:szCs w:val="26"/>
          <w:lang w:eastAsia="zh-TW"/>
        </w:rPr>
      </w:pPr>
      <w:r w:rsidRPr="007F20FD">
        <w:rPr>
          <w:szCs w:val="26"/>
          <w:lang w:eastAsia="zh-TW"/>
        </w:rPr>
        <w:t>（三）金融服務業：猶他州以銀行業為首之金融服務業自過去</w:t>
      </w:r>
      <w:r w:rsidRPr="007F20FD">
        <w:rPr>
          <w:szCs w:val="26"/>
          <w:lang w:eastAsia="zh-TW"/>
        </w:rPr>
        <w:t>30</w:t>
      </w:r>
      <w:r w:rsidRPr="007F20FD">
        <w:rPr>
          <w:szCs w:val="26"/>
          <w:lang w:eastAsia="zh-TW"/>
        </w:rPr>
        <w:t>年以來蓬勃發展，現已形成一重要服務業聚落，截至</w:t>
      </w:r>
      <w:r w:rsidRPr="007F20FD">
        <w:rPr>
          <w:szCs w:val="26"/>
          <w:lang w:eastAsia="zh-TW"/>
        </w:rPr>
        <w:t>20</w:t>
      </w:r>
      <w:r w:rsidR="00E7457B" w:rsidRPr="007F20FD">
        <w:rPr>
          <w:rFonts w:hint="eastAsia"/>
          <w:szCs w:val="26"/>
          <w:lang w:eastAsia="zh-TW"/>
        </w:rPr>
        <w:t>2</w:t>
      </w:r>
      <w:r w:rsidR="00411DE7" w:rsidRPr="007F20FD">
        <w:rPr>
          <w:rFonts w:hint="eastAsia"/>
          <w:szCs w:val="26"/>
          <w:lang w:eastAsia="zh-TW"/>
        </w:rPr>
        <w:t>2</w:t>
      </w:r>
      <w:r w:rsidRPr="007F20FD">
        <w:rPr>
          <w:szCs w:val="26"/>
          <w:lang w:eastAsia="zh-TW"/>
        </w:rPr>
        <w:t>年底，猶他州共有</w:t>
      </w:r>
      <w:r w:rsidR="00E7457B" w:rsidRPr="007F20FD">
        <w:rPr>
          <w:rFonts w:hint="eastAsia"/>
          <w:szCs w:val="26"/>
          <w:lang w:eastAsia="zh-TW"/>
        </w:rPr>
        <w:t>51</w:t>
      </w:r>
      <w:r w:rsidRPr="007F20FD">
        <w:rPr>
          <w:szCs w:val="26"/>
          <w:lang w:eastAsia="zh-TW"/>
        </w:rPr>
        <w:t>家銀行，資產達</w:t>
      </w:r>
      <w:r w:rsidR="00E7457B" w:rsidRPr="007F20FD">
        <w:rPr>
          <w:rFonts w:hint="eastAsia"/>
          <w:szCs w:val="26"/>
          <w:lang w:eastAsia="zh-TW"/>
        </w:rPr>
        <w:t>8</w:t>
      </w:r>
      <w:r w:rsidRPr="007F20FD">
        <w:rPr>
          <w:szCs w:val="26"/>
          <w:lang w:eastAsia="zh-TW"/>
        </w:rPr>
        <w:t>,000</w:t>
      </w:r>
      <w:r w:rsidRPr="007F20FD">
        <w:rPr>
          <w:szCs w:val="26"/>
          <w:lang w:eastAsia="zh-TW"/>
        </w:rPr>
        <w:t>億美元。另有</w:t>
      </w:r>
      <w:r w:rsidRPr="007F20FD">
        <w:rPr>
          <w:szCs w:val="26"/>
          <w:lang w:eastAsia="zh-TW"/>
        </w:rPr>
        <w:t>6</w:t>
      </w:r>
      <w:r w:rsidR="00E7457B" w:rsidRPr="007F20FD">
        <w:rPr>
          <w:rFonts w:hint="eastAsia"/>
          <w:szCs w:val="26"/>
          <w:lang w:eastAsia="zh-TW"/>
        </w:rPr>
        <w:t>4</w:t>
      </w:r>
      <w:r w:rsidRPr="007F20FD">
        <w:rPr>
          <w:szCs w:val="26"/>
          <w:lang w:eastAsia="zh-TW"/>
        </w:rPr>
        <w:t>家信用聯盟機構，資產亦達</w:t>
      </w:r>
      <w:r w:rsidR="00E7457B" w:rsidRPr="007F20FD">
        <w:rPr>
          <w:rFonts w:hint="eastAsia"/>
          <w:szCs w:val="26"/>
          <w:lang w:eastAsia="zh-TW"/>
        </w:rPr>
        <w:t>370</w:t>
      </w:r>
      <w:r w:rsidRPr="007F20FD">
        <w:rPr>
          <w:szCs w:val="26"/>
          <w:lang w:eastAsia="zh-TW"/>
        </w:rPr>
        <w:t>億美元。為鼓勵金融科技發展，猶他州於</w:t>
      </w:r>
      <w:r w:rsidRPr="007F20FD">
        <w:rPr>
          <w:szCs w:val="26"/>
          <w:lang w:eastAsia="zh-TW"/>
        </w:rPr>
        <w:t>2019</w:t>
      </w:r>
      <w:r w:rsidRPr="007F20FD">
        <w:rPr>
          <w:szCs w:val="26"/>
          <w:lang w:eastAsia="zh-TW"/>
        </w:rPr>
        <w:t>年開放金融監理沙盒，提供新創產業測試創新的產品、服務乃至於商業模式。</w:t>
      </w:r>
    </w:p>
    <w:p w14:paraId="7C6F2E79" w14:textId="77777777" w:rsidR="00FF4443" w:rsidRPr="007F20FD" w:rsidRDefault="00FF4443" w:rsidP="00FF4443">
      <w:pPr>
        <w:ind w:leftChars="100" w:left="945" w:hangingChars="300" w:hanging="709"/>
        <w:rPr>
          <w:szCs w:val="26"/>
          <w:lang w:eastAsia="zh-TW"/>
        </w:rPr>
      </w:pPr>
      <w:r w:rsidRPr="007F20FD">
        <w:rPr>
          <w:szCs w:val="26"/>
          <w:lang w:eastAsia="zh-TW"/>
        </w:rPr>
        <w:t>（四）生命科學：</w:t>
      </w:r>
      <w:r w:rsidR="002677F3" w:rsidRPr="007F20FD">
        <w:rPr>
          <w:szCs w:val="26"/>
          <w:lang w:eastAsia="zh-TW"/>
        </w:rPr>
        <w:t>猶他州生命科學產業對</w:t>
      </w:r>
      <w:r w:rsidR="002677F3" w:rsidRPr="007F20FD">
        <w:rPr>
          <w:rFonts w:hint="eastAsia"/>
          <w:szCs w:val="26"/>
          <w:lang w:eastAsia="zh-TW"/>
        </w:rPr>
        <w:t>其</w:t>
      </w:r>
      <w:r w:rsidR="002677F3" w:rsidRPr="007F20FD">
        <w:rPr>
          <w:szCs w:val="26"/>
          <w:lang w:eastAsia="zh-TW"/>
        </w:rPr>
        <w:t>經濟發展有重要影響，州</w:t>
      </w:r>
      <w:r w:rsidR="002677F3" w:rsidRPr="007F20FD">
        <w:rPr>
          <w:rFonts w:hint="eastAsia"/>
          <w:szCs w:val="26"/>
          <w:lang w:eastAsia="zh-TW"/>
        </w:rPr>
        <w:t>內</w:t>
      </w:r>
      <w:r w:rsidR="002677F3" w:rsidRPr="007F20FD">
        <w:rPr>
          <w:szCs w:val="26"/>
          <w:lang w:eastAsia="zh-TW"/>
        </w:rPr>
        <w:t>生技</w:t>
      </w:r>
      <w:r w:rsidR="002677F3" w:rsidRPr="007F20FD">
        <w:rPr>
          <w:rFonts w:hint="eastAsia"/>
          <w:szCs w:val="26"/>
          <w:lang w:eastAsia="zh-TW"/>
        </w:rPr>
        <w:t>產業年產值約</w:t>
      </w:r>
      <w:r w:rsidR="002677F3" w:rsidRPr="007F20FD">
        <w:rPr>
          <w:rFonts w:hint="eastAsia"/>
          <w:szCs w:val="26"/>
          <w:lang w:eastAsia="zh-TW"/>
        </w:rPr>
        <w:t>96</w:t>
      </w:r>
      <w:r w:rsidR="002677F3" w:rsidRPr="007F20FD">
        <w:rPr>
          <w:szCs w:val="26"/>
          <w:lang w:eastAsia="zh-TW"/>
        </w:rPr>
        <w:t>億美元，提供</w:t>
      </w:r>
      <w:r w:rsidR="002677F3" w:rsidRPr="007F20FD">
        <w:rPr>
          <w:rFonts w:hint="eastAsia"/>
          <w:szCs w:val="26"/>
          <w:lang w:eastAsia="zh-TW"/>
        </w:rPr>
        <w:t>逾</w:t>
      </w:r>
      <w:r w:rsidR="002677F3" w:rsidRPr="007F20FD">
        <w:rPr>
          <w:rFonts w:hint="eastAsia"/>
          <w:szCs w:val="26"/>
          <w:lang w:eastAsia="zh-TW"/>
        </w:rPr>
        <w:t>4</w:t>
      </w:r>
      <w:r w:rsidR="002677F3" w:rsidRPr="007F20FD">
        <w:rPr>
          <w:szCs w:val="26"/>
          <w:lang w:eastAsia="zh-TW"/>
        </w:rPr>
        <w:t>萬</w:t>
      </w:r>
      <w:r w:rsidR="002677F3" w:rsidRPr="007F20FD">
        <w:rPr>
          <w:rFonts w:hint="eastAsia"/>
          <w:szCs w:val="26"/>
          <w:lang w:eastAsia="zh-TW"/>
        </w:rPr>
        <w:t>個</w:t>
      </w:r>
      <w:r w:rsidR="002677F3" w:rsidRPr="007F20FD">
        <w:rPr>
          <w:szCs w:val="26"/>
          <w:lang w:eastAsia="zh-TW"/>
        </w:rPr>
        <w:t>工作機會</w:t>
      </w:r>
      <w:r w:rsidR="002677F3" w:rsidRPr="007F20FD">
        <w:rPr>
          <w:rFonts w:hint="eastAsia"/>
          <w:szCs w:val="26"/>
          <w:lang w:eastAsia="zh-TW"/>
        </w:rPr>
        <w:t>，</w:t>
      </w:r>
      <w:r w:rsidR="002677F3" w:rsidRPr="007F20FD">
        <w:rPr>
          <w:szCs w:val="26"/>
          <w:lang w:eastAsia="zh-TW"/>
        </w:rPr>
        <w:t>BioFire</w:t>
      </w:r>
      <w:r w:rsidR="002677F3" w:rsidRPr="007F20FD">
        <w:rPr>
          <w:rFonts w:hint="eastAsia"/>
          <w:szCs w:val="26"/>
          <w:lang w:eastAsia="zh-TW"/>
        </w:rPr>
        <w:t>、</w:t>
      </w:r>
      <w:r w:rsidR="002677F3" w:rsidRPr="007F20FD">
        <w:rPr>
          <w:szCs w:val="26"/>
          <w:lang w:eastAsia="zh-TW"/>
        </w:rPr>
        <w:t>Merit Medical</w:t>
      </w:r>
      <w:r w:rsidR="002677F3" w:rsidRPr="007F20FD">
        <w:rPr>
          <w:rFonts w:hint="eastAsia"/>
          <w:szCs w:val="26"/>
          <w:lang w:eastAsia="zh-TW"/>
        </w:rPr>
        <w:t>及</w:t>
      </w:r>
      <w:r w:rsidR="002677F3" w:rsidRPr="007F20FD">
        <w:rPr>
          <w:szCs w:val="26"/>
          <w:lang w:eastAsia="zh-TW"/>
        </w:rPr>
        <w:t>Myriad Genetics</w:t>
      </w:r>
      <w:r w:rsidR="002677F3" w:rsidRPr="007F20FD">
        <w:rPr>
          <w:rFonts w:hint="eastAsia"/>
          <w:szCs w:val="26"/>
          <w:lang w:eastAsia="zh-TW"/>
        </w:rPr>
        <w:t>等國際知名生技公司均來自猶他州</w:t>
      </w:r>
      <w:r w:rsidR="002677F3" w:rsidRPr="007F20FD">
        <w:rPr>
          <w:szCs w:val="26"/>
          <w:lang w:eastAsia="zh-TW"/>
        </w:rPr>
        <w:t>。</w:t>
      </w:r>
      <w:r w:rsidR="002677F3" w:rsidRPr="007F20FD">
        <w:rPr>
          <w:rFonts w:hint="eastAsia"/>
          <w:szCs w:val="26"/>
          <w:lang w:eastAsia="zh-TW"/>
        </w:rPr>
        <w:t>該</w:t>
      </w:r>
      <w:r w:rsidR="002677F3" w:rsidRPr="007F20FD">
        <w:rPr>
          <w:szCs w:val="26"/>
          <w:lang w:eastAsia="zh-TW"/>
        </w:rPr>
        <w:t>州過去以來為人工器官以及其它醫療設備之研發重鎮，為全球第一個研發出人工心臟及助聽器的地方</w:t>
      </w:r>
      <w:r w:rsidR="008B3782" w:rsidRPr="007F20FD">
        <w:rPr>
          <w:rStyle w:val="af4"/>
          <w:szCs w:val="26"/>
          <w:lang w:eastAsia="zh-TW"/>
        </w:rPr>
        <w:footnoteReference w:id="24"/>
      </w:r>
      <w:r w:rsidR="006D51FF" w:rsidRPr="007F20FD">
        <w:rPr>
          <w:szCs w:val="26"/>
          <w:lang w:eastAsia="zh-TW"/>
        </w:rPr>
        <w:t>。</w:t>
      </w:r>
    </w:p>
    <w:p w14:paraId="5056D89C" w14:textId="77777777" w:rsidR="00FF4443" w:rsidRPr="007F20FD" w:rsidRDefault="00FF4443" w:rsidP="00FF4443">
      <w:pPr>
        <w:ind w:leftChars="100" w:left="945" w:hangingChars="300" w:hanging="709"/>
        <w:rPr>
          <w:szCs w:val="26"/>
          <w:lang w:eastAsia="zh-TW"/>
        </w:rPr>
      </w:pPr>
      <w:r w:rsidRPr="007F20FD">
        <w:rPr>
          <w:szCs w:val="26"/>
          <w:lang w:eastAsia="zh-TW"/>
        </w:rPr>
        <w:t>（五）戶外運動休閒業：猶他州戶外運動休閒業創造產值超過</w:t>
      </w:r>
      <w:r w:rsidR="008B3782" w:rsidRPr="007F20FD">
        <w:rPr>
          <w:rFonts w:hint="eastAsia"/>
          <w:szCs w:val="26"/>
          <w:lang w:eastAsia="zh-TW"/>
        </w:rPr>
        <w:t>64</w:t>
      </w:r>
      <w:r w:rsidRPr="007F20FD">
        <w:rPr>
          <w:szCs w:val="26"/>
          <w:lang w:eastAsia="zh-TW"/>
        </w:rPr>
        <w:t>億美元，</w:t>
      </w:r>
      <w:r w:rsidR="006D51FF" w:rsidRPr="007F20FD">
        <w:rPr>
          <w:szCs w:val="26"/>
          <w:lang w:eastAsia="zh-TW"/>
        </w:rPr>
        <w:t>是旅遊業的主要推動力，亦是州和地方稅收收入主要來源。因此，</w:t>
      </w:r>
      <w:r w:rsidRPr="007F20FD">
        <w:rPr>
          <w:szCs w:val="26"/>
          <w:lang w:eastAsia="zh-TW"/>
        </w:rPr>
        <w:t>州政府於</w:t>
      </w:r>
      <w:r w:rsidRPr="007F20FD">
        <w:rPr>
          <w:szCs w:val="26"/>
          <w:lang w:eastAsia="zh-TW"/>
        </w:rPr>
        <w:t>2013</w:t>
      </w:r>
      <w:r w:rsidRPr="007F20FD">
        <w:rPr>
          <w:szCs w:val="26"/>
          <w:lang w:eastAsia="zh-TW"/>
        </w:rPr>
        <w:t>年</w:t>
      </w:r>
      <w:r w:rsidRPr="007F20FD">
        <w:rPr>
          <w:szCs w:val="26"/>
          <w:lang w:eastAsia="zh-TW"/>
        </w:rPr>
        <w:t>1</w:t>
      </w:r>
      <w:r w:rsidRPr="007F20FD">
        <w:rPr>
          <w:szCs w:val="26"/>
          <w:lang w:eastAsia="zh-TW"/>
        </w:rPr>
        <w:t>月特別成立戶外運動休閒辦公室（</w:t>
      </w:r>
      <w:r w:rsidRPr="007F20FD">
        <w:rPr>
          <w:szCs w:val="26"/>
          <w:lang w:eastAsia="zh-TW"/>
        </w:rPr>
        <w:t>Utah’s Office of Outdoor Recreation</w:t>
      </w:r>
      <w:r w:rsidRPr="007F20FD">
        <w:rPr>
          <w:szCs w:val="26"/>
          <w:lang w:eastAsia="zh-TW"/>
        </w:rPr>
        <w:t>）旨在建立全國性的運動休閒產業之管理標準，並確保該州天然資源可維繫未來的經濟成長。</w:t>
      </w:r>
    </w:p>
    <w:p w14:paraId="2EC0ADDE" w14:textId="77777777" w:rsidR="00FF4443" w:rsidRPr="007F20FD" w:rsidRDefault="00FF4443" w:rsidP="00FF4443">
      <w:pPr>
        <w:ind w:leftChars="100" w:left="945" w:hangingChars="300" w:hanging="709"/>
        <w:rPr>
          <w:szCs w:val="26"/>
          <w:lang w:eastAsia="zh-TW"/>
        </w:rPr>
      </w:pPr>
      <w:r w:rsidRPr="007F20FD">
        <w:rPr>
          <w:szCs w:val="26"/>
          <w:lang w:eastAsia="zh-TW"/>
        </w:rPr>
        <w:t>（六）軟體研發及資通</w:t>
      </w:r>
      <w:r w:rsidR="006D51FF" w:rsidRPr="007F20FD">
        <w:rPr>
          <w:szCs w:val="26"/>
          <w:lang w:eastAsia="zh-TW"/>
        </w:rPr>
        <w:t>訊業：</w:t>
      </w:r>
      <w:r w:rsidR="00347D7A" w:rsidRPr="007F20FD">
        <w:rPr>
          <w:szCs w:val="26"/>
          <w:lang w:eastAsia="zh-TW"/>
        </w:rPr>
        <w:t>多年來由於猶他州成功發展軟體及資訊等高科技產業聚落，州</w:t>
      </w:r>
      <w:r w:rsidR="00347D7A" w:rsidRPr="007F20FD">
        <w:rPr>
          <w:rFonts w:hint="eastAsia"/>
          <w:szCs w:val="26"/>
          <w:lang w:eastAsia="zh-TW"/>
        </w:rPr>
        <w:t>內</w:t>
      </w:r>
      <w:r w:rsidR="00347D7A" w:rsidRPr="007F20FD">
        <w:rPr>
          <w:szCs w:val="26"/>
          <w:lang w:eastAsia="zh-TW"/>
        </w:rPr>
        <w:t>軟體研發及</w:t>
      </w:r>
      <w:r w:rsidR="00347D7A" w:rsidRPr="007F20FD">
        <w:rPr>
          <w:szCs w:val="26"/>
          <w:lang w:eastAsia="zh-TW"/>
        </w:rPr>
        <w:t>IT</w:t>
      </w:r>
      <w:r w:rsidR="00347D7A" w:rsidRPr="007F20FD">
        <w:rPr>
          <w:szCs w:val="26"/>
          <w:lang w:eastAsia="zh-TW"/>
        </w:rPr>
        <w:t>資通訊產業之工作職缺已連續多年強勢成長，每年平均成長率為</w:t>
      </w:r>
      <w:r w:rsidR="00347D7A" w:rsidRPr="007F20FD">
        <w:rPr>
          <w:szCs w:val="26"/>
          <w:lang w:eastAsia="zh-TW"/>
        </w:rPr>
        <w:t>6%</w:t>
      </w:r>
      <w:r w:rsidR="00347D7A" w:rsidRPr="007F20FD">
        <w:rPr>
          <w:szCs w:val="26"/>
          <w:lang w:eastAsia="zh-TW"/>
        </w:rPr>
        <w:t>，著名軟體公司如</w:t>
      </w:r>
      <w:r w:rsidR="00347D7A" w:rsidRPr="007F20FD">
        <w:rPr>
          <w:szCs w:val="26"/>
          <w:lang w:eastAsia="zh-TW"/>
        </w:rPr>
        <w:t xml:space="preserve">Novell </w:t>
      </w:r>
      <w:r w:rsidR="00347D7A" w:rsidRPr="007F20FD">
        <w:rPr>
          <w:szCs w:val="26"/>
          <w:lang w:eastAsia="zh-TW"/>
        </w:rPr>
        <w:t>及</w:t>
      </w:r>
      <w:r w:rsidR="00347D7A" w:rsidRPr="007F20FD">
        <w:rPr>
          <w:szCs w:val="26"/>
          <w:lang w:eastAsia="zh-TW"/>
        </w:rPr>
        <w:t>WordPerfect</w:t>
      </w:r>
      <w:r w:rsidR="00347D7A" w:rsidRPr="007F20FD">
        <w:rPr>
          <w:szCs w:val="26"/>
          <w:lang w:eastAsia="zh-TW"/>
        </w:rPr>
        <w:t>以該州作為總部</w:t>
      </w:r>
      <w:r w:rsidR="00347D7A" w:rsidRPr="007F20FD">
        <w:rPr>
          <w:rFonts w:hint="eastAsia"/>
          <w:szCs w:val="26"/>
          <w:lang w:eastAsia="zh-TW"/>
        </w:rPr>
        <w:t>，</w:t>
      </w:r>
      <w:r w:rsidR="00347D7A" w:rsidRPr="007F20FD">
        <w:rPr>
          <w:szCs w:val="26"/>
          <w:lang w:eastAsia="zh-TW"/>
        </w:rPr>
        <w:t>Google</w:t>
      </w:r>
      <w:r w:rsidR="00347D7A" w:rsidRPr="007F20FD">
        <w:rPr>
          <w:rFonts w:hint="eastAsia"/>
          <w:szCs w:val="26"/>
          <w:lang w:eastAsia="zh-TW"/>
        </w:rPr>
        <w:t>及</w:t>
      </w:r>
      <w:r w:rsidR="00347D7A" w:rsidRPr="007F20FD">
        <w:rPr>
          <w:szCs w:val="26"/>
          <w:lang w:eastAsia="zh-TW"/>
        </w:rPr>
        <w:t>Amazon</w:t>
      </w:r>
      <w:r w:rsidR="00347D7A" w:rsidRPr="007F20FD">
        <w:rPr>
          <w:rFonts w:hint="eastAsia"/>
          <w:szCs w:val="26"/>
          <w:lang w:eastAsia="zh-TW"/>
        </w:rPr>
        <w:t>等均在該州設有據點</w:t>
      </w:r>
      <w:r w:rsidR="00347D7A" w:rsidRPr="007F20FD">
        <w:rPr>
          <w:szCs w:val="26"/>
          <w:lang w:eastAsia="zh-TW"/>
        </w:rPr>
        <w:t>。美國知名媒體包括</w:t>
      </w:r>
      <w:r w:rsidR="00347D7A" w:rsidRPr="007F20FD">
        <w:rPr>
          <w:szCs w:val="26"/>
          <w:lang w:eastAsia="zh-TW"/>
        </w:rPr>
        <w:t>USA Today</w:t>
      </w:r>
      <w:r w:rsidR="00347D7A" w:rsidRPr="007F20FD">
        <w:rPr>
          <w:szCs w:val="26"/>
          <w:lang w:eastAsia="zh-TW"/>
        </w:rPr>
        <w:t>、</w:t>
      </w:r>
      <w:r w:rsidR="00347D7A" w:rsidRPr="007F20FD">
        <w:rPr>
          <w:szCs w:val="26"/>
          <w:lang w:eastAsia="zh-TW"/>
        </w:rPr>
        <w:t>CNBC</w:t>
      </w:r>
      <w:r w:rsidR="00347D7A" w:rsidRPr="007F20FD">
        <w:rPr>
          <w:szCs w:val="26"/>
          <w:lang w:eastAsia="zh-TW"/>
        </w:rPr>
        <w:t>及</w:t>
      </w:r>
      <w:r w:rsidR="00347D7A" w:rsidRPr="007F20FD">
        <w:rPr>
          <w:szCs w:val="26"/>
          <w:lang w:eastAsia="zh-TW"/>
        </w:rPr>
        <w:t>TechCrunch</w:t>
      </w:r>
      <w:r w:rsidR="00347D7A" w:rsidRPr="007F20FD">
        <w:rPr>
          <w:szCs w:val="26"/>
          <w:lang w:eastAsia="zh-TW"/>
        </w:rPr>
        <w:t>等均以「矽坡」（</w:t>
      </w:r>
      <w:r w:rsidR="00347D7A" w:rsidRPr="007F20FD">
        <w:rPr>
          <w:szCs w:val="26"/>
          <w:lang w:eastAsia="zh-TW"/>
        </w:rPr>
        <w:t>Silicon Slopes</w:t>
      </w:r>
      <w:r w:rsidR="00347D7A" w:rsidRPr="007F20FD">
        <w:rPr>
          <w:szCs w:val="26"/>
          <w:lang w:eastAsia="zh-TW"/>
        </w:rPr>
        <w:t>）稱呼猶他州</w:t>
      </w:r>
      <w:r w:rsidRPr="007F20FD">
        <w:rPr>
          <w:szCs w:val="26"/>
          <w:lang w:eastAsia="zh-TW"/>
        </w:rPr>
        <w:t>。</w:t>
      </w:r>
    </w:p>
    <w:p w14:paraId="30DAE548" w14:textId="77777777" w:rsidR="00FF4443" w:rsidRPr="007F20FD" w:rsidRDefault="00FF4443" w:rsidP="00FF4443">
      <w:pPr>
        <w:pBdr>
          <w:top w:val="nil"/>
          <w:left w:val="nil"/>
          <w:bottom w:val="nil"/>
          <w:right w:val="nil"/>
          <w:between w:val="nil"/>
        </w:pBdr>
        <w:ind w:left="945" w:firstLine="472"/>
        <w:rPr>
          <w:lang w:eastAsia="zh-TW"/>
        </w:rPr>
      </w:pPr>
    </w:p>
    <w:p w14:paraId="589AC782" w14:textId="77777777" w:rsidR="00FF4443" w:rsidRPr="007F20FD" w:rsidRDefault="00FF4443" w:rsidP="00FF4443">
      <w:pPr>
        <w:spacing w:beforeLines="100" w:before="514" w:afterLines="150" w:after="771"/>
        <w:ind w:firstLineChars="0" w:firstLine="0"/>
        <w:jc w:val="center"/>
        <w:rPr>
          <w:rFonts w:ascii="華康新特明體(P)" w:eastAsia="華康新特明體(P)"/>
          <w:spacing w:val="10"/>
          <w:sz w:val="40"/>
          <w:lang w:eastAsia="ja-JP"/>
        </w:rPr>
      </w:pPr>
      <w:r w:rsidRPr="007F20FD">
        <w:rPr>
          <w:rFonts w:ascii="華康新特明體(P)" w:eastAsia="華康新特明體(P)"/>
          <w:spacing w:val="10"/>
          <w:sz w:val="40"/>
          <w:lang w:eastAsia="ja-JP"/>
        </w:rPr>
        <w:br w:type="page"/>
        <w:t>第參章　外商在當地經營現況及投資機會</w:t>
      </w:r>
    </w:p>
    <w:p w14:paraId="44E4A396" w14:textId="77777777" w:rsidR="00FF4443" w:rsidRPr="007F20FD" w:rsidRDefault="00FF4443" w:rsidP="00FF4443">
      <w:pPr>
        <w:spacing w:beforeLines="50" w:before="257" w:afterLines="50" w:after="257"/>
        <w:ind w:left="632" w:hangingChars="200" w:hanging="632"/>
        <w:rPr>
          <w:rFonts w:ascii="華康粗明體" w:eastAsia="華康粗明體" w:hAnsi="標楷體"/>
          <w:sz w:val="32"/>
          <w:lang w:eastAsia="zh-TW"/>
        </w:rPr>
      </w:pPr>
      <w:r w:rsidRPr="007F20FD">
        <w:rPr>
          <w:rFonts w:ascii="華康粗明體" w:eastAsia="華康粗明體" w:hAnsi="標楷體"/>
          <w:sz w:val="32"/>
          <w:lang w:eastAsia="zh-TW"/>
        </w:rPr>
        <w:t>一、外商在當地經營現況</w:t>
      </w:r>
    </w:p>
    <w:p w14:paraId="126497C6" w14:textId="77777777" w:rsidR="00FF4443" w:rsidRPr="007F20FD" w:rsidRDefault="00347D7A" w:rsidP="00FF4443">
      <w:pPr>
        <w:ind w:firstLine="472"/>
        <w:rPr>
          <w:lang w:eastAsia="zh-TW"/>
        </w:rPr>
      </w:pPr>
      <w:r w:rsidRPr="007F20FD">
        <w:rPr>
          <w:lang w:eastAsia="zh-TW"/>
        </w:rPr>
        <w:t>依據華府</w:t>
      </w:r>
      <w:r w:rsidRPr="007F20FD">
        <w:rPr>
          <w:rFonts w:hint="eastAsia"/>
          <w:lang w:eastAsia="zh-TW"/>
        </w:rPr>
        <w:t>智庫</w:t>
      </w:r>
      <w:r w:rsidRPr="007F20FD">
        <w:rPr>
          <w:lang w:eastAsia="zh-TW"/>
        </w:rPr>
        <w:t>Global Business Alliance</w:t>
      </w:r>
      <w:r w:rsidRPr="007F20FD">
        <w:rPr>
          <w:lang w:eastAsia="zh-TW"/>
        </w:rPr>
        <w:t>之統計，外國企業在猶他州之</w:t>
      </w:r>
      <w:r w:rsidRPr="007F20FD">
        <w:rPr>
          <w:lang w:eastAsia="zh-TW"/>
        </w:rPr>
        <w:t>FDI</w:t>
      </w:r>
      <w:r w:rsidRPr="007F20FD">
        <w:rPr>
          <w:lang w:eastAsia="zh-TW"/>
        </w:rPr>
        <w:t>投資累計已創造</w:t>
      </w:r>
      <w:r w:rsidRPr="007F20FD">
        <w:rPr>
          <w:rFonts w:hint="eastAsia"/>
          <w:lang w:eastAsia="zh-TW"/>
        </w:rPr>
        <w:t>54</w:t>
      </w:r>
      <w:r w:rsidRPr="007F20FD">
        <w:rPr>
          <w:lang w:eastAsia="zh-TW"/>
        </w:rPr>
        <w:t>,</w:t>
      </w:r>
      <w:r w:rsidRPr="007F20FD">
        <w:rPr>
          <w:rFonts w:hint="eastAsia"/>
          <w:lang w:eastAsia="zh-TW"/>
        </w:rPr>
        <w:t>4</w:t>
      </w:r>
      <w:r w:rsidRPr="007F20FD">
        <w:rPr>
          <w:lang w:eastAsia="zh-TW"/>
        </w:rPr>
        <w:t>00</w:t>
      </w:r>
      <w:r w:rsidRPr="007F20FD">
        <w:rPr>
          <w:lang w:eastAsia="zh-TW"/>
        </w:rPr>
        <w:t>個工作機會，其中</w:t>
      </w:r>
      <w:r w:rsidRPr="007F20FD">
        <w:rPr>
          <w:rFonts w:hint="eastAsia"/>
          <w:lang w:eastAsia="zh-TW"/>
        </w:rPr>
        <w:t>約</w:t>
      </w:r>
      <w:r w:rsidRPr="007F20FD">
        <w:rPr>
          <w:lang w:eastAsia="zh-TW"/>
        </w:rPr>
        <w:t>18,</w:t>
      </w:r>
      <w:r w:rsidRPr="007F20FD">
        <w:rPr>
          <w:rFonts w:hint="eastAsia"/>
          <w:lang w:eastAsia="zh-TW"/>
        </w:rPr>
        <w:t>6</w:t>
      </w:r>
      <w:r w:rsidRPr="007F20FD">
        <w:rPr>
          <w:lang w:eastAsia="zh-TW"/>
        </w:rPr>
        <w:t>00</w:t>
      </w:r>
      <w:r w:rsidRPr="007F20FD">
        <w:rPr>
          <w:rFonts w:hint="eastAsia"/>
          <w:lang w:eastAsia="zh-TW"/>
        </w:rPr>
        <w:t>個</w:t>
      </w:r>
      <w:r w:rsidRPr="007F20FD">
        <w:rPr>
          <w:lang w:eastAsia="zh-TW"/>
        </w:rPr>
        <w:t>屬於製造業，外商總數</w:t>
      </w:r>
      <w:r w:rsidRPr="007F20FD">
        <w:rPr>
          <w:rFonts w:hint="eastAsia"/>
          <w:lang w:eastAsia="zh-TW"/>
        </w:rPr>
        <w:t>約</w:t>
      </w:r>
      <w:r w:rsidRPr="007F20FD">
        <w:rPr>
          <w:lang w:eastAsia="zh-TW"/>
        </w:rPr>
        <w:t>為</w:t>
      </w:r>
      <w:r w:rsidRPr="007F20FD">
        <w:rPr>
          <w:lang w:eastAsia="zh-TW"/>
        </w:rPr>
        <w:t>500</w:t>
      </w:r>
      <w:r w:rsidRPr="007F20FD">
        <w:rPr>
          <w:lang w:eastAsia="zh-TW"/>
        </w:rPr>
        <w:t>家，以</w:t>
      </w:r>
      <w:r w:rsidRPr="007F20FD">
        <w:rPr>
          <w:rFonts w:hint="eastAsia"/>
          <w:lang w:eastAsia="zh-TW"/>
        </w:rPr>
        <w:t>日本、加拿大、</w:t>
      </w:r>
      <w:r w:rsidRPr="007F20FD">
        <w:rPr>
          <w:lang w:eastAsia="zh-TW"/>
        </w:rPr>
        <w:t>德國</w:t>
      </w:r>
      <w:r w:rsidRPr="007F20FD">
        <w:rPr>
          <w:rFonts w:hint="eastAsia"/>
          <w:lang w:eastAsia="zh-TW"/>
        </w:rPr>
        <w:t>、</w:t>
      </w:r>
      <w:r w:rsidRPr="007F20FD">
        <w:rPr>
          <w:lang w:eastAsia="zh-TW"/>
        </w:rPr>
        <w:t>英國及法國企業所僱用員工數最多</w:t>
      </w:r>
      <w:r w:rsidR="00FF4443" w:rsidRPr="007F20FD">
        <w:rPr>
          <w:lang w:eastAsia="zh-TW"/>
        </w:rPr>
        <w:t>。</w:t>
      </w:r>
    </w:p>
    <w:p w14:paraId="381F3815" w14:textId="77777777" w:rsidR="00FF4443" w:rsidRPr="007F20FD" w:rsidRDefault="00FF4443" w:rsidP="00FF4443">
      <w:pPr>
        <w:spacing w:beforeLines="50" w:before="257" w:afterLines="50" w:after="257"/>
        <w:ind w:left="632" w:hangingChars="200" w:hanging="632"/>
        <w:rPr>
          <w:rFonts w:ascii="華康粗明體" w:eastAsia="華康粗明體" w:hAnsi="標楷體"/>
          <w:sz w:val="32"/>
          <w:lang w:eastAsia="zh-TW"/>
        </w:rPr>
      </w:pPr>
      <w:r w:rsidRPr="007F20FD">
        <w:rPr>
          <w:rFonts w:ascii="華康粗明體" w:eastAsia="華康粗明體" w:hAnsi="標楷體"/>
          <w:sz w:val="32"/>
          <w:lang w:eastAsia="zh-TW"/>
        </w:rPr>
        <w:t>二、臺（華）商在當地經營現況</w:t>
      </w:r>
    </w:p>
    <w:p w14:paraId="20B75D77" w14:textId="77777777" w:rsidR="00FF4443" w:rsidRPr="007F20FD" w:rsidRDefault="00A45260" w:rsidP="00FF4443">
      <w:pPr>
        <w:ind w:firstLine="472"/>
        <w:rPr>
          <w:lang w:eastAsia="zh-TW"/>
        </w:rPr>
      </w:pPr>
      <w:r w:rsidRPr="007F20FD">
        <w:rPr>
          <w:lang w:eastAsia="zh-TW"/>
        </w:rPr>
        <w:t>目前我國在該州投資之廠商大部分屬於電腦、生科、印刷、房地產及旅館等行業，</w:t>
      </w:r>
      <w:r w:rsidRPr="007F20FD">
        <w:rPr>
          <w:rFonts w:hint="eastAsia"/>
          <w:lang w:eastAsia="zh-TW"/>
        </w:rPr>
        <w:t>如</w:t>
      </w:r>
      <w:r w:rsidRPr="007F20FD">
        <w:rPr>
          <w:lang w:eastAsia="zh-TW"/>
        </w:rPr>
        <w:t>於</w:t>
      </w:r>
      <w:r w:rsidRPr="007F20FD">
        <w:rPr>
          <w:lang w:eastAsia="zh-TW"/>
        </w:rPr>
        <w:t>1978</w:t>
      </w:r>
      <w:r w:rsidRPr="007F20FD">
        <w:rPr>
          <w:lang w:eastAsia="zh-TW"/>
        </w:rPr>
        <w:t>年投資成立</w:t>
      </w:r>
      <w:r w:rsidRPr="007F20FD">
        <w:rPr>
          <w:rFonts w:hint="eastAsia"/>
          <w:lang w:eastAsia="zh-TW"/>
        </w:rPr>
        <w:t>之</w:t>
      </w:r>
      <w:r w:rsidRPr="007F20FD">
        <w:rPr>
          <w:lang w:eastAsia="zh-TW"/>
        </w:rPr>
        <w:t>緞帶花及相關材料批發</w:t>
      </w:r>
      <w:r w:rsidRPr="007F20FD">
        <w:rPr>
          <w:rFonts w:hint="eastAsia"/>
          <w:lang w:eastAsia="zh-TW"/>
        </w:rPr>
        <w:t>公司</w:t>
      </w:r>
      <w:r w:rsidRPr="007F20FD">
        <w:rPr>
          <w:lang w:eastAsia="zh-TW"/>
        </w:rPr>
        <w:t>Taiwan Imports, Inc.</w:t>
      </w:r>
      <w:r w:rsidRPr="007F20FD">
        <w:rPr>
          <w:rFonts w:hint="eastAsia"/>
          <w:lang w:eastAsia="zh-TW"/>
        </w:rPr>
        <w:t>；</w:t>
      </w:r>
      <w:r w:rsidRPr="007F20FD">
        <w:rPr>
          <w:lang w:eastAsia="zh-TW"/>
        </w:rPr>
        <w:t>大江生醫於</w:t>
      </w:r>
      <w:r w:rsidRPr="007F20FD">
        <w:rPr>
          <w:lang w:eastAsia="zh-TW"/>
        </w:rPr>
        <w:t>2017</w:t>
      </w:r>
      <w:r w:rsidRPr="007F20FD">
        <w:rPr>
          <w:lang w:eastAsia="zh-TW"/>
        </w:rPr>
        <w:t>年</w:t>
      </w:r>
      <w:r w:rsidRPr="007F20FD">
        <w:rPr>
          <w:rFonts w:hint="eastAsia"/>
          <w:lang w:eastAsia="zh-TW"/>
        </w:rPr>
        <w:t>在該州</w:t>
      </w:r>
      <w:r w:rsidRPr="007F20FD">
        <w:rPr>
          <w:lang w:eastAsia="zh-TW"/>
        </w:rPr>
        <w:t>設立子公司，從事生醫產品之開發與銷售</w:t>
      </w:r>
      <w:r w:rsidRPr="007F20FD">
        <w:rPr>
          <w:rFonts w:hint="eastAsia"/>
          <w:lang w:eastAsia="zh-TW"/>
        </w:rPr>
        <w:t>，</w:t>
      </w:r>
      <w:r w:rsidRPr="007F20FD">
        <w:rPr>
          <w:rFonts w:hint="eastAsia"/>
          <w:lang w:eastAsia="zh-TW"/>
        </w:rPr>
        <w:t>2021</w:t>
      </w:r>
      <w:r w:rsidRPr="007F20FD">
        <w:rPr>
          <w:rFonts w:hint="eastAsia"/>
          <w:lang w:eastAsia="zh-TW"/>
        </w:rPr>
        <w:t>年</w:t>
      </w:r>
      <w:r w:rsidRPr="007F20FD">
        <w:rPr>
          <w:rFonts w:hint="eastAsia"/>
          <w:lang w:eastAsia="zh-TW"/>
        </w:rPr>
        <w:t>7</w:t>
      </w:r>
      <w:r w:rsidRPr="007F20FD">
        <w:rPr>
          <w:rFonts w:hint="eastAsia"/>
          <w:lang w:eastAsia="zh-TW"/>
        </w:rPr>
        <w:t>月宣布在當地設廠生產製造相關產品</w:t>
      </w:r>
      <w:r w:rsidR="00B6114E" w:rsidRPr="007F20FD">
        <w:rPr>
          <w:rFonts w:hint="eastAsia"/>
          <w:lang w:eastAsia="zh-TW"/>
        </w:rPr>
        <w:t>；另我業者成立襪子製造暨零售公司</w:t>
      </w:r>
      <w:r w:rsidR="00B6114E" w:rsidRPr="007F20FD">
        <w:rPr>
          <w:lang w:eastAsia="zh-TW"/>
        </w:rPr>
        <w:t>All About Socks</w:t>
      </w:r>
      <w:r w:rsidR="00B6114E" w:rsidRPr="007F20FD">
        <w:rPr>
          <w:rFonts w:hint="eastAsia"/>
          <w:lang w:eastAsia="zh-TW"/>
        </w:rPr>
        <w:t>，販售運動襪及竹炭襪等產品</w:t>
      </w:r>
      <w:r w:rsidR="00FF4443" w:rsidRPr="007F20FD">
        <w:rPr>
          <w:lang w:eastAsia="zh-TW"/>
        </w:rPr>
        <w:t>。</w:t>
      </w:r>
    </w:p>
    <w:p w14:paraId="35895DEC" w14:textId="77777777" w:rsidR="00FF4443" w:rsidRPr="007F20FD" w:rsidRDefault="0002208B" w:rsidP="00FF4443">
      <w:pPr>
        <w:ind w:firstLine="472"/>
        <w:rPr>
          <w:lang w:eastAsia="zh-TW"/>
        </w:rPr>
      </w:pPr>
      <w:r w:rsidRPr="007F20FD">
        <w:rPr>
          <w:rFonts w:hint="eastAsia"/>
          <w:lang w:eastAsia="zh-TW"/>
        </w:rPr>
        <w:t>當地</w:t>
      </w:r>
      <w:r w:rsidR="00777F35" w:rsidRPr="007F20FD">
        <w:rPr>
          <w:rFonts w:hint="eastAsia"/>
          <w:lang w:eastAsia="zh-TW"/>
        </w:rPr>
        <w:t>臺商</w:t>
      </w:r>
      <w:r w:rsidR="006D51FF" w:rsidRPr="007F20FD">
        <w:rPr>
          <w:rFonts w:hint="eastAsia"/>
          <w:lang w:eastAsia="zh-TW"/>
        </w:rPr>
        <w:t>成</w:t>
      </w:r>
      <w:r w:rsidR="00FF4443" w:rsidRPr="007F20FD">
        <w:rPr>
          <w:lang w:eastAsia="zh-TW"/>
        </w:rPr>
        <w:t>立「大鹽湖區臺灣商會」</w:t>
      </w:r>
      <w:r w:rsidR="006D51FF" w:rsidRPr="007F20FD">
        <w:rPr>
          <w:rFonts w:hint="eastAsia"/>
          <w:lang w:eastAsia="zh-TW"/>
        </w:rPr>
        <w:t>，為</w:t>
      </w:r>
      <w:r w:rsidRPr="007F20FD">
        <w:rPr>
          <w:rFonts w:hint="eastAsia"/>
          <w:lang w:eastAsia="zh-TW"/>
        </w:rPr>
        <w:t>猶他州重要</w:t>
      </w:r>
      <w:r w:rsidR="00777F35" w:rsidRPr="007F20FD">
        <w:rPr>
          <w:rFonts w:hint="eastAsia"/>
          <w:lang w:eastAsia="zh-TW"/>
        </w:rPr>
        <w:t>臺</w:t>
      </w:r>
      <w:r w:rsidRPr="007F20FD">
        <w:rPr>
          <w:rFonts w:hint="eastAsia"/>
          <w:lang w:eastAsia="zh-TW"/>
        </w:rPr>
        <w:t>商協會</w:t>
      </w:r>
      <w:r w:rsidR="00FF4443" w:rsidRPr="007F20FD">
        <w:rPr>
          <w:lang w:eastAsia="zh-TW"/>
        </w:rPr>
        <w:t>。</w:t>
      </w:r>
    </w:p>
    <w:p w14:paraId="71E4E958" w14:textId="77777777" w:rsidR="00FF4443" w:rsidRPr="007F20FD" w:rsidRDefault="00FF4443" w:rsidP="00FF4443">
      <w:pPr>
        <w:spacing w:beforeLines="50" w:before="257" w:afterLines="50" w:after="257"/>
        <w:ind w:left="632" w:hangingChars="200" w:hanging="632"/>
        <w:rPr>
          <w:rFonts w:ascii="華康粗明體" w:eastAsia="華康粗明體" w:hAnsi="標楷體"/>
          <w:sz w:val="32"/>
          <w:lang w:eastAsia="zh-TW"/>
        </w:rPr>
      </w:pPr>
      <w:r w:rsidRPr="007F20FD">
        <w:rPr>
          <w:rFonts w:ascii="華康粗明體" w:eastAsia="華康粗明體" w:hAnsi="標楷體"/>
          <w:sz w:val="32"/>
          <w:lang w:eastAsia="zh-TW"/>
        </w:rPr>
        <w:br w:type="page"/>
        <w:t>三、投資機會</w:t>
      </w:r>
    </w:p>
    <w:p w14:paraId="75D8C12A" w14:textId="77777777" w:rsidR="00FF4443" w:rsidRPr="007F20FD" w:rsidRDefault="00FF4443" w:rsidP="00FF4443">
      <w:pPr>
        <w:ind w:firstLine="472"/>
        <w:rPr>
          <w:lang w:eastAsia="zh-TW"/>
        </w:rPr>
      </w:pPr>
      <w:r w:rsidRPr="007F20FD">
        <w:rPr>
          <w:lang w:eastAsia="zh-TW"/>
        </w:rPr>
        <w:t>猶他州主要產業包括航太國防業、能源及自然資源業、金融服務業、生命科學、戶外運動休閒業、軟體研發及資通訊業等，我商可考慮赴該州與相關產業洽談包括醫療科技（人工心臟）、國防工業（飛彈零件）、再生能源、高科技軟體研發等投資、技術引進或在當地進行技術合作。</w:t>
      </w:r>
    </w:p>
    <w:p w14:paraId="17774D30" w14:textId="77777777" w:rsidR="00FF4443" w:rsidRPr="007F20FD" w:rsidRDefault="00FF4443" w:rsidP="00FF4443">
      <w:pPr>
        <w:ind w:firstLine="472"/>
        <w:rPr>
          <w:lang w:eastAsia="zh-TW"/>
        </w:rPr>
      </w:pPr>
      <w:r w:rsidRPr="007F20FD">
        <w:rPr>
          <w:lang w:eastAsia="zh-TW"/>
        </w:rPr>
        <w:t>另設立於鹽湖城國際中心之外貿區緊臨國際機場西側，可作為進口產品發貨、展示、檢驗、組裝或簡單加工之用。倘該貨品事後輸出美國以外地區，則無需繳納關稅，部分可考慮前往設立發貨倉庫。</w:t>
      </w:r>
    </w:p>
    <w:p w14:paraId="56D8F7B0" w14:textId="77777777" w:rsidR="00FF4443" w:rsidRPr="007F20FD" w:rsidRDefault="00FF4443" w:rsidP="00FF4443">
      <w:pPr>
        <w:pBdr>
          <w:top w:val="nil"/>
          <w:left w:val="nil"/>
          <w:bottom w:val="nil"/>
          <w:right w:val="nil"/>
          <w:between w:val="nil"/>
        </w:pBdr>
        <w:ind w:firstLine="472"/>
        <w:rPr>
          <w:lang w:eastAsia="zh-TW"/>
        </w:rPr>
      </w:pPr>
    </w:p>
    <w:p w14:paraId="5CA2FF31" w14:textId="77777777" w:rsidR="00FF4443" w:rsidRPr="007F20FD" w:rsidRDefault="00FF4443" w:rsidP="00FF4443">
      <w:pPr>
        <w:pBdr>
          <w:top w:val="nil"/>
          <w:left w:val="nil"/>
          <w:bottom w:val="nil"/>
          <w:right w:val="nil"/>
          <w:between w:val="nil"/>
        </w:pBdr>
        <w:ind w:firstLine="632"/>
        <w:rPr>
          <w:sz w:val="32"/>
          <w:szCs w:val="32"/>
          <w:lang w:eastAsia="zh-TW"/>
        </w:rPr>
      </w:pPr>
    </w:p>
    <w:p w14:paraId="7424D5FC" w14:textId="77777777" w:rsidR="00FF4443" w:rsidRPr="007F20FD" w:rsidRDefault="00FF4443" w:rsidP="00FF4443">
      <w:pPr>
        <w:pBdr>
          <w:top w:val="nil"/>
          <w:left w:val="nil"/>
          <w:bottom w:val="nil"/>
          <w:right w:val="nil"/>
          <w:between w:val="nil"/>
        </w:pBdr>
        <w:ind w:firstLine="632"/>
        <w:rPr>
          <w:sz w:val="32"/>
          <w:szCs w:val="32"/>
          <w:lang w:eastAsia="zh-TW"/>
        </w:rPr>
      </w:pPr>
    </w:p>
    <w:p w14:paraId="443226EC" w14:textId="77777777" w:rsidR="00FF4443" w:rsidRPr="007F20FD" w:rsidRDefault="00FF4443" w:rsidP="00FF4443">
      <w:pPr>
        <w:spacing w:beforeLines="100" w:before="514" w:afterLines="150" w:after="771"/>
        <w:ind w:firstLineChars="0" w:firstLine="0"/>
        <w:jc w:val="center"/>
        <w:rPr>
          <w:rFonts w:ascii="華康新特明體(P)" w:eastAsia="華康新特明體(P)"/>
          <w:spacing w:val="10"/>
          <w:sz w:val="40"/>
          <w:lang w:eastAsia="ja-JP"/>
        </w:rPr>
      </w:pPr>
      <w:r w:rsidRPr="007F20FD">
        <w:rPr>
          <w:rFonts w:ascii="華康新特明體(P)" w:eastAsia="華康新特明體(P)"/>
          <w:spacing w:val="10"/>
          <w:sz w:val="40"/>
          <w:lang w:eastAsia="ja-JP"/>
        </w:rPr>
        <w:br w:type="page"/>
        <w:t>第肆章　投資法規及程序</w:t>
      </w:r>
    </w:p>
    <w:p w14:paraId="530C07AC" w14:textId="77777777" w:rsidR="00FF4443" w:rsidRPr="007F20FD" w:rsidRDefault="00FF4443" w:rsidP="00FF4443">
      <w:pPr>
        <w:spacing w:beforeLines="50" w:before="257" w:afterLines="50" w:after="257"/>
        <w:ind w:left="632" w:hangingChars="200" w:hanging="632"/>
        <w:rPr>
          <w:rFonts w:ascii="華康粗明體" w:eastAsia="華康粗明體" w:hAnsi="標楷體"/>
          <w:sz w:val="32"/>
          <w:lang w:eastAsia="zh-TW"/>
        </w:rPr>
      </w:pPr>
      <w:r w:rsidRPr="007F20FD">
        <w:rPr>
          <w:rFonts w:ascii="華康粗明體" w:eastAsia="華康粗明體" w:hAnsi="標楷體"/>
          <w:sz w:val="32"/>
          <w:lang w:eastAsia="zh-TW"/>
        </w:rPr>
        <w:t>一、主要投資法令</w:t>
      </w:r>
    </w:p>
    <w:p w14:paraId="0F8F2675" w14:textId="77777777" w:rsidR="00FF4443" w:rsidRPr="007F20FD" w:rsidRDefault="00FF4443" w:rsidP="00FF4443">
      <w:pPr>
        <w:ind w:firstLine="472"/>
      </w:pPr>
      <w:r w:rsidRPr="007F20FD">
        <w:t>猶他州投資法令可參考</w:t>
      </w:r>
      <w:r w:rsidRPr="007F20FD">
        <w:t>Utah Division of Corporations and Commercial Code</w:t>
      </w:r>
      <w:r w:rsidRPr="007F20FD">
        <w:t>部門網頁公布之詳細法規（</w:t>
      </w:r>
      <w:r w:rsidRPr="007F20FD">
        <w:t>http://corporations.utah.gov/ucc-cfs/ucc.html</w:t>
      </w:r>
      <w:r w:rsidRPr="007F20FD">
        <w:t>）。</w:t>
      </w:r>
    </w:p>
    <w:p w14:paraId="01C3093C" w14:textId="77777777" w:rsidR="00FF4443" w:rsidRPr="007F20FD" w:rsidRDefault="00FF4443" w:rsidP="00FF4443">
      <w:pPr>
        <w:spacing w:beforeLines="50" w:before="257" w:afterLines="50" w:after="257"/>
        <w:ind w:left="632" w:hangingChars="200" w:hanging="632"/>
        <w:rPr>
          <w:rFonts w:ascii="華康粗明體" w:eastAsia="華康粗明體" w:hAnsi="標楷體"/>
          <w:sz w:val="32"/>
          <w:lang w:eastAsia="zh-TW"/>
        </w:rPr>
      </w:pPr>
      <w:r w:rsidRPr="007F20FD">
        <w:rPr>
          <w:rFonts w:ascii="華康粗明體" w:eastAsia="華康粗明體" w:hAnsi="標楷體"/>
          <w:sz w:val="32"/>
          <w:lang w:eastAsia="zh-TW"/>
        </w:rPr>
        <w:t>二、投資申請之規定、程序、應準備文件及審查流程</w:t>
      </w:r>
    </w:p>
    <w:p w14:paraId="3245F526" w14:textId="77777777" w:rsidR="00FF4443" w:rsidRPr="007F20FD" w:rsidRDefault="00FF4443" w:rsidP="00FF4443">
      <w:pPr>
        <w:ind w:firstLine="472"/>
      </w:pPr>
      <w:r w:rsidRPr="007F20FD">
        <w:t>猶他州投資相關機關為州政府經濟發展廳（</w:t>
      </w:r>
      <w:r w:rsidRPr="007F20FD">
        <w:t>Utah Governor’s Office of Economic Development</w:t>
      </w:r>
      <w:r w:rsidRPr="007F20FD">
        <w:t>），我國廠商若有意於猶他州投資，可參考該辦公室</w:t>
      </w:r>
      <w:r w:rsidRPr="007F20FD">
        <w:rPr>
          <w:rFonts w:hint="eastAsia"/>
        </w:rPr>
        <w:t>設立公司程序之網頁</w:t>
      </w:r>
      <w:r w:rsidRPr="007F20FD">
        <w:t>（</w:t>
      </w:r>
      <w:r w:rsidRPr="007F20FD">
        <w:t>https://www.utah.gov/business/</w:t>
      </w:r>
      <w:r w:rsidRPr="007F20FD">
        <w:t>）。</w:t>
      </w:r>
    </w:p>
    <w:p w14:paraId="40DA8F0B" w14:textId="77777777" w:rsidR="00FF4443" w:rsidRPr="007F20FD" w:rsidRDefault="00FF4443" w:rsidP="00FF4443">
      <w:pPr>
        <w:spacing w:beforeLines="50" w:before="257" w:afterLines="50" w:after="257"/>
        <w:ind w:left="632" w:hangingChars="200" w:hanging="632"/>
        <w:rPr>
          <w:rFonts w:ascii="華康粗明體" w:eastAsia="華康粗明體" w:hAnsi="標楷體"/>
          <w:sz w:val="32"/>
          <w:lang w:eastAsia="zh-TW"/>
        </w:rPr>
      </w:pPr>
      <w:r w:rsidRPr="007F20FD">
        <w:rPr>
          <w:rFonts w:ascii="華康粗明體" w:eastAsia="華康粗明體" w:hAnsi="標楷體"/>
          <w:sz w:val="32"/>
          <w:lang w:eastAsia="zh-TW"/>
        </w:rPr>
        <w:t>三、投資相關機關</w:t>
      </w:r>
    </w:p>
    <w:p w14:paraId="1BAE7A7B" w14:textId="77777777" w:rsidR="00FF4443" w:rsidRPr="007F20FD" w:rsidRDefault="00FF4443" w:rsidP="00FF4443">
      <w:pPr>
        <w:ind w:firstLine="472"/>
      </w:pPr>
      <w:r w:rsidRPr="007F20FD">
        <w:t>猶他州政府經濟發展廳（</w:t>
      </w:r>
      <w:r w:rsidRPr="007F20FD">
        <w:t>Utah Governor’s Office of Economic Development</w:t>
      </w:r>
      <w:r w:rsidRPr="007F20FD">
        <w:t>）</w:t>
      </w:r>
    </w:p>
    <w:p w14:paraId="0F9D803A" w14:textId="77777777" w:rsidR="00FF4443" w:rsidRPr="007F20FD" w:rsidRDefault="00FF4443" w:rsidP="00FF4443">
      <w:pPr>
        <w:ind w:firstLine="472"/>
      </w:pPr>
      <w:r w:rsidRPr="007F20FD">
        <w:rPr>
          <w:rFonts w:eastAsia="Cambria"/>
        </w:rPr>
        <w:t>60 East South Temple, Suite 300, Salt Lake City, UT 84111</w:t>
      </w:r>
    </w:p>
    <w:p w14:paraId="284CE5BF" w14:textId="77777777" w:rsidR="00FF4443" w:rsidRPr="007F20FD" w:rsidRDefault="00FF4443" w:rsidP="00646102">
      <w:pPr>
        <w:ind w:firstLine="472"/>
      </w:pPr>
      <w:r w:rsidRPr="007F20FD">
        <w:rPr>
          <w:rFonts w:eastAsia="Cambria"/>
        </w:rPr>
        <w:t>Tel: +1-801-538-8680</w:t>
      </w:r>
      <w:r w:rsidR="00646102" w:rsidRPr="007F20FD">
        <w:rPr>
          <w:rFonts w:eastAsia="Cambria"/>
        </w:rPr>
        <w:t xml:space="preserve"> or +1-855-204-9046</w:t>
      </w:r>
    </w:p>
    <w:p w14:paraId="29169E77" w14:textId="77777777" w:rsidR="00FF4443" w:rsidRPr="007F20FD" w:rsidRDefault="00FF4443" w:rsidP="00FF4443">
      <w:pPr>
        <w:ind w:firstLine="472"/>
      </w:pPr>
      <w:r w:rsidRPr="007F20FD">
        <w:rPr>
          <w:rFonts w:eastAsia="Cambria"/>
        </w:rPr>
        <w:t>Fax: +1-801-538-8888</w:t>
      </w:r>
    </w:p>
    <w:p w14:paraId="63C9F90B" w14:textId="77777777" w:rsidR="00646102" w:rsidRPr="007F20FD" w:rsidRDefault="00646102" w:rsidP="00FF4443">
      <w:pPr>
        <w:ind w:firstLine="472"/>
        <w:rPr>
          <w:rFonts w:eastAsia="Cambria"/>
        </w:rPr>
      </w:pPr>
      <w:r w:rsidRPr="007F20FD">
        <w:rPr>
          <w:rFonts w:eastAsia="Cambria"/>
        </w:rPr>
        <w:t>https://business.utah.gov/</w:t>
      </w:r>
    </w:p>
    <w:p w14:paraId="56641594" w14:textId="77777777" w:rsidR="00FF4443" w:rsidRPr="007F20FD" w:rsidRDefault="00FF4443" w:rsidP="00FF4443">
      <w:pPr>
        <w:ind w:firstLine="472"/>
      </w:pPr>
    </w:p>
    <w:p w14:paraId="589CAEE6" w14:textId="77777777" w:rsidR="00FF4443" w:rsidRPr="007F20FD" w:rsidRDefault="00FF4443" w:rsidP="00FF4443">
      <w:pPr>
        <w:spacing w:beforeLines="50" w:before="257" w:afterLines="50" w:after="257"/>
        <w:ind w:left="632" w:hangingChars="200" w:hanging="632"/>
        <w:rPr>
          <w:rFonts w:ascii="華康粗明體" w:eastAsia="華康粗明體" w:hAnsi="標楷體"/>
          <w:sz w:val="32"/>
          <w:lang w:eastAsia="zh-TW"/>
        </w:rPr>
      </w:pPr>
      <w:r w:rsidRPr="007F20FD">
        <w:rPr>
          <w:rFonts w:ascii="華康粗明體" w:eastAsia="華康粗明體" w:hAnsi="標楷體"/>
          <w:sz w:val="32"/>
          <w:lang w:eastAsia="zh-TW"/>
        </w:rPr>
        <w:br w:type="page"/>
        <w:t>四、投資獎勵措施</w:t>
      </w:r>
    </w:p>
    <w:p w14:paraId="0DEE891F" w14:textId="77777777" w:rsidR="00FF4443" w:rsidRPr="007F20FD" w:rsidRDefault="00FF4443" w:rsidP="00FF4443">
      <w:pPr>
        <w:ind w:leftChars="100" w:left="945" w:hangingChars="300" w:hanging="709"/>
        <w:rPr>
          <w:szCs w:val="26"/>
          <w:lang w:eastAsia="zh-TW"/>
        </w:rPr>
      </w:pPr>
      <w:r w:rsidRPr="007F20FD">
        <w:rPr>
          <w:szCs w:val="26"/>
          <w:lang w:eastAsia="zh-TW"/>
        </w:rPr>
        <w:t>（一）</w:t>
      </w:r>
      <w:r w:rsidR="00A45260" w:rsidRPr="007F20FD">
        <w:rPr>
          <w:szCs w:val="26"/>
          <w:lang w:eastAsia="zh-TW"/>
        </w:rPr>
        <w:t>經濟發展措施</w:t>
      </w:r>
      <w:r w:rsidR="00854829" w:rsidRPr="007F20FD">
        <w:rPr>
          <w:szCs w:val="26"/>
          <w:lang w:eastAsia="zh-TW"/>
        </w:rPr>
        <w:t>（</w:t>
      </w:r>
      <w:r w:rsidR="00A45260" w:rsidRPr="007F20FD">
        <w:rPr>
          <w:szCs w:val="26"/>
          <w:lang w:eastAsia="zh-TW"/>
        </w:rPr>
        <w:t>EDTIF</w:t>
      </w:r>
      <w:r w:rsidR="00854829" w:rsidRPr="007F20FD">
        <w:rPr>
          <w:szCs w:val="26"/>
          <w:lang w:eastAsia="zh-TW"/>
        </w:rPr>
        <w:t>）</w:t>
      </w:r>
      <w:r w:rsidR="00A45260" w:rsidRPr="007F20FD">
        <w:rPr>
          <w:szCs w:val="26"/>
          <w:lang w:eastAsia="zh-TW"/>
        </w:rPr>
        <w:t>：企業至猶他州新增投資或擴充營運計畫，在計畫期間</w:t>
      </w:r>
      <w:r w:rsidR="00854829" w:rsidRPr="007F20FD">
        <w:rPr>
          <w:szCs w:val="26"/>
          <w:lang w:eastAsia="zh-TW"/>
        </w:rPr>
        <w:t>（</w:t>
      </w:r>
      <w:r w:rsidR="00A45260" w:rsidRPr="007F20FD">
        <w:rPr>
          <w:szCs w:val="26"/>
          <w:lang w:eastAsia="zh-TW"/>
        </w:rPr>
        <w:t>通常</w:t>
      </w:r>
      <w:r w:rsidR="00A45260" w:rsidRPr="007F20FD">
        <w:rPr>
          <w:szCs w:val="26"/>
          <w:lang w:eastAsia="zh-TW"/>
        </w:rPr>
        <w:t>5</w:t>
      </w:r>
      <w:r w:rsidR="00A45260" w:rsidRPr="007F20FD">
        <w:rPr>
          <w:szCs w:val="26"/>
          <w:lang w:eastAsia="zh-TW"/>
        </w:rPr>
        <w:t>至</w:t>
      </w:r>
      <w:r w:rsidR="00A45260" w:rsidRPr="007F20FD">
        <w:rPr>
          <w:szCs w:val="26"/>
          <w:lang w:eastAsia="zh-TW"/>
        </w:rPr>
        <w:t>10</w:t>
      </w:r>
      <w:r w:rsidR="00A45260" w:rsidRPr="007F20FD">
        <w:rPr>
          <w:szCs w:val="26"/>
          <w:lang w:eastAsia="zh-TW"/>
        </w:rPr>
        <w:t>年</w:t>
      </w:r>
      <w:r w:rsidR="00854829" w:rsidRPr="007F20FD">
        <w:rPr>
          <w:szCs w:val="26"/>
          <w:lang w:eastAsia="zh-TW"/>
        </w:rPr>
        <w:t>）</w:t>
      </w:r>
      <w:r w:rsidR="00A45260" w:rsidRPr="007F20FD">
        <w:rPr>
          <w:szCs w:val="26"/>
          <w:lang w:eastAsia="zh-TW"/>
        </w:rPr>
        <w:t>，可享有最多</w:t>
      </w:r>
      <w:r w:rsidR="00A45260" w:rsidRPr="007F20FD">
        <w:rPr>
          <w:szCs w:val="26"/>
          <w:lang w:eastAsia="zh-TW"/>
        </w:rPr>
        <w:t>30%</w:t>
      </w:r>
      <w:r w:rsidR="00A45260" w:rsidRPr="007F20FD">
        <w:rPr>
          <w:szCs w:val="26"/>
          <w:lang w:eastAsia="zh-TW"/>
        </w:rPr>
        <w:t>州稅</w:t>
      </w:r>
      <w:r w:rsidR="00854829" w:rsidRPr="007F20FD">
        <w:rPr>
          <w:szCs w:val="26"/>
          <w:lang w:eastAsia="zh-TW"/>
        </w:rPr>
        <w:t>（</w:t>
      </w:r>
      <w:r w:rsidR="00A45260" w:rsidRPr="007F20FD">
        <w:rPr>
          <w:szCs w:val="26"/>
          <w:lang w:eastAsia="zh-TW"/>
        </w:rPr>
        <w:t>銷售稅、公司稅</w:t>
      </w:r>
      <w:r w:rsidR="00A45260" w:rsidRPr="007F20FD">
        <w:rPr>
          <w:rFonts w:hint="eastAsia"/>
          <w:szCs w:val="26"/>
          <w:lang w:eastAsia="zh-TW"/>
        </w:rPr>
        <w:t>等</w:t>
      </w:r>
      <w:r w:rsidR="00854829" w:rsidRPr="007F20FD">
        <w:rPr>
          <w:szCs w:val="26"/>
          <w:lang w:eastAsia="zh-TW"/>
        </w:rPr>
        <w:t>）</w:t>
      </w:r>
      <w:r w:rsidR="00A45260" w:rsidRPr="007F20FD">
        <w:rPr>
          <w:szCs w:val="26"/>
          <w:lang w:eastAsia="zh-TW"/>
        </w:rPr>
        <w:t>之扣抵減免優惠</w:t>
      </w:r>
      <w:r w:rsidR="00A45260" w:rsidRPr="007F20FD">
        <w:rPr>
          <w:rStyle w:val="af4"/>
          <w:szCs w:val="26"/>
          <w:lang w:eastAsia="zh-TW"/>
        </w:rPr>
        <w:footnoteReference w:id="25"/>
      </w:r>
      <w:r w:rsidRPr="007F20FD">
        <w:rPr>
          <w:szCs w:val="26"/>
          <w:lang w:eastAsia="zh-TW"/>
        </w:rPr>
        <w:t>。</w:t>
      </w:r>
    </w:p>
    <w:p w14:paraId="130F1C64" w14:textId="77777777" w:rsidR="00FF4443" w:rsidRPr="007F20FD" w:rsidRDefault="00FF4443" w:rsidP="00FF4443">
      <w:pPr>
        <w:ind w:leftChars="100" w:left="945" w:hangingChars="300" w:hanging="709"/>
        <w:rPr>
          <w:szCs w:val="26"/>
          <w:lang w:eastAsia="zh-TW"/>
        </w:rPr>
      </w:pPr>
      <w:r w:rsidRPr="007F20FD">
        <w:rPr>
          <w:szCs w:val="26"/>
          <w:lang w:eastAsia="zh-TW"/>
        </w:rPr>
        <w:t>（二）</w:t>
      </w:r>
      <w:r w:rsidR="00A45260" w:rsidRPr="007F20FD">
        <w:rPr>
          <w:szCs w:val="26"/>
          <w:lang w:eastAsia="zh-TW"/>
        </w:rPr>
        <w:t>特定區域開發優惠措施：企業於猶他州地方政府規劃之經濟開發區、都市更新區或社區發展區投資可獲得投資優惠</w:t>
      </w:r>
      <w:r w:rsidRPr="007F20FD">
        <w:rPr>
          <w:szCs w:val="26"/>
          <w:lang w:eastAsia="zh-TW"/>
        </w:rPr>
        <w:t>。</w:t>
      </w:r>
    </w:p>
    <w:p w14:paraId="45C0EFA9" w14:textId="77777777" w:rsidR="00FF4443" w:rsidRPr="007F20FD" w:rsidRDefault="00FF4443" w:rsidP="00A45260">
      <w:pPr>
        <w:ind w:leftChars="100" w:left="945" w:hangingChars="300" w:hanging="709"/>
        <w:rPr>
          <w:szCs w:val="26"/>
          <w:lang w:eastAsia="zh-TW"/>
        </w:rPr>
      </w:pPr>
      <w:r w:rsidRPr="007F20FD">
        <w:rPr>
          <w:szCs w:val="26"/>
          <w:lang w:eastAsia="zh-TW"/>
        </w:rPr>
        <w:t>（三）</w:t>
      </w:r>
      <w:r w:rsidR="00A45260" w:rsidRPr="007F20FD">
        <w:rPr>
          <w:szCs w:val="26"/>
          <w:lang w:eastAsia="zh-TW"/>
        </w:rPr>
        <w:t>工業支援基金</w:t>
      </w:r>
      <w:r w:rsidR="00854829" w:rsidRPr="007F20FD">
        <w:rPr>
          <w:szCs w:val="26"/>
          <w:lang w:eastAsia="zh-TW"/>
        </w:rPr>
        <w:t>（</w:t>
      </w:r>
      <w:r w:rsidR="00A45260" w:rsidRPr="007F20FD">
        <w:rPr>
          <w:szCs w:val="26"/>
          <w:lang w:eastAsia="zh-TW"/>
        </w:rPr>
        <w:t>IAF</w:t>
      </w:r>
      <w:r w:rsidR="00854829" w:rsidRPr="007F20FD">
        <w:rPr>
          <w:szCs w:val="26"/>
          <w:lang w:eastAsia="zh-TW"/>
        </w:rPr>
        <w:t>）</w:t>
      </w:r>
      <w:r w:rsidR="00A45260" w:rsidRPr="007F20FD">
        <w:rPr>
          <w:szCs w:val="26"/>
          <w:lang w:eastAsia="zh-TW"/>
        </w:rPr>
        <w:t>：州政府對於</w:t>
      </w:r>
      <w:r w:rsidR="00A45260" w:rsidRPr="007F20FD">
        <w:rPr>
          <w:rFonts w:hint="eastAsia"/>
          <w:szCs w:val="26"/>
          <w:lang w:eastAsia="zh-TW"/>
        </w:rPr>
        <w:t>創造</w:t>
      </w:r>
      <w:r w:rsidR="00A45260" w:rsidRPr="007F20FD">
        <w:rPr>
          <w:szCs w:val="26"/>
          <w:lang w:eastAsia="zh-TW"/>
        </w:rPr>
        <w:t>50</w:t>
      </w:r>
      <w:r w:rsidR="00A45260" w:rsidRPr="007F20FD">
        <w:rPr>
          <w:szCs w:val="26"/>
          <w:lang w:eastAsia="zh-TW"/>
        </w:rPr>
        <w:t>名</w:t>
      </w:r>
      <w:r w:rsidR="00A45260" w:rsidRPr="007F20FD">
        <w:rPr>
          <w:rFonts w:hint="eastAsia"/>
          <w:szCs w:val="26"/>
          <w:lang w:eastAsia="zh-TW"/>
        </w:rPr>
        <w:t>高所得</w:t>
      </w:r>
      <w:r w:rsidR="00854829" w:rsidRPr="007F20FD">
        <w:rPr>
          <w:szCs w:val="26"/>
          <w:lang w:eastAsia="zh-TW"/>
        </w:rPr>
        <w:t>（</w:t>
      </w:r>
      <w:r w:rsidR="00A45260" w:rsidRPr="007F20FD">
        <w:rPr>
          <w:rFonts w:hint="eastAsia"/>
          <w:szCs w:val="26"/>
          <w:lang w:eastAsia="zh-TW"/>
        </w:rPr>
        <w:t>高於鄉村</w:t>
      </w:r>
      <w:r w:rsidR="00A45260" w:rsidRPr="007F20FD">
        <w:rPr>
          <w:szCs w:val="26"/>
          <w:lang w:eastAsia="zh-TW"/>
        </w:rPr>
        <w:t>平均薪資</w:t>
      </w:r>
      <w:r w:rsidR="00A45260" w:rsidRPr="007F20FD">
        <w:rPr>
          <w:rFonts w:hint="eastAsia"/>
          <w:szCs w:val="26"/>
          <w:lang w:eastAsia="zh-TW"/>
        </w:rPr>
        <w:t>10</w:t>
      </w:r>
      <w:r w:rsidR="00A45260" w:rsidRPr="007F20FD">
        <w:rPr>
          <w:szCs w:val="26"/>
          <w:lang w:eastAsia="zh-TW"/>
        </w:rPr>
        <w:t>%</w:t>
      </w:r>
      <w:r w:rsidR="00854829" w:rsidRPr="007F20FD">
        <w:rPr>
          <w:szCs w:val="26"/>
          <w:lang w:eastAsia="zh-TW"/>
        </w:rPr>
        <w:t>）</w:t>
      </w:r>
      <w:r w:rsidR="00A45260" w:rsidRPr="007F20FD">
        <w:rPr>
          <w:rFonts w:hint="eastAsia"/>
          <w:szCs w:val="26"/>
          <w:lang w:eastAsia="zh-TW"/>
        </w:rPr>
        <w:t>工作機會之</w:t>
      </w:r>
      <w:r w:rsidR="00A45260" w:rsidRPr="007F20FD">
        <w:rPr>
          <w:szCs w:val="26"/>
          <w:lang w:eastAsia="zh-TW"/>
        </w:rPr>
        <w:t>企業提供補助</w:t>
      </w:r>
      <w:r w:rsidRPr="007F20FD">
        <w:rPr>
          <w:szCs w:val="26"/>
          <w:lang w:eastAsia="zh-TW"/>
        </w:rPr>
        <w:t>。</w:t>
      </w:r>
    </w:p>
    <w:p w14:paraId="15B6FD3D" w14:textId="77777777" w:rsidR="00FF4443" w:rsidRPr="007F20FD" w:rsidRDefault="00FF4443" w:rsidP="00FF4443">
      <w:pPr>
        <w:ind w:left="993" w:firstLine="472"/>
        <w:rPr>
          <w:lang w:eastAsia="zh-TW"/>
        </w:rPr>
      </w:pPr>
    </w:p>
    <w:p w14:paraId="281DD4A5" w14:textId="77777777" w:rsidR="00FF4443" w:rsidRPr="007F20FD" w:rsidRDefault="00FF4443" w:rsidP="00110991">
      <w:pPr>
        <w:pBdr>
          <w:top w:val="nil"/>
          <w:left w:val="nil"/>
          <w:bottom w:val="nil"/>
          <w:right w:val="nil"/>
          <w:between w:val="nil"/>
        </w:pBdr>
        <w:ind w:left="945" w:firstLine="472"/>
        <w:rPr>
          <w:rFonts w:ascii="Gungsuh" w:eastAsia="Gungsuh" w:hAnsi="Gungsuh" w:cs="Gungsuh"/>
          <w:lang w:eastAsia="zh-TW"/>
        </w:rPr>
      </w:pPr>
    </w:p>
    <w:p w14:paraId="1B737C5C" w14:textId="77777777" w:rsidR="00FF4443" w:rsidRPr="007F20FD" w:rsidRDefault="00FF4443" w:rsidP="00FF4443">
      <w:pPr>
        <w:spacing w:beforeLines="100" w:before="514" w:afterLines="150" w:after="771"/>
        <w:ind w:firstLineChars="0" w:firstLine="0"/>
        <w:jc w:val="center"/>
        <w:rPr>
          <w:rFonts w:ascii="華康新特明體(P)" w:eastAsia="華康新特明體(P)"/>
          <w:spacing w:val="10"/>
          <w:sz w:val="40"/>
          <w:lang w:eastAsia="ja-JP"/>
        </w:rPr>
      </w:pPr>
      <w:r w:rsidRPr="007F20FD">
        <w:rPr>
          <w:rFonts w:ascii="華康新特明體(P)" w:eastAsia="華康新特明體(P)"/>
          <w:spacing w:val="10"/>
          <w:sz w:val="40"/>
          <w:lang w:eastAsia="zh-TW"/>
        </w:rPr>
        <w:br w:type="page"/>
      </w:r>
      <w:r w:rsidRPr="007F20FD">
        <w:rPr>
          <w:rFonts w:ascii="華康新特明體(P)" w:eastAsia="華康新特明體(P)"/>
          <w:spacing w:val="10"/>
          <w:sz w:val="40"/>
          <w:lang w:eastAsia="ja-JP"/>
        </w:rPr>
        <w:t>第伍章　租稅及金融制度</w:t>
      </w:r>
    </w:p>
    <w:p w14:paraId="387694AA" w14:textId="77777777" w:rsidR="00FF4443" w:rsidRPr="007F20FD" w:rsidRDefault="00FF4443" w:rsidP="00FF4443">
      <w:pPr>
        <w:spacing w:beforeLines="50" w:before="257" w:afterLines="50" w:after="257"/>
        <w:ind w:left="632" w:hangingChars="200" w:hanging="632"/>
        <w:rPr>
          <w:rFonts w:ascii="華康粗明體" w:eastAsia="華康粗明體" w:hAnsi="標楷體"/>
          <w:sz w:val="32"/>
          <w:lang w:eastAsia="zh-TW"/>
        </w:rPr>
      </w:pPr>
      <w:r w:rsidRPr="007F20FD">
        <w:rPr>
          <w:rFonts w:ascii="華康粗明體" w:eastAsia="華康粗明體" w:hAnsi="標楷體"/>
          <w:sz w:val="32"/>
          <w:lang w:eastAsia="zh-TW"/>
        </w:rPr>
        <w:t>一、租稅</w:t>
      </w:r>
    </w:p>
    <w:p w14:paraId="3831FCEC" w14:textId="77777777" w:rsidR="00FF4443" w:rsidRPr="007F20FD" w:rsidRDefault="00FF4443" w:rsidP="00FF4443">
      <w:pPr>
        <w:ind w:leftChars="100" w:left="945" w:hangingChars="300" w:hanging="709"/>
        <w:rPr>
          <w:szCs w:val="26"/>
          <w:lang w:eastAsia="zh-TW"/>
        </w:rPr>
      </w:pPr>
      <w:r w:rsidRPr="007F20FD">
        <w:rPr>
          <w:szCs w:val="26"/>
          <w:lang w:eastAsia="zh-TW"/>
        </w:rPr>
        <w:t>（一）公司所得及特許稅：均一稅額</w:t>
      </w:r>
      <w:r w:rsidRPr="007F20FD">
        <w:rPr>
          <w:szCs w:val="26"/>
          <w:lang w:eastAsia="zh-TW"/>
        </w:rPr>
        <w:t>5%</w:t>
      </w:r>
      <w:r w:rsidRPr="007F20FD">
        <w:rPr>
          <w:szCs w:val="26"/>
          <w:lang w:eastAsia="zh-TW"/>
        </w:rPr>
        <w:t>。</w:t>
      </w:r>
    </w:p>
    <w:p w14:paraId="70C0C84B" w14:textId="77777777" w:rsidR="00FF4443" w:rsidRPr="007F20FD" w:rsidRDefault="00FF4443" w:rsidP="00FF4443">
      <w:pPr>
        <w:ind w:leftChars="100" w:left="945" w:hangingChars="300" w:hanging="709"/>
        <w:rPr>
          <w:szCs w:val="26"/>
          <w:lang w:eastAsia="zh-TW"/>
        </w:rPr>
      </w:pPr>
      <w:r w:rsidRPr="007F20FD">
        <w:rPr>
          <w:szCs w:val="26"/>
          <w:lang w:eastAsia="zh-TW"/>
        </w:rPr>
        <w:t>（二）財產稅：平均為</w:t>
      </w:r>
      <w:r w:rsidRPr="007F20FD">
        <w:rPr>
          <w:szCs w:val="26"/>
          <w:lang w:eastAsia="zh-TW"/>
        </w:rPr>
        <w:t>0.66%</w:t>
      </w:r>
      <w:r w:rsidRPr="007F20FD">
        <w:rPr>
          <w:szCs w:val="26"/>
          <w:lang w:eastAsia="zh-TW"/>
        </w:rPr>
        <w:t>。</w:t>
      </w:r>
    </w:p>
    <w:p w14:paraId="2ED0C7EE" w14:textId="77777777" w:rsidR="00FF4443" w:rsidRPr="007F20FD" w:rsidRDefault="00FF4443" w:rsidP="00FF4443">
      <w:pPr>
        <w:ind w:leftChars="100" w:left="945" w:hangingChars="300" w:hanging="709"/>
        <w:rPr>
          <w:szCs w:val="26"/>
          <w:lang w:eastAsia="zh-TW"/>
        </w:rPr>
      </w:pPr>
      <w:r w:rsidRPr="007F20FD">
        <w:rPr>
          <w:szCs w:val="26"/>
          <w:lang w:eastAsia="zh-TW"/>
        </w:rPr>
        <w:t>（三）個人財產稅：根據不同財產而有不同稅率。</w:t>
      </w:r>
    </w:p>
    <w:p w14:paraId="1A92B17B" w14:textId="77777777" w:rsidR="00FF4443" w:rsidRPr="007F20FD" w:rsidRDefault="00FF4443" w:rsidP="00FF4443">
      <w:pPr>
        <w:ind w:leftChars="100" w:left="945" w:hangingChars="300" w:hanging="709"/>
        <w:rPr>
          <w:szCs w:val="26"/>
          <w:lang w:eastAsia="zh-TW"/>
        </w:rPr>
      </w:pPr>
      <w:r w:rsidRPr="007F20FD">
        <w:rPr>
          <w:szCs w:val="26"/>
          <w:lang w:eastAsia="zh-TW"/>
        </w:rPr>
        <w:t>（四）銷售及使用稅：州政府基本銷售稅額為</w:t>
      </w:r>
      <w:r w:rsidRPr="007F20FD">
        <w:rPr>
          <w:szCs w:val="26"/>
          <w:lang w:eastAsia="zh-TW"/>
        </w:rPr>
        <w:t>4.85%</w:t>
      </w:r>
      <w:r w:rsidRPr="007F20FD">
        <w:rPr>
          <w:szCs w:val="26"/>
          <w:lang w:eastAsia="zh-TW"/>
        </w:rPr>
        <w:t>，各地區有權另外訂定地區的銷售及使用稅，合計稅率介於</w:t>
      </w:r>
      <w:r w:rsidRPr="007F20FD">
        <w:rPr>
          <w:szCs w:val="26"/>
          <w:lang w:eastAsia="zh-TW"/>
        </w:rPr>
        <w:t>6.1%</w:t>
      </w:r>
      <w:r w:rsidRPr="007F20FD">
        <w:rPr>
          <w:szCs w:val="26"/>
          <w:lang w:eastAsia="zh-TW"/>
        </w:rPr>
        <w:t>至</w:t>
      </w:r>
      <w:r w:rsidRPr="007F20FD">
        <w:rPr>
          <w:szCs w:val="26"/>
          <w:lang w:eastAsia="zh-TW"/>
        </w:rPr>
        <w:t>9.05%</w:t>
      </w:r>
      <w:r w:rsidRPr="007F20FD">
        <w:rPr>
          <w:szCs w:val="26"/>
          <w:lang w:eastAsia="zh-TW"/>
        </w:rPr>
        <w:t>間。</w:t>
      </w:r>
    </w:p>
    <w:p w14:paraId="08AF821F" w14:textId="77777777" w:rsidR="00FF4443" w:rsidRPr="007F20FD" w:rsidRDefault="00FF4443" w:rsidP="00FF4443">
      <w:pPr>
        <w:ind w:leftChars="100" w:left="945" w:hangingChars="300" w:hanging="709"/>
        <w:rPr>
          <w:szCs w:val="26"/>
          <w:lang w:eastAsia="zh-TW"/>
        </w:rPr>
      </w:pPr>
      <w:r w:rsidRPr="007F20FD">
        <w:rPr>
          <w:szCs w:val="26"/>
          <w:lang w:eastAsia="zh-TW"/>
        </w:rPr>
        <w:t>（五）個人所得稅：</w:t>
      </w:r>
      <w:r w:rsidRPr="007F20FD">
        <w:rPr>
          <w:szCs w:val="26"/>
          <w:lang w:eastAsia="zh-TW"/>
        </w:rPr>
        <w:t>4.95%</w:t>
      </w:r>
      <w:r w:rsidRPr="007F20FD">
        <w:rPr>
          <w:szCs w:val="26"/>
          <w:lang w:eastAsia="zh-TW"/>
        </w:rPr>
        <w:t>。</w:t>
      </w:r>
    </w:p>
    <w:p w14:paraId="501F88D9" w14:textId="77777777" w:rsidR="00FF4443" w:rsidRPr="007F20FD" w:rsidRDefault="00FF4443" w:rsidP="00FF4443">
      <w:pPr>
        <w:ind w:leftChars="100" w:left="945" w:hangingChars="300" w:hanging="709"/>
        <w:rPr>
          <w:szCs w:val="26"/>
          <w:lang w:eastAsia="zh-TW"/>
        </w:rPr>
      </w:pPr>
      <w:r w:rsidRPr="007F20FD">
        <w:rPr>
          <w:szCs w:val="26"/>
          <w:lang w:eastAsia="zh-TW"/>
        </w:rPr>
        <w:t>（六）存貨稅：無。</w:t>
      </w:r>
    </w:p>
    <w:p w14:paraId="64D1BF67" w14:textId="77777777" w:rsidR="00FF4443" w:rsidRPr="007F20FD" w:rsidRDefault="00FF4443" w:rsidP="00FF4443">
      <w:pPr>
        <w:spacing w:beforeLines="50" w:before="257" w:afterLines="50" w:after="257"/>
        <w:ind w:left="632" w:hangingChars="200" w:hanging="632"/>
        <w:rPr>
          <w:rFonts w:ascii="華康粗明體" w:eastAsia="華康粗明體" w:hAnsi="標楷體"/>
          <w:sz w:val="32"/>
          <w:lang w:eastAsia="zh-TW"/>
        </w:rPr>
      </w:pPr>
      <w:r w:rsidRPr="007F20FD">
        <w:rPr>
          <w:rFonts w:ascii="華康粗明體" w:eastAsia="華康粗明體" w:hAnsi="標楷體"/>
          <w:sz w:val="32"/>
          <w:lang w:eastAsia="zh-TW"/>
        </w:rPr>
        <w:t>二、金融</w:t>
      </w:r>
    </w:p>
    <w:p w14:paraId="5DA8B2B3" w14:textId="77777777" w:rsidR="00FF4443" w:rsidRPr="007F20FD" w:rsidRDefault="00FF4443" w:rsidP="00FF4443">
      <w:pPr>
        <w:ind w:firstLine="472"/>
        <w:rPr>
          <w:lang w:eastAsia="zh-TW"/>
        </w:rPr>
      </w:pPr>
      <w:r w:rsidRPr="007F20FD">
        <w:rPr>
          <w:lang w:eastAsia="zh-TW"/>
        </w:rPr>
        <w:t>美國為一自由競爭資本主義之市場經濟，金融制度完善，各州間資金可自由移動。州政府並無能力去建立外匯管制制度，或影響利率水準。外商之貸款主要視其信用狀況與公司之營運狀態而定，並無特殊歧視待遇。</w:t>
      </w:r>
    </w:p>
    <w:p w14:paraId="2BDC6687" w14:textId="77777777" w:rsidR="00FF4443" w:rsidRPr="007F20FD" w:rsidRDefault="00FF4443" w:rsidP="00FF4443">
      <w:pPr>
        <w:spacing w:beforeLines="100" w:before="514" w:afterLines="150" w:after="771"/>
        <w:ind w:firstLineChars="0" w:firstLine="0"/>
        <w:jc w:val="center"/>
        <w:rPr>
          <w:rFonts w:ascii="華康新特明體(P)" w:eastAsia="華康新特明體(P)"/>
          <w:spacing w:val="10"/>
          <w:sz w:val="40"/>
          <w:lang w:eastAsia="ja-JP"/>
        </w:rPr>
      </w:pPr>
      <w:r w:rsidRPr="007F20FD">
        <w:rPr>
          <w:rFonts w:ascii="華康新特明體(P)" w:eastAsia="華康新特明體(P)"/>
          <w:spacing w:val="10"/>
          <w:sz w:val="40"/>
          <w:lang w:eastAsia="ja-JP"/>
        </w:rPr>
        <w:br w:type="page"/>
        <w:t>第陸章　基礎建設及成本</w:t>
      </w:r>
    </w:p>
    <w:p w14:paraId="4156194B" w14:textId="77777777" w:rsidR="00FF4443" w:rsidRPr="007F20FD" w:rsidRDefault="00FF4443" w:rsidP="00FF4443">
      <w:pPr>
        <w:ind w:firstLine="472"/>
        <w:rPr>
          <w:lang w:eastAsia="zh-TW"/>
        </w:rPr>
      </w:pPr>
      <w:r w:rsidRPr="007F20FD">
        <w:rPr>
          <w:lang w:eastAsia="zh-TW"/>
        </w:rPr>
        <w:t>猶他州境內有一座國際機場，二條主要鐵路，可將貨物運送全美各地。境內計有六條州際公路經過，</w:t>
      </w:r>
      <w:r w:rsidRPr="007F20FD">
        <w:rPr>
          <w:lang w:eastAsia="zh-TW"/>
        </w:rPr>
        <w:t>I-15</w:t>
      </w:r>
      <w:r w:rsidRPr="007F20FD">
        <w:rPr>
          <w:lang w:eastAsia="zh-TW"/>
        </w:rPr>
        <w:t>及</w:t>
      </w:r>
      <w:r w:rsidRPr="007F20FD">
        <w:rPr>
          <w:lang w:eastAsia="zh-TW"/>
        </w:rPr>
        <w:t>I-80</w:t>
      </w:r>
      <w:r w:rsidRPr="007F20FD">
        <w:rPr>
          <w:lang w:eastAsia="zh-TW"/>
        </w:rPr>
        <w:t>是州內兩大快速道路</w:t>
      </w:r>
      <w:r w:rsidR="006D51FF" w:rsidRPr="007F20FD">
        <w:rPr>
          <w:lang w:eastAsia="zh-TW"/>
        </w:rPr>
        <w:t>，在首府鹽湖城交會，提供州內主要交通網絡。航空運輸方面，</w:t>
      </w:r>
      <w:r w:rsidRPr="007F20FD">
        <w:rPr>
          <w:lang w:eastAsia="zh-TW"/>
        </w:rPr>
        <w:t>鹽湖城國際機場有多家國際及美國國內各主要航空公司之飛航服務，一年可輸運</w:t>
      </w:r>
      <w:r w:rsidRPr="007F20FD">
        <w:rPr>
          <w:lang w:eastAsia="zh-TW"/>
        </w:rPr>
        <w:t>2,000</w:t>
      </w:r>
      <w:r w:rsidRPr="007F20FD">
        <w:rPr>
          <w:lang w:eastAsia="zh-TW"/>
        </w:rPr>
        <w:t>萬名旅客</w:t>
      </w:r>
      <w:r w:rsidR="00A45260" w:rsidRPr="007F20FD">
        <w:rPr>
          <w:rFonts w:hint="eastAsia"/>
          <w:lang w:eastAsia="zh-TW"/>
        </w:rPr>
        <w:t>，該</w:t>
      </w:r>
      <w:r w:rsidR="00A45260" w:rsidRPr="007F20FD">
        <w:rPr>
          <w:lang w:eastAsia="zh-TW"/>
        </w:rPr>
        <w:t>機場甫於</w:t>
      </w:r>
      <w:r w:rsidR="00A45260" w:rsidRPr="007F20FD">
        <w:rPr>
          <w:lang w:eastAsia="zh-TW"/>
        </w:rPr>
        <w:t>2020</w:t>
      </w:r>
      <w:r w:rsidR="00777F35" w:rsidRPr="007F20FD">
        <w:rPr>
          <w:rFonts w:hint="eastAsia"/>
          <w:lang w:eastAsia="zh-TW"/>
        </w:rPr>
        <w:t>年</w:t>
      </w:r>
      <w:r w:rsidR="00A45260" w:rsidRPr="007F20FD">
        <w:rPr>
          <w:lang w:eastAsia="zh-TW"/>
        </w:rPr>
        <w:t>啟用新航廈，為達美航空美西重要轉運站</w:t>
      </w:r>
      <w:r w:rsidRPr="007F20FD">
        <w:rPr>
          <w:lang w:eastAsia="zh-TW"/>
        </w:rPr>
        <w:t>。主要之鐵路營運公司－</w:t>
      </w:r>
      <w:r w:rsidRPr="007F20FD">
        <w:rPr>
          <w:lang w:eastAsia="zh-TW"/>
        </w:rPr>
        <w:t>Union Pacific</w:t>
      </w:r>
      <w:r w:rsidRPr="007F20FD">
        <w:rPr>
          <w:lang w:eastAsia="zh-TW"/>
        </w:rPr>
        <w:t>是該州主要的鐵路業者，州內有鐵路</w:t>
      </w:r>
      <w:r w:rsidRPr="007F20FD">
        <w:rPr>
          <w:lang w:eastAsia="zh-TW"/>
        </w:rPr>
        <w:t>4,800</w:t>
      </w:r>
      <w:r w:rsidR="00C10190" w:rsidRPr="007F20FD">
        <w:rPr>
          <w:lang w:eastAsia="zh-TW"/>
        </w:rPr>
        <w:t>公里。猶他州擁有如此便利之交通，加以氣候乾燥，使</w:t>
      </w:r>
      <w:r w:rsidR="00C10190" w:rsidRPr="007F20FD">
        <w:rPr>
          <w:rFonts w:hint="eastAsia"/>
          <w:lang w:eastAsia="zh-TW"/>
        </w:rPr>
        <w:t>其</w:t>
      </w:r>
      <w:r w:rsidRPr="007F20FD">
        <w:rPr>
          <w:lang w:eastAsia="zh-TW"/>
        </w:rPr>
        <w:t>成為各類貨品之儲存發貨地點。</w:t>
      </w:r>
    </w:p>
    <w:p w14:paraId="1F151A54" w14:textId="77777777" w:rsidR="00FF4443" w:rsidRPr="007F20FD" w:rsidRDefault="00FF4443" w:rsidP="00FF4443">
      <w:pPr>
        <w:ind w:firstLine="472"/>
        <w:rPr>
          <w:lang w:eastAsia="zh-TW"/>
        </w:rPr>
      </w:pPr>
      <w:r w:rsidRPr="007F20FD">
        <w:rPr>
          <w:lang w:eastAsia="zh-TW"/>
        </w:rPr>
        <w:t>設立於鹽湖城國際中心之外貿區緊臨國際機場西側，可作為進口產品發貨、展示、檢驗、組合或簡單加工之用，倘該貨品事後輸出美國以外之地，則無需繳納關稅，部分可考慮前往作為設立發貨倉庫之據點。</w:t>
      </w:r>
    </w:p>
    <w:p w14:paraId="079FD851" w14:textId="77777777" w:rsidR="00FF4443" w:rsidRPr="007F20FD" w:rsidRDefault="00FF4443" w:rsidP="00FF4443">
      <w:pPr>
        <w:spacing w:beforeLines="100" w:before="514" w:afterLines="150" w:after="771"/>
        <w:ind w:firstLineChars="0" w:firstLine="0"/>
        <w:jc w:val="center"/>
        <w:rPr>
          <w:rFonts w:ascii="華康新特明體(P)" w:eastAsia="華康新特明體(P)"/>
          <w:spacing w:val="10"/>
          <w:sz w:val="40"/>
          <w:lang w:eastAsia="ja-JP"/>
        </w:rPr>
      </w:pPr>
      <w:r w:rsidRPr="007F20FD">
        <w:rPr>
          <w:rFonts w:ascii="華康新特明體(P)" w:eastAsia="華康新特明體(P)"/>
          <w:spacing w:val="10"/>
          <w:sz w:val="40"/>
          <w:lang w:eastAsia="ja-JP"/>
        </w:rPr>
        <w:br w:type="page"/>
        <w:t>第柒章　勞工</w:t>
      </w:r>
    </w:p>
    <w:p w14:paraId="1A3A6010" w14:textId="77777777" w:rsidR="00FF4443" w:rsidRPr="007F20FD" w:rsidRDefault="00FF4443" w:rsidP="00FF4443">
      <w:pPr>
        <w:spacing w:beforeLines="50" w:before="257" w:afterLines="50" w:after="257"/>
        <w:ind w:left="632" w:hangingChars="200" w:hanging="632"/>
        <w:rPr>
          <w:rFonts w:ascii="華康粗明體" w:eastAsia="華康粗明體" w:hAnsi="標楷體"/>
          <w:sz w:val="32"/>
          <w:lang w:eastAsia="zh-TW"/>
        </w:rPr>
      </w:pPr>
      <w:r w:rsidRPr="007F20FD">
        <w:rPr>
          <w:rFonts w:ascii="華康粗明體" w:eastAsia="華康粗明體" w:hAnsi="標楷體"/>
          <w:sz w:val="32"/>
          <w:lang w:eastAsia="zh-TW"/>
        </w:rPr>
        <w:t>一、勞工素質及結構</w:t>
      </w:r>
    </w:p>
    <w:p w14:paraId="4C8407F9" w14:textId="77777777" w:rsidR="00FF4443" w:rsidRPr="007F20FD" w:rsidRDefault="00FF4443" w:rsidP="00FF4443">
      <w:pPr>
        <w:ind w:firstLine="472"/>
        <w:rPr>
          <w:lang w:eastAsia="zh-TW"/>
        </w:rPr>
      </w:pPr>
      <w:r w:rsidRPr="007F20FD">
        <w:rPr>
          <w:lang w:eastAsia="zh-TW"/>
        </w:rPr>
        <w:t>202</w:t>
      </w:r>
      <w:r w:rsidR="00A45260" w:rsidRPr="007F20FD">
        <w:rPr>
          <w:rFonts w:hint="eastAsia"/>
          <w:lang w:eastAsia="zh-TW"/>
        </w:rPr>
        <w:t>2</w:t>
      </w:r>
      <w:r w:rsidRPr="007F20FD">
        <w:rPr>
          <w:lang w:eastAsia="zh-TW"/>
        </w:rPr>
        <w:t>年</w:t>
      </w:r>
      <w:r w:rsidR="00A45260" w:rsidRPr="007F20FD">
        <w:rPr>
          <w:lang w:eastAsia="zh-TW"/>
        </w:rPr>
        <w:t>4</w:t>
      </w:r>
      <w:r w:rsidRPr="007F20FD">
        <w:rPr>
          <w:lang w:eastAsia="zh-TW"/>
        </w:rPr>
        <w:t>月猶他州勞工人數為</w:t>
      </w:r>
      <w:r w:rsidRPr="007F20FD">
        <w:rPr>
          <w:lang w:eastAsia="zh-TW"/>
        </w:rPr>
        <w:t>16</w:t>
      </w:r>
      <w:r w:rsidR="00A45260" w:rsidRPr="007F20FD">
        <w:rPr>
          <w:lang w:eastAsia="zh-TW"/>
        </w:rPr>
        <w:t>8</w:t>
      </w:r>
      <w:r w:rsidRPr="007F20FD">
        <w:rPr>
          <w:lang w:eastAsia="zh-TW"/>
        </w:rPr>
        <w:t>萬人，其中非農業就業人口數約</w:t>
      </w:r>
      <w:r w:rsidRPr="007F20FD">
        <w:rPr>
          <w:lang w:eastAsia="zh-TW"/>
        </w:rPr>
        <w:t>1</w:t>
      </w:r>
      <w:r w:rsidR="00A45260" w:rsidRPr="007F20FD">
        <w:rPr>
          <w:lang w:eastAsia="zh-TW"/>
        </w:rPr>
        <w:t>66</w:t>
      </w:r>
      <w:r w:rsidRPr="007F20FD">
        <w:rPr>
          <w:lang w:eastAsia="zh-TW"/>
        </w:rPr>
        <w:t>萬人，包括</w:t>
      </w:r>
      <w:r w:rsidR="00B90A09" w:rsidRPr="007F20FD">
        <w:rPr>
          <w:rFonts w:hint="eastAsia"/>
          <w:lang w:eastAsia="zh-TW"/>
        </w:rPr>
        <w:t>貿易</w:t>
      </w:r>
      <w:r w:rsidRPr="007F20FD">
        <w:rPr>
          <w:lang w:eastAsia="zh-TW"/>
        </w:rPr>
        <w:t>及</w:t>
      </w:r>
      <w:r w:rsidR="00B90A09" w:rsidRPr="007F20FD">
        <w:rPr>
          <w:rFonts w:hint="eastAsia"/>
          <w:lang w:eastAsia="zh-TW"/>
        </w:rPr>
        <w:t>運輸</w:t>
      </w:r>
      <w:r w:rsidRPr="007F20FD">
        <w:rPr>
          <w:lang w:eastAsia="zh-TW"/>
        </w:rPr>
        <w:t>業就業人口約</w:t>
      </w:r>
      <w:r w:rsidR="00B90A09" w:rsidRPr="007F20FD">
        <w:rPr>
          <w:rFonts w:hint="eastAsia"/>
          <w:lang w:eastAsia="zh-TW"/>
        </w:rPr>
        <w:t>3</w:t>
      </w:r>
      <w:r w:rsidR="00A45260" w:rsidRPr="007F20FD">
        <w:rPr>
          <w:lang w:eastAsia="zh-TW"/>
        </w:rPr>
        <w:t>1</w:t>
      </w:r>
      <w:r w:rsidRPr="007F20FD">
        <w:rPr>
          <w:lang w:eastAsia="zh-TW"/>
        </w:rPr>
        <w:t>萬人，公部門就業人口</w:t>
      </w:r>
      <w:r w:rsidRPr="007F20FD">
        <w:rPr>
          <w:lang w:eastAsia="zh-TW"/>
        </w:rPr>
        <w:t>2</w:t>
      </w:r>
      <w:r w:rsidR="00A45260" w:rsidRPr="007F20FD">
        <w:rPr>
          <w:lang w:eastAsia="zh-TW"/>
        </w:rPr>
        <w:t>5</w:t>
      </w:r>
      <w:r w:rsidR="00B90A09" w:rsidRPr="007F20FD">
        <w:rPr>
          <w:rFonts w:hint="eastAsia"/>
          <w:lang w:eastAsia="zh-TW"/>
        </w:rPr>
        <w:t>.</w:t>
      </w:r>
      <w:r w:rsidR="00A45260" w:rsidRPr="007F20FD">
        <w:rPr>
          <w:lang w:eastAsia="zh-TW"/>
        </w:rPr>
        <w:t>2</w:t>
      </w:r>
      <w:r w:rsidRPr="007F20FD">
        <w:rPr>
          <w:lang w:eastAsia="zh-TW"/>
        </w:rPr>
        <w:t>萬人</w:t>
      </w:r>
      <w:r w:rsidR="00A45260" w:rsidRPr="007F20FD">
        <w:rPr>
          <w:rFonts w:hint="eastAsia"/>
          <w:lang w:eastAsia="zh-TW"/>
        </w:rPr>
        <w:t>，</w:t>
      </w:r>
      <w:r w:rsidRPr="007F20FD">
        <w:rPr>
          <w:lang w:eastAsia="zh-TW"/>
        </w:rPr>
        <w:t>失業人口數約為</w:t>
      </w:r>
      <w:r w:rsidR="00A45260" w:rsidRPr="007F20FD">
        <w:rPr>
          <w:lang w:eastAsia="zh-TW"/>
        </w:rPr>
        <w:t>3.3</w:t>
      </w:r>
      <w:r w:rsidRPr="007F20FD">
        <w:rPr>
          <w:lang w:eastAsia="zh-TW"/>
        </w:rPr>
        <w:t>萬人，失業率為</w:t>
      </w:r>
      <w:r w:rsidR="00A45260" w:rsidRPr="007F20FD">
        <w:rPr>
          <w:rFonts w:hint="eastAsia"/>
          <w:lang w:eastAsia="zh-TW"/>
        </w:rPr>
        <w:t>1</w:t>
      </w:r>
      <w:r w:rsidR="00B90A09" w:rsidRPr="007F20FD">
        <w:rPr>
          <w:lang w:eastAsia="zh-TW"/>
        </w:rPr>
        <w:t>.</w:t>
      </w:r>
      <w:r w:rsidR="00B90A09" w:rsidRPr="007F20FD">
        <w:rPr>
          <w:rFonts w:hint="eastAsia"/>
          <w:lang w:eastAsia="zh-TW"/>
        </w:rPr>
        <w:t>9</w:t>
      </w:r>
      <w:r w:rsidRPr="007F20FD">
        <w:rPr>
          <w:lang w:eastAsia="zh-TW"/>
        </w:rPr>
        <w:t>%</w:t>
      </w:r>
      <w:r w:rsidRPr="007F20FD">
        <w:rPr>
          <w:lang w:eastAsia="zh-TW"/>
        </w:rPr>
        <w:t>。</w:t>
      </w:r>
      <w:r w:rsidR="00B90A09" w:rsidRPr="007F20FD">
        <w:rPr>
          <w:rStyle w:val="af4"/>
          <w:lang w:eastAsia="zh-TW"/>
        </w:rPr>
        <w:footnoteReference w:id="26"/>
      </w:r>
    </w:p>
    <w:p w14:paraId="0032C436" w14:textId="77777777" w:rsidR="00FF4443" w:rsidRPr="007F20FD" w:rsidRDefault="00FF4443" w:rsidP="00FF4443">
      <w:pPr>
        <w:spacing w:beforeLines="50" w:before="257" w:afterLines="50" w:after="257"/>
        <w:ind w:left="632" w:hangingChars="200" w:hanging="632"/>
        <w:rPr>
          <w:rFonts w:ascii="華康粗明體" w:eastAsia="華康粗明體" w:hAnsi="標楷體"/>
          <w:sz w:val="32"/>
          <w:lang w:eastAsia="zh-TW"/>
        </w:rPr>
      </w:pPr>
      <w:r w:rsidRPr="007F20FD">
        <w:rPr>
          <w:rFonts w:ascii="華康粗明體" w:eastAsia="華康粗明體" w:hAnsi="標楷體"/>
          <w:sz w:val="32"/>
          <w:lang w:eastAsia="zh-TW"/>
        </w:rPr>
        <w:t>二、勞工法令</w:t>
      </w:r>
    </w:p>
    <w:p w14:paraId="369DFC8C" w14:textId="77777777" w:rsidR="00FF4443" w:rsidRPr="007F20FD" w:rsidRDefault="00FF4443" w:rsidP="00FF4443">
      <w:pPr>
        <w:ind w:firstLine="472"/>
        <w:rPr>
          <w:lang w:eastAsia="zh-TW"/>
        </w:rPr>
      </w:pPr>
      <w:r w:rsidRPr="007F20FD">
        <w:rPr>
          <w:lang w:eastAsia="zh-TW"/>
        </w:rPr>
        <w:t>猶他州最低法定工資為每小時</w:t>
      </w:r>
      <w:r w:rsidRPr="007F20FD">
        <w:rPr>
          <w:lang w:eastAsia="zh-TW"/>
        </w:rPr>
        <w:t>7.25</w:t>
      </w:r>
      <w:r w:rsidRPr="007F20FD">
        <w:rPr>
          <w:lang w:eastAsia="zh-TW"/>
        </w:rPr>
        <w:t>美元。</w:t>
      </w:r>
      <w:r w:rsidR="006D51FF" w:rsidRPr="007F20FD">
        <w:rPr>
          <w:rFonts w:hint="eastAsia"/>
          <w:lang w:eastAsia="zh-TW"/>
        </w:rPr>
        <w:t>該</w:t>
      </w:r>
      <w:r w:rsidRPr="007F20FD">
        <w:rPr>
          <w:lang w:eastAsia="zh-TW"/>
        </w:rPr>
        <w:t>州要求雇主為員工支付失業保險金，失業保險相關法令包括「聯邦失業稅法」及「社會安全法」，以及猶他法令第</w:t>
      </w:r>
      <w:r w:rsidRPr="007F20FD">
        <w:rPr>
          <w:lang w:eastAsia="zh-TW"/>
        </w:rPr>
        <w:t>4</w:t>
      </w:r>
      <w:r w:rsidRPr="007F20FD">
        <w:rPr>
          <w:lang w:eastAsia="zh-TW"/>
        </w:rPr>
        <w:t>章第</w:t>
      </w:r>
      <w:r w:rsidRPr="007F20FD">
        <w:rPr>
          <w:lang w:eastAsia="zh-TW"/>
        </w:rPr>
        <w:t>35A</w:t>
      </w:r>
      <w:r w:rsidRPr="007F20FD">
        <w:rPr>
          <w:lang w:eastAsia="zh-TW"/>
        </w:rPr>
        <w:t>款。可申請支領失業保險金者需符合美國公民、因正常因素離職、積極找尋全職工作者等條件。</w:t>
      </w:r>
    </w:p>
    <w:p w14:paraId="65EE51CA" w14:textId="77777777" w:rsidR="00FF4443" w:rsidRPr="007F20FD" w:rsidRDefault="00FF4443" w:rsidP="00FF4443">
      <w:pPr>
        <w:spacing w:beforeLines="100" w:before="514" w:afterLines="150" w:after="771"/>
        <w:ind w:firstLineChars="0" w:firstLine="0"/>
        <w:jc w:val="center"/>
        <w:rPr>
          <w:rFonts w:ascii="華康新特明體(P)" w:eastAsia="華康新特明體(P)"/>
          <w:spacing w:val="10"/>
          <w:sz w:val="40"/>
          <w:lang w:eastAsia="ja-JP"/>
        </w:rPr>
      </w:pPr>
      <w:r w:rsidRPr="007F20FD">
        <w:rPr>
          <w:rFonts w:ascii="華康新特明體(P)" w:eastAsia="華康新特明體(P)"/>
          <w:spacing w:val="10"/>
          <w:sz w:val="40"/>
          <w:lang w:eastAsia="ja-JP"/>
        </w:rPr>
        <w:br w:type="page"/>
        <w:t>第捌章　簽證、居留及移民</w:t>
      </w:r>
    </w:p>
    <w:p w14:paraId="02C48CD3" w14:textId="77777777" w:rsidR="00FF4443" w:rsidRPr="007F20FD" w:rsidRDefault="00FF4443" w:rsidP="00FF4443">
      <w:pPr>
        <w:ind w:firstLine="472"/>
        <w:rPr>
          <w:lang w:eastAsia="zh-TW"/>
        </w:rPr>
      </w:pPr>
      <w:r w:rsidRPr="007F20FD">
        <w:rPr>
          <w:lang w:eastAsia="zh-TW"/>
        </w:rPr>
        <w:t>美國於</w:t>
      </w:r>
      <w:r w:rsidRPr="007F20FD">
        <w:rPr>
          <w:lang w:eastAsia="zh-TW"/>
        </w:rPr>
        <w:t>2012</w:t>
      </w:r>
      <w:r w:rsidRPr="007F20FD">
        <w:rPr>
          <w:lang w:eastAsia="zh-TW"/>
        </w:rPr>
        <w:t>年</w:t>
      </w:r>
      <w:r w:rsidRPr="007F20FD">
        <w:rPr>
          <w:lang w:eastAsia="zh-TW"/>
        </w:rPr>
        <w:t>10</w:t>
      </w:r>
      <w:r w:rsidRPr="007F20FD">
        <w:rPr>
          <w:lang w:eastAsia="zh-TW"/>
        </w:rPr>
        <w:t>月</w:t>
      </w:r>
      <w:r w:rsidRPr="007F20FD">
        <w:rPr>
          <w:lang w:eastAsia="zh-TW"/>
        </w:rPr>
        <w:t>2</w:t>
      </w:r>
      <w:r w:rsidRPr="007F20FD">
        <w:rPr>
          <w:lang w:eastAsia="zh-TW"/>
        </w:rPr>
        <w:t>日宣布臺灣加入免簽證計畫（以下簡稱</w:t>
      </w:r>
      <w:r w:rsidRPr="007F20FD">
        <w:rPr>
          <w:lang w:eastAsia="zh-TW"/>
        </w:rPr>
        <w:t>VWP</w:t>
      </w:r>
      <w:r w:rsidRPr="007F20FD">
        <w:rPr>
          <w:lang w:eastAsia="zh-TW"/>
        </w:rPr>
        <w:t>）。</w:t>
      </w:r>
      <w:r w:rsidR="00A834D4" w:rsidRPr="007F20FD">
        <w:rPr>
          <w:lang w:eastAsia="zh-TW"/>
        </w:rPr>
        <w:t>根據該計畫</w:t>
      </w:r>
      <w:r w:rsidRPr="007F20FD">
        <w:rPr>
          <w:lang w:eastAsia="zh-TW"/>
        </w:rPr>
        <w:t>，符合資格之臺灣護照持有人若滿足特定條件，即可赴美從事觀光或商務達</w:t>
      </w:r>
      <w:r w:rsidRPr="007F20FD">
        <w:rPr>
          <w:lang w:eastAsia="zh-TW"/>
        </w:rPr>
        <w:t>90</w:t>
      </w:r>
      <w:r w:rsidRPr="007F20FD">
        <w:rPr>
          <w:lang w:eastAsia="zh-TW"/>
        </w:rPr>
        <w:t>天，無需簽證。旅客欲以</w:t>
      </w:r>
      <w:r w:rsidRPr="007F20FD">
        <w:rPr>
          <w:lang w:eastAsia="zh-TW"/>
        </w:rPr>
        <w:t>VWP</w:t>
      </w:r>
      <w:r w:rsidRPr="007F20FD">
        <w:rPr>
          <w:lang w:eastAsia="zh-TW"/>
        </w:rPr>
        <w:t>入境美國，須先透過旅行授權電子系統（</w:t>
      </w:r>
      <w:r w:rsidRPr="007F20FD">
        <w:rPr>
          <w:lang w:eastAsia="zh-TW"/>
        </w:rPr>
        <w:t>ESTA</w:t>
      </w:r>
      <w:r w:rsidRPr="007F20FD">
        <w:rPr>
          <w:lang w:eastAsia="zh-TW"/>
        </w:rPr>
        <w:t>）取得授權許可，並於旅行前滿足所有相關資格條件，惟停留天數不得延長，</w:t>
      </w:r>
      <w:r w:rsidRPr="007F20FD">
        <w:rPr>
          <w:lang w:eastAsia="zh-TW"/>
        </w:rPr>
        <w:t>VWP</w:t>
      </w:r>
      <w:r w:rsidRPr="007F20FD">
        <w:rPr>
          <w:lang w:eastAsia="zh-TW"/>
        </w:rPr>
        <w:t>旅客在美期間亦不得改變其身分，例如變更為學生簽證。若需停留超過</w:t>
      </w:r>
      <w:r w:rsidRPr="007F20FD">
        <w:rPr>
          <w:lang w:eastAsia="zh-TW"/>
        </w:rPr>
        <w:t>90</w:t>
      </w:r>
      <w:r w:rsidRPr="007F20FD">
        <w:rPr>
          <w:lang w:eastAsia="zh-TW"/>
        </w:rPr>
        <w:t>天，則依然需向美國在臺協會申請觀光簽證。</w:t>
      </w:r>
    </w:p>
    <w:p w14:paraId="495B3758" w14:textId="77777777" w:rsidR="00FF4443" w:rsidRPr="007F20FD" w:rsidRDefault="00FF4443" w:rsidP="00FF4443">
      <w:pPr>
        <w:ind w:firstLine="472"/>
        <w:rPr>
          <w:lang w:eastAsia="zh-TW"/>
        </w:rPr>
      </w:pPr>
      <w:r w:rsidRPr="007F20FD">
        <w:rPr>
          <w:lang w:eastAsia="zh-TW"/>
        </w:rPr>
        <w:t>美國簽證主要分為兩大類：移民簽證與非移民簽證。移民簽證是發給想要永久居留美國的人（即「綠卡」持有人）。根據美國法律，移民簽證通常是保留給美國公民或擁有美國永久居留權者的近親，或應聘至美國擔任被認定目前在美國相關技術人才不足的工作。</w:t>
      </w:r>
    </w:p>
    <w:p w14:paraId="4B6709C1" w14:textId="77777777" w:rsidR="00FF4443" w:rsidRPr="007F20FD" w:rsidRDefault="00FF4443" w:rsidP="00FF4443">
      <w:pPr>
        <w:ind w:firstLine="472"/>
        <w:rPr>
          <w:lang w:eastAsia="zh-TW"/>
        </w:rPr>
      </w:pPr>
      <w:r w:rsidRPr="007F20FD">
        <w:rPr>
          <w:lang w:eastAsia="zh-TW"/>
        </w:rPr>
        <w:t>非移民簽證是發給打算入境美國做短暫停留並在停留期滿後離開美國的人。美國法律對非移民簽證訂有不同的分類，包括觀光、商務、短期應聘、留學、過境、投資、受訓、及其他目的。</w:t>
      </w:r>
    </w:p>
    <w:p w14:paraId="4AEE1957" w14:textId="77777777" w:rsidR="00FF4443" w:rsidRPr="007F20FD" w:rsidRDefault="00FF4443" w:rsidP="00FF4443">
      <w:pPr>
        <w:spacing w:beforeLines="100" w:before="514" w:afterLines="150" w:after="771"/>
        <w:ind w:firstLineChars="0" w:firstLine="0"/>
        <w:jc w:val="center"/>
        <w:rPr>
          <w:rFonts w:ascii="華康新特明體(P)" w:eastAsia="華康新特明體(P)"/>
          <w:spacing w:val="10"/>
          <w:sz w:val="40"/>
          <w:lang w:eastAsia="ja-JP"/>
        </w:rPr>
      </w:pPr>
      <w:r w:rsidRPr="007F20FD">
        <w:rPr>
          <w:rFonts w:ascii="華康新特明體(P)" w:eastAsia="華康新特明體(P)"/>
          <w:spacing w:val="10"/>
          <w:sz w:val="40"/>
          <w:lang w:eastAsia="ja-JP"/>
        </w:rPr>
        <w:br w:type="page"/>
        <w:t>第玖章　結論</w:t>
      </w:r>
    </w:p>
    <w:p w14:paraId="2B4EEB7C" w14:textId="77777777" w:rsidR="00FF4443" w:rsidRPr="007F20FD" w:rsidRDefault="00FF4443" w:rsidP="00FF4443">
      <w:pPr>
        <w:ind w:firstLine="472"/>
        <w:rPr>
          <w:lang w:eastAsia="zh-TW"/>
        </w:rPr>
      </w:pPr>
      <w:r w:rsidRPr="007F20FD">
        <w:rPr>
          <w:lang w:eastAsia="zh-TW"/>
        </w:rPr>
        <w:t>猶他州民風純樸，多數居民篤信摩門教，因宗教信仰及傳教因素，居民多能操第二外國語，國際化程度高，該州製造業重心於二次世界大戰後由原本之基本金屬工業，逐漸轉型為航太及飛彈零件、再生能源、生命科學、軟體及資訊產業、戶外休閒等產業，以發展多元及以高科技帶動經濟為經濟發展策略。</w:t>
      </w:r>
    </w:p>
    <w:p w14:paraId="0DACB576" w14:textId="77777777" w:rsidR="00FF4443" w:rsidRPr="007F20FD" w:rsidRDefault="00FF4443" w:rsidP="00C3157A">
      <w:pPr>
        <w:ind w:firstLine="464"/>
        <w:rPr>
          <w:lang w:eastAsia="zh-TW"/>
        </w:rPr>
      </w:pPr>
      <w:r w:rsidRPr="007F20FD">
        <w:rPr>
          <w:spacing w:val="-2"/>
          <w:lang w:eastAsia="zh-TW"/>
        </w:rPr>
        <w:t>猶他州內有各類高科技公司數千家，包括著名的</w:t>
      </w:r>
      <w:r w:rsidRPr="007F20FD">
        <w:rPr>
          <w:spacing w:val="-2"/>
          <w:lang w:eastAsia="zh-TW"/>
        </w:rPr>
        <w:t>Novell</w:t>
      </w:r>
      <w:r w:rsidRPr="007F20FD">
        <w:rPr>
          <w:spacing w:val="-2"/>
          <w:lang w:eastAsia="zh-TW"/>
        </w:rPr>
        <w:t>及</w:t>
      </w:r>
      <w:r w:rsidRPr="007F20FD">
        <w:rPr>
          <w:spacing w:val="-2"/>
          <w:lang w:eastAsia="zh-TW"/>
        </w:rPr>
        <w:t>Evans and Sutherland</w:t>
      </w:r>
      <w:r w:rsidRPr="007F20FD">
        <w:rPr>
          <w:spacing w:val="-2"/>
          <w:lang w:eastAsia="zh-TW"/>
        </w:rPr>
        <w:t>，</w:t>
      </w:r>
      <w:r w:rsidRPr="007F20FD">
        <w:rPr>
          <w:lang w:eastAsia="zh-TW"/>
        </w:rPr>
        <w:t>此外，猶他州之生命科學產業非常發達，猶他大學及楊百翰大學等學術機構為該產業</w:t>
      </w:r>
      <w:r w:rsidR="00C10190" w:rsidRPr="007F20FD">
        <w:rPr>
          <w:rFonts w:hint="eastAsia"/>
          <w:lang w:eastAsia="zh-TW"/>
        </w:rPr>
        <w:t>提</w:t>
      </w:r>
      <w:r w:rsidR="00C10190" w:rsidRPr="007F20FD">
        <w:rPr>
          <w:lang w:eastAsia="zh-TW"/>
        </w:rPr>
        <w:t>供</w:t>
      </w:r>
      <w:r w:rsidRPr="007F20FD">
        <w:rPr>
          <w:lang w:eastAsia="zh-TW"/>
        </w:rPr>
        <w:t>優良之研發環境，並已成為人工器官以及其它醫療設備之研發重鎮，爰生物科技（人工心臟）、國防工業（飛彈零件）、再生能源、軟體研發及資通訊等均是我商可考慮進行技術合作或供應零組件之領域。</w:t>
      </w:r>
    </w:p>
    <w:p w14:paraId="35BA394C" w14:textId="77777777" w:rsidR="00FF4443" w:rsidRPr="007F20FD" w:rsidRDefault="00FF4443" w:rsidP="00FF4443">
      <w:pPr>
        <w:ind w:firstLine="472"/>
        <w:rPr>
          <w:lang w:eastAsia="zh-TW"/>
        </w:rPr>
      </w:pPr>
    </w:p>
    <w:p w14:paraId="4434F2C0" w14:textId="77777777" w:rsidR="00FF4443" w:rsidRPr="007F20FD" w:rsidRDefault="00FF4443" w:rsidP="00FF4443">
      <w:pPr>
        <w:spacing w:beforeLines="100" w:before="514" w:afterLines="150" w:after="771"/>
        <w:ind w:firstLineChars="0" w:firstLine="0"/>
        <w:jc w:val="center"/>
        <w:rPr>
          <w:rFonts w:ascii="華康新特明體(P)" w:eastAsia="華康新特明體(P)"/>
          <w:spacing w:val="10"/>
          <w:sz w:val="40"/>
          <w:lang w:eastAsia="ja-JP"/>
        </w:rPr>
      </w:pPr>
      <w:r w:rsidRPr="007F20FD">
        <w:rPr>
          <w:rFonts w:ascii="華康新特明體(P)" w:eastAsia="華康新特明體(P)"/>
          <w:spacing w:val="10"/>
          <w:sz w:val="40"/>
          <w:lang w:eastAsia="ja-JP"/>
        </w:rPr>
        <w:br w:type="page"/>
        <w:t>附  錄</w:t>
      </w:r>
    </w:p>
    <w:p w14:paraId="3E5176EF" w14:textId="77777777" w:rsidR="00FF4443" w:rsidRPr="007F20FD" w:rsidRDefault="00FF4443" w:rsidP="00FF4443">
      <w:pPr>
        <w:spacing w:beforeLines="50" w:before="257" w:afterLines="50" w:after="257"/>
        <w:ind w:left="632" w:hangingChars="200" w:hanging="632"/>
        <w:rPr>
          <w:rFonts w:ascii="華康粗明體" w:eastAsia="華康粗明體" w:hAnsi="標楷體"/>
          <w:sz w:val="32"/>
          <w:lang w:eastAsia="zh-TW"/>
        </w:rPr>
      </w:pPr>
      <w:r w:rsidRPr="007F20FD">
        <w:rPr>
          <w:rFonts w:ascii="華康粗明體" w:eastAsia="華康粗明體" w:hAnsi="標楷體"/>
          <w:sz w:val="32"/>
          <w:lang w:eastAsia="zh-TW"/>
        </w:rPr>
        <w:t>一、我國在當地駐外單位及臺（華）商團體</w:t>
      </w:r>
    </w:p>
    <w:p w14:paraId="564C77BA" w14:textId="77777777" w:rsidR="00FF4443" w:rsidRPr="007F20FD" w:rsidRDefault="00FF4443" w:rsidP="00FF4443">
      <w:pPr>
        <w:ind w:leftChars="100" w:left="945" w:hangingChars="300" w:hanging="709"/>
        <w:rPr>
          <w:szCs w:val="26"/>
          <w:lang w:eastAsia="zh-TW"/>
        </w:rPr>
      </w:pPr>
      <w:r w:rsidRPr="007F20FD">
        <w:rPr>
          <w:szCs w:val="26"/>
          <w:lang w:eastAsia="zh-TW"/>
        </w:rPr>
        <w:t>（一）</w:t>
      </w:r>
      <w:r w:rsidR="00F37915" w:rsidRPr="007F20FD">
        <w:rPr>
          <w:szCs w:val="26"/>
          <w:lang w:eastAsia="zh-TW"/>
        </w:rPr>
        <w:t>駐舊金山台北經濟文化辦事處</w:t>
      </w:r>
    </w:p>
    <w:p w14:paraId="4E9A10A8" w14:textId="77777777" w:rsidR="00FF4443" w:rsidRPr="007F20FD" w:rsidRDefault="00FF4443" w:rsidP="00FF4443">
      <w:pPr>
        <w:ind w:leftChars="100" w:left="945" w:hangingChars="300" w:hanging="709"/>
        <w:rPr>
          <w:szCs w:val="26"/>
          <w:lang w:eastAsia="zh-TW"/>
        </w:rPr>
      </w:pPr>
      <w:r w:rsidRPr="007F20FD">
        <w:rPr>
          <w:szCs w:val="26"/>
          <w:lang w:eastAsia="zh-TW"/>
        </w:rPr>
        <w:tab/>
        <w:t>Taipei Economic &amp; Cultural Office in San Francisco</w:t>
      </w:r>
    </w:p>
    <w:p w14:paraId="077DE110" w14:textId="77777777" w:rsidR="00FF4443" w:rsidRPr="007F20FD" w:rsidRDefault="00FF4443" w:rsidP="00FF4443">
      <w:pPr>
        <w:ind w:leftChars="100" w:left="945" w:hangingChars="300" w:hanging="709"/>
        <w:rPr>
          <w:szCs w:val="26"/>
          <w:lang w:eastAsia="zh-TW"/>
        </w:rPr>
      </w:pPr>
      <w:r w:rsidRPr="007F20FD">
        <w:rPr>
          <w:szCs w:val="26"/>
          <w:lang w:eastAsia="zh-TW"/>
        </w:rPr>
        <w:tab/>
        <w:t>555 Montgomery Street, Suite 501</w:t>
      </w:r>
    </w:p>
    <w:p w14:paraId="032FE919" w14:textId="77777777" w:rsidR="00FF4443" w:rsidRPr="007F20FD" w:rsidRDefault="00FF4443" w:rsidP="00FF4443">
      <w:pPr>
        <w:ind w:leftChars="100" w:left="945" w:hangingChars="300" w:hanging="709"/>
        <w:rPr>
          <w:szCs w:val="26"/>
          <w:lang w:eastAsia="zh-TW"/>
        </w:rPr>
      </w:pPr>
      <w:r w:rsidRPr="007F20FD">
        <w:rPr>
          <w:szCs w:val="26"/>
          <w:lang w:eastAsia="zh-TW"/>
        </w:rPr>
        <w:tab/>
        <w:t>San Francisco, CA 94111</w:t>
      </w:r>
    </w:p>
    <w:p w14:paraId="600E2618" w14:textId="77777777" w:rsidR="00FF4443" w:rsidRPr="007F20FD" w:rsidRDefault="00FF4443" w:rsidP="00FF4443">
      <w:pPr>
        <w:ind w:leftChars="100" w:left="945" w:hangingChars="300" w:hanging="709"/>
        <w:rPr>
          <w:szCs w:val="26"/>
          <w:lang w:eastAsia="zh-TW"/>
        </w:rPr>
      </w:pPr>
      <w:r w:rsidRPr="007F20FD">
        <w:rPr>
          <w:szCs w:val="26"/>
          <w:lang w:eastAsia="zh-TW"/>
        </w:rPr>
        <w:tab/>
        <w:t>Tel</w:t>
      </w:r>
      <w:r w:rsidRPr="007F20FD">
        <w:rPr>
          <w:szCs w:val="26"/>
          <w:lang w:eastAsia="zh-TW"/>
        </w:rPr>
        <w:t>：</w:t>
      </w:r>
      <w:r w:rsidRPr="007F20FD">
        <w:rPr>
          <w:szCs w:val="26"/>
          <w:lang w:eastAsia="zh-TW"/>
        </w:rPr>
        <w:t>1-415-362-7680</w:t>
      </w:r>
    </w:p>
    <w:p w14:paraId="19D84189" w14:textId="77777777" w:rsidR="00FF4443" w:rsidRPr="007F20FD" w:rsidRDefault="00FF4443" w:rsidP="00FF4443">
      <w:pPr>
        <w:ind w:leftChars="100" w:left="945" w:hangingChars="300" w:hanging="709"/>
        <w:rPr>
          <w:szCs w:val="26"/>
          <w:lang w:eastAsia="zh-TW"/>
        </w:rPr>
      </w:pPr>
      <w:r w:rsidRPr="007F20FD">
        <w:rPr>
          <w:szCs w:val="26"/>
          <w:lang w:eastAsia="zh-TW"/>
        </w:rPr>
        <w:tab/>
        <w:t>Fax</w:t>
      </w:r>
      <w:r w:rsidRPr="007F20FD">
        <w:rPr>
          <w:szCs w:val="26"/>
          <w:lang w:eastAsia="zh-TW"/>
        </w:rPr>
        <w:t>：</w:t>
      </w:r>
      <w:r w:rsidRPr="007F20FD">
        <w:rPr>
          <w:szCs w:val="26"/>
          <w:lang w:eastAsia="zh-TW"/>
        </w:rPr>
        <w:t>1-415-362-5382</w:t>
      </w:r>
    </w:p>
    <w:p w14:paraId="1856F4F2" w14:textId="77777777" w:rsidR="00FF4443" w:rsidRPr="007F20FD" w:rsidRDefault="00FF4443" w:rsidP="00FF4443">
      <w:pPr>
        <w:ind w:leftChars="100" w:left="945" w:hangingChars="300" w:hanging="709"/>
        <w:rPr>
          <w:szCs w:val="26"/>
          <w:lang w:eastAsia="zh-TW"/>
        </w:rPr>
      </w:pPr>
      <w:r w:rsidRPr="007F20FD">
        <w:rPr>
          <w:szCs w:val="26"/>
          <w:lang w:eastAsia="zh-TW"/>
        </w:rPr>
        <w:tab/>
      </w:r>
      <w:r w:rsidR="00C651B2" w:rsidRPr="007F20FD">
        <w:t>Website</w:t>
      </w:r>
      <w:r w:rsidR="00C651B2" w:rsidRPr="007F20FD">
        <w:t>：</w:t>
      </w:r>
      <w:r w:rsidR="00C651B2" w:rsidRPr="007F20FD">
        <w:t>https://www.taiwanembassy.org/ussfo/index.html</w:t>
      </w:r>
    </w:p>
    <w:p w14:paraId="5AFFA907" w14:textId="77777777" w:rsidR="00676B39" w:rsidRPr="007F20FD" w:rsidRDefault="00676B39" w:rsidP="00676B39">
      <w:pPr>
        <w:pStyle w:val="af0"/>
        <w:ind w:left="945" w:hanging="709"/>
      </w:pPr>
      <w:r w:rsidRPr="007F20FD">
        <w:t>（二）</w:t>
      </w:r>
      <w:r w:rsidR="00F37915" w:rsidRPr="007F20FD">
        <w:t>駐舊金山台北經濟文化辦事處</w:t>
      </w:r>
      <w:r w:rsidRPr="007F20FD">
        <w:t>經濟組</w:t>
      </w:r>
    </w:p>
    <w:p w14:paraId="1D044577" w14:textId="77777777" w:rsidR="00676B39" w:rsidRPr="007F20FD" w:rsidRDefault="00676B39" w:rsidP="00676B39">
      <w:pPr>
        <w:pStyle w:val="af0"/>
        <w:ind w:left="945" w:hanging="709"/>
      </w:pPr>
      <w:r w:rsidRPr="007F20FD">
        <w:tab/>
        <w:t>Economic Division</w:t>
      </w:r>
    </w:p>
    <w:p w14:paraId="47E9AA7D" w14:textId="77777777" w:rsidR="00676B39" w:rsidRPr="007F20FD" w:rsidRDefault="00676B39" w:rsidP="00676B39">
      <w:pPr>
        <w:pStyle w:val="af0"/>
        <w:ind w:left="945" w:hanging="709"/>
      </w:pPr>
      <w:r w:rsidRPr="007F20FD">
        <w:tab/>
        <w:t xml:space="preserve">Taipei Economic &amp; Cultural Office in </w:t>
      </w:r>
      <w:r w:rsidRPr="007F20FD">
        <w:rPr>
          <w:rFonts w:hint="eastAsia"/>
        </w:rPr>
        <w:t>San Francisco</w:t>
      </w:r>
    </w:p>
    <w:p w14:paraId="6A3E6974" w14:textId="77777777" w:rsidR="00676B39" w:rsidRPr="007F20FD" w:rsidRDefault="00676B39" w:rsidP="00676B39">
      <w:pPr>
        <w:pStyle w:val="af0"/>
        <w:ind w:left="945" w:hanging="709"/>
      </w:pPr>
      <w:r w:rsidRPr="007F20FD">
        <w:tab/>
      </w:r>
      <w:r w:rsidR="002B27A5" w:rsidRPr="007F20FD">
        <w:rPr>
          <w:rFonts w:hint="eastAsia"/>
        </w:rPr>
        <w:t>555 Montgomery St, Suite 504</w:t>
      </w:r>
    </w:p>
    <w:p w14:paraId="7760847E" w14:textId="77777777" w:rsidR="00676B39" w:rsidRPr="007F20FD" w:rsidRDefault="00676B39" w:rsidP="00676B39">
      <w:pPr>
        <w:pStyle w:val="af0"/>
        <w:ind w:left="945" w:hanging="709"/>
      </w:pPr>
      <w:r w:rsidRPr="007F20FD">
        <w:tab/>
      </w:r>
      <w:r w:rsidRPr="007F20FD">
        <w:rPr>
          <w:rFonts w:hint="eastAsia"/>
        </w:rPr>
        <w:t>San Francisco</w:t>
      </w:r>
      <w:r w:rsidRPr="007F20FD">
        <w:t>, CA 9</w:t>
      </w:r>
      <w:r w:rsidRPr="007F20FD">
        <w:rPr>
          <w:rFonts w:hint="eastAsia"/>
        </w:rPr>
        <w:t>4</w:t>
      </w:r>
      <w:r w:rsidRPr="007F20FD">
        <w:t>1</w:t>
      </w:r>
      <w:r w:rsidRPr="007F20FD">
        <w:rPr>
          <w:rFonts w:hint="eastAsia"/>
        </w:rPr>
        <w:t>11</w:t>
      </w:r>
    </w:p>
    <w:p w14:paraId="4CC7D18E" w14:textId="77777777" w:rsidR="00676B39" w:rsidRPr="007F20FD" w:rsidRDefault="00676B39" w:rsidP="00676B39">
      <w:pPr>
        <w:pStyle w:val="af0"/>
        <w:ind w:left="945" w:hanging="709"/>
      </w:pPr>
      <w:r w:rsidRPr="007F20FD">
        <w:tab/>
        <w:t>Tel</w:t>
      </w:r>
      <w:r w:rsidRPr="007F20FD">
        <w:t>：</w:t>
      </w:r>
      <w:r w:rsidRPr="007F20FD">
        <w:t>1-</w:t>
      </w:r>
      <w:r w:rsidRPr="007F20FD">
        <w:rPr>
          <w:rFonts w:hint="eastAsia"/>
        </w:rPr>
        <w:t>415</w:t>
      </w:r>
      <w:r w:rsidRPr="007F20FD">
        <w:t>-3</w:t>
      </w:r>
      <w:r w:rsidRPr="007F20FD">
        <w:rPr>
          <w:rFonts w:hint="eastAsia"/>
        </w:rPr>
        <w:t>62</w:t>
      </w:r>
      <w:r w:rsidRPr="007F20FD">
        <w:t>-</w:t>
      </w:r>
      <w:r w:rsidRPr="007F20FD">
        <w:rPr>
          <w:rFonts w:hint="eastAsia"/>
        </w:rPr>
        <w:t>7680</w:t>
      </w:r>
    </w:p>
    <w:p w14:paraId="28BF1120" w14:textId="77777777" w:rsidR="00676B39" w:rsidRPr="007F20FD" w:rsidRDefault="00676B39" w:rsidP="00676B39">
      <w:pPr>
        <w:pStyle w:val="af0"/>
        <w:ind w:left="945" w:hanging="709"/>
      </w:pPr>
      <w:r w:rsidRPr="007F20FD">
        <w:tab/>
        <w:t>Fax</w:t>
      </w:r>
      <w:r w:rsidRPr="007F20FD">
        <w:t>：</w:t>
      </w:r>
      <w:r w:rsidRPr="007F20FD">
        <w:t>1-</w:t>
      </w:r>
      <w:r w:rsidRPr="007F20FD">
        <w:rPr>
          <w:rFonts w:hint="eastAsia"/>
        </w:rPr>
        <w:t>4</w:t>
      </w:r>
      <w:r w:rsidRPr="007F20FD">
        <w:t>1</w:t>
      </w:r>
      <w:r w:rsidRPr="007F20FD">
        <w:rPr>
          <w:rFonts w:hint="eastAsia"/>
        </w:rPr>
        <w:t>5</w:t>
      </w:r>
      <w:r w:rsidRPr="007F20FD">
        <w:t>-3</w:t>
      </w:r>
      <w:r w:rsidRPr="007F20FD">
        <w:rPr>
          <w:rFonts w:hint="eastAsia"/>
        </w:rPr>
        <w:t>62</w:t>
      </w:r>
      <w:r w:rsidRPr="007F20FD">
        <w:t>-</w:t>
      </w:r>
      <w:r w:rsidRPr="007F20FD">
        <w:rPr>
          <w:rFonts w:hint="eastAsia"/>
        </w:rPr>
        <w:t>5382</w:t>
      </w:r>
    </w:p>
    <w:p w14:paraId="4500B89D" w14:textId="3F52ACCB" w:rsidR="00676B39" w:rsidRPr="007F20FD" w:rsidRDefault="00676B39" w:rsidP="00676B39">
      <w:pPr>
        <w:pStyle w:val="af0"/>
        <w:ind w:left="945" w:hanging="709"/>
      </w:pPr>
      <w:r w:rsidRPr="007F20FD">
        <w:tab/>
        <w:t>E-mail</w:t>
      </w:r>
      <w:r w:rsidRPr="007F20FD">
        <w:t>：</w:t>
      </w:r>
      <w:r w:rsidR="00D4581D" w:rsidRPr="007F20FD">
        <w:rPr>
          <w:rFonts w:hint="eastAsia"/>
        </w:rPr>
        <w:t>sf@</w:t>
      </w:r>
      <w:r w:rsidR="00D4581D" w:rsidRPr="007F20FD">
        <w:t>sa.</w:t>
      </w:r>
      <w:r w:rsidR="00D4581D" w:rsidRPr="007F20FD">
        <w:rPr>
          <w:rFonts w:hint="eastAsia"/>
        </w:rPr>
        <w:t>moea.gov.tw</w:t>
      </w:r>
    </w:p>
    <w:p w14:paraId="47B73D85" w14:textId="77777777" w:rsidR="009F3CE2" w:rsidRPr="007F20FD" w:rsidRDefault="009F3CE2" w:rsidP="00777F35">
      <w:pPr>
        <w:pStyle w:val="a5"/>
        <w:pageBreakBefore/>
        <w:spacing w:before="257" w:after="257"/>
        <w:ind w:left="632" w:hanging="632"/>
      </w:pPr>
      <w:r w:rsidRPr="007F20FD">
        <w:rPr>
          <w:rFonts w:hint="eastAsia"/>
        </w:rPr>
        <w:t>三</w:t>
      </w:r>
      <w:r w:rsidRPr="007F20FD">
        <w:t>、</w:t>
      </w:r>
      <w:r w:rsidRPr="007F20FD">
        <w:rPr>
          <w:rFonts w:hint="eastAsia"/>
        </w:rPr>
        <w:t>與我國簽署之雙邊協議或備忘錄</w:t>
      </w:r>
    </w:p>
    <w:tbl>
      <w:tblPr>
        <w:tblW w:w="0" w:type="auto"/>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3"/>
        <w:gridCol w:w="2126"/>
        <w:gridCol w:w="4926"/>
      </w:tblGrid>
      <w:tr w:rsidR="007F20FD" w:rsidRPr="007F20FD" w14:paraId="0BC0069B" w14:textId="77777777" w:rsidTr="00777F35">
        <w:tc>
          <w:tcPr>
            <w:tcW w:w="723" w:type="dxa"/>
            <w:shd w:val="clear" w:color="auto" w:fill="auto"/>
          </w:tcPr>
          <w:p w14:paraId="5BBFF307" w14:textId="77777777" w:rsidR="009F3CE2" w:rsidRPr="007F20FD" w:rsidRDefault="009F3CE2" w:rsidP="008438AF">
            <w:pPr>
              <w:pStyle w:val="af0"/>
              <w:ind w:leftChars="0" w:left="0" w:firstLineChars="0" w:firstLine="0"/>
              <w:jc w:val="center"/>
            </w:pPr>
            <w:r w:rsidRPr="007F20FD">
              <w:rPr>
                <w:rFonts w:hint="eastAsia"/>
              </w:rPr>
              <w:t>編號</w:t>
            </w:r>
          </w:p>
        </w:tc>
        <w:tc>
          <w:tcPr>
            <w:tcW w:w="2126" w:type="dxa"/>
            <w:shd w:val="clear" w:color="auto" w:fill="auto"/>
          </w:tcPr>
          <w:p w14:paraId="6DDB39F8" w14:textId="77777777" w:rsidR="009F3CE2" w:rsidRPr="007F20FD" w:rsidRDefault="009F3CE2" w:rsidP="008438AF">
            <w:pPr>
              <w:pStyle w:val="af0"/>
              <w:ind w:leftChars="0" w:left="0" w:firstLineChars="0" w:firstLine="0"/>
              <w:jc w:val="center"/>
            </w:pPr>
            <w:r w:rsidRPr="007F20FD">
              <w:rPr>
                <w:rFonts w:hint="eastAsia"/>
              </w:rPr>
              <w:t>時間</w:t>
            </w:r>
          </w:p>
        </w:tc>
        <w:tc>
          <w:tcPr>
            <w:tcW w:w="4926" w:type="dxa"/>
            <w:shd w:val="clear" w:color="auto" w:fill="auto"/>
          </w:tcPr>
          <w:p w14:paraId="0E4BC48D" w14:textId="77777777" w:rsidR="009F3CE2" w:rsidRPr="007F20FD" w:rsidRDefault="009F3CE2" w:rsidP="008438AF">
            <w:pPr>
              <w:pStyle w:val="af0"/>
              <w:ind w:leftChars="0" w:left="0" w:firstLineChars="0" w:firstLine="0"/>
              <w:jc w:val="center"/>
            </w:pPr>
            <w:r w:rsidRPr="007F20FD">
              <w:rPr>
                <w:rFonts w:hint="eastAsia"/>
              </w:rPr>
              <w:t>內容</w:t>
            </w:r>
          </w:p>
        </w:tc>
      </w:tr>
      <w:tr w:rsidR="007F20FD" w:rsidRPr="007F20FD" w14:paraId="79E3DF80" w14:textId="77777777" w:rsidTr="00777F35">
        <w:tc>
          <w:tcPr>
            <w:tcW w:w="723" w:type="dxa"/>
            <w:shd w:val="clear" w:color="auto" w:fill="auto"/>
          </w:tcPr>
          <w:p w14:paraId="60CA1052" w14:textId="77777777" w:rsidR="009F3CE2" w:rsidRPr="007F20FD" w:rsidRDefault="009F3CE2" w:rsidP="008438AF">
            <w:pPr>
              <w:pStyle w:val="af0"/>
              <w:ind w:leftChars="0" w:left="0" w:firstLineChars="0" w:firstLine="0"/>
              <w:jc w:val="center"/>
            </w:pPr>
            <w:r w:rsidRPr="007F20FD">
              <w:rPr>
                <w:rFonts w:hint="eastAsia"/>
              </w:rPr>
              <w:t>1</w:t>
            </w:r>
          </w:p>
        </w:tc>
        <w:tc>
          <w:tcPr>
            <w:tcW w:w="2126" w:type="dxa"/>
            <w:shd w:val="clear" w:color="auto" w:fill="auto"/>
          </w:tcPr>
          <w:p w14:paraId="42E0F37A" w14:textId="77777777" w:rsidR="009F3CE2" w:rsidRPr="007F20FD" w:rsidRDefault="009F3CE2" w:rsidP="00777F35">
            <w:pPr>
              <w:pStyle w:val="afe"/>
            </w:pPr>
            <w:r w:rsidRPr="007F20FD">
              <w:t>2017</w:t>
            </w:r>
            <w:r w:rsidRPr="007F20FD">
              <w:t>年</w:t>
            </w:r>
            <w:r w:rsidRPr="007F20FD">
              <w:t>3</w:t>
            </w:r>
            <w:r w:rsidRPr="007F20FD">
              <w:t>月</w:t>
            </w:r>
          </w:p>
        </w:tc>
        <w:tc>
          <w:tcPr>
            <w:tcW w:w="4926" w:type="dxa"/>
            <w:shd w:val="clear" w:color="auto" w:fill="auto"/>
          </w:tcPr>
          <w:p w14:paraId="4AE9796B" w14:textId="77777777" w:rsidR="009F3CE2" w:rsidRPr="007F20FD" w:rsidRDefault="009F3CE2" w:rsidP="008438AF">
            <w:pPr>
              <w:pStyle w:val="af0"/>
              <w:ind w:leftChars="0" w:left="0" w:firstLineChars="0" w:firstLine="0"/>
            </w:pPr>
            <w:r w:rsidRPr="007F20FD">
              <w:t>猶他州商務廳與外貿協會簽署合作備忘錄</w:t>
            </w:r>
            <w:r w:rsidRPr="007F20FD">
              <w:rPr>
                <w:rFonts w:hint="eastAsia"/>
              </w:rPr>
              <w:t>。</w:t>
            </w:r>
          </w:p>
        </w:tc>
      </w:tr>
    </w:tbl>
    <w:p w14:paraId="36022557" w14:textId="77777777" w:rsidR="009F3CE2" w:rsidRPr="007F20FD" w:rsidRDefault="009F3CE2" w:rsidP="00FF4443">
      <w:pPr>
        <w:ind w:leftChars="100" w:left="945" w:hangingChars="300" w:hanging="709"/>
        <w:rPr>
          <w:szCs w:val="26"/>
          <w:lang w:eastAsia="zh-TW"/>
        </w:rPr>
      </w:pPr>
    </w:p>
    <w:p w14:paraId="0B5F4D8E" w14:textId="77777777" w:rsidR="00FF4443" w:rsidRPr="007F20FD" w:rsidRDefault="00FF4443" w:rsidP="00D02B8C">
      <w:pPr>
        <w:pStyle w:val="af0"/>
        <w:ind w:left="945" w:hanging="709"/>
      </w:pPr>
    </w:p>
    <w:p w14:paraId="622EF6FB" w14:textId="77777777" w:rsidR="00777F35" w:rsidRPr="007F20FD" w:rsidRDefault="00777F35" w:rsidP="00777F35">
      <w:pPr>
        <w:ind w:firstLine="472"/>
        <w:rPr>
          <w:szCs w:val="26"/>
          <w:lang w:eastAsia="zh-TW"/>
        </w:rPr>
      </w:pPr>
      <w:r w:rsidRPr="007F20FD">
        <w:rPr>
          <w:lang w:eastAsia="zh-TW"/>
        </w:rPr>
        <w:br w:type="page"/>
      </w:r>
    </w:p>
    <w:p w14:paraId="3EC5F671" w14:textId="77777777" w:rsidR="00E00B07" w:rsidRPr="007F20FD" w:rsidRDefault="00E00B07" w:rsidP="00777F35">
      <w:pPr>
        <w:ind w:firstLine="472"/>
        <w:rPr>
          <w:lang w:eastAsia="zh-TW"/>
        </w:rPr>
      </w:pPr>
    </w:p>
    <w:p w14:paraId="4B8C1F2C" w14:textId="77777777" w:rsidR="00E00B07" w:rsidRPr="007F20FD" w:rsidRDefault="00E00B07" w:rsidP="00777F35">
      <w:pPr>
        <w:ind w:left="472" w:firstLineChars="0" w:firstLine="0"/>
        <w:rPr>
          <w:lang w:eastAsia="zh-TW"/>
        </w:rPr>
        <w:sectPr w:rsidR="00E00B07" w:rsidRPr="007F20FD" w:rsidSect="00AF50E7">
          <w:headerReference w:type="default" r:id="rId53"/>
          <w:pgSz w:w="11906" w:h="16838" w:code="9"/>
          <w:pgMar w:top="2268" w:right="1701" w:bottom="1701" w:left="1701" w:header="1134" w:footer="851" w:gutter="0"/>
          <w:cols w:space="425"/>
          <w:docGrid w:type="linesAndChars" w:linePitch="514" w:charSpace="-774"/>
        </w:sectPr>
      </w:pPr>
    </w:p>
    <w:p w14:paraId="5994B7D2" w14:textId="77777777" w:rsidR="00110991" w:rsidRPr="007F20FD" w:rsidRDefault="00110991" w:rsidP="00110991">
      <w:pPr>
        <w:pStyle w:val="28-"/>
        <w:rPr>
          <w:sz w:val="52"/>
          <w:szCs w:val="52"/>
          <w:lang w:eastAsia="zh-TW"/>
        </w:rPr>
      </w:pPr>
      <w:bookmarkStart w:id="15" w:name="_Toc77465064"/>
      <w:bookmarkStart w:id="16" w:name="_Toc80059625"/>
      <w:bookmarkStart w:id="17" w:name="_Toc144084916"/>
      <w:bookmarkStart w:id="18" w:name="_Toc457297121"/>
      <w:bookmarkStart w:id="19" w:name="_Toc457301711"/>
      <w:bookmarkStart w:id="20" w:name="_Toc457341154"/>
      <w:bookmarkStart w:id="21" w:name="_Toc458080296"/>
      <w:bookmarkStart w:id="22" w:name="_Toc10914366"/>
      <w:r w:rsidRPr="007F20FD">
        <w:rPr>
          <w:rFonts w:hint="eastAsia"/>
          <w:sz w:val="52"/>
          <w:szCs w:val="52"/>
          <w:lang w:eastAsia="zh-TW"/>
        </w:rPr>
        <w:t>附錄一　我國與美國簽署協定彙整表</w:t>
      </w:r>
      <w:bookmarkEnd w:id="15"/>
      <w:bookmarkEnd w:id="16"/>
      <w:bookmarkEnd w:id="17"/>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8560"/>
      </w:tblGrid>
      <w:tr w:rsidR="007F20FD" w:rsidRPr="007F20FD" w14:paraId="7D667680" w14:textId="77777777" w:rsidTr="00E85881">
        <w:tc>
          <w:tcPr>
            <w:tcW w:w="7796" w:type="dxa"/>
            <w:tcBorders>
              <w:top w:val="dotted" w:sz="4" w:space="0" w:color="auto"/>
              <w:bottom w:val="dotted" w:sz="4" w:space="0" w:color="auto"/>
            </w:tcBorders>
          </w:tcPr>
          <w:bookmarkEnd w:id="18"/>
          <w:bookmarkEnd w:id="19"/>
          <w:bookmarkEnd w:id="20"/>
          <w:bookmarkEnd w:id="21"/>
          <w:bookmarkEnd w:id="22"/>
          <w:p w14:paraId="37EBBD19" w14:textId="77777777" w:rsidR="00E85881" w:rsidRPr="007F20FD" w:rsidRDefault="00E85881" w:rsidP="00E85881">
            <w:pPr>
              <w:pStyle w:val="-0"/>
              <w:jc w:val="left"/>
              <w:rPr>
                <w:lang w:eastAsia="zh-TW"/>
              </w:rPr>
            </w:pPr>
            <w:r w:rsidRPr="007F20FD">
              <w:rPr>
                <w:lang w:eastAsia="zh-TW"/>
              </w:rPr>
              <w:t>臺美互免海空運所得稅換函（</w:t>
            </w:r>
            <w:r w:rsidRPr="007F20FD">
              <w:rPr>
                <w:lang w:eastAsia="zh-TW"/>
              </w:rPr>
              <w:t>1972.2.26</w:t>
            </w:r>
            <w:r w:rsidRPr="007F20FD">
              <w:rPr>
                <w:lang w:eastAsia="zh-TW"/>
              </w:rPr>
              <w:t>簽署）</w:t>
            </w:r>
          </w:p>
          <w:p w14:paraId="69C23807" w14:textId="77777777" w:rsidR="00E85881" w:rsidRPr="007F20FD" w:rsidRDefault="00E85881" w:rsidP="00E85881">
            <w:pPr>
              <w:pStyle w:val="-0"/>
              <w:jc w:val="left"/>
              <w:rPr>
                <w:lang w:eastAsia="zh-TW"/>
              </w:rPr>
            </w:pPr>
            <w:r w:rsidRPr="007F20FD">
              <w:rPr>
                <w:lang w:eastAsia="zh-TW"/>
              </w:rPr>
              <w:t>臺美農業科學合作計畫綱領修正案（</w:t>
            </w:r>
            <w:r w:rsidRPr="007F20FD">
              <w:rPr>
                <w:lang w:eastAsia="zh-TW"/>
              </w:rPr>
              <w:t>1986.1.28</w:t>
            </w:r>
            <w:r w:rsidRPr="007F20FD">
              <w:rPr>
                <w:lang w:eastAsia="zh-TW"/>
              </w:rPr>
              <w:t>簽署）</w:t>
            </w:r>
          </w:p>
          <w:p w14:paraId="5AEC5D7A" w14:textId="77777777" w:rsidR="00E85881" w:rsidRPr="007F20FD" w:rsidRDefault="00E85881" w:rsidP="00E85881">
            <w:pPr>
              <w:pStyle w:val="-0"/>
              <w:jc w:val="left"/>
              <w:rPr>
                <w:lang w:eastAsia="zh-TW"/>
              </w:rPr>
            </w:pPr>
            <w:r w:rsidRPr="007F20FD">
              <w:rPr>
                <w:lang w:eastAsia="zh-TW"/>
              </w:rPr>
              <w:t>臺美能源暨水資源技術合作協議（</w:t>
            </w:r>
            <w:r w:rsidRPr="007F20FD">
              <w:rPr>
                <w:lang w:eastAsia="zh-TW"/>
              </w:rPr>
              <w:t>1991.2.13</w:t>
            </w:r>
            <w:r w:rsidRPr="007F20FD">
              <w:rPr>
                <w:lang w:eastAsia="zh-TW"/>
              </w:rPr>
              <w:t>簽署）</w:t>
            </w:r>
          </w:p>
          <w:p w14:paraId="38CAF19B" w14:textId="77777777" w:rsidR="00E85881" w:rsidRPr="007F20FD" w:rsidRDefault="00E85881" w:rsidP="00E85881">
            <w:pPr>
              <w:pStyle w:val="-0"/>
              <w:jc w:val="left"/>
              <w:rPr>
                <w:lang w:eastAsia="zh-TW"/>
              </w:rPr>
            </w:pPr>
            <w:r w:rsidRPr="007F20FD">
              <w:rPr>
                <w:lang w:eastAsia="zh-TW"/>
              </w:rPr>
              <w:t>臺美勞工業務合作計畫綱領（</w:t>
            </w:r>
            <w:r w:rsidRPr="007F20FD">
              <w:rPr>
                <w:lang w:eastAsia="zh-TW"/>
              </w:rPr>
              <w:t>1991.12.6</w:t>
            </w:r>
            <w:r w:rsidRPr="007F20FD">
              <w:rPr>
                <w:lang w:eastAsia="zh-TW"/>
              </w:rPr>
              <w:t>簽署）</w:t>
            </w:r>
          </w:p>
          <w:p w14:paraId="5CA38A71" w14:textId="77777777" w:rsidR="00E85881" w:rsidRPr="007F20FD" w:rsidRDefault="00E85881" w:rsidP="00E85881">
            <w:pPr>
              <w:pStyle w:val="-0"/>
              <w:jc w:val="left"/>
              <w:rPr>
                <w:lang w:eastAsia="zh-TW"/>
              </w:rPr>
            </w:pPr>
            <w:r w:rsidRPr="007F20FD">
              <w:rPr>
                <w:lang w:eastAsia="zh-TW"/>
              </w:rPr>
              <w:t>臺美貿易暨投資諮商原則與程序架構協定（</w:t>
            </w:r>
            <w:r w:rsidRPr="007F20FD">
              <w:rPr>
                <w:lang w:eastAsia="zh-TW"/>
              </w:rPr>
              <w:t>1994.9.19</w:t>
            </w:r>
            <w:r w:rsidRPr="007F20FD">
              <w:rPr>
                <w:lang w:eastAsia="zh-TW"/>
              </w:rPr>
              <w:t>簽署）</w:t>
            </w:r>
          </w:p>
          <w:p w14:paraId="090307AA" w14:textId="77777777" w:rsidR="00E85881" w:rsidRPr="007F20FD" w:rsidRDefault="00E85881" w:rsidP="00E85881">
            <w:pPr>
              <w:pStyle w:val="-0"/>
              <w:jc w:val="left"/>
              <w:rPr>
                <w:lang w:eastAsia="zh-TW"/>
              </w:rPr>
            </w:pPr>
            <w:r w:rsidRPr="007F20FD">
              <w:rPr>
                <w:lang w:eastAsia="zh-TW"/>
              </w:rPr>
              <w:t>臺美貨品暫准通關證協定（</w:t>
            </w:r>
            <w:r w:rsidRPr="007F20FD">
              <w:rPr>
                <w:lang w:eastAsia="zh-TW"/>
              </w:rPr>
              <w:t>1996.6.25</w:t>
            </w:r>
            <w:r w:rsidRPr="007F20FD">
              <w:rPr>
                <w:lang w:eastAsia="zh-TW"/>
              </w:rPr>
              <w:t>簽署）</w:t>
            </w:r>
          </w:p>
          <w:p w14:paraId="5449CCD7" w14:textId="77777777" w:rsidR="00E85881" w:rsidRPr="007F20FD" w:rsidRDefault="00E85881" w:rsidP="00E85881">
            <w:pPr>
              <w:pStyle w:val="-0"/>
              <w:jc w:val="left"/>
              <w:rPr>
                <w:lang w:eastAsia="zh-TW"/>
              </w:rPr>
            </w:pPr>
            <w:r w:rsidRPr="007F20FD">
              <w:rPr>
                <w:lang w:eastAsia="zh-TW"/>
              </w:rPr>
              <w:t>臺澎金馬關稅個別領域與美國有關世界貿易組織入會雙邊談判瞭解書（</w:t>
            </w:r>
            <w:r w:rsidRPr="007F20FD">
              <w:rPr>
                <w:lang w:eastAsia="zh-TW"/>
              </w:rPr>
              <w:t>1998.2.20</w:t>
            </w:r>
            <w:r w:rsidRPr="007F20FD">
              <w:rPr>
                <w:lang w:eastAsia="zh-TW"/>
              </w:rPr>
              <w:t>簽署）</w:t>
            </w:r>
          </w:p>
          <w:p w14:paraId="2E4423E8" w14:textId="77777777" w:rsidR="00E85881" w:rsidRPr="007F20FD" w:rsidRDefault="00E85881" w:rsidP="00E85881">
            <w:pPr>
              <w:pStyle w:val="-0"/>
              <w:jc w:val="left"/>
              <w:rPr>
                <w:lang w:eastAsia="zh-TW"/>
              </w:rPr>
            </w:pPr>
            <w:r w:rsidRPr="007F20FD">
              <w:rPr>
                <w:lang w:eastAsia="zh-TW"/>
              </w:rPr>
              <w:t>臺美關務互助協定（</w:t>
            </w:r>
            <w:r w:rsidRPr="007F20FD">
              <w:rPr>
                <w:lang w:eastAsia="zh-TW"/>
              </w:rPr>
              <w:t>2001.1.17</w:t>
            </w:r>
            <w:r w:rsidRPr="007F20FD">
              <w:rPr>
                <w:lang w:eastAsia="zh-TW"/>
              </w:rPr>
              <w:t>簽署）</w:t>
            </w:r>
          </w:p>
          <w:p w14:paraId="07223FEB" w14:textId="77777777" w:rsidR="00E85881" w:rsidRPr="007F20FD" w:rsidRDefault="00E85881" w:rsidP="00E85881">
            <w:pPr>
              <w:pStyle w:val="-0"/>
              <w:jc w:val="left"/>
              <w:rPr>
                <w:lang w:eastAsia="zh-TW"/>
              </w:rPr>
            </w:pPr>
            <w:r w:rsidRPr="007F20FD">
              <w:rPr>
                <w:lang w:eastAsia="zh-TW"/>
              </w:rPr>
              <w:t>臺美漁業及養殖合作瞭解備忘錄（</w:t>
            </w:r>
            <w:r w:rsidRPr="007F20FD">
              <w:rPr>
                <w:lang w:eastAsia="zh-TW"/>
              </w:rPr>
              <w:t>2002.7.30</w:t>
            </w:r>
            <w:r w:rsidRPr="007F20FD">
              <w:rPr>
                <w:lang w:eastAsia="zh-TW"/>
              </w:rPr>
              <w:t>簽署）</w:t>
            </w:r>
          </w:p>
          <w:p w14:paraId="47FADC88" w14:textId="77777777" w:rsidR="00E85881" w:rsidRPr="007F20FD" w:rsidRDefault="00E85881" w:rsidP="00E85881">
            <w:pPr>
              <w:pStyle w:val="-0"/>
              <w:jc w:val="left"/>
              <w:rPr>
                <w:lang w:eastAsia="zh-TW"/>
              </w:rPr>
            </w:pPr>
            <w:r w:rsidRPr="007F20FD">
              <w:rPr>
                <w:lang w:eastAsia="zh-TW"/>
              </w:rPr>
              <w:t>臺美淨煤及先進發電系統技術合作協定（</w:t>
            </w:r>
            <w:r w:rsidRPr="007F20FD">
              <w:rPr>
                <w:lang w:eastAsia="zh-TW"/>
              </w:rPr>
              <w:t>2004.1.20</w:t>
            </w:r>
            <w:r w:rsidRPr="007F20FD">
              <w:rPr>
                <w:lang w:eastAsia="zh-TW"/>
              </w:rPr>
              <w:t>簽署）</w:t>
            </w:r>
          </w:p>
          <w:p w14:paraId="7DEB3627" w14:textId="77777777" w:rsidR="00E85881" w:rsidRPr="007F20FD" w:rsidRDefault="00E85881" w:rsidP="00E85881">
            <w:pPr>
              <w:pStyle w:val="-0"/>
              <w:jc w:val="left"/>
              <w:rPr>
                <w:lang w:eastAsia="zh-TW"/>
              </w:rPr>
            </w:pPr>
            <w:r w:rsidRPr="007F20FD">
              <w:rPr>
                <w:lang w:eastAsia="zh-TW"/>
              </w:rPr>
              <w:t>臺美消費者產品安全合作備忘錄（</w:t>
            </w:r>
            <w:r w:rsidRPr="007F20FD">
              <w:rPr>
                <w:lang w:eastAsia="zh-TW"/>
              </w:rPr>
              <w:t>2004.7.27</w:t>
            </w:r>
            <w:r w:rsidRPr="007F20FD">
              <w:rPr>
                <w:lang w:eastAsia="zh-TW"/>
              </w:rPr>
              <w:t>簽署）</w:t>
            </w:r>
          </w:p>
          <w:p w14:paraId="438973D3" w14:textId="77777777" w:rsidR="00E85881" w:rsidRPr="007F20FD" w:rsidRDefault="00E85881" w:rsidP="00E85881">
            <w:pPr>
              <w:pStyle w:val="-0"/>
              <w:jc w:val="left"/>
              <w:rPr>
                <w:lang w:eastAsia="zh-TW"/>
              </w:rPr>
            </w:pPr>
            <w:r w:rsidRPr="007F20FD">
              <w:rPr>
                <w:lang w:eastAsia="zh-TW"/>
              </w:rPr>
              <w:t>臺美貨櫃安全計畫原則性聲明（</w:t>
            </w:r>
            <w:r w:rsidRPr="007F20FD">
              <w:rPr>
                <w:lang w:eastAsia="zh-TW"/>
              </w:rPr>
              <w:t>2004.8.18</w:t>
            </w:r>
            <w:r w:rsidRPr="007F20FD">
              <w:rPr>
                <w:lang w:eastAsia="zh-TW"/>
              </w:rPr>
              <w:t>簽署）</w:t>
            </w:r>
          </w:p>
          <w:p w14:paraId="0B2D30A9" w14:textId="77777777" w:rsidR="00E85881" w:rsidRPr="007F20FD" w:rsidRDefault="00E85881" w:rsidP="00E85881">
            <w:pPr>
              <w:pStyle w:val="-0"/>
              <w:jc w:val="left"/>
              <w:rPr>
                <w:lang w:eastAsia="zh-TW"/>
              </w:rPr>
            </w:pPr>
            <w:r w:rsidRPr="007F20FD">
              <w:rPr>
                <w:lang w:eastAsia="zh-TW"/>
              </w:rPr>
              <w:t>臺美大港倡議合作備忘錄（</w:t>
            </w:r>
            <w:r w:rsidRPr="007F20FD">
              <w:rPr>
                <w:lang w:eastAsia="zh-TW"/>
              </w:rPr>
              <w:t>2006.5.25</w:t>
            </w:r>
            <w:r w:rsidRPr="007F20FD">
              <w:rPr>
                <w:lang w:eastAsia="zh-TW"/>
              </w:rPr>
              <w:t>簽署）</w:t>
            </w:r>
          </w:p>
          <w:p w14:paraId="5FB0700D" w14:textId="77777777" w:rsidR="00E85881" w:rsidRPr="007F20FD" w:rsidRDefault="00E85881" w:rsidP="00E85881">
            <w:pPr>
              <w:pStyle w:val="-0"/>
              <w:jc w:val="left"/>
              <w:rPr>
                <w:lang w:eastAsia="zh-TW"/>
              </w:rPr>
            </w:pPr>
            <w:r w:rsidRPr="007F20FD">
              <w:rPr>
                <w:lang w:eastAsia="zh-TW"/>
              </w:rPr>
              <w:t>臺美貨櫃安全計畫擴及我各港口之原則性聲明（</w:t>
            </w:r>
            <w:r w:rsidRPr="007F20FD">
              <w:rPr>
                <w:lang w:eastAsia="zh-TW"/>
              </w:rPr>
              <w:t>2006.9</w:t>
            </w:r>
            <w:r w:rsidRPr="007F20FD">
              <w:rPr>
                <w:lang w:eastAsia="zh-TW"/>
              </w:rPr>
              <w:t>簽署）</w:t>
            </w:r>
          </w:p>
          <w:p w14:paraId="0EC78675" w14:textId="77777777" w:rsidR="00E85881" w:rsidRPr="007F20FD" w:rsidRDefault="00E85881" w:rsidP="00E85881">
            <w:pPr>
              <w:pStyle w:val="-0"/>
              <w:jc w:val="left"/>
              <w:rPr>
                <w:lang w:eastAsia="zh-TW"/>
              </w:rPr>
            </w:pPr>
            <w:r w:rsidRPr="007F20FD">
              <w:rPr>
                <w:lang w:eastAsia="zh-TW"/>
              </w:rPr>
              <w:t>臺灣金融監督管理委員會與紐約州銀行局相互合作瞭解備忘錄（</w:t>
            </w:r>
            <w:r w:rsidRPr="007F20FD">
              <w:rPr>
                <w:lang w:eastAsia="zh-TW"/>
              </w:rPr>
              <w:t>2006.11.30</w:t>
            </w:r>
            <w:r w:rsidRPr="007F20FD">
              <w:rPr>
                <w:lang w:eastAsia="zh-TW"/>
              </w:rPr>
              <w:t>簽署）</w:t>
            </w:r>
          </w:p>
          <w:p w14:paraId="177DE0EB" w14:textId="77777777" w:rsidR="00E85881" w:rsidRPr="007F20FD" w:rsidRDefault="00E85881" w:rsidP="00E85881">
            <w:pPr>
              <w:pStyle w:val="-0"/>
              <w:jc w:val="left"/>
              <w:rPr>
                <w:lang w:eastAsia="zh-TW"/>
              </w:rPr>
            </w:pPr>
            <w:r w:rsidRPr="007F20FD">
              <w:rPr>
                <w:lang w:eastAsia="zh-TW"/>
              </w:rPr>
              <w:t>臺美稻米關稅配額制度雙邊協議（</w:t>
            </w:r>
            <w:r w:rsidRPr="007F20FD">
              <w:rPr>
                <w:lang w:eastAsia="zh-TW"/>
              </w:rPr>
              <w:t>2007.3.1</w:t>
            </w:r>
            <w:r w:rsidRPr="007F20FD">
              <w:rPr>
                <w:lang w:eastAsia="zh-TW"/>
              </w:rPr>
              <w:t>簽署）</w:t>
            </w:r>
          </w:p>
          <w:p w14:paraId="532A4381" w14:textId="77777777" w:rsidR="00E85881" w:rsidRPr="007F20FD" w:rsidRDefault="00E85881" w:rsidP="00E85881">
            <w:pPr>
              <w:pStyle w:val="-0"/>
              <w:jc w:val="left"/>
              <w:rPr>
                <w:lang w:eastAsia="zh-TW"/>
              </w:rPr>
            </w:pPr>
            <w:r w:rsidRPr="007F20FD">
              <w:rPr>
                <w:lang w:eastAsia="zh-TW"/>
              </w:rPr>
              <w:t>臺美建立雙邊農業諮詢委員會瞭解備忘錄及工作規範（</w:t>
            </w:r>
            <w:r w:rsidRPr="007F20FD">
              <w:rPr>
                <w:lang w:eastAsia="zh-TW"/>
              </w:rPr>
              <w:t>2007.7.10</w:t>
            </w:r>
            <w:r w:rsidRPr="007F20FD">
              <w:rPr>
                <w:lang w:eastAsia="zh-TW"/>
              </w:rPr>
              <w:t>簽署）</w:t>
            </w:r>
          </w:p>
          <w:p w14:paraId="176C852E" w14:textId="77777777" w:rsidR="00E85881" w:rsidRPr="007F20FD" w:rsidRDefault="00E85881" w:rsidP="00E85881">
            <w:pPr>
              <w:pStyle w:val="-0"/>
              <w:jc w:val="left"/>
              <w:rPr>
                <w:lang w:eastAsia="zh-TW"/>
              </w:rPr>
            </w:pPr>
            <w:r w:rsidRPr="007F20FD">
              <w:rPr>
                <w:lang w:eastAsia="zh-TW"/>
              </w:rPr>
              <w:t>臺灣金融監督管理委員會與紐約州保險局相互合作瞭解備忘錄（</w:t>
            </w:r>
            <w:r w:rsidRPr="007F20FD">
              <w:rPr>
                <w:lang w:eastAsia="zh-TW"/>
              </w:rPr>
              <w:t>2007.9.7</w:t>
            </w:r>
            <w:r w:rsidRPr="007F20FD">
              <w:rPr>
                <w:lang w:eastAsia="zh-TW"/>
              </w:rPr>
              <w:t>簽署）</w:t>
            </w:r>
          </w:p>
          <w:p w14:paraId="393DFCF8" w14:textId="77777777" w:rsidR="00E85881" w:rsidRPr="007F20FD" w:rsidRDefault="00E85881" w:rsidP="00E85881">
            <w:pPr>
              <w:pStyle w:val="-0"/>
              <w:jc w:val="left"/>
              <w:rPr>
                <w:lang w:eastAsia="zh-TW"/>
              </w:rPr>
            </w:pPr>
            <w:r w:rsidRPr="007F20FD">
              <w:rPr>
                <w:lang w:eastAsia="zh-TW"/>
              </w:rPr>
              <w:t>臺美教育合作瞭解備忘錄（</w:t>
            </w:r>
            <w:r w:rsidRPr="007F20FD">
              <w:rPr>
                <w:lang w:eastAsia="zh-TW"/>
              </w:rPr>
              <w:t>2008.12.5</w:t>
            </w:r>
            <w:r w:rsidRPr="007F20FD">
              <w:rPr>
                <w:lang w:eastAsia="zh-TW"/>
              </w:rPr>
              <w:t>簽署）</w:t>
            </w:r>
          </w:p>
          <w:p w14:paraId="1A1E85F8" w14:textId="77777777" w:rsidR="00E85881" w:rsidRPr="007F20FD" w:rsidRDefault="00E85881" w:rsidP="00E85881">
            <w:pPr>
              <w:pStyle w:val="-0"/>
              <w:jc w:val="left"/>
              <w:rPr>
                <w:lang w:eastAsia="zh-TW"/>
              </w:rPr>
            </w:pPr>
            <w:r w:rsidRPr="007F20FD">
              <w:rPr>
                <w:lang w:eastAsia="zh-TW"/>
              </w:rPr>
              <w:t>臺美航空情報交換協議（</w:t>
            </w:r>
            <w:r w:rsidRPr="007F20FD">
              <w:rPr>
                <w:lang w:eastAsia="zh-TW"/>
              </w:rPr>
              <w:t>2009.1.27</w:t>
            </w:r>
            <w:r w:rsidRPr="007F20FD">
              <w:rPr>
                <w:lang w:eastAsia="zh-TW"/>
              </w:rPr>
              <w:t>簽署）</w:t>
            </w:r>
          </w:p>
          <w:p w14:paraId="200646B3" w14:textId="77777777" w:rsidR="00E85881" w:rsidRPr="007F20FD" w:rsidRDefault="00E85881" w:rsidP="00E85881">
            <w:pPr>
              <w:pStyle w:val="-0"/>
              <w:jc w:val="left"/>
              <w:rPr>
                <w:lang w:eastAsia="zh-TW"/>
              </w:rPr>
            </w:pPr>
            <w:r w:rsidRPr="007F20FD">
              <w:rPr>
                <w:lang w:eastAsia="zh-TW"/>
              </w:rPr>
              <w:t>臺美優質企業相互承認協議（</w:t>
            </w:r>
            <w:r w:rsidRPr="007F20FD">
              <w:rPr>
                <w:lang w:eastAsia="zh-TW"/>
              </w:rPr>
              <w:t>2012.11.26</w:t>
            </w:r>
            <w:r w:rsidRPr="007F20FD">
              <w:rPr>
                <w:lang w:eastAsia="zh-TW"/>
              </w:rPr>
              <w:t>簽署）</w:t>
            </w:r>
          </w:p>
          <w:p w14:paraId="2BD2FF12" w14:textId="77777777" w:rsidR="00E85881" w:rsidRPr="007F20FD" w:rsidRDefault="00E85881" w:rsidP="00E85881">
            <w:pPr>
              <w:pStyle w:val="-0"/>
              <w:jc w:val="left"/>
              <w:rPr>
                <w:lang w:eastAsia="zh-TW"/>
              </w:rPr>
            </w:pPr>
            <w:r w:rsidRPr="007F20FD">
              <w:rPr>
                <w:lang w:eastAsia="zh-TW"/>
              </w:rPr>
              <w:t>臺美漁業及養殖合作備忘錄及漁業合作工作計畫（</w:t>
            </w:r>
            <w:r w:rsidRPr="007F20FD">
              <w:rPr>
                <w:lang w:eastAsia="zh-TW"/>
              </w:rPr>
              <w:t>2013.6.18</w:t>
            </w:r>
            <w:r w:rsidRPr="007F20FD">
              <w:rPr>
                <w:lang w:eastAsia="zh-TW"/>
              </w:rPr>
              <w:t>簽署）</w:t>
            </w:r>
          </w:p>
          <w:p w14:paraId="5890184D" w14:textId="77777777" w:rsidR="00E85881" w:rsidRPr="007F20FD" w:rsidRDefault="00E85881" w:rsidP="00E85881">
            <w:pPr>
              <w:pStyle w:val="-0"/>
              <w:jc w:val="left"/>
              <w:rPr>
                <w:lang w:eastAsia="zh-TW"/>
              </w:rPr>
            </w:pPr>
            <w:r w:rsidRPr="007F20FD">
              <w:rPr>
                <w:lang w:eastAsia="zh-TW"/>
              </w:rPr>
              <w:t>臺美就大氣監測、清潔能源暨環境科學技術合作協定（</w:t>
            </w:r>
            <w:r w:rsidRPr="007F20FD">
              <w:rPr>
                <w:lang w:eastAsia="zh-TW"/>
              </w:rPr>
              <w:t>2013.7.16</w:t>
            </w:r>
            <w:r w:rsidRPr="007F20FD">
              <w:rPr>
                <w:lang w:eastAsia="zh-TW"/>
              </w:rPr>
              <w:t>簽署）</w:t>
            </w:r>
          </w:p>
          <w:p w14:paraId="2B0115BE" w14:textId="77777777" w:rsidR="00E85881" w:rsidRPr="007F20FD" w:rsidRDefault="00E85881" w:rsidP="00E85881">
            <w:pPr>
              <w:pStyle w:val="-0"/>
              <w:jc w:val="left"/>
              <w:rPr>
                <w:lang w:eastAsia="zh-TW"/>
              </w:rPr>
            </w:pPr>
            <w:r w:rsidRPr="007F20FD">
              <w:rPr>
                <w:lang w:eastAsia="zh-TW"/>
              </w:rPr>
              <w:t>臺美核能和平利用合作協定（</w:t>
            </w:r>
            <w:r w:rsidRPr="007F20FD">
              <w:rPr>
                <w:lang w:eastAsia="zh-TW"/>
              </w:rPr>
              <w:t>2013.12.20</w:t>
            </w:r>
            <w:r w:rsidRPr="007F20FD">
              <w:rPr>
                <w:lang w:eastAsia="zh-TW"/>
              </w:rPr>
              <w:t>簽署）</w:t>
            </w:r>
          </w:p>
          <w:p w14:paraId="63ABF6B5" w14:textId="77777777" w:rsidR="00E85881" w:rsidRPr="007F20FD" w:rsidRDefault="00E85881" w:rsidP="00E85881">
            <w:pPr>
              <w:pStyle w:val="-0"/>
              <w:jc w:val="left"/>
              <w:rPr>
                <w:lang w:eastAsia="zh-TW"/>
              </w:rPr>
            </w:pPr>
            <w:r w:rsidRPr="007F20FD">
              <w:rPr>
                <w:lang w:eastAsia="zh-TW"/>
              </w:rPr>
              <w:t>臺美就和能管制與安全進行技術資訊交流及合作協議（</w:t>
            </w:r>
            <w:r w:rsidRPr="007F20FD">
              <w:rPr>
                <w:lang w:eastAsia="zh-TW"/>
              </w:rPr>
              <w:t>2016.1.6</w:t>
            </w:r>
            <w:r w:rsidRPr="007F20FD">
              <w:rPr>
                <w:lang w:eastAsia="zh-TW"/>
              </w:rPr>
              <w:t>簽署）</w:t>
            </w:r>
          </w:p>
          <w:p w14:paraId="5724720B" w14:textId="77777777" w:rsidR="00E85881" w:rsidRPr="007F20FD" w:rsidRDefault="00E85881" w:rsidP="00E85881">
            <w:pPr>
              <w:pStyle w:val="-0"/>
              <w:jc w:val="left"/>
              <w:rPr>
                <w:lang w:eastAsia="zh-TW"/>
              </w:rPr>
            </w:pPr>
            <w:r w:rsidRPr="007F20FD">
              <w:rPr>
                <w:lang w:eastAsia="zh-TW"/>
              </w:rPr>
              <w:t>臺美基礎建設融資及市場建立合作架構（</w:t>
            </w:r>
            <w:r w:rsidRPr="007F20FD">
              <w:rPr>
                <w:lang w:eastAsia="zh-TW"/>
              </w:rPr>
              <w:t>2020.9.17</w:t>
            </w:r>
            <w:r w:rsidRPr="007F20FD">
              <w:rPr>
                <w:lang w:eastAsia="zh-TW"/>
              </w:rPr>
              <w:t>簽署）</w:t>
            </w:r>
          </w:p>
          <w:p w14:paraId="2C37E63D" w14:textId="77777777" w:rsidR="00E85881" w:rsidRPr="007F20FD" w:rsidRDefault="00E85881" w:rsidP="00E85881">
            <w:pPr>
              <w:pStyle w:val="-0"/>
              <w:jc w:val="left"/>
              <w:rPr>
                <w:lang w:eastAsia="zh-TW"/>
              </w:rPr>
            </w:pPr>
            <w:r w:rsidRPr="007F20FD">
              <w:rPr>
                <w:lang w:eastAsia="zh-TW"/>
              </w:rPr>
              <w:t>臺美經濟繁榮夥伴對話備忘錄（</w:t>
            </w:r>
            <w:r w:rsidRPr="007F20FD">
              <w:rPr>
                <w:lang w:eastAsia="zh-TW"/>
              </w:rPr>
              <w:t>2020.11.20</w:t>
            </w:r>
            <w:r w:rsidRPr="007F20FD">
              <w:rPr>
                <w:lang w:eastAsia="zh-TW"/>
              </w:rPr>
              <w:t>簽署）</w:t>
            </w:r>
          </w:p>
          <w:p w14:paraId="77888E9E" w14:textId="77777777" w:rsidR="00E85881" w:rsidRPr="007F20FD" w:rsidRDefault="00E85881" w:rsidP="00E85881">
            <w:pPr>
              <w:pStyle w:val="-0"/>
              <w:jc w:val="left"/>
              <w:rPr>
                <w:lang w:eastAsia="zh-TW"/>
              </w:rPr>
            </w:pPr>
            <w:r w:rsidRPr="007F20FD">
              <w:rPr>
                <w:lang w:eastAsia="zh-TW"/>
              </w:rPr>
              <w:t>臺美科學及技術合作協定（</w:t>
            </w:r>
            <w:r w:rsidRPr="007F20FD">
              <w:rPr>
                <w:lang w:eastAsia="zh-TW"/>
              </w:rPr>
              <w:t>2020.12.15</w:t>
            </w:r>
            <w:r w:rsidRPr="007F20FD">
              <w:rPr>
                <w:lang w:eastAsia="zh-TW"/>
              </w:rPr>
              <w:t>簽署）</w:t>
            </w:r>
          </w:p>
          <w:p w14:paraId="4CD44925" w14:textId="77777777" w:rsidR="00E85881" w:rsidRPr="007F20FD" w:rsidRDefault="00E85881" w:rsidP="00E85881">
            <w:pPr>
              <w:pStyle w:val="-0"/>
              <w:jc w:val="left"/>
              <w:rPr>
                <w:lang w:eastAsia="zh-TW"/>
              </w:rPr>
            </w:pPr>
            <w:r w:rsidRPr="007F20FD">
              <w:rPr>
                <w:lang w:eastAsia="zh-TW"/>
              </w:rPr>
              <w:t>臺美就核能安全進行技術資訊交流及合作協議（</w:t>
            </w:r>
            <w:r w:rsidRPr="007F20FD">
              <w:rPr>
                <w:lang w:eastAsia="zh-TW"/>
              </w:rPr>
              <w:t>2021.5.10</w:t>
            </w:r>
            <w:r w:rsidRPr="007F20FD">
              <w:rPr>
                <w:lang w:eastAsia="zh-TW"/>
              </w:rPr>
              <w:t>簽署）</w:t>
            </w:r>
          </w:p>
          <w:p w14:paraId="0706F320" w14:textId="77777777" w:rsidR="00E85881" w:rsidRPr="007F20FD" w:rsidRDefault="00E85881" w:rsidP="00E85881">
            <w:pPr>
              <w:pStyle w:val="-0"/>
              <w:jc w:val="left"/>
              <w:rPr>
                <w:lang w:eastAsia="zh-TW"/>
              </w:rPr>
            </w:pPr>
            <w:r w:rsidRPr="007F20FD">
              <w:rPr>
                <w:lang w:eastAsia="zh-TW"/>
              </w:rPr>
              <w:t>（以上擇錄經貿相關協定）</w:t>
            </w:r>
          </w:p>
          <w:p w14:paraId="30A9CE92" w14:textId="77777777" w:rsidR="00E85881" w:rsidRPr="007F20FD" w:rsidRDefault="00E85881" w:rsidP="00E85881">
            <w:pPr>
              <w:pStyle w:val="-0"/>
              <w:jc w:val="left"/>
              <w:rPr>
                <w:lang w:eastAsia="zh-TW"/>
              </w:rPr>
            </w:pPr>
            <w:r w:rsidRPr="007F20FD">
              <w:rPr>
                <w:lang w:eastAsia="zh-TW"/>
              </w:rPr>
              <w:t>（資訊來源：</w:t>
            </w:r>
            <w:r w:rsidRPr="007F20FD">
              <w:rPr>
                <w:lang w:eastAsia="zh-TW"/>
              </w:rPr>
              <w:t xml:space="preserve">AIT: http://www.ait.org.tw/zh/ait-tecro-homeland-security-agreements.html; </w:t>
            </w:r>
            <w:r w:rsidRPr="007F20FD">
              <w:rPr>
                <w:lang w:eastAsia="zh-TW"/>
              </w:rPr>
              <w:t>外交部</w:t>
            </w:r>
            <w:r w:rsidRPr="007F20FD">
              <w:rPr>
                <w:lang w:eastAsia="zh-TW"/>
              </w:rPr>
              <w:t>: http://no06.mofa.gov.tw/mofatreatys/Index.aspx</w:t>
            </w:r>
            <w:r w:rsidRPr="007F20FD">
              <w:rPr>
                <w:lang w:eastAsia="zh-TW"/>
              </w:rPr>
              <w:t>）</w:t>
            </w:r>
          </w:p>
        </w:tc>
      </w:tr>
    </w:tbl>
    <w:p w14:paraId="5EDD06EE" w14:textId="77777777" w:rsidR="00E85881" w:rsidRPr="007F20FD" w:rsidRDefault="00E85881" w:rsidP="00E85881">
      <w:pPr>
        <w:pStyle w:val="28-"/>
        <w:jc w:val="both"/>
        <w:rPr>
          <w:kern w:val="0"/>
          <w:lang w:eastAsia="zh-TW"/>
        </w:rPr>
      </w:pPr>
    </w:p>
    <w:p w14:paraId="605FD105" w14:textId="77777777" w:rsidR="00E85881" w:rsidRPr="007F20FD" w:rsidRDefault="00E85881" w:rsidP="00E85881">
      <w:pPr>
        <w:pStyle w:val="28-"/>
        <w:rPr>
          <w:sz w:val="52"/>
          <w:szCs w:val="52"/>
          <w:lang w:eastAsia="zh-TW"/>
        </w:rPr>
      </w:pPr>
      <w:r w:rsidRPr="007F20FD">
        <w:rPr>
          <w:kern w:val="0"/>
          <w:sz w:val="52"/>
          <w:szCs w:val="52"/>
          <w:lang w:eastAsia="zh-TW"/>
        </w:rPr>
        <w:br w:type="page"/>
      </w:r>
      <w:bookmarkStart w:id="23" w:name="_Toc77465065"/>
      <w:bookmarkStart w:id="24" w:name="_Toc80059626"/>
      <w:bookmarkStart w:id="25" w:name="_Toc144051563"/>
      <w:bookmarkStart w:id="26" w:name="_Toc144084917"/>
      <w:r w:rsidRPr="007F20FD">
        <w:rPr>
          <w:rFonts w:hint="eastAsia"/>
          <w:kern w:val="0"/>
          <w:sz w:val="52"/>
          <w:szCs w:val="52"/>
          <w:lang w:val="zh-TW" w:eastAsia="zh-TW"/>
        </w:rPr>
        <w:t xml:space="preserve">附錄二　</w:t>
      </w:r>
      <w:r w:rsidRPr="007F20FD">
        <w:rPr>
          <w:rFonts w:hint="eastAsia"/>
          <w:sz w:val="52"/>
          <w:szCs w:val="52"/>
          <w:lang w:eastAsia="zh-TW"/>
        </w:rPr>
        <w:t>我國廠商對當地國投資統計</w:t>
      </w:r>
      <w:bookmarkEnd w:id="23"/>
      <w:bookmarkEnd w:id="24"/>
      <w:bookmarkEnd w:id="25"/>
      <w:bookmarkEnd w:id="26"/>
    </w:p>
    <w:p w14:paraId="56E2909F" w14:textId="77777777" w:rsidR="00E85881" w:rsidRPr="007F20FD" w:rsidRDefault="00E85881" w:rsidP="00E85881">
      <w:pPr>
        <w:pStyle w:val="aff0"/>
        <w:spacing w:before="514"/>
        <w:rPr>
          <w:lang w:eastAsia="zh-TW"/>
        </w:rPr>
      </w:pPr>
      <w:r w:rsidRPr="007F20FD">
        <w:rPr>
          <w:rFonts w:hint="eastAsia"/>
        </w:rPr>
        <w:t>年度</w:t>
      </w:r>
      <w:r w:rsidRPr="007F20FD">
        <w:t>別統計表</w:t>
      </w:r>
    </w:p>
    <w:tbl>
      <w:tblPr>
        <w:tblW w:w="5000" w:type="pct"/>
        <w:tblBorders>
          <w:top w:val="double" w:sz="4" w:space="0" w:color="000000"/>
          <w:left w:val="double" w:sz="4" w:space="0" w:color="000000"/>
          <w:bottom w:val="double" w:sz="4" w:space="0" w:color="000000"/>
          <w:right w:val="double" w:sz="4" w:space="0" w:color="000000"/>
          <w:insideH w:val="single" w:sz="6" w:space="0" w:color="000000"/>
          <w:insideV w:val="single" w:sz="6" w:space="0" w:color="000000"/>
        </w:tblBorders>
        <w:tblLayout w:type="fixed"/>
        <w:tblCellMar>
          <w:left w:w="30" w:type="dxa"/>
          <w:right w:w="30" w:type="dxa"/>
        </w:tblCellMar>
        <w:tblLook w:val="0000" w:firstRow="0" w:lastRow="0" w:firstColumn="0" w:lastColumn="0" w:noHBand="0" w:noVBand="0"/>
      </w:tblPr>
      <w:tblGrid>
        <w:gridCol w:w="2166"/>
        <w:gridCol w:w="2304"/>
        <w:gridCol w:w="4094"/>
      </w:tblGrid>
      <w:tr w:rsidR="007F20FD" w:rsidRPr="007F20FD" w14:paraId="0E01B9EF" w14:textId="77777777" w:rsidTr="00E85881">
        <w:trPr>
          <w:trHeight w:val="454"/>
          <w:tblHeader/>
        </w:trPr>
        <w:tc>
          <w:tcPr>
            <w:tcW w:w="2166" w:type="dxa"/>
            <w:shd w:val="clear" w:color="auto" w:fill="auto"/>
            <w:vAlign w:val="center"/>
          </w:tcPr>
          <w:p w14:paraId="4CD2FB81" w14:textId="77777777" w:rsidR="00E85881" w:rsidRPr="007F20FD" w:rsidRDefault="00E85881" w:rsidP="00E85881">
            <w:pPr>
              <w:pStyle w:val="afe"/>
              <w:snapToGrid w:val="0"/>
            </w:pPr>
            <w:r w:rsidRPr="007F20FD">
              <w:t>年度</w:t>
            </w:r>
          </w:p>
        </w:tc>
        <w:tc>
          <w:tcPr>
            <w:tcW w:w="2304" w:type="dxa"/>
            <w:shd w:val="clear" w:color="auto" w:fill="auto"/>
            <w:vAlign w:val="center"/>
          </w:tcPr>
          <w:p w14:paraId="5507523D" w14:textId="77777777" w:rsidR="00E85881" w:rsidRPr="007F20FD" w:rsidRDefault="00E85881" w:rsidP="00E85881">
            <w:pPr>
              <w:pStyle w:val="afe"/>
              <w:snapToGrid w:val="0"/>
            </w:pPr>
            <w:r w:rsidRPr="007F20FD">
              <w:t>件數</w:t>
            </w:r>
          </w:p>
        </w:tc>
        <w:tc>
          <w:tcPr>
            <w:tcW w:w="4094" w:type="dxa"/>
            <w:shd w:val="clear" w:color="auto" w:fill="auto"/>
            <w:vAlign w:val="center"/>
          </w:tcPr>
          <w:p w14:paraId="14EAC7DA" w14:textId="77777777" w:rsidR="00E85881" w:rsidRPr="007F20FD" w:rsidRDefault="00E85881" w:rsidP="00E85881">
            <w:pPr>
              <w:pStyle w:val="afe"/>
              <w:snapToGrid w:val="0"/>
            </w:pPr>
            <w:r w:rsidRPr="007F20FD">
              <w:t>金額（千美元）</w:t>
            </w:r>
          </w:p>
        </w:tc>
      </w:tr>
      <w:tr w:rsidR="007F20FD" w:rsidRPr="007F20FD" w14:paraId="04CA9745" w14:textId="77777777" w:rsidTr="00E85881">
        <w:trPr>
          <w:trHeight w:val="454"/>
        </w:trPr>
        <w:tc>
          <w:tcPr>
            <w:tcW w:w="2166" w:type="dxa"/>
            <w:shd w:val="clear" w:color="auto" w:fill="auto"/>
            <w:vAlign w:val="center"/>
          </w:tcPr>
          <w:p w14:paraId="7346C117" w14:textId="77777777" w:rsidR="00E85881" w:rsidRPr="007F20FD" w:rsidRDefault="00E85881" w:rsidP="00E85881">
            <w:pPr>
              <w:snapToGrid w:val="0"/>
              <w:ind w:firstLineChars="0" w:firstLine="0"/>
              <w:jc w:val="center"/>
            </w:pPr>
            <w:r w:rsidRPr="007F20FD">
              <w:t>1969</w:t>
            </w:r>
          </w:p>
        </w:tc>
        <w:tc>
          <w:tcPr>
            <w:tcW w:w="2304" w:type="dxa"/>
            <w:shd w:val="clear" w:color="auto" w:fill="auto"/>
            <w:vAlign w:val="center"/>
          </w:tcPr>
          <w:p w14:paraId="7C6A8331" w14:textId="77777777" w:rsidR="00E85881" w:rsidRPr="007F20FD" w:rsidRDefault="00E85881" w:rsidP="00E85881">
            <w:pPr>
              <w:pStyle w:val="afe"/>
              <w:snapToGrid w:val="0"/>
              <w:ind w:right="891"/>
              <w:jc w:val="right"/>
            </w:pPr>
            <w:r w:rsidRPr="007F20FD">
              <w:t>1</w:t>
            </w:r>
          </w:p>
        </w:tc>
        <w:tc>
          <w:tcPr>
            <w:tcW w:w="4094" w:type="dxa"/>
            <w:shd w:val="clear" w:color="auto" w:fill="auto"/>
            <w:vAlign w:val="center"/>
          </w:tcPr>
          <w:p w14:paraId="1D37E7F6" w14:textId="77777777" w:rsidR="00E85881" w:rsidRPr="007F20FD" w:rsidRDefault="00E85881" w:rsidP="00E85881">
            <w:pPr>
              <w:pStyle w:val="afe"/>
              <w:snapToGrid w:val="0"/>
              <w:ind w:left="1417" w:right="1620"/>
              <w:jc w:val="right"/>
            </w:pPr>
            <w:r w:rsidRPr="007F20FD">
              <w:t>100</w:t>
            </w:r>
          </w:p>
        </w:tc>
      </w:tr>
      <w:tr w:rsidR="007F20FD" w:rsidRPr="007F20FD" w14:paraId="226E1AF7" w14:textId="77777777" w:rsidTr="00E85881">
        <w:trPr>
          <w:trHeight w:val="454"/>
        </w:trPr>
        <w:tc>
          <w:tcPr>
            <w:tcW w:w="2166" w:type="dxa"/>
            <w:shd w:val="clear" w:color="auto" w:fill="auto"/>
            <w:vAlign w:val="center"/>
          </w:tcPr>
          <w:p w14:paraId="6B19EFCE" w14:textId="77777777" w:rsidR="00E85881" w:rsidRPr="007F20FD" w:rsidRDefault="00E85881" w:rsidP="00E85881">
            <w:pPr>
              <w:snapToGrid w:val="0"/>
              <w:ind w:firstLineChars="0" w:firstLine="0"/>
              <w:jc w:val="center"/>
            </w:pPr>
            <w:r w:rsidRPr="007F20FD">
              <w:t>1971</w:t>
            </w:r>
          </w:p>
        </w:tc>
        <w:tc>
          <w:tcPr>
            <w:tcW w:w="2304" w:type="dxa"/>
            <w:shd w:val="clear" w:color="auto" w:fill="auto"/>
            <w:vAlign w:val="center"/>
          </w:tcPr>
          <w:p w14:paraId="5D11A573" w14:textId="77777777" w:rsidR="00E85881" w:rsidRPr="007F20FD" w:rsidRDefault="00E85881" w:rsidP="00E85881">
            <w:pPr>
              <w:pStyle w:val="afe"/>
              <w:snapToGrid w:val="0"/>
              <w:ind w:right="891"/>
              <w:jc w:val="right"/>
            </w:pPr>
            <w:r w:rsidRPr="007F20FD">
              <w:t>1</w:t>
            </w:r>
          </w:p>
        </w:tc>
        <w:tc>
          <w:tcPr>
            <w:tcW w:w="4094" w:type="dxa"/>
            <w:shd w:val="clear" w:color="auto" w:fill="auto"/>
            <w:vAlign w:val="center"/>
          </w:tcPr>
          <w:p w14:paraId="0905111C" w14:textId="77777777" w:rsidR="00E85881" w:rsidRPr="007F20FD" w:rsidRDefault="00E85881" w:rsidP="00E85881">
            <w:pPr>
              <w:pStyle w:val="afe"/>
              <w:snapToGrid w:val="0"/>
              <w:ind w:left="1417" w:right="1620"/>
              <w:jc w:val="right"/>
            </w:pPr>
            <w:r w:rsidRPr="007F20FD">
              <w:t>100</w:t>
            </w:r>
          </w:p>
        </w:tc>
      </w:tr>
      <w:tr w:rsidR="007F20FD" w:rsidRPr="007F20FD" w14:paraId="1D2FB42F" w14:textId="77777777" w:rsidTr="00E85881">
        <w:trPr>
          <w:trHeight w:val="454"/>
        </w:trPr>
        <w:tc>
          <w:tcPr>
            <w:tcW w:w="2166" w:type="dxa"/>
            <w:shd w:val="clear" w:color="auto" w:fill="auto"/>
            <w:vAlign w:val="center"/>
          </w:tcPr>
          <w:p w14:paraId="750D4D9E" w14:textId="77777777" w:rsidR="00E85881" w:rsidRPr="007F20FD" w:rsidRDefault="00E85881" w:rsidP="00E85881">
            <w:pPr>
              <w:snapToGrid w:val="0"/>
              <w:ind w:firstLineChars="0" w:firstLine="0"/>
              <w:jc w:val="center"/>
            </w:pPr>
            <w:r w:rsidRPr="007F20FD">
              <w:t>1972</w:t>
            </w:r>
          </w:p>
        </w:tc>
        <w:tc>
          <w:tcPr>
            <w:tcW w:w="2304" w:type="dxa"/>
            <w:shd w:val="clear" w:color="auto" w:fill="auto"/>
            <w:vAlign w:val="center"/>
          </w:tcPr>
          <w:p w14:paraId="1A67A913" w14:textId="77777777" w:rsidR="00E85881" w:rsidRPr="007F20FD" w:rsidRDefault="00E85881" w:rsidP="00E85881">
            <w:pPr>
              <w:pStyle w:val="afe"/>
              <w:snapToGrid w:val="0"/>
              <w:ind w:right="891"/>
              <w:jc w:val="right"/>
            </w:pPr>
            <w:r w:rsidRPr="007F20FD">
              <w:t>1</w:t>
            </w:r>
          </w:p>
        </w:tc>
        <w:tc>
          <w:tcPr>
            <w:tcW w:w="4094" w:type="dxa"/>
            <w:shd w:val="clear" w:color="auto" w:fill="auto"/>
            <w:vAlign w:val="center"/>
          </w:tcPr>
          <w:p w14:paraId="15CE0F5A" w14:textId="77777777" w:rsidR="00E85881" w:rsidRPr="007F20FD" w:rsidRDefault="00E85881" w:rsidP="00E85881">
            <w:pPr>
              <w:pStyle w:val="afe"/>
              <w:snapToGrid w:val="0"/>
              <w:ind w:left="1417" w:right="1620"/>
              <w:jc w:val="right"/>
            </w:pPr>
            <w:r w:rsidRPr="007F20FD">
              <w:t>440</w:t>
            </w:r>
          </w:p>
        </w:tc>
      </w:tr>
      <w:tr w:rsidR="007F20FD" w:rsidRPr="007F20FD" w14:paraId="1AFE3262" w14:textId="77777777" w:rsidTr="00E85881">
        <w:trPr>
          <w:trHeight w:val="454"/>
        </w:trPr>
        <w:tc>
          <w:tcPr>
            <w:tcW w:w="2166" w:type="dxa"/>
            <w:shd w:val="clear" w:color="auto" w:fill="auto"/>
            <w:vAlign w:val="center"/>
          </w:tcPr>
          <w:p w14:paraId="4A20234D" w14:textId="77777777" w:rsidR="00E85881" w:rsidRPr="007F20FD" w:rsidRDefault="00E85881" w:rsidP="00E85881">
            <w:pPr>
              <w:snapToGrid w:val="0"/>
              <w:ind w:firstLineChars="0" w:firstLine="0"/>
              <w:jc w:val="center"/>
            </w:pPr>
            <w:r w:rsidRPr="007F20FD">
              <w:t>1973</w:t>
            </w:r>
          </w:p>
        </w:tc>
        <w:tc>
          <w:tcPr>
            <w:tcW w:w="2304" w:type="dxa"/>
            <w:shd w:val="clear" w:color="auto" w:fill="auto"/>
            <w:vAlign w:val="center"/>
          </w:tcPr>
          <w:p w14:paraId="4DF70B9A" w14:textId="77777777" w:rsidR="00E85881" w:rsidRPr="007F20FD" w:rsidRDefault="00E85881" w:rsidP="00E85881">
            <w:pPr>
              <w:pStyle w:val="afe"/>
              <w:snapToGrid w:val="0"/>
              <w:ind w:right="891"/>
              <w:jc w:val="right"/>
            </w:pPr>
            <w:r w:rsidRPr="007F20FD">
              <w:t>2</w:t>
            </w:r>
          </w:p>
        </w:tc>
        <w:tc>
          <w:tcPr>
            <w:tcW w:w="4094" w:type="dxa"/>
            <w:shd w:val="clear" w:color="auto" w:fill="auto"/>
            <w:vAlign w:val="center"/>
          </w:tcPr>
          <w:p w14:paraId="1984E97D" w14:textId="77777777" w:rsidR="00E85881" w:rsidRPr="007F20FD" w:rsidRDefault="00E85881" w:rsidP="00E85881">
            <w:pPr>
              <w:pStyle w:val="afe"/>
              <w:snapToGrid w:val="0"/>
              <w:ind w:left="1417" w:right="1620"/>
              <w:jc w:val="right"/>
            </w:pPr>
            <w:r w:rsidRPr="007F20FD">
              <w:t>561</w:t>
            </w:r>
          </w:p>
        </w:tc>
      </w:tr>
      <w:tr w:rsidR="007F20FD" w:rsidRPr="007F20FD" w14:paraId="23594735" w14:textId="77777777" w:rsidTr="00E85881">
        <w:trPr>
          <w:trHeight w:val="454"/>
        </w:trPr>
        <w:tc>
          <w:tcPr>
            <w:tcW w:w="2166" w:type="dxa"/>
            <w:shd w:val="clear" w:color="auto" w:fill="auto"/>
            <w:vAlign w:val="center"/>
          </w:tcPr>
          <w:p w14:paraId="24DFA881" w14:textId="77777777" w:rsidR="00E85881" w:rsidRPr="007F20FD" w:rsidRDefault="00E85881" w:rsidP="00E85881">
            <w:pPr>
              <w:snapToGrid w:val="0"/>
              <w:ind w:firstLineChars="0" w:firstLine="0"/>
              <w:jc w:val="center"/>
            </w:pPr>
            <w:r w:rsidRPr="007F20FD">
              <w:t>1974</w:t>
            </w:r>
          </w:p>
        </w:tc>
        <w:tc>
          <w:tcPr>
            <w:tcW w:w="2304" w:type="dxa"/>
            <w:shd w:val="clear" w:color="auto" w:fill="auto"/>
            <w:vAlign w:val="center"/>
          </w:tcPr>
          <w:p w14:paraId="33501A9B" w14:textId="77777777" w:rsidR="00E85881" w:rsidRPr="007F20FD" w:rsidRDefault="00E85881" w:rsidP="00E85881">
            <w:pPr>
              <w:pStyle w:val="afe"/>
              <w:snapToGrid w:val="0"/>
              <w:ind w:right="891"/>
              <w:jc w:val="right"/>
            </w:pPr>
            <w:r w:rsidRPr="007F20FD">
              <w:t>2</w:t>
            </w:r>
          </w:p>
        </w:tc>
        <w:tc>
          <w:tcPr>
            <w:tcW w:w="4094" w:type="dxa"/>
            <w:shd w:val="clear" w:color="auto" w:fill="auto"/>
            <w:vAlign w:val="center"/>
          </w:tcPr>
          <w:p w14:paraId="23197990" w14:textId="77777777" w:rsidR="00E85881" w:rsidRPr="007F20FD" w:rsidRDefault="00E85881" w:rsidP="00E85881">
            <w:pPr>
              <w:pStyle w:val="afe"/>
              <w:snapToGrid w:val="0"/>
              <w:ind w:left="1417" w:right="1620"/>
              <w:jc w:val="right"/>
            </w:pPr>
            <w:r w:rsidRPr="007F20FD">
              <w:t>100</w:t>
            </w:r>
          </w:p>
        </w:tc>
      </w:tr>
      <w:tr w:rsidR="007F20FD" w:rsidRPr="007F20FD" w14:paraId="6B3925E6" w14:textId="77777777" w:rsidTr="00E85881">
        <w:trPr>
          <w:trHeight w:val="454"/>
        </w:trPr>
        <w:tc>
          <w:tcPr>
            <w:tcW w:w="2166" w:type="dxa"/>
            <w:shd w:val="clear" w:color="auto" w:fill="auto"/>
            <w:vAlign w:val="center"/>
          </w:tcPr>
          <w:p w14:paraId="330D7114" w14:textId="77777777" w:rsidR="00E85881" w:rsidRPr="007F20FD" w:rsidRDefault="00E85881" w:rsidP="00E85881">
            <w:pPr>
              <w:snapToGrid w:val="0"/>
              <w:ind w:firstLineChars="0" w:firstLine="0"/>
              <w:jc w:val="center"/>
            </w:pPr>
            <w:r w:rsidRPr="007F20FD">
              <w:t>1975</w:t>
            </w:r>
          </w:p>
        </w:tc>
        <w:tc>
          <w:tcPr>
            <w:tcW w:w="2304" w:type="dxa"/>
            <w:shd w:val="clear" w:color="auto" w:fill="auto"/>
            <w:vAlign w:val="center"/>
          </w:tcPr>
          <w:p w14:paraId="25B7E848" w14:textId="77777777" w:rsidR="00E85881" w:rsidRPr="007F20FD" w:rsidRDefault="00E85881" w:rsidP="00E85881">
            <w:pPr>
              <w:pStyle w:val="afe"/>
              <w:snapToGrid w:val="0"/>
              <w:ind w:right="891"/>
              <w:jc w:val="right"/>
            </w:pPr>
            <w:r w:rsidRPr="007F20FD">
              <w:rPr>
                <w:rFonts w:hint="eastAsia"/>
              </w:rPr>
              <w:t>0</w:t>
            </w:r>
          </w:p>
        </w:tc>
        <w:tc>
          <w:tcPr>
            <w:tcW w:w="4094" w:type="dxa"/>
            <w:shd w:val="clear" w:color="auto" w:fill="auto"/>
            <w:vAlign w:val="center"/>
          </w:tcPr>
          <w:p w14:paraId="1B56C7BC" w14:textId="77777777" w:rsidR="00E85881" w:rsidRPr="007F20FD" w:rsidRDefault="00E85881" w:rsidP="00E85881">
            <w:pPr>
              <w:pStyle w:val="afe"/>
              <w:snapToGrid w:val="0"/>
              <w:ind w:right="1620"/>
              <w:jc w:val="right"/>
            </w:pPr>
            <w:r w:rsidRPr="007F20FD">
              <w:t>800</w:t>
            </w:r>
          </w:p>
        </w:tc>
      </w:tr>
      <w:tr w:rsidR="007F20FD" w:rsidRPr="007F20FD" w14:paraId="35659F41" w14:textId="77777777" w:rsidTr="00E85881">
        <w:trPr>
          <w:trHeight w:val="454"/>
        </w:trPr>
        <w:tc>
          <w:tcPr>
            <w:tcW w:w="2166" w:type="dxa"/>
            <w:shd w:val="clear" w:color="auto" w:fill="auto"/>
            <w:vAlign w:val="center"/>
          </w:tcPr>
          <w:p w14:paraId="0A6FE803" w14:textId="77777777" w:rsidR="00E85881" w:rsidRPr="007F20FD" w:rsidRDefault="00E85881" w:rsidP="00E85881">
            <w:pPr>
              <w:snapToGrid w:val="0"/>
              <w:ind w:firstLineChars="0" w:firstLine="0"/>
              <w:jc w:val="center"/>
            </w:pPr>
            <w:r w:rsidRPr="007F20FD">
              <w:t>1976</w:t>
            </w:r>
          </w:p>
        </w:tc>
        <w:tc>
          <w:tcPr>
            <w:tcW w:w="2304" w:type="dxa"/>
            <w:shd w:val="clear" w:color="auto" w:fill="auto"/>
            <w:vAlign w:val="center"/>
          </w:tcPr>
          <w:p w14:paraId="02246D85" w14:textId="77777777" w:rsidR="00E85881" w:rsidRPr="007F20FD" w:rsidRDefault="00E85881" w:rsidP="00E85881">
            <w:pPr>
              <w:pStyle w:val="afe"/>
              <w:snapToGrid w:val="0"/>
              <w:ind w:right="891"/>
              <w:jc w:val="right"/>
            </w:pPr>
            <w:r w:rsidRPr="007F20FD">
              <w:t>3</w:t>
            </w:r>
          </w:p>
        </w:tc>
        <w:tc>
          <w:tcPr>
            <w:tcW w:w="4094" w:type="dxa"/>
            <w:shd w:val="clear" w:color="auto" w:fill="auto"/>
            <w:vAlign w:val="center"/>
          </w:tcPr>
          <w:p w14:paraId="4A8A4428" w14:textId="77777777" w:rsidR="00E85881" w:rsidRPr="007F20FD" w:rsidRDefault="00E85881" w:rsidP="00E85881">
            <w:pPr>
              <w:pStyle w:val="afe"/>
              <w:snapToGrid w:val="0"/>
              <w:ind w:right="1620"/>
              <w:jc w:val="right"/>
            </w:pPr>
            <w:r w:rsidRPr="007F20FD">
              <w:t>1,195</w:t>
            </w:r>
          </w:p>
        </w:tc>
      </w:tr>
      <w:tr w:rsidR="007F20FD" w:rsidRPr="007F20FD" w14:paraId="31EE507E" w14:textId="77777777" w:rsidTr="00E85881">
        <w:trPr>
          <w:trHeight w:val="454"/>
        </w:trPr>
        <w:tc>
          <w:tcPr>
            <w:tcW w:w="2166" w:type="dxa"/>
            <w:shd w:val="clear" w:color="auto" w:fill="auto"/>
            <w:vAlign w:val="center"/>
          </w:tcPr>
          <w:p w14:paraId="169B6099" w14:textId="77777777" w:rsidR="00E85881" w:rsidRPr="007F20FD" w:rsidRDefault="00E85881" w:rsidP="00E85881">
            <w:pPr>
              <w:snapToGrid w:val="0"/>
              <w:ind w:firstLineChars="0" w:firstLine="0"/>
              <w:jc w:val="center"/>
            </w:pPr>
            <w:r w:rsidRPr="007F20FD">
              <w:t>1977</w:t>
            </w:r>
          </w:p>
        </w:tc>
        <w:tc>
          <w:tcPr>
            <w:tcW w:w="2304" w:type="dxa"/>
            <w:shd w:val="clear" w:color="auto" w:fill="auto"/>
            <w:vAlign w:val="center"/>
          </w:tcPr>
          <w:p w14:paraId="61D59B35" w14:textId="77777777" w:rsidR="00E85881" w:rsidRPr="007F20FD" w:rsidRDefault="00E85881" w:rsidP="00E85881">
            <w:pPr>
              <w:pStyle w:val="afe"/>
              <w:snapToGrid w:val="0"/>
              <w:ind w:right="891"/>
              <w:jc w:val="right"/>
            </w:pPr>
            <w:r w:rsidRPr="007F20FD">
              <w:t>3</w:t>
            </w:r>
          </w:p>
        </w:tc>
        <w:tc>
          <w:tcPr>
            <w:tcW w:w="4094" w:type="dxa"/>
            <w:shd w:val="clear" w:color="auto" w:fill="auto"/>
            <w:vAlign w:val="center"/>
          </w:tcPr>
          <w:p w14:paraId="5AB020FC" w14:textId="77777777" w:rsidR="00E85881" w:rsidRPr="007F20FD" w:rsidRDefault="00E85881" w:rsidP="00E85881">
            <w:pPr>
              <w:pStyle w:val="afe"/>
              <w:snapToGrid w:val="0"/>
              <w:ind w:right="1620"/>
              <w:jc w:val="right"/>
            </w:pPr>
            <w:r w:rsidRPr="007F20FD">
              <w:t>1,650</w:t>
            </w:r>
          </w:p>
        </w:tc>
      </w:tr>
      <w:tr w:rsidR="007F20FD" w:rsidRPr="007F20FD" w14:paraId="7E9DC89D" w14:textId="77777777" w:rsidTr="00E85881">
        <w:trPr>
          <w:trHeight w:val="454"/>
        </w:trPr>
        <w:tc>
          <w:tcPr>
            <w:tcW w:w="2166" w:type="dxa"/>
            <w:shd w:val="clear" w:color="auto" w:fill="auto"/>
            <w:vAlign w:val="center"/>
          </w:tcPr>
          <w:p w14:paraId="1E92CFA9" w14:textId="77777777" w:rsidR="00E85881" w:rsidRPr="007F20FD" w:rsidRDefault="00E85881" w:rsidP="00E85881">
            <w:pPr>
              <w:snapToGrid w:val="0"/>
              <w:ind w:firstLineChars="0" w:firstLine="0"/>
              <w:jc w:val="center"/>
            </w:pPr>
            <w:r w:rsidRPr="007F20FD">
              <w:t>1978</w:t>
            </w:r>
          </w:p>
        </w:tc>
        <w:tc>
          <w:tcPr>
            <w:tcW w:w="2304" w:type="dxa"/>
            <w:shd w:val="clear" w:color="auto" w:fill="auto"/>
            <w:vAlign w:val="center"/>
          </w:tcPr>
          <w:p w14:paraId="013550BA" w14:textId="77777777" w:rsidR="00E85881" w:rsidRPr="007F20FD" w:rsidRDefault="00E85881" w:rsidP="00E85881">
            <w:pPr>
              <w:pStyle w:val="afe"/>
              <w:snapToGrid w:val="0"/>
              <w:ind w:right="891"/>
              <w:jc w:val="right"/>
            </w:pPr>
            <w:r w:rsidRPr="007F20FD">
              <w:t>1</w:t>
            </w:r>
          </w:p>
        </w:tc>
        <w:tc>
          <w:tcPr>
            <w:tcW w:w="4094" w:type="dxa"/>
            <w:shd w:val="clear" w:color="auto" w:fill="auto"/>
            <w:vAlign w:val="center"/>
          </w:tcPr>
          <w:p w14:paraId="7566AA3C" w14:textId="77777777" w:rsidR="00E85881" w:rsidRPr="007F20FD" w:rsidRDefault="00E85881" w:rsidP="00E85881">
            <w:pPr>
              <w:pStyle w:val="afe"/>
              <w:snapToGrid w:val="0"/>
              <w:ind w:right="1620"/>
              <w:jc w:val="right"/>
            </w:pPr>
            <w:r w:rsidRPr="007F20FD">
              <w:t>3,270</w:t>
            </w:r>
          </w:p>
        </w:tc>
      </w:tr>
      <w:tr w:rsidR="007F20FD" w:rsidRPr="007F20FD" w14:paraId="5BCD7740" w14:textId="77777777" w:rsidTr="00E85881">
        <w:trPr>
          <w:trHeight w:val="454"/>
        </w:trPr>
        <w:tc>
          <w:tcPr>
            <w:tcW w:w="2166" w:type="dxa"/>
            <w:shd w:val="clear" w:color="auto" w:fill="auto"/>
            <w:vAlign w:val="center"/>
          </w:tcPr>
          <w:p w14:paraId="06262E58" w14:textId="77777777" w:rsidR="00E85881" w:rsidRPr="007F20FD" w:rsidRDefault="00E85881" w:rsidP="00E85881">
            <w:pPr>
              <w:snapToGrid w:val="0"/>
              <w:ind w:firstLineChars="0" w:firstLine="0"/>
              <w:jc w:val="center"/>
            </w:pPr>
            <w:r w:rsidRPr="007F20FD">
              <w:t>1979</w:t>
            </w:r>
          </w:p>
        </w:tc>
        <w:tc>
          <w:tcPr>
            <w:tcW w:w="2304" w:type="dxa"/>
            <w:shd w:val="clear" w:color="auto" w:fill="auto"/>
            <w:vAlign w:val="center"/>
          </w:tcPr>
          <w:p w14:paraId="01CC8A77" w14:textId="77777777" w:rsidR="00E85881" w:rsidRPr="007F20FD" w:rsidRDefault="00E85881" w:rsidP="00E85881">
            <w:pPr>
              <w:pStyle w:val="afe"/>
              <w:snapToGrid w:val="0"/>
              <w:ind w:right="891"/>
              <w:jc w:val="right"/>
            </w:pPr>
            <w:r w:rsidRPr="007F20FD">
              <w:t>1</w:t>
            </w:r>
          </w:p>
        </w:tc>
        <w:tc>
          <w:tcPr>
            <w:tcW w:w="4094" w:type="dxa"/>
            <w:shd w:val="clear" w:color="auto" w:fill="auto"/>
            <w:vAlign w:val="center"/>
          </w:tcPr>
          <w:p w14:paraId="1EE895F4" w14:textId="77777777" w:rsidR="00E85881" w:rsidRPr="007F20FD" w:rsidRDefault="00E85881" w:rsidP="00E85881">
            <w:pPr>
              <w:pStyle w:val="afe"/>
              <w:snapToGrid w:val="0"/>
              <w:ind w:right="1620"/>
              <w:jc w:val="right"/>
            </w:pPr>
            <w:r w:rsidRPr="007F20FD">
              <w:t>620</w:t>
            </w:r>
          </w:p>
        </w:tc>
      </w:tr>
      <w:tr w:rsidR="007F20FD" w:rsidRPr="007F20FD" w14:paraId="7202B3BC" w14:textId="77777777" w:rsidTr="00E85881">
        <w:trPr>
          <w:trHeight w:val="454"/>
        </w:trPr>
        <w:tc>
          <w:tcPr>
            <w:tcW w:w="2166" w:type="dxa"/>
            <w:shd w:val="clear" w:color="auto" w:fill="auto"/>
            <w:vAlign w:val="center"/>
          </w:tcPr>
          <w:p w14:paraId="7464B946" w14:textId="77777777" w:rsidR="00E85881" w:rsidRPr="007F20FD" w:rsidRDefault="00E85881" w:rsidP="00E85881">
            <w:pPr>
              <w:snapToGrid w:val="0"/>
              <w:ind w:firstLineChars="0" w:firstLine="0"/>
              <w:jc w:val="center"/>
            </w:pPr>
            <w:r w:rsidRPr="007F20FD">
              <w:t>1980</w:t>
            </w:r>
          </w:p>
        </w:tc>
        <w:tc>
          <w:tcPr>
            <w:tcW w:w="2304" w:type="dxa"/>
            <w:shd w:val="clear" w:color="auto" w:fill="auto"/>
            <w:vAlign w:val="center"/>
          </w:tcPr>
          <w:p w14:paraId="5724A944" w14:textId="77777777" w:rsidR="00E85881" w:rsidRPr="007F20FD" w:rsidRDefault="00E85881" w:rsidP="00E85881">
            <w:pPr>
              <w:pStyle w:val="afe"/>
              <w:snapToGrid w:val="0"/>
              <w:ind w:right="891"/>
              <w:jc w:val="right"/>
            </w:pPr>
            <w:r w:rsidRPr="007F20FD">
              <w:t>8</w:t>
            </w:r>
          </w:p>
        </w:tc>
        <w:tc>
          <w:tcPr>
            <w:tcW w:w="4094" w:type="dxa"/>
            <w:shd w:val="clear" w:color="auto" w:fill="auto"/>
            <w:vAlign w:val="center"/>
          </w:tcPr>
          <w:p w14:paraId="347E72B1" w14:textId="77777777" w:rsidR="00E85881" w:rsidRPr="007F20FD" w:rsidRDefault="00E85881" w:rsidP="00E85881">
            <w:pPr>
              <w:pStyle w:val="afe"/>
              <w:snapToGrid w:val="0"/>
              <w:ind w:right="1620"/>
              <w:jc w:val="right"/>
            </w:pPr>
            <w:r w:rsidRPr="007F20FD">
              <w:t>35,130</w:t>
            </w:r>
          </w:p>
        </w:tc>
      </w:tr>
      <w:tr w:rsidR="007F20FD" w:rsidRPr="007F20FD" w14:paraId="3ADD9085" w14:textId="77777777" w:rsidTr="00E85881">
        <w:trPr>
          <w:trHeight w:val="454"/>
        </w:trPr>
        <w:tc>
          <w:tcPr>
            <w:tcW w:w="2166" w:type="dxa"/>
            <w:shd w:val="clear" w:color="auto" w:fill="auto"/>
            <w:vAlign w:val="center"/>
          </w:tcPr>
          <w:p w14:paraId="6CB61F6A" w14:textId="77777777" w:rsidR="00E85881" w:rsidRPr="007F20FD" w:rsidRDefault="00E85881" w:rsidP="00E85881">
            <w:pPr>
              <w:snapToGrid w:val="0"/>
              <w:ind w:firstLineChars="0" w:firstLine="0"/>
              <w:jc w:val="center"/>
            </w:pPr>
            <w:r w:rsidRPr="007F20FD">
              <w:t>1981</w:t>
            </w:r>
          </w:p>
        </w:tc>
        <w:tc>
          <w:tcPr>
            <w:tcW w:w="2304" w:type="dxa"/>
            <w:shd w:val="clear" w:color="auto" w:fill="auto"/>
            <w:vAlign w:val="center"/>
          </w:tcPr>
          <w:p w14:paraId="21E029E9" w14:textId="77777777" w:rsidR="00E85881" w:rsidRPr="007F20FD" w:rsidRDefault="00E85881" w:rsidP="00E85881">
            <w:pPr>
              <w:pStyle w:val="afe"/>
              <w:snapToGrid w:val="0"/>
              <w:ind w:right="891"/>
              <w:jc w:val="right"/>
            </w:pPr>
            <w:r w:rsidRPr="007F20FD">
              <w:t>5</w:t>
            </w:r>
          </w:p>
        </w:tc>
        <w:tc>
          <w:tcPr>
            <w:tcW w:w="4094" w:type="dxa"/>
            <w:shd w:val="clear" w:color="auto" w:fill="auto"/>
            <w:vAlign w:val="center"/>
          </w:tcPr>
          <w:p w14:paraId="2FB4819F" w14:textId="77777777" w:rsidR="00E85881" w:rsidRPr="007F20FD" w:rsidRDefault="00E85881" w:rsidP="00E85881">
            <w:pPr>
              <w:pStyle w:val="afe"/>
              <w:snapToGrid w:val="0"/>
              <w:ind w:right="1620"/>
              <w:jc w:val="right"/>
            </w:pPr>
            <w:r w:rsidRPr="007F20FD">
              <w:t>1,645</w:t>
            </w:r>
          </w:p>
        </w:tc>
      </w:tr>
      <w:tr w:rsidR="007F20FD" w:rsidRPr="007F20FD" w14:paraId="6DD8E293" w14:textId="77777777" w:rsidTr="00E85881">
        <w:trPr>
          <w:trHeight w:val="454"/>
        </w:trPr>
        <w:tc>
          <w:tcPr>
            <w:tcW w:w="2166" w:type="dxa"/>
            <w:shd w:val="clear" w:color="auto" w:fill="auto"/>
            <w:vAlign w:val="center"/>
          </w:tcPr>
          <w:p w14:paraId="60FE1D66" w14:textId="77777777" w:rsidR="00E85881" w:rsidRPr="007F20FD" w:rsidRDefault="00E85881" w:rsidP="00E85881">
            <w:pPr>
              <w:snapToGrid w:val="0"/>
              <w:ind w:firstLineChars="0" w:firstLine="0"/>
              <w:jc w:val="center"/>
            </w:pPr>
            <w:r w:rsidRPr="007F20FD">
              <w:t>1982</w:t>
            </w:r>
          </w:p>
        </w:tc>
        <w:tc>
          <w:tcPr>
            <w:tcW w:w="2304" w:type="dxa"/>
            <w:shd w:val="clear" w:color="auto" w:fill="auto"/>
            <w:vAlign w:val="center"/>
          </w:tcPr>
          <w:p w14:paraId="0FBABF27" w14:textId="77777777" w:rsidR="00E85881" w:rsidRPr="007F20FD" w:rsidRDefault="00E85881" w:rsidP="00E85881">
            <w:pPr>
              <w:pStyle w:val="afe"/>
              <w:snapToGrid w:val="0"/>
              <w:ind w:right="891"/>
              <w:jc w:val="right"/>
            </w:pPr>
            <w:r w:rsidRPr="007F20FD">
              <w:t>2</w:t>
            </w:r>
          </w:p>
        </w:tc>
        <w:tc>
          <w:tcPr>
            <w:tcW w:w="4094" w:type="dxa"/>
            <w:shd w:val="clear" w:color="auto" w:fill="auto"/>
            <w:vAlign w:val="center"/>
          </w:tcPr>
          <w:p w14:paraId="0A4400A1" w14:textId="77777777" w:rsidR="00E85881" w:rsidRPr="007F20FD" w:rsidRDefault="00E85881" w:rsidP="00E85881">
            <w:pPr>
              <w:pStyle w:val="afe"/>
              <w:snapToGrid w:val="0"/>
              <w:ind w:right="1620"/>
              <w:jc w:val="right"/>
            </w:pPr>
            <w:r w:rsidRPr="007F20FD">
              <w:t>2,500</w:t>
            </w:r>
          </w:p>
        </w:tc>
      </w:tr>
      <w:tr w:rsidR="007F20FD" w:rsidRPr="007F20FD" w14:paraId="28CC3332" w14:textId="77777777" w:rsidTr="00E85881">
        <w:trPr>
          <w:trHeight w:val="454"/>
        </w:trPr>
        <w:tc>
          <w:tcPr>
            <w:tcW w:w="2166" w:type="dxa"/>
            <w:shd w:val="clear" w:color="auto" w:fill="auto"/>
            <w:vAlign w:val="center"/>
          </w:tcPr>
          <w:p w14:paraId="3479032F" w14:textId="77777777" w:rsidR="00E85881" w:rsidRPr="007F20FD" w:rsidRDefault="00E85881" w:rsidP="00E85881">
            <w:pPr>
              <w:snapToGrid w:val="0"/>
              <w:ind w:firstLineChars="0" w:firstLine="0"/>
              <w:jc w:val="center"/>
            </w:pPr>
            <w:r w:rsidRPr="007F20FD">
              <w:t>1983</w:t>
            </w:r>
          </w:p>
        </w:tc>
        <w:tc>
          <w:tcPr>
            <w:tcW w:w="2304" w:type="dxa"/>
            <w:shd w:val="clear" w:color="auto" w:fill="auto"/>
            <w:vAlign w:val="center"/>
          </w:tcPr>
          <w:p w14:paraId="217BFD90" w14:textId="77777777" w:rsidR="00E85881" w:rsidRPr="007F20FD" w:rsidRDefault="00E85881" w:rsidP="00E85881">
            <w:pPr>
              <w:pStyle w:val="afe"/>
              <w:snapToGrid w:val="0"/>
              <w:ind w:right="891"/>
              <w:jc w:val="right"/>
            </w:pPr>
            <w:r w:rsidRPr="007F20FD">
              <w:t>2</w:t>
            </w:r>
          </w:p>
        </w:tc>
        <w:tc>
          <w:tcPr>
            <w:tcW w:w="4094" w:type="dxa"/>
            <w:shd w:val="clear" w:color="auto" w:fill="auto"/>
            <w:vAlign w:val="center"/>
          </w:tcPr>
          <w:p w14:paraId="2CBB4ED6" w14:textId="77777777" w:rsidR="00E85881" w:rsidRPr="007F20FD" w:rsidRDefault="00E85881" w:rsidP="00E85881">
            <w:pPr>
              <w:pStyle w:val="afe"/>
              <w:snapToGrid w:val="0"/>
              <w:ind w:right="1620"/>
              <w:jc w:val="right"/>
            </w:pPr>
            <w:r w:rsidRPr="007F20FD">
              <w:t>2,858</w:t>
            </w:r>
          </w:p>
        </w:tc>
      </w:tr>
      <w:tr w:rsidR="007F20FD" w:rsidRPr="007F20FD" w14:paraId="19F7457F" w14:textId="77777777" w:rsidTr="00E85881">
        <w:trPr>
          <w:trHeight w:val="454"/>
        </w:trPr>
        <w:tc>
          <w:tcPr>
            <w:tcW w:w="2166" w:type="dxa"/>
            <w:shd w:val="clear" w:color="auto" w:fill="auto"/>
            <w:vAlign w:val="center"/>
          </w:tcPr>
          <w:p w14:paraId="3CD4DBA2" w14:textId="77777777" w:rsidR="00E85881" w:rsidRPr="007F20FD" w:rsidRDefault="00E85881" w:rsidP="00E85881">
            <w:pPr>
              <w:snapToGrid w:val="0"/>
              <w:ind w:firstLineChars="0" w:firstLine="0"/>
              <w:jc w:val="center"/>
            </w:pPr>
            <w:r w:rsidRPr="007F20FD">
              <w:t>1984</w:t>
            </w:r>
          </w:p>
        </w:tc>
        <w:tc>
          <w:tcPr>
            <w:tcW w:w="2304" w:type="dxa"/>
            <w:shd w:val="clear" w:color="auto" w:fill="auto"/>
            <w:vAlign w:val="center"/>
          </w:tcPr>
          <w:p w14:paraId="4CFAA0DB" w14:textId="77777777" w:rsidR="00E85881" w:rsidRPr="007F20FD" w:rsidRDefault="00E85881" w:rsidP="00E85881">
            <w:pPr>
              <w:pStyle w:val="afe"/>
              <w:snapToGrid w:val="0"/>
              <w:ind w:right="891"/>
              <w:jc w:val="right"/>
            </w:pPr>
            <w:r w:rsidRPr="007F20FD">
              <w:t>13</w:t>
            </w:r>
          </w:p>
        </w:tc>
        <w:tc>
          <w:tcPr>
            <w:tcW w:w="4094" w:type="dxa"/>
            <w:shd w:val="clear" w:color="auto" w:fill="auto"/>
            <w:vAlign w:val="center"/>
          </w:tcPr>
          <w:p w14:paraId="45F9C494" w14:textId="77777777" w:rsidR="00E85881" w:rsidRPr="007F20FD" w:rsidRDefault="00E85881" w:rsidP="00E85881">
            <w:pPr>
              <w:pStyle w:val="afe"/>
              <w:snapToGrid w:val="0"/>
              <w:ind w:right="1620"/>
              <w:jc w:val="right"/>
            </w:pPr>
            <w:r w:rsidRPr="007F20FD">
              <w:t>30,530</w:t>
            </w:r>
          </w:p>
        </w:tc>
      </w:tr>
      <w:tr w:rsidR="007F20FD" w:rsidRPr="007F20FD" w14:paraId="7FF661F2" w14:textId="77777777" w:rsidTr="00E85881">
        <w:trPr>
          <w:trHeight w:val="454"/>
        </w:trPr>
        <w:tc>
          <w:tcPr>
            <w:tcW w:w="2166" w:type="dxa"/>
            <w:shd w:val="clear" w:color="auto" w:fill="auto"/>
            <w:vAlign w:val="center"/>
          </w:tcPr>
          <w:p w14:paraId="3E31E9E9" w14:textId="77777777" w:rsidR="00E85881" w:rsidRPr="007F20FD" w:rsidRDefault="00E85881" w:rsidP="00E85881">
            <w:pPr>
              <w:snapToGrid w:val="0"/>
              <w:ind w:firstLineChars="0" w:firstLine="0"/>
              <w:jc w:val="center"/>
            </w:pPr>
            <w:r w:rsidRPr="007F20FD">
              <w:t>1985</w:t>
            </w:r>
          </w:p>
        </w:tc>
        <w:tc>
          <w:tcPr>
            <w:tcW w:w="2304" w:type="dxa"/>
            <w:shd w:val="clear" w:color="auto" w:fill="auto"/>
            <w:vAlign w:val="center"/>
          </w:tcPr>
          <w:p w14:paraId="1BE76225" w14:textId="77777777" w:rsidR="00E85881" w:rsidRPr="007F20FD" w:rsidRDefault="00E85881" w:rsidP="00E85881">
            <w:pPr>
              <w:pStyle w:val="afe"/>
              <w:snapToGrid w:val="0"/>
              <w:ind w:right="891"/>
              <w:jc w:val="right"/>
            </w:pPr>
            <w:r w:rsidRPr="007F20FD">
              <w:t>15</w:t>
            </w:r>
          </w:p>
        </w:tc>
        <w:tc>
          <w:tcPr>
            <w:tcW w:w="4094" w:type="dxa"/>
            <w:shd w:val="clear" w:color="auto" w:fill="auto"/>
            <w:vAlign w:val="center"/>
          </w:tcPr>
          <w:p w14:paraId="16ACD865" w14:textId="77777777" w:rsidR="00E85881" w:rsidRPr="007F20FD" w:rsidRDefault="00E85881" w:rsidP="00E85881">
            <w:pPr>
              <w:pStyle w:val="afe"/>
              <w:snapToGrid w:val="0"/>
              <w:ind w:right="1620"/>
              <w:jc w:val="right"/>
            </w:pPr>
            <w:r w:rsidRPr="007F20FD">
              <w:t>35,690</w:t>
            </w:r>
          </w:p>
        </w:tc>
      </w:tr>
      <w:tr w:rsidR="007F20FD" w:rsidRPr="007F20FD" w14:paraId="6A9B8637" w14:textId="77777777" w:rsidTr="00E85881">
        <w:trPr>
          <w:trHeight w:val="454"/>
        </w:trPr>
        <w:tc>
          <w:tcPr>
            <w:tcW w:w="2166" w:type="dxa"/>
            <w:shd w:val="clear" w:color="auto" w:fill="auto"/>
            <w:vAlign w:val="center"/>
          </w:tcPr>
          <w:p w14:paraId="2A187727" w14:textId="77777777" w:rsidR="00E85881" w:rsidRPr="007F20FD" w:rsidRDefault="00E85881" w:rsidP="00E85881">
            <w:pPr>
              <w:snapToGrid w:val="0"/>
              <w:ind w:firstLineChars="0" w:firstLine="0"/>
              <w:jc w:val="center"/>
            </w:pPr>
            <w:r w:rsidRPr="007F20FD">
              <w:t>1986</w:t>
            </w:r>
          </w:p>
        </w:tc>
        <w:tc>
          <w:tcPr>
            <w:tcW w:w="2304" w:type="dxa"/>
            <w:shd w:val="clear" w:color="auto" w:fill="auto"/>
            <w:vAlign w:val="center"/>
          </w:tcPr>
          <w:p w14:paraId="079FDEC6" w14:textId="77777777" w:rsidR="00E85881" w:rsidRPr="007F20FD" w:rsidRDefault="00E85881" w:rsidP="00E85881">
            <w:pPr>
              <w:pStyle w:val="afe"/>
              <w:snapToGrid w:val="0"/>
              <w:ind w:right="891"/>
              <w:jc w:val="right"/>
            </w:pPr>
            <w:r w:rsidRPr="007F20FD">
              <w:t>16</w:t>
            </w:r>
          </w:p>
        </w:tc>
        <w:tc>
          <w:tcPr>
            <w:tcW w:w="4094" w:type="dxa"/>
            <w:shd w:val="clear" w:color="auto" w:fill="auto"/>
            <w:vAlign w:val="center"/>
          </w:tcPr>
          <w:p w14:paraId="1B320FF9" w14:textId="77777777" w:rsidR="00E85881" w:rsidRPr="007F20FD" w:rsidRDefault="00E85881" w:rsidP="00E85881">
            <w:pPr>
              <w:pStyle w:val="afe"/>
              <w:snapToGrid w:val="0"/>
              <w:ind w:right="1620"/>
              <w:jc w:val="right"/>
            </w:pPr>
            <w:r w:rsidRPr="007F20FD">
              <w:t>45,967</w:t>
            </w:r>
          </w:p>
        </w:tc>
      </w:tr>
      <w:tr w:rsidR="007F20FD" w:rsidRPr="007F20FD" w14:paraId="3BA90FF7" w14:textId="77777777" w:rsidTr="00E85881">
        <w:trPr>
          <w:trHeight w:val="454"/>
        </w:trPr>
        <w:tc>
          <w:tcPr>
            <w:tcW w:w="2166" w:type="dxa"/>
            <w:shd w:val="clear" w:color="auto" w:fill="auto"/>
            <w:vAlign w:val="center"/>
          </w:tcPr>
          <w:p w14:paraId="6B78E61C" w14:textId="77777777" w:rsidR="00E85881" w:rsidRPr="007F20FD" w:rsidRDefault="00E85881" w:rsidP="00E85881">
            <w:pPr>
              <w:snapToGrid w:val="0"/>
              <w:ind w:firstLineChars="0" w:firstLine="0"/>
              <w:jc w:val="center"/>
            </w:pPr>
            <w:r w:rsidRPr="007F20FD">
              <w:t>1987</w:t>
            </w:r>
          </w:p>
        </w:tc>
        <w:tc>
          <w:tcPr>
            <w:tcW w:w="2304" w:type="dxa"/>
            <w:shd w:val="clear" w:color="auto" w:fill="auto"/>
            <w:vAlign w:val="center"/>
          </w:tcPr>
          <w:p w14:paraId="1820C339" w14:textId="77777777" w:rsidR="00E85881" w:rsidRPr="007F20FD" w:rsidRDefault="00E85881" w:rsidP="00E85881">
            <w:pPr>
              <w:pStyle w:val="afe"/>
              <w:snapToGrid w:val="0"/>
              <w:ind w:right="891"/>
              <w:jc w:val="right"/>
            </w:pPr>
            <w:r w:rsidRPr="007F20FD">
              <w:t>21</w:t>
            </w:r>
          </w:p>
        </w:tc>
        <w:tc>
          <w:tcPr>
            <w:tcW w:w="4094" w:type="dxa"/>
            <w:shd w:val="clear" w:color="auto" w:fill="auto"/>
            <w:vAlign w:val="center"/>
          </w:tcPr>
          <w:p w14:paraId="3BEE2FB5" w14:textId="77777777" w:rsidR="00E85881" w:rsidRPr="007F20FD" w:rsidRDefault="00E85881" w:rsidP="00E85881">
            <w:pPr>
              <w:pStyle w:val="afe"/>
              <w:snapToGrid w:val="0"/>
              <w:ind w:right="1620"/>
              <w:jc w:val="right"/>
            </w:pPr>
            <w:r w:rsidRPr="007F20FD">
              <w:t>70,058</w:t>
            </w:r>
          </w:p>
        </w:tc>
      </w:tr>
      <w:tr w:rsidR="007F20FD" w:rsidRPr="007F20FD" w14:paraId="22AE9A66" w14:textId="77777777" w:rsidTr="00E85881">
        <w:trPr>
          <w:trHeight w:val="454"/>
        </w:trPr>
        <w:tc>
          <w:tcPr>
            <w:tcW w:w="2166" w:type="dxa"/>
            <w:shd w:val="clear" w:color="auto" w:fill="auto"/>
            <w:vAlign w:val="center"/>
          </w:tcPr>
          <w:p w14:paraId="5FD64F12" w14:textId="77777777" w:rsidR="00E85881" w:rsidRPr="007F20FD" w:rsidRDefault="00E85881" w:rsidP="00E85881">
            <w:pPr>
              <w:snapToGrid w:val="0"/>
              <w:ind w:firstLineChars="0" w:firstLine="0"/>
              <w:jc w:val="center"/>
            </w:pPr>
            <w:r w:rsidRPr="007F20FD">
              <w:t>1988</w:t>
            </w:r>
          </w:p>
        </w:tc>
        <w:tc>
          <w:tcPr>
            <w:tcW w:w="2304" w:type="dxa"/>
            <w:shd w:val="clear" w:color="auto" w:fill="auto"/>
            <w:vAlign w:val="center"/>
          </w:tcPr>
          <w:p w14:paraId="3BA4454C" w14:textId="77777777" w:rsidR="00E85881" w:rsidRPr="007F20FD" w:rsidRDefault="00E85881" w:rsidP="00E85881">
            <w:pPr>
              <w:pStyle w:val="afe"/>
              <w:snapToGrid w:val="0"/>
              <w:ind w:right="891"/>
              <w:jc w:val="right"/>
            </w:pPr>
            <w:r w:rsidRPr="007F20FD">
              <w:t>42</w:t>
            </w:r>
          </w:p>
        </w:tc>
        <w:tc>
          <w:tcPr>
            <w:tcW w:w="4094" w:type="dxa"/>
            <w:shd w:val="clear" w:color="auto" w:fill="auto"/>
            <w:vAlign w:val="center"/>
          </w:tcPr>
          <w:p w14:paraId="280353B2" w14:textId="77777777" w:rsidR="00E85881" w:rsidRPr="007F20FD" w:rsidRDefault="00E85881" w:rsidP="00E85881">
            <w:pPr>
              <w:pStyle w:val="afe"/>
              <w:snapToGrid w:val="0"/>
              <w:ind w:right="1620"/>
              <w:jc w:val="right"/>
            </w:pPr>
            <w:r w:rsidRPr="007F20FD">
              <w:t>123,335</w:t>
            </w:r>
          </w:p>
        </w:tc>
      </w:tr>
      <w:tr w:rsidR="007F20FD" w:rsidRPr="007F20FD" w14:paraId="272854EC" w14:textId="77777777" w:rsidTr="00E85881">
        <w:trPr>
          <w:trHeight w:val="454"/>
        </w:trPr>
        <w:tc>
          <w:tcPr>
            <w:tcW w:w="2166" w:type="dxa"/>
            <w:shd w:val="clear" w:color="auto" w:fill="auto"/>
            <w:vAlign w:val="center"/>
          </w:tcPr>
          <w:p w14:paraId="1F660084" w14:textId="77777777" w:rsidR="00E85881" w:rsidRPr="007F20FD" w:rsidRDefault="00E85881" w:rsidP="00E85881">
            <w:pPr>
              <w:snapToGrid w:val="0"/>
              <w:ind w:firstLineChars="0" w:firstLine="0"/>
              <w:jc w:val="center"/>
            </w:pPr>
            <w:r w:rsidRPr="007F20FD">
              <w:t>1989</w:t>
            </w:r>
          </w:p>
        </w:tc>
        <w:tc>
          <w:tcPr>
            <w:tcW w:w="2304" w:type="dxa"/>
            <w:shd w:val="clear" w:color="auto" w:fill="auto"/>
            <w:vAlign w:val="center"/>
          </w:tcPr>
          <w:p w14:paraId="272E8A0B" w14:textId="77777777" w:rsidR="00E85881" w:rsidRPr="007F20FD" w:rsidRDefault="00E85881" w:rsidP="00E85881">
            <w:pPr>
              <w:pStyle w:val="afe"/>
              <w:snapToGrid w:val="0"/>
              <w:ind w:right="891"/>
              <w:jc w:val="right"/>
            </w:pPr>
            <w:r w:rsidRPr="007F20FD">
              <w:t>55</w:t>
            </w:r>
          </w:p>
        </w:tc>
        <w:tc>
          <w:tcPr>
            <w:tcW w:w="4094" w:type="dxa"/>
            <w:shd w:val="clear" w:color="auto" w:fill="auto"/>
            <w:vAlign w:val="center"/>
          </w:tcPr>
          <w:p w14:paraId="3F72836A" w14:textId="77777777" w:rsidR="00E85881" w:rsidRPr="007F20FD" w:rsidRDefault="00E85881" w:rsidP="00E85881">
            <w:pPr>
              <w:pStyle w:val="afe"/>
              <w:snapToGrid w:val="0"/>
              <w:ind w:right="1620"/>
              <w:jc w:val="right"/>
            </w:pPr>
            <w:r w:rsidRPr="007F20FD">
              <w:t>508,732</w:t>
            </w:r>
          </w:p>
        </w:tc>
      </w:tr>
      <w:tr w:rsidR="007F20FD" w:rsidRPr="007F20FD" w14:paraId="4C9AD41B" w14:textId="77777777" w:rsidTr="00E85881">
        <w:trPr>
          <w:trHeight w:val="454"/>
        </w:trPr>
        <w:tc>
          <w:tcPr>
            <w:tcW w:w="2166" w:type="dxa"/>
            <w:shd w:val="clear" w:color="auto" w:fill="auto"/>
            <w:vAlign w:val="center"/>
          </w:tcPr>
          <w:p w14:paraId="514EAC4A" w14:textId="77777777" w:rsidR="00E85881" w:rsidRPr="007F20FD" w:rsidRDefault="00E85881" w:rsidP="00E85881">
            <w:pPr>
              <w:snapToGrid w:val="0"/>
              <w:ind w:firstLineChars="0" w:firstLine="0"/>
              <w:jc w:val="center"/>
            </w:pPr>
            <w:r w:rsidRPr="007F20FD">
              <w:t>1990</w:t>
            </w:r>
          </w:p>
        </w:tc>
        <w:tc>
          <w:tcPr>
            <w:tcW w:w="2304" w:type="dxa"/>
            <w:shd w:val="clear" w:color="auto" w:fill="auto"/>
            <w:vAlign w:val="center"/>
          </w:tcPr>
          <w:p w14:paraId="52346275" w14:textId="77777777" w:rsidR="00E85881" w:rsidRPr="007F20FD" w:rsidRDefault="00E85881" w:rsidP="00E85881">
            <w:pPr>
              <w:pStyle w:val="afe"/>
              <w:snapToGrid w:val="0"/>
              <w:ind w:right="891"/>
              <w:jc w:val="right"/>
            </w:pPr>
            <w:r w:rsidRPr="007F20FD">
              <w:t>114</w:t>
            </w:r>
          </w:p>
        </w:tc>
        <w:tc>
          <w:tcPr>
            <w:tcW w:w="4094" w:type="dxa"/>
            <w:shd w:val="clear" w:color="auto" w:fill="auto"/>
            <w:vAlign w:val="center"/>
          </w:tcPr>
          <w:p w14:paraId="3EB1F899" w14:textId="77777777" w:rsidR="00E85881" w:rsidRPr="007F20FD" w:rsidRDefault="00E85881" w:rsidP="00E85881">
            <w:pPr>
              <w:pStyle w:val="afe"/>
              <w:snapToGrid w:val="0"/>
              <w:ind w:right="1620"/>
              <w:jc w:val="right"/>
            </w:pPr>
            <w:r w:rsidRPr="007F20FD">
              <w:t>428,690</w:t>
            </w:r>
          </w:p>
        </w:tc>
      </w:tr>
      <w:tr w:rsidR="007F20FD" w:rsidRPr="007F20FD" w14:paraId="554A2126" w14:textId="77777777" w:rsidTr="00E85881">
        <w:trPr>
          <w:trHeight w:val="454"/>
        </w:trPr>
        <w:tc>
          <w:tcPr>
            <w:tcW w:w="2166" w:type="dxa"/>
            <w:shd w:val="clear" w:color="auto" w:fill="auto"/>
            <w:vAlign w:val="center"/>
          </w:tcPr>
          <w:p w14:paraId="6AC7F76F" w14:textId="77777777" w:rsidR="00E85881" w:rsidRPr="007F20FD" w:rsidRDefault="00E85881" w:rsidP="00E85881">
            <w:pPr>
              <w:snapToGrid w:val="0"/>
              <w:ind w:firstLineChars="0" w:firstLine="0"/>
              <w:jc w:val="center"/>
            </w:pPr>
            <w:r w:rsidRPr="007F20FD">
              <w:t>1991</w:t>
            </w:r>
          </w:p>
        </w:tc>
        <w:tc>
          <w:tcPr>
            <w:tcW w:w="2304" w:type="dxa"/>
            <w:shd w:val="clear" w:color="auto" w:fill="auto"/>
            <w:vAlign w:val="center"/>
          </w:tcPr>
          <w:p w14:paraId="146C3F2F" w14:textId="77777777" w:rsidR="00E85881" w:rsidRPr="007F20FD" w:rsidRDefault="00E85881" w:rsidP="00E85881">
            <w:pPr>
              <w:pStyle w:val="afe"/>
              <w:snapToGrid w:val="0"/>
              <w:ind w:right="891"/>
              <w:jc w:val="right"/>
            </w:pPr>
            <w:r w:rsidRPr="007F20FD">
              <w:t>127</w:t>
            </w:r>
          </w:p>
        </w:tc>
        <w:tc>
          <w:tcPr>
            <w:tcW w:w="4094" w:type="dxa"/>
            <w:shd w:val="clear" w:color="auto" w:fill="auto"/>
            <w:vAlign w:val="center"/>
          </w:tcPr>
          <w:p w14:paraId="17C0AA18" w14:textId="77777777" w:rsidR="00E85881" w:rsidRPr="007F20FD" w:rsidRDefault="00E85881" w:rsidP="00E85881">
            <w:pPr>
              <w:pStyle w:val="afe"/>
              <w:snapToGrid w:val="0"/>
              <w:ind w:right="1620"/>
              <w:jc w:val="right"/>
            </w:pPr>
            <w:r w:rsidRPr="007F20FD">
              <w:t>297,795</w:t>
            </w:r>
          </w:p>
        </w:tc>
      </w:tr>
      <w:tr w:rsidR="007F20FD" w:rsidRPr="007F20FD" w14:paraId="29B4DBE0" w14:textId="77777777" w:rsidTr="00E85881">
        <w:trPr>
          <w:trHeight w:val="454"/>
        </w:trPr>
        <w:tc>
          <w:tcPr>
            <w:tcW w:w="2166" w:type="dxa"/>
            <w:shd w:val="clear" w:color="auto" w:fill="auto"/>
            <w:vAlign w:val="center"/>
          </w:tcPr>
          <w:p w14:paraId="17E6A51F" w14:textId="77777777" w:rsidR="00E85881" w:rsidRPr="007F20FD" w:rsidRDefault="00E85881" w:rsidP="00E85881">
            <w:pPr>
              <w:snapToGrid w:val="0"/>
              <w:ind w:firstLineChars="0" w:firstLine="0"/>
              <w:jc w:val="center"/>
            </w:pPr>
            <w:r w:rsidRPr="007F20FD">
              <w:t>1992</w:t>
            </w:r>
          </w:p>
        </w:tc>
        <w:tc>
          <w:tcPr>
            <w:tcW w:w="2304" w:type="dxa"/>
            <w:shd w:val="clear" w:color="auto" w:fill="auto"/>
            <w:vAlign w:val="center"/>
          </w:tcPr>
          <w:p w14:paraId="06594279" w14:textId="77777777" w:rsidR="00E85881" w:rsidRPr="007F20FD" w:rsidRDefault="00E85881" w:rsidP="00E85881">
            <w:pPr>
              <w:pStyle w:val="afe"/>
              <w:snapToGrid w:val="0"/>
              <w:ind w:right="891"/>
              <w:jc w:val="right"/>
            </w:pPr>
            <w:r w:rsidRPr="007F20FD">
              <w:t>84</w:t>
            </w:r>
          </w:p>
        </w:tc>
        <w:tc>
          <w:tcPr>
            <w:tcW w:w="4094" w:type="dxa"/>
            <w:shd w:val="clear" w:color="auto" w:fill="auto"/>
            <w:vAlign w:val="center"/>
          </w:tcPr>
          <w:p w14:paraId="2957D5E1" w14:textId="77777777" w:rsidR="00E85881" w:rsidRPr="007F20FD" w:rsidRDefault="00E85881" w:rsidP="00E85881">
            <w:pPr>
              <w:pStyle w:val="afe"/>
              <w:snapToGrid w:val="0"/>
              <w:ind w:right="1620"/>
              <w:jc w:val="right"/>
            </w:pPr>
            <w:r w:rsidRPr="007F20FD">
              <w:t>193,026</w:t>
            </w:r>
          </w:p>
        </w:tc>
      </w:tr>
      <w:tr w:rsidR="007F20FD" w:rsidRPr="007F20FD" w14:paraId="1EC8FCB9" w14:textId="77777777" w:rsidTr="00E85881">
        <w:trPr>
          <w:trHeight w:val="454"/>
        </w:trPr>
        <w:tc>
          <w:tcPr>
            <w:tcW w:w="2166" w:type="dxa"/>
            <w:shd w:val="clear" w:color="auto" w:fill="auto"/>
            <w:vAlign w:val="center"/>
          </w:tcPr>
          <w:p w14:paraId="1A63F0A0" w14:textId="77777777" w:rsidR="00E85881" w:rsidRPr="007F20FD" w:rsidRDefault="00E85881" w:rsidP="00E85881">
            <w:pPr>
              <w:snapToGrid w:val="0"/>
              <w:ind w:firstLineChars="0" w:firstLine="0"/>
              <w:jc w:val="center"/>
            </w:pPr>
            <w:r w:rsidRPr="007F20FD">
              <w:t>1993</w:t>
            </w:r>
          </w:p>
        </w:tc>
        <w:tc>
          <w:tcPr>
            <w:tcW w:w="2304" w:type="dxa"/>
            <w:shd w:val="clear" w:color="auto" w:fill="auto"/>
            <w:vAlign w:val="center"/>
          </w:tcPr>
          <w:p w14:paraId="0712F236" w14:textId="77777777" w:rsidR="00E85881" w:rsidRPr="007F20FD" w:rsidRDefault="00E85881" w:rsidP="00E85881">
            <w:pPr>
              <w:pStyle w:val="afe"/>
              <w:snapToGrid w:val="0"/>
              <w:ind w:right="891"/>
              <w:jc w:val="right"/>
            </w:pPr>
            <w:r w:rsidRPr="007F20FD">
              <w:t>86</w:t>
            </w:r>
          </w:p>
        </w:tc>
        <w:tc>
          <w:tcPr>
            <w:tcW w:w="4094" w:type="dxa"/>
            <w:shd w:val="clear" w:color="auto" w:fill="auto"/>
            <w:vAlign w:val="center"/>
          </w:tcPr>
          <w:p w14:paraId="7CE2AB0D" w14:textId="77777777" w:rsidR="00E85881" w:rsidRPr="007F20FD" w:rsidRDefault="00E85881" w:rsidP="00E85881">
            <w:pPr>
              <w:pStyle w:val="afe"/>
              <w:snapToGrid w:val="0"/>
              <w:ind w:right="1620"/>
              <w:jc w:val="right"/>
            </w:pPr>
            <w:r w:rsidRPr="007F20FD">
              <w:t>529,063</w:t>
            </w:r>
          </w:p>
        </w:tc>
      </w:tr>
      <w:tr w:rsidR="007F20FD" w:rsidRPr="007F20FD" w14:paraId="410436C3" w14:textId="77777777" w:rsidTr="00E85881">
        <w:trPr>
          <w:trHeight w:val="454"/>
        </w:trPr>
        <w:tc>
          <w:tcPr>
            <w:tcW w:w="2166" w:type="dxa"/>
            <w:shd w:val="clear" w:color="auto" w:fill="auto"/>
            <w:vAlign w:val="center"/>
          </w:tcPr>
          <w:p w14:paraId="1F94075F" w14:textId="77777777" w:rsidR="00E85881" w:rsidRPr="007F20FD" w:rsidRDefault="00E85881" w:rsidP="00E85881">
            <w:pPr>
              <w:snapToGrid w:val="0"/>
              <w:ind w:firstLineChars="0" w:firstLine="0"/>
              <w:jc w:val="center"/>
            </w:pPr>
            <w:r w:rsidRPr="007F20FD">
              <w:t>1994</w:t>
            </w:r>
          </w:p>
        </w:tc>
        <w:tc>
          <w:tcPr>
            <w:tcW w:w="2304" w:type="dxa"/>
            <w:shd w:val="clear" w:color="auto" w:fill="auto"/>
            <w:vAlign w:val="center"/>
          </w:tcPr>
          <w:p w14:paraId="0CEB89E7" w14:textId="77777777" w:rsidR="00E85881" w:rsidRPr="007F20FD" w:rsidRDefault="00E85881" w:rsidP="00E85881">
            <w:pPr>
              <w:pStyle w:val="afe"/>
              <w:snapToGrid w:val="0"/>
              <w:ind w:right="891"/>
              <w:jc w:val="right"/>
            </w:pPr>
            <w:r w:rsidRPr="007F20FD">
              <w:t>70</w:t>
            </w:r>
          </w:p>
        </w:tc>
        <w:tc>
          <w:tcPr>
            <w:tcW w:w="4094" w:type="dxa"/>
            <w:shd w:val="clear" w:color="auto" w:fill="auto"/>
            <w:vAlign w:val="center"/>
          </w:tcPr>
          <w:p w14:paraId="431613D9" w14:textId="77777777" w:rsidR="00E85881" w:rsidRPr="007F20FD" w:rsidRDefault="00E85881" w:rsidP="00E85881">
            <w:pPr>
              <w:pStyle w:val="afe"/>
              <w:snapToGrid w:val="0"/>
              <w:ind w:right="1620"/>
              <w:jc w:val="right"/>
            </w:pPr>
            <w:r w:rsidRPr="007F20FD">
              <w:t>143,884</w:t>
            </w:r>
          </w:p>
        </w:tc>
      </w:tr>
      <w:tr w:rsidR="007F20FD" w:rsidRPr="007F20FD" w14:paraId="7151F9B0" w14:textId="77777777" w:rsidTr="00E85881">
        <w:trPr>
          <w:trHeight w:val="454"/>
        </w:trPr>
        <w:tc>
          <w:tcPr>
            <w:tcW w:w="2166" w:type="dxa"/>
            <w:shd w:val="clear" w:color="auto" w:fill="auto"/>
            <w:vAlign w:val="center"/>
          </w:tcPr>
          <w:p w14:paraId="59B5A2E4" w14:textId="77777777" w:rsidR="00E85881" w:rsidRPr="007F20FD" w:rsidRDefault="00E85881" w:rsidP="00E85881">
            <w:pPr>
              <w:snapToGrid w:val="0"/>
              <w:ind w:firstLineChars="0" w:firstLine="0"/>
              <w:jc w:val="center"/>
            </w:pPr>
            <w:r w:rsidRPr="007F20FD">
              <w:t>1995</w:t>
            </w:r>
          </w:p>
        </w:tc>
        <w:tc>
          <w:tcPr>
            <w:tcW w:w="2304" w:type="dxa"/>
            <w:shd w:val="clear" w:color="auto" w:fill="auto"/>
            <w:vAlign w:val="center"/>
          </w:tcPr>
          <w:p w14:paraId="2836ECAE" w14:textId="77777777" w:rsidR="00E85881" w:rsidRPr="007F20FD" w:rsidRDefault="00E85881" w:rsidP="00E85881">
            <w:pPr>
              <w:pStyle w:val="afe"/>
              <w:snapToGrid w:val="0"/>
              <w:ind w:right="891"/>
              <w:jc w:val="right"/>
            </w:pPr>
            <w:r w:rsidRPr="007F20FD">
              <w:t>97</w:t>
            </w:r>
          </w:p>
        </w:tc>
        <w:tc>
          <w:tcPr>
            <w:tcW w:w="4094" w:type="dxa"/>
            <w:shd w:val="clear" w:color="auto" w:fill="auto"/>
            <w:vAlign w:val="center"/>
          </w:tcPr>
          <w:p w14:paraId="5E229F9C" w14:textId="77777777" w:rsidR="00E85881" w:rsidRPr="007F20FD" w:rsidRDefault="00E85881" w:rsidP="00E85881">
            <w:pPr>
              <w:pStyle w:val="afe"/>
              <w:snapToGrid w:val="0"/>
              <w:ind w:right="1620"/>
              <w:jc w:val="right"/>
            </w:pPr>
            <w:r w:rsidRPr="007F20FD">
              <w:t>248,213</w:t>
            </w:r>
          </w:p>
        </w:tc>
      </w:tr>
      <w:tr w:rsidR="007F20FD" w:rsidRPr="007F20FD" w14:paraId="77625D96" w14:textId="77777777" w:rsidTr="00E85881">
        <w:trPr>
          <w:trHeight w:val="454"/>
        </w:trPr>
        <w:tc>
          <w:tcPr>
            <w:tcW w:w="2166" w:type="dxa"/>
            <w:shd w:val="clear" w:color="auto" w:fill="auto"/>
            <w:vAlign w:val="center"/>
          </w:tcPr>
          <w:p w14:paraId="70E4C2DB" w14:textId="77777777" w:rsidR="00E85881" w:rsidRPr="007F20FD" w:rsidRDefault="00E85881" w:rsidP="00E85881">
            <w:pPr>
              <w:snapToGrid w:val="0"/>
              <w:ind w:firstLineChars="0" w:firstLine="0"/>
              <w:jc w:val="center"/>
            </w:pPr>
            <w:r w:rsidRPr="007F20FD">
              <w:t>1996</w:t>
            </w:r>
          </w:p>
        </w:tc>
        <w:tc>
          <w:tcPr>
            <w:tcW w:w="2304" w:type="dxa"/>
            <w:shd w:val="clear" w:color="auto" w:fill="auto"/>
            <w:vAlign w:val="center"/>
          </w:tcPr>
          <w:p w14:paraId="13143762" w14:textId="77777777" w:rsidR="00E85881" w:rsidRPr="007F20FD" w:rsidRDefault="00E85881" w:rsidP="00E85881">
            <w:pPr>
              <w:pStyle w:val="afe"/>
              <w:snapToGrid w:val="0"/>
              <w:ind w:right="891"/>
              <w:jc w:val="right"/>
            </w:pPr>
            <w:r w:rsidRPr="007F20FD">
              <w:t>174</w:t>
            </w:r>
          </w:p>
        </w:tc>
        <w:tc>
          <w:tcPr>
            <w:tcW w:w="4094" w:type="dxa"/>
            <w:shd w:val="clear" w:color="auto" w:fill="auto"/>
            <w:vAlign w:val="center"/>
          </w:tcPr>
          <w:p w14:paraId="099D6CC4" w14:textId="77777777" w:rsidR="00E85881" w:rsidRPr="007F20FD" w:rsidRDefault="00E85881" w:rsidP="00E85881">
            <w:pPr>
              <w:pStyle w:val="afe"/>
              <w:snapToGrid w:val="0"/>
              <w:ind w:right="1620"/>
              <w:jc w:val="right"/>
            </w:pPr>
            <w:r w:rsidRPr="007F20FD">
              <w:t>271,329</w:t>
            </w:r>
          </w:p>
        </w:tc>
      </w:tr>
      <w:tr w:rsidR="007F20FD" w:rsidRPr="007F20FD" w14:paraId="374C6113" w14:textId="77777777" w:rsidTr="00E85881">
        <w:trPr>
          <w:trHeight w:val="454"/>
        </w:trPr>
        <w:tc>
          <w:tcPr>
            <w:tcW w:w="2166" w:type="dxa"/>
            <w:shd w:val="clear" w:color="auto" w:fill="auto"/>
            <w:vAlign w:val="center"/>
          </w:tcPr>
          <w:p w14:paraId="13AD4126" w14:textId="77777777" w:rsidR="00E85881" w:rsidRPr="007F20FD" w:rsidRDefault="00E85881" w:rsidP="00E85881">
            <w:pPr>
              <w:snapToGrid w:val="0"/>
              <w:ind w:firstLineChars="0" w:firstLine="0"/>
              <w:jc w:val="center"/>
            </w:pPr>
            <w:r w:rsidRPr="007F20FD">
              <w:t>1997</w:t>
            </w:r>
          </w:p>
        </w:tc>
        <w:tc>
          <w:tcPr>
            <w:tcW w:w="2304" w:type="dxa"/>
            <w:shd w:val="clear" w:color="auto" w:fill="auto"/>
            <w:vAlign w:val="center"/>
          </w:tcPr>
          <w:p w14:paraId="78A919CE" w14:textId="77777777" w:rsidR="00E85881" w:rsidRPr="007F20FD" w:rsidRDefault="00E85881" w:rsidP="00E85881">
            <w:pPr>
              <w:pStyle w:val="afe"/>
              <w:snapToGrid w:val="0"/>
              <w:ind w:right="891"/>
              <w:jc w:val="right"/>
            </w:pPr>
            <w:r w:rsidRPr="007F20FD">
              <w:t>335</w:t>
            </w:r>
          </w:p>
        </w:tc>
        <w:tc>
          <w:tcPr>
            <w:tcW w:w="4094" w:type="dxa"/>
            <w:shd w:val="clear" w:color="auto" w:fill="auto"/>
            <w:vAlign w:val="center"/>
          </w:tcPr>
          <w:p w14:paraId="0A4FED39" w14:textId="77777777" w:rsidR="00E85881" w:rsidRPr="007F20FD" w:rsidRDefault="00E85881" w:rsidP="00E85881">
            <w:pPr>
              <w:pStyle w:val="afe"/>
              <w:snapToGrid w:val="0"/>
              <w:ind w:right="1620"/>
              <w:jc w:val="right"/>
            </w:pPr>
            <w:r w:rsidRPr="007F20FD">
              <w:t>547,416</w:t>
            </w:r>
          </w:p>
        </w:tc>
      </w:tr>
      <w:tr w:rsidR="007F20FD" w:rsidRPr="007F20FD" w14:paraId="4D0A71C7" w14:textId="77777777" w:rsidTr="00E85881">
        <w:trPr>
          <w:trHeight w:val="454"/>
        </w:trPr>
        <w:tc>
          <w:tcPr>
            <w:tcW w:w="2166" w:type="dxa"/>
            <w:shd w:val="clear" w:color="auto" w:fill="auto"/>
            <w:vAlign w:val="center"/>
          </w:tcPr>
          <w:p w14:paraId="0834E6AE" w14:textId="77777777" w:rsidR="00E85881" w:rsidRPr="007F20FD" w:rsidRDefault="00E85881" w:rsidP="00E85881">
            <w:pPr>
              <w:snapToGrid w:val="0"/>
              <w:ind w:firstLineChars="0" w:firstLine="0"/>
              <w:jc w:val="center"/>
            </w:pPr>
            <w:r w:rsidRPr="007F20FD">
              <w:t>1998</w:t>
            </w:r>
          </w:p>
        </w:tc>
        <w:tc>
          <w:tcPr>
            <w:tcW w:w="2304" w:type="dxa"/>
            <w:shd w:val="clear" w:color="auto" w:fill="auto"/>
            <w:vAlign w:val="center"/>
          </w:tcPr>
          <w:p w14:paraId="70824D57" w14:textId="77777777" w:rsidR="00E85881" w:rsidRPr="007F20FD" w:rsidRDefault="00E85881" w:rsidP="00E85881">
            <w:pPr>
              <w:pStyle w:val="afe"/>
              <w:snapToGrid w:val="0"/>
              <w:ind w:right="891"/>
              <w:jc w:val="right"/>
            </w:pPr>
            <w:r w:rsidRPr="007F20FD">
              <w:t>401</w:t>
            </w:r>
          </w:p>
        </w:tc>
        <w:tc>
          <w:tcPr>
            <w:tcW w:w="4094" w:type="dxa"/>
            <w:shd w:val="clear" w:color="auto" w:fill="auto"/>
            <w:vAlign w:val="center"/>
          </w:tcPr>
          <w:p w14:paraId="51DE0248" w14:textId="77777777" w:rsidR="00E85881" w:rsidRPr="007F20FD" w:rsidRDefault="00E85881" w:rsidP="00E85881">
            <w:pPr>
              <w:pStyle w:val="afe"/>
              <w:snapToGrid w:val="0"/>
              <w:ind w:right="1620"/>
              <w:jc w:val="right"/>
            </w:pPr>
            <w:r w:rsidRPr="007F20FD">
              <w:t>598,591</w:t>
            </w:r>
          </w:p>
        </w:tc>
      </w:tr>
      <w:tr w:rsidR="007F20FD" w:rsidRPr="007F20FD" w14:paraId="2EDABE4C" w14:textId="77777777" w:rsidTr="00E85881">
        <w:trPr>
          <w:trHeight w:val="454"/>
        </w:trPr>
        <w:tc>
          <w:tcPr>
            <w:tcW w:w="2166" w:type="dxa"/>
            <w:shd w:val="clear" w:color="auto" w:fill="auto"/>
            <w:vAlign w:val="center"/>
          </w:tcPr>
          <w:p w14:paraId="24BBAF2B" w14:textId="77777777" w:rsidR="00E85881" w:rsidRPr="007F20FD" w:rsidRDefault="00E85881" w:rsidP="00E85881">
            <w:pPr>
              <w:snapToGrid w:val="0"/>
              <w:ind w:firstLineChars="0" w:firstLine="0"/>
              <w:jc w:val="center"/>
            </w:pPr>
            <w:r w:rsidRPr="007F20FD">
              <w:t>1999</w:t>
            </w:r>
          </w:p>
        </w:tc>
        <w:tc>
          <w:tcPr>
            <w:tcW w:w="2304" w:type="dxa"/>
            <w:shd w:val="clear" w:color="auto" w:fill="auto"/>
            <w:vAlign w:val="center"/>
          </w:tcPr>
          <w:p w14:paraId="4F3BD039" w14:textId="77777777" w:rsidR="00E85881" w:rsidRPr="007F20FD" w:rsidRDefault="00E85881" w:rsidP="00E85881">
            <w:pPr>
              <w:pStyle w:val="afe"/>
              <w:snapToGrid w:val="0"/>
              <w:ind w:right="891"/>
              <w:jc w:val="right"/>
            </w:pPr>
            <w:r w:rsidRPr="007F20FD">
              <w:t>345</w:t>
            </w:r>
          </w:p>
        </w:tc>
        <w:tc>
          <w:tcPr>
            <w:tcW w:w="4094" w:type="dxa"/>
            <w:shd w:val="clear" w:color="auto" w:fill="auto"/>
            <w:vAlign w:val="center"/>
          </w:tcPr>
          <w:p w14:paraId="44AFFF1C" w14:textId="77777777" w:rsidR="00E85881" w:rsidRPr="007F20FD" w:rsidRDefault="00E85881" w:rsidP="00E85881">
            <w:pPr>
              <w:pStyle w:val="afe"/>
              <w:snapToGrid w:val="0"/>
              <w:ind w:right="1620"/>
              <w:jc w:val="right"/>
            </w:pPr>
            <w:r w:rsidRPr="007F20FD">
              <w:t>445,081</w:t>
            </w:r>
          </w:p>
        </w:tc>
      </w:tr>
      <w:tr w:rsidR="007F20FD" w:rsidRPr="007F20FD" w14:paraId="4F53046C" w14:textId="77777777" w:rsidTr="00E85881">
        <w:trPr>
          <w:trHeight w:val="454"/>
        </w:trPr>
        <w:tc>
          <w:tcPr>
            <w:tcW w:w="2166" w:type="dxa"/>
            <w:shd w:val="clear" w:color="auto" w:fill="auto"/>
            <w:vAlign w:val="center"/>
          </w:tcPr>
          <w:p w14:paraId="18C33D62" w14:textId="77777777" w:rsidR="00E85881" w:rsidRPr="007F20FD" w:rsidRDefault="00E85881" w:rsidP="00E85881">
            <w:pPr>
              <w:snapToGrid w:val="0"/>
              <w:ind w:firstLineChars="0" w:firstLine="0"/>
              <w:jc w:val="center"/>
            </w:pPr>
            <w:r w:rsidRPr="007F20FD">
              <w:t>2000</w:t>
            </w:r>
          </w:p>
        </w:tc>
        <w:tc>
          <w:tcPr>
            <w:tcW w:w="2304" w:type="dxa"/>
            <w:shd w:val="clear" w:color="auto" w:fill="auto"/>
            <w:vAlign w:val="center"/>
          </w:tcPr>
          <w:p w14:paraId="15168EED" w14:textId="77777777" w:rsidR="00E85881" w:rsidRPr="007F20FD" w:rsidRDefault="00E85881" w:rsidP="00E85881">
            <w:pPr>
              <w:pStyle w:val="afe"/>
              <w:snapToGrid w:val="0"/>
              <w:ind w:right="891"/>
              <w:jc w:val="right"/>
            </w:pPr>
            <w:r w:rsidRPr="007F20FD">
              <w:t>801</w:t>
            </w:r>
          </w:p>
        </w:tc>
        <w:tc>
          <w:tcPr>
            <w:tcW w:w="4094" w:type="dxa"/>
            <w:shd w:val="clear" w:color="auto" w:fill="auto"/>
            <w:vAlign w:val="center"/>
          </w:tcPr>
          <w:p w14:paraId="1D75E807" w14:textId="77777777" w:rsidR="00E85881" w:rsidRPr="007F20FD" w:rsidRDefault="00E85881" w:rsidP="00E85881">
            <w:pPr>
              <w:pStyle w:val="afe"/>
              <w:snapToGrid w:val="0"/>
              <w:ind w:right="1620"/>
              <w:jc w:val="right"/>
            </w:pPr>
            <w:r w:rsidRPr="007F20FD">
              <w:t>861,638</w:t>
            </w:r>
          </w:p>
        </w:tc>
      </w:tr>
      <w:tr w:rsidR="007F20FD" w:rsidRPr="007F20FD" w14:paraId="084F7C12" w14:textId="77777777" w:rsidTr="00E85881">
        <w:trPr>
          <w:trHeight w:val="454"/>
        </w:trPr>
        <w:tc>
          <w:tcPr>
            <w:tcW w:w="2166" w:type="dxa"/>
            <w:shd w:val="clear" w:color="auto" w:fill="auto"/>
            <w:vAlign w:val="center"/>
          </w:tcPr>
          <w:p w14:paraId="3EDD7FB2" w14:textId="77777777" w:rsidR="00E85881" w:rsidRPr="007F20FD" w:rsidRDefault="00E85881" w:rsidP="00E85881">
            <w:pPr>
              <w:snapToGrid w:val="0"/>
              <w:ind w:firstLineChars="0" w:firstLine="0"/>
              <w:jc w:val="center"/>
            </w:pPr>
            <w:r w:rsidRPr="007F20FD">
              <w:t>2001</w:t>
            </w:r>
          </w:p>
        </w:tc>
        <w:tc>
          <w:tcPr>
            <w:tcW w:w="2304" w:type="dxa"/>
            <w:shd w:val="clear" w:color="auto" w:fill="auto"/>
            <w:vAlign w:val="center"/>
          </w:tcPr>
          <w:p w14:paraId="5278AF0C" w14:textId="77777777" w:rsidR="00E85881" w:rsidRPr="007F20FD" w:rsidRDefault="00E85881" w:rsidP="00E85881">
            <w:pPr>
              <w:pStyle w:val="afe"/>
              <w:snapToGrid w:val="0"/>
              <w:ind w:right="891"/>
              <w:jc w:val="right"/>
            </w:pPr>
            <w:r w:rsidRPr="007F20FD">
              <w:t>742</w:t>
            </w:r>
          </w:p>
        </w:tc>
        <w:tc>
          <w:tcPr>
            <w:tcW w:w="4094" w:type="dxa"/>
            <w:shd w:val="clear" w:color="auto" w:fill="auto"/>
            <w:vAlign w:val="center"/>
          </w:tcPr>
          <w:p w14:paraId="7AE041F6" w14:textId="77777777" w:rsidR="00E85881" w:rsidRPr="007F20FD" w:rsidRDefault="00E85881" w:rsidP="00E85881">
            <w:pPr>
              <w:pStyle w:val="afe"/>
              <w:snapToGrid w:val="0"/>
              <w:ind w:right="1620"/>
              <w:jc w:val="right"/>
            </w:pPr>
            <w:r w:rsidRPr="007F20FD">
              <w:t>1,092,748</w:t>
            </w:r>
          </w:p>
        </w:tc>
      </w:tr>
      <w:tr w:rsidR="007F20FD" w:rsidRPr="007F20FD" w14:paraId="36A5418D" w14:textId="77777777" w:rsidTr="00E85881">
        <w:trPr>
          <w:trHeight w:val="454"/>
        </w:trPr>
        <w:tc>
          <w:tcPr>
            <w:tcW w:w="2166" w:type="dxa"/>
            <w:shd w:val="clear" w:color="auto" w:fill="auto"/>
            <w:vAlign w:val="center"/>
          </w:tcPr>
          <w:p w14:paraId="6C578232" w14:textId="77777777" w:rsidR="00E85881" w:rsidRPr="007F20FD" w:rsidRDefault="00E85881" w:rsidP="00E85881">
            <w:pPr>
              <w:snapToGrid w:val="0"/>
              <w:ind w:firstLineChars="0" w:firstLine="0"/>
              <w:jc w:val="center"/>
            </w:pPr>
            <w:r w:rsidRPr="007F20FD">
              <w:t>2002</w:t>
            </w:r>
          </w:p>
        </w:tc>
        <w:tc>
          <w:tcPr>
            <w:tcW w:w="2304" w:type="dxa"/>
            <w:shd w:val="clear" w:color="auto" w:fill="auto"/>
            <w:vAlign w:val="center"/>
          </w:tcPr>
          <w:p w14:paraId="742AB930" w14:textId="77777777" w:rsidR="00E85881" w:rsidRPr="007F20FD" w:rsidRDefault="00E85881" w:rsidP="00E85881">
            <w:pPr>
              <w:pStyle w:val="afe"/>
              <w:snapToGrid w:val="0"/>
              <w:ind w:right="891"/>
              <w:jc w:val="right"/>
            </w:pPr>
            <w:r w:rsidRPr="007F20FD">
              <w:t>449</w:t>
            </w:r>
          </w:p>
        </w:tc>
        <w:tc>
          <w:tcPr>
            <w:tcW w:w="4094" w:type="dxa"/>
            <w:shd w:val="clear" w:color="auto" w:fill="auto"/>
            <w:vAlign w:val="center"/>
          </w:tcPr>
          <w:p w14:paraId="260F5E66" w14:textId="77777777" w:rsidR="00E85881" w:rsidRPr="007F20FD" w:rsidRDefault="00E85881" w:rsidP="00E85881">
            <w:pPr>
              <w:pStyle w:val="afe"/>
              <w:snapToGrid w:val="0"/>
              <w:ind w:right="1620"/>
              <w:jc w:val="right"/>
            </w:pPr>
            <w:r w:rsidRPr="007F20FD">
              <w:t>577,781</w:t>
            </w:r>
          </w:p>
        </w:tc>
      </w:tr>
      <w:tr w:rsidR="007F20FD" w:rsidRPr="007F20FD" w14:paraId="3B29625D" w14:textId="77777777" w:rsidTr="00E85881">
        <w:trPr>
          <w:trHeight w:val="454"/>
        </w:trPr>
        <w:tc>
          <w:tcPr>
            <w:tcW w:w="2166" w:type="dxa"/>
            <w:shd w:val="clear" w:color="auto" w:fill="auto"/>
            <w:vAlign w:val="center"/>
          </w:tcPr>
          <w:p w14:paraId="7CD09789" w14:textId="77777777" w:rsidR="00E85881" w:rsidRPr="007F20FD" w:rsidRDefault="00E85881" w:rsidP="00E85881">
            <w:pPr>
              <w:snapToGrid w:val="0"/>
              <w:ind w:firstLineChars="0" w:firstLine="0"/>
              <w:jc w:val="center"/>
            </w:pPr>
            <w:r w:rsidRPr="007F20FD">
              <w:t>2003</w:t>
            </w:r>
          </w:p>
        </w:tc>
        <w:tc>
          <w:tcPr>
            <w:tcW w:w="2304" w:type="dxa"/>
            <w:shd w:val="clear" w:color="auto" w:fill="auto"/>
            <w:vAlign w:val="center"/>
          </w:tcPr>
          <w:p w14:paraId="69525063" w14:textId="77777777" w:rsidR="00E85881" w:rsidRPr="007F20FD" w:rsidRDefault="00E85881" w:rsidP="00E85881">
            <w:pPr>
              <w:pStyle w:val="afe"/>
              <w:snapToGrid w:val="0"/>
              <w:ind w:right="891"/>
              <w:jc w:val="right"/>
            </w:pPr>
            <w:r w:rsidRPr="007F20FD">
              <w:t>229</w:t>
            </w:r>
          </w:p>
        </w:tc>
        <w:tc>
          <w:tcPr>
            <w:tcW w:w="4094" w:type="dxa"/>
            <w:shd w:val="clear" w:color="auto" w:fill="auto"/>
            <w:vAlign w:val="center"/>
          </w:tcPr>
          <w:p w14:paraId="15E2DC48" w14:textId="77777777" w:rsidR="00E85881" w:rsidRPr="007F20FD" w:rsidRDefault="00E85881" w:rsidP="00E85881">
            <w:pPr>
              <w:pStyle w:val="afe"/>
              <w:snapToGrid w:val="0"/>
              <w:ind w:right="1620"/>
              <w:jc w:val="right"/>
            </w:pPr>
            <w:r w:rsidRPr="007F20FD">
              <w:t>466,641</w:t>
            </w:r>
          </w:p>
        </w:tc>
      </w:tr>
      <w:tr w:rsidR="007F20FD" w:rsidRPr="007F20FD" w14:paraId="48F21F2A" w14:textId="77777777" w:rsidTr="00E85881">
        <w:trPr>
          <w:trHeight w:val="454"/>
        </w:trPr>
        <w:tc>
          <w:tcPr>
            <w:tcW w:w="2166" w:type="dxa"/>
            <w:shd w:val="clear" w:color="auto" w:fill="auto"/>
            <w:vAlign w:val="center"/>
          </w:tcPr>
          <w:p w14:paraId="3DAF6A12" w14:textId="77777777" w:rsidR="00E85881" w:rsidRPr="007F20FD" w:rsidRDefault="00E85881" w:rsidP="00E85881">
            <w:pPr>
              <w:snapToGrid w:val="0"/>
              <w:ind w:firstLineChars="0" w:firstLine="0"/>
              <w:jc w:val="center"/>
            </w:pPr>
            <w:r w:rsidRPr="007F20FD">
              <w:t>2004</w:t>
            </w:r>
          </w:p>
        </w:tc>
        <w:tc>
          <w:tcPr>
            <w:tcW w:w="2304" w:type="dxa"/>
            <w:shd w:val="clear" w:color="auto" w:fill="auto"/>
            <w:vAlign w:val="center"/>
          </w:tcPr>
          <w:p w14:paraId="0D84F7AE" w14:textId="77777777" w:rsidR="00E85881" w:rsidRPr="007F20FD" w:rsidRDefault="00E85881" w:rsidP="00E85881">
            <w:pPr>
              <w:pStyle w:val="afe"/>
              <w:snapToGrid w:val="0"/>
              <w:ind w:right="891"/>
              <w:jc w:val="right"/>
            </w:pPr>
            <w:r w:rsidRPr="007F20FD">
              <w:t>267</w:t>
            </w:r>
          </w:p>
        </w:tc>
        <w:tc>
          <w:tcPr>
            <w:tcW w:w="4094" w:type="dxa"/>
            <w:shd w:val="clear" w:color="auto" w:fill="auto"/>
            <w:vAlign w:val="center"/>
          </w:tcPr>
          <w:p w14:paraId="411E7819" w14:textId="77777777" w:rsidR="00E85881" w:rsidRPr="007F20FD" w:rsidRDefault="00E85881" w:rsidP="00E85881">
            <w:pPr>
              <w:pStyle w:val="afe"/>
              <w:snapToGrid w:val="0"/>
              <w:ind w:right="1620"/>
              <w:jc w:val="right"/>
            </w:pPr>
            <w:r w:rsidRPr="007F20FD">
              <w:t>557,036</w:t>
            </w:r>
          </w:p>
        </w:tc>
      </w:tr>
      <w:tr w:rsidR="007F20FD" w:rsidRPr="007F20FD" w14:paraId="3055D0FE" w14:textId="77777777" w:rsidTr="00E85881">
        <w:trPr>
          <w:trHeight w:val="454"/>
        </w:trPr>
        <w:tc>
          <w:tcPr>
            <w:tcW w:w="2166" w:type="dxa"/>
            <w:shd w:val="clear" w:color="auto" w:fill="auto"/>
            <w:vAlign w:val="center"/>
          </w:tcPr>
          <w:p w14:paraId="0BA25E0F" w14:textId="77777777" w:rsidR="00E85881" w:rsidRPr="007F20FD" w:rsidRDefault="00E85881" w:rsidP="00E85881">
            <w:pPr>
              <w:snapToGrid w:val="0"/>
              <w:ind w:firstLineChars="0" w:firstLine="0"/>
              <w:jc w:val="center"/>
            </w:pPr>
            <w:r w:rsidRPr="007F20FD">
              <w:t>2005</w:t>
            </w:r>
          </w:p>
        </w:tc>
        <w:tc>
          <w:tcPr>
            <w:tcW w:w="2304" w:type="dxa"/>
            <w:shd w:val="clear" w:color="auto" w:fill="auto"/>
            <w:vAlign w:val="center"/>
          </w:tcPr>
          <w:p w14:paraId="6EFF2A15" w14:textId="77777777" w:rsidR="00E85881" w:rsidRPr="007F20FD" w:rsidRDefault="00E85881" w:rsidP="00E85881">
            <w:pPr>
              <w:pStyle w:val="afe"/>
              <w:snapToGrid w:val="0"/>
              <w:ind w:right="891"/>
              <w:jc w:val="right"/>
            </w:pPr>
            <w:r w:rsidRPr="007F20FD">
              <w:t>155</w:t>
            </w:r>
          </w:p>
        </w:tc>
        <w:tc>
          <w:tcPr>
            <w:tcW w:w="4094" w:type="dxa"/>
            <w:shd w:val="clear" w:color="auto" w:fill="auto"/>
            <w:vAlign w:val="center"/>
          </w:tcPr>
          <w:p w14:paraId="4DFE5027" w14:textId="77777777" w:rsidR="00E85881" w:rsidRPr="007F20FD" w:rsidRDefault="00E85881" w:rsidP="00E85881">
            <w:pPr>
              <w:pStyle w:val="afe"/>
              <w:snapToGrid w:val="0"/>
              <w:ind w:right="1620"/>
              <w:jc w:val="right"/>
            </w:pPr>
            <w:r w:rsidRPr="007F20FD">
              <w:t>314,635</w:t>
            </w:r>
          </w:p>
        </w:tc>
      </w:tr>
      <w:tr w:rsidR="007F20FD" w:rsidRPr="007F20FD" w14:paraId="364EC221" w14:textId="77777777" w:rsidTr="00E85881">
        <w:trPr>
          <w:trHeight w:val="454"/>
        </w:trPr>
        <w:tc>
          <w:tcPr>
            <w:tcW w:w="2166" w:type="dxa"/>
            <w:shd w:val="clear" w:color="auto" w:fill="auto"/>
            <w:vAlign w:val="center"/>
          </w:tcPr>
          <w:p w14:paraId="673F7E88" w14:textId="77777777" w:rsidR="00E85881" w:rsidRPr="007F20FD" w:rsidRDefault="00E85881" w:rsidP="00E85881">
            <w:pPr>
              <w:snapToGrid w:val="0"/>
              <w:ind w:firstLineChars="0" w:firstLine="0"/>
              <w:jc w:val="center"/>
            </w:pPr>
            <w:r w:rsidRPr="007F20FD">
              <w:t>2006</w:t>
            </w:r>
          </w:p>
        </w:tc>
        <w:tc>
          <w:tcPr>
            <w:tcW w:w="2304" w:type="dxa"/>
            <w:shd w:val="clear" w:color="auto" w:fill="auto"/>
            <w:vAlign w:val="center"/>
          </w:tcPr>
          <w:p w14:paraId="09E61495" w14:textId="77777777" w:rsidR="00E85881" w:rsidRPr="007F20FD" w:rsidRDefault="00E85881" w:rsidP="00E85881">
            <w:pPr>
              <w:pStyle w:val="afe"/>
              <w:snapToGrid w:val="0"/>
              <w:ind w:right="891"/>
              <w:jc w:val="right"/>
            </w:pPr>
            <w:r w:rsidRPr="007F20FD">
              <w:t>127</w:t>
            </w:r>
          </w:p>
        </w:tc>
        <w:tc>
          <w:tcPr>
            <w:tcW w:w="4094" w:type="dxa"/>
            <w:shd w:val="clear" w:color="auto" w:fill="auto"/>
            <w:vAlign w:val="center"/>
          </w:tcPr>
          <w:p w14:paraId="5AB03E31" w14:textId="77777777" w:rsidR="00E85881" w:rsidRPr="007F20FD" w:rsidRDefault="00E85881" w:rsidP="00E85881">
            <w:pPr>
              <w:pStyle w:val="afe"/>
              <w:snapToGrid w:val="0"/>
              <w:ind w:right="1620"/>
              <w:jc w:val="right"/>
            </w:pPr>
            <w:r w:rsidRPr="007F20FD">
              <w:t>484,617</w:t>
            </w:r>
          </w:p>
        </w:tc>
      </w:tr>
      <w:tr w:rsidR="007F20FD" w:rsidRPr="007F20FD" w14:paraId="68F0FF3F" w14:textId="77777777" w:rsidTr="00E85881">
        <w:trPr>
          <w:trHeight w:val="454"/>
        </w:trPr>
        <w:tc>
          <w:tcPr>
            <w:tcW w:w="2166" w:type="dxa"/>
            <w:shd w:val="clear" w:color="auto" w:fill="auto"/>
            <w:vAlign w:val="center"/>
          </w:tcPr>
          <w:p w14:paraId="067A4E26" w14:textId="77777777" w:rsidR="00E85881" w:rsidRPr="007F20FD" w:rsidRDefault="00E85881" w:rsidP="00E85881">
            <w:pPr>
              <w:snapToGrid w:val="0"/>
              <w:ind w:firstLineChars="0" w:firstLine="0"/>
              <w:jc w:val="center"/>
            </w:pPr>
            <w:r w:rsidRPr="007F20FD">
              <w:t>2007</w:t>
            </w:r>
          </w:p>
        </w:tc>
        <w:tc>
          <w:tcPr>
            <w:tcW w:w="2304" w:type="dxa"/>
            <w:shd w:val="clear" w:color="auto" w:fill="auto"/>
            <w:vAlign w:val="center"/>
          </w:tcPr>
          <w:p w14:paraId="1D14B956" w14:textId="77777777" w:rsidR="00E85881" w:rsidRPr="007F20FD" w:rsidRDefault="00E85881" w:rsidP="00E85881">
            <w:pPr>
              <w:pStyle w:val="afe"/>
              <w:snapToGrid w:val="0"/>
              <w:ind w:right="891"/>
              <w:jc w:val="right"/>
            </w:pPr>
            <w:r w:rsidRPr="007F20FD">
              <w:t>94</w:t>
            </w:r>
          </w:p>
        </w:tc>
        <w:tc>
          <w:tcPr>
            <w:tcW w:w="4094" w:type="dxa"/>
            <w:shd w:val="clear" w:color="auto" w:fill="auto"/>
            <w:vAlign w:val="center"/>
          </w:tcPr>
          <w:p w14:paraId="3F16CE31" w14:textId="77777777" w:rsidR="00E85881" w:rsidRPr="007F20FD" w:rsidRDefault="00E85881" w:rsidP="00E85881">
            <w:pPr>
              <w:pStyle w:val="afe"/>
              <w:snapToGrid w:val="0"/>
              <w:ind w:right="1620"/>
              <w:jc w:val="right"/>
            </w:pPr>
            <w:r w:rsidRPr="007F20FD">
              <w:t>1,346,020</w:t>
            </w:r>
          </w:p>
        </w:tc>
      </w:tr>
      <w:tr w:rsidR="007F20FD" w:rsidRPr="007F20FD" w14:paraId="075059BB" w14:textId="77777777" w:rsidTr="00E85881">
        <w:trPr>
          <w:trHeight w:val="454"/>
        </w:trPr>
        <w:tc>
          <w:tcPr>
            <w:tcW w:w="2166" w:type="dxa"/>
            <w:shd w:val="clear" w:color="auto" w:fill="auto"/>
            <w:vAlign w:val="center"/>
          </w:tcPr>
          <w:p w14:paraId="007CFEBD" w14:textId="77777777" w:rsidR="00E85881" w:rsidRPr="007F20FD" w:rsidRDefault="00E85881" w:rsidP="00E85881">
            <w:pPr>
              <w:snapToGrid w:val="0"/>
              <w:ind w:firstLineChars="0" w:firstLine="0"/>
              <w:jc w:val="center"/>
            </w:pPr>
            <w:r w:rsidRPr="007F20FD">
              <w:t>2008</w:t>
            </w:r>
          </w:p>
        </w:tc>
        <w:tc>
          <w:tcPr>
            <w:tcW w:w="2304" w:type="dxa"/>
            <w:shd w:val="clear" w:color="auto" w:fill="auto"/>
            <w:vAlign w:val="center"/>
          </w:tcPr>
          <w:p w14:paraId="56454CE2" w14:textId="77777777" w:rsidR="00E85881" w:rsidRPr="007F20FD" w:rsidRDefault="00E85881" w:rsidP="00E85881">
            <w:pPr>
              <w:pStyle w:val="afe"/>
              <w:snapToGrid w:val="0"/>
              <w:ind w:right="891"/>
              <w:jc w:val="right"/>
            </w:pPr>
            <w:r w:rsidRPr="007F20FD">
              <w:t>67</w:t>
            </w:r>
          </w:p>
        </w:tc>
        <w:tc>
          <w:tcPr>
            <w:tcW w:w="4094" w:type="dxa"/>
            <w:shd w:val="clear" w:color="auto" w:fill="auto"/>
            <w:vAlign w:val="center"/>
          </w:tcPr>
          <w:p w14:paraId="3BA36B18" w14:textId="77777777" w:rsidR="00E85881" w:rsidRPr="007F20FD" w:rsidRDefault="00E85881" w:rsidP="00E85881">
            <w:pPr>
              <w:pStyle w:val="afe"/>
              <w:snapToGrid w:val="0"/>
              <w:ind w:right="1620"/>
              <w:jc w:val="right"/>
            </w:pPr>
            <w:r w:rsidRPr="007F20FD">
              <w:t>399,576</w:t>
            </w:r>
          </w:p>
        </w:tc>
      </w:tr>
      <w:tr w:rsidR="007F20FD" w:rsidRPr="007F20FD" w14:paraId="1D9320BE" w14:textId="77777777" w:rsidTr="00E85881">
        <w:trPr>
          <w:trHeight w:val="454"/>
        </w:trPr>
        <w:tc>
          <w:tcPr>
            <w:tcW w:w="2166" w:type="dxa"/>
            <w:shd w:val="clear" w:color="auto" w:fill="auto"/>
            <w:vAlign w:val="center"/>
          </w:tcPr>
          <w:p w14:paraId="308EFE87" w14:textId="77777777" w:rsidR="00E85881" w:rsidRPr="007F20FD" w:rsidRDefault="00E85881" w:rsidP="00E85881">
            <w:pPr>
              <w:snapToGrid w:val="0"/>
              <w:ind w:firstLineChars="0" w:firstLine="0"/>
              <w:jc w:val="center"/>
            </w:pPr>
            <w:r w:rsidRPr="007F20FD">
              <w:t>2009</w:t>
            </w:r>
          </w:p>
        </w:tc>
        <w:tc>
          <w:tcPr>
            <w:tcW w:w="2304" w:type="dxa"/>
            <w:shd w:val="clear" w:color="auto" w:fill="auto"/>
            <w:vAlign w:val="center"/>
          </w:tcPr>
          <w:p w14:paraId="78C73F3B" w14:textId="77777777" w:rsidR="00E85881" w:rsidRPr="007F20FD" w:rsidRDefault="00E85881" w:rsidP="00E85881">
            <w:pPr>
              <w:pStyle w:val="afe"/>
              <w:snapToGrid w:val="0"/>
              <w:ind w:right="891"/>
              <w:jc w:val="right"/>
            </w:pPr>
            <w:r w:rsidRPr="007F20FD">
              <w:t>49</w:t>
            </w:r>
          </w:p>
        </w:tc>
        <w:tc>
          <w:tcPr>
            <w:tcW w:w="4094" w:type="dxa"/>
            <w:shd w:val="clear" w:color="auto" w:fill="auto"/>
            <w:vAlign w:val="center"/>
          </w:tcPr>
          <w:p w14:paraId="0ED1B17F" w14:textId="77777777" w:rsidR="00E85881" w:rsidRPr="007F20FD" w:rsidRDefault="00E85881" w:rsidP="00E85881">
            <w:pPr>
              <w:pStyle w:val="afe"/>
              <w:snapToGrid w:val="0"/>
              <w:ind w:right="1620"/>
              <w:jc w:val="right"/>
            </w:pPr>
            <w:r w:rsidRPr="007F20FD">
              <w:t>1,113,917</w:t>
            </w:r>
          </w:p>
        </w:tc>
      </w:tr>
      <w:tr w:rsidR="007F20FD" w:rsidRPr="007F20FD" w14:paraId="5E4466B0" w14:textId="77777777" w:rsidTr="00E85881">
        <w:trPr>
          <w:trHeight w:val="454"/>
        </w:trPr>
        <w:tc>
          <w:tcPr>
            <w:tcW w:w="2166" w:type="dxa"/>
            <w:shd w:val="clear" w:color="auto" w:fill="auto"/>
            <w:vAlign w:val="center"/>
          </w:tcPr>
          <w:p w14:paraId="305BD711" w14:textId="77777777" w:rsidR="00E85881" w:rsidRPr="007F20FD" w:rsidRDefault="00E85881" w:rsidP="00E85881">
            <w:pPr>
              <w:snapToGrid w:val="0"/>
              <w:ind w:firstLineChars="0" w:firstLine="0"/>
              <w:jc w:val="center"/>
            </w:pPr>
            <w:r w:rsidRPr="007F20FD">
              <w:t>2010</w:t>
            </w:r>
          </w:p>
        </w:tc>
        <w:tc>
          <w:tcPr>
            <w:tcW w:w="2304" w:type="dxa"/>
            <w:shd w:val="clear" w:color="auto" w:fill="auto"/>
            <w:vAlign w:val="center"/>
          </w:tcPr>
          <w:p w14:paraId="4E5669F0" w14:textId="77777777" w:rsidR="00E85881" w:rsidRPr="007F20FD" w:rsidRDefault="00E85881" w:rsidP="00E85881">
            <w:pPr>
              <w:pStyle w:val="afe"/>
              <w:snapToGrid w:val="0"/>
              <w:ind w:right="891"/>
              <w:jc w:val="right"/>
            </w:pPr>
            <w:r w:rsidRPr="007F20FD">
              <w:t>39</w:t>
            </w:r>
          </w:p>
        </w:tc>
        <w:tc>
          <w:tcPr>
            <w:tcW w:w="4094" w:type="dxa"/>
            <w:shd w:val="clear" w:color="auto" w:fill="auto"/>
            <w:vAlign w:val="center"/>
          </w:tcPr>
          <w:p w14:paraId="642AEFF5" w14:textId="77777777" w:rsidR="00E85881" w:rsidRPr="007F20FD" w:rsidRDefault="00E85881" w:rsidP="00E85881">
            <w:pPr>
              <w:pStyle w:val="afe"/>
              <w:snapToGrid w:val="0"/>
              <w:ind w:right="1620"/>
              <w:jc w:val="right"/>
            </w:pPr>
            <w:r w:rsidRPr="007F20FD">
              <w:t>490,730</w:t>
            </w:r>
          </w:p>
        </w:tc>
      </w:tr>
      <w:tr w:rsidR="007F20FD" w:rsidRPr="007F20FD" w14:paraId="3D35BD9A" w14:textId="77777777" w:rsidTr="00E85881">
        <w:trPr>
          <w:trHeight w:val="454"/>
        </w:trPr>
        <w:tc>
          <w:tcPr>
            <w:tcW w:w="2166" w:type="dxa"/>
            <w:shd w:val="clear" w:color="auto" w:fill="auto"/>
            <w:vAlign w:val="center"/>
          </w:tcPr>
          <w:p w14:paraId="0124623B" w14:textId="77777777" w:rsidR="00E85881" w:rsidRPr="007F20FD" w:rsidRDefault="00E85881" w:rsidP="00E85881">
            <w:pPr>
              <w:snapToGrid w:val="0"/>
              <w:ind w:firstLineChars="0" w:firstLine="0"/>
              <w:jc w:val="center"/>
            </w:pPr>
            <w:r w:rsidRPr="007F20FD">
              <w:t>2011</w:t>
            </w:r>
          </w:p>
        </w:tc>
        <w:tc>
          <w:tcPr>
            <w:tcW w:w="2304" w:type="dxa"/>
            <w:shd w:val="clear" w:color="auto" w:fill="auto"/>
            <w:vAlign w:val="center"/>
          </w:tcPr>
          <w:p w14:paraId="6BD9214F" w14:textId="77777777" w:rsidR="00E85881" w:rsidRPr="007F20FD" w:rsidRDefault="00E85881" w:rsidP="00E85881">
            <w:pPr>
              <w:pStyle w:val="afe"/>
              <w:snapToGrid w:val="0"/>
              <w:ind w:right="891"/>
              <w:jc w:val="right"/>
            </w:pPr>
            <w:r w:rsidRPr="007F20FD">
              <w:t xml:space="preserve">44 </w:t>
            </w:r>
          </w:p>
        </w:tc>
        <w:tc>
          <w:tcPr>
            <w:tcW w:w="4094" w:type="dxa"/>
            <w:shd w:val="clear" w:color="auto" w:fill="auto"/>
            <w:vAlign w:val="center"/>
          </w:tcPr>
          <w:p w14:paraId="03DFD687" w14:textId="77777777" w:rsidR="00E85881" w:rsidRPr="007F20FD" w:rsidRDefault="00E85881" w:rsidP="00E85881">
            <w:pPr>
              <w:pStyle w:val="afe"/>
              <w:snapToGrid w:val="0"/>
              <w:ind w:right="1620"/>
              <w:jc w:val="right"/>
            </w:pPr>
            <w:r w:rsidRPr="007F20FD">
              <w:t xml:space="preserve">730,069 </w:t>
            </w:r>
          </w:p>
        </w:tc>
      </w:tr>
      <w:tr w:rsidR="007F20FD" w:rsidRPr="007F20FD" w14:paraId="63EF7A69" w14:textId="77777777" w:rsidTr="00E85881">
        <w:trPr>
          <w:trHeight w:val="454"/>
        </w:trPr>
        <w:tc>
          <w:tcPr>
            <w:tcW w:w="2166" w:type="dxa"/>
            <w:shd w:val="clear" w:color="auto" w:fill="auto"/>
            <w:vAlign w:val="center"/>
          </w:tcPr>
          <w:p w14:paraId="51B79E80" w14:textId="77777777" w:rsidR="00E85881" w:rsidRPr="007F20FD" w:rsidRDefault="00E85881" w:rsidP="00E85881">
            <w:pPr>
              <w:snapToGrid w:val="0"/>
              <w:ind w:firstLineChars="0" w:firstLine="0"/>
              <w:jc w:val="center"/>
            </w:pPr>
            <w:r w:rsidRPr="007F20FD">
              <w:t>2012</w:t>
            </w:r>
          </w:p>
        </w:tc>
        <w:tc>
          <w:tcPr>
            <w:tcW w:w="2304" w:type="dxa"/>
            <w:shd w:val="clear" w:color="auto" w:fill="auto"/>
            <w:vAlign w:val="center"/>
          </w:tcPr>
          <w:p w14:paraId="0C488160" w14:textId="77777777" w:rsidR="00E85881" w:rsidRPr="007F20FD" w:rsidRDefault="00E85881" w:rsidP="00E85881">
            <w:pPr>
              <w:pStyle w:val="afe"/>
              <w:snapToGrid w:val="0"/>
              <w:ind w:right="891"/>
              <w:jc w:val="right"/>
            </w:pPr>
            <w:r w:rsidRPr="007F20FD">
              <w:t>54</w:t>
            </w:r>
          </w:p>
        </w:tc>
        <w:tc>
          <w:tcPr>
            <w:tcW w:w="4094" w:type="dxa"/>
            <w:shd w:val="clear" w:color="auto" w:fill="auto"/>
            <w:vAlign w:val="center"/>
          </w:tcPr>
          <w:p w14:paraId="5497F06D" w14:textId="77777777" w:rsidR="00E85881" w:rsidRPr="007F20FD" w:rsidRDefault="00E85881" w:rsidP="00E85881">
            <w:pPr>
              <w:pStyle w:val="afe"/>
              <w:snapToGrid w:val="0"/>
              <w:ind w:right="1620"/>
              <w:jc w:val="right"/>
            </w:pPr>
            <w:r w:rsidRPr="007F20FD">
              <w:t>144,137</w:t>
            </w:r>
          </w:p>
        </w:tc>
      </w:tr>
      <w:tr w:rsidR="007F20FD" w:rsidRPr="007F20FD" w14:paraId="7E5905EA" w14:textId="77777777" w:rsidTr="00E85881">
        <w:trPr>
          <w:trHeight w:val="454"/>
        </w:trPr>
        <w:tc>
          <w:tcPr>
            <w:tcW w:w="2166" w:type="dxa"/>
            <w:shd w:val="clear" w:color="auto" w:fill="auto"/>
            <w:vAlign w:val="center"/>
          </w:tcPr>
          <w:p w14:paraId="7537EECD" w14:textId="77777777" w:rsidR="00E85881" w:rsidRPr="007F20FD" w:rsidRDefault="00E85881" w:rsidP="00E85881">
            <w:pPr>
              <w:snapToGrid w:val="0"/>
              <w:ind w:firstLineChars="0" w:firstLine="0"/>
              <w:jc w:val="center"/>
            </w:pPr>
            <w:r w:rsidRPr="007F20FD">
              <w:t>2013</w:t>
            </w:r>
          </w:p>
        </w:tc>
        <w:tc>
          <w:tcPr>
            <w:tcW w:w="2304" w:type="dxa"/>
            <w:shd w:val="clear" w:color="auto" w:fill="auto"/>
            <w:vAlign w:val="center"/>
          </w:tcPr>
          <w:p w14:paraId="7DD11472" w14:textId="77777777" w:rsidR="00E85881" w:rsidRPr="007F20FD" w:rsidRDefault="00E85881" w:rsidP="00E85881">
            <w:pPr>
              <w:pStyle w:val="afe"/>
              <w:snapToGrid w:val="0"/>
              <w:ind w:right="891"/>
              <w:jc w:val="right"/>
            </w:pPr>
            <w:r w:rsidRPr="007F20FD">
              <w:t>67</w:t>
            </w:r>
          </w:p>
        </w:tc>
        <w:tc>
          <w:tcPr>
            <w:tcW w:w="4094" w:type="dxa"/>
            <w:shd w:val="clear" w:color="auto" w:fill="auto"/>
            <w:vAlign w:val="center"/>
          </w:tcPr>
          <w:p w14:paraId="590A61DB" w14:textId="77777777" w:rsidR="00E85881" w:rsidRPr="007F20FD" w:rsidRDefault="00E85881" w:rsidP="00E85881">
            <w:pPr>
              <w:pStyle w:val="afe"/>
              <w:snapToGrid w:val="0"/>
              <w:ind w:right="1620"/>
              <w:jc w:val="right"/>
            </w:pPr>
            <w:r w:rsidRPr="007F20FD">
              <w:t>416,023</w:t>
            </w:r>
          </w:p>
        </w:tc>
      </w:tr>
      <w:tr w:rsidR="007F20FD" w:rsidRPr="007F20FD" w14:paraId="0FB68B5C" w14:textId="77777777" w:rsidTr="00E85881">
        <w:trPr>
          <w:trHeight w:val="454"/>
        </w:trPr>
        <w:tc>
          <w:tcPr>
            <w:tcW w:w="2166" w:type="dxa"/>
            <w:shd w:val="clear" w:color="auto" w:fill="auto"/>
            <w:vAlign w:val="center"/>
          </w:tcPr>
          <w:p w14:paraId="3844EFC6" w14:textId="77777777" w:rsidR="00E85881" w:rsidRPr="007F20FD" w:rsidRDefault="00E85881" w:rsidP="00E85881">
            <w:pPr>
              <w:snapToGrid w:val="0"/>
              <w:ind w:firstLineChars="0" w:firstLine="0"/>
              <w:jc w:val="center"/>
            </w:pPr>
            <w:r w:rsidRPr="007F20FD">
              <w:t>2014</w:t>
            </w:r>
          </w:p>
        </w:tc>
        <w:tc>
          <w:tcPr>
            <w:tcW w:w="2304" w:type="dxa"/>
            <w:shd w:val="clear" w:color="auto" w:fill="auto"/>
            <w:vAlign w:val="center"/>
          </w:tcPr>
          <w:p w14:paraId="47AF4BE2" w14:textId="77777777" w:rsidR="00E85881" w:rsidRPr="007F20FD" w:rsidRDefault="00E85881" w:rsidP="00E85881">
            <w:pPr>
              <w:pStyle w:val="afe"/>
              <w:snapToGrid w:val="0"/>
              <w:ind w:right="891"/>
              <w:jc w:val="right"/>
            </w:pPr>
            <w:r w:rsidRPr="007F20FD">
              <w:t>83</w:t>
            </w:r>
          </w:p>
        </w:tc>
        <w:tc>
          <w:tcPr>
            <w:tcW w:w="4094" w:type="dxa"/>
            <w:shd w:val="clear" w:color="auto" w:fill="auto"/>
            <w:vAlign w:val="center"/>
          </w:tcPr>
          <w:p w14:paraId="2AFEE57C" w14:textId="77777777" w:rsidR="00E85881" w:rsidRPr="007F20FD" w:rsidRDefault="00E85881" w:rsidP="00E85881">
            <w:pPr>
              <w:pStyle w:val="afe"/>
              <w:snapToGrid w:val="0"/>
              <w:ind w:right="1620"/>
              <w:jc w:val="right"/>
            </w:pPr>
            <w:r w:rsidRPr="007F20FD">
              <w:t>282,293</w:t>
            </w:r>
          </w:p>
        </w:tc>
      </w:tr>
      <w:tr w:rsidR="007F20FD" w:rsidRPr="007F20FD" w14:paraId="0C7AA8EC" w14:textId="77777777" w:rsidTr="00E85881">
        <w:trPr>
          <w:trHeight w:val="454"/>
        </w:trPr>
        <w:tc>
          <w:tcPr>
            <w:tcW w:w="2166" w:type="dxa"/>
            <w:shd w:val="clear" w:color="auto" w:fill="auto"/>
            <w:vAlign w:val="center"/>
          </w:tcPr>
          <w:p w14:paraId="690CFC92" w14:textId="77777777" w:rsidR="00E85881" w:rsidRPr="007F20FD" w:rsidRDefault="00E85881" w:rsidP="00E85881">
            <w:pPr>
              <w:snapToGrid w:val="0"/>
              <w:ind w:firstLineChars="0" w:firstLine="0"/>
              <w:jc w:val="center"/>
            </w:pPr>
            <w:r w:rsidRPr="007F20FD">
              <w:rPr>
                <w:lang w:eastAsia="zh-TW"/>
              </w:rPr>
              <w:t>2015</w:t>
            </w:r>
          </w:p>
        </w:tc>
        <w:tc>
          <w:tcPr>
            <w:tcW w:w="2304" w:type="dxa"/>
            <w:shd w:val="clear" w:color="auto" w:fill="auto"/>
            <w:vAlign w:val="center"/>
          </w:tcPr>
          <w:p w14:paraId="32425710" w14:textId="77777777" w:rsidR="00E85881" w:rsidRPr="007F20FD" w:rsidRDefault="00E85881" w:rsidP="00E85881">
            <w:pPr>
              <w:pStyle w:val="afe"/>
              <w:snapToGrid w:val="0"/>
              <w:ind w:right="891"/>
              <w:jc w:val="right"/>
            </w:pPr>
            <w:r w:rsidRPr="007F20FD">
              <w:t>53</w:t>
            </w:r>
          </w:p>
        </w:tc>
        <w:tc>
          <w:tcPr>
            <w:tcW w:w="4094" w:type="dxa"/>
            <w:shd w:val="clear" w:color="auto" w:fill="auto"/>
            <w:vAlign w:val="center"/>
          </w:tcPr>
          <w:p w14:paraId="3612DB7A" w14:textId="77777777" w:rsidR="00E85881" w:rsidRPr="007F20FD" w:rsidRDefault="00E85881" w:rsidP="00E85881">
            <w:pPr>
              <w:pStyle w:val="afe"/>
              <w:snapToGrid w:val="0"/>
              <w:ind w:right="1620"/>
              <w:jc w:val="right"/>
            </w:pPr>
            <w:r w:rsidRPr="007F20FD">
              <w:t>362,479</w:t>
            </w:r>
          </w:p>
        </w:tc>
      </w:tr>
      <w:tr w:rsidR="007F20FD" w:rsidRPr="007F20FD" w14:paraId="6649E594" w14:textId="77777777" w:rsidTr="00E85881">
        <w:trPr>
          <w:trHeight w:val="454"/>
        </w:trPr>
        <w:tc>
          <w:tcPr>
            <w:tcW w:w="2166" w:type="dxa"/>
            <w:shd w:val="clear" w:color="auto" w:fill="auto"/>
            <w:vAlign w:val="center"/>
          </w:tcPr>
          <w:p w14:paraId="58AF11CB" w14:textId="77777777" w:rsidR="00E85881" w:rsidRPr="007F20FD" w:rsidRDefault="00E85881" w:rsidP="00E85881">
            <w:pPr>
              <w:snapToGrid w:val="0"/>
              <w:ind w:firstLineChars="0" w:firstLine="0"/>
              <w:jc w:val="center"/>
              <w:rPr>
                <w:lang w:eastAsia="zh-TW"/>
              </w:rPr>
            </w:pPr>
            <w:r w:rsidRPr="007F20FD">
              <w:rPr>
                <w:rFonts w:hint="eastAsia"/>
                <w:lang w:eastAsia="zh-TW"/>
              </w:rPr>
              <w:t>2016</w:t>
            </w:r>
          </w:p>
        </w:tc>
        <w:tc>
          <w:tcPr>
            <w:tcW w:w="2304" w:type="dxa"/>
            <w:shd w:val="clear" w:color="auto" w:fill="auto"/>
            <w:vAlign w:val="center"/>
          </w:tcPr>
          <w:p w14:paraId="4F4A6B17" w14:textId="77777777" w:rsidR="00E85881" w:rsidRPr="007F20FD" w:rsidRDefault="00E85881" w:rsidP="00E85881">
            <w:pPr>
              <w:pStyle w:val="afe"/>
              <w:snapToGrid w:val="0"/>
              <w:ind w:right="891"/>
              <w:jc w:val="right"/>
            </w:pPr>
            <w:r w:rsidRPr="007F20FD">
              <w:rPr>
                <w:rFonts w:hint="eastAsia"/>
              </w:rPr>
              <w:t>67</w:t>
            </w:r>
          </w:p>
        </w:tc>
        <w:tc>
          <w:tcPr>
            <w:tcW w:w="4094" w:type="dxa"/>
            <w:shd w:val="clear" w:color="auto" w:fill="auto"/>
            <w:vAlign w:val="center"/>
          </w:tcPr>
          <w:p w14:paraId="74FB4318" w14:textId="77777777" w:rsidR="00E85881" w:rsidRPr="007F20FD" w:rsidRDefault="00E85881" w:rsidP="00E85881">
            <w:pPr>
              <w:pStyle w:val="afe"/>
              <w:snapToGrid w:val="0"/>
              <w:ind w:right="1620"/>
              <w:jc w:val="right"/>
            </w:pPr>
            <w:r w:rsidRPr="007F20FD">
              <w:rPr>
                <w:rFonts w:hint="eastAsia"/>
              </w:rPr>
              <w:t>319,768</w:t>
            </w:r>
          </w:p>
        </w:tc>
      </w:tr>
      <w:tr w:rsidR="007F20FD" w:rsidRPr="007F20FD" w14:paraId="665159A6" w14:textId="77777777" w:rsidTr="00E85881">
        <w:trPr>
          <w:trHeight w:val="454"/>
        </w:trPr>
        <w:tc>
          <w:tcPr>
            <w:tcW w:w="2166" w:type="dxa"/>
            <w:shd w:val="clear" w:color="auto" w:fill="auto"/>
            <w:vAlign w:val="center"/>
          </w:tcPr>
          <w:p w14:paraId="3BF95454" w14:textId="77777777" w:rsidR="00E85881" w:rsidRPr="007F20FD" w:rsidRDefault="00E85881" w:rsidP="00E85881">
            <w:pPr>
              <w:snapToGrid w:val="0"/>
              <w:ind w:firstLineChars="0" w:firstLine="0"/>
              <w:jc w:val="center"/>
              <w:rPr>
                <w:lang w:eastAsia="zh-TW"/>
              </w:rPr>
            </w:pPr>
            <w:r w:rsidRPr="007F20FD">
              <w:rPr>
                <w:rFonts w:hint="eastAsia"/>
                <w:lang w:eastAsia="zh-TW"/>
              </w:rPr>
              <w:t>2017</w:t>
            </w:r>
          </w:p>
        </w:tc>
        <w:tc>
          <w:tcPr>
            <w:tcW w:w="2304" w:type="dxa"/>
            <w:shd w:val="clear" w:color="auto" w:fill="auto"/>
            <w:vAlign w:val="center"/>
          </w:tcPr>
          <w:p w14:paraId="6724F421" w14:textId="77777777" w:rsidR="00E85881" w:rsidRPr="007F20FD" w:rsidRDefault="00E85881" w:rsidP="00E85881">
            <w:pPr>
              <w:pStyle w:val="afe"/>
              <w:snapToGrid w:val="0"/>
              <w:ind w:right="891"/>
              <w:jc w:val="right"/>
              <w:rPr>
                <w:rFonts w:ascii="新細明體" w:hAnsi="新細明體" w:cs="新細明體"/>
                <w:szCs w:val="24"/>
              </w:rPr>
            </w:pPr>
            <w:r w:rsidRPr="007F20FD">
              <w:rPr>
                <w:rFonts w:hint="eastAsia"/>
              </w:rPr>
              <w:t>76</w:t>
            </w:r>
          </w:p>
        </w:tc>
        <w:tc>
          <w:tcPr>
            <w:tcW w:w="4094" w:type="dxa"/>
            <w:shd w:val="clear" w:color="auto" w:fill="auto"/>
            <w:vAlign w:val="center"/>
          </w:tcPr>
          <w:p w14:paraId="0FB6791F" w14:textId="77777777" w:rsidR="00E85881" w:rsidRPr="007F20FD" w:rsidRDefault="00E85881" w:rsidP="00E85881">
            <w:pPr>
              <w:pStyle w:val="afe"/>
              <w:snapToGrid w:val="0"/>
              <w:ind w:right="1620"/>
              <w:jc w:val="right"/>
              <w:rPr>
                <w:rFonts w:ascii="新細明體" w:hAnsi="新細明體" w:cs="新細明體"/>
                <w:szCs w:val="24"/>
              </w:rPr>
            </w:pPr>
            <w:r w:rsidRPr="007F20FD">
              <w:rPr>
                <w:rFonts w:hint="eastAsia"/>
              </w:rPr>
              <w:t>836,641</w:t>
            </w:r>
          </w:p>
        </w:tc>
      </w:tr>
      <w:tr w:rsidR="007F20FD" w:rsidRPr="007F20FD" w14:paraId="4B0194AB" w14:textId="77777777" w:rsidTr="00E85881">
        <w:trPr>
          <w:trHeight w:val="454"/>
        </w:trPr>
        <w:tc>
          <w:tcPr>
            <w:tcW w:w="2166" w:type="dxa"/>
            <w:shd w:val="clear" w:color="auto" w:fill="auto"/>
            <w:vAlign w:val="center"/>
          </w:tcPr>
          <w:p w14:paraId="59E928C5" w14:textId="77777777" w:rsidR="00E85881" w:rsidRPr="007F20FD" w:rsidRDefault="00E85881" w:rsidP="00E85881">
            <w:pPr>
              <w:snapToGrid w:val="0"/>
              <w:ind w:firstLineChars="0" w:firstLine="0"/>
              <w:jc w:val="center"/>
              <w:rPr>
                <w:lang w:eastAsia="zh-TW"/>
              </w:rPr>
            </w:pPr>
            <w:r w:rsidRPr="007F20FD">
              <w:rPr>
                <w:rFonts w:hint="eastAsia"/>
                <w:lang w:eastAsia="zh-TW"/>
              </w:rPr>
              <w:t>2018</w:t>
            </w:r>
          </w:p>
        </w:tc>
        <w:tc>
          <w:tcPr>
            <w:tcW w:w="2304" w:type="dxa"/>
            <w:shd w:val="clear" w:color="auto" w:fill="auto"/>
            <w:vAlign w:val="center"/>
          </w:tcPr>
          <w:p w14:paraId="60CDE3E2" w14:textId="77777777" w:rsidR="00E85881" w:rsidRPr="007F20FD" w:rsidRDefault="00E85881" w:rsidP="00E85881">
            <w:pPr>
              <w:pStyle w:val="afe"/>
              <w:snapToGrid w:val="0"/>
              <w:ind w:right="891"/>
              <w:jc w:val="right"/>
              <w:rPr>
                <w:rFonts w:ascii="新細明體" w:eastAsia="新細明體" w:hAnsi="新細明體" w:cs="新細明體"/>
                <w:szCs w:val="24"/>
              </w:rPr>
            </w:pPr>
            <w:r w:rsidRPr="007F20FD">
              <w:rPr>
                <w:rFonts w:hint="eastAsia"/>
              </w:rPr>
              <w:t>83</w:t>
            </w:r>
          </w:p>
        </w:tc>
        <w:tc>
          <w:tcPr>
            <w:tcW w:w="4094" w:type="dxa"/>
            <w:shd w:val="clear" w:color="auto" w:fill="auto"/>
            <w:vAlign w:val="center"/>
          </w:tcPr>
          <w:p w14:paraId="55AC3888" w14:textId="77777777" w:rsidR="00E85881" w:rsidRPr="007F20FD" w:rsidRDefault="00E85881" w:rsidP="00E85881">
            <w:pPr>
              <w:pStyle w:val="afe"/>
              <w:snapToGrid w:val="0"/>
              <w:ind w:right="1620"/>
              <w:jc w:val="right"/>
              <w:rPr>
                <w:rFonts w:ascii="新細明體" w:eastAsia="新細明體" w:hAnsi="新細明體" w:cs="新細明體"/>
                <w:szCs w:val="24"/>
              </w:rPr>
            </w:pPr>
            <w:r w:rsidRPr="007F20FD">
              <w:rPr>
                <w:rFonts w:hint="eastAsia"/>
              </w:rPr>
              <w:t>2,038,975</w:t>
            </w:r>
          </w:p>
        </w:tc>
      </w:tr>
      <w:tr w:rsidR="007F20FD" w:rsidRPr="007F20FD" w14:paraId="6C2BDA24" w14:textId="77777777" w:rsidTr="00E85881">
        <w:trPr>
          <w:trHeight w:val="454"/>
        </w:trPr>
        <w:tc>
          <w:tcPr>
            <w:tcW w:w="2166" w:type="dxa"/>
            <w:shd w:val="clear" w:color="auto" w:fill="auto"/>
            <w:vAlign w:val="center"/>
          </w:tcPr>
          <w:p w14:paraId="16B1471B" w14:textId="77777777" w:rsidR="00E85881" w:rsidRPr="007F20FD" w:rsidRDefault="00E85881" w:rsidP="00E85881">
            <w:pPr>
              <w:snapToGrid w:val="0"/>
              <w:ind w:firstLineChars="0" w:firstLine="0"/>
              <w:jc w:val="center"/>
              <w:rPr>
                <w:lang w:eastAsia="zh-TW"/>
              </w:rPr>
            </w:pPr>
            <w:r w:rsidRPr="007F20FD">
              <w:rPr>
                <w:rFonts w:hint="eastAsia"/>
                <w:lang w:eastAsia="zh-TW"/>
              </w:rPr>
              <w:t>2019</w:t>
            </w:r>
          </w:p>
        </w:tc>
        <w:tc>
          <w:tcPr>
            <w:tcW w:w="2304" w:type="dxa"/>
            <w:shd w:val="clear" w:color="auto" w:fill="auto"/>
            <w:vAlign w:val="center"/>
          </w:tcPr>
          <w:p w14:paraId="2A018843" w14:textId="77777777" w:rsidR="00E85881" w:rsidRPr="007F20FD" w:rsidRDefault="00E85881" w:rsidP="00E85881">
            <w:pPr>
              <w:pStyle w:val="afe"/>
              <w:snapToGrid w:val="0"/>
              <w:ind w:right="891"/>
              <w:jc w:val="right"/>
            </w:pPr>
            <w:r w:rsidRPr="007F20FD">
              <w:t xml:space="preserve">80 </w:t>
            </w:r>
          </w:p>
        </w:tc>
        <w:tc>
          <w:tcPr>
            <w:tcW w:w="4094" w:type="dxa"/>
            <w:shd w:val="clear" w:color="auto" w:fill="auto"/>
            <w:vAlign w:val="center"/>
          </w:tcPr>
          <w:p w14:paraId="17D547B0" w14:textId="77777777" w:rsidR="00E85881" w:rsidRPr="007F20FD" w:rsidRDefault="00E85881" w:rsidP="00E85881">
            <w:pPr>
              <w:pStyle w:val="afe"/>
              <w:snapToGrid w:val="0"/>
              <w:ind w:right="1620"/>
              <w:jc w:val="right"/>
            </w:pPr>
            <w:r w:rsidRPr="007F20FD">
              <w:rPr>
                <w:rFonts w:hint="eastAsia"/>
              </w:rPr>
              <w:t xml:space="preserve">561,029 </w:t>
            </w:r>
          </w:p>
        </w:tc>
      </w:tr>
      <w:tr w:rsidR="007F20FD" w:rsidRPr="007F20FD" w14:paraId="7D57FF17" w14:textId="77777777" w:rsidTr="00E85881">
        <w:trPr>
          <w:trHeight w:val="454"/>
        </w:trPr>
        <w:tc>
          <w:tcPr>
            <w:tcW w:w="2166" w:type="dxa"/>
            <w:shd w:val="clear" w:color="auto" w:fill="auto"/>
            <w:vAlign w:val="center"/>
          </w:tcPr>
          <w:p w14:paraId="695C818D" w14:textId="77777777" w:rsidR="00E85881" w:rsidRPr="007F20FD" w:rsidRDefault="00E85881" w:rsidP="00E85881">
            <w:pPr>
              <w:snapToGrid w:val="0"/>
              <w:ind w:firstLineChars="0" w:firstLine="0"/>
              <w:jc w:val="center"/>
            </w:pPr>
            <w:r w:rsidRPr="007F20FD">
              <w:rPr>
                <w:rFonts w:hint="eastAsia"/>
                <w:lang w:eastAsia="zh-TW"/>
              </w:rPr>
              <w:t>2020</w:t>
            </w:r>
          </w:p>
        </w:tc>
        <w:tc>
          <w:tcPr>
            <w:tcW w:w="2304" w:type="dxa"/>
            <w:shd w:val="clear" w:color="auto" w:fill="auto"/>
            <w:vAlign w:val="center"/>
          </w:tcPr>
          <w:p w14:paraId="1CE2DC69" w14:textId="77777777" w:rsidR="00E85881" w:rsidRPr="007F20FD" w:rsidRDefault="00E85881" w:rsidP="00E85881">
            <w:pPr>
              <w:pStyle w:val="afe"/>
              <w:snapToGrid w:val="0"/>
              <w:ind w:right="891"/>
              <w:jc w:val="right"/>
            </w:pPr>
            <w:r w:rsidRPr="007F20FD">
              <w:t xml:space="preserve">66 </w:t>
            </w:r>
          </w:p>
        </w:tc>
        <w:tc>
          <w:tcPr>
            <w:tcW w:w="4094" w:type="dxa"/>
            <w:shd w:val="clear" w:color="auto" w:fill="auto"/>
            <w:vAlign w:val="center"/>
          </w:tcPr>
          <w:p w14:paraId="462E67FC" w14:textId="77777777" w:rsidR="00E85881" w:rsidRPr="007F20FD" w:rsidRDefault="00E85881" w:rsidP="00E85881">
            <w:pPr>
              <w:pStyle w:val="afe"/>
              <w:snapToGrid w:val="0"/>
              <w:ind w:right="1620"/>
              <w:jc w:val="right"/>
            </w:pPr>
            <w:r w:rsidRPr="007F20FD">
              <w:rPr>
                <w:rFonts w:hint="eastAsia"/>
              </w:rPr>
              <w:t xml:space="preserve">4,194,367 </w:t>
            </w:r>
          </w:p>
        </w:tc>
      </w:tr>
      <w:tr w:rsidR="007F20FD" w:rsidRPr="007F20FD" w14:paraId="308AAAC5" w14:textId="77777777" w:rsidTr="00E85881">
        <w:trPr>
          <w:trHeight w:val="454"/>
        </w:trPr>
        <w:tc>
          <w:tcPr>
            <w:tcW w:w="2166" w:type="dxa"/>
            <w:shd w:val="clear" w:color="auto" w:fill="auto"/>
            <w:vAlign w:val="center"/>
          </w:tcPr>
          <w:p w14:paraId="33E21FAD" w14:textId="77777777" w:rsidR="00E85881" w:rsidRPr="007F20FD" w:rsidRDefault="00E85881" w:rsidP="00E85881">
            <w:pPr>
              <w:snapToGrid w:val="0"/>
              <w:ind w:firstLineChars="0" w:firstLine="0"/>
              <w:jc w:val="center"/>
              <w:rPr>
                <w:lang w:eastAsia="zh-TW"/>
              </w:rPr>
            </w:pPr>
            <w:r w:rsidRPr="007F20FD">
              <w:rPr>
                <w:rFonts w:hint="eastAsia"/>
                <w:lang w:eastAsia="zh-TW"/>
              </w:rPr>
              <w:t>2021</w:t>
            </w:r>
          </w:p>
        </w:tc>
        <w:tc>
          <w:tcPr>
            <w:tcW w:w="2304" w:type="dxa"/>
            <w:shd w:val="clear" w:color="auto" w:fill="auto"/>
            <w:vAlign w:val="center"/>
          </w:tcPr>
          <w:p w14:paraId="04E5EF2A" w14:textId="77777777" w:rsidR="00E85881" w:rsidRPr="007F20FD" w:rsidRDefault="00E85881" w:rsidP="00E85881">
            <w:pPr>
              <w:pStyle w:val="afe"/>
              <w:snapToGrid w:val="0"/>
              <w:ind w:right="891"/>
              <w:jc w:val="right"/>
            </w:pPr>
            <w:r w:rsidRPr="007F20FD">
              <w:t xml:space="preserve">70 </w:t>
            </w:r>
          </w:p>
        </w:tc>
        <w:tc>
          <w:tcPr>
            <w:tcW w:w="4094" w:type="dxa"/>
            <w:shd w:val="clear" w:color="auto" w:fill="auto"/>
            <w:vAlign w:val="center"/>
          </w:tcPr>
          <w:p w14:paraId="0414E465" w14:textId="77777777" w:rsidR="00E85881" w:rsidRPr="007F20FD" w:rsidRDefault="00E85881" w:rsidP="00E85881">
            <w:pPr>
              <w:pStyle w:val="afe"/>
              <w:snapToGrid w:val="0"/>
              <w:ind w:right="1620"/>
              <w:jc w:val="right"/>
            </w:pPr>
            <w:r w:rsidRPr="007F20FD">
              <w:rPr>
                <w:rFonts w:hint="eastAsia"/>
              </w:rPr>
              <w:t xml:space="preserve">476,853 </w:t>
            </w:r>
          </w:p>
        </w:tc>
      </w:tr>
      <w:tr w:rsidR="007F20FD" w:rsidRPr="007F20FD" w14:paraId="23E743C2" w14:textId="77777777" w:rsidTr="00E85881">
        <w:trPr>
          <w:trHeight w:val="454"/>
        </w:trPr>
        <w:tc>
          <w:tcPr>
            <w:tcW w:w="2166" w:type="dxa"/>
            <w:shd w:val="clear" w:color="auto" w:fill="auto"/>
            <w:vAlign w:val="center"/>
          </w:tcPr>
          <w:p w14:paraId="52C60442" w14:textId="77777777" w:rsidR="00E85881" w:rsidRPr="007F20FD" w:rsidRDefault="00E85881" w:rsidP="00E85881">
            <w:pPr>
              <w:snapToGrid w:val="0"/>
              <w:ind w:firstLineChars="0" w:firstLine="0"/>
              <w:jc w:val="center"/>
              <w:rPr>
                <w:lang w:eastAsia="zh-TW"/>
              </w:rPr>
            </w:pPr>
            <w:r w:rsidRPr="007F20FD">
              <w:rPr>
                <w:rFonts w:hint="eastAsia"/>
                <w:lang w:eastAsia="zh-TW"/>
              </w:rPr>
              <w:t>2022</w:t>
            </w:r>
          </w:p>
        </w:tc>
        <w:tc>
          <w:tcPr>
            <w:tcW w:w="2304" w:type="dxa"/>
            <w:shd w:val="clear" w:color="auto" w:fill="auto"/>
            <w:vAlign w:val="center"/>
          </w:tcPr>
          <w:p w14:paraId="119E36C4" w14:textId="77777777" w:rsidR="00E85881" w:rsidRPr="007F20FD" w:rsidRDefault="00E85881" w:rsidP="00E85881">
            <w:pPr>
              <w:pStyle w:val="afe"/>
              <w:snapToGrid w:val="0"/>
              <w:ind w:right="891"/>
              <w:jc w:val="right"/>
            </w:pPr>
            <w:r w:rsidRPr="007F20FD">
              <w:t>100</w:t>
            </w:r>
          </w:p>
        </w:tc>
        <w:tc>
          <w:tcPr>
            <w:tcW w:w="4094" w:type="dxa"/>
            <w:shd w:val="clear" w:color="auto" w:fill="auto"/>
            <w:vAlign w:val="center"/>
          </w:tcPr>
          <w:p w14:paraId="7DA7A80F" w14:textId="77777777" w:rsidR="00E85881" w:rsidRPr="007F20FD" w:rsidRDefault="00E85881" w:rsidP="00E85881">
            <w:pPr>
              <w:pStyle w:val="afe"/>
              <w:snapToGrid w:val="0"/>
              <w:ind w:right="1620"/>
              <w:jc w:val="right"/>
            </w:pPr>
            <w:r w:rsidRPr="007F20FD">
              <w:t>1,088,764</w:t>
            </w:r>
          </w:p>
        </w:tc>
      </w:tr>
      <w:tr w:rsidR="007F20FD" w:rsidRPr="007F20FD" w14:paraId="18FA900E" w14:textId="77777777" w:rsidTr="00E85881">
        <w:trPr>
          <w:trHeight w:val="454"/>
        </w:trPr>
        <w:tc>
          <w:tcPr>
            <w:tcW w:w="2166" w:type="dxa"/>
            <w:shd w:val="clear" w:color="auto" w:fill="auto"/>
            <w:vAlign w:val="center"/>
          </w:tcPr>
          <w:p w14:paraId="7A1F2A23" w14:textId="77777777" w:rsidR="00E85881" w:rsidRPr="007F20FD" w:rsidRDefault="00E85881" w:rsidP="00E85881">
            <w:pPr>
              <w:snapToGrid w:val="0"/>
              <w:ind w:firstLineChars="0" w:firstLine="0"/>
              <w:jc w:val="center"/>
            </w:pPr>
            <w:r w:rsidRPr="007F20FD">
              <w:t>總計</w:t>
            </w:r>
          </w:p>
        </w:tc>
        <w:tc>
          <w:tcPr>
            <w:tcW w:w="2304" w:type="dxa"/>
            <w:shd w:val="clear" w:color="auto" w:fill="auto"/>
            <w:vAlign w:val="center"/>
          </w:tcPr>
          <w:p w14:paraId="18A0778E" w14:textId="77777777" w:rsidR="00E85881" w:rsidRPr="007F20FD" w:rsidRDefault="00E85881" w:rsidP="00E85881">
            <w:pPr>
              <w:pStyle w:val="afe"/>
              <w:snapToGrid w:val="0"/>
              <w:ind w:right="891"/>
              <w:jc w:val="right"/>
            </w:pPr>
            <w:r w:rsidRPr="007F20FD">
              <w:t>5,889</w:t>
            </w:r>
          </w:p>
        </w:tc>
        <w:tc>
          <w:tcPr>
            <w:tcW w:w="4094" w:type="dxa"/>
            <w:shd w:val="clear" w:color="auto" w:fill="auto"/>
            <w:vAlign w:val="center"/>
          </w:tcPr>
          <w:p w14:paraId="5F173935" w14:textId="77777777" w:rsidR="00E85881" w:rsidRPr="007F20FD" w:rsidRDefault="00E85881" w:rsidP="00E85881">
            <w:pPr>
              <w:pStyle w:val="afe"/>
              <w:snapToGrid w:val="0"/>
              <w:ind w:right="1620"/>
              <w:jc w:val="right"/>
            </w:pPr>
            <w:r w:rsidRPr="007F20FD">
              <w:t>23,725,108</w:t>
            </w:r>
          </w:p>
        </w:tc>
      </w:tr>
    </w:tbl>
    <w:p w14:paraId="5F752ED8" w14:textId="77777777" w:rsidR="00E85881" w:rsidRPr="007F20FD" w:rsidRDefault="00E85881" w:rsidP="00E85881">
      <w:pPr>
        <w:ind w:firstLineChars="0" w:firstLine="0"/>
        <w:rPr>
          <w:rFonts w:ascii="Verdana" w:hAnsi="Verdana"/>
          <w:lang w:eastAsia="zh-TW"/>
        </w:rPr>
      </w:pPr>
      <w:r w:rsidRPr="007F20FD">
        <w:rPr>
          <w:rFonts w:ascii="Verdana" w:hAnsi="Verdana" w:hint="eastAsia"/>
          <w:lang w:eastAsia="zh-TW"/>
        </w:rPr>
        <w:t>資料來源：經濟部投資審議司</w:t>
      </w:r>
    </w:p>
    <w:p w14:paraId="2D92F26E" w14:textId="77777777" w:rsidR="00E85881" w:rsidRPr="007F20FD" w:rsidRDefault="00E85881" w:rsidP="00E85881">
      <w:pPr>
        <w:pStyle w:val="aff0"/>
        <w:spacing w:beforeLines="0" w:before="0"/>
        <w:rPr>
          <w:lang w:eastAsia="zh-TW"/>
        </w:rPr>
      </w:pPr>
      <w:r w:rsidRPr="007F20FD">
        <w:rPr>
          <w:lang w:eastAsia="zh-TW"/>
        </w:rPr>
        <w:br w:type="page"/>
      </w:r>
      <w:r w:rsidRPr="007F20FD">
        <w:rPr>
          <w:rFonts w:hint="eastAsia"/>
          <w:lang w:eastAsia="zh-TW"/>
        </w:rPr>
        <w:t>年度別及產業別統計表</w:t>
      </w:r>
    </w:p>
    <w:p w14:paraId="796B3741" w14:textId="77777777" w:rsidR="00E85881" w:rsidRPr="007F20FD" w:rsidRDefault="00E85881" w:rsidP="00E85881">
      <w:pPr>
        <w:snapToGrid w:val="0"/>
        <w:ind w:firstLineChars="0" w:firstLine="0"/>
        <w:jc w:val="right"/>
        <w:rPr>
          <w:sz w:val="18"/>
          <w:szCs w:val="18"/>
          <w:lang w:eastAsia="zh-TW"/>
        </w:rPr>
      </w:pPr>
      <w:r w:rsidRPr="007F20FD">
        <w:rPr>
          <w:rFonts w:hint="eastAsia"/>
          <w:sz w:val="18"/>
          <w:szCs w:val="18"/>
          <w:lang w:eastAsia="zh-TW"/>
        </w:rPr>
        <w:t>單位：千美元</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4A0" w:firstRow="1" w:lastRow="0" w:firstColumn="1" w:lastColumn="0" w:noHBand="0" w:noVBand="1"/>
      </w:tblPr>
      <w:tblGrid>
        <w:gridCol w:w="3005"/>
        <w:gridCol w:w="509"/>
        <w:gridCol w:w="879"/>
        <w:gridCol w:w="549"/>
        <w:gridCol w:w="840"/>
        <w:gridCol w:w="483"/>
        <w:gridCol w:w="906"/>
        <w:gridCol w:w="512"/>
        <w:gridCol w:w="877"/>
      </w:tblGrid>
      <w:tr w:rsidR="007F20FD" w:rsidRPr="007F20FD" w14:paraId="36F1AAFD" w14:textId="77777777" w:rsidTr="00E85881">
        <w:trPr>
          <w:tblHeader/>
          <w:jc w:val="center"/>
        </w:trPr>
        <w:tc>
          <w:tcPr>
            <w:tcW w:w="3005" w:type="dxa"/>
            <w:vMerge w:val="restart"/>
            <w:tcBorders>
              <w:top w:val="single" w:sz="12" w:space="0" w:color="auto"/>
              <w:bottom w:val="single" w:sz="6" w:space="0" w:color="auto"/>
              <w:tl2br w:val="single" w:sz="6" w:space="0" w:color="auto"/>
            </w:tcBorders>
            <w:vAlign w:val="center"/>
          </w:tcPr>
          <w:p w14:paraId="2133BBE4" w14:textId="77777777" w:rsidR="00E85881" w:rsidRPr="007F20FD" w:rsidRDefault="00E85881" w:rsidP="00E85881">
            <w:pPr>
              <w:widowControl/>
              <w:snapToGrid w:val="0"/>
              <w:spacing w:line="224" w:lineRule="exact"/>
              <w:ind w:firstLineChars="0" w:firstLine="0"/>
              <w:jc w:val="right"/>
              <w:rPr>
                <w:sz w:val="18"/>
                <w:szCs w:val="18"/>
              </w:rPr>
            </w:pPr>
            <w:r w:rsidRPr="007F20FD">
              <w:rPr>
                <w:rFonts w:hint="eastAsia"/>
                <w:sz w:val="18"/>
                <w:szCs w:val="18"/>
              </w:rPr>
              <w:t>年　　度</w:t>
            </w:r>
          </w:p>
          <w:p w14:paraId="58BBD64B" w14:textId="77777777" w:rsidR="00E85881" w:rsidRPr="007F20FD" w:rsidRDefault="00E85881" w:rsidP="00E85881">
            <w:pPr>
              <w:widowControl/>
              <w:snapToGrid w:val="0"/>
              <w:spacing w:line="224" w:lineRule="exact"/>
              <w:ind w:firstLineChars="0" w:firstLine="0"/>
              <w:rPr>
                <w:sz w:val="18"/>
                <w:szCs w:val="18"/>
              </w:rPr>
            </w:pPr>
            <w:r w:rsidRPr="007F20FD">
              <w:rPr>
                <w:rFonts w:hint="eastAsia"/>
                <w:sz w:val="18"/>
                <w:szCs w:val="18"/>
              </w:rPr>
              <w:t>業　　別</w:t>
            </w:r>
          </w:p>
        </w:tc>
        <w:tc>
          <w:tcPr>
            <w:tcW w:w="1388" w:type="dxa"/>
            <w:gridSpan w:val="2"/>
            <w:vAlign w:val="center"/>
          </w:tcPr>
          <w:p w14:paraId="3918EB7D" w14:textId="77777777" w:rsidR="00E85881" w:rsidRPr="007F20FD" w:rsidRDefault="00E85881" w:rsidP="00E85881">
            <w:pPr>
              <w:widowControl/>
              <w:snapToGrid w:val="0"/>
              <w:spacing w:line="224" w:lineRule="exact"/>
              <w:ind w:firstLineChars="0" w:firstLine="0"/>
              <w:jc w:val="center"/>
              <w:rPr>
                <w:sz w:val="18"/>
                <w:szCs w:val="18"/>
              </w:rPr>
            </w:pPr>
            <w:r w:rsidRPr="007F20FD">
              <w:rPr>
                <w:sz w:val="18"/>
                <w:szCs w:val="18"/>
              </w:rPr>
              <w:t>累計至</w:t>
            </w:r>
            <w:r w:rsidRPr="007F20FD">
              <w:rPr>
                <w:sz w:val="18"/>
                <w:szCs w:val="18"/>
              </w:rPr>
              <w:t>20</w:t>
            </w:r>
            <w:r w:rsidRPr="007F20FD">
              <w:rPr>
                <w:sz w:val="18"/>
                <w:szCs w:val="18"/>
                <w:lang w:eastAsia="zh-TW"/>
              </w:rPr>
              <w:t>2</w:t>
            </w:r>
            <w:r w:rsidRPr="007F20FD">
              <w:rPr>
                <w:rFonts w:hint="eastAsia"/>
                <w:sz w:val="18"/>
                <w:szCs w:val="18"/>
                <w:lang w:eastAsia="zh-TW"/>
              </w:rPr>
              <w:t>2</w:t>
            </w:r>
          </w:p>
        </w:tc>
        <w:tc>
          <w:tcPr>
            <w:tcW w:w="1389" w:type="dxa"/>
            <w:gridSpan w:val="2"/>
          </w:tcPr>
          <w:p w14:paraId="0C0EF800" w14:textId="77777777" w:rsidR="00E85881" w:rsidRPr="007F20FD" w:rsidRDefault="00E85881" w:rsidP="00E85881">
            <w:pPr>
              <w:widowControl/>
              <w:snapToGrid w:val="0"/>
              <w:spacing w:line="224" w:lineRule="exact"/>
              <w:ind w:firstLineChars="0" w:firstLine="0"/>
              <w:jc w:val="center"/>
              <w:rPr>
                <w:sz w:val="18"/>
                <w:szCs w:val="18"/>
                <w:lang w:eastAsia="zh-TW"/>
              </w:rPr>
            </w:pPr>
            <w:r w:rsidRPr="007F20FD">
              <w:rPr>
                <w:rFonts w:hint="eastAsia"/>
                <w:sz w:val="18"/>
                <w:szCs w:val="18"/>
                <w:lang w:eastAsia="zh-TW"/>
              </w:rPr>
              <w:t>2022</w:t>
            </w:r>
          </w:p>
        </w:tc>
        <w:tc>
          <w:tcPr>
            <w:tcW w:w="1389" w:type="dxa"/>
            <w:gridSpan w:val="2"/>
          </w:tcPr>
          <w:p w14:paraId="354CC675" w14:textId="77777777" w:rsidR="00E85881" w:rsidRPr="007F20FD" w:rsidRDefault="00E85881" w:rsidP="00E85881">
            <w:pPr>
              <w:widowControl/>
              <w:snapToGrid w:val="0"/>
              <w:spacing w:line="224" w:lineRule="exact"/>
              <w:ind w:firstLineChars="0" w:firstLine="0"/>
              <w:jc w:val="center"/>
              <w:rPr>
                <w:sz w:val="18"/>
                <w:szCs w:val="18"/>
              </w:rPr>
            </w:pPr>
            <w:r w:rsidRPr="007F20FD">
              <w:rPr>
                <w:rFonts w:hint="eastAsia"/>
                <w:sz w:val="18"/>
                <w:szCs w:val="18"/>
                <w:lang w:eastAsia="zh-TW"/>
              </w:rPr>
              <w:t>2021</w:t>
            </w:r>
          </w:p>
        </w:tc>
        <w:tc>
          <w:tcPr>
            <w:tcW w:w="1389" w:type="dxa"/>
            <w:gridSpan w:val="2"/>
            <w:vAlign w:val="center"/>
          </w:tcPr>
          <w:p w14:paraId="5D6641A8" w14:textId="77777777" w:rsidR="00E85881" w:rsidRPr="007F20FD" w:rsidRDefault="00E85881" w:rsidP="00E85881">
            <w:pPr>
              <w:widowControl/>
              <w:snapToGrid w:val="0"/>
              <w:spacing w:line="224" w:lineRule="exact"/>
              <w:ind w:firstLineChars="0" w:firstLine="0"/>
              <w:jc w:val="center"/>
              <w:rPr>
                <w:sz w:val="18"/>
                <w:szCs w:val="18"/>
              </w:rPr>
            </w:pPr>
            <w:r w:rsidRPr="007F20FD">
              <w:rPr>
                <w:sz w:val="18"/>
                <w:szCs w:val="18"/>
                <w:lang w:eastAsia="zh-TW"/>
              </w:rPr>
              <w:t>2020</w:t>
            </w:r>
          </w:p>
        </w:tc>
      </w:tr>
      <w:tr w:rsidR="007F20FD" w:rsidRPr="007F20FD" w14:paraId="0C65ED21" w14:textId="77777777" w:rsidTr="00E85881">
        <w:trPr>
          <w:tblHeader/>
          <w:jc w:val="center"/>
        </w:trPr>
        <w:tc>
          <w:tcPr>
            <w:tcW w:w="3005" w:type="dxa"/>
            <w:vMerge/>
            <w:tcBorders>
              <w:top w:val="single" w:sz="6" w:space="0" w:color="auto"/>
              <w:bottom w:val="single" w:sz="6" w:space="0" w:color="auto"/>
              <w:tl2br w:val="single" w:sz="6" w:space="0" w:color="auto"/>
            </w:tcBorders>
            <w:vAlign w:val="center"/>
          </w:tcPr>
          <w:p w14:paraId="70398765" w14:textId="77777777" w:rsidR="00E85881" w:rsidRPr="007F20FD" w:rsidRDefault="00E85881" w:rsidP="00E85881">
            <w:pPr>
              <w:widowControl/>
              <w:spacing w:line="224" w:lineRule="exact"/>
              <w:ind w:firstLineChars="0" w:firstLine="0"/>
              <w:jc w:val="left"/>
              <w:rPr>
                <w:sz w:val="18"/>
                <w:szCs w:val="18"/>
              </w:rPr>
            </w:pPr>
          </w:p>
        </w:tc>
        <w:tc>
          <w:tcPr>
            <w:tcW w:w="509" w:type="dxa"/>
            <w:vAlign w:val="center"/>
          </w:tcPr>
          <w:p w14:paraId="6A0C2593" w14:textId="77777777" w:rsidR="00E85881" w:rsidRPr="007F20FD" w:rsidRDefault="00E85881" w:rsidP="00E85881">
            <w:pPr>
              <w:widowControl/>
              <w:snapToGrid w:val="0"/>
              <w:spacing w:line="224" w:lineRule="exact"/>
              <w:ind w:firstLineChars="0" w:firstLine="0"/>
              <w:jc w:val="center"/>
              <w:rPr>
                <w:sz w:val="18"/>
                <w:szCs w:val="18"/>
              </w:rPr>
            </w:pPr>
            <w:r w:rsidRPr="007F20FD">
              <w:rPr>
                <w:sz w:val="18"/>
                <w:szCs w:val="18"/>
              </w:rPr>
              <w:t>件數</w:t>
            </w:r>
          </w:p>
        </w:tc>
        <w:tc>
          <w:tcPr>
            <w:tcW w:w="879" w:type="dxa"/>
            <w:vAlign w:val="center"/>
          </w:tcPr>
          <w:p w14:paraId="6F0A6A37" w14:textId="77777777" w:rsidR="00E85881" w:rsidRPr="007F20FD" w:rsidRDefault="00E85881" w:rsidP="00E85881">
            <w:pPr>
              <w:widowControl/>
              <w:snapToGrid w:val="0"/>
              <w:spacing w:line="224" w:lineRule="exact"/>
              <w:ind w:firstLineChars="0" w:firstLine="0"/>
              <w:jc w:val="center"/>
              <w:rPr>
                <w:sz w:val="18"/>
                <w:szCs w:val="18"/>
              </w:rPr>
            </w:pPr>
            <w:r w:rsidRPr="007F20FD">
              <w:rPr>
                <w:sz w:val="18"/>
                <w:szCs w:val="18"/>
              </w:rPr>
              <w:t>金額</w:t>
            </w:r>
          </w:p>
        </w:tc>
        <w:tc>
          <w:tcPr>
            <w:tcW w:w="549" w:type="dxa"/>
            <w:vAlign w:val="center"/>
          </w:tcPr>
          <w:p w14:paraId="7D99BCCF" w14:textId="77777777" w:rsidR="00E85881" w:rsidRPr="007F20FD" w:rsidRDefault="00E85881" w:rsidP="00E85881">
            <w:pPr>
              <w:widowControl/>
              <w:snapToGrid w:val="0"/>
              <w:spacing w:line="224" w:lineRule="exact"/>
              <w:ind w:firstLineChars="0" w:firstLine="0"/>
              <w:jc w:val="center"/>
              <w:rPr>
                <w:sz w:val="18"/>
                <w:szCs w:val="18"/>
              </w:rPr>
            </w:pPr>
            <w:r w:rsidRPr="007F20FD">
              <w:rPr>
                <w:sz w:val="18"/>
                <w:szCs w:val="18"/>
              </w:rPr>
              <w:t>件數</w:t>
            </w:r>
          </w:p>
        </w:tc>
        <w:tc>
          <w:tcPr>
            <w:tcW w:w="840" w:type="dxa"/>
            <w:vAlign w:val="center"/>
          </w:tcPr>
          <w:p w14:paraId="0DED4292" w14:textId="77777777" w:rsidR="00E85881" w:rsidRPr="007F20FD" w:rsidRDefault="00E85881" w:rsidP="00E85881">
            <w:pPr>
              <w:widowControl/>
              <w:snapToGrid w:val="0"/>
              <w:spacing w:line="224" w:lineRule="exact"/>
              <w:ind w:firstLineChars="0" w:firstLine="0"/>
              <w:jc w:val="center"/>
              <w:rPr>
                <w:sz w:val="18"/>
                <w:szCs w:val="18"/>
              </w:rPr>
            </w:pPr>
            <w:r w:rsidRPr="007F20FD">
              <w:rPr>
                <w:sz w:val="18"/>
                <w:szCs w:val="18"/>
              </w:rPr>
              <w:t>金額</w:t>
            </w:r>
          </w:p>
        </w:tc>
        <w:tc>
          <w:tcPr>
            <w:tcW w:w="483" w:type="dxa"/>
            <w:vAlign w:val="center"/>
          </w:tcPr>
          <w:p w14:paraId="621F87C5" w14:textId="77777777" w:rsidR="00E85881" w:rsidRPr="007F20FD" w:rsidRDefault="00E85881" w:rsidP="00E85881">
            <w:pPr>
              <w:widowControl/>
              <w:snapToGrid w:val="0"/>
              <w:spacing w:line="224" w:lineRule="exact"/>
              <w:ind w:firstLineChars="0" w:firstLine="0"/>
              <w:jc w:val="center"/>
              <w:rPr>
                <w:sz w:val="18"/>
                <w:szCs w:val="18"/>
              </w:rPr>
            </w:pPr>
            <w:r w:rsidRPr="007F20FD">
              <w:rPr>
                <w:sz w:val="18"/>
                <w:szCs w:val="18"/>
              </w:rPr>
              <w:t>件數</w:t>
            </w:r>
          </w:p>
        </w:tc>
        <w:tc>
          <w:tcPr>
            <w:tcW w:w="906" w:type="dxa"/>
            <w:vAlign w:val="center"/>
          </w:tcPr>
          <w:p w14:paraId="6EA87B43" w14:textId="77777777" w:rsidR="00E85881" w:rsidRPr="007F20FD" w:rsidRDefault="00E85881" w:rsidP="00E85881">
            <w:pPr>
              <w:widowControl/>
              <w:snapToGrid w:val="0"/>
              <w:spacing w:line="224" w:lineRule="exact"/>
              <w:ind w:firstLineChars="0" w:firstLine="0"/>
              <w:jc w:val="center"/>
              <w:rPr>
                <w:sz w:val="18"/>
                <w:szCs w:val="18"/>
              </w:rPr>
            </w:pPr>
            <w:r w:rsidRPr="007F20FD">
              <w:rPr>
                <w:sz w:val="18"/>
                <w:szCs w:val="18"/>
              </w:rPr>
              <w:t>金額</w:t>
            </w:r>
          </w:p>
        </w:tc>
        <w:tc>
          <w:tcPr>
            <w:tcW w:w="512" w:type="dxa"/>
            <w:noWrap/>
            <w:vAlign w:val="center"/>
          </w:tcPr>
          <w:p w14:paraId="508DAC5B" w14:textId="77777777" w:rsidR="00E85881" w:rsidRPr="007F20FD" w:rsidRDefault="00E85881" w:rsidP="00E85881">
            <w:pPr>
              <w:widowControl/>
              <w:snapToGrid w:val="0"/>
              <w:spacing w:line="224" w:lineRule="exact"/>
              <w:ind w:firstLineChars="0" w:firstLine="0"/>
              <w:jc w:val="center"/>
              <w:rPr>
                <w:sz w:val="18"/>
                <w:szCs w:val="18"/>
              </w:rPr>
            </w:pPr>
            <w:r w:rsidRPr="007F20FD">
              <w:rPr>
                <w:sz w:val="18"/>
                <w:szCs w:val="18"/>
              </w:rPr>
              <w:t>件數</w:t>
            </w:r>
          </w:p>
        </w:tc>
        <w:tc>
          <w:tcPr>
            <w:tcW w:w="877" w:type="dxa"/>
            <w:vAlign w:val="center"/>
          </w:tcPr>
          <w:p w14:paraId="6619F201" w14:textId="77777777" w:rsidR="00E85881" w:rsidRPr="007F20FD" w:rsidRDefault="00E85881" w:rsidP="00E85881">
            <w:pPr>
              <w:widowControl/>
              <w:snapToGrid w:val="0"/>
              <w:spacing w:line="224" w:lineRule="exact"/>
              <w:ind w:firstLineChars="0" w:firstLine="0"/>
              <w:jc w:val="center"/>
              <w:rPr>
                <w:sz w:val="18"/>
                <w:szCs w:val="18"/>
              </w:rPr>
            </w:pPr>
            <w:r w:rsidRPr="007F20FD">
              <w:rPr>
                <w:sz w:val="18"/>
                <w:szCs w:val="18"/>
              </w:rPr>
              <w:t>金額</w:t>
            </w:r>
          </w:p>
        </w:tc>
      </w:tr>
      <w:tr w:rsidR="007F20FD" w:rsidRPr="007F20FD" w14:paraId="63724567" w14:textId="77777777" w:rsidTr="00E85881">
        <w:trPr>
          <w:jc w:val="center"/>
        </w:trPr>
        <w:tc>
          <w:tcPr>
            <w:tcW w:w="3005" w:type="dxa"/>
            <w:tcBorders>
              <w:top w:val="single" w:sz="6" w:space="0" w:color="auto"/>
            </w:tcBorders>
            <w:noWrap/>
            <w:vAlign w:val="center"/>
          </w:tcPr>
          <w:p w14:paraId="3D46B985" w14:textId="77777777" w:rsidR="00F07574" w:rsidRPr="007F20FD" w:rsidRDefault="00F07574" w:rsidP="00E85881">
            <w:pPr>
              <w:widowControl/>
              <w:snapToGrid w:val="0"/>
              <w:spacing w:line="224" w:lineRule="exact"/>
              <w:ind w:firstLineChars="0" w:firstLine="0"/>
              <w:rPr>
                <w:kern w:val="0"/>
                <w:sz w:val="18"/>
                <w:szCs w:val="18"/>
              </w:rPr>
            </w:pPr>
            <w:r w:rsidRPr="007F20FD">
              <w:rPr>
                <w:kern w:val="0"/>
                <w:sz w:val="18"/>
                <w:szCs w:val="18"/>
              </w:rPr>
              <w:t>合計</w:t>
            </w:r>
          </w:p>
        </w:tc>
        <w:tc>
          <w:tcPr>
            <w:tcW w:w="509" w:type="dxa"/>
            <w:vAlign w:val="bottom"/>
          </w:tcPr>
          <w:p w14:paraId="5D47F570"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5,889</w:t>
            </w:r>
          </w:p>
        </w:tc>
        <w:tc>
          <w:tcPr>
            <w:tcW w:w="879" w:type="dxa"/>
            <w:vAlign w:val="bottom"/>
          </w:tcPr>
          <w:p w14:paraId="2C9FA686"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23,725,108</w:t>
            </w:r>
          </w:p>
        </w:tc>
        <w:tc>
          <w:tcPr>
            <w:tcW w:w="549" w:type="dxa"/>
            <w:vAlign w:val="bottom"/>
          </w:tcPr>
          <w:p w14:paraId="03C43E8C"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rFonts w:hint="eastAsia"/>
                <w:sz w:val="18"/>
                <w:szCs w:val="18"/>
              </w:rPr>
              <w:t>100</w:t>
            </w:r>
          </w:p>
        </w:tc>
        <w:tc>
          <w:tcPr>
            <w:tcW w:w="840" w:type="dxa"/>
            <w:vAlign w:val="bottom"/>
          </w:tcPr>
          <w:p w14:paraId="1AA02880"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rFonts w:hint="eastAsia"/>
                <w:sz w:val="18"/>
                <w:szCs w:val="18"/>
              </w:rPr>
              <w:t>1,088,764</w:t>
            </w:r>
          </w:p>
        </w:tc>
        <w:tc>
          <w:tcPr>
            <w:tcW w:w="483" w:type="dxa"/>
            <w:vAlign w:val="center"/>
          </w:tcPr>
          <w:p w14:paraId="0D3E6D5A"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70 </w:t>
            </w:r>
          </w:p>
        </w:tc>
        <w:tc>
          <w:tcPr>
            <w:tcW w:w="906" w:type="dxa"/>
            <w:vAlign w:val="center"/>
          </w:tcPr>
          <w:p w14:paraId="2EF5C7AD"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476,853 </w:t>
            </w:r>
          </w:p>
        </w:tc>
        <w:tc>
          <w:tcPr>
            <w:tcW w:w="512" w:type="dxa"/>
            <w:noWrap/>
            <w:vAlign w:val="center"/>
          </w:tcPr>
          <w:p w14:paraId="25F9F13F" w14:textId="32AD9E96"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66 </w:t>
            </w:r>
          </w:p>
        </w:tc>
        <w:tc>
          <w:tcPr>
            <w:tcW w:w="877" w:type="dxa"/>
            <w:vAlign w:val="center"/>
          </w:tcPr>
          <w:p w14:paraId="00A8B69D" w14:textId="0DF3F0D9"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4,194,367 </w:t>
            </w:r>
          </w:p>
        </w:tc>
      </w:tr>
      <w:tr w:rsidR="007F20FD" w:rsidRPr="007F20FD" w14:paraId="2F1BE2FA" w14:textId="77777777" w:rsidTr="00E85881">
        <w:trPr>
          <w:jc w:val="center"/>
        </w:trPr>
        <w:tc>
          <w:tcPr>
            <w:tcW w:w="3005" w:type="dxa"/>
            <w:noWrap/>
            <w:vAlign w:val="center"/>
          </w:tcPr>
          <w:p w14:paraId="31DD6C3E" w14:textId="77777777" w:rsidR="00F07574" w:rsidRPr="007F20FD" w:rsidRDefault="00F07574" w:rsidP="00E85881">
            <w:pPr>
              <w:widowControl/>
              <w:snapToGrid w:val="0"/>
              <w:spacing w:line="224" w:lineRule="exact"/>
              <w:ind w:firstLineChars="0" w:firstLine="0"/>
              <w:rPr>
                <w:kern w:val="0"/>
                <w:sz w:val="18"/>
                <w:szCs w:val="18"/>
              </w:rPr>
            </w:pPr>
            <w:r w:rsidRPr="007F20FD">
              <w:rPr>
                <w:kern w:val="0"/>
                <w:sz w:val="18"/>
                <w:szCs w:val="18"/>
              </w:rPr>
              <w:t>農林漁牧業</w:t>
            </w:r>
          </w:p>
        </w:tc>
        <w:tc>
          <w:tcPr>
            <w:tcW w:w="509" w:type="dxa"/>
            <w:vAlign w:val="bottom"/>
          </w:tcPr>
          <w:p w14:paraId="168E5414"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4</w:t>
            </w:r>
          </w:p>
        </w:tc>
        <w:tc>
          <w:tcPr>
            <w:tcW w:w="879" w:type="dxa"/>
            <w:vAlign w:val="bottom"/>
          </w:tcPr>
          <w:p w14:paraId="6D3C36AA"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3,092</w:t>
            </w:r>
          </w:p>
        </w:tc>
        <w:tc>
          <w:tcPr>
            <w:tcW w:w="549" w:type="dxa"/>
            <w:vAlign w:val="bottom"/>
          </w:tcPr>
          <w:p w14:paraId="3A0A08D3"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rFonts w:hint="eastAsia"/>
                <w:sz w:val="18"/>
                <w:szCs w:val="18"/>
              </w:rPr>
              <w:t>0</w:t>
            </w:r>
          </w:p>
        </w:tc>
        <w:tc>
          <w:tcPr>
            <w:tcW w:w="840" w:type="dxa"/>
            <w:vAlign w:val="bottom"/>
          </w:tcPr>
          <w:p w14:paraId="2E01643D"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rFonts w:hint="eastAsia"/>
                <w:sz w:val="18"/>
                <w:szCs w:val="18"/>
              </w:rPr>
              <w:t>0</w:t>
            </w:r>
          </w:p>
        </w:tc>
        <w:tc>
          <w:tcPr>
            <w:tcW w:w="483" w:type="dxa"/>
            <w:vAlign w:val="center"/>
          </w:tcPr>
          <w:p w14:paraId="066F4CFC"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0 </w:t>
            </w:r>
          </w:p>
        </w:tc>
        <w:tc>
          <w:tcPr>
            <w:tcW w:w="906" w:type="dxa"/>
            <w:vAlign w:val="center"/>
          </w:tcPr>
          <w:p w14:paraId="76E90455"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0 </w:t>
            </w:r>
          </w:p>
        </w:tc>
        <w:tc>
          <w:tcPr>
            <w:tcW w:w="512" w:type="dxa"/>
            <w:noWrap/>
            <w:vAlign w:val="center"/>
          </w:tcPr>
          <w:p w14:paraId="64583833" w14:textId="508FCDB6"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0 </w:t>
            </w:r>
          </w:p>
        </w:tc>
        <w:tc>
          <w:tcPr>
            <w:tcW w:w="877" w:type="dxa"/>
            <w:vAlign w:val="center"/>
          </w:tcPr>
          <w:p w14:paraId="2770D804" w14:textId="4CC4F37C"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0 </w:t>
            </w:r>
          </w:p>
        </w:tc>
      </w:tr>
      <w:tr w:rsidR="007F20FD" w:rsidRPr="007F20FD" w14:paraId="01B365FF" w14:textId="77777777" w:rsidTr="00E85881">
        <w:trPr>
          <w:jc w:val="center"/>
        </w:trPr>
        <w:tc>
          <w:tcPr>
            <w:tcW w:w="3005" w:type="dxa"/>
            <w:noWrap/>
            <w:vAlign w:val="center"/>
          </w:tcPr>
          <w:p w14:paraId="5BDF5C46" w14:textId="77777777" w:rsidR="00F07574" w:rsidRPr="007F20FD" w:rsidRDefault="00F07574" w:rsidP="00E85881">
            <w:pPr>
              <w:widowControl/>
              <w:snapToGrid w:val="0"/>
              <w:spacing w:line="224" w:lineRule="exact"/>
              <w:ind w:firstLineChars="0" w:firstLine="0"/>
              <w:rPr>
                <w:kern w:val="0"/>
                <w:sz w:val="18"/>
                <w:szCs w:val="18"/>
              </w:rPr>
            </w:pPr>
            <w:r w:rsidRPr="007F20FD">
              <w:rPr>
                <w:kern w:val="0"/>
                <w:sz w:val="18"/>
                <w:szCs w:val="18"/>
              </w:rPr>
              <w:t>礦業及土石採取業</w:t>
            </w:r>
          </w:p>
        </w:tc>
        <w:tc>
          <w:tcPr>
            <w:tcW w:w="509" w:type="dxa"/>
            <w:vAlign w:val="bottom"/>
          </w:tcPr>
          <w:p w14:paraId="22E3BFE6"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17</w:t>
            </w:r>
          </w:p>
        </w:tc>
        <w:tc>
          <w:tcPr>
            <w:tcW w:w="879" w:type="dxa"/>
            <w:vAlign w:val="bottom"/>
          </w:tcPr>
          <w:p w14:paraId="1645A590"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171,410</w:t>
            </w:r>
          </w:p>
        </w:tc>
        <w:tc>
          <w:tcPr>
            <w:tcW w:w="549" w:type="dxa"/>
            <w:vAlign w:val="bottom"/>
          </w:tcPr>
          <w:p w14:paraId="08ED31F9"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rFonts w:hint="eastAsia"/>
                <w:sz w:val="18"/>
                <w:szCs w:val="18"/>
              </w:rPr>
              <w:t>0</w:t>
            </w:r>
          </w:p>
        </w:tc>
        <w:tc>
          <w:tcPr>
            <w:tcW w:w="840" w:type="dxa"/>
            <w:vAlign w:val="bottom"/>
          </w:tcPr>
          <w:p w14:paraId="0EA2DAD4"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rFonts w:hint="eastAsia"/>
                <w:sz w:val="18"/>
                <w:szCs w:val="18"/>
              </w:rPr>
              <w:t>0</w:t>
            </w:r>
          </w:p>
        </w:tc>
        <w:tc>
          <w:tcPr>
            <w:tcW w:w="483" w:type="dxa"/>
            <w:vAlign w:val="center"/>
          </w:tcPr>
          <w:p w14:paraId="18B1A16E"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0 </w:t>
            </w:r>
          </w:p>
        </w:tc>
        <w:tc>
          <w:tcPr>
            <w:tcW w:w="906" w:type="dxa"/>
            <w:vAlign w:val="center"/>
          </w:tcPr>
          <w:p w14:paraId="718AA517"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0 </w:t>
            </w:r>
          </w:p>
        </w:tc>
        <w:tc>
          <w:tcPr>
            <w:tcW w:w="512" w:type="dxa"/>
            <w:noWrap/>
            <w:vAlign w:val="center"/>
          </w:tcPr>
          <w:p w14:paraId="6EEC6308" w14:textId="1B259512"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0 </w:t>
            </w:r>
          </w:p>
        </w:tc>
        <w:tc>
          <w:tcPr>
            <w:tcW w:w="877" w:type="dxa"/>
            <w:vAlign w:val="center"/>
          </w:tcPr>
          <w:p w14:paraId="7DA01786" w14:textId="74D92446"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0 </w:t>
            </w:r>
          </w:p>
        </w:tc>
      </w:tr>
      <w:tr w:rsidR="007F20FD" w:rsidRPr="007F20FD" w14:paraId="4FCDFB97" w14:textId="77777777" w:rsidTr="00E85881">
        <w:trPr>
          <w:jc w:val="center"/>
        </w:trPr>
        <w:tc>
          <w:tcPr>
            <w:tcW w:w="3005" w:type="dxa"/>
            <w:noWrap/>
            <w:vAlign w:val="center"/>
          </w:tcPr>
          <w:p w14:paraId="5A5C93EB" w14:textId="77777777" w:rsidR="00F07574" w:rsidRPr="007F20FD" w:rsidRDefault="00F07574" w:rsidP="00E85881">
            <w:pPr>
              <w:widowControl/>
              <w:snapToGrid w:val="0"/>
              <w:spacing w:line="224" w:lineRule="exact"/>
              <w:ind w:firstLineChars="0" w:firstLine="0"/>
              <w:rPr>
                <w:kern w:val="0"/>
                <w:sz w:val="18"/>
                <w:szCs w:val="18"/>
              </w:rPr>
            </w:pPr>
            <w:r w:rsidRPr="007F20FD">
              <w:rPr>
                <w:kern w:val="0"/>
                <w:sz w:val="18"/>
                <w:szCs w:val="18"/>
              </w:rPr>
              <w:t>製造業</w:t>
            </w:r>
          </w:p>
        </w:tc>
        <w:tc>
          <w:tcPr>
            <w:tcW w:w="509" w:type="dxa"/>
            <w:vAlign w:val="bottom"/>
          </w:tcPr>
          <w:p w14:paraId="2CA385A0"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3,292</w:t>
            </w:r>
          </w:p>
        </w:tc>
        <w:tc>
          <w:tcPr>
            <w:tcW w:w="879" w:type="dxa"/>
            <w:vAlign w:val="bottom"/>
          </w:tcPr>
          <w:p w14:paraId="184A2125"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13,497,818</w:t>
            </w:r>
          </w:p>
        </w:tc>
        <w:tc>
          <w:tcPr>
            <w:tcW w:w="549" w:type="dxa"/>
            <w:vAlign w:val="bottom"/>
          </w:tcPr>
          <w:p w14:paraId="6EE64FFF"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rFonts w:hint="eastAsia"/>
                <w:sz w:val="18"/>
                <w:szCs w:val="18"/>
              </w:rPr>
              <w:t>32</w:t>
            </w:r>
          </w:p>
        </w:tc>
        <w:tc>
          <w:tcPr>
            <w:tcW w:w="840" w:type="dxa"/>
            <w:vAlign w:val="bottom"/>
          </w:tcPr>
          <w:p w14:paraId="1497D563"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rFonts w:hint="eastAsia"/>
                <w:sz w:val="18"/>
                <w:szCs w:val="18"/>
              </w:rPr>
              <w:t>303,647</w:t>
            </w:r>
          </w:p>
        </w:tc>
        <w:tc>
          <w:tcPr>
            <w:tcW w:w="483" w:type="dxa"/>
            <w:vAlign w:val="center"/>
          </w:tcPr>
          <w:p w14:paraId="1FE1F216"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15 </w:t>
            </w:r>
          </w:p>
        </w:tc>
        <w:tc>
          <w:tcPr>
            <w:tcW w:w="906" w:type="dxa"/>
            <w:vAlign w:val="center"/>
          </w:tcPr>
          <w:p w14:paraId="3A10F588"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159,203 </w:t>
            </w:r>
          </w:p>
        </w:tc>
        <w:tc>
          <w:tcPr>
            <w:tcW w:w="512" w:type="dxa"/>
            <w:noWrap/>
            <w:vAlign w:val="center"/>
          </w:tcPr>
          <w:p w14:paraId="37A83D72" w14:textId="5A3E3ABC"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33 </w:t>
            </w:r>
          </w:p>
        </w:tc>
        <w:tc>
          <w:tcPr>
            <w:tcW w:w="877" w:type="dxa"/>
            <w:vAlign w:val="center"/>
          </w:tcPr>
          <w:p w14:paraId="4C4A0C7D" w14:textId="22625EB0"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3,683,245 </w:t>
            </w:r>
          </w:p>
        </w:tc>
      </w:tr>
      <w:tr w:rsidR="007F20FD" w:rsidRPr="007F20FD" w14:paraId="33C8F8EF" w14:textId="77777777" w:rsidTr="00E85881">
        <w:trPr>
          <w:jc w:val="center"/>
        </w:trPr>
        <w:tc>
          <w:tcPr>
            <w:tcW w:w="3005" w:type="dxa"/>
            <w:noWrap/>
            <w:vAlign w:val="center"/>
          </w:tcPr>
          <w:p w14:paraId="2C39A414" w14:textId="77777777" w:rsidR="00F07574" w:rsidRPr="007F20FD" w:rsidRDefault="00F07574" w:rsidP="00E85881">
            <w:pPr>
              <w:widowControl/>
              <w:snapToGrid w:val="0"/>
              <w:spacing w:line="224" w:lineRule="exact"/>
              <w:ind w:firstLineChars="0" w:firstLine="0"/>
              <w:rPr>
                <w:kern w:val="0"/>
                <w:sz w:val="18"/>
                <w:szCs w:val="18"/>
              </w:rPr>
            </w:pPr>
            <w:r w:rsidRPr="007F20FD">
              <w:rPr>
                <w:kern w:val="0"/>
                <w:sz w:val="18"/>
                <w:szCs w:val="18"/>
              </w:rPr>
              <w:t xml:space="preserve">　食品製造業</w:t>
            </w:r>
          </w:p>
        </w:tc>
        <w:tc>
          <w:tcPr>
            <w:tcW w:w="509" w:type="dxa"/>
            <w:vAlign w:val="bottom"/>
          </w:tcPr>
          <w:p w14:paraId="3A584D09"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21</w:t>
            </w:r>
          </w:p>
        </w:tc>
        <w:tc>
          <w:tcPr>
            <w:tcW w:w="879" w:type="dxa"/>
            <w:vAlign w:val="bottom"/>
          </w:tcPr>
          <w:p w14:paraId="68902DD4"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54,467</w:t>
            </w:r>
          </w:p>
        </w:tc>
        <w:tc>
          <w:tcPr>
            <w:tcW w:w="549" w:type="dxa"/>
            <w:vAlign w:val="bottom"/>
          </w:tcPr>
          <w:p w14:paraId="7E3B1CDE"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rFonts w:hint="eastAsia"/>
                <w:sz w:val="18"/>
                <w:szCs w:val="18"/>
              </w:rPr>
              <w:t>0</w:t>
            </w:r>
          </w:p>
        </w:tc>
        <w:tc>
          <w:tcPr>
            <w:tcW w:w="840" w:type="dxa"/>
            <w:vAlign w:val="bottom"/>
          </w:tcPr>
          <w:p w14:paraId="3CCF5E58"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rFonts w:hint="eastAsia"/>
                <w:sz w:val="18"/>
                <w:szCs w:val="18"/>
              </w:rPr>
              <w:t>0</w:t>
            </w:r>
          </w:p>
        </w:tc>
        <w:tc>
          <w:tcPr>
            <w:tcW w:w="483" w:type="dxa"/>
            <w:vAlign w:val="center"/>
          </w:tcPr>
          <w:p w14:paraId="7A632CCF"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0 </w:t>
            </w:r>
          </w:p>
        </w:tc>
        <w:tc>
          <w:tcPr>
            <w:tcW w:w="906" w:type="dxa"/>
            <w:vAlign w:val="center"/>
          </w:tcPr>
          <w:p w14:paraId="49BAEF0B"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0 </w:t>
            </w:r>
          </w:p>
        </w:tc>
        <w:tc>
          <w:tcPr>
            <w:tcW w:w="512" w:type="dxa"/>
            <w:noWrap/>
            <w:vAlign w:val="center"/>
          </w:tcPr>
          <w:p w14:paraId="23715DC7" w14:textId="0B1D8B7F"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0 </w:t>
            </w:r>
          </w:p>
        </w:tc>
        <w:tc>
          <w:tcPr>
            <w:tcW w:w="877" w:type="dxa"/>
            <w:vAlign w:val="center"/>
          </w:tcPr>
          <w:p w14:paraId="4F275A88" w14:textId="68CB9B63"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0 </w:t>
            </w:r>
          </w:p>
        </w:tc>
      </w:tr>
      <w:tr w:rsidR="007F20FD" w:rsidRPr="007F20FD" w14:paraId="1CF1A3A3" w14:textId="77777777" w:rsidTr="00E85881">
        <w:trPr>
          <w:jc w:val="center"/>
        </w:trPr>
        <w:tc>
          <w:tcPr>
            <w:tcW w:w="3005" w:type="dxa"/>
            <w:noWrap/>
            <w:vAlign w:val="center"/>
          </w:tcPr>
          <w:p w14:paraId="4002C762" w14:textId="77777777" w:rsidR="00F07574" w:rsidRPr="007F20FD" w:rsidRDefault="00F07574" w:rsidP="00E85881">
            <w:pPr>
              <w:widowControl/>
              <w:snapToGrid w:val="0"/>
              <w:spacing w:line="224" w:lineRule="exact"/>
              <w:ind w:firstLineChars="0" w:firstLine="0"/>
              <w:rPr>
                <w:kern w:val="0"/>
                <w:sz w:val="18"/>
                <w:szCs w:val="18"/>
              </w:rPr>
            </w:pPr>
            <w:r w:rsidRPr="007F20FD">
              <w:rPr>
                <w:kern w:val="0"/>
                <w:sz w:val="18"/>
                <w:szCs w:val="18"/>
              </w:rPr>
              <w:t xml:space="preserve">　飲料製造業</w:t>
            </w:r>
          </w:p>
        </w:tc>
        <w:tc>
          <w:tcPr>
            <w:tcW w:w="509" w:type="dxa"/>
            <w:vAlign w:val="bottom"/>
          </w:tcPr>
          <w:p w14:paraId="45A7DD48"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1</w:t>
            </w:r>
          </w:p>
        </w:tc>
        <w:tc>
          <w:tcPr>
            <w:tcW w:w="879" w:type="dxa"/>
            <w:vAlign w:val="bottom"/>
          </w:tcPr>
          <w:p w14:paraId="53E0F576"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400</w:t>
            </w:r>
          </w:p>
        </w:tc>
        <w:tc>
          <w:tcPr>
            <w:tcW w:w="549" w:type="dxa"/>
            <w:vAlign w:val="bottom"/>
          </w:tcPr>
          <w:p w14:paraId="783595B1"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rFonts w:hint="eastAsia"/>
                <w:sz w:val="18"/>
                <w:szCs w:val="18"/>
              </w:rPr>
              <w:t>0</w:t>
            </w:r>
          </w:p>
        </w:tc>
        <w:tc>
          <w:tcPr>
            <w:tcW w:w="840" w:type="dxa"/>
            <w:vAlign w:val="bottom"/>
          </w:tcPr>
          <w:p w14:paraId="3ABCA1BC"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rFonts w:hint="eastAsia"/>
                <w:sz w:val="18"/>
                <w:szCs w:val="18"/>
              </w:rPr>
              <w:t>0</w:t>
            </w:r>
          </w:p>
        </w:tc>
        <w:tc>
          <w:tcPr>
            <w:tcW w:w="483" w:type="dxa"/>
            <w:vAlign w:val="center"/>
          </w:tcPr>
          <w:p w14:paraId="71957B7E"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0 </w:t>
            </w:r>
          </w:p>
        </w:tc>
        <w:tc>
          <w:tcPr>
            <w:tcW w:w="906" w:type="dxa"/>
            <w:vAlign w:val="center"/>
          </w:tcPr>
          <w:p w14:paraId="0EAF7495"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200 </w:t>
            </w:r>
          </w:p>
        </w:tc>
        <w:tc>
          <w:tcPr>
            <w:tcW w:w="512" w:type="dxa"/>
            <w:noWrap/>
            <w:vAlign w:val="center"/>
          </w:tcPr>
          <w:p w14:paraId="7C182981" w14:textId="535C9E82"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0 </w:t>
            </w:r>
          </w:p>
        </w:tc>
        <w:tc>
          <w:tcPr>
            <w:tcW w:w="877" w:type="dxa"/>
            <w:vAlign w:val="center"/>
          </w:tcPr>
          <w:p w14:paraId="45FD2E9A" w14:textId="7B84CD6B"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0 </w:t>
            </w:r>
          </w:p>
        </w:tc>
      </w:tr>
      <w:tr w:rsidR="007F20FD" w:rsidRPr="007F20FD" w14:paraId="05383E31" w14:textId="77777777" w:rsidTr="00E85881">
        <w:trPr>
          <w:jc w:val="center"/>
        </w:trPr>
        <w:tc>
          <w:tcPr>
            <w:tcW w:w="3005" w:type="dxa"/>
            <w:noWrap/>
            <w:vAlign w:val="center"/>
          </w:tcPr>
          <w:p w14:paraId="7D1F67F2" w14:textId="77777777" w:rsidR="00F07574" w:rsidRPr="007F20FD" w:rsidRDefault="00F07574" w:rsidP="00E85881">
            <w:pPr>
              <w:widowControl/>
              <w:snapToGrid w:val="0"/>
              <w:spacing w:line="224" w:lineRule="exact"/>
              <w:ind w:firstLineChars="0" w:firstLine="0"/>
              <w:rPr>
                <w:kern w:val="0"/>
                <w:sz w:val="18"/>
                <w:szCs w:val="18"/>
              </w:rPr>
            </w:pPr>
            <w:r w:rsidRPr="007F20FD">
              <w:rPr>
                <w:kern w:val="0"/>
                <w:sz w:val="18"/>
                <w:szCs w:val="18"/>
              </w:rPr>
              <w:t xml:space="preserve">　菸草製造業</w:t>
            </w:r>
          </w:p>
        </w:tc>
        <w:tc>
          <w:tcPr>
            <w:tcW w:w="509" w:type="dxa"/>
            <w:vAlign w:val="bottom"/>
          </w:tcPr>
          <w:p w14:paraId="38E3B6E9"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0</w:t>
            </w:r>
          </w:p>
        </w:tc>
        <w:tc>
          <w:tcPr>
            <w:tcW w:w="879" w:type="dxa"/>
            <w:vAlign w:val="bottom"/>
          </w:tcPr>
          <w:p w14:paraId="12ECD633"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0</w:t>
            </w:r>
          </w:p>
        </w:tc>
        <w:tc>
          <w:tcPr>
            <w:tcW w:w="549" w:type="dxa"/>
            <w:vAlign w:val="bottom"/>
          </w:tcPr>
          <w:p w14:paraId="22E215EE"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rFonts w:hint="eastAsia"/>
                <w:sz w:val="18"/>
                <w:szCs w:val="18"/>
              </w:rPr>
              <w:t>0</w:t>
            </w:r>
          </w:p>
        </w:tc>
        <w:tc>
          <w:tcPr>
            <w:tcW w:w="840" w:type="dxa"/>
            <w:vAlign w:val="bottom"/>
          </w:tcPr>
          <w:p w14:paraId="5670162A"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rFonts w:hint="eastAsia"/>
                <w:sz w:val="18"/>
                <w:szCs w:val="18"/>
              </w:rPr>
              <w:t>0</w:t>
            </w:r>
          </w:p>
        </w:tc>
        <w:tc>
          <w:tcPr>
            <w:tcW w:w="483" w:type="dxa"/>
            <w:vAlign w:val="center"/>
          </w:tcPr>
          <w:p w14:paraId="250F26C5"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0 </w:t>
            </w:r>
          </w:p>
        </w:tc>
        <w:tc>
          <w:tcPr>
            <w:tcW w:w="906" w:type="dxa"/>
            <w:vAlign w:val="center"/>
          </w:tcPr>
          <w:p w14:paraId="514F216B"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0 </w:t>
            </w:r>
          </w:p>
        </w:tc>
        <w:tc>
          <w:tcPr>
            <w:tcW w:w="512" w:type="dxa"/>
            <w:noWrap/>
            <w:vAlign w:val="center"/>
          </w:tcPr>
          <w:p w14:paraId="63C1D525" w14:textId="3CE64C34"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0 </w:t>
            </w:r>
          </w:p>
        </w:tc>
        <w:tc>
          <w:tcPr>
            <w:tcW w:w="877" w:type="dxa"/>
            <w:vAlign w:val="center"/>
          </w:tcPr>
          <w:p w14:paraId="1E1ACD07" w14:textId="0ECE2203"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0 </w:t>
            </w:r>
          </w:p>
        </w:tc>
      </w:tr>
      <w:tr w:rsidR="007F20FD" w:rsidRPr="007F20FD" w14:paraId="5DA16A4F" w14:textId="77777777" w:rsidTr="00E85881">
        <w:trPr>
          <w:jc w:val="center"/>
        </w:trPr>
        <w:tc>
          <w:tcPr>
            <w:tcW w:w="3005" w:type="dxa"/>
            <w:noWrap/>
            <w:vAlign w:val="center"/>
          </w:tcPr>
          <w:p w14:paraId="59B69D90" w14:textId="77777777" w:rsidR="00F07574" w:rsidRPr="007F20FD" w:rsidRDefault="00F07574" w:rsidP="00E85881">
            <w:pPr>
              <w:widowControl/>
              <w:snapToGrid w:val="0"/>
              <w:spacing w:line="224" w:lineRule="exact"/>
              <w:ind w:firstLineChars="0" w:firstLine="0"/>
              <w:rPr>
                <w:kern w:val="0"/>
                <w:sz w:val="18"/>
                <w:szCs w:val="18"/>
              </w:rPr>
            </w:pPr>
            <w:r w:rsidRPr="007F20FD">
              <w:rPr>
                <w:kern w:val="0"/>
                <w:sz w:val="18"/>
                <w:szCs w:val="18"/>
              </w:rPr>
              <w:t xml:space="preserve">　紡織業</w:t>
            </w:r>
          </w:p>
        </w:tc>
        <w:tc>
          <w:tcPr>
            <w:tcW w:w="509" w:type="dxa"/>
            <w:vAlign w:val="bottom"/>
          </w:tcPr>
          <w:p w14:paraId="4DC78D41"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42</w:t>
            </w:r>
          </w:p>
        </w:tc>
        <w:tc>
          <w:tcPr>
            <w:tcW w:w="879" w:type="dxa"/>
            <w:vAlign w:val="bottom"/>
          </w:tcPr>
          <w:p w14:paraId="7B82DEAF"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487,788</w:t>
            </w:r>
          </w:p>
        </w:tc>
        <w:tc>
          <w:tcPr>
            <w:tcW w:w="549" w:type="dxa"/>
            <w:vAlign w:val="bottom"/>
          </w:tcPr>
          <w:p w14:paraId="66A5EB3D"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rFonts w:hint="eastAsia"/>
                <w:sz w:val="18"/>
                <w:szCs w:val="18"/>
              </w:rPr>
              <w:t>0</w:t>
            </w:r>
          </w:p>
        </w:tc>
        <w:tc>
          <w:tcPr>
            <w:tcW w:w="840" w:type="dxa"/>
            <w:vAlign w:val="bottom"/>
          </w:tcPr>
          <w:p w14:paraId="063E732F"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rFonts w:hint="eastAsia"/>
                <w:sz w:val="18"/>
                <w:szCs w:val="18"/>
              </w:rPr>
              <w:t>0</w:t>
            </w:r>
          </w:p>
        </w:tc>
        <w:tc>
          <w:tcPr>
            <w:tcW w:w="483" w:type="dxa"/>
            <w:vAlign w:val="center"/>
          </w:tcPr>
          <w:p w14:paraId="24D57465"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0 </w:t>
            </w:r>
          </w:p>
        </w:tc>
        <w:tc>
          <w:tcPr>
            <w:tcW w:w="906" w:type="dxa"/>
            <w:vAlign w:val="center"/>
          </w:tcPr>
          <w:p w14:paraId="2BDF0183"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0 </w:t>
            </w:r>
          </w:p>
        </w:tc>
        <w:tc>
          <w:tcPr>
            <w:tcW w:w="512" w:type="dxa"/>
            <w:noWrap/>
            <w:vAlign w:val="center"/>
          </w:tcPr>
          <w:p w14:paraId="2549C89F" w14:textId="0FC7E91E"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0 </w:t>
            </w:r>
          </w:p>
        </w:tc>
        <w:tc>
          <w:tcPr>
            <w:tcW w:w="877" w:type="dxa"/>
            <w:vAlign w:val="center"/>
          </w:tcPr>
          <w:p w14:paraId="1AA240EC" w14:textId="517EDB80"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10,000 </w:t>
            </w:r>
          </w:p>
        </w:tc>
      </w:tr>
      <w:tr w:rsidR="007F20FD" w:rsidRPr="007F20FD" w14:paraId="08C62C6B" w14:textId="77777777" w:rsidTr="00E85881">
        <w:trPr>
          <w:jc w:val="center"/>
        </w:trPr>
        <w:tc>
          <w:tcPr>
            <w:tcW w:w="3005" w:type="dxa"/>
            <w:noWrap/>
            <w:vAlign w:val="center"/>
          </w:tcPr>
          <w:p w14:paraId="14784AF8" w14:textId="77777777" w:rsidR="00F07574" w:rsidRPr="007F20FD" w:rsidRDefault="00F07574" w:rsidP="00E85881">
            <w:pPr>
              <w:widowControl/>
              <w:snapToGrid w:val="0"/>
              <w:spacing w:line="224" w:lineRule="exact"/>
              <w:ind w:firstLineChars="0" w:firstLine="0"/>
              <w:rPr>
                <w:kern w:val="0"/>
                <w:sz w:val="18"/>
                <w:szCs w:val="18"/>
                <w:lang w:eastAsia="zh-TW"/>
              </w:rPr>
            </w:pPr>
            <w:r w:rsidRPr="007F20FD">
              <w:rPr>
                <w:kern w:val="0"/>
                <w:sz w:val="18"/>
                <w:szCs w:val="18"/>
                <w:lang w:eastAsia="zh-TW"/>
              </w:rPr>
              <w:t xml:space="preserve">　成衣及服飾品製造業</w:t>
            </w:r>
          </w:p>
        </w:tc>
        <w:tc>
          <w:tcPr>
            <w:tcW w:w="509" w:type="dxa"/>
            <w:vAlign w:val="bottom"/>
          </w:tcPr>
          <w:p w14:paraId="65E0BFA4"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3</w:t>
            </w:r>
          </w:p>
        </w:tc>
        <w:tc>
          <w:tcPr>
            <w:tcW w:w="879" w:type="dxa"/>
            <w:vAlign w:val="bottom"/>
          </w:tcPr>
          <w:p w14:paraId="7A24F594"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11,150</w:t>
            </w:r>
          </w:p>
        </w:tc>
        <w:tc>
          <w:tcPr>
            <w:tcW w:w="549" w:type="dxa"/>
            <w:vAlign w:val="bottom"/>
          </w:tcPr>
          <w:p w14:paraId="76EE2A65"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rFonts w:hint="eastAsia"/>
                <w:sz w:val="18"/>
                <w:szCs w:val="18"/>
              </w:rPr>
              <w:t>0</w:t>
            </w:r>
          </w:p>
        </w:tc>
        <w:tc>
          <w:tcPr>
            <w:tcW w:w="840" w:type="dxa"/>
            <w:vAlign w:val="bottom"/>
          </w:tcPr>
          <w:p w14:paraId="29DD59A8"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rFonts w:hint="eastAsia"/>
                <w:sz w:val="18"/>
                <w:szCs w:val="18"/>
              </w:rPr>
              <w:t>0</w:t>
            </w:r>
          </w:p>
        </w:tc>
        <w:tc>
          <w:tcPr>
            <w:tcW w:w="483" w:type="dxa"/>
            <w:vAlign w:val="center"/>
          </w:tcPr>
          <w:p w14:paraId="2BC54A57"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0 </w:t>
            </w:r>
          </w:p>
        </w:tc>
        <w:tc>
          <w:tcPr>
            <w:tcW w:w="906" w:type="dxa"/>
            <w:vAlign w:val="center"/>
          </w:tcPr>
          <w:p w14:paraId="4AC1A9F2"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0 </w:t>
            </w:r>
          </w:p>
        </w:tc>
        <w:tc>
          <w:tcPr>
            <w:tcW w:w="512" w:type="dxa"/>
            <w:noWrap/>
            <w:vAlign w:val="center"/>
          </w:tcPr>
          <w:p w14:paraId="02A1878D" w14:textId="422716E8"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0 </w:t>
            </w:r>
          </w:p>
        </w:tc>
        <w:tc>
          <w:tcPr>
            <w:tcW w:w="877" w:type="dxa"/>
            <w:vAlign w:val="center"/>
          </w:tcPr>
          <w:p w14:paraId="09D9EF83" w14:textId="43B757D0"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0 </w:t>
            </w:r>
          </w:p>
        </w:tc>
      </w:tr>
      <w:tr w:rsidR="007F20FD" w:rsidRPr="007F20FD" w14:paraId="6628B92C" w14:textId="77777777" w:rsidTr="00E85881">
        <w:trPr>
          <w:jc w:val="center"/>
        </w:trPr>
        <w:tc>
          <w:tcPr>
            <w:tcW w:w="3005" w:type="dxa"/>
            <w:noWrap/>
            <w:vAlign w:val="center"/>
          </w:tcPr>
          <w:p w14:paraId="35A2B557" w14:textId="77777777" w:rsidR="00F07574" w:rsidRPr="007F20FD" w:rsidRDefault="00F07574" w:rsidP="00E85881">
            <w:pPr>
              <w:widowControl/>
              <w:snapToGrid w:val="0"/>
              <w:spacing w:line="224" w:lineRule="exact"/>
              <w:ind w:firstLineChars="0" w:firstLine="0"/>
              <w:rPr>
                <w:kern w:val="0"/>
                <w:sz w:val="18"/>
                <w:szCs w:val="18"/>
                <w:lang w:eastAsia="zh-TW"/>
              </w:rPr>
            </w:pPr>
            <w:r w:rsidRPr="007F20FD">
              <w:rPr>
                <w:kern w:val="0"/>
                <w:sz w:val="18"/>
                <w:szCs w:val="18"/>
                <w:lang w:eastAsia="zh-TW"/>
              </w:rPr>
              <w:t xml:space="preserve">　皮革、毛皮及其製品製造業</w:t>
            </w:r>
          </w:p>
        </w:tc>
        <w:tc>
          <w:tcPr>
            <w:tcW w:w="509" w:type="dxa"/>
            <w:vAlign w:val="bottom"/>
          </w:tcPr>
          <w:p w14:paraId="3E13A932"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2</w:t>
            </w:r>
          </w:p>
        </w:tc>
        <w:tc>
          <w:tcPr>
            <w:tcW w:w="879" w:type="dxa"/>
            <w:vAlign w:val="bottom"/>
          </w:tcPr>
          <w:p w14:paraId="134EA6E7"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188</w:t>
            </w:r>
          </w:p>
        </w:tc>
        <w:tc>
          <w:tcPr>
            <w:tcW w:w="549" w:type="dxa"/>
            <w:vAlign w:val="bottom"/>
          </w:tcPr>
          <w:p w14:paraId="4B65A730"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rFonts w:hint="eastAsia"/>
                <w:sz w:val="18"/>
                <w:szCs w:val="18"/>
              </w:rPr>
              <w:t>0</w:t>
            </w:r>
          </w:p>
        </w:tc>
        <w:tc>
          <w:tcPr>
            <w:tcW w:w="840" w:type="dxa"/>
            <w:vAlign w:val="bottom"/>
          </w:tcPr>
          <w:p w14:paraId="15CBA9EB"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rFonts w:hint="eastAsia"/>
                <w:sz w:val="18"/>
                <w:szCs w:val="18"/>
              </w:rPr>
              <w:t>0</w:t>
            </w:r>
          </w:p>
        </w:tc>
        <w:tc>
          <w:tcPr>
            <w:tcW w:w="483" w:type="dxa"/>
            <w:vAlign w:val="center"/>
          </w:tcPr>
          <w:p w14:paraId="414248CE"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0 </w:t>
            </w:r>
          </w:p>
        </w:tc>
        <w:tc>
          <w:tcPr>
            <w:tcW w:w="906" w:type="dxa"/>
            <w:vAlign w:val="center"/>
          </w:tcPr>
          <w:p w14:paraId="26EFD5AA"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0 </w:t>
            </w:r>
          </w:p>
        </w:tc>
        <w:tc>
          <w:tcPr>
            <w:tcW w:w="512" w:type="dxa"/>
            <w:noWrap/>
            <w:vAlign w:val="center"/>
          </w:tcPr>
          <w:p w14:paraId="59E49187" w14:textId="709671A4"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0 </w:t>
            </w:r>
          </w:p>
        </w:tc>
        <w:tc>
          <w:tcPr>
            <w:tcW w:w="877" w:type="dxa"/>
            <w:vAlign w:val="center"/>
          </w:tcPr>
          <w:p w14:paraId="30AFDFC8" w14:textId="50ADBBBB"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0 </w:t>
            </w:r>
          </w:p>
        </w:tc>
      </w:tr>
      <w:tr w:rsidR="007F20FD" w:rsidRPr="007F20FD" w14:paraId="30A0FC9B" w14:textId="77777777" w:rsidTr="00E85881">
        <w:trPr>
          <w:jc w:val="center"/>
        </w:trPr>
        <w:tc>
          <w:tcPr>
            <w:tcW w:w="3005" w:type="dxa"/>
            <w:noWrap/>
            <w:vAlign w:val="center"/>
          </w:tcPr>
          <w:p w14:paraId="4354ABB2" w14:textId="77777777" w:rsidR="00F07574" w:rsidRPr="007F20FD" w:rsidRDefault="00F07574" w:rsidP="00E85881">
            <w:pPr>
              <w:widowControl/>
              <w:snapToGrid w:val="0"/>
              <w:spacing w:line="224" w:lineRule="exact"/>
              <w:ind w:firstLineChars="0" w:firstLine="0"/>
              <w:rPr>
                <w:kern w:val="0"/>
                <w:sz w:val="18"/>
                <w:szCs w:val="18"/>
              </w:rPr>
            </w:pPr>
            <w:r w:rsidRPr="007F20FD">
              <w:rPr>
                <w:kern w:val="0"/>
                <w:sz w:val="18"/>
                <w:szCs w:val="18"/>
              </w:rPr>
              <w:t xml:space="preserve">　木竹製品製造業</w:t>
            </w:r>
          </w:p>
        </w:tc>
        <w:tc>
          <w:tcPr>
            <w:tcW w:w="509" w:type="dxa"/>
            <w:vAlign w:val="bottom"/>
          </w:tcPr>
          <w:p w14:paraId="224B95EC"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192</w:t>
            </w:r>
          </w:p>
        </w:tc>
        <w:tc>
          <w:tcPr>
            <w:tcW w:w="879" w:type="dxa"/>
            <w:vAlign w:val="bottom"/>
          </w:tcPr>
          <w:p w14:paraId="48C3326F"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403,973</w:t>
            </w:r>
          </w:p>
        </w:tc>
        <w:tc>
          <w:tcPr>
            <w:tcW w:w="549" w:type="dxa"/>
            <w:vAlign w:val="bottom"/>
          </w:tcPr>
          <w:p w14:paraId="0372B2E8"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rFonts w:hint="eastAsia"/>
                <w:sz w:val="18"/>
                <w:szCs w:val="18"/>
              </w:rPr>
              <w:t>0</w:t>
            </w:r>
          </w:p>
        </w:tc>
        <w:tc>
          <w:tcPr>
            <w:tcW w:w="840" w:type="dxa"/>
            <w:vAlign w:val="bottom"/>
          </w:tcPr>
          <w:p w14:paraId="624614F1"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rFonts w:hint="eastAsia"/>
                <w:sz w:val="18"/>
                <w:szCs w:val="18"/>
              </w:rPr>
              <w:t>0</w:t>
            </w:r>
          </w:p>
        </w:tc>
        <w:tc>
          <w:tcPr>
            <w:tcW w:w="483" w:type="dxa"/>
            <w:vAlign w:val="center"/>
          </w:tcPr>
          <w:p w14:paraId="359E5744"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0 </w:t>
            </w:r>
          </w:p>
        </w:tc>
        <w:tc>
          <w:tcPr>
            <w:tcW w:w="906" w:type="dxa"/>
            <w:vAlign w:val="center"/>
          </w:tcPr>
          <w:p w14:paraId="16868CE5"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0 </w:t>
            </w:r>
          </w:p>
        </w:tc>
        <w:tc>
          <w:tcPr>
            <w:tcW w:w="512" w:type="dxa"/>
            <w:noWrap/>
            <w:vAlign w:val="center"/>
          </w:tcPr>
          <w:p w14:paraId="42D7E1B7" w14:textId="2DD30E3A"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0 </w:t>
            </w:r>
          </w:p>
        </w:tc>
        <w:tc>
          <w:tcPr>
            <w:tcW w:w="877" w:type="dxa"/>
            <w:vAlign w:val="center"/>
          </w:tcPr>
          <w:p w14:paraId="6EFB0FFB" w14:textId="62378011"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600 </w:t>
            </w:r>
          </w:p>
        </w:tc>
      </w:tr>
      <w:tr w:rsidR="007F20FD" w:rsidRPr="007F20FD" w14:paraId="67F0FF4B" w14:textId="77777777" w:rsidTr="00E85881">
        <w:trPr>
          <w:jc w:val="center"/>
        </w:trPr>
        <w:tc>
          <w:tcPr>
            <w:tcW w:w="3005" w:type="dxa"/>
            <w:noWrap/>
            <w:vAlign w:val="center"/>
          </w:tcPr>
          <w:p w14:paraId="2B0799DB" w14:textId="77777777" w:rsidR="00F07574" w:rsidRPr="007F20FD" w:rsidRDefault="00F07574" w:rsidP="00E85881">
            <w:pPr>
              <w:widowControl/>
              <w:snapToGrid w:val="0"/>
              <w:spacing w:line="224" w:lineRule="exact"/>
              <w:ind w:firstLineChars="0" w:firstLine="0"/>
              <w:rPr>
                <w:kern w:val="0"/>
                <w:sz w:val="18"/>
                <w:szCs w:val="18"/>
                <w:lang w:eastAsia="zh-TW"/>
              </w:rPr>
            </w:pPr>
            <w:r w:rsidRPr="007F20FD">
              <w:rPr>
                <w:kern w:val="0"/>
                <w:sz w:val="18"/>
                <w:szCs w:val="18"/>
                <w:lang w:eastAsia="zh-TW"/>
              </w:rPr>
              <w:t xml:space="preserve">　紙漿、紙及紙製品製造業</w:t>
            </w:r>
          </w:p>
        </w:tc>
        <w:tc>
          <w:tcPr>
            <w:tcW w:w="509" w:type="dxa"/>
            <w:vAlign w:val="bottom"/>
          </w:tcPr>
          <w:p w14:paraId="5DA62E57"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13</w:t>
            </w:r>
          </w:p>
        </w:tc>
        <w:tc>
          <w:tcPr>
            <w:tcW w:w="879" w:type="dxa"/>
            <w:vAlign w:val="bottom"/>
          </w:tcPr>
          <w:p w14:paraId="4B4C99E5"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33,285</w:t>
            </w:r>
          </w:p>
        </w:tc>
        <w:tc>
          <w:tcPr>
            <w:tcW w:w="549" w:type="dxa"/>
            <w:vAlign w:val="bottom"/>
          </w:tcPr>
          <w:p w14:paraId="54B8BB4F"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rFonts w:hint="eastAsia"/>
                <w:sz w:val="18"/>
                <w:szCs w:val="18"/>
              </w:rPr>
              <w:t>0</w:t>
            </w:r>
          </w:p>
        </w:tc>
        <w:tc>
          <w:tcPr>
            <w:tcW w:w="840" w:type="dxa"/>
            <w:vAlign w:val="bottom"/>
          </w:tcPr>
          <w:p w14:paraId="4DF6ACBA"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rFonts w:hint="eastAsia"/>
                <w:sz w:val="18"/>
                <w:szCs w:val="18"/>
              </w:rPr>
              <w:t>0</w:t>
            </w:r>
          </w:p>
        </w:tc>
        <w:tc>
          <w:tcPr>
            <w:tcW w:w="483" w:type="dxa"/>
            <w:vAlign w:val="center"/>
          </w:tcPr>
          <w:p w14:paraId="0B4D2C0C"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1 </w:t>
            </w:r>
          </w:p>
        </w:tc>
        <w:tc>
          <w:tcPr>
            <w:tcW w:w="906" w:type="dxa"/>
            <w:vAlign w:val="center"/>
          </w:tcPr>
          <w:p w14:paraId="2A9F7EFC"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200 </w:t>
            </w:r>
          </w:p>
        </w:tc>
        <w:tc>
          <w:tcPr>
            <w:tcW w:w="512" w:type="dxa"/>
            <w:noWrap/>
            <w:vAlign w:val="center"/>
          </w:tcPr>
          <w:p w14:paraId="43D74CFC" w14:textId="50755245"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1 </w:t>
            </w:r>
          </w:p>
        </w:tc>
        <w:tc>
          <w:tcPr>
            <w:tcW w:w="877" w:type="dxa"/>
            <w:vAlign w:val="center"/>
          </w:tcPr>
          <w:p w14:paraId="35B1254E" w14:textId="5D15746C"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250 </w:t>
            </w:r>
          </w:p>
        </w:tc>
      </w:tr>
      <w:tr w:rsidR="007F20FD" w:rsidRPr="007F20FD" w14:paraId="76A626A1" w14:textId="77777777" w:rsidTr="00E85881">
        <w:trPr>
          <w:jc w:val="center"/>
        </w:trPr>
        <w:tc>
          <w:tcPr>
            <w:tcW w:w="3005" w:type="dxa"/>
            <w:noWrap/>
            <w:vAlign w:val="center"/>
          </w:tcPr>
          <w:p w14:paraId="237ED7E9" w14:textId="77777777" w:rsidR="00F07574" w:rsidRPr="007F20FD" w:rsidRDefault="00F07574" w:rsidP="00E85881">
            <w:pPr>
              <w:widowControl/>
              <w:snapToGrid w:val="0"/>
              <w:spacing w:line="224" w:lineRule="exact"/>
              <w:ind w:firstLineChars="0" w:firstLine="0"/>
              <w:rPr>
                <w:kern w:val="0"/>
                <w:sz w:val="18"/>
                <w:szCs w:val="18"/>
                <w:lang w:eastAsia="zh-TW"/>
              </w:rPr>
            </w:pPr>
            <w:r w:rsidRPr="007F20FD">
              <w:rPr>
                <w:kern w:val="0"/>
                <w:sz w:val="18"/>
                <w:szCs w:val="18"/>
                <w:lang w:eastAsia="zh-TW"/>
              </w:rPr>
              <w:t xml:space="preserve">　印刷及資料儲存媒體複製業</w:t>
            </w:r>
          </w:p>
        </w:tc>
        <w:tc>
          <w:tcPr>
            <w:tcW w:w="509" w:type="dxa"/>
            <w:vAlign w:val="bottom"/>
          </w:tcPr>
          <w:p w14:paraId="542DBC31"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5</w:t>
            </w:r>
          </w:p>
        </w:tc>
        <w:tc>
          <w:tcPr>
            <w:tcW w:w="879" w:type="dxa"/>
            <w:vAlign w:val="bottom"/>
          </w:tcPr>
          <w:p w14:paraId="799986A1"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10,950</w:t>
            </w:r>
          </w:p>
        </w:tc>
        <w:tc>
          <w:tcPr>
            <w:tcW w:w="549" w:type="dxa"/>
            <w:vAlign w:val="bottom"/>
          </w:tcPr>
          <w:p w14:paraId="11CEBEBC"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rFonts w:hint="eastAsia"/>
                <w:sz w:val="18"/>
                <w:szCs w:val="18"/>
              </w:rPr>
              <w:t>0</w:t>
            </w:r>
          </w:p>
        </w:tc>
        <w:tc>
          <w:tcPr>
            <w:tcW w:w="840" w:type="dxa"/>
            <w:vAlign w:val="bottom"/>
          </w:tcPr>
          <w:p w14:paraId="4377E985"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rFonts w:hint="eastAsia"/>
                <w:sz w:val="18"/>
                <w:szCs w:val="18"/>
              </w:rPr>
              <w:t>0</w:t>
            </w:r>
          </w:p>
        </w:tc>
        <w:tc>
          <w:tcPr>
            <w:tcW w:w="483" w:type="dxa"/>
            <w:vAlign w:val="center"/>
          </w:tcPr>
          <w:p w14:paraId="6A466822"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1 </w:t>
            </w:r>
          </w:p>
        </w:tc>
        <w:tc>
          <w:tcPr>
            <w:tcW w:w="906" w:type="dxa"/>
            <w:vAlign w:val="center"/>
          </w:tcPr>
          <w:p w14:paraId="2A15D1DF"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2,000 </w:t>
            </w:r>
          </w:p>
        </w:tc>
        <w:tc>
          <w:tcPr>
            <w:tcW w:w="512" w:type="dxa"/>
            <w:noWrap/>
            <w:vAlign w:val="center"/>
          </w:tcPr>
          <w:p w14:paraId="2221129C" w14:textId="40D7B0C0"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0 </w:t>
            </w:r>
          </w:p>
        </w:tc>
        <w:tc>
          <w:tcPr>
            <w:tcW w:w="877" w:type="dxa"/>
            <w:vAlign w:val="center"/>
          </w:tcPr>
          <w:p w14:paraId="69D39FCB" w14:textId="1BD514A9"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0 </w:t>
            </w:r>
          </w:p>
        </w:tc>
      </w:tr>
      <w:tr w:rsidR="007F20FD" w:rsidRPr="007F20FD" w14:paraId="65541DA8" w14:textId="77777777" w:rsidTr="00E85881">
        <w:trPr>
          <w:jc w:val="center"/>
        </w:trPr>
        <w:tc>
          <w:tcPr>
            <w:tcW w:w="3005" w:type="dxa"/>
            <w:noWrap/>
            <w:vAlign w:val="center"/>
          </w:tcPr>
          <w:p w14:paraId="5F24E04E" w14:textId="77777777" w:rsidR="00F07574" w:rsidRPr="007F20FD" w:rsidRDefault="00F07574" w:rsidP="00E85881">
            <w:pPr>
              <w:widowControl/>
              <w:snapToGrid w:val="0"/>
              <w:spacing w:line="224" w:lineRule="exact"/>
              <w:ind w:firstLineChars="0" w:firstLine="0"/>
              <w:rPr>
                <w:kern w:val="0"/>
                <w:sz w:val="18"/>
                <w:szCs w:val="18"/>
                <w:lang w:eastAsia="zh-TW"/>
              </w:rPr>
            </w:pPr>
            <w:r w:rsidRPr="007F20FD">
              <w:rPr>
                <w:kern w:val="0"/>
                <w:sz w:val="18"/>
                <w:szCs w:val="18"/>
                <w:lang w:eastAsia="zh-TW"/>
              </w:rPr>
              <w:t xml:space="preserve">　石油及煤製品製造業</w:t>
            </w:r>
          </w:p>
        </w:tc>
        <w:tc>
          <w:tcPr>
            <w:tcW w:w="509" w:type="dxa"/>
            <w:vAlign w:val="bottom"/>
          </w:tcPr>
          <w:p w14:paraId="24BDE6E1"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11</w:t>
            </w:r>
          </w:p>
        </w:tc>
        <w:tc>
          <w:tcPr>
            <w:tcW w:w="879" w:type="dxa"/>
            <w:vAlign w:val="bottom"/>
          </w:tcPr>
          <w:p w14:paraId="244F17B6"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83,313</w:t>
            </w:r>
          </w:p>
        </w:tc>
        <w:tc>
          <w:tcPr>
            <w:tcW w:w="549" w:type="dxa"/>
            <w:vAlign w:val="bottom"/>
          </w:tcPr>
          <w:p w14:paraId="094D7005"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rFonts w:hint="eastAsia"/>
                <w:sz w:val="18"/>
                <w:szCs w:val="18"/>
              </w:rPr>
              <w:t>0</w:t>
            </w:r>
          </w:p>
        </w:tc>
        <w:tc>
          <w:tcPr>
            <w:tcW w:w="840" w:type="dxa"/>
            <w:vAlign w:val="bottom"/>
          </w:tcPr>
          <w:p w14:paraId="7ACF2D8E"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rFonts w:hint="eastAsia"/>
                <w:sz w:val="18"/>
                <w:szCs w:val="18"/>
              </w:rPr>
              <w:t>0</w:t>
            </w:r>
          </w:p>
        </w:tc>
        <w:tc>
          <w:tcPr>
            <w:tcW w:w="483" w:type="dxa"/>
            <w:vAlign w:val="center"/>
          </w:tcPr>
          <w:p w14:paraId="79139432"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0 </w:t>
            </w:r>
          </w:p>
        </w:tc>
        <w:tc>
          <w:tcPr>
            <w:tcW w:w="906" w:type="dxa"/>
            <w:vAlign w:val="center"/>
          </w:tcPr>
          <w:p w14:paraId="7F294CDA"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0 </w:t>
            </w:r>
          </w:p>
        </w:tc>
        <w:tc>
          <w:tcPr>
            <w:tcW w:w="512" w:type="dxa"/>
            <w:noWrap/>
            <w:vAlign w:val="center"/>
          </w:tcPr>
          <w:p w14:paraId="6E764FC9" w14:textId="362659D4"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1 </w:t>
            </w:r>
          </w:p>
        </w:tc>
        <w:tc>
          <w:tcPr>
            <w:tcW w:w="877" w:type="dxa"/>
            <w:vAlign w:val="center"/>
          </w:tcPr>
          <w:p w14:paraId="4BDFD751" w14:textId="510D33BE"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14,931 </w:t>
            </w:r>
          </w:p>
        </w:tc>
      </w:tr>
      <w:tr w:rsidR="007F20FD" w:rsidRPr="007F20FD" w14:paraId="49FAD32B" w14:textId="77777777" w:rsidTr="00E85881">
        <w:trPr>
          <w:jc w:val="center"/>
        </w:trPr>
        <w:tc>
          <w:tcPr>
            <w:tcW w:w="3005" w:type="dxa"/>
            <w:noWrap/>
            <w:vAlign w:val="center"/>
          </w:tcPr>
          <w:p w14:paraId="6702B110" w14:textId="77777777" w:rsidR="00F07574" w:rsidRPr="007F20FD" w:rsidRDefault="00F07574" w:rsidP="00E85881">
            <w:pPr>
              <w:widowControl/>
              <w:snapToGrid w:val="0"/>
              <w:spacing w:line="224" w:lineRule="exact"/>
              <w:ind w:firstLineChars="0" w:firstLine="0"/>
              <w:rPr>
                <w:kern w:val="0"/>
                <w:sz w:val="18"/>
                <w:szCs w:val="18"/>
              </w:rPr>
            </w:pPr>
            <w:r w:rsidRPr="007F20FD">
              <w:rPr>
                <w:kern w:val="0"/>
                <w:sz w:val="18"/>
                <w:szCs w:val="18"/>
              </w:rPr>
              <w:t xml:space="preserve">　化學材料製造業</w:t>
            </w:r>
          </w:p>
        </w:tc>
        <w:tc>
          <w:tcPr>
            <w:tcW w:w="509" w:type="dxa"/>
            <w:vAlign w:val="bottom"/>
          </w:tcPr>
          <w:p w14:paraId="6D4F9664"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148</w:t>
            </w:r>
          </w:p>
        </w:tc>
        <w:tc>
          <w:tcPr>
            <w:tcW w:w="879" w:type="dxa"/>
            <w:vAlign w:val="bottom"/>
          </w:tcPr>
          <w:p w14:paraId="21496388"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727,877</w:t>
            </w:r>
          </w:p>
        </w:tc>
        <w:tc>
          <w:tcPr>
            <w:tcW w:w="549" w:type="dxa"/>
            <w:vAlign w:val="bottom"/>
          </w:tcPr>
          <w:p w14:paraId="177C0CC9"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rFonts w:hint="eastAsia"/>
                <w:sz w:val="18"/>
                <w:szCs w:val="18"/>
              </w:rPr>
              <w:t>1</w:t>
            </w:r>
          </w:p>
        </w:tc>
        <w:tc>
          <w:tcPr>
            <w:tcW w:w="840" w:type="dxa"/>
            <w:vAlign w:val="bottom"/>
          </w:tcPr>
          <w:p w14:paraId="0D032D3A"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rFonts w:hint="eastAsia"/>
                <w:sz w:val="18"/>
                <w:szCs w:val="18"/>
              </w:rPr>
              <w:t>11,000</w:t>
            </w:r>
          </w:p>
        </w:tc>
        <w:tc>
          <w:tcPr>
            <w:tcW w:w="483" w:type="dxa"/>
            <w:vAlign w:val="center"/>
          </w:tcPr>
          <w:p w14:paraId="4DEAB202"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1 </w:t>
            </w:r>
          </w:p>
        </w:tc>
        <w:tc>
          <w:tcPr>
            <w:tcW w:w="906" w:type="dxa"/>
            <w:vAlign w:val="center"/>
          </w:tcPr>
          <w:p w14:paraId="3FBBC973"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24,205 </w:t>
            </w:r>
          </w:p>
        </w:tc>
        <w:tc>
          <w:tcPr>
            <w:tcW w:w="512" w:type="dxa"/>
            <w:noWrap/>
            <w:vAlign w:val="center"/>
          </w:tcPr>
          <w:p w14:paraId="222C08A3" w14:textId="0D1865AA"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1 </w:t>
            </w:r>
          </w:p>
        </w:tc>
        <w:tc>
          <w:tcPr>
            <w:tcW w:w="877" w:type="dxa"/>
            <w:vAlign w:val="center"/>
          </w:tcPr>
          <w:p w14:paraId="0E54101D" w14:textId="484F0CFB"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950 </w:t>
            </w:r>
          </w:p>
        </w:tc>
      </w:tr>
      <w:tr w:rsidR="007F20FD" w:rsidRPr="007F20FD" w14:paraId="0C0A5377" w14:textId="77777777" w:rsidTr="00E85881">
        <w:trPr>
          <w:jc w:val="center"/>
        </w:trPr>
        <w:tc>
          <w:tcPr>
            <w:tcW w:w="3005" w:type="dxa"/>
            <w:noWrap/>
            <w:vAlign w:val="center"/>
          </w:tcPr>
          <w:p w14:paraId="36840006" w14:textId="77777777" w:rsidR="00F07574" w:rsidRPr="007F20FD" w:rsidRDefault="00F07574" w:rsidP="00E85881">
            <w:pPr>
              <w:widowControl/>
              <w:snapToGrid w:val="0"/>
              <w:spacing w:line="224" w:lineRule="exact"/>
              <w:ind w:firstLineChars="0" w:firstLine="0"/>
              <w:rPr>
                <w:kern w:val="0"/>
                <w:sz w:val="18"/>
                <w:szCs w:val="18"/>
              </w:rPr>
            </w:pPr>
            <w:r w:rsidRPr="007F20FD">
              <w:rPr>
                <w:kern w:val="0"/>
                <w:sz w:val="18"/>
                <w:szCs w:val="18"/>
              </w:rPr>
              <w:t xml:space="preserve">　化學製品製造業</w:t>
            </w:r>
          </w:p>
        </w:tc>
        <w:tc>
          <w:tcPr>
            <w:tcW w:w="509" w:type="dxa"/>
            <w:vAlign w:val="bottom"/>
          </w:tcPr>
          <w:p w14:paraId="0101B323"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19</w:t>
            </w:r>
          </w:p>
        </w:tc>
        <w:tc>
          <w:tcPr>
            <w:tcW w:w="879" w:type="dxa"/>
            <w:vAlign w:val="bottom"/>
          </w:tcPr>
          <w:p w14:paraId="3941E7BC"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171,080</w:t>
            </w:r>
          </w:p>
        </w:tc>
        <w:tc>
          <w:tcPr>
            <w:tcW w:w="549" w:type="dxa"/>
            <w:vAlign w:val="bottom"/>
          </w:tcPr>
          <w:p w14:paraId="3063DC9C"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rFonts w:hint="eastAsia"/>
                <w:sz w:val="18"/>
                <w:szCs w:val="18"/>
              </w:rPr>
              <w:t>0</w:t>
            </w:r>
          </w:p>
        </w:tc>
        <w:tc>
          <w:tcPr>
            <w:tcW w:w="840" w:type="dxa"/>
            <w:vAlign w:val="bottom"/>
          </w:tcPr>
          <w:p w14:paraId="02130C4A"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rFonts w:hint="eastAsia"/>
                <w:sz w:val="18"/>
                <w:szCs w:val="18"/>
              </w:rPr>
              <w:t>400</w:t>
            </w:r>
          </w:p>
        </w:tc>
        <w:tc>
          <w:tcPr>
            <w:tcW w:w="483" w:type="dxa"/>
            <w:vAlign w:val="center"/>
          </w:tcPr>
          <w:p w14:paraId="2FCB2E87"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1 </w:t>
            </w:r>
          </w:p>
        </w:tc>
        <w:tc>
          <w:tcPr>
            <w:tcW w:w="906" w:type="dxa"/>
            <w:vAlign w:val="center"/>
          </w:tcPr>
          <w:p w14:paraId="20C4BB00"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917 </w:t>
            </w:r>
          </w:p>
        </w:tc>
        <w:tc>
          <w:tcPr>
            <w:tcW w:w="512" w:type="dxa"/>
            <w:noWrap/>
            <w:vAlign w:val="center"/>
          </w:tcPr>
          <w:p w14:paraId="3646C432" w14:textId="0EBD2D15"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0 </w:t>
            </w:r>
          </w:p>
        </w:tc>
        <w:tc>
          <w:tcPr>
            <w:tcW w:w="877" w:type="dxa"/>
            <w:vAlign w:val="center"/>
          </w:tcPr>
          <w:p w14:paraId="53E179CB" w14:textId="18AA946A"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400 </w:t>
            </w:r>
          </w:p>
        </w:tc>
      </w:tr>
      <w:tr w:rsidR="007F20FD" w:rsidRPr="007F20FD" w14:paraId="7AE6D1A9" w14:textId="77777777" w:rsidTr="00E85881">
        <w:trPr>
          <w:jc w:val="center"/>
        </w:trPr>
        <w:tc>
          <w:tcPr>
            <w:tcW w:w="3005" w:type="dxa"/>
            <w:noWrap/>
            <w:vAlign w:val="center"/>
          </w:tcPr>
          <w:p w14:paraId="0330B33B" w14:textId="77777777" w:rsidR="00F07574" w:rsidRPr="007F20FD" w:rsidRDefault="00F07574" w:rsidP="00E85881">
            <w:pPr>
              <w:widowControl/>
              <w:snapToGrid w:val="0"/>
              <w:spacing w:line="224" w:lineRule="exact"/>
              <w:ind w:firstLineChars="0" w:firstLine="0"/>
              <w:rPr>
                <w:kern w:val="0"/>
                <w:sz w:val="18"/>
                <w:szCs w:val="18"/>
              </w:rPr>
            </w:pPr>
            <w:r w:rsidRPr="007F20FD">
              <w:rPr>
                <w:kern w:val="0"/>
                <w:sz w:val="18"/>
                <w:szCs w:val="18"/>
              </w:rPr>
              <w:t xml:space="preserve">　藥品製造業</w:t>
            </w:r>
          </w:p>
        </w:tc>
        <w:tc>
          <w:tcPr>
            <w:tcW w:w="509" w:type="dxa"/>
            <w:vAlign w:val="bottom"/>
          </w:tcPr>
          <w:p w14:paraId="7E589E58"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328</w:t>
            </w:r>
          </w:p>
        </w:tc>
        <w:tc>
          <w:tcPr>
            <w:tcW w:w="879" w:type="dxa"/>
            <w:vAlign w:val="bottom"/>
          </w:tcPr>
          <w:p w14:paraId="28BF93DA"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696,836</w:t>
            </w:r>
          </w:p>
        </w:tc>
        <w:tc>
          <w:tcPr>
            <w:tcW w:w="549" w:type="dxa"/>
            <w:vAlign w:val="bottom"/>
          </w:tcPr>
          <w:p w14:paraId="5897E298"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rFonts w:hint="eastAsia"/>
                <w:sz w:val="18"/>
                <w:szCs w:val="18"/>
              </w:rPr>
              <w:t>3</w:t>
            </w:r>
          </w:p>
        </w:tc>
        <w:tc>
          <w:tcPr>
            <w:tcW w:w="840" w:type="dxa"/>
            <w:vAlign w:val="bottom"/>
          </w:tcPr>
          <w:p w14:paraId="55DCB73C"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rFonts w:hint="eastAsia"/>
                <w:sz w:val="18"/>
                <w:szCs w:val="18"/>
              </w:rPr>
              <w:t>54,937</w:t>
            </w:r>
          </w:p>
        </w:tc>
        <w:tc>
          <w:tcPr>
            <w:tcW w:w="483" w:type="dxa"/>
            <w:vAlign w:val="center"/>
          </w:tcPr>
          <w:p w14:paraId="0F6E66B8"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1 </w:t>
            </w:r>
          </w:p>
        </w:tc>
        <w:tc>
          <w:tcPr>
            <w:tcW w:w="906" w:type="dxa"/>
            <w:vAlign w:val="center"/>
          </w:tcPr>
          <w:p w14:paraId="1967663B"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35,321 </w:t>
            </w:r>
          </w:p>
        </w:tc>
        <w:tc>
          <w:tcPr>
            <w:tcW w:w="512" w:type="dxa"/>
            <w:noWrap/>
            <w:vAlign w:val="center"/>
          </w:tcPr>
          <w:p w14:paraId="2EC9A08E" w14:textId="7017F9D9"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2 </w:t>
            </w:r>
          </w:p>
        </w:tc>
        <w:tc>
          <w:tcPr>
            <w:tcW w:w="877" w:type="dxa"/>
            <w:vAlign w:val="center"/>
          </w:tcPr>
          <w:p w14:paraId="08212721" w14:textId="37E9096F"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19,073 </w:t>
            </w:r>
          </w:p>
        </w:tc>
      </w:tr>
      <w:tr w:rsidR="007F20FD" w:rsidRPr="007F20FD" w14:paraId="280D50BF" w14:textId="77777777" w:rsidTr="00E85881">
        <w:trPr>
          <w:jc w:val="center"/>
        </w:trPr>
        <w:tc>
          <w:tcPr>
            <w:tcW w:w="3005" w:type="dxa"/>
            <w:noWrap/>
            <w:vAlign w:val="center"/>
          </w:tcPr>
          <w:p w14:paraId="040634D6" w14:textId="77777777" w:rsidR="00F07574" w:rsidRPr="007F20FD" w:rsidRDefault="00F07574" w:rsidP="00E85881">
            <w:pPr>
              <w:widowControl/>
              <w:snapToGrid w:val="0"/>
              <w:spacing w:line="224" w:lineRule="exact"/>
              <w:ind w:firstLineChars="0" w:firstLine="0"/>
              <w:rPr>
                <w:kern w:val="0"/>
                <w:sz w:val="18"/>
                <w:szCs w:val="18"/>
              </w:rPr>
            </w:pPr>
            <w:r w:rsidRPr="007F20FD">
              <w:rPr>
                <w:kern w:val="0"/>
                <w:sz w:val="18"/>
                <w:szCs w:val="18"/>
              </w:rPr>
              <w:t xml:space="preserve">　橡膠製品製造業</w:t>
            </w:r>
          </w:p>
        </w:tc>
        <w:tc>
          <w:tcPr>
            <w:tcW w:w="509" w:type="dxa"/>
            <w:vAlign w:val="bottom"/>
          </w:tcPr>
          <w:p w14:paraId="7D25B38E"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5</w:t>
            </w:r>
          </w:p>
        </w:tc>
        <w:tc>
          <w:tcPr>
            <w:tcW w:w="879" w:type="dxa"/>
            <w:vAlign w:val="bottom"/>
          </w:tcPr>
          <w:p w14:paraId="2A66492C"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78,434</w:t>
            </w:r>
          </w:p>
        </w:tc>
        <w:tc>
          <w:tcPr>
            <w:tcW w:w="549" w:type="dxa"/>
            <w:vAlign w:val="bottom"/>
          </w:tcPr>
          <w:p w14:paraId="3111D6C1"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rFonts w:hint="eastAsia"/>
                <w:sz w:val="18"/>
                <w:szCs w:val="18"/>
              </w:rPr>
              <w:t>0</w:t>
            </w:r>
          </w:p>
        </w:tc>
        <w:tc>
          <w:tcPr>
            <w:tcW w:w="840" w:type="dxa"/>
            <w:vAlign w:val="bottom"/>
          </w:tcPr>
          <w:p w14:paraId="146885AE"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rFonts w:hint="eastAsia"/>
                <w:sz w:val="18"/>
                <w:szCs w:val="18"/>
              </w:rPr>
              <w:t>0</w:t>
            </w:r>
          </w:p>
        </w:tc>
        <w:tc>
          <w:tcPr>
            <w:tcW w:w="483" w:type="dxa"/>
            <w:vAlign w:val="center"/>
          </w:tcPr>
          <w:p w14:paraId="08DD1657"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0 </w:t>
            </w:r>
          </w:p>
        </w:tc>
        <w:tc>
          <w:tcPr>
            <w:tcW w:w="906" w:type="dxa"/>
            <w:vAlign w:val="center"/>
          </w:tcPr>
          <w:p w14:paraId="24AECEF0"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0 </w:t>
            </w:r>
          </w:p>
        </w:tc>
        <w:tc>
          <w:tcPr>
            <w:tcW w:w="512" w:type="dxa"/>
            <w:noWrap/>
            <w:vAlign w:val="center"/>
          </w:tcPr>
          <w:p w14:paraId="6145A407" w14:textId="7AD47C33"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1 </w:t>
            </w:r>
          </w:p>
        </w:tc>
        <w:tc>
          <w:tcPr>
            <w:tcW w:w="877" w:type="dxa"/>
            <w:vAlign w:val="center"/>
          </w:tcPr>
          <w:p w14:paraId="47B28E63" w14:textId="533FE29D"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1,000 </w:t>
            </w:r>
          </w:p>
        </w:tc>
      </w:tr>
      <w:tr w:rsidR="007F20FD" w:rsidRPr="007F20FD" w14:paraId="72F3192B" w14:textId="77777777" w:rsidTr="00E85881">
        <w:trPr>
          <w:jc w:val="center"/>
        </w:trPr>
        <w:tc>
          <w:tcPr>
            <w:tcW w:w="3005" w:type="dxa"/>
            <w:noWrap/>
            <w:vAlign w:val="center"/>
          </w:tcPr>
          <w:p w14:paraId="21DF6EA1" w14:textId="77777777" w:rsidR="00F07574" w:rsidRPr="007F20FD" w:rsidRDefault="00F07574" w:rsidP="00E85881">
            <w:pPr>
              <w:widowControl/>
              <w:snapToGrid w:val="0"/>
              <w:spacing w:line="224" w:lineRule="exact"/>
              <w:ind w:firstLineChars="0" w:firstLine="0"/>
              <w:rPr>
                <w:kern w:val="0"/>
                <w:sz w:val="18"/>
                <w:szCs w:val="18"/>
              </w:rPr>
            </w:pPr>
            <w:r w:rsidRPr="007F20FD">
              <w:rPr>
                <w:kern w:val="0"/>
                <w:sz w:val="18"/>
                <w:szCs w:val="18"/>
              </w:rPr>
              <w:t xml:space="preserve">　塑膠製品製造業</w:t>
            </w:r>
          </w:p>
        </w:tc>
        <w:tc>
          <w:tcPr>
            <w:tcW w:w="509" w:type="dxa"/>
            <w:vAlign w:val="bottom"/>
          </w:tcPr>
          <w:p w14:paraId="13A3D5A8"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49</w:t>
            </w:r>
          </w:p>
        </w:tc>
        <w:tc>
          <w:tcPr>
            <w:tcW w:w="879" w:type="dxa"/>
            <w:vAlign w:val="bottom"/>
          </w:tcPr>
          <w:p w14:paraId="0F48463B"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845,443</w:t>
            </w:r>
          </w:p>
        </w:tc>
        <w:tc>
          <w:tcPr>
            <w:tcW w:w="549" w:type="dxa"/>
            <w:vAlign w:val="bottom"/>
          </w:tcPr>
          <w:p w14:paraId="62BB01C0"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rFonts w:hint="eastAsia"/>
                <w:sz w:val="18"/>
                <w:szCs w:val="18"/>
              </w:rPr>
              <w:t>1</w:t>
            </w:r>
          </w:p>
        </w:tc>
        <w:tc>
          <w:tcPr>
            <w:tcW w:w="840" w:type="dxa"/>
            <w:vAlign w:val="bottom"/>
          </w:tcPr>
          <w:p w14:paraId="3B3F050E"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rFonts w:hint="eastAsia"/>
                <w:sz w:val="18"/>
                <w:szCs w:val="18"/>
              </w:rPr>
              <w:t>76,000</w:t>
            </w:r>
          </w:p>
        </w:tc>
        <w:tc>
          <w:tcPr>
            <w:tcW w:w="483" w:type="dxa"/>
            <w:vAlign w:val="center"/>
          </w:tcPr>
          <w:p w14:paraId="7BB1CFE9"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0 </w:t>
            </w:r>
          </w:p>
        </w:tc>
        <w:tc>
          <w:tcPr>
            <w:tcW w:w="906" w:type="dxa"/>
            <w:vAlign w:val="center"/>
          </w:tcPr>
          <w:p w14:paraId="6F821813"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0 </w:t>
            </w:r>
          </w:p>
        </w:tc>
        <w:tc>
          <w:tcPr>
            <w:tcW w:w="512" w:type="dxa"/>
            <w:noWrap/>
            <w:vAlign w:val="center"/>
          </w:tcPr>
          <w:p w14:paraId="6CE28976" w14:textId="05C3F13A"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3 </w:t>
            </w:r>
          </w:p>
        </w:tc>
        <w:tc>
          <w:tcPr>
            <w:tcW w:w="877" w:type="dxa"/>
            <w:vAlign w:val="center"/>
          </w:tcPr>
          <w:p w14:paraId="49C057BF" w14:textId="1EDA6A25"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14,826 </w:t>
            </w:r>
          </w:p>
        </w:tc>
      </w:tr>
      <w:tr w:rsidR="007F20FD" w:rsidRPr="007F20FD" w14:paraId="1D464408" w14:textId="77777777" w:rsidTr="00E85881">
        <w:trPr>
          <w:jc w:val="center"/>
        </w:trPr>
        <w:tc>
          <w:tcPr>
            <w:tcW w:w="3005" w:type="dxa"/>
            <w:noWrap/>
            <w:vAlign w:val="center"/>
          </w:tcPr>
          <w:p w14:paraId="73197E34" w14:textId="77777777" w:rsidR="00F07574" w:rsidRPr="007F20FD" w:rsidRDefault="00F07574" w:rsidP="00E85881">
            <w:pPr>
              <w:widowControl/>
              <w:snapToGrid w:val="0"/>
              <w:spacing w:line="224" w:lineRule="exact"/>
              <w:ind w:firstLineChars="0" w:firstLine="0"/>
              <w:rPr>
                <w:kern w:val="0"/>
                <w:sz w:val="18"/>
                <w:szCs w:val="18"/>
                <w:lang w:eastAsia="zh-TW"/>
              </w:rPr>
            </w:pPr>
            <w:r w:rsidRPr="007F20FD">
              <w:rPr>
                <w:kern w:val="0"/>
                <w:sz w:val="18"/>
                <w:szCs w:val="18"/>
                <w:lang w:eastAsia="zh-TW"/>
              </w:rPr>
              <w:t xml:space="preserve">　非金屬礦物製品製造業</w:t>
            </w:r>
          </w:p>
        </w:tc>
        <w:tc>
          <w:tcPr>
            <w:tcW w:w="509" w:type="dxa"/>
            <w:vAlign w:val="bottom"/>
          </w:tcPr>
          <w:p w14:paraId="340B8D33"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88</w:t>
            </w:r>
          </w:p>
        </w:tc>
        <w:tc>
          <w:tcPr>
            <w:tcW w:w="879" w:type="dxa"/>
            <w:vAlign w:val="bottom"/>
          </w:tcPr>
          <w:p w14:paraId="3A349E31"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208,760</w:t>
            </w:r>
          </w:p>
        </w:tc>
        <w:tc>
          <w:tcPr>
            <w:tcW w:w="549" w:type="dxa"/>
            <w:vAlign w:val="bottom"/>
          </w:tcPr>
          <w:p w14:paraId="0FA58E47"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rFonts w:hint="eastAsia"/>
                <w:sz w:val="18"/>
                <w:szCs w:val="18"/>
              </w:rPr>
              <w:t>0</w:t>
            </w:r>
          </w:p>
        </w:tc>
        <w:tc>
          <w:tcPr>
            <w:tcW w:w="840" w:type="dxa"/>
            <w:vAlign w:val="bottom"/>
          </w:tcPr>
          <w:p w14:paraId="5D4FF06A"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rFonts w:hint="eastAsia"/>
                <w:sz w:val="18"/>
                <w:szCs w:val="18"/>
              </w:rPr>
              <w:t>0</w:t>
            </w:r>
          </w:p>
        </w:tc>
        <w:tc>
          <w:tcPr>
            <w:tcW w:w="483" w:type="dxa"/>
            <w:vAlign w:val="center"/>
          </w:tcPr>
          <w:p w14:paraId="5EC6FC4E"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0 </w:t>
            </w:r>
          </w:p>
        </w:tc>
        <w:tc>
          <w:tcPr>
            <w:tcW w:w="906" w:type="dxa"/>
            <w:vAlign w:val="center"/>
          </w:tcPr>
          <w:p w14:paraId="12CA2876"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0 </w:t>
            </w:r>
          </w:p>
        </w:tc>
        <w:tc>
          <w:tcPr>
            <w:tcW w:w="512" w:type="dxa"/>
            <w:noWrap/>
            <w:vAlign w:val="center"/>
          </w:tcPr>
          <w:p w14:paraId="707EEE76" w14:textId="36F19B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2 </w:t>
            </w:r>
          </w:p>
        </w:tc>
        <w:tc>
          <w:tcPr>
            <w:tcW w:w="877" w:type="dxa"/>
            <w:vAlign w:val="center"/>
          </w:tcPr>
          <w:p w14:paraId="508F1C87" w14:textId="29A47D7B"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500 </w:t>
            </w:r>
          </w:p>
        </w:tc>
      </w:tr>
      <w:tr w:rsidR="007F20FD" w:rsidRPr="007F20FD" w14:paraId="13F357FF" w14:textId="77777777" w:rsidTr="00E85881">
        <w:trPr>
          <w:jc w:val="center"/>
        </w:trPr>
        <w:tc>
          <w:tcPr>
            <w:tcW w:w="3005" w:type="dxa"/>
            <w:noWrap/>
            <w:vAlign w:val="center"/>
          </w:tcPr>
          <w:p w14:paraId="2BACAA58" w14:textId="77777777" w:rsidR="00F07574" w:rsidRPr="007F20FD" w:rsidRDefault="00F07574" w:rsidP="00E85881">
            <w:pPr>
              <w:widowControl/>
              <w:snapToGrid w:val="0"/>
              <w:spacing w:line="224" w:lineRule="exact"/>
              <w:ind w:firstLineChars="0" w:firstLine="0"/>
              <w:rPr>
                <w:kern w:val="0"/>
                <w:sz w:val="18"/>
                <w:szCs w:val="18"/>
              </w:rPr>
            </w:pPr>
            <w:r w:rsidRPr="007F20FD">
              <w:rPr>
                <w:kern w:val="0"/>
                <w:sz w:val="18"/>
                <w:szCs w:val="18"/>
              </w:rPr>
              <w:t xml:space="preserve">　基本金屬製造業</w:t>
            </w:r>
          </w:p>
        </w:tc>
        <w:tc>
          <w:tcPr>
            <w:tcW w:w="509" w:type="dxa"/>
            <w:vAlign w:val="bottom"/>
          </w:tcPr>
          <w:p w14:paraId="1A0FB7BB"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10</w:t>
            </w:r>
          </w:p>
        </w:tc>
        <w:tc>
          <w:tcPr>
            <w:tcW w:w="879" w:type="dxa"/>
            <w:vAlign w:val="bottom"/>
          </w:tcPr>
          <w:p w14:paraId="68083887"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1,010,516</w:t>
            </w:r>
          </w:p>
        </w:tc>
        <w:tc>
          <w:tcPr>
            <w:tcW w:w="549" w:type="dxa"/>
            <w:vAlign w:val="bottom"/>
          </w:tcPr>
          <w:p w14:paraId="1E6D8AB5"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rFonts w:hint="eastAsia"/>
                <w:sz w:val="18"/>
                <w:szCs w:val="18"/>
              </w:rPr>
              <w:t>2</w:t>
            </w:r>
          </w:p>
        </w:tc>
        <w:tc>
          <w:tcPr>
            <w:tcW w:w="840" w:type="dxa"/>
            <w:vAlign w:val="bottom"/>
          </w:tcPr>
          <w:p w14:paraId="6B6EF84D"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rFonts w:hint="eastAsia"/>
                <w:sz w:val="18"/>
                <w:szCs w:val="18"/>
              </w:rPr>
              <w:t>5,000</w:t>
            </w:r>
          </w:p>
        </w:tc>
        <w:tc>
          <w:tcPr>
            <w:tcW w:w="483" w:type="dxa"/>
            <w:vAlign w:val="center"/>
          </w:tcPr>
          <w:p w14:paraId="1B3884CE"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0 </w:t>
            </w:r>
          </w:p>
        </w:tc>
        <w:tc>
          <w:tcPr>
            <w:tcW w:w="906" w:type="dxa"/>
            <w:vAlign w:val="center"/>
          </w:tcPr>
          <w:p w14:paraId="624B9CCA"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0 </w:t>
            </w:r>
          </w:p>
        </w:tc>
        <w:tc>
          <w:tcPr>
            <w:tcW w:w="512" w:type="dxa"/>
            <w:noWrap/>
            <w:vAlign w:val="center"/>
          </w:tcPr>
          <w:p w14:paraId="09CAD5F1" w14:textId="7F97739B"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0 </w:t>
            </w:r>
          </w:p>
        </w:tc>
        <w:tc>
          <w:tcPr>
            <w:tcW w:w="877" w:type="dxa"/>
            <w:vAlign w:val="center"/>
          </w:tcPr>
          <w:p w14:paraId="457E28E3" w14:textId="23E0C2E4"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0 </w:t>
            </w:r>
          </w:p>
        </w:tc>
      </w:tr>
      <w:tr w:rsidR="007F20FD" w:rsidRPr="007F20FD" w14:paraId="5694E2A8" w14:textId="77777777" w:rsidTr="00E85881">
        <w:trPr>
          <w:jc w:val="center"/>
        </w:trPr>
        <w:tc>
          <w:tcPr>
            <w:tcW w:w="3005" w:type="dxa"/>
            <w:noWrap/>
            <w:vAlign w:val="center"/>
          </w:tcPr>
          <w:p w14:paraId="798388B5" w14:textId="77777777" w:rsidR="00F07574" w:rsidRPr="007F20FD" w:rsidRDefault="00F07574" w:rsidP="00E85881">
            <w:pPr>
              <w:widowControl/>
              <w:snapToGrid w:val="0"/>
              <w:spacing w:line="224" w:lineRule="exact"/>
              <w:ind w:firstLineChars="0" w:firstLine="0"/>
              <w:rPr>
                <w:kern w:val="0"/>
                <w:sz w:val="18"/>
                <w:szCs w:val="18"/>
              </w:rPr>
            </w:pPr>
            <w:r w:rsidRPr="007F20FD">
              <w:rPr>
                <w:kern w:val="0"/>
                <w:sz w:val="18"/>
                <w:szCs w:val="18"/>
              </w:rPr>
              <w:t xml:space="preserve">　金屬製品製造業</w:t>
            </w:r>
          </w:p>
        </w:tc>
        <w:tc>
          <w:tcPr>
            <w:tcW w:w="509" w:type="dxa"/>
            <w:vAlign w:val="bottom"/>
          </w:tcPr>
          <w:p w14:paraId="46207500"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28</w:t>
            </w:r>
          </w:p>
        </w:tc>
        <w:tc>
          <w:tcPr>
            <w:tcW w:w="879" w:type="dxa"/>
            <w:vAlign w:val="bottom"/>
          </w:tcPr>
          <w:p w14:paraId="66355465"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917,923</w:t>
            </w:r>
          </w:p>
        </w:tc>
        <w:tc>
          <w:tcPr>
            <w:tcW w:w="549" w:type="dxa"/>
            <w:vAlign w:val="bottom"/>
          </w:tcPr>
          <w:p w14:paraId="26F386E7"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rFonts w:hint="eastAsia"/>
                <w:sz w:val="18"/>
                <w:szCs w:val="18"/>
              </w:rPr>
              <w:t>0</w:t>
            </w:r>
          </w:p>
        </w:tc>
        <w:tc>
          <w:tcPr>
            <w:tcW w:w="840" w:type="dxa"/>
            <w:vAlign w:val="bottom"/>
          </w:tcPr>
          <w:p w14:paraId="678B0815"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rFonts w:hint="eastAsia"/>
                <w:sz w:val="18"/>
                <w:szCs w:val="18"/>
              </w:rPr>
              <w:t>39,823</w:t>
            </w:r>
          </w:p>
        </w:tc>
        <w:tc>
          <w:tcPr>
            <w:tcW w:w="483" w:type="dxa"/>
            <w:vAlign w:val="center"/>
          </w:tcPr>
          <w:p w14:paraId="5BC2085C"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0 </w:t>
            </w:r>
          </w:p>
        </w:tc>
        <w:tc>
          <w:tcPr>
            <w:tcW w:w="906" w:type="dxa"/>
            <w:vAlign w:val="center"/>
          </w:tcPr>
          <w:p w14:paraId="3DC79F7E"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2,665 </w:t>
            </w:r>
          </w:p>
        </w:tc>
        <w:tc>
          <w:tcPr>
            <w:tcW w:w="512" w:type="dxa"/>
            <w:noWrap/>
            <w:vAlign w:val="center"/>
          </w:tcPr>
          <w:p w14:paraId="2E3E7818" w14:textId="48C57A02"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1 </w:t>
            </w:r>
          </w:p>
        </w:tc>
        <w:tc>
          <w:tcPr>
            <w:tcW w:w="877" w:type="dxa"/>
            <w:vAlign w:val="center"/>
          </w:tcPr>
          <w:p w14:paraId="2D9209F6" w14:textId="569AF096"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67,000 </w:t>
            </w:r>
          </w:p>
        </w:tc>
      </w:tr>
      <w:tr w:rsidR="007F20FD" w:rsidRPr="007F20FD" w14:paraId="247DE660" w14:textId="77777777" w:rsidTr="00E85881">
        <w:trPr>
          <w:jc w:val="center"/>
        </w:trPr>
        <w:tc>
          <w:tcPr>
            <w:tcW w:w="3005" w:type="dxa"/>
            <w:noWrap/>
            <w:vAlign w:val="center"/>
          </w:tcPr>
          <w:p w14:paraId="28C81B07" w14:textId="77777777" w:rsidR="00F07574" w:rsidRPr="007F20FD" w:rsidRDefault="00F07574" w:rsidP="00E85881">
            <w:pPr>
              <w:widowControl/>
              <w:snapToGrid w:val="0"/>
              <w:spacing w:line="224" w:lineRule="exact"/>
              <w:ind w:firstLineChars="0" w:firstLine="0"/>
              <w:rPr>
                <w:kern w:val="0"/>
                <w:sz w:val="18"/>
                <w:szCs w:val="18"/>
              </w:rPr>
            </w:pPr>
            <w:r w:rsidRPr="007F20FD">
              <w:rPr>
                <w:kern w:val="0"/>
                <w:sz w:val="18"/>
                <w:szCs w:val="18"/>
              </w:rPr>
              <w:t xml:space="preserve">　電子零組件製造業</w:t>
            </w:r>
          </w:p>
        </w:tc>
        <w:tc>
          <w:tcPr>
            <w:tcW w:w="509" w:type="dxa"/>
            <w:vAlign w:val="bottom"/>
          </w:tcPr>
          <w:p w14:paraId="1FC1A6C6"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1,162</w:t>
            </w:r>
          </w:p>
        </w:tc>
        <w:tc>
          <w:tcPr>
            <w:tcW w:w="879" w:type="dxa"/>
            <w:vAlign w:val="bottom"/>
          </w:tcPr>
          <w:p w14:paraId="6327BB7D"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5,337,006</w:t>
            </w:r>
          </w:p>
        </w:tc>
        <w:tc>
          <w:tcPr>
            <w:tcW w:w="549" w:type="dxa"/>
            <w:vAlign w:val="bottom"/>
          </w:tcPr>
          <w:p w14:paraId="0650A825"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rFonts w:hint="eastAsia"/>
                <w:sz w:val="18"/>
                <w:szCs w:val="18"/>
              </w:rPr>
              <w:t>11</w:t>
            </w:r>
          </w:p>
        </w:tc>
        <w:tc>
          <w:tcPr>
            <w:tcW w:w="840" w:type="dxa"/>
            <w:vAlign w:val="bottom"/>
          </w:tcPr>
          <w:p w14:paraId="5F4F3EF9"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rFonts w:hint="eastAsia"/>
                <w:sz w:val="18"/>
                <w:szCs w:val="18"/>
              </w:rPr>
              <w:t>28,604</w:t>
            </w:r>
          </w:p>
        </w:tc>
        <w:tc>
          <w:tcPr>
            <w:tcW w:w="483" w:type="dxa"/>
            <w:vAlign w:val="center"/>
          </w:tcPr>
          <w:p w14:paraId="7E2FC4BF"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4 </w:t>
            </w:r>
          </w:p>
        </w:tc>
        <w:tc>
          <w:tcPr>
            <w:tcW w:w="906" w:type="dxa"/>
            <w:vAlign w:val="center"/>
          </w:tcPr>
          <w:p w14:paraId="099BE1FB"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53,500 </w:t>
            </w:r>
          </w:p>
        </w:tc>
        <w:tc>
          <w:tcPr>
            <w:tcW w:w="512" w:type="dxa"/>
            <w:noWrap/>
            <w:vAlign w:val="center"/>
          </w:tcPr>
          <w:p w14:paraId="3C3900C6" w14:textId="2AAD467D"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7 </w:t>
            </w:r>
          </w:p>
        </w:tc>
        <w:tc>
          <w:tcPr>
            <w:tcW w:w="877" w:type="dxa"/>
            <w:vAlign w:val="center"/>
          </w:tcPr>
          <w:p w14:paraId="71DF744F" w14:textId="4C8D3543"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3,505,177 </w:t>
            </w:r>
          </w:p>
        </w:tc>
      </w:tr>
      <w:tr w:rsidR="007F20FD" w:rsidRPr="007F20FD" w14:paraId="3927D8BF" w14:textId="77777777" w:rsidTr="00E85881">
        <w:trPr>
          <w:jc w:val="center"/>
        </w:trPr>
        <w:tc>
          <w:tcPr>
            <w:tcW w:w="3005" w:type="dxa"/>
            <w:noWrap/>
            <w:vAlign w:val="center"/>
          </w:tcPr>
          <w:p w14:paraId="0CFBA51A" w14:textId="77777777" w:rsidR="00F07574" w:rsidRPr="007F20FD" w:rsidRDefault="00F07574" w:rsidP="00E85881">
            <w:pPr>
              <w:widowControl/>
              <w:snapToGrid w:val="0"/>
              <w:spacing w:line="224" w:lineRule="exact"/>
              <w:ind w:firstLineChars="0" w:firstLine="0"/>
              <w:rPr>
                <w:kern w:val="0"/>
                <w:sz w:val="18"/>
                <w:szCs w:val="18"/>
                <w:lang w:eastAsia="zh-TW"/>
              </w:rPr>
            </w:pPr>
            <w:r w:rsidRPr="007F20FD">
              <w:rPr>
                <w:kern w:val="0"/>
                <w:sz w:val="18"/>
                <w:szCs w:val="18"/>
                <w:lang w:eastAsia="zh-TW"/>
              </w:rPr>
              <w:t xml:space="preserve">　電腦、電子產品及光學製品製造業</w:t>
            </w:r>
          </w:p>
        </w:tc>
        <w:tc>
          <w:tcPr>
            <w:tcW w:w="509" w:type="dxa"/>
            <w:vAlign w:val="bottom"/>
          </w:tcPr>
          <w:p w14:paraId="2CF9A113"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921</w:t>
            </w:r>
          </w:p>
        </w:tc>
        <w:tc>
          <w:tcPr>
            <w:tcW w:w="879" w:type="dxa"/>
            <w:vAlign w:val="bottom"/>
          </w:tcPr>
          <w:p w14:paraId="7FA52C71"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1,424,139</w:t>
            </w:r>
          </w:p>
        </w:tc>
        <w:tc>
          <w:tcPr>
            <w:tcW w:w="549" w:type="dxa"/>
            <w:vAlign w:val="bottom"/>
          </w:tcPr>
          <w:p w14:paraId="7EA6E362"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rFonts w:hint="eastAsia"/>
                <w:sz w:val="18"/>
                <w:szCs w:val="18"/>
              </w:rPr>
              <w:t>6</w:t>
            </w:r>
          </w:p>
        </w:tc>
        <w:tc>
          <w:tcPr>
            <w:tcW w:w="840" w:type="dxa"/>
            <w:vAlign w:val="bottom"/>
          </w:tcPr>
          <w:p w14:paraId="636E1BDD"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rFonts w:hint="eastAsia"/>
                <w:sz w:val="18"/>
                <w:szCs w:val="18"/>
              </w:rPr>
              <w:t>15,758</w:t>
            </w:r>
          </w:p>
        </w:tc>
        <w:tc>
          <w:tcPr>
            <w:tcW w:w="483" w:type="dxa"/>
            <w:vAlign w:val="center"/>
          </w:tcPr>
          <w:p w14:paraId="122FD178"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2 </w:t>
            </w:r>
          </w:p>
        </w:tc>
        <w:tc>
          <w:tcPr>
            <w:tcW w:w="906" w:type="dxa"/>
            <w:vAlign w:val="center"/>
          </w:tcPr>
          <w:p w14:paraId="4F839673"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4,603 </w:t>
            </w:r>
          </w:p>
        </w:tc>
        <w:tc>
          <w:tcPr>
            <w:tcW w:w="512" w:type="dxa"/>
            <w:noWrap/>
            <w:vAlign w:val="center"/>
          </w:tcPr>
          <w:p w14:paraId="062F99EA" w14:textId="3C959A65"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8 </w:t>
            </w:r>
          </w:p>
        </w:tc>
        <w:tc>
          <w:tcPr>
            <w:tcW w:w="877" w:type="dxa"/>
            <w:vAlign w:val="center"/>
          </w:tcPr>
          <w:p w14:paraId="6B305B34" w14:textId="0496D7B2"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37,934 </w:t>
            </w:r>
          </w:p>
        </w:tc>
      </w:tr>
      <w:tr w:rsidR="007F20FD" w:rsidRPr="007F20FD" w14:paraId="3123C849" w14:textId="77777777" w:rsidTr="00E85881">
        <w:trPr>
          <w:jc w:val="center"/>
        </w:trPr>
        <w:tc>
          <w:tcPr>
            <w:tcW w:w="3005" w:type="dxa"/>
            <w:noWrap/>
            <w:vAlign w:val="center"/>
          </w:tcPr>
          <w:p w14:paraId="48B2DECB" w14:textId="77777777" w:rsidR="00F07574" w:rsidRPr="007F20FD" w:rsidRDefault="00F07574" w:rsidP="00E85881">
            <w:pPr>
              <w:widowControl/>
              <w:snapToGrid w:val="0"/>
              <w:spacing w:line="224" w:lineRule="exact"/>
              <w:ind w:firstLineChars="0" w:firstLine="0"/>
              <w:rPr>
                <w:kern w:val="0"/>
                <w:sz w:val="18"/>
                <w:szCs w:val="18"/>
              </w:rPr>
            </w:pPr>
            <w:r w:rsidRPr="007F20FD">
              <w:rPr>
                <w:kern w:val="0"/>
                <w:sz w:val="18"/>
                <w:szCs w:val="18"/>
              </w:rPr>
              <w:t xml:space="preserve">　電力設備製造業</w:t>
            </w:r>
          </w:p>
        </w:tc>
        <w:tc>
          <w:tcPr>
            <w:tcW w:w="509" w:type="dxa"/>
            <w:vAlign w:val="bottom"/>
          </w:tcPr>
          <w:p w14:paraId="1119EF8F"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101</w:t>
            </w:r>
          </w:p>
        </w:tc>
        <w:tc>
          <w:tcPr>
            <w:tcW w:w="879" w:type="dxa"/>
            <w:vAlign w:val="bottom"/>
          </w:tcPr>
          <w:p w14:paraId="2B080450"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209,298</w:t>
            </w:r>
          </w:p>
        </w:tc>
        <w:tc>
          <w:tcPr>
            <w:tcW w:w="549" w:type="dxa"/>
            <w:vAlign w:val="bottom"/>
          </w:tcPr>
          <w:p w14:paraId="6D9A2FDA"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rFonts w:hint="eastAsia"/>
                <w:sz w:val="18"/>
                <w:szCs w:val="18"/>
              </w:rPr>
              <w:t>1</w:t>
            </w:r>
          </w:p>
        </w:tc>
        <w:tc>
          <w:tcPr>
            <w:tcW w:w="840" w:type="dxa"/>
            <w:vAlign w:val="bottom"/>
          </w:tcPr>
          <w:p w14:paraId="4F2AA047"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rFonts w:hint="eastAsia"/>
                <w:sz w:val="18"/>
                <w:szCs w:val="18"/>
              </w:rPr>
              <w:t>3,548</w:t>
            </w:r>
          </w:p>
        </w:tc>
        <w:tc>
          <w:tcPr>
            <w:tcW w:w="483" w:type="dxa"/>
            <w:vAlign w:val="center"/>
          </w:tcPr>
          <w:p w14:paraId="315394CB"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0 </w:t>
            </w:r>
          </w:p>
        </w:tc>
        <w:tc>
          <w:tcPr>
            <w:tcW w:w="906" w:type="dxa"/>
            <w:vAlign w:val="center"/>
          </w:tcPr>
          <w:p w14:paraId="6E7FF0C8"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0 </w:t>
            </w:r>
          </w:p>
        </w:tc>
        <w:tc>
          <w:tcPr>
            <w:tcW w:w="512" w:type="dxa"/>
            <w:noWrap/>
            <w:vAlign w:val="center"/>
          </w:tcPr>
          <w:p w14:paraId="3D451BF9" w14:textId="3184BD58"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1 </w:t>
            </w:r>
          </w:p>
        </w:tc>
        <w:tc>
          <w:tcPr>
            <w:tcW w:w="877" w:type="dxa"/>
            <w:vAlign w:val="center"/>
          </w:tcPr>
          <w:p w14:paraId="1F4EE7EA" w14:textId="34C1207C"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100 </w:t>
            </w:r>
          </w:p>
        </w:tc>
      </w:tr>
      <w:tr w:rsidR="007F20FD" w:rsidRPr="007F20FD" w14:paraId="72CA354C" w14:textId="77777777" w:rsidTr="00E85881">
        <w:trPr>
          <w:jc w:val="center"/>
        </w:trPr>
        <w:tc>
          <w:tcPr>
            <w:tcW w:w="3005" w:type="dxa"/>
            <w:noWrap/>
            <w:vAlign w:val="center"/>
          </w:tcPr>
          <w:p w14:paraId="44C76EE9" w14:textId="77777777" w:rsidR="00F07574" w:rsidRPr="007F20FD" w:rsidRDefault="00F07574" w:rsidP="00E85881">
            <w:pPr>
              <w:widowControl/>
              <w:snapToGrid w:val="0"/>
              <w:spacing w:line="224" w:lineRule="exact"/>
              <w:ind w:firstLineChars="0" w:firstLine="0"/>
              <w:rPr>
                <w:kern w:val="0"/>
                <w:sz w:val="18"/>
                <w:szCs w:val="18"/>
              </w:rPr>
            </w:pPr>
            <w:r w:rsidRPr="007F20FD">
              <w:rPr>
                <w:kern w:val="0"/>
                <w:sz w:val="18"/>
                <w:szCs w:val="18"/>
              </w:rPr>
              <w:t xml:space="preserve">　機械設備製造業</w:t>
            </w:r>
          </w:p>
        </w:tc>
        <w:tc>
          <w:tcPr>
            <w:tcW w:w="509" w:type="dxa"/>
            <w:vAlign w:val="bottom"/>
          </w:tcPr>
          <w:p w14:paraId="31F6CB0B"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59</w:t>
            </w:r>
          </w:p>
        </w:tc>
        <w:tc>
          <w:tcPr>
            <w:tcW w:w="879" w:type="dxa"/>
            <w:vAlign w:val="bottom"/>
          </w:tcPr>
          <w:p w14:paraId="63D83C23"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348,327</w:t>
            </w:r>
          </w:p>
        </w:tc>
        <w:tc>
          <w:tcPr>
            <w:tcW w:w="549" w:type="dxa"/>
            <w:vAlign w:val="bottom"/>
          </w:tcPr>
          <w:p w14:paraId="7987EE11"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rFonts w:hint="eastAsia"/>
                <w:sz w:val="18"/>
                <w:szCs w:val="18"/>
              </w:rPr>
              <w:t>1</w:t>
            </w:r>
          </w:p>
        </w:tc>
        <w:tc>
          <w:tcPr>
            <w:tcW w:w="840" w:type="dxa"/>
            <w:vAlign w:val="bottom"/>
          </w:tcPr>
          <w:p w14:paraId="6EC4FCD5"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rFonts w:hint="eastAsia"/>
                <w:sz w:val="18"/>
                <w:szCs w:val="18"/>
              </w:rPr>
              <w:t>42,000</w:t>
            </w:r>
          </w:p>
        </w:tc>
        <w:tc>
          <w:tcPr>
            <w:tcW w:w="483" w:type="dxa"/>
            <w:vAlign w:val="center"/>
          </w:tcPr>
          <w:p w14:paraId="16245E8F"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1 </w:t>
            </w:r>
          </w:p>
        </w:tc>
        <w:tc>
          <w:tcPr>
            <w:tcW w:w="906" w:type="dxa"/>
            <w:vAlign w:val="center"/>
          </w:tcPr>
          <w:p w14:paraId="0C4C4C13"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19,200 </w:t>
            </w:r>
          </w:p>
        </w:tc>
        <w:tc>
          <w:tcPr>
            <w:tcW w:w="512" w:type="dxa"/>
            <w:noWrap/>
            <w:vAlign w:val="center"/>
          </w:tcPr>
          <w:p w14:paraId="660F2A40" w14:textId="7E44623F"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2 </w:t>
            </w:r>
          </w:p>
        </w:tc>
        <w:tc>
          <w:tcPr>
            <w:tcW w:w="877" w:type="dxa"/>
            <w:vAlign w:val="center"/>
          </w:tcPr>
          <w:p w14:paraId="6ED4BFAD" w14:textId="07192B4F"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4,930 </w:t>
            </w:r>
          </w:p>
        </w:tc>
      </w:tr>
      <w:tr w:rsidR="007F20FD" w:rsidRPr="007F20FD" w14:paraId="3F608DFA" w14:textId="77777777" w:rsidTr="00E85881">
        <w:trPr>
          <w:jc w:val="center"/>
        </w:trPr>
        <w:tc>
          <w:tcPr>
            <w:tcW w:w="3005" w:type="dxa"/>
            <w:noWrap/>
            <w:vAlign w:val="center"/>
          </w:tcPr>
          <w:p w14:paraId="526BA290" w14:textId="77777777" w:rsidR="00F07574" w:rsidRPr="007F20FD" w:rsidRDefault="00F07574" w:rsidP="00E85881">
            <w:pPr>
              <w:widowControl/>
              <w:snapToGrid w:val="0"/>
              <w:spacing w:line="224" w:lineRule="exact"/>
              <w:ind w:firstLineChars="0" w:firstLine="0"/>
              <w:rPr>
                <w:kern w:val="0"/>
                <w:sz w:val="18"/>
                <w:szCs w:val="18"/>
                <w:lang w:eastAsia="zh-TW"/>
              </w:rPr>
            </w:pPr>
            <w:r w:rsidRPr="007F20FD">
              <w:rPr>
                <w:kern w:val="0"/>
                <w:sz w:val="18"/>
                <w:szCs w:val="18"/>
                <w:lang w:eastAsia="zh-TW"/>
              </w:rPr>
              <w:t xml:space="preserve">　汽車及其零件製造業</w:t>
            </w:r>
          </w:p>
        </w:tc>
        <w:tc>
          <w:tcPr>
            <w:tcW w:w="509" w:type="dxa"/>
            <w:vAlign w:val="bottom"/>
          </w:tcPr>
          <w:p w14:paraId="06485531"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14</w:t>
            </w:r>
          </w:p>
        </w:tc>
        <w:tc>
          <w:tcPr>
            <w:tcW w:w="879" w:type="dxa"/>
            <w:vAlign w:val="bottom"/>
          </w:tcPr>
          <w:p w14:paraId="1FF8FB57"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32,410</w:t>
            </w:r>
          </w:p>
        </w:tc>
        <w:tc>
          <w:tcPr>
            <w:tcW w:w="549" w:type="dxa"/>
            <w:vAlign w:val="bottom"/>
          </w:tcPr>
          <w:p w14:paraId="2DCEF779"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rFonts w:hint="eastAsia"/>
                <w:sz w:val="18"/>
                <w:szCs w:val="18"/>
              </w:rPr>
              <w:t>1</w:t>
            </w:r>
          </w:p>
        </w:tc>
        <w:tc>
          <w:tcPr>
            <w:tcW w:w="840" w:type="dxa"/>
            <w:vAlign w:val="bottom"/>
          </w:tcPr>
          <w:p w14:paraId="77F89FA4"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rFonts w:hint="eastAsia"/>
                <w:sz w:val="18"/>
                <w:szCs w:val="18"/>
              </w:rPr>
              <w:t>2,000</w:t>
            </w:r>
          </w:p>
        </w:tc>
        <w:tc>
          <w:tcPr>
            <w:tcW w:w="483" w:type="dxa"/>
            <w:vAlign w:val="center"/>
          </w:tcPr>
          <w:p w14:paraId="181149BF"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0 </w:t>
            </w:r>
          </w:p>
        </w:tc>
        <w:tc>
          <w:tcPr>
            <w:tcW w:w="906" w:type="dxa"/>
            <w:vAlign w:val="center"/>
          </w:tcPr>
          <w:p w14:paraId="6A46DEE7"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3,030 </w:t>
            </w:r>
          </w:p>
        </w:tc>
        <w:tc>
          <w:tcPr>
            <w:tcW w:w="512" w:type="dxa"/>
            <w:noWrap/>
            <w:vAlign w:val="center"/>
          </w:tcPr>
          <w:p w14:paraId="3BE23ECD" w14:textId="564E7A3F"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1 </w:t>
            </w:r>
          </w:p>
        </w:tc>
        <w:tc>
          <w:tcPr>
            <w:tcW w:w="877" w:type="dxa"/>
            <w:vAlign w:val="center"/>
          </w:tcPr>
          <w:p w14:paraId="7190141D" w14:textId="7F42EB52"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1,673 </w:t>
            </w:r>
          </w:p>
        </w:tc>
      </w:tr>
      <w:tr w:rsidR="007F20FD" w:rsidRPr="007F20FD" w14:paraId="10BF7D39" w14:textId="77777777" w:rsidTr="00E85881">
        <w:trPr>
          <w:jc w:val="center"/>
        </w:trPr>
        <w:tc>
          <w:tcPr>
            <w:tcW w:w="3005" w:type="dxa"/>
            <w:noWrap/>
            <w:vAlign w:val="center"/>
          </w:tcPr>
          <w:p w14:paraId="763389CE" w14:textId="77777777" w:rsidR="00F07574" w:rsidRPr="007F20FD" w:rsidRDefault="00F07574" w:rsidP="00E85881">
            <w:pPr>
              <w:widowControl/>
              <w:snapToGrid w:val="0"/>
              <w:spacing w:line="224" w:lineRule="exact"/>
              <w:ind w:firstLineChars="0" w:firstLine="0"/>
              <w:rPr>
                <w:kern w:val="0"/>
                <w:sz w:val="18"/>
                <w:szCs w:val="18"/>
                <w:lang w:eastAsia="zh-TW"/>
              </w:rPr>
            </w:pPr>
            <w:r w:rsidRPr="007F20FD">
              <w:rPr>
                <w:kern w:val="0"/>
                <w:sz w:val="18"/>
                <w:szCs w:val="18"/>
                <w:lang w:eastAsia="zh-TW"/>
              </w:rPr>
              <w:t xml:space="preserve">　其他運輸工具製造業</w:t>
            </w:r>
          </w:p>
        </w:tc>
        <w:tc>
          <w:tcPr>
            <w:tcW w:w="509" w:type="dxa"/>
            <w:vAlign w:val="bottom"/>
          </w:tcPr>
          <w:p w14:paraId="323AA9CF"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18</w:t>
            </w:r>
          </w:p>
        </w:tc>
        <w:tc>
          <w:tcPr>
            <w:tcW w:w="879" w:type="dxa"/>
            <w:vAlign w:val="bottom"/>
          </w:tcPr>
          <w:p w14:paraId="0F913B5A"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200,325</w:t>
            </w:r>
          </w:p>
        </w:tc>
        <w:tc>
          <w:tcPr>
            <w:tcW w:w="549" w:type="dxa"/>
            <w:vAlign w:val="bottom"/>
          </w:tcPr>
          <w:p w14:paraId="519E944E"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rFonts w:hint="eastAsia"/>
                <w:sz w:val="18"/>
                <w:szCs w:val="18"/>
              </w:rPr>
              <w:t>1</w:t>
            </w:r>
          </w:p>
        </w:tc>
        <w:tc>
          <w:tcPr>
            <w:tcW w:w="840" w:type="dxa"/>
            <w:vAlign w:val="bottom"/>
          </w:tcPr>
          <w:p w14:paraId="4BAC5F68"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rFonts w:hint="eastAsia"/>
                <w:sz w:val="18"/>
                <w:szCs w:val="18"/>
              </w:rPr>
              <w:t>12,092</w:t>
            </w:r>
          </w:p>
        </w:tc>
        <w:tc>
          <w:tcPr>
            <w:tcW w:w="483" w:type="dxa"/>
            <w:vAlign w:val="center"/>
          </w:tcPr>
          <w:p w14:paraId="2ED50847"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0 </w:t>
            </w:r>
          </w:p>
        </w:tc>
        <w:tc>
          <w:tcPr>
            <w:tcW w:w="906" w:type="dxa"/>
            <w:vAlign w:val="center"/>
          </w:tcPr>
          <w:p w14:paraId="3DAB4A0F"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0 </w:t>
            </w:r>
          </w:p>
        </w:tc>
        <w:tc>
          <w:tcPr>
            <w:tcW w:w="512" w:type="dxa"/>
            <w:noWrap/>
            <w:vAlign w:val="center"/>
          </w:tcPr>
          <w:p w14:paraId="6F44F91D" w14:textId="59848993"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0 </w:t>
            </w:r>
          </w:p>
        </w:tc>
        <w:tc>
          <w:tcPr>
            <w:tcW w:w="877" w:type="dxa"/>
            <w:vAlign w:val="center"/>
          </w:tcPr>
          <w:p w14:paraId="4415BB4E" w14:textId="7F8CF0F9"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0 </w:t>
            </w:r>
          </w:p>
        </w:tc>
      </w:tr>
      <w:tr w:rsidR="007F20FD" w:rsidRPr="007F20FD" w14:paraId="2624BE89" w14:textId="77777777" w:rsidTr="00E85881">
        <w:trPr>
          <w:jc w:val="center"/>
        </w:trPr>
        <w:tc>
          <w:tcPr>
            <w:tcW w:w="3005" w:type="dxa"/>
            <w:noWrap/>
            <w:vAlign w:val="center"/>
          </w:tcPr>
          <w:p w14:paraId="1D33BE0A" w14:textId="77777777" w:rsidR="00F07574" w:rsidRPr="007F20FD" w:rsidRDefault="00F07574" w:rsidP="00E85881">
            <w:pPr>
              <w:widowControl/>
              <w:snapToGrid w:val="0"/>
              <w:spacing w:line="224" w:lineRule="exact"/>
              <w:ind w:firstLineChars="0" w:firstLine="0"/>
              <w:rPr>
                <w:kern w:val="0"/>
                <w:sz w:val="18"/>
                <w:szCs w:val="18"/>
              </w:rPr>
            </w:pPr>
            <w:r w:rsidRPr="007F20FD">
              <w:rPr>
                <w:kern w:val="0"/>
                <w:sz w:val="18"/>
                <w:szCs w:val="18"/>
              </w:rPr>
              <w:t xml:space="preserve">　家具製造業</w:t>
            </w:r>
          </w:p>
        </w:tc>
        <w:tc>
          <w:tcPr>
            <w:tcW w:w="509" w:type="dxa"/>
            <w:vAlign w:val="bottom"/>
          </w:tcPr>
          <w:p w14:paraId="650E404D"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2</w:t>
            </w:r>
          </w:p>
        </w:tc>
        <w:tc>
          <w:tcPr>
            <w:tcW w:w="879" w:type="dxa"/>
            <w:vAlign w:val="bottom"/>
          </w:tcPr>
          <w:p w14:paraId="6EC5AC6D"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128,690</w:t>
            </w:r>
          </w:p>
        </w:tc>
        <w:tc>
          <w:tcPr>
            <w:tcW w:w="549" w:type="dxa"/>
            <w:vAlign w:val="bottom"/>
          </w:tcPr>
          <w:p w14:paraId="3074C55D"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rFonts w:hint="eastAsia"/>
                <w:sz w:val="18"/>
                <w:szCs w:val="18"/>
              </w:rPr>
              <w:t>0</w:t>
            </w:r>
          </w:p>
        </w:tc>
        <w:tc>
          <w:tcPr>
            <w:tcW w:w="840" w:type="dxa"/>
            <w:vAlign w:val="bottom"/>
          </w:tcPr>
          <w:p w14:paraId="0AC44CB1"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rFonts w:hint="eastAsia"/>
                <w:sz w:val="18"/>
                <w:szCs w:val="18"/>
              </w:rPr>
              <w:t>0</w:t>
            </w:r>
          </w:p>
        </w:tc>
        <w:tc>
          <w:tcPr>
            <w:tcW w:w="483" w:type="dxa"/>
            <w:vAlign w:val="center"/>
          </w:tcPr>
          <w:p w14:paraId="27BED5DA"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0 </w:t>
            </w:r>
          </w:p>
        </w:tc>
        <w:tc>
          <w:tcPr>
            <w:tcW w:w="906" w:type="dxa"/>
            <w:vAlign w:val="center"/>
          </w:tcPr>
          <w:p w14:paraId="5F1EE4D5"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0 </w:t>
            </w:r>
          </w:p>
        </w:tc>
        <w:tc>
          <w:tcPr>
            <w:tcW w:w="512" w:type="dxa"/>
            <w:noWrap/>
            <w:vAlign w:val="center"/>
          </w:tcPr>
          <w:p w14:paraId="3F3DBB03" w14:textId="3762025A"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0 </w:t>
            </w:r>
          </w:p>
        </w:tc>
        <w:tc>
          <w:tcPr>
            <w:tcW w:w="877" w:type="dxa"/>
            <w:vAlign w:val="center"/>
          </w:tcPr>
          <w:p w14:paraId="3E3C30B1" w14:textId="305A5B29"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0 </w:t>
            </w:r>
          </w:p>
        </w:tc>
      </w:tr>
      <w:tr w:rsidR="007F20FD" w:rsidRPr="007F20FD" w14:paraId="4F2CF887" w14:textId="77777777" w:rsidTr="00E85881">
        <w:trPr>
          <w:jc w:val="center"/>
        </w:trPr>
        <w:tc>
          <w:tcPr>
            <w:tcW w:w="3005" w:type="dxa"/>
            <w:noWrap/>
            <w:vAlign w:val="center"/>
          </w:tcPr>
          <w:p w14:paraId="6AAE4524" w14:textId="77777777" w:rsidR="00F07574" w:rsidRPr="007F20FD" w:rsidRDefault="00F07574" w:rsidP="00E85881">
            <w:pPr>
              <w:widowControl/>
              <w:snapToGrid w:val="0"/>
              <w:spacing w:line="224" w:lineRule="exact"/>
              <w:ind w:firstLineChars="0" w:firstLine="0"/>
              <w:rPr>
                <w:kern w:val="0"/>
                <w:sz w:val="18"/>
                <w:szCs w:val="18"/>
              </w:rPr>
            </w:pPr>
            <w:r w:rsidRPr="007F20FD">
              <w:rPr>
                <w:kern w:val="0"/>
                <w:sz w:val="18"/>
                <w:szCs w:val="18"/>
              </w:rPr>
              <w:t xml:space="preserve">　其他製造業</w:t>
            </w:r>
          </w:p>
        </w:tc>
        <w:tc>
          <w:tcPr>
            <w:tcW w:w="509" w:type="dxa"/>
            <w:vAlign w:val="bottom"/>
          </w:tcPr>
          <w:p w14:paraId="3A9F58D6"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46</w:t>
            </w:r>
          </w:p>
        </w:tc>
        <w:tc>
          <w:tcPr>
            <w:tcW w:w="879" w:type="dxa"/>
            <w:vAlign w:val="bottom"/>
          </w:tcPr>
          <w:p w14:paraId="0E1FCCA8"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69,406</w:t>
            </w:r>
          </w:p>
        </w:tc>
        <w:tc>
          <w:tcPr>
            <w:tcW w:w="549" w:type="dxa"/>
            <w:vAlign w:val="bottom"/>
          </w:tcPr>
          <w:p w14:paraId="74FB045F"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rFonts w:hint="eastAsia"/>
                <w:sz w:val="18"/>
                <w:szCs w:val="18"/>
              </w:rPr>
              <w:t>3</w:t>
            </w:r>
          </w:p>
        </w:tc>
        <w:tc>
          <w:tcPr>
            <w:tcW w:w="840" w:type="dxa"/>
            <w:vAlign w:val="bottom"/>
          </w:tcPr>
          <w:p w14:paraId="5CE3AB51"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rFonts w:hint="eastAsia"/>
                <w:sz w:val="18"/>
                <w:szCs w:val="18"/>
              </w:rPr>
              <w:t>12,455</w:t>
            </w:r>
          </w:p>
        </w:tc>
        <w:tc>
          <w:tcPr>
            <w:tcW w:w="483" w:type="dxa"/>
            <w:vAlign w:val="center"/>
          </w:tcPr>
          <w:p w14:paraId="2530378A"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3 </w:t>
            </w:r>
          </w:p>
        </w:tc>
        <w:tc>
          <w:tcPr>
            <w:tcW w:w="906" w:type="dxa"/>
            <w:vAlign w:val="center"/>
          </w:tcPr>
          <w:p w14:paraId="45CF7F4D"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13,363 </w:t>
            </w:r>
          </w:p>
        </w:tc>
        <w:tc>
          <w:tcPr>
            <w:tcW w:w="512" w:type="dxa"/>
            <w:noWrap/>
            <w:vAlign w:val="center"/>
          </w:tcPr>
          <w:p w14:paraId="44538277" w14:textId="5231AA7F"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2 </w:t>
            </w:r>
          </w:p>
        </w:tc>
        <w:tc>
          <w:tcPr>
            <w:tcW w:w="877" w:type="dxa"/>
            <w:vAlign w:val="center"/>
          </w:tcPr>
          <w:p w14:paraId="52C0F2BC" w14:textId="3BE111A8"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3,900 </w:t>
            </w:r>
          </w:p>
        </w:tc>
      </w:tr>
      <w:tr w:rsidR="007F20FD" w:rsidRPr="007F20FD" w14:paraId="06A835CA" w14:textId="77777777" w:rsidTr="00E85881">
        <w:trPr>
          <w:jc w:val="center"/>
        </w:trPr>
        <w:tc>
          <w:tcPr>
            <w:tcW w:w="3005" w:type="dxa"/>
            <w:noWrap/>
            <w:vAlign w:val="center"/>
          </w:tcPr>
          <w:p w14:paraId="0B4731E8" w14:textId="77777777" w:rsidR="00F07574" w:rsidRPr="007F20FD" w:rsidRDefault="00F07574" w:rsidP="00E85881">
            <w:pPr>
              <w:widowControl/>
              <w:snapToGrid w:val="0"/>
              <w:spacing w:line="224" w:lineRule="exact"/>
              <w:ind w:firstLineChars="0" w:firstLine="0"/>
              <w:rPr>
                <w:kern w:val="0"/>
                <w:sz w:val="18"/>
                <w:szCs w:val="18"/>
                <w:lang w:eastAsia="zh-TW"/>
              </w:rPr>
            </w:pPr>
            <w:r w:rsidRPr="007F20FD">
              <w:rPr>
                <w:kern w:val="0"/>
                <w:sz w:val="18"/>
                <w:szCs w:val="18"/>
                <w:lang w:eastAsia="zh-TW"/>
              </w:rPr>
              <w:t xml:space="preserve">　產業用機械設備維修及安裝業</w:t>
            </w:r>
          </w:p>
        </w:tc>
        <w:tc>
          <w:tcPr>
            <w:tcW w:w="509" w:type="dxa"/>
            <w:vAlign w:val="bottom"/>
          </w:tcPr>
          <w:p w14:paraId="4552431C"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4</w:t>
            </w:r>
          </w:p>
        </w:tc>
        <w:tc>
          <w:tcPr>
            <w:tcW w:w="879" w:type="dxa"/>
            <w:vAlign w:val="bottom"/>
          </w:tcPr>
          <w:p w14:paraId="7FE55AFD"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5,835</w:t>
            </w:r>
          </w:p>
        </w:tc>
        <w:tc>
          <w:tcPr>
            <w:tcW w:w="549" w:type="dxa"/>
            <w:vAlign w:val="bottom"/>
          </w:tcPr>
          <w:p w14:paraId="1CE0A99A"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rFonts w:hint="eastAsia"/>
                <w:sz w:val="18"/>
                <w:szCs w:val="18"/>
              </w:rPr>
              <w:t>1</w:t>
            </w:r>
          </w:p>
        </w:tc>
        <w:tc>
          <w:tcPr>
            <w:tcW w:w="840" w:type="dxa"/>
            <w:vAlign w:val="bottom"/>
          </w:tcPr>
          <w:p w14:paraId="71D73F00"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rFonts w:hint="eastAsia"/>
                <w:sz w:val="18"/>
                <w:szCs w:val="18"/>
              </w:rPr>
              <w:t>30</w:t>
            </w:r>
          </w:p>
        </w:tc>
        <w:tc>
          <w:tcPr>
            <w:tcW w:w="483" w:type="dxa"/>
            <w:vAlign w:val="center"/>
          </w:tcPr>
          <w:p w14:paraId="6998DCD5"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0 </w:t>
            </w:r>
          </w:p>
        </w:tc>
        <w:tc>
          <w:tcPr>
            <w:tcW w:w="906" w:type="dxa"/>
            <w:vAlign w:val="center"/>
          </w:tcPr>
          <w:p w14:paraId="285CBE8F"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0 </w:t>
            </w:r>
          </w:p>
        </w:tc>
        <w:tc>
          <w:tcPr>
            <w:tcW w:w="512" w:type="dxa"/>
            <w:noWrap/>
            <w:vAlign w:val="center"/>
          </w:tcPr>
          <w:p w14:paraId="09072C00" w14:textId="763D452D"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0 </w:t>
            </w:r>
          </w:p>
        </w:tc>
        <w:tc>
          <w:tcPr>
            <w:tcW w:w="877" w:type="dxa"/>
            <w:vAlign w:val="center"/>
          </w:tcPr>
          <w:p w14:paraId="732FAA61" w14:textId="6B775270"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0 </w:t>
            </w:r>
          </w:p>
        </w:tc>
      </w:tr>
      <w:tr w:rsidR="007F20FD" w:rsidRPr="007F20FD" w14:paraId="28670469" w14:textId="77777777" w:rsidTr="00E85881">
        <w:trPr>
          <w:jc w:val="center"/>
        </w:trPr>
        <w:tc>
          <w:tcPr>
            <w:tcW w:w="3005" w:type="dxa"/>
            <w:noWrap/>
            <w:vAlign w:val="center"/>
          </w:tcPr>
          <w:p w14:paraId="7E244518" w14:textId="77777777" w:rsidR="00F07574" w:rsidRPr="007F20FD" w:rsidRDefault="00F07574" w:rsidP="00E85881">
            <w:pPr>
              <w:widowControl/>
              <w:snapToGrid w:val="0"/>
              <w:spacing w:line="224" w:lineRule="exact"/>
              <w:ind w:firstLineChars="0" w:firstLine="0"/>
              <w:rPr>
                <w:kern w:val="0"/>
                <w:sz w:val="18"/>
                <w:szCs w:val="18"/>
              </w:rPr>
            </w:pPr>
            <w:r w:rsidRPr="007F20FD">
              <w:rPr>
                <w:kern w:val="0"/>
                <w:sz w:val="18"/>
                <w:szCs w:val="18"/>
              </w:rPr>
              <w:t>電力及燃氣供應業</w:t>
            </w:r>
          </w:p>
        </w:tc>
        <w:tc>
          <w:tcPr>
            <w:tcW w:w="509" w:type="dxa"/>
            <w:vAlign w:val="bottom"/>
          </w:tcPr>
          <w:p w14:paraId="507BAB32"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1</w:t>
            </w:r>
          </w:p>
        </w:tc>
        <w:tc>
          <w:tcPr>
            <w:tcW w:w="879" w:type="dxa"/>
            <w:vAlign w:val="bottom"/>
          </w:tcPr>
          <w:p w14:paraId="33637235"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1,850</w:t>
            </w:r>
          </w:p>
        </w:tc>
        <w:tc>
          <w:tcPr>
            <w:tcW w:w="549" w:type="dxa"/>
            <w:vAlign w:val="bottom"/>
          </w:tcPr>
          <w:p w14:paraId="09213B51"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rFonts w:hint="eastAsia"/>
                <w:sz w:val="18"/>
                <w:szCs w:val="18"/>
              </w:rPr>
              <w:t>1</w:t>
            </w:r>
          </w:p>
        </w:tc>
        <w:tc>
          <w:tcPr>
            <w:tcW w:w="840" w:type="dxa"/>
            <w:vAlign w:val="bottom"/>
          </w:tcPr>
          <w:p w14:paraId="5AED40A8"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rFonts w:hint="eastAsia"/>
                <w:sz w:val="18"/>
                <w:szCs w:val="18"/>
              </w:rPr>
              <w:t>1,850</w:t>
            </w:r>
          </w:p>
        </w:tc>
        <w:tc>
          <w:tcPr>
            <w:tcW w:w="483" w:type="dxa"/>
            <w:vAlign w:val="center"/>
          </w:tcPr>
          <w:p w14:paraId="5AD649A4"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0 </w:t>
            </w:r>
          </w:p>
        </w:tc>
        <w:tc>
          <w:tcPr>
            <w:tcW w:w="906" w:type="dxa"/>
            <w:vAlign w:val="center"/>
          </w:tcPr>
          <w:p w14:paraId="69D405E5"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0 </w:t>
            </w:r>
          </w:p>
        </w:tc>
        <w:tc>
          <w:tcPr>
            <w:tcW w:w="512" w:type="dxa"/>
            <w:noWrap/>
            <w:vAlign w:val="center"/>
          </w:tcPr>
          <w:p w14:paraId="05F322EC" w14:textId="03830DB1"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0 </w:t>
            </w:r>
          </w:p>
        </w:tc>
        <w:tc>
          <w:tcPr>
            <w:tcW w:w="877" w:type="dxa"/>
            <w:vAlign w:val="center"/>
          </w:tcPr>
          <w:p w14:paraId="5B8F6D75" w14:textId="7DB54C9D"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0 </w:t>
            </w:r>
          </w:p>
        </w:tc>
      </w:tr>
      <w:tr w:rsidR="007F20FD" w:rsidRPr="007F20FD" w14:paraId="1E74FEBD" w14:textId="77777777" w:rsidTr="00E85881">
        <w:trPr>
          <w:jc w:val="center"/>
        </w:trPr>
        <w:tc>
          <w:tcPr>
            <w:tcW w:w="3005" w:type="dxa"/>
            <w:noWrap/>
            <w:vAlign w:val="center"/>
          </w:tcPr>
          <w:p w14:paraId="132100FF" w14:textId="77777777" w:rsidR="00F07574" w:rsidRPr="007F20FD" w:rsidRDefault="00F07574" w:rsidP="00E85881">
            <w:pPr>
              <w:widowControl/>
              <w:snapToGrid w:val="0"/>
              <w:spacing w:line="224" w:lineRule="exact"/>
              <w:ind w:firstLineChars="0" w:firstLine="0"/>
              <w:rPr>
                <w:kern w:val="0"/>
                <w:sz w:val="18"/>
                <w:szCs w:val="18"/>
                <w:lang w:eastAsia="zh-TW"/>
              </w:rPr>
            </w:pPr>
            <w:r w:rsidRPr="007F20FD">
              <w:rPr>
                <w:kern w:val="0"/>
                <w:sz w:val="18"/>
                <w:szCs w:val="18"/>
                <w:lang w:eastAsia="zh-TW"/>
              </w:rPr>
              <w:t>用水供應及污染整治業</w:t>
            </w:r>
          </w:p>
        </w:tc>
        <w:tc>
          <w:tcPr>
            <w:tcW w:w="509" w:type="dxa"/>
            <w:vAlign w:val="bottom"/>
          </w:tcPr>
          <w:p w14:paraId="742FE9BC"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8</w:t>
            </w:r>
          </w:p>
        </w:tc>
        <w:tc>
          <w:tcPr>
            <w:tcW w:w="879" w:type="dxa"/>
            <w:vAlign w:val="bottom"/>
          </w:tcPr>
          <w:p w14:paraId="6D26CCDA"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33,043</w:t>
            </w:r>
          </w:p>
        </w:tc>
        <w:tc>
          <w:tcPr>
            <w:tcW w:w="549" w:type="dxa"/>
            <w:vAlign w:val="bottom"/>
          </w:tcPr>
          <w:p w14:paraId="048DB545"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rFonts w:hint="eastAsia"/>
                <w:sz w:val="18"/>
                <w:szCs w:val="18"/>
              </w:rPr>
              <w:t>0</w:t>
            </w:r>
          </w:p>
        </w:tc>
        <w:tc>
          <w:tcPr>
            <w:tcW w:w="840" w:type="dxa"/>
            <w:vAlign w:val="bottom"/>
          </w:tcPr>
          <w:p w14:paraId="4B6FC519"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rFonts w:hint="eastAsia"/>
                <w:sz w:val="18"/>
                <w:szCs w:val="18"/>
              </w:rPr>
              <w:t>0</w:t>
            </w:r>
          </w:p>
        </w:tc>
        <w:tc>
          <w:tcPr>
            <w:tcW w:w="483" w:type="dxa"/>
            <w:vAlign w:val="center"/>
          </w:tcPr>
          <w:p w14:paraId="19E9304B"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0 </w:t>
            </w:r>
          </w:p>
        </w:tc>
        <w:tc>
          <w:tcPr>
            <w:tcW w:w="906" w:type="dxa"/>
            <w:vAlign w:val="center"/>
          </w:tcPr>
          <w:p w14:paraId="21EE696A"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0 </w:t>
            </w:r>
          </w:p>
        </w:tc>
        <w:tc>
          <w:tcPr>
            <w:tcW w:w="512" w:type="dxa"/>
            <w:noWrap/>
            <w:vAlign w:val="center"/>
          </w:tcPr>
          <w:p w14:paraId="524EDBE0" w14:textId="20AC316F"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0 </w:t>
            </w:r>
          </w:p>
        </w:tc>
        <w:tc>
          <w:tcPr>
            <w:tcW w:w="877" w:type="dxa"/>
            <w:vAlign w:val="center"/>
          </w:tcPr>
          <w:p w14:paraId="36560E72" w14:textId="280CEA69"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0 </w:t>
            </w:r>
          </w:p>
        </w:tc>
      </w:tr>
      <w:tr w:rsidR="007F20FD" w:rsidRPr="007F20FD" w14:paraId="200D2FBA" w14:textId="77777777" w:rsidTr="00E85881">
        <w:trPr>
          <w:jc w:val="center"/>
        </w:trPr>
        <w:tc>
          <w:tcPr>
            <w:tcW w:w="3005" w:type="dxa"/>
            <w:noWrap/>
            <w:vAlign w:val="center"/>
          </w:tcPr>
          <w:p w14:paraId="095D4B8A" w14:textId="77777777" w:rsidR="00F07574" w:rsidRPr="007F20FD" w:rsidRDefault="00F07574" w:rsidP="00E85881">
            <w:pPr>
              <w:widowControl/>
              <w:snapToGrid w:val="0"/>
              <w:spacing w:line="224" w:lineRule="exact"/>
              <w:ind w:firstLineChars="0" w:firstLine="0"/>
              <w:rPr>
                <w:kern w:val="0"/>
                <w:sz w:val="18"/>
                <w:szCs w:val="18"/>
              </w:rPr>
            </w:pPr>
            <w:r w:rsidRPr="007F20FD">
              <w:rPr>
                <w:kern w:val="0"/>
                <w:sz w:val="18"/>
                <w:szCs w:val="18"/>
              </w:rPr>
              <w:t>營造業</w:t>
            </w:r>
          </w:p>
        </w:tc>
        <w:tc>
          <w:tcPr>
            <w:tcW w:w="509" w:type="dxa"/>
            <w:vAlign w:val="bottom"/>
          </w:tcPr>
          <w:p w14:paraId="5B27AD6C"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17</w:t>
            </w:r>
          </w:p>
        </w:tc>
        <w:tc>
          <w:tcPr>
            <w:tcW w:w="879" w:type="dxa"/>
            <w:vAlign w:val="bottom"/>
          </w:tcPr>
          <w:p w14:paraId="1C34DC3B"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81,377</w:t>
            </w:r>
          </w:p>
        </w:tc>
        <w:tc>
          <w:tcPr>
            <w:tcW w:w="549" w:type="dxa"/>
            <w:vAlign w:val="bottom"/>
          </w:tcPr>
          <w:p w14:paraId="32F18EAA"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rFonts w:hint="eastAsia"/>
                <w:sz w:val="18"/>
                <w:szCs w:val="18"/>
              </w:rPr>
              <w:t>1</w:t>
            </w:r>
          </w:p>
        </w:tc>
        <w:tc>
          <w:tcPr>
            <w:tcW w:w="840" w:type="dxa"/>
            <w:vAlign w:val="bottom"/>
          </w:tcPr>
          <w:p w14:paraId="77FAD151"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rFonts w:hint="eastAsia"/>
                <w:sz w:val="18"/>
                <w:szCs w:val="18"/>
              </w:rPr>
              <w:t>1,976</w:t>
            </w:r>
          </w:p>
        </w:tc>
        <w:tc>
          <w:tcPr>
            <w:tcW w:w="483" w:type="dxa"/>
            <w:vAlign w:val="center"/>
          </w:tcPr>
          <w:p w14:paraId="6C3D0E27"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0 </w:t>
            </w:r>
          </w:p>
        </w:tc>
        <w:tc>
          <w:tcPr>
            <w:tcW w:w="906" w:type="dxa"/>
            <w:vAlign w:val="center"/>
          </w:tcPr>
          <w:p w14:paraId="7D54E66D"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0 </w:t>
            </w:r>
          </w:p>
        </w:tc>
        <w:tc>
          <w:tcPr>
            <w:tcW w:w="512" w:type="dxa"/>
            <w:noWrap/>
            <w:vAlign w:val="center"/>
          </w:tcPr>
          <w:p w14:paraId="3D18D1F8" w14:textId="415C69F4"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0 </w:t>
            </w:r>
          </w:p>
        </w:tc>
        <w:tc>
          <w:tcPr>
            <w:tcW w:w="877" w:type="dxa"/>
            <w:vAlign w:val="center"/>
          </w:tcPr>
          <w:p w14:paraId="7C3BDFFF" w14:textId="35FBBB2C"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0 </w:t>
            </w:r>
          </w:p>
        </w:tc>
      </w:tr>
      <w:tr w:rsidR="007F20FD" w:rsidRPr="007F20FD" w14:paraId="5932A370" w14:textId="77777777" w:rsidTr="00E85881">
        <w:trPr>
          <w:jc w:val="center"/>
        </w:trPr>
        <w:tc>
          <w:tcPr>
            <w:tcW w:w="3005" w:type="dxa"/>
            <w:noWrap/>
            <w:vAlign w:val="center"/>
          </w:tcPr>
          <w:p w14:paraId="34ECB03D" w14:textId="77777777" w:rsidR="00F07574" w:rsidRPr="007F20FD" w:rsidRDefault="00F07574" w:rsidP="00E85881">
            <w:pPr>
              <w:widowControl/>
              <w:snapToGrid w:val="0"/>
              <w:spacing w:line="224" w:lineRule="exact"/>
              <w:ind w:firstLineChars="0" w:firstLine="0"/>
              <w:rPr>
                <w:kern w:val="0"/>
                <w:sz w:val="18"/>
                <w:szCs w:val="18"/>
              </w:rPr>
            </w:pPr>
            <w:r w:rsidRPr="007F20FD">
              <w:rPr>
                <w:kern w:val="0"/>
                <w:sz w:val="18"/>
                <w:szCs w:val="18"/>
              </w:rPr>
              <w:t>批發及零售業</w:t>
            </w:r>
          </w:p>
        </w:tc>
        <w:tc>
          <w:tcPr>
            <w:tcW w:w="509" w:type="dxa"/>
            <w:vAlign w:val="bottom"/>
          </w:tcPr>
          <w:p w14:paraId="7731DA71"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682</w:t>
            </w:r>
          </w:p>
        </w:tc>
        <w:tc>
          <w:tcPr>
            <w:tcW w:w="879" w:type="dxa"/>
            <w:vAlign w:val="bottom"/>
          </w:tcPr>
          <w:p w14:paraId="4E96096D"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2,753,184</w:t>
            </w:r>
          </w:p>
        </w:tc>
        <w:tc>
          <w:tcPr>
            <w:tcW w:w="549" w:type="dxa"/>
            <w:vAlign w:val="bottom"/>
          </w:tcPr>
          <w:p w14:paraId="6CF4757C"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rFonts w:hint="eastAsia"/>
                <w:sz w:val="18"/>
                <w:szCs w:val="18"/>
              </w:rPr>
              <w:t>17</w:t>
            </w:r>
          </w:p>
        </w:tc>
        <w:tc>
          <w:tcPr>
            <w:tcW w:w="840" w:type="dxa"/>
            <w:vAlign w:val="bottom"/>
          </w:tcPr>
          <w:p w14:paraId="794BFC8C"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rFonts w:hint="eastAsia"/>
                <w:sz w:val="18"/>
                <w:szCs w:val="18"/>
              </w:rPr>
              <w:t>520,210</w:t>
            </w:r>
          </w:p>
        </w:tc>
        <w:tc>
          <w:tcPr>
            <w:tcW w:w="483" w:type="dxa"/>
            <w:vAlign w:val="center"/>
          </w:tcPr>
          <w:p w14:paraId="73247347"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20 </w:t>
            </w:r>
          </w:p>
        </w:tc>
        <w:tc>
          <w:tcPr>
            <w:tcW w:w="906" w:type="dxa"/>
            <w:vAlign w:val="center"/>
          </w:tcPr>
          <w:p w14:paraId="586764B3"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69,125 </w:t>
            </w:r>
          </w:p>
        </w:tc>
        <w:tc>
          <w:tcPr>
            <w:tcW w:w="512" w:type="dxa"/>
            <w:noWrap/>
            <w:vAlign w:val="center"/>
          </w:tcPr>
          <w:p w14:paraId="118F1540" w14:textId="1424B6EC"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15 </w:t>
            </w:r>
          </w:p>
        </w:tc>
        <w:tc>
          <w:tcPr>
            <w:tcW w:w="877" w:type="dxa"/>
            <w:vAlign w:val="center"/>
          </w:tcPr>
          <w:p w14:paraId="392EF325" w14:textId="55F0FD61"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251,377 </w:t>
            </w:r>
          </w:p>
        </w:tc>
      </w:tr>
      <w:tr w:rsidR="007F20FD" w:rsidRPr="007F20FD" w14:paraId="3D0945A5" w14:textId="77777777" w:rsidTr="00E85881">
        <w:trPr>
          <w:jc w:val="center"/>
        </w:trPr>
        <w:tc>
          <w:tcPr>
            <w:tcW w:w="3005" w:type="dxa"/>
            <w:noWrap/>
            <w:vAlign w:val="center"/>
          </w:tcPr>
          <w:p w14:paraId="06B4E718" w14:textId="77777777" w:rsidR="00F07574" w:rsidRPr="007F20FD" w:rsidRDefault="00F07574" w:rsidP="00E85881">
            <w:pPr>
              <w:widowControl/>
              <w:snapToGrid w:val="0"/>
              <w:spacing w:line="224" w:lineRule="exact"/>
              <w:ind w:firstLineChars="0" w:firstLine="0"/>
              <w:rPr>
                <w:kern w:val="0"/>
                <w:sz w:val="18"/>
                <w:szCs w:val="18"/>
              </w:rPr>
            </w:pPr>
            <w:r w:rsidRPr="007F20FD">
              <w:rPr>
                <w:kern w:val="0"/>
                <w:sz w:val="18"/>
                <w:szCs w:val="18"/>
              </w:rPr>
              <w:t>運輸及倉儲業</w:t>
            </w:r>
          </w:p>
        </w:tc>
        <w:tc>
          <w:tcPr>
            <w:tcW w:w="509" w:type="dxa"/>
            <w:vAlign w:val="bottom"/>
          </w:tcPr>
          <w:p w14:paraId="65122A4E"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28</w:t>
            </w:r>
          </w:p>
        </w:tc>
        <w:tc>
          <w:tcPr>
            <w:tcW w:w="879" w:type="dxa"/>
            <w:vAlign w:val="bottom"/>
          </w:tcPr>
          <w:p w14:paraId="04EDE115"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145,605</w:t>
            </w:r>
          </w:p>
        </w:tc>
        <w:tc>
          <w:tcPr>
            <w:tcW w:w="549" w:type="dxa"/>
            <w:vAlign w:val="bottom"/>
          </w:tcPr>
          <w:p w14:paraId="34E0A7F0"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rFonts w:hint="eastAsia"/>
                <w:sz w:val="18"/>
                <w:szCs w:val="18"/>
              </w:rPr>
              <w:t>3</w:t>
            </w:r>
          </w:p>
        </w:tc>
        <w:tc>
          <w:tcPr>
            <w:tcW w:w="840" w:type="dxa"/>
            <w:vAlign w:val="bottom"/>
          </w:tcPr>
          <w:p w14:paraId="29977CB4"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rFonts w:hint="eastAsia"/>
                <w:sz w:val="18"/>
                <w:szCs w:val="18"/>
              </w:rPr>
              <w:t>16,200</w:t>
            </w:r>
          </w:p>
        </w:tc>
        <w:tc>
          <w:tcPr>
            <w:tcW w:w="483" w:type="dxa"/>
            <w:vAlign w:val="center"/>
          </w:tcPr>
          <w:p w14:paraId="3397C90D"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0 </w:t>
            </w:r>
          </w:p>
        </w:tc>
        <w:tc>
          <w:tcPr>
            <w:tcW w:w="906" w:type="dxa"/>
            <w:vAlign w:val="center"/>
          </w:tcPr>
          <w:p w14:paraId="6108D262"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0 </w:t>
            </w:r>
          </w:p>
        </w:tc>
        <w:tc>
          <w:tcPr>
            <w:tcW w:w="512" w:type="dxa"/>
            <w:noWrap/>
            <w:vAlign w:val="center"/>
          </w:tcPr>
          <w:p w14:paraId="2A7BF190" w14:textId="2E83381E"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0 </w:t>
            </w:r>
          </w:p>
        </w:tc>
        <w:tc>
          <w:tcPr>
            <w:tcW w:w="877" w:type="dxa"/>
            <w:vAlign w:val="center"/>
          </w:tcPr>
          <w:p w14:paraId="6FEEF3BB" w14:textId="2F21C8A3"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0 </w:t>
            </w:r>
          </w:p>
        </w:tc>
      </w:tr>
      <w:tr w:rsidR="007F20FD" w:rsidRPr="007F20FD" w14:paraId="5F412F20" w14:textId="77777777" w:rsidTr="00E85881">
        <w:trPr>
          <w:jc w:val="center"/>
        </w:trPr>
        <w:tc>
          <w:tcPr>
            <w:tcW w:w="3005" w:type="dxa"/>
            <w:noWrap/>
            <w:vAlign w:val="center"/>
          </w:tcPr>
          <w:p w14:paraId="27C19665" w14:textId="77777777" w:rsidR="00F07574" w:rsidRPr="007F20FD" w:rsidRDefault="00F07574" w:rsidP="00E85881">
            <w:pPr>
              <w:widowControl/>
              <w:snapToGrid w:val="0"/>
              <w:spacing w:line="224" w:lineRule="exact"/>
              <w:ind w:firstLineChars="0" w:firstLine="0"/>
              <w:rPr>
                <w:kern w:val="0"/>
                <w:sz w:val="18"/>
                <w:szCs w:val="18"/>
              </w:rPr>
            </w:pPr>
            <w:r w:rsidRPr="007F20FD">
              <w:rPr>
                <w:kern w:val="0"/>
                <w:sz w:val="18"/>
                <w:szCs w:val="18"/>
              </w:rPr>
              <w:t>住宿及餐飲業</w:t>
            </w:r>
          </w:p>
        </w:tc>
        <w:tc>
          <w:tcPr>
            <w:tcW w:w="509" w:type="dxa"/>
            <w:vAlign w:val="bottom"/>
          </w:tcPr>
          <w:p w14:paraId="48B37729"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11</w:t>
            </w:r>
          </w:p>
        </w:tc>
        <w:tc>
          <w:tcPr>
            <w:tcW w:w="879" w:type="dxa"/>
            <w:vAlign w:val="bottom"/>
          </w:tcPr>
          <w:p w14:paraId="27EF2AE6"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37,202</w:t>
            </w:r>
          </w:p>
        </w:tc>
        <w:tc>
          <w:tcPr>
            <w:tcW w:w="549" w:type="dxa"/>
            <w:vAlign w:val="bottom"/>
          </w:tcPr>
          <w:p w14:paraId="1D4D8C94"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rFonts w:hint="eastAsia"/>
                <w:sz w:val="18"/>
                <w:szCs w:val="18"/>
              </w:rPr>
              <w:t>1</w:t>
            </w:r>
          </w:p>
        </w:tc>
        <w:tc>
          <w:tcPr>
            <w:tcW w:w="840" w:type="dxa"/>
            <w:vAlign w:val="bottom"/>
          </w:tcPr>
          <w:p w14:paraId="4316C722"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rFonts w:hint="eastAsia"/>
                <w:sz w:val="18"/>
                <w:szCs w:val="18"/>
              </w:rPr>
              <w:t>2,000</w:t>
            </w:r>
          </w:p>
        </w:tc>
        <w:tc>
          <w:tcPr>
            <w:tcW w:w="483" w:type="dxa"/>
            <w:vAlign w:val="center"/>
          </w:tcPr>
          <w:p w14:paraId="5BE2341F"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0 </w:t>
            </w:r>
          </w:p>
        </w:tc>
        <w:tc>
          <w:tcPr>
            <w:tcW w:w="906" w:type="dxa"/>
            <w:vAlign w:val="center"/>
          </w:tcPr>
          <w:p w14:paraId="0FF68220"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0 </w:t>
            </w:r>
          </w:p>
        </w:tc>
        <w:tc>
          <w:tcPr>
            <w:tcW w:w="512" w:type="dxa"/>
            <w:noWrap/>
            <w:vAlign w:val="center"/>
          </w:tcPr>
          <w:p w14:paraId="7EEAB893" w14:textId="297D0754"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0 </w:t>
            </w:r>
          </w:p>
        </w:tc>
        <w:tc>
          <w:tcPr>
            <w:tcW w:w="877" w:type="dxa"/>
            <w:vAlign w:val="center"/>
          </w:tcPr>
          <w:p w14:paraId="0DB7CD07" w14:textId="53F1A7DE"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0 </w:t>
            </w:r>
          </w:p>
        </w:tc>
      </w:tr>
      <w:tr w:rsidR="007F20FD" w:rsidRPr="007F20FD" w14:paraId="0F018814" w14:textId="77777777" w:rsidTr="00E85881">
        <w:trPr>
          <w:jc w:val="center"/>
        </w:trPr>
        <w:tc>
          <w:tcPr>
            <w:tcW w:w="3005" w:type="dxa"/>
            <w:noWrap/>
            <w:vAlign w:val="center"/>
          </w:tcPr>
          <w:p w14:paraId="62B9D78F" w14:textId="77777777" w:rsidR="00F07574" w:rsidRPr="007F20FD" w:rsidRDefault="00F07574" w:rsidP="00E85881">
            <w:pPr>
              <w:widowControl/>
              <w:snapToGrid w:val="0"/>
              <w:spacing w:line="224" w:lineRule="exact"/>
              <w:ind w:firstLineChars="0" w:firstLine="0"/>
              <w:rPr>
                <w:kern w:val="0"/>
                <w:sz w:val="18"/>
                <w:szCs w:val="18"/>
              </w:rPr>
            </w:pPr>
            <w:r w:rsidRPr="007F20FD">
              <w:rPr>
                <w:kern w:val="0"/>
                <w:sz w:val="18"/>
                <w:szCs w:val="18"/>
              </w:rPr>
              <w:t>資訊及通訊傳播業</w:t>
            </w:r>
          </w:p>
        </w:tc>
        <w:tc>
          <w:tcPr>
            <w:tcW w:w="509" w:type="dxa"/>
            <w:vAlign w:val="bottom"/>
          </w:tcPr>
          <w:p w14:paraId="0E8F693C"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1,177</w:t>
            </w:r>
          </w:p>
        </w:tc>
        <w:tc>
          <w:tcPr>
            <w:tcW w:w="879" w:type="dxa"/>
            <w:vAlign w:val="bottom"/>
          </w:tcPr>
          <w:p w14:paraId="2EC4E5EF"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1,803,868</w:t>
            </w:r>
          </w:p>
        </w:tc>
        <w:tc>
          <w:tcPr>
            <w:tcW w:w="549" w:type="dxa"/>
            <w:vAlign w:val="bottom"/>
          </w:tcPr>
          <w:p w14:paraId="52B5D212"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rFonts w:hint="eastAsia"/>
                <w:sz w:val="18"/>
                <w:szCs w:val="18"/>
              </w:rPr>
              <w:t>17</w:t>
            </w:r>
          </w:p>
        </w:tc>
        <w:tc>
          <w:tcPr>
            <w:tcW w:w="840" w:type="dxa"/>
            <w:vAlign w:val="bottom"/>
          </w:tcPr>
          <w:p w14:paraId="2448EAFC"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rFonts w:hint="eastAsia"/>
                <w:sz w:val="18"/>
                <w:szCs w:val="18"/>
              </w:rPr>
              <w:t>22,928</w:t>
            </w:r>
          </w:p>
        </w:tc>
        <w:tc>
          <w:tcPr>
            <w:tcW w:w="483" w:type="dxa"/>
            <w:vAlign w:val="center"/>
          </w:tcPr>
          <w:p w14:paraId="1C6B9559"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8 </w:t>
            </w:r>
          </w:p>
        </w:tc>
        <w:tc>
          <w:tcPr>
            <w:tcW w:w="906" w:type="dxa"/>
            <w:vAlign w:val="center"/>
          </w:tcPr>
          <w:p w14:paraId="664D3BF7"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47,053 </w:t>
            </w:r>
          </w:p>
        </w:tc>
        <w:tc>
          <w:tcPr>
            <w:tcW w:w="512" w:type="dxa"/>
            <w:noWrap/>
            <w:vAlign w:val="center"/>
          </w:tcPr>
          <w:p w14:paraId="3C025B42" w14:textId="3FCE35E4"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3 </w:t>
            </w:r>
          </w:p>
        </w:tc>
        <w:tc>
          <w:tcPr>
            <w:tcW w:w="877" w:type="dxa"/>
            <w:vAlign w:val="center"/>
          </w:tcPr>
          <w:p w14:paraId="4173B55D" w14:textId="54631F3E"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28,124 </w:t>
            </w:r>
          </w:p>
        </w:tc>
      </w:tr>
      <w:tr w:rsidR="007F20FD" w:rsidRPr="007F20FD" w14:paraId="75093440" w14:textId="77777777" w:rsidTr="00E85881">
        <w:trPr>
          <w:jc w:val="center"/>
        </w:trPr>
        <w:tc>
          <w:tcPr>
            <w:tcW w:w="3005" w:type="dxa"/>
            <w:noWrap/>
            <w:vAlign w:val="center"/>
          </w:tcPr>
          <w:p w14:paraId="48CE3232" w14:textId="77777777" w:rsidR="00F07574" w:rsidRPr="007F20FD" w:rsidRDefault="00F07574" w:rsidP="00E85881">
            <w:pPr>
              <w:widowControl/>
              <w:snapToGrid w:val="0"/>
              <w:spacing w:line="224" w:lineRule="exact"/>
              <w:ind w:firstLineChars="0" w:firstLine="0"/>
              <w:rPr>
                <w:kern w:val="0"/>
                <w:sz w:val="18"/>
                <w:szCs w:val="18"/>
              </w:rPr>
            </w:pPr>
            <w:r w:rsidRPr="007F20FD">
              <w:rPr>
                <w:kern w:val="0"/>
                <w:sz w:val="18"/>
                <w:szCs w:val="18"/>
              </w:rPr>
              <w:t>金融及保險業</w:t>
            </w:r>
          </w:p>
        </w:tc>
        <w:tc>
          <w:tcPr>
            <w:tcW w:w="509" w:type="dxa"/>
            <w:vAlign w:val="bottom"/>
          </w:tcPr>
          <w:p w14:paraId="29687438"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299</w:t>
            </w:r>
          </w:p>
        </w:tc>
        <w:tc>
          <w:tcPr>
            <w:tcW w:w="879" w:type="dxa"/>
            <w:vAlign w:val="bottom"/>
          </w:tcPr>
          <w:p w14:paraId="273F49D5"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4,250,130</w:t>
            </w:r>
          </w:p>
        </w:tc>
        <w:tc>
          <w:tcPr>
            <w:tcW w:w="549" w:type="dxa"/>
            <w:vAlign w:val="bottom"/>
          </w:tcPr>
          <w:p w14:paraId="420040C7"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rFonts w:hint="eastAsia"/>
                <w:sz w:val="18"/>
                <w:szCs w:val="18"/>
              </w:rPr>
              <w:t>12</w:t>
            </w:r>
          </w:p>
        </w:tc>
        <w:tc>
          <w:tcPr>
            <w:tcW w:w="840" w:type="dxa"/>
            <w:vAlign w:val="bottom"/>
          </w:tcPr>
          <w:p w14:paraId="1EC1E850"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rFonts w:hint="eastAsia"/>
                <w:sz w:val="18"/>
                <w:szCs w:val="18"/>
              </w:rPr>
              <w:t>165,347</w:t>
            </w:r>
          </w:p>
        </w:tc>
        <w:tc>
          <w:tcPr>
            <w:tcW w:w="483" w:type="dxa"/>
            <w:vAlign w:val="center"/>
          </w:tcPr>
          <w:p w14:paraId="0FFA0C9F"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11 </w:t>
            </w:r>
          </w:p>
        </w:tc>
        <w:tc>
          <w:tcPr>
            <w:tcW w:w="906" w:type="dxa"/>
            <w:vAlign w:val="center"/>
          </w:tcPr>
          <w:p w14:paraId="06C2F526"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167,551 </w:t>
            </w:r>
          </w:p>
        </w:tc>
        <w:tc>
          <w:tcPr>
            <w:tcW w:w="512" w:type="dxa"/>
            <w:noWrap/>
            <w:vAlign w:val="center"/>
          </w:tcPr>
          <w:p w14:paraId="00436DED" w14:textId="4FC64355"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7 </w:t>
            </w:r>
          </w:p>
        </w:tc>
        <w:tc>
          <w:tcPr>
            <w:tcW w:w="877" w:type="dxa"/>
            <w:vAlign w:val="center"/>
          </w:tcPr>
          <w:p w14:paraId="35DCDCA3" w14:textId="3DDC88E6"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202,404 </w:t>
            </w:r>
          </w:p>
        </w:tc>
      </w:tr>
      <w:tr w:rsidR="007F20FD" w:rsidRPr="007F20FD" w14:paraId="14EEF540" w14:textId="77777777" w:rsidTr="00E85881">
        <w:trPr>
          <w:jc w:val="center"/>
        </w:trPr>
        <w:tc>
          <w:tcPr>
            <w:tcW w:w="3005" w:type="dxa"/>
            <w:noWrap/>
            <w:vAlign w:val="center"/>
          </w:tcPr>
          <w:p w14:paraId="7D267E12" w14:textId="77777777" w:rsidR="00F07574" w:rsidRPr="007F20FD" w:rsidRDefault="00F07574" w:rsidP="00E85881">
            <w:pPr>
              <w:widowControl/>
              <w:snapToGrid w:val="0"/>
              <w:spacing w:line="224" w:lineRule="exact"/>
              <w:ind w:firstLineChars="0" w:firstLine="0"/>
              <w:rPr>
                <w:kern w:val="0"/>
                <w:sz w:val="18"/>
                <w:szCs w:val="18"/>
              </w:rPr>
            </w:pPr>
            <w:r w:rsidRPr="007F20FD">
              <w:rPr>
                <w:kern w:val="0"/>
                <w:sz w:val="18"/>
                <w:szCs w:val="18"/>
              </w:rPr>
              <w:t>不動產業</w:t>
            </w:r>
          </w:p>
        </w:tc>
        <w:tc>
          <w:tcPr>
            <w:tcW w:w="509" w:type="dxa"/>
            <w:vAlign w:val="bottom"/>
          </w:tcPr>
          <w:p w14:paraId="48BF7E49"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48</w:t>
            </w:r>
          </w:p>
        </w:tc>
        <w:tc>
          <w:tcPr>
            <w:tcW w:w="879" w:type="dxa"/>
            <w:vAlign w:val="bottom"/>
          </w:tcPr>
          <w:p w14:paraId="755C9932"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214,269</w:t>
            </w:r>
          </w:p>
        </w:tc>
        <w:tc>
          <w:tcPr>
            <w:tcW w:w="549" w:type="dxa"/>
            <w:vAlign w:val="bottom"/>
          </w:tcPr>
          <w:p w14:paraId="7C6E1BD4"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rFonts w:hint="eastAsia"/>
                <w:sz w:val="18"/>
                <w:szCs w:val="18"/>
              </w:rPr>
              <w:t>4</w:t>
            </w:r>
          </w:p>
        </w:tc>
        <w:tc>
          <w:tcPr>
            <w:tcW w:w="840" w:type="dxa"/>
            <w:vAlign w:val="bottom"/>
          </w:tcPr>
          <w:p w14:paraId="272EA035"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rFonts w:hint="eastAsia"/>
                <w:sz w:val="18"/>
                <w:szCs w:val="18"/>
              </w:rPr>
              <w:t>22,846</w:t>
            </w:r>
          </w:p>
        </w:tc>
        <w:tc>
          <w:tcPr>
            <w:tcW w:w="483" w:type="dxa"/>
            <w:vAlign w:val="center"/>
          </w:tcPr>
          <w:p w14:paraId="42C4E566"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0 </w:t>
            </w:r>
          </w:p>
        </w:tc>
        <w:tc>
          <w:tcPr>
            <w:tcW w:w="906" w:type="dxa"/>
            <w:vAlign w:val="center"/>
          </w:tcPr>
          <w:p w14:paraId="16A15339"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0 </w:t>
            </w:r>
          </w:p>
        </w:tc>
        <w:tc>
          <w:tcPr>
            <w:tcW w:w="512" w:type="dxa"/>
            <w:noWrap/>
            <w:vAlign w:val="center"/>
          </w:tcPr>
          <w:p w14:paraId="46026B07" w14:textId="58AB0E59"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4 </w:t>
            </w:r>
          </w:p>
        </w:tc>
        <w:tc>
          <w:tcPr>
            <w:tcW w:w="877" w:type="dxa"/>
            <w:vAlign w:val="center"/>
          </w:tcPr>
          <w:p w14:paraId="65D0C3A8" w14:textId="34712895"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23,869 </w:t>
            </w:r>
          </w:p>
        </w:tc>
      </w:tr>
      <w:tr w:rsidR="007F20FD" w:rsidRPr="007F20FD" w14:paraId="1B337238" w14:textId="77777777" w:rsidTr="00E85881">
        <w:trPr>
          <w:jc w:val="center"/>
        </w:trPr>
        <w:tc>
          <w:tcPr>
            <w:tcW w:w="3005" w:type="dxa"/>
            <w:noWrap/>
            <w:vAlign w:val="center"/>
          </w:tcPr>
          <w:p w14:paraId="2E435D56" w14:textId="77777777" w:rsidR="00F07574" w:rsidRPr="007F20FD" w:rsidRDefault="00F07574" w:rsidP="00E85881">
            <w:pPr>
              <w:widowControl/>
              <w:snapToGrid w:val="0"/>
              <w:spacing w:line="224" w:lineRule="exact"/>
              <w:ind w:firstLineChars="0" w:firstLine="0"/>
              <w:rPr>
                <w:kern w:val="0"/>
                <w:sz w:val="18"/>
                <w:szCs w:val="18"/>
                <w:lang w:eastAsia="zh-TW"/>
              </w:rPr>
            </w:pPr>
            <w:r w:rsidRPr="007F20FD">
              <w:rPr>
                <w:kern w:val="0"/>
                <w:sz w:val="18"/>
                <w:szCs w:val="18"/>
                <w:lang w:eastAsia="zh-TW"/>
              </w:rPr>
              <w:t>專業、科學及技術服務業</w:t>
            </w:r>
          </w:p>
        </w:tc>
        <w:tc>
          <w:tcPr>
            <w:tcW w:w="509" w:type="dxa"/>
            <w:vAlign w:val="bottom"/>
          </w:tcPr>
          <w:p w14:paraId="696071D9"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188</w:t>
            </w:r>
          </w:p>
        </w:tc>
        <w:tc>
          <w:tcPr>
            <w:tcW w:w="879" w:type="dxa"/>
            <w:vAlign w:val="bottom"/>
          </w:tcPr>
          <w:p w14:paraId="33FC8838"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302,079</w:t>
            </w:r>
          </w:p>
        </w:tc>
        <w:tc>
          <w:tcPr>
            <w:tcW w:w="549" w:type="dxa"/>
            <w:vAlign w:val="bottom"/>
          </w:tcPr>
          <w:p w14:paraId="7A02A5E1"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rFonts w:hint="eastAsia"/>
                <w:sz w:val="18"/>
                <w:szCs w:val="18"/>
              </w:rPr>
              <w:t>10</w:t>
            </w:r>
          </w:p>
        </w:tc>
        <w:tc>
          <w:tcPr>
            <w:tcW w:w="840" w:type="dxa"/>
            <w:vAlign w:val="bottom"/>
          </w:tcPr>
          <w:p w14:paraId="52A2AB43"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rFonts w:hint="eastAsia"/>
                <w:sz w:val="18"/>
                <w:szCs w:val="18"/>
              </w:rPr>
              <w:t>29,642</w:t>
            </w:r>
          </w:p>
        </w:tc>
        <w:tc>
          <w:tcPr>
            <w:tcW w:w="483" w:type="dxa"/>
            <w:vAlign w:val="center"/>
          </w:tcPr>
          <w:p w14:paraId="45911337"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13 </w:t>
            </w:r>
          </w:p>
        </w:tc>
        <w:tc>
          <w:tcPr>
            <w:tcW w:w="906" w:type="dxa"/>
            <w:vAlign w:val="center"/>
          </w:tcPr>
          <w:p w14:paraId="699AF1B4"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28,880 </w:t>
            </w:r>
          </w:p>
        </w:tc>
        <w:tc>
          <w:tcPr>
            <w:tcW w:w="512" w:type="dxa"/>
            <w:noWrap/>
            <w:vAlign w:val="center"/>
          </w:tcPr>
          <w:p w14:paraId="78378697" w14:textId="3E610444"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2 </w:t>
            </w:r>
          </w:p>
        </w:tc>
        <w:tc>
          <w:tcPr>
            <w:tcW w:w="877" w:type="dxa"/>
            <w:vAlign w:val="center"/>
          </w:tcPr>
          <w:p w14:paraId="053346E5" w14:textId="755E5DAE"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4,050 </w:t>
            </w:r>
          </w:p>
        </w:tc>
      </w:tr>
      <w:tr w:rsidR="007F20FD" w:rsidRPr="007F20FD" w14:paraId="34CBD438" w14:textId="77777777" w:rsidTr="00E85881">
        <w:trPr>
          <w:jc w:val="center"/>
        </w:trPr>
        <w:tc>
          <w:tcPr>
            <w:tcW w:w="3005" w:type="dxa"/>
            <w:noWrap/>
            <w:vAlign w:val="center"/>
          </w:tcPr>
          <w:p w14:paraId="1FB19C92" w14:textId="77777777" w:rsidR="00F07574" w:rsidRPr="007F20FD" w:rsidRDefault="00F07574" w:rsidP="00E85881">
            <w:pPr>
              <w:widowControl/>
              <w:snapToGrid w:val="0"/>
              <w:spacing w:line="224" w:lineRule="exact"/>
              <w:ind w:firstLineChars="0" w:firstLine="0"/>
              <w:rPr>
                <w:kern w:val="0"/>
                <w:sz w:val="18"/>
                <w:szCs w:val="18"/>
              </w:rPr>
            </w:pPr>
            <w:r w:rsidRPr="007F20FD">
              <w:rPr>
                <w:kern w:val="0"/>
                <w:sz w:val="18"/>
                <w:szCs w:val="18"/>
              </w:rPr>
              <w:t>支援服務業</w:t>
            </w:r>
          </w:p>
        </w:tc>
        <w:tc>
          <w:tcPr>
            <w:tcW w:w="509" w:type="dxa"/>
            <w:vAlign w:val="bottom"/>
          </w:tcPr>
          <w:p w14:paraId="7BD058CA"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34</w:t>
            </w:r>
          </w:p>
        </w:tc>
        <w:tc>
          <w:tcPr>
            <w:tcW w:w="879" w:type="dxa"/>
            <w:vAlign w:val="bottom"/>
          </w:tcPr>
          <w:p w14:paraId="02EB2FBA"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31,429</w:t>
            </w:r>
          </w:p>
        </w:tc>
        <w:tc>
          <w:tcPr>
            <w:tcW w:w="549" w:type="dxa"/>
            <w:vAlign w:val="bottom"/>
          </w:tcPr>
          <w:p w14:paraId="1392AD18"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rFonts w:hint="eastAsia"/>
                <w:sz w:val="18"/>
                <w:szCs w:val="18"/>
              </w:rPr>
              <w:t>0</w:t>
            </w:r>
          </w:p>
        </w:tc>
        <w:tc>
          <w:tcPr>
            <w:tcW w:w="840" w:type="dxa"/>
            <w:vAlign w:val="bottom"/>
          </w:tcPr>
          <w:p w14:paraId="7D071FE0"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rFonts w:hint="eastAsia"/>
                <w:sz w:val="18"/>
                <w:szCs w:val="18"/>
              </w:rPr>
              <w:t>0</w:t>
            </w:r>
          </w:p>
        </w:tc>
        <w:tc>
          <w:tcPr>
            <w:tcW w:w="483" w:type="dxa"/>
            <w:vAlign w:val="center"/>
          </w:tcPr>
          <w:p w14:paraId="155EC106"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1 </w:t>
            </w:r>
          </w:p>
        </w:tc>
        <w:tc>
          <w:tcPr>
            <w:tcW w:w="906" w:type="dxa"/>
            <w:vAlign w:val="center"/>
          </w:tcPr>
          <w:p w14:paraId="6F1FC530"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2,000 </w:t>
            </w:r>
          </w:p>
        </w:tc>
        <w:tc>
          <w:tcPr>
            <w:tcW w:w="512" w:type="dxa"/>
            <w:noWrap/>
            <w:vAlign w:val="center"/>
          </w:tcPr>
          <w:p w14:paraId="30DCC39D" w14:textId="79A16319"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0 </w:t>
            </w:r>
          </w:p>
        </w:tc>
        <w:tc>
          <w:tcPr>
            <w:tcW w:w="877" w:type="dxa"/>
            <w:vAlign w:val="center"/>
          </w:tcPr>
          <w:p w14:paraId="20493D92" w14:textId="6CA5DF19"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0 </w:t>
            </w:r>
          </w:p>
        </w:tc>
      </w:tr>
      <w:tr w:rsidR="007F20FD" w:rsidRPr="007F20FD" w14:paraId="313EAAD7" w14:textId="77777777" w:rsidTr="00E85881">
        <w:trPr>
          <w:jc w:val="center"/>
        </w:trPr>
        <w:tc>
          <w:tcPr>
            <w:tcW w:w="3005" w:type="dxa"/>
            <w:noWrap/>
            <w:vAlign w:val="center"/>
          </w:tcPr>
          <w:p w14:paraId="0A993B71" w14:textId="77777777" w:rsidR="00F07574" w:rsidRPr="007F20FD" w:rsidRDefault="00F07574" w:rsidP="00E85881">
            <w:pPr>
              <w:widowControl/>
              <w:snapToGrid w:val="0"/>
              <w:spacing w:line="224" w:lineRule="exact"/>
              <w:ind w:firstLineChars="0" w:firstLine="0"/>
              <w:rPr>
                <w:kern w:val="0"/>
                <w:sz w:val="18"/>
                <w:szCs w:val="18"/>
                <w:lang w:eastAsia="zh-TW"/>
              </w:rPr>
            </w:pPr>
            <w:r w:rsidRPr="007F20FD">
              <w:rPr>
                <w:kern w:val="0"/>
                <w:sz w:val="18"/>
                <w:szCs w:val="18"/>
                <w:lang w:eastAsia="zh-TW"/>
              </w:rPr>
              <w:t>公共行政及國防；強制性社會安全</w:t>
            </w:r>
          </w:p>
        </w:tc>
        <w:tc>
          <w:tcPr>
            <w:tcW w:w="509" w:type="dxa"/>
            <w:vAlign w:val="bottom"/>
          </w:tcPr>
          <w:p w14:paraId="338A2263"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0</w:t>
            </w:r>
          </w:p>
        </w:tc>
        <w:tc>
          <w:tcPr>
            <w:tcW w:w="879" w:type="dxa"/>
            <w:vAlign w:val="bottom"/>
          </w:tcPr>
          <w:p w14:paraId="5555FC9E"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0</w:t>
            </w:r>
          </w:p>
        </w:tc>
        <w:tc>
          <w:tcPr>
            <w:tcW w:w="549" w:type="dxa"/>
            <w:vAlign w:val="bottom"/>
          </w:tcPr>
          <w:p w14:paraId="5EC90C44"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rFonts w:hint="eastAsia"/>
                <w:sz w:val="18"/>
                <w:szCs w:val="18"/>
              </w:rPr>
              <w:t>0</w:t>
            </w:r>
          </w:p>
        </w:tc>
        <w:tc>
          <w:tcPr>
            <w:tcW w:w="840" w:type="dxa"/>
            <w:vAlign w:val="bottom"/>
          </w:tcPr>
          <w:p w14:paraId="61E888DC"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rFonts w:hint="eastAsia"/>
                <w:sz w:val="18"/>
                <w:szCs w:val="18"/>
              </w:rPr>
              <w:t>0</w:t>
            </w:r>
          </w:p>
        </w:tc>
        <w:tc>
          <w:tcPr>
            <w:tcW w:w="483" w:type="dxa"/>
            <w:vAlign w:val="center"/>
          </w:tcPr>
          <w:p w14:paraId="30D738F0"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0 </w:t>
            </w:r>
          </w:p>
        </w:tc>
        <w:tc>
          <w:tcPr>
            <w:tcW w:w="906" w:type="dxa"/>
            <w:vAlign w:val="center"/>
          </w:tcPr>
          <w:p w14:paraId="4BB020EF"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0 </w:t>
            </w:r>
          </w:p>
        </w:tc>
        <w:tc>
          <w:tcPr>
            <w:tcW w:w="512" w:type="dxa"/>
            <w:noWrap/>
            <w:vAlign w:val="center"/>
          </w:tcPr>
          <w:p w14:paraId="3EEC512F" w14:textId="0F74F291"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0 </w:t>
            </w:r>
          </w:p>
        </w:tc>
        <w:tc>
          <w:tcPr>
            <w:tcW w:w="877" w:type="dxa"/>
            <w:vAlign w:val="center"/>
          </w:tcPr>
          <w:p w14:paraId="0AF3422F" w14:textId="1DAEDBF3"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0 </w:t>
            </w:r>
          </w:p>
        </w:tc>
      </w:tr>
      <w:tr w:rsidR="007F20FD" w:rsidRPr="007F20FD" w14:paraId="6FEF43E6" w14:textId="77777777" w:rsidTr="00E85881">
        <w:trPr>
          <w:jc w:val="center"/>
        </w:trPr>
        <w:tc>
          <w:tcPr>
            <w:tcW w:w="3005" w:type="dxa"/>
            <w:noWrap/>
            <w:vAlign w:val="center"/>
          </w:tcPr>
          <w:p w14:paraId="4C2CC290" w14:textId="77777777" w:rsidR="00F07574" w:rsidRPr="007F20FD" w:rsidRDefault="00F07574" w:rsidP="00E85881">
            <w:pPr>
              <w:widowControl/>
              <w:snapToGrid w:val="0"/>
              <w:spacing w:line="224" w:lineRule="exact"/>
              <w:ind w:firstLineChars="0" w:firstLine="0"/>
              <w:rPr>
                <w:kern w:val="0"/>
                <w:sz w:val="18"/>
                <w:szCs w:val="18"/>
              </w:rPr>
            </w:pPr>
            <w:r w:rsidRPr="007F20FD">
              <w:rPr>
                <w:kern w:val="0"/>
                <w:sz w:val="18"/>
                <w:szCs w:val="18"/>
              </w:rPr>
              <w:t>教育服務業</w:t>
            </w:r>
          </w:p>
        </w:tc>
        <w:tc>
          <w:tcPr>
            <w:tcW w:w="509" w:type="dxa"/>
            <w:vAlign w:val="bottom"/>
          </w:tcPr>
          <w:p w14:paraId="6C30DA96"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4</w:t>
            </w:r>
          </w:p>
        </w:tc>
        <w:tc>
          <w:tcPr>
            <w:tcW w:w="879" w:type="dxa"/>
            <w:vAlign w:val="bottom"/>
          </w:tcPr>
          <w:p w14:paraId="293EA940"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31,200</w:t>
            </w:r>
          </w:p>
        </w:tc>
        <w:tc>
          <w:tcPr>
            <w:tcW w:w="549" w:type="dxa"/>
            <w:vAlign w:val="bottom"/>
          </w:tcPr>
          <w:p w14:paraId="63EFC05C"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rFonts w:hint="eastAsia"/>
                <w:sz w:val="18"/>
                <w:szCs w:val="18"/>
              </w:rPr>
              <w:t>1</w:t>
            </w:r>
          </w:p>
        </w:tc>
        <w:tc>
          <w:tcPr>
            <w:tcW w:w="840" w:type="dxa"/>
            <w:vAlign w:val="bottom"/>
          </w:tcPr>
          <w:p w14:paraId="7FB36787"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rFonts w:hint="eastAsia"/>
                <w:sz w:val="18"/>
                <w:szCs w:val="18"/>
              </w:rPr>
              <w:t>100</w:t>
            </w:r>
          </w:p>
        </w:tc>
        <w:tc>
          <w:tcPr>
            <w:tcW w:w="483" w:type="dxa"/>
            <w:vAlign w:val="center"/>
          </w:tcPr>
          <w:p w14:paraId="2097ABA4"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0 </w:t>
            </w:r>
          </w:p>
        </w:tc>
        <w:tc>
          <w:tcPr>
            <w:tcW w:w="906" w:type="dxa"/>
            <w:vAlign w:val="center"/>
          </w:tcPr>
          <w:p w14:paraId="75A08752"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0 </w:t>
            </w:r>
          </w:p>
        </w:tc>
        <w:tc>
          <w:tcPr>
            <w:tcW w:w="512" w:type="dxa"/>
            <w:noWrap/>
            <w:vAlign w:val="center"/>
          </w:tcPr>
          <w:p w14:paraId="2A743F57" w14:textId="143C37C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0 </w:t>
            </w:r>
          </w:p>
        </w:tc>
        <w:tc>
          <w:tcPr>
            <w:tcW w:w="877" w:type="dxa"/>
            <w:vAlign w:val="center"/>
          </w:tcPr>
          <w:p w14:paraId="48AEAB52" w14:textId="28B8C8B3"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0 </w:t>
            </w:r>
          </w:p>
        </w:tc>
      </w:tr>
      <w:tr w:rsidR="007F20FD" w:rsidRPr="007F20FD" w14:paraId="3B6240C6" w14:textId="77777777" w:rsidTr="00E85881">
        <w:trPr>
          <w:jc w:val="center"/>
        </w:trPr>
        <w:tc>
          <w:tcPr>
            <w:tcW w:w="3005" w:type="dxa"/>
            <w:noWrap/>
            <w:vAlign w:val="center"/>
          </w:tcPr>
          <w:p w14:paraId="490CC9F6" w14:textId="77777777" w:rsidR="00F07574" w:rsidRPr="007F20FD" w:rsidRDefault="00F07574" w:rsidP="00E85881">
            <w:pPr>
              <w:widowControl/>
              <w:snapToGrid w:val="0"/>
              <w:spacing w:line="224" w:lineRule="exact"/>
              <w:ind w:firstLineChars="0" w:firstLine="0"/>
              <w:rPr>
                <w:kern w:val="0"/>
                <w:sz w:val="18"/>
                <w:szCs w:val="18"/>
                <w:lang w:eastAsia="zh-TW"/>
              </w:rPr>
            </w:pPr>
            <w:r w:rsidRPr="007F20FD">
              <w:rPr>
                <w:kern w:val="0"/>
                <w:sz w:val="18"/>
                <w:szCs w:val="18"/>
                <w:lang w:eastAsia="zh-TW"/>
              </w:rPr>
              <w:t>醫療保健及社會工作服務業</w:t>
            </w:r>
          </w:p>
        </w:tc>
        <w:tc>
          <w:tcPr>
            <w:tcW w:w="509" w:type="dxa"/>
            <w:vAlign w:val="bottom"/>
          </w:tcPr>
          <w:p w14:paraId="0AACC281"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39</w:t>
            </w:r>
          </w:p>
        </w:tc>
        <w:tc>
          <w:tcPr>
            <w:tcW w:w="879" w:type="dxa"/>
            <w:vAlign w:val="bottom"/>
          </w:tcPr>
          <w:p w14:paraId="20AE8411"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114,653</w:t>
            </w:r>
          </w:p>
        </w:tc>
        <w:tc>
          <w:tcPr>
            <w:tcW w:w="549" w:type="dxa"/>
            <w:vAlign w:val="bottom"/>
          </w:tcPr>
          <w:p w14:paraId="620D324D"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rFonts w:hint="eastAsia"/>
                <w:sz w:val="18"/>
                <w:szCs w:val="18"/>
              </w:rPr>
              <w:t>0</w:t>
            </w:r>
          </w:p>
        </w:tc>
        <w:tc>
          <w:tcPr>
            <w:tcW w:w="840" w:type="dxa"/>
            <w:vAlign w:val="bottom"/>
          </w:tcPr>
          <w:p w14:paraId="2F4FA1AB"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rFonts w:hint="eastAsia"/>
                <w:sz w:val="18"/>
                <w:szCs w:val="18"/>
              </w:rPr>
              <w:t>20</w:t>
            </w:r>
          </w:p>
        </w:tc>
        <w:tc>
          <w:tcPr>
            <w:tcW w:w="483" w:type="dxa"/>
            <w:vAlign w:val="center"/>
          </w:tcPr>
          <w:p w14:paraId="1CF9F3F7"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1 </w:t>
            </w:r>
          </w:p>
        </w:tc>
        <w:tc>
          <w:tcPr>
            <w:tcW w:w="906" w:type="dxa"/>
            <w:vAlign w:val="center"/>
          </w:tcPr>
          <w:p w14:paraId="3C111236"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1,040 </w:t>
            </w:r>
          </w:p>
        </w:tc>
        <w:tc>
          <w:tcPr>
            <w:tcW w:w="512" w:type="dxa"/>
            <w:noWrap/>
            <w:vAlign w:val="center"/>
          </w:tcPr>
          <w:p w14:paraId="75F48665" w14:textId="75EE5C12"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2 </w:t>
            </w:r>
          </w:p>
        </w:tc>
        <w:tc>
          <w:tcPr>
            <w:tcW w:w="877" w:type="dxa"/>
            <w:vAlign w:val="center"/>
          </w:tcPr>
          <w:p w14:paraId="40D4B64B" w14:textId="7A808F03"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228 </w:t>
            </w:r>
          </w:p>
        </w:tc>
      </w:tr>
      <w:tr w:rsidR="007F20FD" w:rsidRPr="007F20FD" w14:paraId="12A92FD2" w14:textId="77777777" w:rsidTr="00E85881">
        <w:trPr>
          <w:jc w:val="center"/>
        </w:trPr>
        <w:tc>
          <w:tcPr>
            <w:tcW w:w="3005" w:type="dxa"/>
            <w:noWrap/>
            <w:vAlign w:val="center"/>
          </w:tcPr>
          <w:p w14:paraId="435BCA7D" w14:textId="77777777" w:rsidR="00F07574" w:rsidRPr="007F20FD" w:rsidRDefault="00F07574" w:rsidP="00E85881">
            <w:pPr>
              <w:widowControl/>
              <w:snapToGrid w:val="0"/>
              <w:spacing w:line="224" w:lineRule="exact"/>
              <w:ind w:firstLineChars="0" w:firstLine="0"/>
              <w:rPr>
                <w:kern w:val="0"/>
                <w:sz w:val="18"/>
                <w:szCs w:val="18"/>
                <w:lang w:eastAsia="zh-TW"/>
              </w:rPr>
            </w:pPr>
            <w:r w:rsidRPr="007F20FD">
              <w:rPr>
                <w:kern w:val="0"/>
                <w:sz w:val="18"/>
                <w:szCs w:val="18"/>
                <w:lang w:eastAsia="zh-TW"/>
              </w:rPr>
              <w:t>藝術、娛樂及休閒服務業</w:t>
            </w:r>
          </w:p>
        </w:tc>
        <w:tc>
          <w:tcPr>
            <w:tcW w:w="509" w:type="dxa"/>
            <w:vAlign w:val="bottom"/>
          </w:tcPr>
          <w:p w14:paraId="33740018"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2</w:t>
            </w:r>
          </w:p>
        </w:tc>
        <w:tc>
          <w:tcPr>
            <w:tcW w:w="879" w:type="dxa"/>
            <w:vAlign w:val="bottom"/>
          </w:tcPr>
          <w:p w14:paraId="043454AA"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3,792</w:t>
            </w:r>
          </w:p>
        </w:tc>
        <w:tc>
          <w:tcPr>
            <w:tcW w:w="549" w:type="dxa"/>
            <w:vAlign w:val="bottom"/>
          </w:tcPr>
          <w:p w14:paraId="66A0BD38"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rFonts w:hint="eastAsia"/>
                <w:sz w:val="18"/>
                <w:szCs w:val="18"/>
              </w:rPr>
              <w:t>0</w:t>
            </w:r>
          </w:p>
        </w:tc>
        <w:tc>
          <w:tcPr>
            <w:tcW w:w="840" w:type="dxa"/>
            <w:vAlign w:val="bottom"/>
          </w:tcPr>
          <w:p w14:paraId="3F8807C7"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rFonts w:hint="eastAsia"/>
                <w:sz w:val="18"/>
                <w:szCs w:val="18"/>
              </w:rPr>
              <w:t>0</w:t>
            </w:r>
          </w:p>
        </w:tc>
        <w:tc>
          <w:tcPr>
            <w:tcW w:w="483" w:type="dxa"/>
            <w:vAlign w:val="center"/>
          </w:tcPr>
          <w:p w14:paraId="609F2F7D"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0 </w:t>
            </w:r>
          </w:p>
        </w:tc>
        <w:tc>
          <w:tcPr>
            <w:tcW w:w="906" w:type="dxa"/>
            <w:vAlign w:val="center"/>
          </w:tcPr>
          <w:p w14:paraId="55EDB237"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0 </w:t>
            </w:r>
          </w:p>
        </w:tc>
        <w:tc>
          <w:tcPr>
            <w:tcW w:w="512" w:type="dxa"/>
            <w:noWrap/>
            <w:vAlign w:val="center"/>
          </w:tcPr>
          <w:p w14:paraId="1ADABFB9" w14:textId="353757F3"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0 </w:t>
            </w:r>
          </w:p>
        </w:tc>
        <w:tc>
          <w:tcPr>
            <w:tcW w:w="877" w:type="dxa"/>
            <w:vAlign w:val="center"/>
          </w:tcPr>
          <w:p w14:paraId="54F9EA95" w14:textId="558458B0"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1,070 </w:t>
            </w:r>
          </w:p>
        </w:tc>
      </w:tr>
      <w:tr w:rsidR="007F20FD" w:rsidRPr="007F20FD" w14:paraId="5C795A77" w14:textId="77777777" w:rsidTr="00E85881">
        <w:trPr>
          <w:jc w:val="center"/>
        </w:trPr>
        <w:tc>
          <w:tcPr>
            <w:tcW w:w="3005" w:type="dxa"/>
            <w:noWrap/>
            <w:vAlign w:val="center"/>
          </w:tcPr>
          <w:p w14:paraId="7F9C4F05" w14:textId="77777777" w:rsidR="00F07574" w:rsidRPr="007F20FD" w:rsidRDefault="00F07574" w:rsidP="00E85881">
            <w:pPr>
              <w:widowControl/>
              <w:snapToGrid w:val="0"/>
              <w:spacing w:line="224" w:lineRule="exact"/>
              <w:ind w:firstLineChars="0" w:firstLine="0"/>
              <w:rPr>
                <w:kern w:val="0"/>
                <w:sz w:val="18"/>
                <w:szCs w:val="18"/>
              </w:rPr>
            </w:pPr>
            <w:r w:rsidRPr="007F20FD">
              <w:rPr>
                <w:kern w:val="0"/>
                <w:sz w:val="18"/>
                <w:szCs w:val="18"/>
              </w:rPr>
              <w:t>其他服務業</w:t>
            </w:r>
          </w:p>
        </w:tc>
        <w:tc>
          <w:tcPr>
            <w:tcW w:w="509" w:type="dxa"/>
            <w:vAlign w:val="bottom"/>
          </w:tcPr>
          <w:p w14:paraId="2A907AD0"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38</w:t>
            </w:r>
          </w:p>
        </w:tc>
        <w:tc>
          <w:tcPr>
            <w:tcW w:w="879" w:type="dxa"/>
            <w:vAlign w:val="bottom"/>
          </w:tcPr>
          <w:p w14:paraId="03C44B1E"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249,108</w:t>
            </w:r>
          </w:p>
        </w:tc>
        <w:tc>
          <w:tcPr>
            <w:tcW w:w="549" w:type="dxa"/>
            <w:vAlign w:val="bottom"/>
          </w:tcPr>
          <w:p w14:paraId="1C82714D"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rFonts w:hint="eastAsia"/>
                <w:sz w:val="18"/>
                <w:szCs w:val="18"/>
              </w:rPr>
              <w:t>1</w:t>
            </w:r>
          </w:p>
        </w:tc>
        <w:tc>
          <w:tcPr>
            <w:tcW w:w="840" w:type="dxa"/>
            <w:vAlign w:val="bottom"/>
          </w:tcPr>
          <w:p w14:paraId="534161AD"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rFonts w:hint="eastAsia"/>
                <w:sz w:val="18"/>
                <w:szCs w:val="18"/>
              </w:rPr>
              <w:t>2,000</w:t>
            </w:r>
          </w:p>
        </w:tc>
        <w:tc>
          <w:tcPr>
            <w:tcW w:w="483" w:type="dxa"/>
            <w:vAlign w:val="center"/>
          </w:tcPr>
          <w:p w14:paraId="0E4D075D"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1 </w:t>
            </w:r>
          </w:p>
        </w:tc>
        <w:tc>
          <w:tcPr>
            <w:tcW w:w="906" w:type="dxa"/>
            <w:vAlign w:val="center"/>
          </w:tcPr>
          <w:p w14:paraId="3C202246" w14:textId="77777777"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2,000 </w:t>
            </w:r>
          </w:p>
        </w:tc>
        <w:tc>
          <w:tcPr>
            <w:tcW w:w="512" w:type="dxa"/>
            <w:noWrap/>
            <w:vAlign w:val="center"/>
          </w:tcPr>
          <w:p w14:paraId="37CFA6B4" w14:textId="4BB61CFE"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0 </w:t>
            </w:r>
          </w:p>
        </w:tc>
        <w:tc>
          <w:tcPr>
            <w:tcW w:w="877" w:type="dxa"/>
            <w:vAlign w:val="center"/>
          </w:tcPr>
          <w:p w14:paraId="343B27F9" w14:textId="53D489A1" w:rsidR="00F07574" w:rsidRPr="007F20FD" w:rsidRDefault="00F07574" w:rsidP="00E85881">
            <w:pPr>
              <w:overflowPunct/>
              <w:autoSpaceDE/>
              <w:autoSpaceDN/>
              <w:snapToGrid w:val="0"/>
              <w:spacing w:line="224" w:lineRule="exact"/>
              <w:ind w:firstLineChars="0" w:firstLine="0"/>
              <w:jc w:val="right"/>
              <w:rPr>
                <w:sz w:val="18"/>
                <w:szCs w:val="18"/>
              </w:rPr>
            </w:pPr>
            <w:r w:rsidRPr="007F20FD">
              <w:rPr>
                <w:sz w:val="18"/>
                <w:szCs w:val="18"/>
              </w:rPr>
              <w:t xml:space="preserve">0 </w:t>
            </w:r>
          </w:p>
        </w:tc>
      </w:tr>
    </w:tbl>
    <w:p w14:paraId="69CCF77E" w14:textId="3064E414" w:rsidR="00E00B07" w:rsidRPr="007F20FD" w:rsidRDefault="00E85881" w:rsidP="00E85881">
      <w:pPr>
        <w:widowControl/>
        <w:snapToGrid w:val="0"/>
        <w:spacing w:line="220" w:lineRule="exact"/>
        <w:ind w:firstLineChars="0" w:firstLine="0"/>
        <w:rPr>
          <w:lang w:eastAsia="zh-TW"/>
        </w:rPr>
      </w:pPr>
      <w:r w:rsidRPr="007F20FD">
        <w:rPr>
          <w:rFonts w:hint="eastAsia"/>
          <w:kern w:val="0"/>
          <w:sz w:val="18"/>
          <w:szCs w:val="18"/>
          <w:lang w:eastAsia="zh-TW"/>
        </w:rPr>
        <w:t>資料來源：經濟部投資審議司</w:t>
      </w:r>
    </w:p>
    <w:p w14:paraId="773F8525" w14:textId="77777777" w:rsidR="00E00B07" w:rsidRPr="007F20FD" w:rsidRDefault="00E00B07" w:rsidP="00D55594">
      <w:pPr>
        <w:pStyle w:val="af0"/>
        <w:ind w:left="945" w:hanging="709"/>
        <w:sectPr w:rsidR="00E00B07" w:rsidRPr="007F20FD" w:rsidSect="00AF50E7">
          <w:headerReference w:type="default" r:id="rId54"/>
          <w:pgSz w:w="11906" w:h="16838" w:code="9"/>
          <w:pgMar w:top="2268" w:right="1701" w:bottom="1701" w:left="1701" w:header="1134" w:footer="851" w:gutter="0"/>
          <w:cols w:space="425"/>
          <w:docGrid w:type="linesAndChars" w:linePitch="514" w:charSpace="-774"/>
        </w:sectPr>
      </w:pPr>
    </w:p>
    <w:p w14:paraId="5AE3DD9E" w14:textId="77777777" w:rsidR="003B144E" w:rsidRPr="007F20FD" w:rsidRDefault="00E00B07" w:rsidP="00D55594">
      <w:pPr>
        <w:pStyle w:val="af0"/>
        <w:ind w:left="945" w:hanging="709"/>
      </w:pPr>
      <w:r w:rsidRPr="007F20FD">
        <w:br w:type="page"/>
      </w:r>
      <w:r w:rsidR="00110991" w:rsidRPr="007F20FD">
        <w:rPr>
          <w:noProof/>
        </w:rPr>
        <mc:AlternateContent>
          <mc:Choice Requires="wps">
            <w:drawing>
              <wp:anchor distT="0" distB="0" distL="114935" distR="114935" simplePos="0" relativeHeight="251660288" behindDoc="0" locked="0" layoutInCell="1" allowOverlap="1" wp14:anchorId="568CEBBB" wp14:editId="773C486F">
                <wp:simplePos x="0" y="0"/>
                <wp:positionH relativeFrom="column">
                  <wp:posOffset>-291465</wp:posOffset>
                </wp:positionH>
                <wp:positionV relativeFrom="paragraph">
                  <wp:posOffset>6435090</wp:posOffset>
                </wp:positionV>
                <wp:extent cx="6068695" cy="1965960"/>
                <wp:effectExtent l="0" t="0" r="8255" b="0"/>
                <wp:wrapNone/>
                <wp:docPr id="38" name="Text Box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a:xfrm>
                          <a:off x="0" y="0"/>
                          <a:ext cx="6068695" cy="1965960"/>
                        </a:xfrm>
                        <a:prstGeom prst="rect">
                          <a:avLst/>
                        </a:prstGeom>
                        <a:solidFill>
                          <a:srgbClr val="FFFFFF"/>
                        </a:solidFill>
                        <a:ln>
                          <a:noFill/>
                        </a:ln>
                        <a:effectLst/>
                      </wps:spPr>
                      <wps:txbx>
                        <w:txbxContent>
                          <w:p w14:paraId="1BD147E7" w14:textId="77777777" w:rsidR="00E85881" w:rsidRDefault="00E85881" w:rsidP="00E85881">
                            <w:pPr>
                              <w:snapToGrid w:val="0"/>
                              <w:ind w:firstLineChars="0" w:firstLine="0"/>
                              <w:rPr>
                                <w:color w:val="000000"/>
                                <w:lang w:eastAsia="zh-TW"/>
                              </w:rPr>
                            </w:pPr>
                            <w:r w:rsidRPr="005A4D77">
                              <w:rPr>
                                <w:rFonts w:ascii="華康新特黑體" w:eastAsia="華康新特黑體" w:hAnsi="華康新特黑體" w:hint="eastAsia"/>
                                <w:color w:val="000000"/>
                                <w:lang w:eastAsia="zh-TW"/>
                              </w:rPr>
                              <w:t>經濟部投資促進司</w:t>
                            </w:r>
                          </w:p>
                          <w:p w14:paraId="46C0356B" w14:textId="77777777" w:rsidR="00E85881" w:rsidRPr="007F48DC" w:rsidRDefault="00E85881" w:rsidP="00E85881">
                            <w:pPr>
                              <w:snapToGrid w:val="0"/>
                              <w:ind w:firstLineChars="0" w:firstLine="0"/>
                              <w:rPr>
                                <w:rFonts w:ascii="華康中黑體(P)" w:eastAsia="華康中黑體(P)" w:hAnsi="Arial" w:cs="Arial"/>
                                <w:sz w:val="20"/>
                                <w:szCs w:val="20"/>
                                <w:lang w:eastAsia="zh-TW"/>
                              </w:rPr>
                            </w:pPr>
                            <w:r>
                              <w:rPr>
                                <w:rFonts w:ascii="華康中黑體(P)" w:eastAsia="華康中黑體(P)" w:hAnsi="華康中黑體(P)" w:cs="Arial"/>
                                <w:color w:val="000000"/>
                                <w:sz w:val="20"/>
                                <w:szCs w:val="20"/>
                                <w:lang w:eastAsia="zh-TW"/>
                              </w:rPr>
                              <w:t xml:space="preserve">地    </w:t>
                            </w:r>
                            <w:r w:rsidRPr="007F48DC">
                              <w:rPr>
                                <w:rFonts w:ascii="華康中黑體(P)" w:eastAsia="華康中黑體(P)" w:hAnsi="Arial" w:cs="Arial"/>
                                <w:sz w:val="20"/>
                                <w:szCs w:val="20"/>
                                <w:lang w:eastAsia="zh-TW"/>
                              </w:rPr>
                              <w:t>址：</w:t>
                            </w:r>
                            <w:r w:rsidRPr="007F48DC">
                              <w:rPr>
                                <w:rFonts w:ascii="華康中黑體(P)" w:eastAsia="華康中黑體(P)" w:hAnsi="Arial" w:cs="Arial" w:hint="eastAsia"/>
                                <w:sz w:val="20"/>
                                <w:szCs w:val="20"/>
                                <w:lang w:eastAsia="zh-TW"/>
                              </w:rPr>
                              <w:t>臺北市中正區愛國東路 82 號 3 樓</w:t>
                            </w:r>
                          </w:p>
                          <w:p w14:paraId="56CE352B" w14:textId="77777777" w:rsidR="00E85881" w:rsidRPr="007F48DC" w:rsidRDefault="00E85881" w:rsidP="00E85881">
                            <w:pPr>
                              <w:snapToGrid w:val="0"/>
                              <w:ind w:firstLineChars="0" w:firstLine="0"/>
                              <w:rPr>
                                <w:rFonts w:ascii="華康中黑體(P)" w:eastAsia="華康中黑體(P)" w:hAnsi="Arial" w:cs="Arial"/>
                                <w:sz w:val="20"/>
                                <w:szCs w:val="20"/>
                                <w:lang w:eastAsia="zh-TW"/>
                              </w:rPr>
                            </w:pPr>
                            <w:r w:rsidRPr="007F48DC">
                              <w:rPr>
                                <w:rFonts w:ascii="華康中黑體(P)" w:eastAsia="華康中黑體(P)" w:hAnsi="Arial" w:cs="Arial"/>
                                <w:sz w:val="20"/>
                                <w:szCs w:val="20"/>
                                <w:lang w:eastAsia="zh-TW"/>
                              </w:rPr>
                              <w:t>電    話：+886-2-2389-2111</w:t>
                            </w:r>
                          </w:p>
                          <w:p w14:paraId="3FDA90A8" w14:textId="77777777" w:rsidR="00E85881" w:rsidRPr="007F48DC" w:rsidRDefault="00E85881" w:rsidP="00E85881">
                            <w:pPr>
                              <w:snapToGrid w:val="0"/>
                              <w:ind w:firstLineChars="0" w:firstLine="0"/>
                              <w:rPr>
                                <w:rFonts w:ascii="華康中黑體(P)" w:eastAsia="華康中黑體(P)" w:hAnsi="Arial" w:cs="Arial"/>
                                <w:sz w:val="20"/>
                                <w:szCs w:val="20"/>
                                <w:lang w:eastAsia="zh-TW"/>
                              </w:rPr>
                            </w:pPr>
                            <w:r w:rsidRPr="007F48DC">
                              <w:rPr>
                                <w:rFonts w:ascii="華康中黑體(P)" w:eastAsia="華康中黑體(P)" w:hAnsi="Arial" w:cs="Arial"/>
                                <w:sz w:val="20"/>
                                <w:szCs w:val="20"/>
                                <w:lang w:eastAsia="zh-TW"/>
                              </w:rPr>
                              <w:t>傳    真：+886-2-2382-0497</w:t>
                            </w:r>
                          </w:p>
                          <w:p w14:paraId="3EEC554C" w14:textId="77777777" w:rsidR="00E85881" w:rsidRPr="007F48DC" w:rsidRDefault="00E85881" w:rsidP="00E85881">
                            <w:pPr>
                              <w:snapToGrid w:val="0"/>
                              <w:ind w:firstLineChars="0" w:firstLine="0"/>
                              <w:rPr>
                                <w:rFonts w:ascii="華康中黑體(P)" w:eastAsia="華康中黑體(P)" w:hAnsi="Arial" w:cs="Arial"/>
                                <w:sz w:val="20"/>
                                <w:szCs w:val="20"/>
                                <w:lang w:eastAsia="zh-TW"/>
                              </w:rPr>
                            </w:pPr>
                            <w:r w:rsidRPr="007F48DC">
                              <w:rPr>
                                <w:rFonts w:ascii="華康中黑體(P)" w:eastAsia="華康中黑體(P)" w:hAnsi="Arial" w:cs="Arial"/>
                                <w:sz w:val="20"/>
                                <w:szCs w:val="20"/>
                                <w:lang w:eastAsia="zh-TW"/>
                              </w:rPr>
                              <w:t>網    址：</w:t>
                            </w:r>
                            <w:r w:rsidRPr="00702447">
                              <w:rPr>
                                <w:rFonts w:ascii="華康中黑體(P)" w:eastAsia="華康中黑體(P)" w:hAnsi="Arial" w:cs="Arial"/>
                                <w:sz w:val="20"/>
                                <w:szCs w:val="20"/>
                                <w:lang w:eastAsia="zh-TW"/>
                              </w:rPr>
                              <w:t>https://investtaiwan.nat.gov.tw/</w:t>
                            </w:r>
                          </w:p>
                          <w:p w14:paraId="01645EF0" w14:textId="31E60D43" w:rsidR="00E85881" w:rsidRDefault="00E85881" w:rsidP="00E85881">
                            <w:pPr>
                              <w:snapToGrid w:val="0"/>
                              <w:ind w:firstLineChars="0" w:firstLine="0"/>
                              <w:rPr>
                                <w:rFonts w:ascii="華康中黑體(P)" w:eastAsia="華康中黑體(P)" w:hAnsi="華康中黑體(P)" w:cs="Arial"/>
                                <w:color w:val="000000"/>
                                <w:sz w:val="20"/>
                                <w:szCs w:val="20"/>
                                <w:lang w:eastAsia="zh-TW"/>
                              </w:rPr>
                            </w:pPr>
                            <w:r w:rsidRPr="007F48DC">
                              <w:rPr>
                                <w:rFonts w:ascii="華康中黑體(P)" w:eastAsia="華康中黑體(P)" w:hAnsi="Arial" w:cs="Arial"/>
                                <w:sz w:val="20"/>
                                <w:szCs w:val="20"/>
                              </w:rPr>
                              <w:t>電子信</w:t>
                            </w:r>
                            <w:r>
                              <w:rPr>
                                <w:rFonts w:ascii="華康中黑體(P)" w:eastAsia="華康中黑體(P)" w:hAnsi="華康中黑體(P)" w:cs="Arial"/>
                                <w:color w:val="000000"/>
                                <w:sz w:val="20"/>
                                <w:szCs w:val="20"/>
                              </w:rPr>
                              <w:t>箱：</w:t>
                            </w:r>
                            <w:r w:rsidR="002E5D84">
                              <w:rPr>
                                <w:rFonts w:ascii="華康中黑體(P)" w:eastAsia="華康中黑體(P)" w:hAnsi="華康中黑體(P)" w:cs="Arial"/>
                                <w:color w:val="000000"/>
                                <w:sz w:val="20"/>
                                <w:szCs w:val="20"/>
                              </w:rPr>
                              <w:t>dois</w:t>
                            </w:r>
                            <w:r w:rsidRPr="005A4D77">
                              <w:rPr>
                                <w:rFonts w:ascii="華康中黑體(P)" w:eastAsia="華康中黑體(P)" w:hAnsi="華康中黑體(P)" w:cs="Arial"/>
                                <w:color w:val="000000"/>
                                <w:sz w:val="20"/>
                                <w:szCs w:val="20"/>
                              </w:rPr>
                              <w:t>@moea.gov.tw</w:t>
                            </w:r>
                          </w:p>
                          <w:p w14:paraId="029AC98D" w14:textId="77777777" w:rsidR="00E85881" w:rsidRPr="00110991" w:rsidRDefault="00E85881" w:rsidP="00110991">
                            <w:pPr>
                              <w:snapToGrid w:val="0"/>
                              <w:ind w:firstLineChars="0" w:firstLine="0"/>
                              <w:rPr>
                                <w:color w:val="000000"/>
                                <w:lang w:eastAsia="zh-TW"/>
                              </w:rPr>
                            </w:pPr>
                          </w:p>
                          <w:p w14:paraId="0732C7B8" w14:textId="77777777" w:rsidR="00E85881" w:rsidRDefault="00E85881" w:rsidP="00110991">
                            <w:pPr>
                              <w:snapToGrid w:val="0"/>
                              <w:ind w:firstLine="472"/>
                              <w:jc w:val="right"/>
                              <w:rPr>
                                <w:color w:val="000000"/>
                              </w:rPr>
                            </w:pPr>
                          </w:p>
                        </w:txbxContent>
                      </wps:txbx>
                      <wps:bodyPr wrap="square" lIns="0" tIns="0" rIns="0" bIns="0">
                        <a:noAutofit/>
                      </wps:bodyPr>
                    </wps:wsp>
                  </a:graphicData>
                </a:graphic>
                <wp14:sizeRelH relativeFrom="page">
                  <wp14:pctWidth>0</wp14:pctWidth>
                </wp14:sizeRelH>
                <wp14:sizeRelV relativeFrom="margin">
                  <wp14:pctHeight>0</wp14:pctHeight>
                </wp14:sizeRelV>
              </wp:anchor>
            </w:drawing>
          </mc:Choice>
          <mc:Fallback>
            <w:pict>
              <v:rect id="Text Box 5" o:spid="_x0000_s1029" style="position:absolute;left:0;text-align:left;margin-left:-22.95pt;margin-top:506.7pt;width:477.85pt;height:154.8pt;z-index:251660288;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" stroked="f">
                <v:textbox inset="0,0,0,0">
                  <w:txbxContent>
                    <w:p w14:paraId="1BD147E7" w14:textId="77777777" w:rsidR="00E85881" w:rsidRDefault="00E85881" w:rsidP="00E85881">
                      <w:pPr>
                        <w:snapToGrid w:val="0"/>
                        <w:ind w:firstLineChars="0" w:firstLine="0"/>
                        <w:rPr>
                          <w:color w:val="000000"/>
                          <w:lang w:eastAsia="zh-TW"/>
                        </w:rPr>
                      </w:pPr>
                      <w:r w:rsidRPr="005A4D77">
                        <w:rPr>
                          <w:rFonts w:ascii="華康新特黑體" w:eastAsia="華康新特黑體" w:hAnsi="華康新特黑體" w:hint="eastAsia"/>
                          <w:color w:val="000000"/>
                          <w:lang w:eastAsia="zh-TW"/>
                        </w:rPr>
                        <w:t>經濟部投資促進司</w:t>
                      </w:r>
                    </w:p>
                    <w:p w14:paraId="46C0356B" w14:textId="77777777" w:rsidR="00E85881" w:rsidRPr="007F48DC" w:rsidRDefault="00E85881" w:rsidP="00E85881">
                      <w:pPr>
                        <w:snapToGrid w:val="0"/>
                        <w:ind w:firstLineChars="0" w:firstLine="0"/>
                        <w:rPr>
                          <w:rFonts w:ascii="華康中黑體(P)" w:eastAsia="華康中黑體(P)" w:hAnsi="Arial" w:cs="Arial"/>
                          <w:sz w:val="20"/>
                          <w:szCs w:val="20"/>
                          <w:lang w:eastAsia="zh-TW"/>
                        </w:rPr>
                      </w:pPr>
                      <w:r>
                        <w:rPr>
                          <w:rFonts w:ascii="華康中黑體(P)" w:eastAsia="華康中黑體(P)" w:hAnsi="華康中黑體(P)" w:cs="Arial"/>
                          <w:color w:val="000000"/>
                          <w:sz w:val="20"/>
                          <w:szCs w:val="20"/>
                          <w:lang w:eastAsia="zh-TW"/>
                        </w:rPr>
                        <w:t xml:space="preserve">地    </w:t>
                      </w:r>
                      <w:r w:rsidRPr="007F48DC">
                        <w:rPr>
                          <w:rFonts w:ascii="華康中黑體(P)" w:eastAsia="華康中黑體(P)" w:hAnsi="Arial" w:cs="Arial"/>
                          <w:sz w:val="20"/>
                          <w:szCs w:val="20"/>
                          <w:lang w:eastAsia="zh-TW"/>
                        </w:rPr>
                        <w:t>址：</w:t>
                      </w:r>
                      <w:r w:rsidRPr="007F48DC">
                        <w:rPr>
                          <w:rFonts w:ascii="華康中黑體(P)" w:eastAsia="華康中黑體(P)" w:hAnsi="Arial" w:cs="Arial" w:hint="eastAsia"/>
                          <w:sz w:val="20"/>
                          <w:szCs w:val="20"/>
                          <w:lang w:eastAsia="zh-TW"/>
                        </w:rPr>
                        <w:t>臺北市中正區愛國東路 82 號 3 樓</w:t>
                      </w:r>
                    </w:p>
                    <w:p w14:paraId="56CE352B" w14:textId="77777777" w:rsidR="00E85881" w:rsidRPr="007F48DC" w:rsidRDefault="00E85881" w:rsidP="00E85881">
                      <w:pPr>
                        <w:snapToGrid w:val="0"/>
                        <w:ind w:firstLineChars="0" w:firstLine="0"/>
                        <w:rPr>
                          <w:rFonts w:ascii="華康中黑體(P)" w:eastAsia="華康中黑體(P)" w:hAnsi="Arial" w:cs="Arial"/>
                          <w:sz w:val="20"/>
                          <w:szCs w:val="20"/>
                          <w:lang w:eastAsia="zh-TW"/>
                        </w:rPr>
                      </w:pPr>
                      <w:r w:rsidRPr="007F48DC">
                        <w:rPr>
                          <w:rFonts w:ascii="華康中黑體(P)" w:eastAsia="華康中黑體(P)" w:hAnsi="Arial" w:cs="Arial"/>
                          <w:sz w:val="20"/>
                          <w:szCs w:val="20"/>
                          <w:lang w:eastAsia="zh-TW"/>
                        </w:rPr>
                        <w:t>電    話：+886-2-2389-2111</w:t>
                      </w:r>
                    </w:p>
                    <w:p w14:paraId="3FDA90A8" w14:textId="77777777" w:rsidR="00E85881" w:rsidRPr="007F48DC" w:rsidRDefault="00E85881" w:rsidP="00E85881">
                      <w:pPr>
                        <w:snapToGrid w:val="0"/>
                        <w:ind w:firstLineChars="0" w:firstLine="0"/>
                        <w:rPr>
                          <w:rFonts w:ascii="華康中黑體(P)" w:eastAsia="華康中黑體(P)" w:hAnsi="Arial" w:cs="Arial"/>
                          <w:sz w:val="20"/>
                          <w:szCs w:val="20"/>
                          <w:lang w:eastAsia="zh-TW"/>
                        </w:rPr>
                      </w:pPr>
                      <w:r w:rsidRPr="007F48DC">
                        <w:rPr>
                          <w:rFonts w:ascii="華康中黑體(P)" w:eastAsia="華康中黑體(P)" w:hAnsi="Arial" w:cs="Arial"/>
                          <w:sz w:val="20"/>
                          <w:szCs w:val="20"/>
                          <w:lang w:eastAsia="zh-TW"/>
                        </w:rPr>
                        <w:t>傳    真：+886-2-2382-0497</w:t>
                      </w:r>
                    </w:p>
                    <w:p w14:paraId="3EEC554C" w14:textId="77777777" w:rsidR="00E85881" w:rsidRPr="007F48DC" w:rsidRDefault="00E85881" w:rsidP="00E85881">
                      <w:pPr>
                        <w:snapToGrid w:val="0"/>
                        <w:ind w:firstLineChars="0" w:firstLine="0"/>
                        <w:rPr>
                          <w:rFonts w:ascii="華康中黑體(P)" w:eastAsia="華康中黑體(P)" w:hAnsi="Arial" w:cs="Arial"/>
                          <w:sz w:val="20"/>
                          <w:szCs w:val="20"/>
                          <w:lang w:eastAsia="zh-TW"/>
                        </w:rPr>
                      </w:pPr>
                      <w:r w:rsidRPr="007F48DC">
                        <w:rPr>
                          <w:rFonts w:ascii="華康中黑體(P)" w:eastAsia="華康中黑體(P)" w:hAnsi="Arial" w:cs="Arial"/>
                          <w:sz w:val="20"/>
                          <w:szCs w:val="20"/>
                          <w:lang w:eastAsia="zh-TW"/>
                        </w:rPr>
                        <w:t>網    址：</w:t>
                      </w:r>
                      <w:r w:rsidRPr="00702447">
                        <w:rPr>
                          <w:rFonts w:ascii="華康中黑體(P)" w:eastAsia="華康中黑體(P)" w:hAnsi="Arial" w:cs="Arial"/>
                          <w:sz w:val="20"/>
                          <w:szCs w:val="20"/>
                          <w:lang w:eastAsia="zh-TW"/>
                        </w:rPr>
                        <w:t>https://investtaiwan.nat.gov.tw/</w:t>
                      </w:r>
                    </w:p>
                    <w:p w14:paraId="01645EF0" w14:textId="31E60D43" w:rsidR="00E85881" w:rsidRDefault="00E85881" w:rsidP="00E85881">
                      <w:pPr>
                        <w:snapToGrid w:val="0"/>
                        <w:ind w:firstLineChars="0" w:firstLine="0"/>
                        <w:rPr>
                          <w:rFonts w:ascii="華康中黑體(P)" w:eastAsia="華康中黑體(P)" w:hAnsi="華康中黑體(P)" w:cs="Arial"/>
                          <w:color w:val="000000"/>
                          <w:sz w:val="20"/>
                          <w:szCs w:val="20"/>
                          <w:lang w:eastAsia="zh-TW"/>
                        </w:rPr>
                      </w:pPr>
                      <w:r w:rsidRPr="007F48DC">
                        <w:rPr>
                          <w:rFonts w:ascii="華康中黑體(P)" w:eastAsia="華康中黑體(P)" w:hAnsi="Arial" w:cs="Arial"/>
                          <w:sz w:val="20"/>
                          <w:szCs w:val="20"/>
                        </w:rPr>
                        <w:t>電子信</w:t>
                      </w:r>
                      <w:r>
                        <w:rPr>
                          <w:rFonts w:ascii="華康中黑體(P)" w:eastAsia="華康中黑體(P)" w:hAnsi="華康中黑體(P)" w:cs="Arial"/>
                          <w:color w:val="000000"/>
                          <w:sz w:val="20"/>
                          <w:szCs w:val="20"/>
                        </w:rPr>
                        <w:t>箱：</w:t>
                      </w:r>
                      <w:r w:rsidR="002E5D84">
                        <w:rPr>
                          <w:rFonts w:ascii="華康中黑體(P)" w:eastAsia="華康中黑體(P)" w:hAnsi="華康中黑體(P)" w:cs="Arial"/>
                          <w:color w:val="000000"/>
                          <w:sz w:val="20"/>
                          <w:szCs w:val="20"/>
                        </w:rPr>
                        <w:t>dois</w:t>
                      </w:r>
                      <w:r w:rsidRPr="005A4D77">
                        <w:rPr>
                          <w:rFonts w:ascii="華康中黑體(P)" w:eastAsia="華康中黑體(P)" w:hAnsi="華康中黑體(P)" w:cs="Arial"/>
                          <w:color w:val="000000"/>
                          <w:sz w:val="20"/>
                          <w:szCs w:val="20"/>
                        </w:rPr>
                        <w:t>@moea.gov.tw</w:t>
                      </w:r>
                    </w:p>
                    <w:p w14:paraId="029AC98D" w14:textId="77777777" w:rsidR="00E85881" w:rsidRPr="00110991" w:rsidRDefault="00E85881" w:rsidP="00110991">
                      <w:pPr>
                        <w:snapToGrid w:val="0"/>
                        <w:ind w:firstLineChars="0" w:firstLine="0"/>
                        <w:rPr>
                          <w:color w:val="000000"/>
                          <w:lang w:eastAsia="zh-TW"/>
                        </w:rPr>
                      </w:pPr>
                    </w:p>
                    <w:p w14:paraId="0732C7B8" w14:textId="77777777" w:rsidR="00E85881" w:rsidRDefault="00E85881" w:rsidP="00110991">
                      <w:pPr>
                        <w:snapToGrid w:val="0"/>
                        <w:ind w:firstLine="472"/>
                        <w:jc w:val="right"/>
                        <w:rPr>
                          <w:color w:val="000000"/>
                        </w:rPr>
                      </w:pPr>
                    </w:p>
                  </w:txbxContent>
                </v:textbox>
              </v:rect>
            </w:pict>
          </mc:Fallback>
        </mc:AlternateContent>
      </w:r>
      <w:r w:rsidR="00110991" w:rsidRPr="007F20FD">
        <w:rPr>
          <w:noProof/>
        </w:rPr>
        <w:drawing>
          <wp:anchor distT="0" distB="0" distL="114935" distR="123190" simplePos="0" relativeHeight="251659264" behindDoc="1" locked="0" layoutInCell="1" allowOverlap="1" wp14:anchorId="5EB3D2EB" wp14:editId="33AF604E">
            <wp:simplePos x="0" y="0"/>
            <wp:positionH relativeFrom="column">
              <wp:posOffset>-1078230</wp:posOffset>
            </wp:positionH>
            <wp:positionV relativeFrom="paragraph">
              <wp:posOffset>-1459230</wp:posOffset>
            </wp:positionV>
            <wp:extent cx="7554595" cy="10691495"/>
            <wp:effectExtent l="0" t="0" r="8255" b="0"/>
            <wp:wrapNone/>
            <wp:docPr id="28"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7554595" cy="10691495"/>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3B144E" w:rsidRPr="007F20FD" w:rsidSect="00AF50E7">
      <w:headerReference w:type="even" r:id="rId56"/>
      <w:headerReference w:type="default" r:id="rId57"/>
      <w:footerReference w:type="even" r:id="rId58"/>
      <w:footerReference w:type="default" r:id="rId59"/>
      <w:pgSz w:w="11906" w:h="16838" w:code="9"/>
      <w:pgMar w:top="2268" w:right="1701" w:bottom="1701" w:left="1701" w:header="1134" w:footer="851" w:gutter="0"/>
      <w:cols w:space="425"/>
      <w:docGrid w:type="linesAndChars" w:linePitch="514" w:charSpace="-77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6DE0CE9" w14:textId="77777777" w:rsidR="00DC6678" w:rsidRDefault="00DC6678" w:rsidP="008E5082">
      <w:pPr>
        <w:ind w:firstLine="480"/>
      </w:pPr>
      <w:r>
        <w:separator/>
      </w:r>
    </w:p>
  </w:endnote>
  <w:endnote w:type="continuationSeparator" w:id="0">
    <w:p w14:paraId="298B894F" w14:textId="77777777" w:rsidR="00DC6678" w:rsidRDefault="00DC6678" w:rsidP="008E5082">
      <w:pPr>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alibri">
    <w:panose1 w:val="020F0502020204030204"/>
    <w:charset w:val="00"/>
    <w:family w:val="swiss"/>
    <w:pitch w:val="variable"/>
    <w:sig w:usb0="E00002FF" w:usb1="4000ACFF" w:usb2="00000001" w:usb3="00000000" w:csb0="0000019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華康細圓體, 細明體">
    <w:altName w:val="Times New Roman"/>
    <w:charset w:val="00"/>
    <w:family w:val="roman"/>
    <w:pitch w:val="variable"/>
  </w:font>
  <w:font w:name="SimSun">
    <w:altName w:val="宋体"/>
    <w:panose1 w:val="02010600030101010101"/>
    <w:charset w:val="86"/>
    <w:family w:val="auto"/>
    <w:pitch w:val="variable"/>
    <w:sig w:usb0="00000003" w:usb1="288F0000" w:usb2="00000016" w:usb3="00000000" w:csb0="00040001" w:csb1="00000000"/>
  </w:font>
  <w:font w:name="華康細圓體">
    <w:panose1 w:val="020F0309000000000000"/>
    <w:charset w:val="88"/>
    <w:family w:val="modern"/>
    <w:pitch w:val="fixed"/>
    <w:sig w:usb0="80000001" w:usb1="28091800" w:usb2="00000016" w:usb3="00000000" w:csb0="00100000"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華康新特明體(P)">
    <w:panose1 w:val="02020900000000000000"/>
    <w:charset w:val="88"/>
    <w:family w:val="roman"/>
    <w:pitch w:val="variable"/>
    <w:sig w:usb0="80000001" w:usb1="28091800" w:usb2="00000016" w:usb3="00000000" w:csb0="00100000" w:csb1="00000000"/>
  </w:font>
  <w:font w:name="華康粗明體">
    <w:panose1 w:val="02020709000000000000"/>
    <w:charset w:val="88"/>
    <w:family w:val="modern"/>
    <w:pitch w:val="fixed"/>
    <w:sig w:usb0="80000001" w:usb1="28091800" w:usb2="00000016" w:usb3="00000000" w:csb0="00100000" w:csb1="00000000"/>
  </w:font>
  <w:font w:name="標楷體">
    <w:panose1 w:val="03000509000000000000"/>
    <w:charset w:val="88"/>
    <w:family w:val="script"/>
    <w:pitch w:val="fixed"/>
    <w:sig w:usb0="00000003" w:usb1="080E0000" w:usb2="00000016" w:usb3="00000000" w:csb0="00100001" w:csb1="00000000"/>
  </w:font>
  <w:font w:name="細明體">
    <w:altName w:val="MingLiU"/>
    <w:panose1 w:val="02020509000000000000"/>
    <w:charset w:val="88"/>
    <w:family w:val="modern"/>
    <w:pitch w:val="fixed"/>
    <w:sig w:usb0="A00002FF" w:usb1="28CFFCFA" w:usb2="00000016" w:usb3="00000000" w:csb0="00100001" w:csb1="00000000"/>
  </w:font>
  <w:font w:name="華康細圓體(P)">
    <w:panose1 w:val="020F0300000000000000"/>
    <w:charset w:val="88"/>
    <w:family w:val="swiss"/>
    <w:pitch w:val="variable"/>
    <w:sig w:usb0="80000001" w:usb1="28091800" w:usb2="00000016" w:usb3="00000000" w:csb0="00100000" w:csb1="00000000"/>
  </w:font>
  <w:font w:name="華康粗圓體">
    <w:panose1 w:val="020F0709000000000000"/>
    <w:charset w:val="88"/>
    <w:family w:val="modern"/>
    <w:pitch w:val="fixed"/>
    <w:sig w:usb0="80000001" w:usb1="28091800" w:usb2="00000016" w:usb3="00000000" w:csb0="00100000" w:csb1="00000000"/>
  </w:font>
  <w:font w:name="華康超黑體">
    <w:panose1 w:val="020B0C09000000000000"/>
    <w:charset w:val="88"/>
    <w:family w:val="modern"/>
    <w:pitch w:val="fixed"/>
    <w:sig w:usb0="80000001" w:usb1="28091800" w:usb2="00000016" w:usb3="00000000" w:csb0="00100000" w:csb1="00000000"/>
  </w:font>
  <w:font w:name="華康粗黑體">
    <w:panose1 w:val="020B0709000000000000"/>
    <w:charset w:val="88"/>
    <w:family w:val="modern"/>
    <w:pitch w:val="fixed"/>
    <w:sig w:usb0="80000001" w:usb1="28091800" w:usb2="00000016" w:usb3="00000000" w:csb0="00100000" w:csb1="00000000"/>
  </w:font>
  <w:font w:name="華康中黑體">
    <w:panose1 w:val="020B0509000000000000"/>
    <w:charset w:val="88"/>
    <w:family w:val="modern"/>
    <w:pitch w:val="fixed"/>
    <w:sig w:usb0="80000001" w:usb1="28091800" w:usb2="00000016" w:usb3="00000000" w:csb0="00100000" w:csb1="00000000"/>
  </w:font>
  <w:font w:name="Mangal">
    <w:panose1 w:val="02040503050203030202"/>
    <w:charset w:val="00"/>
    <w:family w:val="roman"/>
    <w:pitch w:val="variable"/>
    <w:sig w:usb0="00008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Footlight MT Light">
    <w:panose1 w:val="0204060206030A020304"/>
    <w:charset w:val="00"/>
    <w:family w:val="roman"/>
    <w:pitch w:val="variable"/>
    <w:sig w:usb0="00000003" w:usb1="00000000" w:usb2="00000000" w:usb3="00000000" w:csb0="00000001" w:csb1="00000000"/>
  </w:font>
  <w:font w:name="Arial Unicode MS">
    <w:panose1 w:val="020B0604020202020204"/>
    <w:charset w:val="88"/>
    <w:family w:val="swiss"/>
    <w:pitch w:val="variable"/>
    <w:sig w:usb0="F7FFAFFF" w:usb1="E9DFFFFF" w:usb2="0000003F" w:usb3="00000000" w:csb0="003F01FF" w:csb1="00000000"/>
  </w:font>
  <w:font w:name="華康中特圓體">
    <w:panose1 w:val="020F0809000000000000"/>
    <w:charset w:val="88"/>
    <w:family w:val="modern"/>
    <w:pitch w:val="fixed"/>
    <w:sig w:usb0="80000001" w:usb1="28091800" w:usb2="00000016" w:usb3="00000000" w:csb0="00100000" w:csb1="00000000"/>
  </w:font>
  <w:font w:name="華康新特明體">
    <w:panose1 w:val="02020909000000000000"/>
    <w:charset w:val="88"/>
    <w:family w:val="modern"/>
    <w:pitch w:val="fixed"/>
    <w:sig w:usb0="80000001" w:usb1="28091800" w:usb2="00000016" w:usb3="00000000" w:csb0="00100000" w:csb1="00000000"/>
  </w:font>
  <w:font w:name="Gungsuh">
    <w:panose1 w:val="02030600000101010101"/>
    <w:charset w:val="81"/>
    <w:family w:val="roman"/>
    <w:pitch w:val="variable"/>
    <w:sig w:usb0="B00002AF" w:usb1="69D77CFB" w:usb2="00000030" w:usb3="00000000" w:csb0="0008009F" w:csb1="00000000"/>
  </w:font>
  <w:font w:name="ｔｉｍｅｓ　ｎｅｗ　ｒｏｍａｎ">
    <w:altName w:val="新細明體"/>
    <w:panose1 w:val="00000000000000000000"/>
    <w:charset w:val="88"/>
    <w:family w:val="roman"/>
    <w:notTrueType/>
    <w:pitch w:val="default"/>
  </w:font>
  <w:font w:name="華康中楷體, 新細明體">
    <w:charset w:val="00"/>
    <w:family w:val="auto"/>
    <w:pitch w:val="variable"/>
  </w:font>
  <w:font w:name="DengXian">
    <w:altName w:val="Arial Unicode MS"/>
    <w:charset w:val="86"/>
    <w:family w:val="auto"/>
    <w:pitch w:val="variable"/>
    <w:sig w:usb0="00000000" w:usb1="38CF7CFA" w:usb2="00000016" w:usb3="00000000" w:csb0="0004000F" w:csb1="00000000"/>
  </w:font>
  <w:font w:name="華康超黑體, 細明體">
    <w:altName w:val="新細明體"/>
    <w:panose1 w:val="00000000000000000000"/>
    <w:charset w:val="88"/>
    <w:family w:val="roman"/>
    <w:notTrueType/>
    <w:pitch w:val="default"/>
  </w:font>
  <w:font w:name="roboto_slabregular">
    <w:altName w:val="Times New Roman"/>
    <w:panose1 w:val="00000000000000000000"/>
    <w:charset w:val="00"/>
    <w:family w:val="roman"/>
    <w:notTrueType/>
    <w:pitch w:val="default"/>
  </w:font>
  <w:font w:name="MS Mincho">
    <w:altName w:val="ＭＳ 明朝"/>
    <w:panose1 w:val="02020609040205080304"/>
    <w:charset w:val="80"/>
    <w:family w:val="modern"/>
    <w:pitch w:val="fixed"/>
    <w:sig w:usb0="A00002BF" w:usb1="68C7FCFB" w:usb2="00000010" w:usb3="00000000" w:csb0="0002009F" w:csb1="00000000"/>
  </w:font>
  <w:font w:name="華康新特黑體">
    <w:panose1 w:val="02010609010101010101"/>
    <w:charset w:val="88"/>
    <w:family w:val="modern"/>
    <w:pitch w:val="fixed"/>
    <w:sig w:usb0="80000001" w:usb1="28091800" w:usb2="00000016" w:usb3="00000000" w:csb0="00100000" w:csb1="00000000"/>
  </w:font>
  <w:font w:name="華康中黑體(P)">
    <w:panose1 w:val="020B0500000000000000"/>
    <w:charset w:val="88"/>
    <w:family w:val="swiss"/>
    <w:pitch w:val="variable"/>
    <w:sig w:usb0="80000001" w:usb1="28091800" w:usb2="00000016"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80BA11" w14:textId="77777777" w:rsidR="00E85881" w:rsidRPr="004E6744" w:rsidRDefault="00E85881" w:rsidP="004E6744">
    <w:pPr>
      <w:pStyle w:val="ab"/>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CC7590" w14:textId="77777777" w:rsidR="00E85881" w:rsidRPr="00AF50E7" w:rsidRDefault="00E85881" w:rsidP="00AF50E7">
    <w:pPr>
      <w:pStyle w:val="a9"/>
      <w:suppressAutoHyphens/>
      <w:ind w:left="7802"/>
      <w:jc w:val="center"/>
      <w:rPr>
        <w:rFonts w:ascii="Footlight MT Light" w:hAnsi="Footlight MT Light" w:cs="Footlight MT Light"/>
        <w:i/>
        <w:iCs/>
        <w:kern w:val="1"/>
        <w:sz w:val="32"/>
        <w:szCs w:val="32"/>
        <w:lang w:eastAsia="zh-TW"/>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C4825F" w14:textId="77777777" w:rsidR="00E85881" w:rsidRDefault="00E85881">
    <w:pPr>
      <w:pStyle w:val="ab"/>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5D2230" w14:textId="77777777" w:rsidR="00E85881" w:rsidRPr="00AF50E7" w:rsidRDefault="00E85881" w:rsidP="00AF50E7">
    <w:pPr>
      <w:pStyle w:val="a9"/>
      <w:suppressAutoHyphens/>
      <w:ind w:left="7802"/>
      <w:jc w:val="center"/>
      <w:rPr>
        <w:rFonts w:ascii="Footlight MT Light" w:hAnsi="Footlight MT Light" w:cs="Footlight MT Light"/>
        <w:i/>
        <w:iCs/>
        <w:kern w:val="1"/>
        <w:sz w:val="32"/>
        <w:szCs w:val="32"/>
        <w:lang w:eastAsia="zh-TW"/>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614EF6" w14:textId="77777777" w:rsidR="00E85881" w:rsidRPr="00AF50E7" w:rsidRDefault="00E85881" w:rsidP="00AF50E7">
    <w:pPr>
      <w:pStyle w:val="a9"/>
      <w:suppressAutoHyphens/>
      <w:adjustRightInd w:val="0"/>
      <w:ind w:right="7802"/>
      <w:jc w:val="center"/>
      <w:rPr>
        <w:rFonts w:ascii="Footlight MT Light" w:hAnsi="Footlight MT Light" w:cs="Footlight MT Light"/>
        <w:i/>
        <w:iCs/>
        <w:kern w:val="1"/>
        <w:sz w:val="32"/>
        <w:szCs w:val="32"/>
        <w:lang w:eastAsia="zh-TW" w:bidi="hi-IN"/>
      </w:rPr>
    </w:pPr>
    <w:r w:rsidRPr="00AF50E7">
      <w:rPr>
        <w:rFonts w:ascii="Footlight MT Light" w:hAnsi="Footlight MT Light" w:cs="Footlight MT Light"/>
        <w:i/>
        <w:iCs/>
        <w:kern w:val="1"/>
        <w:sz w:val="32"/>
        <w:szCs w:val="32"/>
        <w:lang w:eastAsia="zh-TW" w:bidi="hi-IN"/>
      </w:rPr>
      <w:fldChar w:fldCharType="begin"/>
    </w:r>
    <w:r w:rsidRPr="00AF50E7">
      <w:rPr>
        <w:rFonts w:ascii="Footlight MT Light" w:hAnsi="Footlight MT Light" w:cs="Footlight MT Light"/>
        <w:i/>
        <w:iCs/>
        <w:kern w:val="1"/>
        <w:sz w:val="32"/>
        <w:szCs w:val="32"/>
        <w:lang w:eastAsia="zh-TW" w:bidi="hi-IN"/>
      </w:rPr>
      <w:instrText xml:space="preserve"> PAGE </w:instrText>
    </w:r>
    <w:r w:rsidRPr="00AF50E7">
      <w:rPr>
        <w:rFonts w:ascii="Footlight MT Light" w:hAnsi="Footlight MT Light" w:cs="Footlight MT Light"/>
        <w:i/>
        <w:iCs/>
        <w:kern w:val="1"/>
        <w:sz w:val="32"/>
        <w:szCs w:val="32"/>
        <w:lang w:eastAsia="zh-TW" w:bidi="hi-IN"/>
      </w:rPr>
      <w:fldChar w:fldCharType="separate"/>
    </w:r>
    <w:r w:rsidR="002E5D84">
      <w:rPr>
        <w:rFonts w:ascii="Footlight MT Light" w:hAnsi="Footlight MT Light" w:cs="Footlight MT Light"/>
        <w:i/>
        <w:iCs/>
        <w:noProof/>
        <w:kern w:val="1"/>
        <w:sz w:val="32"/>
        <w:szCs w:val="32"/>
        <w:lang w:eastAsia="zh-TW" w:bidi="hi-IN"/>
      </w:rPr>
      <w:t>120</w:t>
    </w:r>
    <w:r w:rsidRPr="00AF50E7">
      <w:rPr>
        <w:rFonts w:ascii="Footlight MT Light" w:hAnsi="Footlight MT Light" w:cs="Footlight MT Light"/>
        <w:i/>
        <w:iCs/>
        <w:kern w:val="1"/>
        <w:sz w:val="32"/>
        <w:szCs w:val="32"/>
        <w:lang w:eastAsia="zh-TW" w:bidi="hi-IN"/>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731123" w14:textId="77777777" w:rsidR="00E85881" w:rsidRPr="00AF50E7" w:rsidRDefault="00E85881" w:rsidP="00AF50E7">
    <w:pPr>
      <w:pStyle w:val="a9"/>
      <w:suppressAutoHyphens/>
      <w:ind w:left="7802"/>
      <w:jc w:val="center"/>
      <w:rPr>
        <w:rFonts w:ascii="Footlight MT Light" w:hAnsi="Footlight MT Light" w:cs="Footlight MT Light"/>
        <w:i/>
        <w:iCs/>
        <w:kern w:val="1"/>
        <w:sz w:val="32"/>
        <w:szCs w:val="32"/>
        <w:lang w:eastAsia="zh-TW"/>
      </w:rPr>
    </w:pPr>
    <w:r w:rsidRPr="00AF50E7">
      <w:rPr>
        <w:rFonts w:ascii="Footlight MT Light" w:hAnsi="Footlight MT Light" w:cs="Footlight MT Light"/>
        <w:i/>
        <w:iCs/>
        <w:kern w:val="1"/>
        <w:sz w:val="32"/>
        <w:szCs w:val="32"/>
        <w:lang w:eastAsia="zh-TW"/>
      </w:rPr>
      <w:fldChar w:fldCharType="begin"/>
    </w:r>
    <w:r w:rsidRPr="00AF50E7">
      <w:rPr>
        <w:rFonts w:ascii="Footlight MT Light" w:hAnsi="Footlight MT Light" w:cs="Footlight MT Light"/>
        <w:i/>
        <w:iCs/>
        <w:kern w:val="1"/>
        <w:sz w:val="32"/>
        <w:szCs w:val="32"/>
        <w:lang w:eastAsia="zh-TW"/>
      </w:rPr>
      <w:instrText xml:space="preserve"> PAGE </w:instrText>
    </w:r>
    <w:r w:rsidRPr="00AF50E7">
      <w:rPr>
        <w:rFonts w:ascii="Footlight MT Light" w:hAnsi="Footlight MT Light" w:cs="Footlight MT Light"/>
        <w:i/>
        <w:iCs/>
        <w:kern w:val="1"/>
        <w:sz w:val="32"/>
        <w:szCs w:val="32"/>
        <w:lang w:eastAsia="zh-TW"/>
      </w:rPr>
      <w:fldChar w:fldCharType="separate"/>
    </w:r>
    <w:r w:rsidR="002E5D84">
      <w:rPr>
        <w:rFonts w:ascii="Footlight MT Light" w:hAnsi="Footlight MT Light" w:cs="Footlight MT Light"/>
        <w:i/>
        <w:iCs/>
        <w:noProof/>
        <w:kern w:val="1"/>
        <w:sz w:val="32"/>
        <w:szCs w:val="32"/>
        <w:lang w:eastAsia="zh-TW"/>
      </w:rPr>
      <w:t>119</w:t>
    </w:r>
    <w:r w:rsidRPr="00AF50E7">
      <w:rPr>
        <w:rFonts w:ascii="Footlight MT Light" w:hAnsi="Footlight MT Light" w:cs="Footlight MT Light"/>
        <w:i/>
        <w:iCs/>
        <w:kern w:val="1"/>
        <w:sz w:val="32"/>
        <w:szCs w:val="32"/>
        <w:lang w:eastAsia="zh-TW"/>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D776A3" w14:textId="77777777" w:rsidR="00E85881" w:rsidRPr="00AF50E7" w:rsidRDefault="00E85881" w:rsidP="00AF50E7">
    <w:pPr>
      <w:pStyle w:val="a9"/>
      <w:suppressAutoHyphens/>
      <w:adjustRightInd w:val="0"/>
      <w:ind w:right="7802"/>
      <w:jc w:val="center"/>
      <w:rPr>
        <w:rFonts w:ascii="Footlight MT Light" w:hAnsi="Footlight MT Light" w:cs="Footlight MT Light"/>
        <w:i/>
        <w:iCs/>
        <w:kern w:val="1"/>
        <w:sz w:val="32"/>
        <w:szCs w:val="32"/>
        <w:lang w:eastAsia="zh-TW" w:bidi="hi-IN"/>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FD97D3" w14:textId="77777777" w:rsidR="00E85881" w:rsidRPr="00AF50E7" w:rsidRDefault="00E85881" w:rsidP="00AF50E7">
    <w:pPr>
      <w:pStyle w:val="a9"/>
      <w:suppressAutoHyphens/>
      <w:ind w:left="7802"/>
      <w:jc w:val="center"/>
      <w:rPr>
        <w:rFonts w:ascii="Footlight MT Light" w:hAnsi="Footlight MT Light" w:cs="Footlight MT Light"/>
        <w:i/>
        <w:iCs/>
        <w:kern w:val="1"/>
        <w:sz w:val="32"/>
        <w:szCs w:val="32"/>
        <w:lang w:eastAsia="zh-TW"/>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5021000" w14:textId="77777777" w:rsidR="00DC6678" w:rsidRDefault="00DC6678" w:rsidP="00961AB2">
      <w:pPr>
        <w:spacing w:beforeLines="100" w:before="240"/>
        <w:ind w:firstLineChars="0" w:firstLine="0"/>
      </w:pPr>
      <w:r>
        <w:separator/>
      </w:r>
    </w:p>
  </w:footnote>
  <w:footnote w:type="continuationSeparator" w:id="0">
    <w:p w14:paraId="1BEF699B" w14:textId="77777777" w:rsidR="00DC6678" w:rsidRDefault="00DC6678" w:rsidP="008E5082">
      <w:pPr>
        <w:ind w:firstLine="480"/>
      </w:pPr>
      <w:r>
        <w:continuationSeparator/>
      </w:r>
    </w:p>
  </w:footnote>
  <w:footnote w:id="1">
    <w:p w14:paraId="1A0D7A2F" w14:textId="77777777" w:rsidR="00E85881" w:rsidRDefault="00E85881" w:rsidP="00DD0592">
      <w:pPr>
        <w:pStyle w:val="a7"/>
        <w:rPr>
          <w:lang w:eastAsia="zh-TW"/>
        </w:rPr>
      </w:pPr>
      <w:r>
        <w:rPr>
          <w:rStyle w:val="af4"/>
        </w:rPr>
        <w:footnoteRef/>
      </w:r>
      <w:r>
        <w:rPr>
          <w:rFonts w:hint="eastAsia"/>
          <w:lang w:eastAsia="zh-TW"/>
        </w:rPr>
        <w:tab/>
      </w:r>
      <w:r w:rsidRPr="004F141B">
        <w:t>https://www.bea.gov/data/income-saving/personal-income-by-state</w:t>
      </w:r>
    </w:p>
  </w:footnote>
  <w:footnote w:id="2">
    <w:p w14:paraId="1215241C" w14:textId="77777777" w:rsidR="00E85881" w:rsidRDefault="00E85881" w:rsidP="00DD0592">
      <w:pPr>
        <w:pStyle w:val="a7"/>
        <w:rPr>
          <w:lang w:eastAsia="zh-TW"/>
        </w:rPr>
      </w:pPr>
      <w:r>
        <w:rPr>
          <w:rStyle w:val="af4"/>
        </w:rPr>
        <w:footnoteRef/>
      </w:r>
      <w:r>
        <w:rPr>
          <w:rFonts w:hint="eastAsia"/>
          <w:lang w:eastAsia="zh-TW"/>
        </w:rPr>
        <w:tab/>
      </w:r>
      <w:r w:rsidRPr="004F141B">
        <w:t>https://www.bea.gov/data/gdp/gdp-state</w:t>
      </w:r>
    </w:p>
  </w:footnote>
  <w:footnote w:id="3">
    <w:p w14:paraId="50170124" w14:textId="2775F729" w:rsidR="00E85881" w:rsidRPr="003641E6" w:rsidRDefault="00E85881" w:rsidP="00DD0592">
      <w:pPr>
        <w:pStyle w:val="a7"/>
        <w:rPr>
          <w:lang w:eastAsia="zh-TW"/>
        </w:rPr>
      </w:pPr>
      <w:r>
        <w:rPr>
          <w:rStyle w:val="af4"/>
        </w:rPr>
        <w:footnoteRef/>
      </w:r>
      <w:r>
        <w:t xml:space="preserve"> </w:t>
      </w:r>
      <w:r>
        <w:rPr>
          <w:rFonts w:hint="eastAsia"/>
          <w:lang w:eastAsia="zh-TW"/>
        </w:rPr>
        <w:tab/>
      </w:r>
      <w:r w:rsidRPr="003641E6">
        <w:t>https://patch.com/california/across-ca/fortune-500-these-california-companies-make-2021-list</w:t>
      </w:r>
    </w:p>
  </w:footnote>
  <w:footnote w:id="4">
    <w:p w14:paraId="1D939A0C" w14:textId="7FDB9F29" w:rsidR="00E85881" w:rsidRPr="00DD1D5D" w:rsidRDefault="00E85881" w:rsidP="00DD0592">
      <w:pPr>
        <w:pStyle w:val="a7"/>
        <w:rPr>
          <w:lang w:eastAsia="zh-TW"/>
        </w:rPr>
      </w:pPr>
      <w:r>
        <w:rPr>
          <w:rStyle w:val="af4"/>
        </w:rPr>
        <w:footnoteRef/>
      </w:r>
      <w:r>
        <w:t xml:space="preserve"> </w:t>
      </w:r>
      <w:r>
        <w:rPr>
          <w:rFonts w:hint="eastAsia"/>
          <w:lang w:eastAsia="zh-TW"/>
        </w:rPr>
        <w:tab/>
      </w:r>
      <w:r w:rsidRPr="00DD1D5D">
        <w:t>https://business.ca.gov/</w:t>
      </w:r>
    </w:p>
  </w:footnote>
  <w:footnote w:id="5">
    <w:p w14:paraId="42897B47" w14:textId="65F840D2" w:rsidR="00E85881" w:rsidRDefault="00E85881" w:rsidP="00DD0592">
      <w:pPr>
        <w:pStyle w:val="a7"/>
        <w:rPr>
          <w:lang w:eastAsia="zh-TW"/>
        </w:rPr>
      </w:pPr>
      <w:r>
        <w:rPr>
          <w:rStyle w:val="af4"/>
        </w:rPr>
        <w:footnoteRef/>
      </w:r>
      <w:r>
        <w:t xml:space="preserve"> </w:t>
      </w:r>
      <w:r>
        <w:rPr>
          <w:rFonts w:hint="eastAsia"/>
          <w:lang w:eastAsia="zh-TW"/>
        </w:rPr>
        <w:tab/>
      </w:r>
      <w:r w:rsidRPr="00201DCF">
        <w:t>https://www.cbinsights.com/research/artificial-intelligence-startup-us-map/</w:t>
      </w:r>
    </w:p>
  </w:footnote>
  <w:footnote w:id="6">
    <w:p w14:paraId="2F4B201F" w14:textId="2E289566" w:rsidR="00E85881" w:rsidRDefault="00E85881" w:rsidP="00DD0592">
      <w:pPr>
        <w:pStyle w:val="a7"/>
        <w:rPr>
          <w:lang w:eastAsia="zh-TW"/>
        </w:rPr>
      </w:pPr>
      <w:r>
        <w:rPr>
          <w:rStyle w:val="af4"/>
        </w:rPr>
        <w:footnoteRef/>
      </w:r>
      <w:r>
        <w:rPr>
          <w:rFonts w:hint="eastAsia"/>
          <w:lang w:eastAsia="zh-TW"/>
        </w:rPr>
        <w:tab/>
      </w:r>
      <w:r w:rsidRPr="00297178">
        <w:t>https://www.biospace.com/article/releases/2020-life-sciences-sector-report-from-clsa-shows-strong-growth-in-jobs-investments-and-therapeutic-pipeline-in-california/</w:t>
      </w:r>
    </w:p>
  </w:footnote>
  <w:footnote w:id="7">
    <w:p w14:paraId="701C0A1E" w14:textId="7AA6ACE0" w:rsidR="00E85881" w:rsidRDefault="00E85881" w:rsidP="00DD0592">
      <w:pPr>
        <w:pStyle w:val="a7"/>
        <w:rPr>
          <w:lang w:eastAsia="zh-TW"/>
        </w:rPr>
      </w:pPr>
      <w:r>
        <w:rPr>
          <w:rStyle w:val="af4"/>
        </w:rPr>
        <w:footnoteRef/>
      </w:r>
      <w:r>
        <w:t xml:space="preserve"> </w:t>
      </w:r>
      <w:r w:rsidR="00961AB2">
        <w:rPr>
          <w:rFonts w:hint="eastAsia"/>
          <w:lang w:eastAsia="zh-TW"/>
        </w:rPr>
        <w:tab/>
      </w:r>
      <w:r w:rsidRPr="001401B7">
        <w:t>https://research.agfunder.com/2021/2021-agfunder-global-report.pdf</w:t>
      </w:r>
    </w:p>
  </w:footnote>
  <w:footnote w:id="8">
    <w:p w14:paraId="7EBD1E53" w14:textId="674301BD" w:rsidR="00E85881" w:rsidRPr="00F17EB8" w:rsidRDefault="00E85881" w:rsidP="00F17EB8">
      <w:pPr>
        <w:pStyle w:val="a7"/>
      </w:pPr>
      <w:r>
        <w:rPr>
          <w:rStyle w:val="af4"/>
        </w:rPr>
        <w:footnoteRef/>
      </w:r>
      <w:r>
        <w:t xml:space="preserve"> </w:t>
      </w:r>
      <w:r w:rsidR="00961AB2">
        <w:rPr>
          <w:rFonts w:hint="eastAsia"/>
          <w:lang w:eastAsia="zh-TW"/>
        </w:rPr>
        <w:tab/>
      </w:r>
      <w:r w:rsidRPr="00F17EB8">
        <w:t>https://timesofsandiego.com/business/2022/12/07/ucla-forecast-any-economic-recession-in-2023-will-be-milder-in-california</w:t>
      </w:r>
    </w:p>
  </w:footnote>
  <w:footnote w:id="9">
    <w:p w14:paraId="3841590E" w14:textId="5A83C32C" w:rsidR="00E85881" w:rsidRDefault="00E85881" w:rsidP="00DD0592">
      <w:pPr>
        <w:pStyle w:val="a7"/>
        <w:rPr>
          <w:lang w:eastAsia="zh-TW"/>
        </w:rPr>
      </w:pPr>
      <w:r>
        <w:rPr>
          <w:rStyle w:val="af4"/>
        </w:rPr>
        <w:footnoteRef/>
      </w:r>
      <w:r>
        <w:t xml:space="preserve"> </w:t>
      </w:r>
      <w:r w:rsidR="00961AB2">
        <w:rPr>
          <w:rFonts w:hint="eastAsia"/>
          <w:lang w:eastAsia="zh-TW"/>
        </w:rPr>
        <w:tab/>
      </w:r>
      <w:r w:rsidRPr="00723CA1">
        <w:t>https://www.bls.gov/eag/eag.ca.htm</w:t>
      </w:r>
    </w:p>
  </w:footnote>
  <w:footnote w:id="10">
    <w:p w14:paraId="3E022E26" w14:textId="632F8AFC" w:rsidR="00E85881" w:rsidRDefault="00E85881" w:rsidP="00DD0592">
      <w:pPr>
        <w:pStyle w:val="a7"/>
        <w:rPr>
          <w:lang w:eastAsia="zh-TW"/>
        </w:rPr>
      </w:pPr>
      <w:r>
        <w:rPr>
          <w:rStyle w:val="af4"/>
        </w:rPr>
        <w:footnoteRef/>
      </w:r>
      <w:r>
        <w:t xml:space="preserve"> </w:t>
      </w:r>
      <w:r w:rsidR="00961AB2">
        <w:rPr>
          <w:rFonts w:hint="eastAsia"/>
          <w:lang w:eastAsia="zh-TW"/>
        </w:rPr>
        <w:tab/>
      </w:r>
      <w:r w:rsidRPr="00CF7712">
        <w:t>https://commerce.idaho.gov/site-selection/key-industries/advanced-manufacturing/</w:t>
      </w:r>
    </w:p>
  </w:footnote>
  <w:footnote w:id="11">
    <w:p w14:paraId="74B14D41" w14:textId="31F3CC5A" w:rsidR="00E85881" w:rsidRDefault="00E85881" w:rsidP="00DD0592">
      <w:pPr>
        <w:pStyle w:val="a7"/>
        <w:rPr>
          <w:lang w:eastAsia="zh-TW"/>
        </w:rPr>
      </w:pPr>
      <w:r>
        <w:rPr>
          <w:rStyle w:val="af4"/>
        </w:rPr>
        <w:footnoteRef/>
      </w:r>
      <w:r>
        <w:t xml:space="preserve"> </w:t>
      </w:r>
      <w:r w:rsidR="00961AB2">
        <w:rPr>
          <w:rFonts w:hint="eastAsia"/>
          <w:lang w:eastAsia="zh-TW"/>
        </w:rPr>
        <w:tab/>
      </w:r>
      <w:r w:rsidRPr="00C93303">
        <w:t>https://commerce.idaho.gov/site-selection/key-industries/technology-and-innovation/</w:t>
      </w:r>
    </w:p>
  </w:footnote>
  <w:footnote w:id="12">
    <w:p w14:paraId="50EDB491" w14:textId="70F35443" w:rsidR="00E85881" w:rsidRDefault="00E85881" w:rsidP="00DD0592">
      <w:pPr>
        <w:pStyle w:val="a7"/>
        <w:rPr>
          <w:lang w:eastAsia="zh-TW"/>
        </w:rPr>
      </w:pPr>
      <w:r>
        <w:rPr>
          <w:rStyle w:val="af4"/>
        </w:rPr>
        <w:footnoteRef/>
      </w:r>
      <w:r>
        <w:t xml:space="preserve"> </w:t>
      </w:r>
      <w:r w:rsidR="00961AB2">
        <w:rPr>
          <w:rFonts w:hint="eastAsia"/>
          <w:lang w:eastAsia="zh-TW"/>
        </w:rPr>
        <w:tab/>
      </w:r>
      <w:r w:rsidRPr="00D044EF">
        <w:t>https://commerce.idaho.gov/site-selection/key-industries/aerospace</w:t>
      </w:r>
    </w:p>
  </w:footnote>
  <w:footnote w:id="13">
    <w:p w14:paraId="4A35058D" w14:textId="41F477B0" w:rsidR="00E85881" w:rsidRDefault="00E85881" w:rsidP="00DD0592">
      <w:pPr>
        <w:pStyle w:val="a7"/>
        <w:rPr>
          <w:lang w:eastAsia="zh-TW"/>
        </w:rPr>
      </w:pPr>
      <w:r>
        <w:rPr>
          <w:rStyle w:val="af4"/>
        </w:rPr>
        <w:footnoteRef/>
      </w:r>
      <w:r>
        <w:t xml:space="preserve"> </w:t>
      </w:r>
      <w:r w:rsidR="00961AB2">
        <w:rPr>
          <w:rFonts w:hint="eastAsia"/>
          <w:lang w:eastAsia="zh-TW"/>
        </w:rPr>
        <w:tab/>
      </w:r>
      <w:r w:rsidRPr="00D044EF">
        <w:t>https://commerce.idaho.gov/site-selection/key-industries/idahos-energy-industry/</w:t>
      </w:r>
    </w:p>
  </w:footnote>
  <w:footnote w:id="14">
    <w:p w14:paraId="6F22DB1F" w14:textId="41F60E79" w:rsidR="00E85881" w:rsidRPr="00DD2F3E" w:rsidRDefault="00E85881" w:rsidP="00196BF4">
      <w:pPr>
        <w:pStyle w:val="a7"/>
      </w:pPr>
      <w:r>
        <w:rPr>
          <w:rStyle w:val="af4"/>
        </w:rPr>
        <w:footnoteRef/>
      </w:r>
      <w:r>
        <w:t xml:space="preserve"> </w:t>
      </w:r>
      <w:r w:rsidR="00961AB2">
        <w:rPr>
          <w:rFonts w:hint="eastAsia"/>
          <w:lang w:eastAsia="zh-TW"/>
        </w:rPr>
        <w:tab/>
      </w:r>
      <w:r w:rsidRPr="00961AB2">
        <w:t>https://dfm.idaho.gov/wp-content/uploads/publications/eab/ief/ief_jan2023.pdf</w:t>
      </w:r>
    </w:p>
  </w:footnote>
  <w:footnote w:id="15">
    <w:p w14:paraId="273D197E" w14:textId="24DA7257" w:rsidR="00E85881" w:rsidRDefault="00E85881" w:rsidP="00DD0592">
      <w:pPr>
        <w:pStyle w:val="a7"/>
        <w:rPr>
          <w:lang w:eastAsia="zh-TW"/>
        </w:rPr>
      </w:pPr>
      <w:r>
        <w:rPr>
          <w:rStyle w:val="af4"/>
        </w:rPr>
        <w:footnoteRef/>
      </w:r>
      <w:r>
        <w:t xml:space="preserve"> </w:t>
      </w:r>
      <w:r w:rsidR="00961AB2">
        <w:rPr>
          <w:rFonts w:hint="eastAsia"/>
          <w:lang w:eastAsia="zh-TW"/>
        </w:rPr>
        <w:tab/>
      </w:r>
      <w:r w:rsidRPr="002216B8">
        <w:t>https://www.bls.gov/regions/west/idaho.htm#eag</w:t>
      </w:r>
    </w:p>
  </w:footnote>
  <w:footnote w:id="16">
    <w:p w14:paraId="6E07B988" w14:textId="79F92F32" w:rsidR="00E85881" w:rsidRPr="00CD7D50" w:rsidRDefault="00E85881" w:rsidP="00DD0592">
      <w:pPr>
        <w:pStyle w:val="a7"/>
        <w:rPr>
          <w:lang w:eastAsia="zh-TW"/>
        </w:rPr>
      </w:pPr>
      <w:r>
        <w:rPr>
          <w:rStyle w:val="af4"/>
        </w:rPr>
        <w:footnoteRef/>
      </w:r>
      <w:r>
        <w:t xml:space="preserve"> </w:t>
      </w:r>
      <w:r w:rsidR="00961AB2">
        <w:rPr>
          <w:rFonts w:hint="eastAsia"/>
          <w:lang w:eastAsia="zh-TW"/>
        </w:rPr>
        <w:tab/>
      </w:r>
      <w:r w:rsidRPr="00CD7D50">
        <w:t>https://www.bls.gov/regions/mountain-plains/montana.htm#eag</w:t>
      </w:r>
    </w:p>
  </w:footnote>
  <w:footnote w:id="17">
    <w:p w14:paraId="3965908A" w14:textId="2BEA04BF" w:rsidR="00E85881" w:rsidRDefault="00E85881" w:rsidP="00DD0592">
      <w:pPr>
        <w:pStyle w:val="a7"/>
        <w:rPr>
          <w:lang w:eastAsia="zh-TW"/>
        </w:rPr>
      </w:pPr>
      <w:r>
        <w:rPr>
          <w:rStyle w:val="af4"/>
        </w:rPr>
        <w:footnoteRef/>
      </w:r>
      <w:r>
        <w:t xml:space="preserve"> </w:t>
      </w:r>
      <w:r w:rsidR="00961AB2">
        <w:rPr>
          <w:rFonts w:hint="eastAsia"/>
          <w:lang w:eastAsia="zh-TW"/>
        </w:rPr>
        <w:tab/>
      </w:r>
      <w:r w:rsidRPr="00205340">
        <w:t>https://www.oregon.gov/biz/programs/homeareas/byboregon/targetIndustries/Pages/default.aspx</w:t>
      </w:r>
    </w:p>
  </w:footnote>
  <w:footnote w:id="18">
    <w:p w14:paraId="0866DAF9" w14:textId="4B65BDFD" w:rsidR="00E85881" w:rsidRPr="00C129C7" w:rsidRDefault="00E85881">
      <w:pPr>
        <w:pStyle w:val="a7"/>
        <w:rPr>
          <w:lang w:eastAsia="zh-TW"/>
        </w:rPr>
      </w:pPr>
      <w:r>
        <w:rPr>
          <w:rStyle w:val="af4"/>
        </w:rPr>
        <w:footnoteRef/>
      </w:r>
      <w:r>
        <w:t xml:space="preserve"> </w:t>
      </w:r>
      <w:r w:rsidR="00961AB2">
        <w:rPr>
          <w:rFonts w:hint="eastAsia"/>
          <w:lang w:eastAsia="zh-TW"/>
        </w:rPr>
        <w:tab/>
      </w:r>
      <w:r w:rsidRPr="00961AB2">
        <w:t>https://www.oregon.gov/das/OEA/Documents/forecast0323.pdf</w:t>
      </w:r>
    </w:p>
  </w:footnote>
  <w:footnote w:id="19">
    <w:p w14:paraId="6CEB37F4" w14:textId="651E73DD" w:rsidR="00E85881" w:rsidRDefault="00E85881" w:rsidP="00DD0592">
      <w:pPr>
        <w:pStyle w:val="a7"/>
        <w:rPr>
          <w:lang w:eastAsia="zh-TW"/>
        </w:rPr>
      </w:pPr>
      <w:r>
        <w:rPr>
          <w:rStyle w:val="af4"/>
        </w:rPr>
        <w:footnoteRef/>
      </w:r>
      <w:r>
        <w:t xml:space="preserve"> </w:t>
      </w:r>
      <w:r w:rsidR="00961AB2">
        <w:rPr>
          <w:rFonts w:hint="eastAsia"/>
          <w:lang w:eastAsia="zh-TW"/>
        </w:rPr>
        <w:tab/>
      </w:r>
      <w:r w:rsidRPr="000132C7">
        <w:t>https://www.bls.gov/regions/west/oregon.htm</w:t>
      </w:r>
    </w:p>
  </w:footnote>
  <w:footnote w:id="20">
    <w:p w14:paraId="16CE8002" w14:textId="49889EB2" w:rsidR="00E85881" w:rsidRDefault="00E85881" w:rsidP="00DD0592">
      <w:pPr>
        <w:pStyle w:val="a7"/>
        <w:rPr>
          <w:lang w:eastAsia="zh-TW"/>
        </w:rPr>
      </w:pPr>
      <w:r>
        <w:rPr>
          <w:rStyle w:val="af4"/>
        </w:rPr>
        <w:footnoteRef/>
      </w:r>
      <w:r>
        <w:t xml:space="preserve"> </w:t>
      </w:r>
      <w:r w:rsidR="00961AB2">
        <w:rPr>
          <w:rFonts w:hint="eastAsia"/>
          <w:lang w:eastAsia="zh-TW"/>
        </w:rPr>
        <w:tab/>
      </w:r>
      <w:r w:rsidRPr="000F4697">
        <w:t>http://choosewashingtonstate.com/why-washington/our-key-sectors/</w:t>
      </w:r>
    </w:p>
  </w:footnote>
  <w:footnote w:id="21">
    <w:p w14:paraId="0B1183A7" w14:textId="193CE0AB" w:rsidR="00E85881" w:rsidRPr="00FF05DF" w:rsidRDefault="00E85881" w:rsidP="00DD0592">
      <w:pPr>
        <w:pStyle w:val="a7"/>
        <w:rPr>
          <w:lang w:eastAsia="zh-TW"/>
        </w:rPr>
      </w:pPr>
      <w:r>
        <w:rPr>
          <w:rStyle w:val="af4"/>
        </w:rPr>
        <w:footnoteRef/>
      </w:r>
      <w:r>
        <w:t xml:space="preserve"> </w:t>
      </w:r>
      <w:r w:rsidR="00961AB2">
        <w:rPr>
          <w:rFonts w:hint="eastAsia"/>
          <w:lang w:eastAsia="zh-TW"/>
        </w:rPr>
        <w:tab/>
      </w:r>
      <w:r w:rsidRPr="00FF05DF">
        <w:t>https://erfc.wa.gov/forecasts</w:t>
      </w:r>
    </w:p>
  </w:footnote>
  <w:footnote w:id="22">
    <w:p w14:paraId="39F4569D" w14:textId="36A9E48E" w:rsidR="00E85881" w:rsidRDefault="00E85881" w:rsidP="00DD0592">
      <w:pPr>
        <w:pStyle w:val="a7"/>
        <w:rPr>
          <w:lang w:eastAsia="zh-TW"/>
        </w:rPr>
      </w:pPr>
      <w:r>
        <w:rPr>
          <w:rStyle w:val="af4"/>
        </w:rPr>
        <w:footnoteRef/>
      </w:r>
      <w:r>
        <w:t xml:space="preserve"> </w:t>
      </w:r>
      <w:r w:rsidR="00C3157A">
        <w:rPr>
          <w:rFonts w:hint="eastAsia"/>
          <w:lang w:eastAsia="zh-TW"/>
        </w:rPr>
        <w:tab/>
      </w:r>
      <w:r w:rsidRPr="00CD7D50">
        <w:t>https://www.bls.gov/regions/west/washington.htm#eag</w:t>
      </w:r>
    </w:p>
  </w:footnote>
  <w:footnote w:id="23">
    <w:p w14:paraId="6DABA0AC" w14:textId="77777777" w:rsidR="00E85881" w:rsidRDefault="00E85881" w:rsidP="00DD0592">
      <w:pPr>
        <w:pStyle w:val="a7"/>
        <w:rPr>
          <w:lang w:eastAsia="zh-TW"/>
        </w:rPr>
      </w:pPr>
      <w:r>
        <w:rPr>
          <w:rStyle w:val="af4"/>
        </w:rPr>
        <w:footnoteRef/>
      </w:r>
      <w:r>
        <w:t xml:space="preserve"> </w:t>
      </w:r>
      <w:r w:rsidRPr="00B90A09">
        <w:t>https://business.utah.gov/uniquely-utah/targeted-industries/</w:t>
      </w:r>
    </w:p>
  </w:footnote>
  <w:footnote w:id="24">
    <w:p w14:paraId="6C3FC5F1" w14:textId="2F615761" w:rsidR="00E85881" w:rsidRPr="008B3782" w:rsidRDefault="00E85881" w:rsidP="00DD0592">
      <w:pPr>
        <w:pStyle w:val="a7"/>
        <w:rPr>
          <w:lang w:eastAsia="zh-TW"/>
        </w:rPr>
      </w:pPr>
      <w:r>
        <w:rPr>
          <w:rStyle w:val="af4"/>
        </w:rPr>
        <w:footnoteRef/>
      </w:r>
      <w:r>
        <w:t xml:space="preserve"> </w:t>
      </w:r>
      <w:r w:rsidR="00C3157A">
        <w:rPr>
          <w:rFonts w:hint="eastAsia"/>
          <w:lang w:eastAsia="zh-TW"/>
        </w:rPr>
        <w:tab/>
      </w:r>
      <w:r w:rsidRPr="008B3782">
        <w:t>https://healthcare.utah.edu/healthfeed/postings/2012/12/120212ArtificialHeart30YearsLater.php</w:t>
      </w:r>
    </w:p>
  </w:footnote>
  <w:footnote w:id="25">
    <w:p w14:paraId="65999846" w14:textId="4461FC21" w:rsidR="00E85881" w:rsidRPr="00A45260" w:rsidRDefault="00E85881" w:rsidP="00DD0592">
      <w:pPr>
        <w:pStyle w:val="a7"/>
        <w:rPr>
          <w:lang w:eastAsia="zh-TW"/>
        </w:rPr>
      </w:pPr>
      <w:r>
        <w:rPr>
          <w:rStyle w:val="af4"/>
        </w:rPr>
        <w:footnoteRef/>
      </w:r>
      <w:r>
        <w:t xml:space="preserve"> </w:t>
      </w:r>
      <w:r w:rsidR="00C3157A">
        <w:rPr>
          <w:rFonts w:hint="eastAsia"/>
          <w:lang w:eastAsia="zh-TW"/>
        </w:rPr>
        <w:tab/>
      </w:r>
      <w:r w:rsidRPr="0049033A">
        <w:t>https://business.utah.gov/corporate-retention-recruitment/</w:t>
      </w:r>
    </w:p>
  </w:footnote>
  <w:footnote w:id="26">
    <w:p w14:paraId="50739AA8" w14:textId="7E125A4C" w:rsidR="00E85881" w:rsidRDefault="00E85881" w:rsidP="00DD0592">
      <w:pPr>
        <w:pStyle w:val="a7"/>
        <w:rPr>
          <w:lang w:eastAsia="zh-TW"/>
        </w:rPr>
      </w:pPr>
      <w:r>
        <w:rPr>
          <w:rStyle w:val="af4"/>
        </w:rPr>
        <w:footnoteRef/>
      </w:r>
      <w:r>
        <w:t xml:space="preserve"> </w:t>
      </w:r>
      <w:r w:rsidR="00C3157A">
        <w:rPr>
          <w:rFonts w:hint="eastAsia"/>
          <w:lang w:eastAsia="zh-TW"/>
        </w:rPr>
        <w:tab/>
      </w:r>
      <w:r w:rsidRPr="00B90A09">
        <w:t>https://www.bls.gov/regions/mountain-plains/utah.htm#eag</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47E985" w14:textId="77777777" w:rsidR="00E85881" w:rsidRPr="00FB795B" w:rsidRDefault="00E85881" w:rsidP="00FB795B">
    <w:pPr>
      <w:pStyle w:val="a9"/>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0E02CB" w14:textId="77777777" w:rsidR="00E85881" w:rsidRDefault="00E85881" w:rsidP="00B36729">
    <w:pPr>
      <w:snapToGrid w:val="0"/>
      <w:ind w:firstLineChars="0" w:firstLine="0"/>
      <w:jc w:val="center"/>
      <w:rPr>
        <w:rFonts w:ascii="華康超黑體, 細明體" w:eastAsia="華康超黑體, 細明體" w:hAnsi="華康超黑體, 細明體" w:cs="華康超黑體, 細明體"/>
        <w:sz w:val="32"/>
        <w:szCs w:val="32"/>
        <w:lang w:val="zh-TW" w:eastAsia="zh-TW"/>
      </w:rPr>
    </w:pPr>
    <w:r>
      <w:rPr>
        <w:rFonts w:ascii="華康超黑體" w:eastAsia="華康超黑體" w:hint="eastAsia"/>
        <w:noProof/>
        <w:position w:val="60"/>
        <w:lang w:eastAsia="zh-TW"/>
      </w:rPr>
      <mc:AlternateContent>
        <mc:Choice Requires="wps">
          <w:drawing>
            <wp:anchor distT="0" distB="0" distL="114300" distR="114300" simplePos="0" relativeHeight="251670016" behindDoc="1" locked="0" layoutInCell="1" allowOverlap="1" wp14:anchorId="3F32A625" wp14:editId="151C9C81">
              <wp:simplePos x="0" y="0"/>
              <wp:positionH relativeFrom="column">
                <wp:posOffset>3769360</wp:posOffset>
              </wp:positionH>
              <wp:positionV relativeFrom="paragraph">
                <wp:posOffset>-95885</wp:posOffset>
              </wp:positionV>
              <wp:extent cx="1625600" cy="264160"/>
              <wp:effectExtent l="1270" t="0" r="1905" b="0"/>
              <wp:wrapNone/>
              <wp:docPr id="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5600" cy="264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265AD1" w14:textId="77777777" w:rsidR="00E85881" w:rsidRPr="00B36729" w:rsidRDefault="00E85881" w:rsidP="00EA320D">
                          <w:pPr>
                            <w:snapToGrid w:val="0"/>
                            <w:ind w:firstLineChars="0" w:firstLine="0"/>
                            <w:jc w:val="center"/>
                            <w:rPr>
                              <w:rFonts w:ascii="華康超黑體" w:eastAsia="華康超黑體"/>
                              <w:w w:val="90"/>
                              <w:lang w:eastAsia="zh-TW"/>
                            </w:rPr>
                          </w:pPr>
                          <w:r>
                            <w:rPr>
                              <w:rFonts w:ascii="華康超黑體" w:eastAsia="華康超黑體" w:hint="eastAsia"/>
                              <w:w w:val="90"/>
                              <w:sz w:val="32"/>
                              <w:szCs w:val="32"/>
                              <w:lang w:eastAsia="zh-TW"/>
                            </w:rPr>
                            <w:t>華盛頓</w:t>
                          </w:r>
                          <w:r w:rsidRPr="00B36729">
                            <w:rPr>
                              <w:rFonts w:ascii="華康超黑體" w:eastAsia="華康超黑體" w:hint="eastAsia"/>
                              <w:w w:val="90"/>
                              <w:sz w:val="32"/>
                              <w:szCs w:val="32"/>
                              <w:lang w:eastAsia="zh-TW"/>
                            </w:rPr>
                            <w:t>州</w:t>
                          </w:r>
                          <w:r w:rsidRPr="00B36729">
                            <w:rPr>
                              <w:rFonts w:ascii="華康超黑體" w:eastAsia="華康超黑體" w:hint="eastAsia"/>
                              <w:w w:val="90"/>
                              <w:lang w:eastAsia="zh-TW"/>
                            </w:rPr>
                            <w:t>投資環境簡介</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6" o:spid="_x0000_s1036" type="#_x0000_t202" style="position:absolute;left:0;text-align:left;margin-left:296.8pt;margin-top:-7.55pt;width:128pt;height:20.8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" filled="f" stroked="f">
              <v:textbox style="mso-fit-shape-to-text:t" inset="0,0,0,0">
                <w:txbxContent>
                  <w:p w14:paraId="06265AD1" w14:textId="77777777" w:rsidR="00E85881" w:rsidRPr="00B36729" w:rsidRDefault="00E85881" w:rsidP="00EA320D">
                    <w:pPr>
                      <w:snapToGrid w:val="0"/>
                      <w:ind w:firstLineChars="0" w:firstLine="0"/>
                      <w:jc w:val="center"/>
                      <w:rPr>
                        <w:rFonts w:ascii="華康超黑體" w:eastAsia="華康超黑體"/>
                        <w:w w:val="90"/>
                        <w:lang w:eastAsia="zh-TW"/>
                      </w:rPr>
                    </w:pPr>
                    <w:r>
                      <w:rPr>
                        <w:rFonts w:ascii="華康超黑體" w:eastAsia="華康超黑體" w:hint="eastAsia"/>
                        <w:w w:val="90"/>
                        <w:sz w:val="32"/>
                        <w:szCs w:val="32"/>
                        <w:lang w:eastAsia="zh-TW"/>
                      </w:rPr>
                      <w:t>華盛頓</w:t>
                    </w:r>
                    <w:r w:rsidRPr="00B36729">
                      <w:rPr>
                        <w:rFonts w:ascii="華康超黑體" w:eastAsia="華康超黑體" w:hint="eastAsia"/>
                        <w:w w:val="90"/>
                        <w:sz w:val="32"/>
                        <w:szCs w:val="32"/>
                        <w:lang w:eastAsia="zh-TW"/>
                      </w:rPr>
                      <w:t>州</w:t>
                    </w:r>
                    <w:r w:rsidRPr="00B36729">
                      <w:rPr>
                        <w:rFonts w:ascii="華康超黑體" w:eastAsia="華康超黑體" w:hint="eastAsia"/>
                        <w:w w:val="90"/>
                        <w:lang w:eastAsia="zh-TW"/>
                      </w:rPr>
                      <w:t>投資環境簡介</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71040" behindDoc="1" locked="0" layoutInCell="1" allowOverlap="1" wp14:anchorId="05ACCA26" wp14:editId="50D3B9A5">
              <wp:simplePos x="0" y="0"/>
              <wp:positionH relativeFrom="column">
                <wp:posOffset>-1270</wp:posOffset>
              </wp:positionH>
              <wp:positionV relativeFrom="paragraph">
                <wp:posOffset>-78740</wp:posOffset>
              </wp:positionV>
              <wp:extent cx="3707130" cy="338455"/>
              <wp:effectExtent l="12065" t="31750" r="5080" b="39370"/>
              <wp:wrapNone/>
              <wp:docPr id="5" name="Freeform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17338475 h 533"/>
                          <a:gd name="T2" fmla="*/ 1492738950 w 5838"/>
                          <a:gd name="T3" fmla="*/ 107257850 h 533"/>
                          <a:gd name="T4" fmla="*/ 1537093700 w 5838"/>
                          <a:gd name="T5" fmla="*/ 38709600 h 533"/>
                          <a:gd name="T6" fmla="*/ 1570561375 w 5838"/>
                          <a:gd name="T7" fmla="*/ 192741550 h 533"/>
                          <a:gd name="T8" fmla="*/ 1612496775 w 5838"/>
                          <a:gd name="T9" fmla="*/ 33064450 h 533"/>
                          <a:gd name="T10" fmla="*/ 1660077325 w 5838"/>
                          <a:gd name="T11" fmla="*/ 145967450 h 533"/>
                          <a:gd name="T12" fmla="*/ 1690722425 w 5838"/>
                          <a:gd name="T13" fmla="*/ 0 h 533"/>
                          <a:gd name="T14" fmla="*/ 1729432025 w 5838"/>
                          <a:gd name="T15" fmla="*/ 214918925 h 533"/>
                          <a:gd name="T16" fmla="*/ 1754835200 w 5838"/>
                          <a:gd name="T17" fmla="*/ 63306325 h 533"/>
                          <a:gd name="T18" fmla="*/ 1804835100 w 5838"/>
                          <a:gd name="T19" fmla="*/ 165322250 h 533"/>
                          <a:gd name="T20" fmla="*/ 1860480150 w 5838"/>
                          <a:gd name="T21" fmla="*/ 13709650 h 533"/>
                          <a:gd name="T22" fmla="*/ 1883060750 w 5838"/>
                          <a:gd name="T23" fmla="*/ 107257850 h 533"/>
                          <a:gd name="T24" fmla="*/ 2147483646 w 5838"/>
                          <a:gd name="T25" fmla="*/ 10846752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01F7BD27" id="Freeform 27" o:spid="_x0000_s1026" style="position:absolute;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" filled="f">
              <v:path arrowok="t" o:connecttype="custom" o:connectlocs="0,2147483646;2147483646,2147483646;2147483646,2147483646;2147483646,2147483646;2147483646,2147483646;2147483646,2147483646;2147483646,0;2147483646,2147483646;2147483646,2147483646;2147483646,2147483646;2147483646,2147483646;2147483646,2147483646;2147483646,2147483646"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68992" behindDoc="1" locked="0" layoutInCell="1" allowOverlap="1" wp14:anchorId="6585BE5D" wp14:editId="56E4E44E">
              <wp:simplePos x="0" y="0"/>
              <wp:positionH relativeFrom="column">
                <wp:posOffset>3709670</wp:posOffset>
              </wp:positionH>
              <wp:positionV relativeFrom="paragraph">
                <wp:posOffset>35560</wp:posOffset>
              </wp:positionV>
              <wp:extent cx="1714500" cy="113665"/>
              <wp:effectExtent l="0" t="3175" r="1270" b="0"/>
              <wp:wrapNone/>
              <wp:docPr id="4"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63C8A7CB" id="Rectangle 25" o:spid="_x0000_s1026" style="position:absolute;margin-left:292.1pt;margin-top:2.8pt;width:135pt;height:8.9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" fillcolor="silver" stroked="f"/>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B4EB14" w14:textId="77777777" w:rsidR="00E85881" w:rsidRDefault="00E85881" w:rsidP="00B36729">
    <w:pPr>
      <w:snapToGrid w:val="0"/>
      <w:ind w:firstLineChars="0" w:firstLine="0"/>
      <w:jc w:val="center"/>
      <w:rPr>
        <w:rFonts w:ascii="華康超黑體, 細明體" w:eastAsia="華康超黑體, 細明體" w:hAnsi="華康超黑體, 細明體" w:cs="華康超黑體, 細明體"/>
        <w:sz w:val="32"/>
        <w:szCs w:val="32"/>
        <w:lang w:val="zh-TW" w:eastAsia="zh-TW"/>
      </w:rPr>
    </w:pPr>
    <w:r>
      <w:rPr>
        <w:rFonts w:ascii="華康超黑體" w:eastAsia="華康超黑體" w:hint="eastAsia"/>
        <w:noProof/>
        <w:position w:val="60"/>
        <w:lang w:eastAsia="zh-TW"/>
      </w:rPr>
      <mc:AlternateContent>
        <mc:Choice Requires="wps">
          <w:drawing>
            <wp:anchor distT="0" distB="0" distL="114300" distR="114300" simplePos="0" relativeHeight="251663872" behindDoc="1" locked="0" layoutInCell="1" allowOverlap="1" wp14:anchorId="26175B1B" wp14:editId="690EDB52">
              <wp:simplePos x="0" y="0"/>
              <wp:positionH relativeFrom="column">
                <wp:posOffset>3769360</wp:posOffset>
              </wp:positionH>
              <wp:positionV relativeFrom="paragraph">
                <wp:posOffset>-95885</wp:posOffset>
              </wp:positionV>
              <wp:extent cx="1625600" cy="264160"/>
              <wp:effectExtent l="1270" t="0" r="1905" b="0"/>
              <wp:wrapNone/>
              <wp:docPr id="3"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5600" cy="264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8BC363" w14:textId="77777777" w:rsidR="00E85881" w:rsidRPr="00B36729" w:rsidRDefault="00E85881" w:rsidP="00EA320D">
                          <w:pPr>
                            <w:snapToGrid w:val="0"/>
                            <w:ind w:firstLineChars="0" w:firstLine="0"/>
                            <w:jc w:val="center"/>
                            <w:rPr>
                              <w:rFonts w:ascii="華康超黑體" w:eastAsia="華康超黑體"/>
                              <w:w w:val="90"/>
                              <w:lang w:eastAsia="zh-TW"/>
                            </w:rPr>
                          </w:pPr>
                          <w:r>
                            <w:rPr>
                              <w:rFonts w:ascii="華康超黑體" w:eastAsia="華康超黑體" w:hint="eastAsia"/>
                              <w:w w:val="90"/>
                              <w:sz w:val="32"/>
                              <w:szCs w:val="32"/>
                              <w:lang w:eastAsia="zh-TW"/>
                            </w:rPr>
                            <w:t>猶他</w:t>
                          </w:r>
                          <w:r w:rsidRPr="00B36729">
                            <w:rPr>
                              <w:rFonts w:ascii="華康超黑體" w:eastAsia="華康超黑體" w:hint="eastAsia"/>
                              <w:w w:val="90"/>
                              <w:sz w:val="32"/>
                              <w:szCs w:val="32"/>
                              <w:lang w:eastAsia="zh-TW"/>
                            </w:rPr>
                            <w:t>州</w:t>
                          </w:r>
                          <w:r w:rsidRPr="00B36729">
                            <w:rPr>
                              <w:rFonts w:ascii="華康超黑體" w:eastAsia="華康超黑體" w:hint="eastAsia"/>
                              <w:w w:val="90"/>
                              <w:lang w:eastAsia="zh-TW"/>
                            </w:rPr>
                            <w:t>投資環境簡介</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 o:spid="_x0000_s1037" type="#_x0000_t202" style="position:absolute;left:0;text-align:left;margin-left:296.8pt;margin-top:-7.55pt;width:128pt;height:20.8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" filled="f" stroked="f">
              <v:textbox style="mso-fit-shape-to-text:t" inset="0,0,0,0">
                <w:txbxContent>
                  <w:p w14:paraId="4F8BC363" w14:textId="77777777" w:rsidR="00E85881" w:rsidRPr="00B36729" w:rsidRDefault="00E85881" w:rsidP="00EA320D">
                    <w:pPr>
                      <w:snapToGrid w:val="0"/>
                      <w:ind w:firstLineChars="0" w:firstLine="0"/>
                      <w:jc w:val="center"/>
                      <w:rPr>
                        <w:rFonts w:ascii="華康超黑體" w:eastAsia="華康超黑體"/>
                        <w:w w:val="90"/>
                        <w:lang w:eastAsia="zh-TW"/>
                      </w:rPr>
                    </w:pPr>
                    <w:r>
                      <w:rPr>
                        <w:rFonts w:ascii="華康超黑體" w:eastAsia="華康超黑體" w:hint="eastAsia"/>
                        <w:w w:val="90"/>
                        <w:sz w:val="32"/>
                        <w:szCs w:val="32"/>
                        <w:lang w:eastAsia="zh-TW"/>
                      </w:rPr>
                      <w:t>猶他</w:t>
                    </w:r>
                    <w:r w:rsidRPr="00B36729">
                      <w:rPr>
                        <w:rFonts w:ascii="華康超黑體" w:eastAsia="華康超黑體" w:hint="eastAsia"/>
                        <w:w w:val="90"/>
                        <w:sz w:val="32"/>
                        <w:szCs w:val="32"/>
                        <w:lang w:eastAsia="zh-TW"/>
                      </w:rPr>
                      <w:t>州</w:t>
                    </w:r>
                    <w:r w:rsidRPr="00B36729">
                      <w:rPr>
                        <w:rFonts w:ascii="華康超黑體" w:eastAsia="華康超黑體" w:hint="eastAsia"/>
                        <w:w w:val="90"/>
                        <w:lang w:eastAsia="zh-TW"/>
                      </w:rPr>
                      <w:t>投資環境簡介</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64896" behindDoc="1" locked="0" layoutInCell="1" allowOverlap="1" wp14:anchorId="7A00C1AF" wp14:editId="0A13622B">
              <wp:simplePos x="0" y="0"/>
              <wp:positionH relativeFrom="column">
                <wp:posOffset>-1270</wp:posOffset>
              </wp:positionH>
              <wp:positionV relativeFrom="paragraph">
                <wp:posOffset>-78740</wp:posOffset>
              </wp:positionV>
              <wp:extent cx="3707130" cy="338455"/>
              <wp:effectExtent l="12065" t="31750" r="5080" b="39370"/>
              <wp:wrapNone/>
              <wp:docPr id="2" name="Freeform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17338475 h 533"/>
                          <a:gd name="T2" fmla="*/ 1492738950 w 5838"/>
                          <a:gd name="T3" fmla="*/ 107257850 h 533"/>
                          <a:gd name="T4" fmla="*/ 1537093700 w 5838"/>
                          <a:gd name="T5" fmla="*/ 38709600 h 533"/>
                          <a:gd name="T6" fmla="*/ 1570561375 w 5838"/>
                          <a:gd name="T7" fmla="*/ 192741550 h 533"/>
                          <a:gd name="T8" fmla="*/ 1612496775 w 5838"/>
                          <a:gd name="T9" fmla="*/ 33064450 h 533"/>
                          <a:gd name="T10" fmla="*/ 1660077325 w 5838"/>
                          <a:gd name="T11" fmla="*/ 145967450 h 533"/>
                          <a:gd name="T12" fmla="*/ 1690722425 w 5838"/>
                          <a:gd name="T13" fmla="*/ 0 h 533"/>
                          <a:gd name="T14" fmla="*/ 1729432025 w 5838"/>
                          <a:gd name="T15" fmla="*/ 214918925 h 533"/>
                          <a:gd name="T16" fmla="*/ 1754835200 w 5838"/>
                          <a:gd name="T17" fmla="*/ 63306325 h 533"/>
                          <a:gd name="T18" fmla="*/ 1804835100 w 5838"/>
                          <a:gd name="T19" fmla="*/ 165322250 h 533"/>
                          <a:gd name="T20" fmla="*/ 1860480150 w 5838"/>
                          <a:gd name="T21" fmla="*/ 13709650 h 533"/>
                          <a:gd name="T22" fmla="*/ 1883060750 w 5838"/>
                          <a:gd name="T23" fmla="*/ 107257850 h 533"/>
                          <a:gd name="T24" fmla="*/ 2147483646 w 5838"/>
                          <a:gd name="T25" fmla="*/ 10846752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1DFA7920" id="Freeform 5" o:spid="_x0000_s1026" style="position:absolute;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" filled="f">
              <v:path arrowok="t" o:connecttype="custom" o:connectlocs="0,2147483646;2147483646,2147483646;2147483646,2147483646;2147483646,2147483646;2147483646,2147483646;2147483646,2147483646;2147483646,0;2147483646,2147483646;2147483646,2147483646;2147483646,2147483646;2147483646,2147483646;2147483646,2147483646;2147483646,2147483646"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62848" behindDoc="1" locked="0" layoutInCell="1" allowOverlap="1" wp14:anchorId="24A9CE62" wp14:editId="215F5960">
              <wp:simplePos x="0" y="0"/>
              <wp:positionH relativeFrom="column">
                <wp:posOffset>3709670</wp:posOffset>
              </wp:positionH>
              <wp:positionV relativeFrom="paragraph">
                <wp:posOffset>35560</wp:posOffset>
              </wp:positionV>
              <wp:extent cx="1714500" cy="113665"/>
              <wp:effectExtent l="0" t="3175" r="1270" b="0"/>
              <wp:wrapNone/>
              <wp:docPr id="1"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1673C1EC" id="Rectangle 4" o:spid="_x0000_s1026" style="position:absolute;margin-left:292.1pt;margin-top:2.8pt;width:135pt;height:8.9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" fillcolor="silver" stroked="f"/>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70B20B" w14:textId="77777777" w:rsidR="00E85881" w:rsidRPr="00E00B07" w:rsidRDefault="00E85881" w:rsidP="00E00B07">
    <w:pPr>
      <w:snapToGrid w:val="0"/>
      <w:ind w:left="6000" w:right="120" w:firstLine="480"/>
    </w:pPr>
    <w:r>
      <w:rPr>
        <w:noProof/>
        <w:lang w:eastAsia="zh-TW"/>
      </w:rPr>
      <mc:AlternateContent>
        <mc:Choice Requires="wps">
          <w:drawing>
            <wp:anchor distT="0" distB="0" distL="114300" distR="114300" simplePos="0" relativeHeight="251665920" behindDoc="1" locked="0" layoutInCell="1" allowOverlap="1" wp14:anchorId="61F46E32" wp14:editId="79346873">
              <wp:simplePos x="0" y="0"/>
              <wp:positionH relativeFrom="column">
                <wp:posOffset>3709670</wp:posOffset>
              </wp:positionH>
              <wp:positionV relativeFrom="paragraph">
                <wp:posOffset>35560</wp:posOffset>
              </wp:positionV>
              <wp:extent cx="1717675" cy="116840"/>
              <wp:effectExtent l="0" t="0" r="0" b="0"/>
              <wp:wrapNone/>
              <wp:docPr id="12"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a:xfrm>
                        <a:off x="0" y="0"/>
                        <a:ext cx="1717675" cy="116840"/>
                      </a:xfrm>
                      <a:prstGeom prst="rect">
                        <a:avLst/>
                      </a:prstGeom>
                      <a:solidFill>
                        <a:srgbClr val="C0C0C0"/>
                      </a:solidFill>
                      <a:ln>
                        <a:noFill/>
                      </a:ln>
                      <a:effec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7F75C0D9" id="Rectangle 7" o:spid="_x0000_s1026" style="position:absolute;margin-left:292.1pt;margin-top:2.8pt;width:135.25pt;height:9.2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" fillcolor="silver" stroked="f"/>
          </w:pict>
        </mc:Fallback>
      </mc:AlternateContent>
    </w:r>
    <w:r>
      <w:rPr>
        <w:noProof/>
        <w:lang w:eastAsia="zh-TW"/>
      </w:rPr>
      <mc:AlternateContent>
        <mc:Choice Requires="wps">
          <w:drawing>
            <wp:anchor distT="0" distB="0" distL="114300" distR="114300" simplePos="0" relativeHeight="251666944" behindDoc="1" locked="0" layoutInCell="1" allowOverlap="1" wp14:anchorId="6A980061" wp14:editId="64538C23">
              <wp:simplePos x="0" y="0"/>
              <wp:positionH relativeFrom="column">
                <wp:posOffset>-1270</wp:posOffset>
              </wp:positionH>
              <wp:positionV relativeFrom="paragraph">
                <wp:posOffset>-78740</wp:posOffset>
              </wp:positionV>
              <wp:extent cx="3710305" cy="341630"/>
              <wp:effectExtent l="0" t="0" r="23495" b="20320"/>
              <wp:wrapNone/>
              <wp:docPr id="14" name="Freeform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10305" cy="341630"/>
                      </a:xfrm>
                      <a:custGeom>
                        <a:avLst/>
                        <a:gdLst/>
                        <a:ahLst/>
                        <a:cxnLst/>
                        <a:rect l="l" t="t"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360">
                        <a:solidFill>
                          <a:srgbClr val="000000"/>
                        </a:solidFill>
                        <a:round/>
                      </a:ln>
                      <a:effec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145F560A" id="Freeform 8" o:spid="_x0000_s1026" style="position:absolute;margin-left:-.1pt;margin-top:-6.2pt;width:292.15pt;height:26.9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" path="m,291l3702,266,3812,96r83,382l3999,82r118,280l4193,r96,533l4352,157r124,253l4614,34r56,232l5838,269e" filled="f" strokeweight=".26mm">
              <v:path arrowok="t"/>
            </v:shape>
          </w:pict>
        </mc:Fallback>
      </mc:AlternateContent>
    </w:r>
    <w:r>
      <w:rPr>
        <w:noProof/>
        <w:lang w:eastAsia="zh-TW"/>
      </w:rPr>
      <mc:AlternateContent>
        <mc:Choice Requires="wps">
          <w:drawing>
            <wp:anchor distT="0" distB="0" distL="114935" distR="114935" simplePos="0" relativeHeight="251667968" behindDoc="1" locked="0" layoutInCell="1" allowOverlap="1" wp14:anchorId="74340110" wp14:editId="0A19C7AA">
              <wp:simplePos x="0" y="0"/>
              <wp:positionH relativeFrom="column">
                <wp:posOffset>3769360</wp:posOffset>
              </wp:positionH>
              <wp:positionV relativeFrom="paragraph">
                <wp:posOffset>-95885</wp:posOffset>
              </wp:positionV>
              <wp:extent cx="1586230" cy="229870"/>
              <wp:effectExtent l="0" t="0" r="13970" b="17780"/>
              <wp:wrapNone/>
              <wp:docPr id="15"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a:xfrm>
                        <a:off x="0" y="0"/>
                        <a:ext cx="1586230" cy="229870"/>
                      </a:xfrm>
                      <a:prstGeom prst="rect">
                        <a:avLst/>
                      </a:prstGeom>
                      <a:noFill/>
                      <a:ln>
                        <a:noFill/>
                      </a:ln>
                      <a:effectLst/>
                    </wps:spPr>
                    <wps:txbx>
                      <w:txbxContent>
                        <w:p w14:paraId="339C1F57" w14:textId="77777777" w:rsidR="00E85881" w:rsidRDefault="00E85881" w:rsidP="00E00B07">
                          <w:pPr>
                            <w:snapToGrid w:val="0"/>
                            <w:ind w:firstLineChars="0" w:firstLine="0"/>
                            <w:jc w:val="center"/>
                          </w:pPr>
                          <w:r>
                            <w:rPr>
                              <w:rFonts w:ascii="華康超黑體" w:eastAsia="華康超黑體" w:hAnsi="華康超黑體" w:cs="華康超黑體" w:hint="eastAsia"/>
                              <w:color w:val="000000"/>
                              <w:w w:val="90"/>
                              <w:sz w:val="32"/>
                              <w:szCs w:val="32"/>
                              <w:lang w:eastAsia="zh-TW"/>
                            </w:rPr>
                            <w:t>附　錄</w:t>
                          </w:r>
                        </w:p>
                      </w:txbxContent>
                    </wps:txbx>
                    <wps:bodyPr lIns="0" tIns="0" rIns="0" bIns="0">
                      <a:noAutofit/>
                    </wps:bodyPr>
                  </wps:wsp>
                </a:graphicData>
              </a:graphic>
              <wp14:sizeRelH relativeFrom="page">
                <wp14:pctWidth>0</wp14:pctWidth>
              </wp14:sizeRelH>
              <wp14:sizeRelV relativeFrom="page">
                <wp14:pctHeight>0</wp14:pctHeight>
              </wp14:sizeRelV>
            </wp:anchor>
          </w:drawing>
        </mc:Choice>
        <mc:Fallback>
          <w:pict>
            <v:rect id="_x0000_s1038" style="position:absolute;left:0;text-align:left;margin-left:296.8pt;margin-top:-7.55pt;width:124.9pt;height:18.1pt;z-index:-251648512;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" filled="f" stroked="f">
              <v:textbox inset="0,0,0,0">
                <w:txbxContent>
                  <w:p w14:paraId="339C1F57" w14:textId="77777777" w:rsidR="00E85881" w:rsidRDefault="00E85881" w:rsidP="00E00B07">
                    <w:pPr>
                      <w:snapToGrid w:val="0"/>
                      <w:ind w:firstLineChars="0" w:firstLine="0"/>
                      <w:jc w:val="center"/>
                    </w:pPr>
                    <w:r>
                      <w:rPr>
                        <w:rFonts w:ascii="華康超黑體" w:eastAsia="華康超黑體" w:hAnsi="華康超黑體" w:cs="華康超黑體" w:hint="eastAsia"/>
                        <w:color w:val="000000"/>
                        <w:w w:val="90"/>
                        <w:sz w:val="32"/>
                        <w:szCs w:val="32"/>
                        <w:lang w:eastAsia="zh-TW"/>
                      </w:rPr>
                      <w:t>附　錄</w:t>
                    </w:r>
                  </w:p>
                </w:txbxContent>
              </v:textbox>
            </v:rect>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7D5FDD" w14:textId="77777777" w:rsidR="00E85881" w:rsidRPr="00E00B07" w:rsidRDefault="00E85881" w:rsidP="00E00B07">
    <w:pPr>
      <w:pStyle w:val="a9"/>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91FE88" w14:textId="77777777" w:rsidR="00E85881" w:rsidRPr="00562D64" w:rsidRDefault="00E85881" w:rsidP="00F65418">
    <w:pPr>
      <w:snapToGrid w:val="0"/>
      <w:ind w:firstLineChars="0" w:firstLine="0"/>
      <w:jc w:val="center"/>
      <w:rPr>
        <w:rFonts w:ascii="華康超黑體" w:eastAsia="華康超黑體"/>
        <w:noProof/>
        <w:position w:val="60"/>
        <w:sz w:val="32"/>
        <w:szCs w:val="32"/>
        <w:lang w:eastAsia="zh-TW"/>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A1ACA0" w14:textId="77777777" w:rsidR="00E85881" w:rsidRPr="00FB795B" w:rsidRDefault="00E85881" w:rsidP="00FB795B">
    <w:pPr>
      <w:pStyle w:val="a9"/>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DCD0CF" w14:textId="77777777" w:rsidR="00E85881" w:rsidRDefault="00E85881" w:rsidP="00DF4A7F">
    <w:pPr>
      <w:pStyle w:val="a9"/>
      <w:ind w:firstLine="48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825531" w14:textId="77777777" w:rsidR="00E85881" w:rsidRPr="00091BD3" w:rsidRDefault="00E85881" w:rsidP="00091BD3">
    <w:pPr>
      <w:pStyle w:val="a9"/>
    </w:pPr>
    <w:r>
      <w:rPr>
        <w:noProof/>
        <w:lang w:eastAsia="zh-TW"/>
      </w:rPr>
      <mc:AlternateContent>
        <mc:Choice Requires="wps">
          <w:drawing>
            <wp:anchor distT="0" distB="0" distL="114935" distR="114935" simplePos="0" relativeHeight="251658752" behindDoc="0" locked="0" layoutInCell="1" allowOverlap="1" wp14:anchorId="38E3A20E" wp14:editId="0FCCD445">
              <wp:simplePos x="0" y="0"/>
              <wp:positionH relativeFrom="column">
                <wp:posOffset>57150</wp:posOffset>
              </wp:positionH>
              <wp:positionV relativeFrom="paragraph">
                <wp:posOffset>-95885</wp:posOffset>
              </wp:positionV>
              <wp:extent cx="1601470" cy="245110"/>
              <wp:effectExtent l="3810" t="5080" r="4445" b="6985"/>
              <wp:wrapNone/>
              <wp:docPr id="27"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1470" cy="24511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B038555" w14:textId="77777777" w:rsidR="00E85881" w:rsidRDefault="00E85881" w:rsidP="00AF50E7">
                          <w:pPr>
                            <w:ind w:firstLineChars="0" w:firstLine="0"/>
                            <w:jc w:val="center"/>
                          </w:pPr>
                          <w:r>
                            <w:rPr>
                              <w:rFonts w:ascii="華康超黑體" w:eastAsia="華康超黑體" w:hAnsi="華康超黑體" w:cs="華康超黑體" w:hint="eastAsia"/>
                              <w:sz w:val="32"/>
                              <w:szCs w:val="32"/>
                              <w:lang w:eastAsia="zh-TW"/>
                            </w:rPr>
                            <w:t>美國</w:t>
                          </w:r>
                          <w:r>
                            <w:rPr>
                              <w:rFonts w:ascii="華康超黑體" w:eastAsia="華康超黑體" w:hAnsi="華康超黑體" w:cs="華康超黑體" w:hint="eastAsia"/>
                            </w:rPr>
                            <w:t>投資環境簡</w:t>
                          </w:r>
                          <w:r>
                            <w:rPr>
                              <w:rFonts w:ascii="華康超黑體" w:eastAsia="華康超黑體" w:hAnsi="華康超黑體" w:cs="華康超黑體" w:hint="eastAsia"/>
                              <w:lang w:eastAsia="zh-TW"/>
                            </w:rPr>
                            <w:t>介</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0" type="#_x0000_t202" style="position:absolute;left:0;text-align:left;margin-left:4.5pt;margin-top:-7.55pt;width:126.1pt;height:19.3pt;z-index:251658752;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" stroked="f">
              <v:fill opacity="0"/>
              <v:textbox inset="0,0,0,0">
                <w:txbxContent>
                  <w:p w14:paraId="0B038555" w14:textId="77777777" w:rsidR="00E85881" w:rsidRDefault="00E85881" w:rsidP="00AF50E7">
                    <w:pPr>
                      <w:ind w:firstLineChars="0" w:firstLine="0"/>
                      <w:jc w:val="center"/>
                    </w:pPr>
                    <w:r>
                      <w:rPr>
                        <w:rFonts w:ascii="華康超黑體" w:eastAsia="華康超黑體" w:hAnsi="華康超黑體" w:cs="華康超黑體" w:hint="eastAsia"/>
                        <w:sz w:val="32"/>
                        <w:szCs w:val="32"/>
                        <w:lang w:eastAsia="zh-TW"/>
                      </w:rPr>
                      <w:t>美國</w:t>
                    </w:r>
                    <w:r>
                      <w:rPr>
                        <w:rFonts w:ascii="華康超黑體" w:eastAsia="華康超黑體" w:hAnsi="華康超黑體" w:cs="華康超黑體" w:hint="eastAsia"/>
                      </w:rPr>
                      <w:t>投資環境簡</w:t>
                    </w:r>
                    <w:r>
                      <w:rPr>
                        <w:rFonts w:ascii="華康超黑體" w:eastAsia="華康超黑體" w:hAnsi="華康超黑體" w:cs="華康超黑體" w:hint="eastAsia"/>
                        <w:lang w:eastAsia="zh-TW"/>
                      </w:rPr>
                      <w:t>介</w:t>
                    </w:r>
                  </w:p>
                </w:txbxContent>
              </v:textbox>
            </v:shape>
          </w:pict>
        </mc:Fallback>
      </mc:AlternateContent>
    </w:r>
    <w:r>
      <w:rPr>
        <w:noProof/>
        <w:lang w:eastAsia="zh-TW"/>
      </w:rPr>
      <mc:AlternateContent>
        <mc:Choice Requires="wps">
          <w:drawing>
            <wp:anchor distT="0" distB="0" distL="114300" distR="114300" simplePos="0" relativeHeight="251656704" behindDoc="1" locked="0" layoutInCell="1" allowOverlap="1" wp14:anchorId="3FF82519" wp14:editId="2DB3F53E">
              <wp:simplePos x="0" y="0"/>
              <wp:positionH relativeFrom="column">
                <wp:posOffset>-22860</wp:posOffset>
              </wp:positionH>
              <wp:positionV relativeFrom="paragraph">
                <wp:posOffset>35560</wp:posOffset>
              </wp:positionV>
              <wp:extent cx="1714500" cy="113665"/>
              <wp:effectExtent l="0" t="3175" r="0" b="0"/>
              <wp:wrapNone/>
              <wp:docPr id="26"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3465A4"/>
                            </a:solidFill>
                            <a:round/>
                            <a:headEnd/>
                            <a:tailEnd/>
                          </a14:hiddenLine>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113D02DF" id="Rectangle 23" o:spid="_x0000_s1026" style="position:absolute;margin-left:-1.8pt;margin-top:2.8pt;width:135pt;height:8.95pt;z-index:-2516597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" fillcolor="silver" stroked="f" strokecolor="#3465a4">
              <v:stroke joinstyle="round"/>
            </v:rect>
          </w:pict>
        </mc:Fallback>
      </mc:AlternateContent>
    </w:r>
    <w:r>
      <w:rPr>
        <w:noProof/>
        <w:lang w:eastAsia="zh-TW"/>
      </w:rPr>
      <mc:AlternateContent>
        <mc:Choice Requires="wps">
          <w:drawing>
            <wp:anchor distT="0" distB="0" distL="114300" distR="114300" simplePos="0" relativeHeight="251657728" behindDoc="1" locked="0" layoutInCell="1" allowOverlap="1" wp14:anchorId="6BD41819" wp14:editId="42AD6959">
              <wp:simplePos x="0" y="0"/>
              <wp:positionH relativeFrom="column">
                <wp:posOffset>1693545</wp:posOffset>
              </wp:positionH>
              <wp:positionV relativeFrom="paragraph">
                <wp:posOffset>-78740</wp:posOffset>
              </wp:positionV>
              <wp:extent cx="3718560" cy="338455"/>
              <wp:effectExtent l="11430" t="31750" r="13335" b="39370"/>
              <wp:wrapNone/>
              <wp:docPr id="25" name="Freeform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18560" cy="338455"/>
                      </a:xfrm>
                      <a:custGeom>
                        <a:avLst/>
                        <a:gdLst>
                          <a:gd name="T0" fmla="*/ 2147483646 w 5856"/>
                          <a:gd name="T1" fmla="*/ 108467525 h 533"/>
                          <a:gd name="T2" fmla="*/ 861288600 w 5856"/>
                          <a:gd name="T3" fmla="*/ 107257850 h 533"/>
                          <a:gd name="T4" fmla="*/ 816933850 w 5856"/>
                          <a:gd name="T5" fmla="*/ 38709600 h 533"/>
                          <a:gd name="T6" fmla="*/ 783466175 w 5856"/>
                          <a:gd name="T7" fmla="*/ 192741550 h 533"/>
                          <a:gd name="T8" fmla="*/ 741530775 w 5856"/>
                          <a:gd name="T9" fmla="*/ 33064450 h 533"/>
                          <a:gd name="T10" fmla="*/ 693950225 w 5856"/>
                          <a:gd name="T11" fmla="*/ 145967450 h 533"/>
                          <a:gd name="T12" fmla="*/ 663305125 w 5856"/>
                          <a:gd name="T13" fmla="*/ 0 h 533"/>
                          <a:gd name="T14" fmla="*/ 624595525 w 5856"/>
                          <a:gd name="T15" fmla="*/ 214918925 h 533"/>
                          <a:gd name="T16" fmla="*/ 599192350 w 5856"/>
                          <a:gd name="T17" fmla="*/ 63306325 h 533"/>
                          <a:gd name="T18" fmla="*/ 549192450 w 5856"/>
                          <a:gd name="T19" fmla="*/ 165322250 h 533"/>
                          <a:gd name="T20" fmla="*/ 493547400 w 5856"/>
                          <a:gd name="T21" fmla="*/ 13709650 h 533"/>
                          <a:gd name="T22" fmla="*/ 470966800 w 5856"/>
                          <a:gd name="T23" fmla="*/ 107257850 h 533"/>
                          <a:gd name="T24" fmla="*/ 0 w 5856"/>
                          <a:gd name="T25" fmla="*/ 10846752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56" h="533">
                            <a:moveTo>
                              <a:pt x="5856" y="269"/>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360" cap="sq">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22D8EC72" id="Freeform 22" o:spid="_x0000_s1026" style="position:absolute;z-index:-2516587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points="426.15pt,7.25pt,240.15pt,7.1pt,234.65pt,-1.4pt,230.5pt,17.7pt,225.3pt,-2.1pt,219.4pt,11.9pt,215.6pt,-6.2pt,210.8pt,20.45pt,207.65pt,1.65pt,201.45pt,14.3pt,194.55pt,-4.5pt,191.75pt,7.1pt,133.35pt,7.25pt" coordsize="58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" filled="f" strokeweight=".26mm">
              <v:stroke endcap="square"/>
              <v:path o:connecttype="custom" o:connectlocs="2147483646,2147483646;2147483646,2147483646;2147483646,2147483646;2147483646,2147483646;2147483646,2147483646;2147483646,2147483646;2147483646,0;2147483646,2147483646;2147483646,2147483646;2147483646,2147483646;2147483646,2147483646;2147483646,2147483646;0,2147483646" o:connectangles="0,0,0,0,0,0,0,0,0,0,0,0,0"/>
            </v:polylin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300B3D" w14:textId="77777777" w:rsidR="00E85881" w:rsidRPr="00091BD3" w:rsidRDefault="00E85881" w:rsidP="00210998">
    <w:pPr>
      <w:snapToGrid w:val="0"/>
      <w:ind w:left="6000" w:right="120" w:firstLine="480"/>
      <w:rPr>
        <w:rFonts w:ascii="華康超黑體" w:eastAsia="華康超黑體" w:hAnsi="華康超黑體" w:cs="華康超黑體"/>
        <w:position w:val="32"/>
        <w:sz w:val="32"/>
        <w:szCs w:val="32"/>
        <w:lang w:eastAsia="zh-TW"/>
      </w:rPr>
    </w:pPr>
    <w:r>
      <w:rPr>
        <w:noProof/>
        <w:lang w:eastAsia="zh-TW"/>
      </w:rPr>
      <mc:AlternateContent>
        <mc:Choice Requires="wps">
          <w:drawing>
            <wp:anchor distT="0" distB="0" distL="114935" distR="114935" simplePos="0" relativeHeight="251655680" behindDoc="0" locked="0" layoutInCell="1" allowOverlap="1" wp14:anchorId="11AF5553" wp14:editId="0E690A67">
              <wp:simplePos x="0" y="0"/>
              <wp:positionH relativeFrom="column">
                <wp:posOffset>3733800</wp:posOffset>
              </wp:positionH>
              <wp:positionV relativeFrom="paragraph">
                <wp:posOffset>-95885</wp:posOffset>
              </wp:positionV>
              <wp:extent cx="1676400" cy="245110"/>
              <wp:effectExtent l="3810" t="5080" r="5715" b="6985"/>
              <wp:wrapNone/>
              <wp:docPr id="24"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6400" cy="24511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1A7EBDB" w14:textId="77777777" w:rsidR="00E85881" w:rsidRPr="00AF50E7" w:rsidRDefault="00E85881" w:rsidP="00AF50E7">
                          <w:pPr>
                            <w:snapToGrid w:val="0"/>
                            <w:ind w:firstLineChars="0" w:firstLine="0"/>
                            <w:jc w:val="center"/>
                            <w:rPr>
                              <w:w w:val="74"/>
                              <w:lang w:eastAsia="zh-TW"/>
                            </w:rPr>
                          </w:pPr>
                          <w:r w:rsidRPr="00AF50E7">
                            <w:rPr>
                              <w:rFonts w:ascii="華康超黑體" w:eastAsia="華康超黑體" w:hAnsi="華康超黑體" w:cs="華康超黑體" w:hint="eastAsia"/>
                              <w:w w:val="74"/>
                              <w:sz w:val="32"/>
                              <w:szCs w:val="32"/>
                              <w:lang w:eastAsia="zh-TW"/>
                            </w:rPr>
                            <w:t>加利福尼亞州</w:t>
                          </w:r>
                          <w:r w:rsidRPr="00AF50E7">
                            <w:rPr>
                              <w:rFonts w:ascii="華康超黑體" w:eastAsia="華康超黑體" w:hAnsi="華康超黑體" w:cs="華康超黑體" w:hint="eastAsia"/>
                              <w:w w:val="74"/>
                              <w:lang w:eastAsia="zh-TW"/>
                            </w:rPr>
                            <w:t>投資環境簡介</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1" o:spid="_x0000_s1031" type="#_x0000_t202" style="position:absolute;left:0;text-align:left;margin-left:294pt;margin-top:-7.55pt;width:132pt;height:19.3pt;z-index:251655680;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" stroked="f">
              <v:fill opacity="0"/>
              <v:textbox inset="0,0,0,0">
                <w:txbxContent>
                  <w:p w14:paraId="31A7EBDB" w14:textId="77777777" w:rsidR="00E85881" w:rsidRPr="00AF50E7" w:rsidRDefault="00E85881" w:rsidP="00AF50E7">
                    <w:pPr>
                      <w:snapToGrid w:val="0"/>
                      <w:ind w:firstLineChars="0" w:firstLine="0"/>
                      <w:jc w:val="center"/>
                      <w:rPr>
                        <w:w w:val="74"/>
                        <w:lang w:eastAsia="zh-TW"/>
                      </w:rPr>
                    </w:pPr>
                    <w:r w:rsidRPr="00AF50E7">
                      <w:rPr>
                        <w:rFonts w:ascii="華康超黑體" w:eastAsia="華康超黑體" w:hAnsi="華康超黑體" w:cs="華康超黑體" w:hint="eastAsia"/>
                        <w:w w:val="74"/>
                        <w:sz w:val="32"/>
                        <w:szCs w:val="32"/>
                        <w:lang w:eastAsia="zh-TW"/>
                      </w:rPr>
                      <w:t>加利福尼亞州</w:t>
                    </w:r>
                    <w:r w:rsidRPr="00AF50E7">
                      <w:rPr>
                        <w:rFonts w:ascii="華康超黑體" w:eastAsia="華康超黑體" w:hAnsi="華康超黑體" w:cs="華康超黑體" w:hint="eastAsia"/>
                        <w:w w:val="74"/>
                        <w:lang w:eastAsia="zh-TW"/>
                      </w:rPr>
                      <w:t>投資環境簡介</w:t>
                    </w:r>
                  </w:p>
                </w:txbxContent>
              </v:textbox>
            </v:shape>
          </w:pict>
        </mc:Fallback>
      </mc:AlternateContent>
    </w:r>
    <w:r>
      <w:rPr>
        <w:noProof/>
        <w:lang w:eastAsia="zh-TW"/>
      </w:rPr>
      <mc:AlternateContent>
        <mc:Choice Requires="wps">
          <w:drawing>
            <wp:anchor distT="0" distB="0" distL="114300" distR="114300" simplePos="0" relativeHeight="251653632" behindDoc="1" locked="0" layoutInCell="1" allowOverlap="1" wp14:anchorId="6EC0BC33" wp14:editId="7300E5DD">
              <wp:simplePos x="0" y="0"/>
              <wp:positionH relativeFrom="column">
                <wp:posOffset>3709670</wp:posOffset>
              </wp:positionH>
              <wp:positionV relativeFrom="paragraph">
                <wp:posOffset>35560</wp:posOffset>
              </wp:positionV>
              <wp:extent cx="1714500" cy="113665"/>
              <wp:effectExtent l="0" t="3175" r="1270" b="0"/>
              <wp:wrapNone/>
              <wp:docPr id="23"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3465A4"/>
                            </a:solidFill>
                            <a:round/>
                            <a:headEnd/>
                            <a:tailEnd/>
                          </a14:hiddenLine>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11EF2B2D" id="Rectangle 20" o:spid="_x0000_s1026" style="position:absolute;margin-left:292.1pt;margin-top:2.8pt;width:135pt;height:8.95pt;z-index:-2516628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" fillcolor="silver" stroked="f" strokecolor="#3465a4">
              <v:stroke joinstyle="round"/>
            </v:rect>
          </w:pict>
        </mc:Fallback>
      </mc:AlternateContent>
    </w:r>
    <w:r>
      <w:rPr>
        <w:noProof/>
        <w:lang w:eastAsia="zh-TW"/>
      </w:rPr>
      <mc:AlternateContent>
        <mc:Choice Requires="wps">
          <w:drawing>
            <wp:anchor distT="0" distB="0" distL="114300" distR="114300" simplePos="0" relativeHeight="251654656" behindDoc="1" locked="0" layoutInCell="1" allowOverlap="1" wp14:anchorId="047F3A83" wp14:editId="1FF4645F">
              <wp:simplePos x="0" y="0"/>
              <wp:positionH relativeFrom="column">
                <wp:posOffset>-1270</wp:posOffset>
              </wp:positionH>
              <wp:positionV relativeFrom="paragraph">
                <wp:posOffset>-78740</wp:posOffset>
              </wp:positionV>
              <wp:extent cx="3707130" cy="338455"/>
              <wp:effectExtent l="12065" t="31750" r="5080" b="39370"/>
              <wp:wrapNone/>
              <wp:docPr id="22" name="Freeform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07130" cy="338455"/>
                      </a:xfrm>
                      <a:custGeom>
                        <a:avLst/>
                        <a:gdLst>
                          <a:gd name="T0" fmla="*/ 0 w 5838"/>
                          <a:gd name="T1" fmla="*/ 117338475 h 533"/>
                          <a:gd name="T2" fmla="*/ 1492738950 w 5838"/>
                          <a:gd name="T3" fmla="*/ 107257850 h 533"/>
                          <a:gd name="T4" fmla="*/ 1537093700 w 5838"/>
                          <a:gd name="T5" fmla="*/ 38709600 h 533"/>
                          <a:gd name="T6" fmla="*/ 1570561375 w 5838"/>
                          <a:gd name="T7" fmla="*/ 192741550 h 533"/>
                          <a:gd name="T8" fmla="*/ 1612496775 w 5838"/>
                          <a:gd name="T9" fmla="*/ 33064450 h 533"/>
                          <a:gd name="T10" fmla="*/ 1660077325 w 5838"/>
                          <a:gd name="T11" fmla="*/ 145967450 h 533"/>
                          <a:gd name="T12" fmla="*/ 1690722425 w 5838"/>
                          <a:gd name="T13" fmla="*/ 0 h 533"/>
                          <a:gd name="T14" fmla="*/ 1729432025 w 5838"/>
                          <a:gd name="T15" fmla="*/ 214918925 h 533"/>
                          <a:gd name="T16" fmla="*/ 1754835200 w 5838"/>
                          <a:gd name="T17" fmla="*/ 63306325 h 533"/>
                          <a:gd name="T18" fmla="*/ 1804835100 w 5838"/>
                          <a:gd name="T19" fmla="*/ 165322250 h 533"/>
                          <a:gd name="T20" fmla="*/ 1860480150 w 5838"/>
                          <a:gd name="T21" fmla="*/ 13709650 h 533"/>
                          <a:gd name="T22" fmla="*/ 1883060750 w 5838"/>
                          <a:gd name="T23" fmla="*/ 107257850 h 533"/>
                          <a:gd name="T24" fmla="*/ 2147483646 w 5838"/>
                          <a:gd name="T25" fmla="*/ 10846752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360" cap="sq">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27A9DDB5" id="Freeform 19" o:spid="_x0000_s1026" style="position:absolute;z-index:-2516618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" filled="f" strokeweight=".26mm">
              <v:stroke endcap="square"/>
              <v:path o:connecttype="custom" o:connectlocs="0,2147483646;2147483646,2147483646;2147483646,2147483646;2147483646,2147483646;2147483646,2147483646;2147483646,2147483646;2147483646,0;2147483646,2147483646;2147483646,2147483646;2147483646,2147483646;2147483646,2147483646;2147483646,2147483646;2147483646,2147483646" o:connectangles="0,0,0,0,0,0,0,0,0,0,0,0,0"/>
            </v:polylin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2E58462" w14:textId="77777777" w:rsidR="00E85881" w:rsidRDefault="00E85881" w:rsidP="00B36729">
    <w:pPr>
      <w:pStyle w:val="a9"/>
      <w:rPr>
        <w:lang w:val="zh-TW" w:eastAsia="zh-TW"/>
      </w:rPr>
    </w:pPr>
    <w:r>
      <w:rPr>
        <w:noProof/>
        <w:lang w:eastAsia="zh-TW"/>
      </w:rPr>
      <mc:AlternateContent>
        <mc:Choice Requires="wps">
          <w:drawing>
            <wp:anchor distT="0" distB="0" distL="114935" distR="114935" simplePos="0" relativeHeight="251649536" behindDoc="0" locked="0" layoutInCell="1" allowOverlap="1" wp14:anchorId="7DBB4D80" wp14:editId="15992229">
              <wp:simplePos x="0" y="0"/>
              <wp:positionH relativeFrom="column">
                <wp:posOffset>57150</wp:posOffset>
              </wp:positionH>
              <wp:positionV relativeFrom="paragraph">
                <wp:posOffset>-95885</wp:posOffset>
              </wp:positionV>
              <wp:extent cx="1591310" cy="245110"/>
              <wp:effectExtent l="3810" t="5080" r="5080" b="6985"/>
              <wp:wrapNone/>
              <wp:docPr id="21"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1310" cy="24511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9FD16C" w14:textId="77777777" w:rsidR="00E85881" w:rsidRDefault="00E85881" w:rsidP="00B36729">
                          <w:pPr>
                            <w:ind w:firstLineChars="0" w:firstLine="0"/>
                            <w:jc w:val="center"/>
                          </w:pPr>
                          <w:r>
                            <w:rPr>
                              <w:rFonts w:ascii="華康超黑體" w:eastAsia="華康超黑體" w:hAnsi="華康超黑體" w:cs="華康超黑體" w:hint="eastAsia"/>
                              <w:sz w:val="32"/>
                              <w:szCs w:val="32"/>
                              <w:lang w:eastAsia="zh-TW"/>
                            </w:rPr>
                            <w:t>美國</w:t>
                          </w:r>
                          <w:r>
                            <w:rPr>
                              <w:rFonts w:ascii="華康超黑體" w:eastAsia="華康超黑體" w:hAnsi="華康超黑體" w:cs="華康超黑體" w:hint="eastAsia"/>
                            </w:rPr>
                            <w:t>投資環境簡</w:t>
                          </w:r>
                          <w:r>
                            <w:rPr>
                              <w:rFonts w:ascii="華康超黑體" w:eastAsia="華康超黑體" w:hAnsi="華康超黑體" w:cs="華康超黑體" w:hint="eastAsia"/>
                              <w:lang w:eastAsia="zh-TW"/>
                            </w:rPr>
                            <w:t>介</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8" o:spid="_x0000_s1032" type="#_x0000_t202" style="position:absolute;left:0;text-align:left;margin-left:4.5pt;margin-top:-7.55pt;width:125.3pt;height:19.3pt;z-index:251649536;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" stroked="f">
              <v:fill opacity="0"/>
              <v:textbox inset="0,0,0,0">
                <w:txbxContent>
                  <w:p w14:paraId="0A9FD16C" w14:textId="77777777" w:rsidR="00E85881" w:rsidRDefault="00E85881" w:rsidP="00B36729">
                    <w:pPr>
                      <w:ind w:firstLineChars="0" w:firstLine="0"/>
                      <w:jc w:val="center"/>
                    </w:pPr>
                    <w:r>
                      <w:rPr>
                        <w:rFonts w:ascii="華康超黑體" w:eastAsia="華康超黑體" w:hAnsi="華康超黑體" w:cs="華康超黑體" w:hint="eastAsia"/>
                        <w:sz w:val="32"/>
                        <w:szCs w:val="32"/>
                        <w:lang w:eastAsia="zh-TW"/>
                      </w:rPr>
                      <w:t>美國</w:t>
                    </w:r>
                    <w:r>
                      <w:rPr>
                        <w:rFonts w:ascii="華康超黑體" w:eastAsia="華康超黑體" w:hAnsi="華康超黑體" w:cs="華康超黑體" w:hint="eastAsia"/>
                      </w:rPr>
                      <w:t>投資環境簡</w:t>
                    </w:r>
                    <w:r>
                      <w:rPr>
                        <w:rFonts w:ascii="華康超黑體" w:eastAsia="華康超黑體" w:hAnsi="華康超黑體" w:cs="華康超黑體" w:hint="eastAsia"/>
                        <w:lang w:eastAsia="zh-TW"/>
                      </w:rPr>
                      <w:t>介</w:t>
                    </w:r>
                  </w:p>
                </w:txbxContent>
              </v:textbox>
            </v:shape>
          </w:pict>
        </mc:Fallback>
      </mc:AlternateContent>
    </w:r>
    <w:r>
      <w:rPr>
        <w:noProof/>
        <w:lang w:eastAsia="zh-TW"/>
      </w:rPr>
      <mc:AlternateContent>
        <mc:Choice Requires="wps">
          <w:drawing>
            <wp:anchor distT="0" distB="0" distL="114300" distR="114300" simplePos="0" relativeHeight="251647488" behindDoc="1" locked="0" layoutInCell="1" allowOverlap="1" wp14:anchorId="2EC03FB5" wp14:editId="2058E12A">
              <wp:simplePos x="0" y="0"/>
              <wp:positionH relativeFrom="column">
                <wp:posOffset>-22860</wp:posOffset>
              </wp:positionH>
              <wp:positionV relativeFrom="paragraph">
                <wp:posOffset>35560</wp:posOffset>
              </wp:positionV>
              <wp:extent cx="1714500" cy="113665"/>
              <wp:effectExtent l="0" t="3175" r="0" b="0"/>
              <wp:wrapNone/>
              <wp:docPr id="20"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3465A4"/>
                            </a:solidFill>
                            <a:round/>
                            <a:headEnd/>
                            <a:tailEnd/>
                          </a14:hiddenLine>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6AB61F9D" id="Rectangle 17" o:spid="_x0000_s1026" style="position:absolute;margin-left:-1.8pt;margin-top:2.8pt;width:135pt;height:8.95pt;z-index:-2516689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" fillcolor="silver" stroked="f" strokecolor="#3465a4">
              <v:stroke joinstyle="round"/>
            </v:rect>
          </w:pict>
        </mc:Fallback>
      </mc:AlternateContent>
    </w:r>
    <w:r>
      <w:rPr>
        <w:noProof/>
        <w:lang w:eastAsia="zh-TW"/>
      </w:rPr>
      <mc:AlternateContent>
        <mc:Choice Requires="wps">
          <w:drawing>
            <wp:anchor distT="0" distB="0" distL="114300" distR="114300" simplePos="0" relativeHeight="251648512" behindDoc="1" locked="0" layoutInCell="1" allowOverlap="1" wp14:anchorId="0CC2DD01" wp14:editId="2AA5338D">
              <wp:simplePos x="0" y="0"/>
              <wp:positionH relativeFrom="column">
                <wp:posOffset>1693545</wp:posOffset>
              </wp:positionH>
              <wp:positionV relativeFrom="paragraph">
                <wp:posOffset>-78740</wp:posOffset>
              </wp:positionV>
              <wp:extent cx="3718560" cy="338455"/>
              <wp:effectExtent l="11430" t="31750" r="13335" b="39370"/>
              <wp:wrapNone/>
              <wp:docPr id="19" name="Freeform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18560" cy="338455"/>
                      </a:xfrm>
                      <a:custGeom>
                        <a:avLst/>
                        <a:gdLst>
                          <a:gd name="T0" fmla="*/ 2147483646 w 5856"/>
                          <a:gd name="T1" fmla="*/ 108467525 h 533"/>
                          <a:gd name="T2" fmla="*/ 861288600 w 5856"/>
                          <a:gd name="T3" fmla="*/ 107257850 h 533"/>
                          <a:gd name="T4" fmla="*/ 816933850 w 5856"/>
                          <a:gd name="T5" fmla="*/ 38709600 h 533"/>
                          <a:gd name="T6" fmla="*/ 783466175 w 5856"/>
                          <a:gd name="T7" fmla="*/ 192741550 h 533"/>
                          <a:gd name="T8" fmla="*/ 741530775 w 5856"/>
                          <a:gd name="T9" fmla="*/ 33064450 h 533"/>
                          <a:gd name="T10" fmla="*/ 693950225 w 5856"/>
                          <a:gd name="T11" fmla="*/ 145967450 h 533"/>
                          <a:gd name="T12" fmla="*/ 663305125 w 5856"/>
                          <a:gd name="T13" fmla="*/ 0 h 533"/>
                          <a:gd name="T14" fmla="*/ 624595525 w 5856"/>
                          <a:gd name="T15" fmla="*/ 214918925 h 533"/>
                          <a:gd name="T16" fmla="*/ 599192350 w 5856"/>
                          <a:gd name="T17" fmla="*/ 63306325 h 533"/>
                          <a:gd name="T18" fmla="*/ 549192450 w 5856"/>
                          <a:gd name="T19" fmla="*/ 165322250 h 533"/>
                          <a:gd name="T20" fmla="*/ 493547400 w 5856"/>
                          <a:gd name="T21" fmla="*/ 13709650 h 533"/>
                          <a:gd name="T22" fmla="*/ 470966800 w 5856"/>
                          <a:gd name="T23" fmla="*/ 107257850 h 533"/>
                          <a:gd name="T24" fmla="*/ 0 w 5856"/>
                          <a:gd name="T25" fmla="*/ 10846752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56" h="533">
                            <a:moveTo>
                              <a:pt x="5856" y="269"/>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360" cap="sq">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1DB77113" id="Freeform 16" o:spid="_x0000_s1026" style="position:absolute;z-index:-2516679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points="426.15pt,7.25pt,240.15pt,7.1pt,234.65pt,-1.4pt,230.5pt,17.7pt,225.3pt,-2.1pt,219.4pt,11.9pt,215.6pt,-6.2pt,210.8pt,20.45pt,207.65pt,1.65pt,201.45pt,14.3pt,194.55pt,-4.5pt,191.75pt,7.1pt,133.35pt,7.25pt" coordsize="58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" filled="f" strokeweight=".26mm">
              <v:stroke endcap="square"/>
              <v:path o:connecttype="custom" o:connectlocs="2147483646,2147483646;2147483646,2147483646;2147483646,2147483646;2147483646,2147483646;2147483646,2147483646;2147483646,2147483646;2147483646,0;2147483646,2147483646;2147483646,2147483646;2147483646,2147483646;2147483646,2147483646;2147483646,2147483646;0,2147483646" o:connectangles="0,0,0,0,0,0,0,0,0,0,0,0,0"/>
            </v:polyline>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513E6A" w14:textId="77777777" w:rsidR="00E85881" w:rsidRDefault="00E85881" w:rsidP="002829E6">
    <w:pPr>
      <w:snapToGrid w:val="0"/>
      <w:ind w:firstLineChars="0" w:firstLine="0"/>
      <w:jc w:val="center"/>
      <w:rPr>
        <w:rFonts w:ascii="華康超黑體, 細明體" w:eastAsia="華康超黑體, 細明體" w:hAnsi="華康超黑體, 細明體" w:cs="華康超黑體, 細明體"/>
        <w:sz w:val="32"/>
        <w:szCs w:val="32"/>
        <w:lang w:val="zh-TW" w:eastAsia="zh-TW"/>
      </w:rPr>
    </w:pPr>
    <w:r>
      <w:rPr>
        <w:rFonts w:ascii="華康超黑體" w:eastAsia="華康超黑體" w:hint="eastAsia"/>
        <w:noProof/>
        <w:position w:val="60"/>
        <w:lang w:eastAsia="zh-TW"/>
      </w:rPr>
      <mc:AlternateContent>
        <mc:Choice Requires="wps">
          <w:drawing>
            <wp:anchor distT="0" distB="0" distL="114300" distR="114300" simplePos="0" relativeHeight="251645440" behindDoc="1" locked="0" layoutInCell="1" allowOverlap="1" wp14:anchorId="1EB766F1" wp14:editId="7CF4E04C">
              <wp:simplePos x="0" y="0"/>
              <wp:positionH relativeFrom="column">
                <wp:posOffset>3769360</wp:posOffset>
              </wp:positionH>
              <wp:positionV relativeFrom="paragraph">
                <wp:posOffset>-95885</wp:posOffset>
              </wp:positionV>
              <wp:extent cx="1625600" cy="264160"/>
              <wp:effectExtent l="1270" t="0" r="1905" b="0"/>
              <wp:wrapNone/>
              <wp:docPr id="18"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5600" cy="264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FCFF27" w14:textId="77777777" w:rsidR="00E85881" w:rsidRPr="002829E6" w:rsidRDefault="00E85881" w:rsidP="00254E1B">
                          <w:pPr>
                            <w:snapToGrid w:val="0"/>
                            <w:ind w:firstLineChars="0" w:firstLine="0"/>
                            <w:jc w:val="center"/>
                            <w:rPr>
                              <w:rFonts w:ascii="華康超黑體" w:eastAsia="華康超黑體"/>
                              <w:w w:val="90"/>
                              <w:lang w:eastAsia="zh-TW"/>
                            </w:rPr>
                          </w:pPr>
                          <w:r w:rsidRPr="002829E6">
                            <w:rPr>
                              <w:rFonts w:ascii="華康超黑體" w:eastAsia="華康超黑體" w:hint="eastAsia"/>
                              <w:w w:val="90"/>
                              <w:sz w:val="32"/>
                              <w:szCs w:val="32"/>
                              <w:lang w:eastAsia="zh-TW"/>
                            </w:rPr>
                            <w:t>愛達荷州</w:t>
                          </w:r>
                          <w:r w:rsidRPr="002829E6">
                            <w:rPr>
                              <w:rFonts w:ascii="華康超黑體" w:eastAsia="華康超黑體" w:hint="eastAsia"/>
                              <w:w w:val="90"/>
                              <w:lang w:eastAsia="zh-TW"/>
                            </w:rPr>
                            <w:t>投資環境簡介</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 o:spid="_x0000_s1033" type="#_x0000_t202" style="position:absolute;left:0;text-align:left;margin-left:296.8pt;margin-top:-7.55pt;width:128pt;height:20.8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" filled="f" stroked="f">
              <v:textbox style="mso-fit-shape-to-text:t" inset="0,0,0,0">
                <w:txbxContent>
                  <w:p w14:paraId="02FCFF27" w14:textId="77777777" w:rsidR="00E85881" w:rsidRPr="002829E6" w:rsidRDefault="00E85881" w:rsidP="00254E1B">
                    <w:pPr>
                      <w:snapToGrid w:val="0"/>
                      <w:ind w:firstLineChars="0" w:firstLine="0"/>
                      <w:jc w:val="center"/>
                      <w:rPr>
                        <w:rFonts w:ascii="華康超黑體" w:eastAsia="華康超黑體"/>
                        <w:w w:val="90"/>
                        <w:lang w:eastAsia="zh-TW"/>
                      </w:rPr>
                    </w:pPr>
                    <w:r w:rsidRPr="002829E6">
                      <w:rPr>
                        <w:rFonts w:ascii="華康超黑體" w:eastAsia="華康超黑體" w:hint="eastAsia"/>
                        <w:w w:val="90"/>
                        <w:sz w:val="32"/>
                        <w:szCs w:val="32"/>
                        <w:lang w:eastAsia="zh-TW"/>
                      </w:rPr>
                      <w:t>愛達荷州</w:t>
                    </w:r>
                    <w:r w:rsidRPr="002829E6">
                      <w:rPr>
                        <w:rFonts w:ascii="華康超黑體" w:eastAsia="華康超黑體" w:hint="eastAsia"/>
                        <w:w w:val="90"/>
                        <w:lang w:eastAsia="zh-TW"/>
                      </w:rPr>
                      <w:t>投資環境簡介</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46464" behindDoc="1" locked="0" layoutInCell="1" allowOverlap="1" wp14:anchorId="594DBF04" wp14:editId="16A5DC97">
              <wp:simplePos x="0" y="0"/>
              <wp:positionH relativeFrom="column">
                <wp:posOffset>-1270</wp:posOffset>
              </wp:positionH>
              <wp:positionV relativeFrom="paragraph">
                <wp:posOffset>-78740</wp:posOffset>
              </wp:positionV>
              <wp:extent cx="3707130" cy="338455"/>
              <wp:effectExtent l="12065" t="31750" r="5080" b="39370"/>
              <wp:wrapNone/>
              <wp:docPr id="17" name="Freeform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17338475 h 533"/>
                          <a:gd name="T2" fmla="*/ 1492738950 w 5838"/>
                          <a:gd name="T3" fmla="*/ 107257850 h 533"/>
                          <a:gd name="T4" fmla="*/ 1537093700 w 5838"/>
                          <a:gd name="T5" fmla="*/ 38709600 h 533"/>
                          <a:gd name="T6" fmla="*/ 1570561375 w 5838"/>
                          <a:gd name="T7" fmla="*/ 192741550 h 533"/>
                          <a:gd name="T8" fmla="*/ 1612496775 w 5838"/>
                          <a:gd name="T9" fmla="*/ 33064450 h 533"/>
                          <a:gd name="T10" fmla="*/ 1660077325 w 5838"/>
                          <a:gd name="T11" fmla="*/ 145967450 h 533"/>
                          <a:gd name="T12" fmla="*/ 1690722425 w 5838"/>
                          <a:gd name="T13" fmla="*/ 0 h 533"/>
                          <a:gd name="T14" fmla="*/ 1729432025 w 5838"/>
                          <a:gd name="T15" fmla="*/ 214918925 h 533"/>
                          <a:gd name="T16" fmla="*/ 1754835200 w 5838"/>
                          <a:gd name="T17" fmla="*/ 63306325 h 533"/>
                          <a:gd name="T18" fmla="*/ 1804835100 w 5838"/>
                          <a:gd name="T19" fmla="*/ 165322250 h 533"/>
                          <a:gd name="T20" fmla="*/ 1860480150 w 5838"/>
                          <a:gd name="T21" fmla="*/ 13709650 h 533"/>
                          <a:gd name="T22" fmla="*/ 1883060750 w 5838"/>
                          <a:gd name="T23" fmla="*/ 107257850 h 533"/>
                          <a:gd name="T24" fmla="*/ 2147483646 w 5838"/>
                          <a:gd name="T25" fmla="*/ 10846752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490DA13F" id="Freeform 14" o:spid="_x0000_s1026" style="position:absolute;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" filled="f">
              <v:path arrowok="t" o:connecttype="custom" o:connectlocs="0,2147483646;2147483646,2147483646;2147483646,2147483646;2147483646,2147483646;2147483646,2147483646;2147483646,2147483646;2147483646,0;2147483646,2147483646;2147483646,2147483646;2147483646,2147483646;2147483646,2147483646;2147483646,2147483646;2147483646,2147483646"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44416" behindDoc="1" locked="0" layoutInCell="1" allowOverlap="1" wp14:anchorId="740C420D" wp14:editId="154EEB94">
              <wp:simplePos x="0" y="0"/>
              <wp:positionH relativeFrom="column">
                <wp:posOffset>3709670</wp:posOffset>
              </wp:positionH>
              <wp:positionV relativeFrom="paragraph">
                <wp:posOffset>35560</wp:posOffset>
              </wp:positionV>
              <wp:extent cx="1714500" cy="113665"/>
              <wp:effectExtent l="0" t="3175" r="1270" b="0"/>
              <wp:wrapNone/>
              <wp:docPr id="16"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203449DF" id="Rectangle 13" o:spid="_x0000_s1026" style="position:absolute;margin-left:292.1pt;margin-top:2.8pt;width:135pt;height:8.9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" fillcolor="silver" stroked="f"/>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04D65E" w14:textId="77777777" w:rsidR="00E85881" w:rsidRDefault="00E85881" w:rsidP="00B36729">
    <w:pPr>
      <w:snapToGrid w:val="0"/>
      <w:ind w:firstLineChars="0" w:firstLine="0"/>
      <w:jc w:val="center"/>
      <w:rPr>
        <w:rFonts w:ascii="華康超黑體, 細明體" w:eastAsia="華康超黑體, 細明體" w:hAnsi="華康超黑體, 細明體" w:cs="華康超黑體, 細明體"/>
        <w:sz w:val="32"/>
        <w:szCs w:val="32"/>
        <w:lang w:val="zh-TW" w:eastAsia="zh-TW"/>
      </w:rPr>
    </w:pPr>
    <w:r>
      <w:rPr>
        <w:rFonts w:ascii="華康超黑體" w:eastAsia="華康超黑體" w:hint="eastAsia"/>
        <w:noProof/>
        <w:position w:val="60"/>
        <w:lang w:eastAsia="zh-TW"/>
      </w:rPr>
      <mc:AlternateContent>
        <mc:Choice Requires="wps">
          <w:drawing>
            <wp:anchor distT="0" distB="0" distL="114300" distR="114300" simplePos="0" relativeHeight="251651584" behindDoc="1" locked="0" layoutInCell="1" allowOverlap="1" wp14:anchorId="0FB0542D" wp14:editId="7A99F9CB">
              <wp:simplePos x="0" y="0"/>
              <wp:positionH relativeFrom="column">
                <wp:posOffset>3769360</wp:posOffset>
              </wp:positionH>
              <wp:positionV relativeFrom="paragraph">
                <wp:posOffset>-95885</wp:posOffset>
              </wp:positionV>
              <wp:extent cx="1625600" cy="264160"/>
              <wp:effectExtent l="1270" t="0" r="1905" b="0"/>
              <wp:wrapNone/>
              <wp:docPr id="13"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5600" cy="264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42AC69" w14:textId="77777777" w:rsidR="00E85881" w:rsidRPr="00B36729" w:rsidRDefault="00E85881" w:rsidP="00EA320D">
                          <w:pPr>
                            <w:snapToGrid w:val="0"/>
                            <w:ind w:firstLineChars="0" w:firstLine="0"/>
                            <w:jc w:val="center"/>
                            <w:rPr>
                              <w:rFonts w:ascii="華康超黑體" w:eastAsia="華康超黑體"/>
                              <w:w w:val="90"/>
                              <w:lang w:eastAsia="zh-TW"/>
                            </w:rPr>
                          </w:pPr>
                          <w:r w:rsidRPr="00B36729">
                            <w:rPr>
                              <w:rFonts w:ascii="華康超黑體" w:eastAsia="華康超黑體" w:hint="eastAsia"/>
                              <w:w w:val="90"/>
                              <w:sz w:val="32"/>
                              <w:szCs w:val="32"/>
                              <w:lang w:eastAsia="zh-TW"/>
                            </w:rPr>
                            <w:t>蒙大拿州</w:t>
                          </w:r>
                          <w:r w:rsidRPr="00B36729">
                            <w:rPr>
                              <w:rFonts w:ascii="華康超黑體" w:eastAsia="華康超黑體" w:hint="eastAsia"/>
                              <w:w w:val="90"/>
                              <w:lang w:eastAsia="zh-TW"/>
                            </w:rPr>
                            <w:t>投資環境簡介</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 o:spid="_x0000_s1034" type="#_x0000_t202" style="position:absolute;left:0;text-align:left;margin-left:296.8pt;margin-top:-7.55pt;width:128pt;height:20.8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" filled="f" stroked="f">
              <v:textbox style="mso-fit-shape-to-text:t" inset="0,0,0,0">
                <w:txbxContent>
                  <w:p w14:paraId="1542AC69" w14:textId="77777777" w:rsidR="00E85881" w:rsidRPr="00B36729" w:rsidRDefault="00E85881" w:rsidP="00EA320D">
                    <w:pPr>
                      <w:snapToGrid w:val="0"/>
                      <w:ind w:firstLineChars="0" w:firstLine="0"/>
                      <w:jc w:val="center"/>
                      <w:rPr>
                        <w:rFonts w:ascii="華康超黑體" w:eastAsia="華康超黑體"/>
                        <w:w w:val="90"/>
                        <w:lang w:eastAsia="zh-TW"/>
                      </w:rPr>
                    </w:pPr>
                    <w:r w:rsidRPr="00B36729">
                      <w:rPr>
                        <w:rFonts w:ascii="華康超黑體" w:eastAsia="華康超黑體" w:hint="eastAsia"/>
                        <w:w w:val="90"/>
                        <w:sz w:val="32"/>
                        <w:szCs w:val="32"/>
                        <w:lang w:eastAsia="zh-TW"/>
                      </w:rPr>
                      <w:t>蒙大拿州</w:t>
                    </w:r>
                    <w:r w:rsidRPr="00B36729">
                      <w:rPr>
                        <w:rFonts w:ascii="華康超黑體" w:eastAsia="華康超黑體" w:hint="eastAsia"/>
                        <w:w w:val="90"/>
                        <w:lang w:eastAsia="zh-TW"/>
                      </w:rPr>
                      <w:t>投資環境簡介</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52608" behindDoc="1" locked="0" layoutInCell="1" allowOverlap="1" wp14:anchorId="0010CA79" wp14:editId="1F3442D3">
              <wp:simplePos x="0" y="0"/>
              <wp:positionH relativeFrom="column">
                <wp:posOffset>-1270</wp:posOffset>
              </wp:positionH>
              <wp:positionV relativeFrom="paragraph">
                <wp:posOffset>-78740</wp:posOffset>
              </wp:positionV>
              <wp:extent cx="3707130" cy="338455"/>
              <wp:effectExtent l="12065" t="31750" r="5080" b="39370"/>
              <wp:wrapNone/>
              <wp:docPr id="11" name="Freeform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17338475 h 533"/>
                          <a:gd name="T2" fmla="*/ 1492738950 w 5838"/>
                          <a:gd name="T3" fmla="*/ 107257850 h 533"/>
                          <a:gd name="T4" fmla="*/ 1537093700 w 5838"/>
                          <a:gd name="T5" fmla="*/ 38709600 h 533"/>
                          <a:gd name="T6" fmla="*/ 1570561375 w 5838"/>
                          <a:gd name="T7" fmla="*/ 192741550 h 533"/>
                          <a:gd name="T8" fmla="*/ 1612496775 w 5838"/>
                          <a:gd name="T9" fmla="*/ 33064450 h 533"/>
                          <a:gd name="T10" fmla="*/ 1660077325 w 5838"/>
                          <a:gd name="T11" fmla="*/ 145967450 h 533"/>
                          <a:gd name="T12" fmla="*/ 1690722425 w 5838"/>
                          <a:gd name="T13" fmla="*/ 0 h 533"/>
                          <a:gd name="T14" fmla="*/ 1729432025 w 5838"/>
                          <a:gd name="T15" fmla="*/ 214918925 h 533"/>
                          <a:gd name="T16" fmla="*/ 1754835200 w 5838"/>
                          <a:gd name="T17" fmla="*/ 63306325 h 533"/>
                          <a:gd name="T18" fmla="*/ 1804835100 w 5838"/>
                          <a:gd name="T19" fmla="*/ 165322250 h 533"/>
                          <a:gd name="T20" fmla="*/ 1860480150 w 5838"/>
                          <a:gd name="T21" fmla="*/ 13709650 h 533"/>
                          <a:gd name="T22" fmla="*/ 1883060750 w 5838"/>
                          <a:gd name="T23" fmla="*/ 107257850 h 533"/>
                          <a:gd name="T24" fmla="*/ 2147483646 w 5838"/>
                          <a:gd name="T25" fmla="*/ 10846752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19495962" id="Freeform 11" o:spid="_x0000_s1026" style="position:absolute;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" filled="f">
              <v:path arrowok="t" o:connecttype="custom" o:connectlocs="0,2147483646;2147483646,2147483646;2147483646,2147483646;2147483646,2147483646;2147483646,2147483646;2147483646,2147483646;2147483646,0;2147483646,2147483646;2147483646,2147483646;2147483646,2147483646;2147483646,2147483646;2147483646,2147483646;2147483646,2147483646"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50560" behindDoc="1" locked="0" layoutInCell="1" allowOverlap="1" wp14:anchorId="32F45B57" wp14:editId="6360F30B">
              <wp:simplePos x="0" y="0"/>
              <wp:positionH relativeFrom="column">
                <wp:posOffset>3709670</wp:posOffset>
              </wp:positionH>
              <wp:positionV relativeFrom="paragraph">
                <wp:posOffset>35560</wp:posOffset>
              </wp:positionV>
              <wp:extent cx="1714500" cy="113665"/>
              <wp:effectExtent l="0" t="3175" r="1270" b="0"/>
              <wp:wrapNone/>
              <wp:docPr id="10"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0F0A8340" id="Rectangle 10" o:spid="_x0000_s1026" style="position:absolute;margin-left:292.1pt;margin-top:2.8pt;width:135pt;height:8.9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" fillcolor="silver" stroked="f"/>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574196" w14:textId="77777777" w:rsidR="00E85881" w:rsidRDefault="00E85881" w:rsidP="00B36729">
    <w:pPr>
      <w:snapToGrid w:val="0"/>
      <w:ind w:firstLineChars="0" w:firstLine="0"/>
      <w:jc w:val="center"/>
      <w:rPr>
        <w:rFonts w:ascii="華康超黑體, 細明體" w:eastAsia="華康超黑體, 細明體" w:hAnsi="華康超黑體, 細明體" w:cs="華康超黑體, 細明體"/>
        <w:sz w:val="32"/>
        <w:szCs w:val="32"/>
        <w:lang w:val="zh-TW" w:eastAsia="zh-TW"/>
      </w:rPr>
    </w:pPr>
    <w:r>
      <w:rPr>
        <w:rFonts w:ascii="華康超黑體" w:eastAsia="華康超黑體" w:hint="eastAsia"/>
        <w:noProof/>
        <w:position w:val="60"/>
        <w:lang w:eastAsia="zh-TW"/>
      </w:rPr>
      <mc:AlternateContent>
        <mc:Choice Requires="wps">
          <w:drawing>
            <wp:anchor distT="0" distB="0" distL="114300" distR="114300" simplePos="0" relativeHeight="251660800" behindDoc="1" locked="0" layoutInCell="1" allowOverlap="1" wp14:anchorId="1958D00E" wp14:editId="7F326181">
              <wp:simplePos x="0" y="0"/>
              <wp:positionH relativeFrom="column">
                <wp:posOffset>3769360</wp:posOffset>
              </wp:positionH>
              <wp:positionV relativeFrom="paragraph">
                <wp:posOffset>-95885</wp:posOffset>
              </wp:positionV>
              <wp:extent cx="1625600" cy="264160"/>
              <wp:effectExtent l="1270" t="0" r="1905" b="0"/>
              <wp:wrapNone/>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5600" cy="264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1CE65F" w14:textId="77777777" w:rsidR="00E85881" w:rsidRPr="00B36729" w:rsidRDefault="00E85881" w:rsidP="00EA320D">
                          <w:pPr>
                            <w:snapToGrid w:val="0"/>
                            <w:ind w:firstLineChars="0" w:firstLine="0"/>
                            <w:jc w:val="center"/>
                            <w:rPr>
                              <w:rFonts w:ascii="華康超黑體" w:eastAsia="華康超黑體"/>
                              <w:w w:val="90"/>
                              <w:lang w:eastAsia="zh-TW"/>
                            </w:rPr>
                          </w:pPr>
                          <w:r>
                            <w:rPr>
                              <w:rFonts w:ascii="華康超黑體" w:eastAsia="華康超黑體" w:hint="eastAsia"/>
                              <w:w w:val="90"/>
                              <w:sz w:val="32"/>
                              <w:szCs w:val="32"/>
                              <w:lang w:eastAsia="zh-TW"/>
                            </w:rPr>
                            <w:t>奧勒岡</w:t>
                          </w:r>
                          <w:r w:rsidRPr="00B36729">
                            <w:rPr>
                              <w:rFonts w:ascii="華康超黑體" w:eastAsia="華康超黑體" w:hint="eastAsia"/>
                              <w:w w:val="90"/>
                              <w:sz w:val="32"/>
                              <w:szCs w:val="32"/>
                              <w:lang w:eastAsia="zh-TW"/>
                            </w:rPr>
                            <w:t>州</w:t>
                          </w:r>
                          <w:r w:rsidRPr="00B36729">
                            <w:rPr>
                              <w:rFonts w:ascii="華康超黑體" w:eastAsia="華康超黑體" w:hint="eastAsia"/>
                              <w:w w:val="90"/>
                              <w:lang w:eastAsia="zh-TW"/>
                            </w:rPr>
                            <w:t>投資環境簡介</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 o:spid="_x0000_s1035" type="#_x0000_t202" style="position:absolute;left:0;text-align:left;margin-left:296.8pt;margin-top:-7.55pt;width:128pt;height:20.8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" filled="f" stroked="f">
              <v:textbox style="mso-fit-shape-to-text:t" inset="0,0,0,0">
                <w:txbxContent>
                  <w:p w14:paraId="6B1CE65F" w14:textId="77777777" w:rsidR="00E85881" w:rsidRPr="00B36729" w:rsidRDefault="00E85881" w:rsidP="00EA320D">
                    <w:pPr>
                      <w:snapToGrid w:val="0"/>
                      <w:ind w:firstLineChars="0" w:firstLine="0"/>
                      <w:jc w:val="center"/>
                      <w:rPr>
                        <w:rFonts w:ascii="華康超黑體" w:eastAsia="華康超黑體"/>
                        <w:w w:val="90"/>
                        <w:lang w:eastAsia="zh-TW"/>
                      </w:rPr>
                    </w:pPr>
                    <w:r>
                      <w:rPr>
                        <w:rFonts w:ascii="華康超黑體" w:eastAsia="華康超黑體" w:hint="eastAsia"/>
                        <w:w w:val="90"/>
                        <w:sz w:val="32"/>
                        <w:szCs w:val="32"/>
                        <w:lang w:eastAsia="zh-TW"/>
                      </w:rPr>
                      <w:t>奧勒岡</w:t>
                    </w:r>
                    <w:r w:rsidRPr="00B36729">
                      <w:rPr>
                        <w:rFonts w:ascii="華康超黑體" w:eastAsia="華康超黑體" w:hint="eastAsia"/>
                        <w:w w:val="90"/>
                        <w:sz w:val="32"/>
                        <w:szCs w:val="32"/>
                        <w:lang w:eastAsia="zh-TW"/>
                      </w:rPr>
                      <w:t>州</w:t>
                    </w:r>
                    <w:r w:rsidRPr="00B36729">
                      <w:rPr>
                        <w:rFonts w:ascii="華康超黑體" w:eastAsia="華康超黑體" w:hint="eastAsia"/>
                        <w:w w:val="90"/>
                        <w:lang w:eastAsia="zh-TW"/>
                      </w:rPr>
                      <w:t>投資環境簡介</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61824" behindDoc="1" locked="0" layoutInCell="1" allowOverlap="1" wp14:anchorId="4AD38973" wp14:editId="304CD6B9">
              <wp:simplePos x="0" y="0"/>
              <wp:positionH relativeFrom="column">
                <wp:posOffset>-1270</wp:posOffset>
              </wp:positionH>
              <wp:positionV relativeFrom="paragraph">
                <wp:posOffset>-78740</wp:posOffset>
              </wp:positionV>
              <wp:extent cx="3707130" cy="338455"/>
              <wp:effectExtent l="12065" t="31750" r="5080" b="39370"/>
              <wp:wrapNone/>
              <wp:docPr id="8" name="Freeform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17338475 h 533"/>
                          <a:gd name="T2" fmla="*/ 1492738950 w 5838"/>
                          <a:gd name="T3" fmla="*/ 107257850 h 533"/>
                          <a:gd name="T4" fmla="*/ 1537093700 w 5838"/>
                          <a:gd name="T5" fmla="*/ 38709600 h 533"/>
                          <a:gd name="T6" fmla="*/ 1570561375 w 5838"/>
                          <a:gd name="T7" fmla="*/ 192741550 h 533"/>
                          <a:gd name="T8" fmla="*/ 1612496775 w 5838"/>
                          <a:gd name="T9" fmla="*/ 33064450 h 533"/>
                          <a:gd name="T10" fmla="*/ 1660077325 w 5838"/>
                          <a:gd name="T11" fmla="*/ 145967450 h 533"/>
                          <a:gd name="T12" fmla="*/ 1690722425 w 5838"/>
                          <a:gd name="T13" fmla="*/ 0 h 533"/>
                          <a:gd name="T14" fmla="*/ 1729432025 w 5838"/>
                          <a:gd name="T15" fmla="*/ 214918925 h 533"/>
                          <a:gd name="T16" fmla="*/ 1754835200 w 5838"/>
                          <a:gd name="T17" fmla="*/ 63306325 h 533"/>
                          <a:gd name="T18" fmla="*/ 1804835100 w 5838"/>
                          <a:gd name="T19" fmla="*/ 165322250 h 533"/>
                          <a:gd name="T20" fmla="*/ 1860480150 w 5838"/>
                          <a:gd name="T21" fmla="*/ 13709650 h 533"/>
                          <a:gd name="T22" fmla="*/ 1883060750 w 5838"/>
                          <a:gd name="T23" fmla="*/ 107257850 h 533"/>
                          <a:gd name="T24" fmla="*/ 2147483646 w 5838"/>
                          <a:gd name="T25" fmla="*/ 10846752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141A3ED6" id="Freeform 8" o:spid="_x0000_s1026" style="position:absolute;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" filled="f">
              <v:path arrowok="t" o:connecttype="custom" o:connectlocs="0,2147483646;2147483646,2147483646;2147483646,2147483646;2147483646,2147483646;2147483646,2147483646;2147483646,2147483646;2147483646,0;2147483646,2147483646;2147483646,2147483646;2147483646,2147483646;2147483646,2147483646;2147483646,2147483646;2147483646,2147483646"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59776" behindDoc="1" locked="0" layoutInCell="1" allowOverlap="1" wp14:anchorId="0ED637CC" wp14:editId="4B27569D">
              <wp:simplePos x="0" y="0"/>
              <wp:positionH relativeFrom="column">
                <wp:posOffset>3709670</wp:posOffset>
              </wp:positionH>
              <wp:positionV relativeFrom="paragraph">
                <wp:posOffset>35560</wp:posOffset>
              </wp:positionV>
              <wp:extent cx="1714500" cy="113665"/>
              <wp:effectExtent l="0" t="3175" r="1270" b="0"/>
              <wp:wrapNone/>
              <wp:docPr id="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77CC499A" id="Rectangle 7" o:spid="_x0000_s1026" style="position:absolute;margin-left:292.1pt;margin-top:2.8pt;width:135pt;height:8.9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" fillcolor="silver" stroked="f"/>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singleLevel"/>
    <w:tmpl w:val="00000002"/>
    <w:name w:val="WW8Num2"/>
    <w:lvl w:ilvl="0">
      <w:start w:val="1"/>
      <w:numFmt w:val="taiwaneseCountingThousand"/>
      <w:lvlText w:val="（%1）"/>
      <w:lvlJc w:val="left"/>
      <w:pPr>
        <w:tabs>
          <w:tab w:val="num" w:pos="0"/>
        </w:tabs>
        <w:ind w:left="720" w:hanging="720"/>
      </w:pPr>
      <w:rPr>
        <w:rFonts w:hint="default"/>
      </w:rPr>
    </w:lvl>
  </w:abstractNum>
  <w:abstractNum w:abstractNumId="1">
    <w:nsid w:val="00000004"/>
    <w:multiLevelType w:val="singleLevel"/>
    <w:tmpl w:val="00000004"/>
    <w:name w:val="WW8Num4"/>
    <w:lvl w:ilvl="0">
      <w:start w:val="1"/>
      <w:numFmt w:val="taiwaneseCountingThousand"/>
      <w:lvlText w:val="（%1）"/>
      <w:lvlJc w:val="left"/>
      <w:pPr>
        <w:tabs>
          <w:tab w:val="num" w:pos="0"/>
        </w:tabs>
        <w:ind w:left="956" w:hanging="720"/>
      </w:pPr>
      <w:rPr>
        <w:rFonts w:hint="default"/>
      </w:rPr>
    </w:lvl>
  </w:abstractNum>
  <w:abstractNum w:abstractNumId="2">
    <w:nsid w:val="00000009"/>
    <w:multiLevelType w:val="multilevel"/>
    <w:tmpl w:val="C0ECC368"/>
    <w:name w:val="WW8Num9"/>
    <w:lvl w:ilvl="0">
      <w:start w:val="1"/>
      <w:numFmt w:val="koreanDigital2"/>
      <w:suff w:val="space"/>
      <w:lvlText w:val="（%1）"/>
      <w:lvlJc w:val="left"/>
      <w:pPr>
        <w:ind w:left="360" w:hanging="360"/>
      </w:pPr>
      <w:rPr>
        <w:rFonts w:ascii="新細明體" w:hAnsi="新細明體" w:cs="Times New Roman" w:hint="eastAsia"/>
        <w:b w:val="0"/>
        <w:sz w:val="24"/>
      </w:rPr>
    </w:lvl>
    <w:lvl w:ilvl="1">
      <w:start w:val="1"/>
      <w:numFmt w:val="ideographTraditional"/>
      <w:lvlText w:val="%2、"/>
      <w:lvlJc w:val="left"/>
      <w:pPr>
        <w:tabs>
          <w:tab w:val="num" w:pos="480"/>
        </w:tabs>
        <w:ind w:left="480" w:hanging="480"/>
      </w:pPr>
      <w:rPr>
        <w:rFonts w:cs="Times New Roman" w:hint="eastAsia"/>
      </w:rPr>
    </w:lvl>
    <w:lvl w:ilvl="2">
      <w:start w:val="1"/>
      <w:numFmt w:val="lowerRoman"/>
      <w:lvlText w:val="%3."/>
      <w:lvlJc w:val="right"/>
      <w:pPr>
        <w:tabs>
          <w:tab w:val="num" w:pos="960"/>
        </w:tabs>
        <w:ind w:left="960" w:hanging="480"/>
      </w:pPr>
      <w:rPr>
        <w:rFonts w:cs="Times New Roman" w:hint="eastAsia"/>
      </w:rPr>
    </w:lvl>
    <w:lvl w:ilvl="3">
      <w:start w:val="1"/>
      <w:numFmt w:val="decimal"/>
      <w:lvlText w:val="%4."/>
      <w:lvlJc w:val="left"/>
      <w:pPr>
        <w:tabs>
          <w:tab w:val="num" w:pos="1440"/>
        </w:tabs>
        <w:ind w:left="1440" w:hanging="480"/>
      </w:pPr>
      <w:rPr>
        <w:rFonts w:cs="Times New Roman" w:hint="eastAsia"/>
      </w:rPr>
    </w:lvl>
    <w:lvl w:ilvl="4">
      <w:start w:val="1"/>
      <w:numFmt w:val="ideographTraditional"/>
      <w:lvlText w:val="%5、"/>
      <w:lvlJc w:val="left"/>
      <w:pPr>
        <w:tabs>
          <w:tab w:val="num" w:pos="1920"/>
        </w:tabs>
        <w:ind w:left="1920" w:hanging="480"/>
      </w:pPr>
      <w:rPr>
        <w:rFonts w:cs="Times New Roman" w:hint="eastAsia"/>
      </w:rPr>
    </w:lvl>
    <w:lvl w:ilvl="5">
      <w:start w:val="1"/>
      <w:numFmt w:val="lowerRoman"/>
      <w:lvlText w:val="%6."/>
      <w:lvlJc w:val="right"/>
      <w:pPr>
        <w:tabs>
          <w:tab w:val="num" w:pos="2400"/>
        </w:tabs>
        <w:ind w:left="2400" w:hanging="480"/>
      </w:pPr>
      <w:rPr>
        <w:rFonts w:cs="Times New Roman" w:hint="eastAsia"/>
      </w:rPr>
    </w:lvl>
    <w:lvl w:ilvl="6">
      <w:start w:val="1"/>
      <w:numFmt w:val="decimal"/>
      <w:lvlText w:val="%7."/>
      <w:lvlJc w:val="left"/>
      <w:pPr>
        <w:tabs>
          <w:tab w:val="num" w:pos="2880"/>
        </w:tabs>
        <w:ind w:left="2880" w:hanging="480"/>
      </w:pPr>
      <w:rPr>
        <w:rFonts w:cs="Times New Roman" w:hint="eastAsia"/>
      </w:rPr>
    </w:lvl>
    <w:lvl w:ilvl="7">
      <w:start w:val="1"/>
      <w:numFmt w:val="ideographTraditional"/>
      <w:lvlText w:val="%8、"/>
      <w:lvlJc w:val="left"/>
      <w:pPr>
        <w:tabs>
          <w:tab w:val="num" w:pos="3360"/>
        </w:tabs>
        <w:ind w:left="3360" w:hanging="480"/>
      </w:pPr>
      <w:rPr>
        <w:rFonts w:cs="Times New Roman" w:hint="eastAsia"/>
      </w:rPr>
    </w:lvl>
    <w:lvl w:ilvl="8">
      <w:start w:val="1"/>
      <w:numFmt w:val="lowerRoman"/>
      <w:lvlText w:val="%9."/>
      <w:lvlJc w:val="right"/>
      <w:pPr>
        <w:tabs>
          <w:tab w:val="num" w:pos="3840"/>
        </w:tabs>
        <w:ind w:left="3840" w:hanging="480"/>
      </w:pPr>
      <w:rPr>
        <w:rFonts w:cs="Times New Roman" w:hint="eastAsia"/>
      </w:rPr>
    </w:lvl>
  </w:abstractNum>
  <w:abstractNum w:abstractNumId="3">
    <w:nsid w:val="054D7E9A"/>
    <w:multiLevelType w:val="hybridMultilevel"/>
    <w:tmpl w:val="FC22345A"/>
    <w:lvl w:ilvl="0" w:tplc="906860BA">
      <w:start w:val="1"/>
      <w:numFmt w:val="taiwaneseCountingThousand"/>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nsid w:val="0A2D7F5E"/>
    <w:multiLevelType w:val="hybridMultilevel"/>
    <w:tmpl w:val="1EE6B56C"/>
    <w:lvl w:ilvl="0" w:tplc="906860BA">
      <w:start w:val="1"/>
      <w:numFmt w:val="taiwaneseCountingThousand"/>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nsid w:val="0A50567D"/>
    <w:multiLevelType w:val="hybridMultilevel"/>
    <w:tmpl w:val="5688F7F6"/>
    <w:lvl w:ilvl="0" w:tplc="2E062388">
      <w:start w:val="1"/>
      <w:numFmt w:val="decimalFullWidth"/>
      <w:lvlText w:val="%1、"/>
      <w:lvlJc w:val="left"/>
      <w:pPr>
        <w:ind w:left="960" w:hanging="480"/>
      </w:pPr>
      <w:rPr>
        <w:rFonts w:hint="default"/>
        <w:sz w:val="24"/>
        <w:szCs w:val="24"/>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6">
    <w:nsid w:val="0FA30B34"/>
    <w:multiLevelType w:val="multilevel"/>
    <w:tmpl w:val="25EE8C46"/>
    <w:lvl w:ilvl="0">
      <w:start w:val="1"/>
      <w:numFmt w:val="none"/>
      <w:lvlText w:val="%1."/>
      <w:lvlJc w:val="left"/>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7">
    <w:nsid w:val="0FFB3D45"/>
    <w:multiLevelType w:val="hybridMultilevel"/>
    <w:tmpl w:val="65420AA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nsid w:val="10D3293C"/>
    <w:multiLevelType w:val="multilevel"/>
    <w:tmpl w:val="00000009"/>
    <w:lvl w:ilvl="0">
      <w:start w:val="1"/>
      <w:numFmt w:val="upperLetter"/>
      <w:suff w:val="space"/>
      <w:lvlText w:val="%1."/>
      <w:lvlJc w:val="left"/>
      <w:pPr>
        <w:tabs>
          <w:tab w:val="num" w:pos="0"/>
        </w:tabs>
        <w:ind w:left="360" w:hanging="360"/>
      </w:pPr>
      <w:rPr>
        <w:rFonts w:ascii="新細明體" w:hAnsi="新細明體" w:cs="Times New Roman"/>
        <w:b w:val="0"/>
        <w:sz w:val="24"/>
      </w:rPr>
    </w:lvl>
    <w:lvl w:ilvl="1">
      <w:start w:val="1"/>
      <w:numFmt w:val="ideographTraditional"/>
      <w:lvlText w:val="%2、"/>
      <w:lvlJc w:val="left"/>
      <w:pPr>
        <w:tabs>
          <w:tab w:val="num" w:pos="480"/>
        </w:tabs>
        <w:ind w:left="480" w:hanging="480"/>
      </w:pPr>
      <w:rPr>
        <w:rFonts w:cs="Times New Roman"/>
      </w:rPr>
    </w:lvl>
    <w:lvl w:ilvl="2">
      <w:start w:val="1"/>
      <w:numFmt w:val="lowerRoman"/>
      <w:lvlText w:val="%3."/>
      <w:lvlJc w:val="right"/>
      <w:pPr>
        <w:tabs>
          <w:tab w:val="num" w:pos="960"/>
        </w:tabs>
        <w:ind w:left="960" w:hanging="480"/>
      </w:pPr>
      <w:rPr>
        <w:rFonts w:cs="Times New Roman"/>
      </w:rPr>
    </w:lvl>
    <w:lvl w:ilvl="3">
      <w:start w:val="1"/>
      <w:numFmt w:val="decimal"/>
      <w:lvlText w:val="%4."/>
      <w:lvlJc w:val="left"/>
      <w:pPr>
        <w:tabs>
          <w:tab w:val="num" w:pos="1440"/>
        </w:tabs>
        <w:ind w:left="1440" w:hanging="480"/>
      </w:pPr>
      <w:rPr>
        <w:rFonts w:cs="Times New Roman"/>
      </w:rPr>
    </w:lvl>
    <w:lvl w:ilvl="4">
      <w:start w:val="1"/>
      <w:numFmt w:val="ideographTraditional"/>
      <w:lvlText w:val="%5、"/>
      <w:lvlJc w:val="left"/>
      <w:pPr>
        <w:tabs>
          <w:tab w:val="num" w:pos="1920"/>
        </w:tabs>
        <w:ind w:left="1920" w:hanging="480"/>
      </w:pPr>
      <w:rPr>
        <w:rFonts w:cs="Times New Roman"/>
      </w:rPr>
    </w:lvl>
    <w:lvl w:ilvl="5">
      <w:start w:val="1"/>
      <w:numFmt w:val="lowerRoman"/>
      <w:lvlText w:val="%6."/>
      <w:lvlJc w:val="right"/>
      <w:pPr>
        <w:tabs>
          <w:tab w:val="num" w:pos="2400"/>
        </w:tabs>
        <w:ind w:left="2400" w:hanging="480"/>
      </w:pPr>
      <w:rPr>
        <w:rFonts w:cs="Times New Roman"/>
      </w:rPr>
    </w:lvl>
    <w:lvl w:ilvl="6">
      <w:start w:val="1"/>
      <w:numFmt w:val="decimal"/>
      <w:lvlText w:val="%7."/>
      <w:lvlJc w:val="left"/>
      <w:pPr>
        <w:tabs>
          <w:tab w:val="num" w:pos="2880"/>
        </w:tabs>
        <w:ind w:left="2880" w:hanging="480"/>
      </w:pPr>
      <w:rPr>
        <w:rFonts w:cs="Times New Roman"/>
      </w:rPr>
    </w:lvl>
    <w:lvl w:ilvl="7">
      <w:start w:val="1"/>
      <w:numFmt w:val="ideographTraditional"/>
      <w:lvlText w:val="%8、"/>
      <w:lvlJc w:val="left"/>
      <w:pPr>
        <w:tabs>
          <w:tab w:val="num" w:pos="3360"/>
        </w:tabs>
        <w:ind w:left="3360" w:hanging="480"/>
      </w:pPr>
      <w:rPr>
        <w:rFonts w:cs="Times New Roman"/>
      </w:rPr>
    </w:lvl>
    <w:lvl w:ilvl="8">
      <w:start w:val="1"/>
      <w:numFmt w:val="lowerRoman"/>
      <w:lvlText w:val="%9."/>
      <w:lvlJc w:val="right"/>
      <w:pPr>
        <w:tabs>
          <w:tab w:val="num" w:pos="3840"/>
        </w:tabs>
        <w:ind w:left="3840" w:hanging="480"/>
      </w:pPr>
      <w:rPr>
        <w:rFonts w:cs="Times New Roman"/>
      </w:rPr>
    </w:lvl>
  </w:abstractNum>
  <w:abstractNum w:abstractNumId="9">
    <w:nsid w:val="113831D8"/>
    <w:multiLevelType w:val="multilevel"/>
    <w:tmpl w:val="1270B7F8"/>
    <w:lvl w:ilvl="0">
      <w:start w:val="1"/>
      <w:numFmt w:val="none"/>
      <w:lvlText w:val="%1."/>
      <w:lvlJc w:val="left"/>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10">
    <w:nsid w:val="12823273"/>
    <w:multiLevelType w:val="hybridMultilevel"/>
    <w:tmpl w:val="2E70DBAA"/>
    <w:lvl w:ilvl="0" w:tplc="7B3A06DA">
      <w:start w:val="1"/>
      <w:numFmt w:val="taiwaneseCountingThousand"/>
      <w:lvlText w:val="（%1）"/>
      <w:lvlJc w:val="left"/>
      <w:pPr>
        <w:ind w:left="960" w:hanging="724"/>
      </w:pPr>
      <w:rPr>
        <w:rFonts w:hint="default"/>
      </w:rPr>
    </w:lvl>
    <w:lvl w:ilvl="1" w:tplc="04090019" w:tentative="1">
      <w:start w:val="1"/>
      <w:numFmt w:val="ideographTraditional"/>
      <w:lvlText w:val="%2、"/>
      <w:lvlJc w:val="left"/>
      <w:pPr>
        <w:ind w:left="1196" w:hanging="480"/>
      </w:pPr>
    </w:lvl>
    <w:lvl w:ilvl="2" w:tplc="0409001B" w:tentative="1">
      <w:start w:val="1"/>
      <w:numFmt w:val="lowerRoman"/>
      <w:lvlText w:val="%3."/>
      <w:lvlJc w:val="right"/>
      <w:pPr>
        <w:ind w:left="1676" w:hanging="480"/>
      </w:pPr>
    </w:lvl>
    <w:lvl w:ilvl="3" w:tplc="0409000F" w:tentative="1">
      <w:start w:val="1"/>
      <w:numFmt w:val="decimal"/>
      <w:lvlText w:val="%4."/>
      <w:lvlJc w:val="left"/>
      <w:pPr>
        <w:ind w:left="2156" w:hanging="480"/>
      </w:pPr>
    </w:lvl>
    <w:lvl w:ilvl="4" w:tplc="04090019" w:tentative="1">
      <w:start w:val="1"/>
      <w:numFmt w:val="ideographTraditional"/>
      <w:lvlText w:val="%5、"/>
      <w:lvlJc w:val="left"/>
      <w:pPr>
        <w:ind w:left="2636" w:hanging="480"/>
      </w:pPr>
    </w:lvl>
    <w:lvl w:ilvl="5" w:tplc="0409001B" w:tentative="1">
      <w:start w:val="1"/>
      <w:numFmt w:val="lowerRoman"/>
      <w:lvlText w:val="%6."/>
      <w:lvlJc w:val="right"/>
      <w:pPr>
        <w:ind w:left="3116" w:hanging="480"/>
      </w:pPr>
    </w:lvl>
    <w:lvl w:ilvl="6" w:tplc="0409000F" w:tentative="1">
      <w:start w:val="1"/>
      <w:numFmt w:val="decimal"/>
      <w:lvlText w:val="%7."/>
      <w:lvlJc w:val="left"/>
      <w:pPr>
        <w:ind w:left="3596" w:hanging="480"/>
      </w:pPr>
    </w:lvl>
    <w:lvl w:ilvl="7" w:tplc="04090019" w:tentative="1">
      <w:start w:val="1"/>
      <w:numFmt w:val="ideographTraditional"/>
      <w:lvlText w:val="%8、"/>
      <w:lvlJc w:val="left"/>
      <w:pPr>
        <w:ind w:left="4076" w:hanging="480"/>
      </w:pPr>
    </w:lvl>
    <w:lvl w:ilvl="8" w:tplc="0409001B" w:tentative="1">
      <w:start w:val="1"/>
      <w:numFmt w:val="lowerRoman"/>
      <w:lvlText w:val="%9."/>
      <w:lvlJc w:val="right"/>
      <w:pPr>
        <w:ind w:left="4556" w:hanging="480"/>
      </w:pPr>
    </w:lvl>
  </w:abstractNum>
  <w:abstractNum w:abstractNumId="11">
    <w:nsid w:val="169F745E"/>
    <w:multiLevelType w:val="hybridMultilevel"/>
    <w:tmpl w:val="44D64A34"/>
    <w:lvl w:ilvl="0" w:tplc="906860BA">
      <w:start w:val="1"/>
      <w:numFmt w:val="taiwaneseCountingThousand"/>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nsid w:val="19A873FE"/>
    <w:multiLevelType w:val="hybridMultilevel"/>
    <w:tmpl w:val="7C52F1C2"/>
    <w:lvl w:ilvl="0" w:tplc="B23058D0">
      <w:start w:val="1"/>
      <w:numFmt w:val="taiwaneseCountingThousand"/>
      <w:lvlText w:val="（%1）"/>
      <w:lvlJc w:val="left"/>
      <w:pPr>
        <w:ind w:left="956" w:hanging="720"/>
      </w:pPr>
      <w:rPr>
        <w:rFonts w:ascii="Times New Roman" w:hAnsi="Times New Roman" w:hint="default"/>
        <w:sz w:val="24"/>
      </w:rPr>
    </w:lvl>
    <w:lvl w:ilvl="1" w:tplc="04090019" w:tentative="1">
      <w:start w:val="1"/>
      <w:numFmt w:val="ideographTraditional"/>
      <w:lvlText w:val="%2、"/>
      <w:lvlJc w:val="left"/>
      <w:pPr>
        <w:ind w:left="1196" w:hanging="480"/>
      </w:pPr>
    </w:lvl>
    <w:lvl w:ilvl="2" w:tplc="0409001B" w:tentative="1">
      <w:start w:val="1"/>
      <w:numFmt w:val="lowerRoman"/>
      <w:lvlText w:val="%3."/>
      <w:lvlJc w:val="right"/>
      <w:pPr>
        <w:ind w:left="1676" w:hanging="480"/>
      </w:pPr>
    </w:lvl>
    <w:lvl w:ilvl="3" w:tplc="0409000F" w:tentative="1">
      <w:start w:val="1"/>
      <w:numFmt w:val="decimal"/>
      <w:lvlText w:val="%4."/>
      <w:lvlJc w:val="left"/>
      <w:pPr>
        <w:ind w:left="2156" w:hanging="480"/>
      </w:pPr>
    </w:lvl>
    <w:lvl w:ilvl="4" w:tplc="04090019" w:tentative="1">
      <w:start w:val="1"/>
      <w:numFmt w:val="ideographTraditional"/>
      <w:lvlText w:val="%5、"/>
      <w:lvlJc w:val="left"/>
      <w:pPr>
        <w:ind w:left="2636" w:hanging="480"/>
      </w:pPr>
    </w:lvl>
    <w:lvl w:ilvl="5" w:tplc="0409001B" w:tentative="1">
      <w:start w:val="1"/>
      <w:numFmt w:val="lowerRoman"/>
      <w:lvlText w:val="%6."/>
      <w:lvlJc w:val="right"/>
      <w:pPr>
        <w:ind w:left="3116" w:hanging="480"/>
      </w:pPr>
    </w:lvl>
    <w:lvl w:ilvl="6" w:tplc="0409000F" w:tentative="1">
      <w:start w:val="1"/>
      <w:numFmt w:val="decimal"/>
      <w:lvlText w:val="%7."/>
      <w:lvlJc w:val="left"/>
      <w:pPr>
        <w:ind w:left="3596" w:hanging="480"/>
      </w:pPr>
    </w:lvl>
    <w:lvl w:ilvl="7" w:tplc="04090019" w:tentative="1">
      <w:start w:val="1"/>
      <w:numFmt w:val="ideographTraditional"/>
      <w:lvlText w:val="%8、"/>
      <w:lvlJc w:val="left"/>
      <w:pPr>
        <w:ind w:left="4076" w:hanging="480"/>
      </w:pPr>
    </w:lvl>
    <w:lvl w:ilvl="8" w:tplc="0409001B" w:tentative="1">
      <w:start w:val="1"/>
      <w:numFmt w:val="lowerRoman"/>
      <w:lvlText w:val="%9."/>
      <w:lvlJc w:val="right"/>
      <w:pPr>
        <w:ind w:left="4556" w:hanging="480"/>
      </w:pPr>
    </w:lvl>
  </w:abstractNum>
  <w:abstractNum w:abstractNumId="13">
    <w:nsid w:val="1C053512"/>
    <w:multiLevelType w:val="hybridMultilevel"/>
    <w:tmpl w:val="A59272BE"/>
    <w:lvl w:ilvl="0" w:tplc="2E062388">
      <w:start w:val="1"/>
      <w:numFmt w:val="decimalFullWidth"/>
      <w:lvlText w:val="%1、"/>
      <w:lvlJc w:val="left"/>
      <w:pPr>
        <w:ind w:left="960" w:hanging="480"/>
      </w:pPr>
      <w:rPr>
        <w:rFonts w:hint="default"/>
        <w:sz w:val="24"/>
        <w:szCs w:val="24"/>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4">
    <w:nsid w:val="1E4905DB"/>
    <w:multiLevelType w:val="hybridMultilevel"/>
    <w:tmpl w:val="FAA2E460"/>
    <w:lvl w:ilvl="0" w:tplc="8EAE1174">
      <w:start w:val="1"/>
      <w:numFmt w:val="upperLetter"/>
      <w:lvlText w:val="%1."/>
      <w:lvlJc w:val="left"/>
      <w:pPr>
        <w:ind w:left="960" w:hanging="480"/>
      </w:pPr>
      <w:rPr>
        <w:rFonts w:ascii="Calibri" w:hAnsi="Calibri" w:hint="default"/>
        <w:sz w:val="24"/>
        <w:szCs w:val="24"/>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5">
    <w:nsid w:val="201212DB"/>
    <w:multiLevelType w:val="multilevel"/>
    <w:tmpl w:val="91141EA6"/>
    <w:lvl w:ilvl="0">
      <w:start w:val="1"/>
      <w:numFmt w:val="none"/>
      <w:lvlText w:val="%1."/>
      <w:lvlJc w:val="left"/>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16">
    <w:nsid w:val="21B73174"/>
    <w:multiLevelType w:val="hybridMultilevel"/>
    <w:tmpl w:val="6D360AB0"/>
    <w:lvl w:ilvl="0" w:tplc="2A9C1A04">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
    <w:nsid w:val="22F8396E"/>
    <w:multiLevelType w:val="hybridMultilevel"/>
    <w:tmpl w:val="7A487BE0"/>
    <w:lvl w:ilvl="0" w:tplc="C33C6BB4">
      <w:start w:val="1"/>
      <w:numFmt w:val="decimalFullWidth"/>
      <w:lvlText w:val="%1、"/>
      <w:lvlJc w:val="left"/>
      <w:pPr>
        <w:ind w:left="960" w:hanging="480"/>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8">
    <w:nsid w:val="24231D2F"/>
    <w:multiLevelType w:val="hybridMultilevel"/>
    <w:tmpl w:val="8FA6579C"/>
    <w:lvl w:ilvl="0" w:tplc="04090001">
      <w:start w:val="1"/>
      <w:numFmt w:val="bullet"/>
      <w:lvlText w:val=""/>
      <w:lvlJc w:val="left"/>
      <w:pPr>
        <w:ind w:left="1425" w:hanging="480"/>
      </w:pPr>
      <w:rPr>
        <w:rFonts w:ascii="Wingdings" w:hAnsi="Wingdings" w:hint="default"/>
      </w:rPr>
    </w:lvl>
    <w:lvl w:ilvl="1" w:tplc="04090003" w:tentative="1">
      <w:start w:val="1"/>
      <w:numFmt w:val="bullet"/>
      <w:lvlText w:val=""/>
      <w:lvlJc w:val="left"/>
      <w:pPr>
        <w:ind w:left="1905" w:hanging="480"/>
      </w:pPr>
      <w:rPr>
        <w:rFonts w:ascii="Wingdings" w:hAnsi="Wingdings" w:hint="default"/>
      </w:rPr>
    </w:lvl>
    <w:lvl w:ilvl="2" w:tplc="04090005" w:tentative="1">
      <w:start w:val="1"/>
      <w:numFmt w:val="bullet"/>
      <w:lvlText w:val=""/>
      <w:lvlJc w:val="left"/>
      <w:pPr>
        <w:ind w:left="2385" w:hanging="480"/>
      </w:pPr>
      <w:rPr>
        <w:rFonts w:ascii="Wingdings" w:hAnsi="Wingdings" w:hint="default"/>
      </w:rPr>
    </w:lvl>
    <w:lvl w:ilvl="3" w:tplc="04090001" w:tentative="1">
      <w:start w:val="1"/>
      <w:numFmt w:val="bullet"/>
      <w:lvlText w:val=""/>
      <w:lvlJc w:val="left"/>
      <w:pPr>
        <w:ind w:left="2865" w:hanging="480"/>
      </w:pPr>
      <w:rPr>
        <w:rFonts w:ascii="Wingdings" w:hAnsi="Wingdings" w:hint="default"/>
      </w:rPr>
    </w:lvl>
    <w:lvl w:ilvl="4" w:tplc="04090003" w:tentative="1">
      <w:start w:val="1"/>
      <w:numFmt w:val="bullet"/>
      <w:lvlText w:val=""/>
      <w:lvlJc w:val="left"/>
      <w:pPr>
        <w:ind w:left="3345" w:hanging="480"/>
      </w:pPr>
      <w:rPr>
        <w:rFonts w:ascii="Wingdings" w:hAnsi="Wingdings" w:hint="default"/>
      </w:rPr>
    </w:lvl>
    <w:lvl w:ilvl="5" w:tplc="04090005" w:tentative="1">
      <w:start w:val="1"/>
      <w:numFmt w:val="bullet"/>
      <w:lvlText w:val=""/>
      <w:lvlJc w:val="left"/>
      <w:pPr>
        <w:ind w:left="3825" w:hanging="480"/>
      </w:pPr>
      <w:rPr>
        <w:rFonts w:ascii="Wingdings" w:hAnsi="Wingdings" w:hint="default"/>
      </w:rPr>
    </w:lvl>
    <w:lvl w:ilvl="6" w:tplc="04090001" w:tentative="1">
      <w:start w:val="1"/>
      <w:numFmt w:val="bullet"/>
      <w:lvlText w:val=""/>
      <w:lvlJc w:val="left"/>
      <w:pPr>
        <w:ind w:left="4305" w:hanging="480"/>
      </w:pPr>
      <w:rPr>
        <w:rFonts w:ascii="Wingdings" w:hAnsi="Wingdings" w:hint="default"/>
      </w:rPr>
    </w:lvl>
    <w:lvl w:ilvl="7" w:tplc="04090003" w:tentative="1">
      <w:start w:val="1"/>
      <w:numFmt w:val="bullet"/>
      <w:lvlText w:val=""/>
      <w:lvlJc w:val="left"/>
      <w:pPr>
        <w:ind w:left="4785" w:hanging="480"/>
      </w:pPr>
      <w:rPr>
        <w:rFonts w:ascii="Wingdings" w:hAnsi="Wingdings" w:hint="default"/>
      </w:rPr>
    </w:lvl>
    <w:lvl w:ilvl="8" w:tplc="04090005" w:tentative="1">
      <w:start w:val="1"/>
      <w:numFmt w:val="bullet"/>
      <w:lvlText w:val=""/>
      <w:lvlJc w:val="left"/>
      <w:pPr>
        <w:ind w:left="5265" w:hanging="480"/>
      </w:pPr>
      <w:rPr>
        <w:rFonts w:ascii="Wingdings" w:hAnsi="Wingdings" w:hint="default"/>
      </w:rPr>
    </w:lvl>
  </w:abstractNum>
  <w:abstractNum w:abstractNumId="19">
    <w:nsid w:val="28D355B4"/>
    <w:multiLevelType w:val="multilevel"/>
    <w:tmpl w:val="C6A07F00"/>
    <w:lvl w:ilvl="0">
      <w:start w:val="1"/>
      <w:numFmt w:val="none"/>
      <w:lvlText w:val="%1."/>
      <w:lvlJc w:val="left"/>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20">
    <w:nsid w:val="2F2557C1"/>
    <w:multiLevelType w:val="hybridMultilevel"/>
    <w:tmpl w:val="F286C1C8"/>
    <w:lvl w:ilvl="0" w:tplc="6D003486">
      <w:numFmt w:val="bullet"/>
      <w:lvlText w:val="-"/>
      <w:lvlJc w:val="left"/>
      <w:pPr>
        <w:tabs>
          <w:tab w:val="num" w:pos="360"/>
        </w:tabs>
        <w:ind w:left="360" w:hanging="360"/>
      </w:pPr>
      <w:rPr>
        <w:rFonts w:ascii="Arial" w:eastAsia="新細明體" w:hAnsi="Arial" w:hint="default"/>
      </w:rPr>
    </w:lvl>
    <w:lvl w:ilvl="1" w:tplc="71622224" w:tentative="1">
      <w:start w:val="1"/>
      <w:numFmt w:val="bullet"/>
      <w:lvlText w:val=""/>
      <w:lvlJc w:val="left"/>
      <w:pPr>
        <w:tabs>
          <w:tab w:val="num" w:pos="960"/>
        </w:tabs>
        <w:ind w:left="960" w:hanging="480"/>
      </w:pPr>
      <w:rPr>
        <w:rFonts w:ascii="Wingdings" w:hAnsi="Wingdings" w:hint="default"/>
      </w:rPr>
    </w:lvl>
    <w:lvl w:ilvl="2" w:tplc="3CF4D638" w:tentative="1">
      <w:start w:val="1"/>
      <w:numFmt w:val="bullet"/>
      <w:lvlText w:val=""/>
      <w:lvlJc w:val="left"/>
      <w:pPr>
        <w:tabs>
          <w:tab w:val="num" w:pos="1440"/>
        </w:tabs>
        <w:ind w:left="1440" w:hanging="480"/>
      </w:pPr>
      <w:rPr>
        <w:rFonts w:ascii="Wingdings" w:hAnsi="Wingdings" w:hint="default"/>
      </w:rPr>
    </w:lvl>
    <w:lvl w:ilvl="3" w:tplc="D52C8FC8" w:tentative="1">
      <w:start w:val="1"/>
      <w:numFmt w:val="bullet"/>
      <w:lvlText w:val=""/>
      <w:lvlJc w:val="left"/>
      <w:pPr>
        <w:tabs>
          <w:tab w:val="num" w:pos="1920"/>
        </w:tabs>
        <w:ind w:left="1920" w:hanging="480"/>
      </w:pPr>
      <w:rPr>
        <w:rFonts w:ascii="Wingdings" w:hAnsi="Wingdings" w:hint="default"/>
      </w:rPr>
    </w:lvl>
    <w:lvl w:ilvl="4" w:tplc="688AEF78" w:tentative="1">
      <w:start w:val="1"/>
      <w:numFmt w:val="bullet"/>
      <w:lvlText w:val=""/>
      <w:lvlJc w:val="left"/>
      <w:pPr>
        <w:tabs>
          <w:tab w:val="num" w:pos="2400"/>
        </w:tabs>
        <w:ind w:left="2400" w:hanging="480"/>
      </w:pPr>
      <w:rPr>
        <w:rFonts w:ascii="Wingdings" w:hAnsi="Wingdings" w:hint="default"/>
      </w:rPr>
    </w:lvl>
    <w:lvl w:ilvl="5" w:tplc="87B48736" w:tentative="1">
      <w:start w:val="1"/>
      <w:numFmt w:val="bullet"/>
      <w:lvlText w:val=""/>
      <w:lvlJc w:val="left"/>
      <w:pPr>
        <w:tabs>
          <w:tab w:val="num" w:pos="2880"/>
        </w:tabs>
        <w:ind w:left="2880" w:hanging="480"/>
      </w:pPr>
      <w:rPr>
        <w:rFonts w:ascii="Wingdings" w:hAnsi="Wingdings" w:hint="default"/>
      </w:rPr>
    </w:lvl>
    <w:lvl w:ilvl="6" w:tplc="82A46EC0" w:tentative="1">
      <w:start w:val="1"/>
      <w:numFmt w:val="bullet"/>
      <w:lvlText w:val=""/>
      <w:lvlJc w:val="left"/>
      <w:pPr>
        <w:tabs>
          <w:tab w:val="num" w:pos="3360"/>
        </w:tabs>
        <w:ind w:left="3360" w:hanging="480"/>
      </w:pPr>
      <w:rPr>
        <w:rFonts w:ascii="Wingdings" w:hAnsi="Wingdings" w:hint="default"/>
      </w:rPr>
    </w:lvl>
    <w:lvl w:ilvl="7" w:tplc="492ED054" w:tentative="1">
      <w:start w:val="1"/>
      <w:numFmt w:val="bullet"/>
      <w:lvlText w:val=""/>
      <w:lvlJc w:val="left"/>
      <w:pPr>
        <w:tabs>
          <w:tab w:val="num" w:pos="3840"/>
        </w:tabs>
        <w:ind w:left="3840" w:hanging="480"/>
      </w:pPr>
      <w:rPr>
        <w:rFonts w:ascii="Wingdings" w:hAnsi="Wingdings" w:hint="default"/>
      </w:rPr>
    </w:lvl>
    <w:lvl w:ilvl="8" w:tplc="E09EC6DE" w:tentative="1">
      <w:start w:val="1"/>
      <w:numFmt w:val="bullet"/>
      <w:lvlText w:val=""/>
      <w:lvlJc w:val="left"/>
      <w:pPr>
        <w:tabs>
          <w:tab w:val="num" w:pos="4320"/>
        </w:tabs>
        <w:ind w:left="4320" w:hanging="480"/>
      </w:pPr>
      <w:rPr>
        <w:rFonts w:ascii="Wingdings" w:hAnsi="Wingdings" w:hint="default"/>
      </w:rPr>
    </w:lvl>
  </w:abstractNum>
  <w:abstractNum w:abstractNumId="21">
    <w:nsid w:val="342E04F0"/>
    <w:multiLevelType w:val="multilevel"/>
    <w:tmpl w:val="317A90A2"/>
    <w:lvl w:ilvl="0">
      <w:start w:val="1"/>
      <w:numFmt w:val="bullet"/>
      <w:lvlText w:val=""/>
      <w:lvlJc w:val="left"/>
      <w:pPr>
        <w:tabs>
          <w:tab w:val="num" w:pos="840"/>
        </w:tabs>
        <w:ind w:left="840" w:hanging="360"/>
      </w:pPr>
      <w:rPr>
        <w:rFonts w:ascii="Wingdings" w:hAnsi="Wingdings" w:hint="default"/>
      </w:rPr>
    </w:lvl>
    <w:lvl w:ilvl="1">
      <w:start w:val="1"/>
      <w:numFmt w:val="ideographTraditional"/>
      <w:lvlText w:val="%2、"/>
      <w:lvlJc w:val="left"/>
      <w:pPr>
        <w:tabs>
          <w:tab w:val="num" w:pos="960"/>
        </w:tabs>
        <w:ind w:left="960" w:hanging="480"/>
      </w:pPr>
      <w:rPr>
        <w:rFonts w:cs="Times New Roman"/>
      </w:rPr>
    </w:lvl>
    <w:lvl w:ilvl="2">
      <w:start w:val="1"/>
      <w:numFmt w:val="lowerRoman"/>
      <w:lvlText w:val="%3."/>
      <w:lvlJc w:val="right"/>
      <w:pPr>
        <w:tabs>
          <w:tab w:val="num" w:pos="1440"/>
        </w:tabs>
        <w:ind w:left="1440" w:hanging="480"/>
      </w:pPr>
      <w:rPr>
        <w:rFonts w:cs="Times New Roman"/>
      </w:rPr>
    </w:lvl>
    <w:lvl w:ilvl="3">
      <w:start w:val="1"/>
      <w:numFmt w:val="decimal"/>
      <w:lvlText w:val="%4."/>
      <w:lvlJc w:val="left"/>
      <w:pPr>
        <w:tabs>
          <w:tab w:val="num" w:pos="1920"/>
        </w:tabs>
        <w:ind w:left="1920" w:hanging="480"/>
      </w:pPr>
      <w:rPr>
        <w:rFonts w:cs="Times New Roman"/>
      </w:rPr>
    </w:lvl>
    <w:lvl w:ilvl="4">
      <w:start w:val="1"/>
      <w:numFmt w:val="ideographTraditional"/>
      <w:lvlText w:val="%5、"/>
      <w:lvlJc w:val="left"/>
      <w:pPr>
        <w:tabs>
          <w:tab w:val="num" w:pos="2400"/>
        </w:tabs>
        <w:ind w:left="2400" w:hanging="480"/>
      </w:pPr>
      <w:rPr>
        <w:rFonts w:cs="Times New Roman"/>
      </w:rPr>
    </w:lvl>
    <w:lvl w:ilvl="5">
      <w:start w:val="1"/>
      <w:numFmt w:val="lowerRoman"/>
      <w:lvlText w:val="%6."/>
      <w:lvlJc w:val="right"/>
      <w:pPr>
        <w:tabs>
          <w:tab w:val="num" w:pos="2880"/>
        </w:tabs>
        <w:ind w:left="2880" w:hanging="480"/>
      </w:pPr>
      <w:rPr>
        <w:rFonts w:cs="Times New Roman"/>
      </w:rPr>
    </w:lvl>
    <w:lvl w:ilvl="6">
      <w:start w:val="1"/>
      <w:numFmt w:val="decimal"/>
      <w:lvlText w:val="%7."/>
      <w:lvlJc w:val="left"/>
      <w:pPr>
        <w:tabs>
          <w:tab w:val="num" w:pos="3360"/>
        </w:tabs>
        <w:ind w:left="3360" w:hanging="480"/>
      </w:pPr>
      <w:rPr>
        <w:rFonts w:cs="Times New Roman"/>
      </w:rPr>
    </w:lvl>
    <w:lvl w:ilvl="7">
      <w:start w:val="1"/>
      <w:numFmt w:val="ideographTraditional"/>
      <w:lvlText w:val="%8、"/>
      <w:lvlJc w:val="left"/>
      <w:pPr>
        <w:tabs>
          <w:tab w:val="num" w:pos="3840"/>
        </w:tabs>
        <w:ind w:left="3840" w:hanging="480"/>
      </w:pPr>
      <w:rPr>
        <w:rFonts w:cs="Times New Roman"/>
      </w:rPr>
    </w:lvl>
    <w:lvl w:ilvl="8">
      <w:start w:val="1"/>
      <w:numFmt w:val="lowerRoman"/>
      <w:lvlText w:val="%9."/>
      <w:lvlJc w:val="right"/>
      <w:pPr>
        <w:tabs>
          <w:tab w:val="num" w:pos="4320"/>
        </w:tabs>
        <w:ind w:left="4320" w:hanging="480"/>
      </w:pPr>
      <w:rPr>
        <w:rFonts w:cs="Times New Roman"/>
      </w:rPr>
    </w:lvl>
  </w:abstractNum>
  <w:abstractNum w:abstractNumId="22">
    <w:nsid w:val="36150D73"/>
    <w:multiLevelType w:val="multilevel"/>
    <w:tmpl w:val="5548380C"/>
    <w:lvl w:ilvl="0">
      <w:start w:val="1"/>
      <w:numFmt w:val="none"/>
      <w:lvlText w:val="%1."/>
      <w:lvlJc w:val="left"/>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23">
    <w:nsid w:val="36353D51"/>
    <w:multiLevelType w:val="hybridMultilevel"/>
    <w:tmpl w:val="348076D8"/>
    <w:lvl w:ilvl="0" w:tplc="C2747566">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
    <w:nsid w:val="3E7F56BA"/>
    <w:multiLevelType w:val="hybridMultilevel"/>
    <w:tmpl w:val="C53414AC"/>
    <w:lvl w:ilvl="0" w:tplc="E9C2458E">
      <w:start w:val="1"/>
      <w:numFmt w:val="taiwaneseCountingThousand"/>
      <w:lvlText w:val="（%1）"/>
      <w:lvlJc w:val="left"/>
      <w:pPr>
        <w:ind w:left="1258" w:hanging="1116"/>
      </w:pPr>
      <w:rPr>
        <w:rFonts w:hint="default"/>
      </w:rPr>
    </w:lvl>
    <w:lvl w:ilvl="1" w:tplc="04090019" w:tentative="1">
      <w:start w:val="1"/>
      <w:numFmt w:val="ideographTraditional"/>
      <w:lvlText w:val="%2、"/>
      <w:lvlJc w:val="left"/>
      <w:pPr>
        <w:ind w:left="1102" w:hanging="480"/>
      </w:pPr>
    </w:lvl>
    <w:lvl w:ilvl="2" w:tplc="0409001B" w:tentative="1">
      <w:start w:val="1"/>
      <w:numFmt w:val="lowerRoman"/>
      <w:lvlText w:val="%3."/>
      <w:lvlJc w:val="right"/>
      <w:pPr>
        <w:ind w:left="1582" w:hanging="480"/>
      </w:pPr>
    </w:lvl>
    <w:lvl w:ilvl="3" w:tplc="0409000F" w:tentative="1">
      <w:start w:val="1"/>
      <w:numFmt w:val="decimal"/>
      <w:lvlText w:val="%4."/>
      <w:lvlJc w:val="left"/>
      <w:pPr>
        <w:ind w:left="2062" w:hanging="480"/>
      </w:pPr>
    </w:lvl>
    <w:lvl w:ilvl="4" w:tplc="04090019" w:tentative="1">
      <w:start w:val="1"/>
      <w:numFmt w:val="ideographTraditional"/>
      <w:lvlText w:val="%5、"/>
      <w:lvlJc w:val="left"/>
      <w:pPr>
        <w:ind w:left="2542" w:hanging="480"/>
      </w:pPr>
    </w:lvl>
    <w:lvl w:ilvl="5" w:tplc="0409001B" w:tentative="1">
      <w:start w:val="1"/>
      <w:numFmt w:val="lowerRoman"/>
      <w:lvlText w:val="%6."/>
      <w:lvlJc w:val="right"/>
      <w:pPr>
        <w:ind w:left="3022" w:hanging="480"/>
      </w:pPr>
    </w:lvl>
    <w:lvl w:ilvl="6" w:tplc="0409000F" w:tentative="1">
      <w:start w:val="1"/>
      <w:numFmt w:val="decimal"/>
      <w:lvlText w:val="%7."/>
      <w:lvlJc w:val="left"/>
      <w:pPr>
        <w:ind w:left="3502" w:hanging="480"/>
      </w:pPr>
    </w:lvl>
    <w:lvl w:ilvl="7" w:tplc="04090019" w:tentative="1">
      <w:start w:val="1"/>
      <w:numFmt w:val="ideographTraditional"/>
      <w:lvlText w:val="%8、"/>
      <w:lvlJc w:val="left"/>
      <w:pPr>
        <w:ind w:left="3982" w:hanging="480"/>
      </w:pPr>
    </w:lvl>
    <w:lvl w:ilvl="8" w:tplc="0409001B" w:tentative="1">
      <w:start w:val="1"/>
      <w:numFmt w:val="lowerRoman"/>
      <w:lvlText w:val="%9."/>
      <w:lvlJc w:val="right"/>
      <w:pPr>
        <w:ind w:left="4462" w:hanging="480"/>
      </w:pPr>
    </w:lvl>
  </w:abstractNum>
  <w:abstractNum w:abstractNumId="25">
    <w:nsid w:val="420B59C4"/>
    <w:multiLevelType w:val="hybridMultilevel"/>
    <w:tmpl w:val="2BB04C8E"/>
    <w:lvl w:ilvl="0" w:tplc="AF920ECC">
      <w:start w:val="1"/>
      <w:numFmt w:val="taiwaneseCountingThousand"/>
      <w:lvlText w:val="（%1）"/>
      <w:lvlJc w:val="left"/>
      <w:pPr>
        <w:ind w:left="956" w:hanging="720"/>
      </w:pPr>
      <w:rPr>
        <w:rFonts w:hint="default"/>
      </w:rPr>
    </w:lvl>
    <w:lvl w:ilvl="1" w:tplc="04090003" w:tentative="1">
      <w:start w:val="1"/>
      <w:numFmt w:val="ideographTraditional"/>
      <w:lvlText w:val="%2、"/>
      <w:lvlJc w:val="left"/>
      <w:pPr>
        <w:ind w:left="1196" w:hanging="480"/>
      </w:pPr>
    </w:lvl>
    <w:lvl w:ilvl="2" w:tplc="04090005" w:tentative="1">
      <w:start w:val="1"/>
      <w:numFmt w:val="lowerRoman"/>
      <w:lvlText w:val="%3."/>
      <w:lvlJc w:val="right"/>
      <w:pPr>
        <w:ind w:left="1676" w:hanging="480"/>
      </w:pPr>
    </w:lvl>
    <w:lvl w:ilvl="3" w:tplc="04090001" w:tentative="1">
      <w:start w:val="1"/>
      <w:numFmt w:val="decimal"/>
      <w:lvlText w:val="%4."/>
      <w:lvlJc w:val="left"/>
      <w:pPr>
        <w:ind w:left="2156" w:hanging="480"/>
      </w:pPr>
    </w:lvl>
    <w:lvl w:ilvl="4" w:tplc="04090003" w:tentative="1">
      <w:start w:val="1"/>
      <w:numFmt w:val="ideographTraditional"/>
      <w:lvlText w:val="%5、"/>
      <w:lvlJc w:val="left"/>
      <w:pPr>
        <w:ind w:left="2636" w:hanging="480"/>
      </w:pPr>
    </w:lvl>
    <w:lvl w:ilvl="5" w:tplc="04090005" w:tentative="1">
      <w:start w:val="1"/>
      <w:numFmt w:val="lowerRoman"/>
      <w:lvlText w:val="%6."/>
      <w:lvlJc w:val="right"/>
      <w:pPr>
        <w:ind w:left="3116" w:hanging="480"/>
      </w:pPr>
    </w:lvl>
    <w:lvl w:ilvl="6" w:tplc="04090001" w:tentative="1">
      <w:start w:val="1"/>
      <w:numFmt w:val="decimal"/>
      <w:lvlText w:val="%7."/>
      <w:lvlJc w:val="left"/>
      <w:pPr>
        <w:ind w:left="3596" w:hanging="480"/>
      </w:pPr>
    </w:lvl>
    <w:lvl w:ilvl="7" w:tplc="04090003" w:tentative="1">
      <w:start w:val="1"/>
      <w:numFmt w:val="ideographTraditional"/>
      <w:lvlText w:val="%8、"/>
      <w:lvlJc w:val="left"/>
      <w:pPr>
        <w:ind w:left="4076" w:hanging="480"/>
      </w:pPr>
    </w:lvl>
    <w:lvl w:ilvl="8" w:tplc="04090005" w:tentative="1">
      <w:start w:val="1"/>
      <w:numFmt w:val="lowerRoman"/>
      <w:lvlText w:val="%9."/>
      <w:lvlJc w:val="right"/>
      <w:pPr>
        <w:ind w:left="4556" w:hanging="480"/>
      </w:pPr>
    </w:lvl>
  </w:abstractNum>
  <w:abstractNum w:abstractNumId="26">
    <w:nsid w:val="42BF5E4C"/>
    <w:multiLevelType w:val="hybridMultilevel"/>
    <w:tmpl w:val="506EDAC2"/>
    <w:lvl w:ilvl="0" w:tplc="AF920ECC">
      <w:numFmt w:val="bullet"/>
      <w:lvlText w:val="-"/>
      <w:lvlJc w:val="left"/>
      <w:pPr>
        <w:tabs>
          <w:tab w:val="num" w:pos="360"/>
        </w:tabs>
        <w:ind w:left="360" w:hanging="360"/>
      </w:pPr>
      <w:rPr>
        <w:rFonts w:ascii="Arial" w:eastAsia="新細明體" w:hAnsi="Arial" w:hint="default"/>
      </w:rPr>
    </w:lvl>
    <w:lvl w:ilvl="1" w:tplc="04090003" w:tentative="1">
      <w:start w:val="1"/>
      <w:numFmt w:val="bullet"/>
      <w:lvlText w:val=""/>
      <w:lvlJc w:val="left"/>
      <w:pPr>
        <w:tabs>
          <w:tab w:val="num" w:pos="960"/>
        </w:tabs>
        <w:ind w:left="960" w:hanging="480"/>
      </w:pPr>
      <w:rPr>
        <w:rFonts w:ascii="Wingdings" w:hAnsi="Wingdings" w:hint="default"/>
      </w:rPr>
    </w:lvl>
    <w:lvl w:ilvl="2" w:tplc="04090005" w:tentative="1">
      <w:start w:val="1"/>
      <w:numFmt w:val="bullet"/>
      <w:lvlText w:val=""/>
      <w:lvlJc w:val="left"/>
      <w:pPr>
        <w:tabs>
          <w:tab w:val="num" w:pos="1440"/>
        </w:tabs>
        <w:ind w:left="1440" w:hanging="480"/>
      </w:pPr>
      <w:rPr>
        <w:rFonts w:ascii="Wingdings" w:hAnsi="Wingdings" w:hint="default"/>
      </w:rPr>
    </w:lvl>
    <w:lvl w:ilvl="3" w:tplc="04090001" w:tentative="1">
      <w:start w:val="1"/>
      <w:numFmt w:val="bullet"/>
      <w:lvlText w:val=""/>
      <w:lvlJc w:val="left"/>
      <w:pPr>
        <w:tabs>
          <w:tab w:val="num" w:pos="1920"/>
        </w:tabs>
        <w:ind w:left="1920" w:hanging="480"/>
      </w:pPr>
      <w:rPr>
        <w:rFonts w:ascii="Wingdings" w:hAnsi="Wingdings" w:hint="default"/>
      </w:rPr>
    </w:lvl>
    <w:lvl w:ilvl="4" w:tplc="04090003" w:tentative="1">
      <w:start w:val="1"/>
      <w:numFmt w:val="bullet"/>
      <w:lvlText w:val=""/>
      <w:lvlJc w:val="left"/>
      <w:pPr>
        <w:tabs>
          <w:tab w:val="num" w:pos="2400"/>
        </w:tabs>
        <w:ind w:left="2400" w:hanging="480"/>
      </w:pPr>
      <w:rPr>
        <w:rFonts w:ascii="Wingdings" w:hAnsi="Wingdings" w:hint="default"/>
      </w:rPr>
    </w:lvl>
    <w:lvl w:ilvl="5" w:tplc="04090005" w:tentative="1">
      <w:start w:val="1"/>
      <w:numFmt w:val="bullet"/>
      <w:lvlText w:val=""/>
      <w:lvlJc w:val="left"/>
      <w:pPr>
        <w:tabs>
          <w:tab w:val="num" w:pos="2880"/>
        </w:tabs>
        <w:ind w:left="2880" w:hanging="480"/>
      </w:pPr>
      <w:rPr>
        <w:rFonts w:ascii="Wingdings" w:hAnsi="Wingdings" w:hint="default"/>
      </w:rPr>
    </w:lvl>
    <w:lvl w:ilvl="6" w:tplc="04090001" w:tentative="1">
      <w:start w:val="1"/>
      <w:numFmt w:val="bullet"/>
      <w:lvlText w:val=""/>
      <w:lvlJc w:val="left"/>
      <w:pPr>
        <w:tabs>
          <w:tab w:val="num" w:pos="3360"/>
        </w:tabs>
        <w:ind w:left="3360" w:hanging="480"/>
      </w:pPr>
      <w:rPr>
        <w:rFonts w:ascii="Wingdings" w:hAnsi="Wingdings" w:hint="default"/>
      </w:rPr>
    </w:lvl>
    <w:lvl w:ilvl="7" w:tplc="04090003" w:tentative="1">
      <w:start w:val="1"/>
      <w:numFmt w:val="bullet"/>
      <w:lvlText w:val=""/>
      <w:lvlJc w:val="left"/>
      <w:pPr>
        <w:tabs>
          <w:tab w:val="num" w:pos="3840"/>
        </w:tabs>
        <w:ind w:left="3840" w:hanging="480"/>
      </w:pPr>
      <w:rPr>
        <w:rFonts w:ascii="Wingdings" w:hAnsi="Wingdings" w:hint="default"/>
      </w:rPr>
    </w:lvl>
    <w:lvl w:ilvl="8" w:tplc="04090005" w:tentative="1">
      <w:start w:val="1"/>
      <w:numFmt w:val="bullet"/>
      <w:lvlText w:val=""/>
      <w:lvlJc w:val="left"/>
      <w:pPr>
        <w:tabs>
          <w:tab w:val="num" w:pos="4320"/>
        </w:tabs>
        <w:ind w:left="4320" w:hanging="480"/>
      </w:pPr>
      <w:rPr>
        <w:rFonts w:ascii="Wingdings" w:hAnsi="Wingdings" w:hint="default"/>
      </w:rPr>
    </w:lvl>
  </w:abstractNum>
  <w:abstractNum w:abstractNumId="27">
    <w:nsid w:val="47E85075"/>
    <w:multiLevelType w:val="hybridMultilevel"/>
    <w:tmpl w:val="E9C26576"/>
    <w:lvl w:ilvl="0" w:tplc="2A9C1A04">
      <w:start w:val="1"/>
      <w:numFmt w:val="taiwaneseCountingThousand"/>
      <w:lvlText w:val="（%1）"/>
      <w:lvlJc w:val="left"/>
      <w:pPr>
        <w:ind w:left="1425" w:hanging="480"/>
      </w:pPr>
      <w:rPr>
        <w:rFonts w:hint="default"/>
      </w:rPr>
    </w:lvl>
    <w:lvl w:ilvl="1" w:tplc="04090019" w:tentative="1">
      <w:start w:val="1"/>
      <w:numFmt w:val="ideographTraditional"/>
      <w:lvlText w:val="%2、"/>
      <w:lvlJc w:val="left"/>
      <w:pPr>
        <w:ind w:left="1905" w:hanging="480"/>
      </w:pPr>
    </w:lvl>
    <w:lvl w:ilvl="2" w:tplc="0409001B" w:tentative="1">
      <w:start w:val="1"/>
      <w:numFmt w:val="lowerRoman"/>
      <w:lvlText w:val="%3."/>
      <w:lvlJc w:val="right"/>
      <w:pPr>
        <w:ind w:left="2385" w:hanging="480"/>
      </w:pPr>
    </w:lvl>
    <w:lvl w:ilvl="3" w:tplc="0409000F" w:tentative="1">
      <w:start w:val="1"/>
      <w:numFmt w:val="decimal"/>
      <w:lvlText w:val="%4."/>
      <w:lvlJc w:val="left"/>
      <w:pPr>
        <w:ind w:left="2865" w:hanging="480"/>
      </w:pPr>
    </w:lvl>
    <w:lvl w:ilvl="4" w:tplc="04090019" w:tentative="1">
      <w:start w:val="1"/>
      <w:numFmt w:val="ideographTraditional"/>
      <w:lvlText w:val="%5、"/>
      <w:lvlJc w:val="left"/>
      <w:pPr>
        <w:ind w:left="3345" w:hanging="480"/>
      </w:pPr>
    </w:lvl>
    <w:lvl w:ilvl="5" w:tplc="0409001B" w:tentative="1">
      <w:start w:val="1"/>
      <w:numFmt w:val="lowerRoman"/>
      <w:lvlText w:val="%6."/>
      <w:lvlJc w:val="right"/>
      <w:pPr>
        <w:ind w:left="3825" w:hanging="480"/>
      </w:pPr>
    </w:lvl>
    <w:lvl w:ilvl="6" w:tplc="0409000F" w:tentative="1">
      <w:start w:val="1"/>
      <w:numFmt w:val="decimal"/>
      <w:lvlText w:val="%7."/>
      <w:lvlJc w:val="left"/>
      <w:pPr>
        <w:ind w:left="4305" w:hanging="480"/>
      </w:pPr>
    </w:lvl>
    <w:lvl w:ilvl="7" w:tplc="04090019" w:tentative="1">
      <w:start w:val="1"/>
      <w:numFmt w:val="ideographTraditional"/>
      <w:lvlText w:val="%8、"/>
      <w:lvlJc w:val="left"/>
      <w:pPr>
        <w:ind w:left="4785" w:hanging="480"/>
      </w:pPr>
    </w:lvl>
    <w:lvl w:ilvl="8" w:tplc="0409001B" w:tentative="1">
      <w:start w:val="1"/>
      <w:numFmt w:val="lowerRoman"/>
      <w:lvlText w:val="%9."/>
      <w:lvlJc w:val="right"/>
      <w:pPr>
        <w:ind w:left="5265" w:hanging="480"/>
      </w:pPr>
    </w:lvl>
  </w:abstractNum>
  <w:abstractNum w:abstractNumId="28">
    <w:nsid w:val="48BF1A7F"/>
    <w:multiLevelType w:val="hybridMultilevel"/>
    <w:tmpl w:val="D528EC24"/>
    <w:lvl w:ilvl="0" w:tplc="75C0BF1C">
      <w:start w:val="1"/>
      <w:numFmt w:val="taiwaneseCountingThousand"/>
      <w:lvlText w:val="（%1）"/>
      <w:lvlJc w:val="left"/>
      <w:pPr>
        <w:tabs>
          <w:tab w:val="num" w:pos="-587"/>
        </w:tabs>
        <w:ind w:left="480" w:hanging="480"/>
      </w:pPr>
      <w:rPr>
        <w:rFonts w:hint="eastAsia"/>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9">
    <w:nsid w:val="5451765D"/>
    <w:multiLevelType w:val="hybridMultilevel"/>
    <w:tmpl w:val="DBDADC0C"/>
    <w:lvl w:ilvl="0" w:tplc="42A28E7E">
      <w:start w:val="1"/>
      <w:numFmt w:val="taiwaneseCountingThousand"/>
      <w:lvlText w:val="（%1）"/>
      <w:lvlJc w:val="left"/>
      <w:pPr>
        <w:ind w:left="956" w:hanging="720"/>
      </w:pPr>
      <w:rPr>
        <w:rFonts w:hint="default"/>
      </w:rPr>
    </w:lvl>
    <w:lvl w:ilvl="1" w:tplc="04090019" w:tentative="1">
      <w:start w:val="1"/>
      <w:numFmt w:val="ideographTraditional"/>
      <w:lvlText w:val="%2、"/>
      <w:lvlJc w:val="left"/>
      <w:pPr>
        <w:ind w:left="1196" w:hanging="480"/>
      </w:pPr>
    </w:lvl>
    <w:lvl w:ilvl="2" w:tplc="0409001B" w:tentative="1">
      <w:start w:val="1"/>
      <w:numFmt w:val="lowerRoman"/>
      <w:lvlText w:val="%3."/>
      <w:lvlJc w:val="right"/>
      <w:pPr>
        <w:ind w:left="1676" w:hanging="480"/>
      </w:pPr>
    </w:lvl>
    <w:lvl w:ilvl="3" w:tplc="0409000F" w:tentative="1">
      <w:start w:val="1"/>
      <w:numFmt w:val="decimal"/>
      <w:lvlText w:val="%4."/>
      <w:lvlJc w:val="left"/>
      <w:pPr>
        <w:ind w:left="2156" w:hanging="480"/>
      </w:pPr>
    </w:lvl>
    <w:lvl w:ilvl="4" w:tplc="04090019" w:tentative="1">
      <w:start w:val="1"/>
      <w:numFmt w:val="ideographTraditional"/>
      <w:lvlText w:val="%5、"/>
      <w:lvlJc w:val="left"/>
      <w:pPr>
        <w:ind w:left="2636" w:hanging="480"/>
      </w:pPr>
    </w:lvl>
    <w:lvl w:ilvl="5" w:tplc="0409001B" w:tentative="1">
      <w:start w:val="1"/>
      <w:numFmt w:val="lowerRoman"/>
      <w:lvlText w:val="%6."/>
      <w:lvlJc w:val="right"/>
      <w:pPr>
        <w:ind w:left="3116" w:hanging="480"/>
      </w:pPr>
    </w:lvl>
    <w:lvl w:ilvl="6" w:tplc="0409000F" w:tentative="1">
      <w:start w:val="1"/>
      <w:numFmt w:val="decimal"/>
      <w:lvlText w:val="%7."/>
      <w:lvlJc w:val="left"/>
      <w:pPr>
        <w:ind w:left="3596" w:hanging="480"/>
      </w:pPr>
    </w:lvl>
    <w:lvl w:ilvl="7" w:tplc="04090019" w:tentative="1">
      <w:start w:val="1"/>
      <w:numFmt w:val="ideographTraditional"/>
      <w:lvlText w:val="%8、"/>
      <w:lvlJc w:val="left"/>
      <w:pPr>
        <w:ind w:left="4076" w:hanging="480"/>
      </w:pPr>
    </w:lvl>
    <w:lvl w:ilvl="8" w:tplc="0409001B" w:tentative="1">
      <w:start w:val="1"/>
      <w:numFmt w:val="lowerRoman"/>
      <w:lvlText w:val="%9."/>
      <w:lvlJc w:val="right"/>
      <w:pPr>
        <w:ind w:left="4556" w:hanging="480"/>
      </w:pPr>
    </w:lvl>
  </w:abstractNum>
  <w:abstractNum w:abstractNumId="30">
    <w:nsid w:val="54FF0CA3"/>
    <w:multiLevelType w:val="multilevel"/>
    <w:tmpl w:val="6CD24B72"/>
    <w:lvl w:ilvl="0">
      <w:start w:val="1"/>
      <w:numFmt w:val="taiwaneseCountingThousand"/>
      <w:lvlText w:val="(%1)"/>
      <w:lvlJc w:val="left"/>
      <w:pPr>
        <w:ind w:left="550" w:hanging="550"/>
      </w:pPr>
      <w:rPr>
        <w:rFonts w:ascii="Times New Roman" w:hAnsi="Times New Roman" w:hint="default"/>
        <w:color w:val="auto"/>
      </w:rPr>
    </w:lvl>
    <w:lvl w:ilvl="1">
      <w:start w:val="1"/>
      <w:numFmt w:val="ideographTradition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ideographTradition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ideographTraditional"/>
      <w:lvlText w:val="%8、"/>
      <w:lvlJc w:val="left"/>
      <w:pPr>
        <w:ind w:left="3840" w:hanging="480"/>
      </w:pPr>
    </w:lvl>
    <w:lvl w:ilvl="8">
      <w:start w:val="1"/>
      <w:numFmt w:val="lowerRoman"/>
      <w:lvlText w:val="%9."/>
      <w:lvlJc w:val="right"/>
      <w:pPr>
        <w:ind w:left="4320" w:hanging="480"/>
      </w:pPr>
    </w:lvl>
  </w:abstractNum>
  <w:abstractNum w:abstractNumId="31">
    <w:nsid w:val="59461EDC"/>
    <w:multiLevelType w:val="hybridMultilevel"/>
    <w:tmpl w:val="BB24F0D0"/>
    <w:lvl w:ilvl="0" w:tplc="AF920ECC">
      <w:numFmt w:val="bullet"/>
      <w:lvlText w:val="-"/>
      <w:lvlJc w:val="left"/>
      <w:pPr>
        <w:tabs>
          <w:tab w:val="num" w:pos="360"/>
        </w:tabs>
        <w:ind w:left="360" w:hanging="360"/>
      </w:pPr>
      <w:rPr>
        <w:rFonts w:ascii="Arial" w:eastAsia="新細明體" w:hAnsi="Arial" w:hint="default"/>
      </w:rPr>
    </w:lvl>
    <w:lvl w:ilvl="1" w:tplc="04090003" w:tentative="1">
      <w:start w:val="1"/>
      <w:numFmt w:val="bullet"/>
      <w:lvlText w:val=""/>
      <w:lvlJc w:val="left"/>
      <w:pPr>
        <w:tabs>
          <w:tab w:val="num" w:pos="960"/>
        </w:tabs>
        <w:ind w:left="960" w:hanging="480"/>
      </w:pPr>
      <w:rPr>
        <w:rFonts w:ascii="Wingdings" w:hAnsi="Wingdings" w:hint="default"/>
      </w:rPr>
    </w:lvl>
    <w:lvl w:ilvl="2" w:tplc="04090005" w:tentative="1">
      <w:start w:val="1"/>
      <w:numFmt w:val="bullet"/>
      <w:lvlText w:val=""/>
      <w:lvlJc w:val="left"/>
      <w:pPr>
        <w:tabs>
          <w:tab w:val="num" w:pos="1440"/>
        </w:tabs>
        <w:ind w:left="1440" w:hanging="480"/>
      </w:pPr>
      <w:rPr>
        <w:rFonts w:ascii="Wingdings" w:hAnsi="Wingdings" w:hint="default"/>
      </w:rPr>
    </w:lvl>
    <w:lvl w:ilvl="3" w:tplc="04090001" w:tentative="1">
      <w:start w:val="1"/>
      <w:numFmt w:val="bullet"/>
      <w:lvlText w:val=""/>
      <w:lvlJc w:val="left"/>
      <w:pPr>
        <w:tabs>
          <w:tab w:val="num" w:pos="1920"/>
        </w:tabs>
        <w:ind w:left="1920" w:hanging="480"/>
      </w:pPr>
      <w:rPr>
        <w:rFonts w:ascii="Wingdings" w:hAnsi="Wingdings" w:hint="default"/>
      </w:rPr>
    </w:lvl>
    <w:lvl w:ilvl="4" w:tplc="04090003" w:tentative="1">
      <w:start w:val="1"/>
      <w:numFmt w:val="bullet"/>
      <w:lvlText w:val=""/>
      <w:lvlJc w:val="left"/>
      <w:pPr>
        <w:tabs>
          <w:tab w:val="num" w:pos="2400"/>
        </w:tabs>
        <w:ind w:left="2400" w:hanging="480"/>
      </w:pPr>
      <w:rPr>
        <w:rFonts w:ascii="Wingdings" w:hAnsi="Wingdings" w:hint="default"/>
      </w:rPr>
    </w:lvl>
    <w:lvl w:ilvl="5" w:tplc="04090005" w:tentative="1">
      <w:start w:val="1"/>
      <w:numFmt w:val="bullet"/>
      <w:lvlText w:val=""/>
      <w:lvlJc w:val="left"/>
      <w:pPr>
        <w:tabs>
          <w:tab w:val="num" w:pos="2880"/>
        </w:tabs>
        <w:ind w:left="2880" w:hanging="480"/>
      </w:pPr>
      <w:rPr>
        <w:rFonts w:ascii="Wingdings" w:hAnsi="Wingdings" w:hint="default"/>
      </w:rPr>
    </w:lvl>
    <w:lvl w:ilvl="6" w:tplc="04090001" w:tentative="1">
      <w:start w:val="1"/>
      <w:numFmt w:val="bullet"/>
      <w:lvlText w:val=""/>
      <w:lvlJc w:val="left"/>
      <w:pPr>
        <w:tabs>
          <w:tab w:val="num" w:pos="3360"/>
        </w:tabs>
        <w:ind w:left="3360" w:hanging="480"/>
      </w:pPr>
      <w:rPr>
        <w:rFonts w:ascii="Wingdings" w:hAnsi="Wingdings" w:hint="default"/>
      </w:rPr>
    </w:lvl>
    <w:lvl w:ilvl="7" w:tplc="04090003" w:tentative="1">
      <w:start w:val="1"/>
      <w:numFmt w:val="bullet"/>
      <w:lvlText w:val=""/>
      <w:lvlJc w:val="left"/>
      <w:pPr>
        <w:tabs>
          <w:tab w:val="num" w:pos="3840"/>
        </w:tabs>
        <w:ind w:left="3840" w:hanging="480"/>
      </w:pPr>
      <w:rPr>
        <w:rFonts w:ascii="Wingdings" w:hAnsi="Wingdings" w:hint="default"/>
      </w:rPr>
    </w:lvl>
    <w:lvl w:ilvl="8" w:tplc="04090005" w:tentative="1">
      <w:start w:val="1"/>
      <w:numFmt w:val="bullet"/>
      <w:lvlText w:val=""/>
      <w:lvlJc w:val="left"/>
      <w:pPr>
        <w:tabs>
          <w:tab w:val="num" w:pos="4320"/>
        </w:tabs>
        <w:ind w:left="4320" w:hanging="480"/>
      </w:pPr>
      <w:rPr>
        <w:rFonts w:ascii="Wingdings" w:hAnsi="Wingdings" w:hint="default"/>
      </w:rPr>
    </w:lvl>
  </w:abstractNum>
  <w:abstractNum w:abstractNumId="32">
    <w:nsid w:val="5A287592"/>
    <w:multiLevelType w:val="hybridMultilevel"/>
    <w:tmpl w:val="093A78B8"/>
    <w:lvl w:ilvl="0" w:tplc="BB74036E">
      <w:start w:val="4"/>
      <w:numFmt w:val="taiwaneseCountingThousand"/>
      <w:lvlText w:val="%1、"/>
      <w:lvlJc w:val="left"/>
      <w:pPr>
        <w:ind w:left="636" w:hanging="636"/>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3">
    <w:nsid w:val="5F476EC3"/>
    <w:multiLevelType w:val="hybridMultilevel"/>
    <w:tmpl w:val="690EA3E8"/>
    <w:lvl w:ilvl="0" w:tplc="AF920ECC">
      <w:numFmt w:val="bullet"/>
      <w:lvlText w:val="-"/>
      <w:lvlJc w:val="left"/>
      <w:pPr>
        <w:tabs>
          <w:tab w:val="num" w:pos="360"/>
        </w:tabs>
        <w:ind w:left="360" w:hanging="360"/>
      </w:pPr>
      <w:rPr>
        <w:rFonts w:ascii="Arial" w:eastAsia="新細明體" w:hAnsi="Arial" w:hint="default"/>
      </w:rPr>
    </w:lvl>
    <w:lvl w:ilvl="1" w:tplc="04090003" w:tentative="1">
      <w:start w:val="1"/>
      <w:numFmt w:val="bullet"/>
      <w:lvlText w:val=""/>
      <w:lvlJc w:val="left"/>
      <w:pPr>
        <w:tabs>
          <w:tab w:val="num" w:pos="960"/>
        </w:tabs>
        <w:ind w:left="960" w:hanging="480"/>
      </w:pPr>
      <w:rPr>
        <w:rFonts w:ascii="Wingdings" w:hAnsi="Wingdings" w:hint="default"/>
      </w:rPr>
    </w:lvl>
    <w:lvl w:ilvl="2" w:tplc="04090005" w:tentative="1">
      <w:start w:val="1"/>
      <w:numFmt w:val="bullet"/>
      <w:lvlText w:val=""/>
      <w:lvlJc w:val="left"/>
      <w:pPr>
        <w:tabs>
          <w:tab w:val="num" w:pos="1440"/>
        </w:tabs>
        <w:ind w:left="1440" w:hanging="480"/>
      </w:pPr>
      <w:rPr>
        <w:rFonts w:ascii="Wingdings" w:hAnsi="Wingdings" w:hint="default"/>
      </w:rPr>
    </w:lvl>
    <w:lvl w:ilvl="3" w:tplc="04090001" w:tentative="1">
      <w:start w:val="1"/>
      <w:numFmt w:val="bullet"/>
      <w:lvlText w:val=""/>
      <w:lvlJc w:val="left"/>
      <w:pPr>
        <w:tabs>
          <w:tab w:val="num" w:pos="1920"/>
        </w:tabs>
        <w:ind w:left="1920" w:hanging="480"/>
      </w:pPr>
      <w:rPr>
        <w:rFonts w:ascii="Wingdings" w:hAnsi="Wingdings" w:hint="default"/>
      </w:rPr>
    </w:lvl>
    <w:lvl w:ilvl="4" w:tplc="04090003" w:tentative="1">
      <w:start w:val="1"/>
      <w:numFmt w:val="bullet"/>
      <w:lvlText w:val=""/>
      <w:lvlJc w:val="left"/>
      <w:pPr>
        <w:tabs>
          <w:tab w:val="num" w:pos="2400"/>
        </w:tabs>
        <w:ind w:left="2400" w:hanging="480"/>
      </w:pPr>
      <w:rPr>
        <w:rFonts w:ascii="Wingdings" w:hAnsi="Wingdings" w:hint="default"/>
      </w:rPr>
    </w:lvl>
    <w:lvl w:ilvl="5" w:tplc="04090005" w:tentative="1">
      <w:start w:val="1"/>
      <w:numFmt w:val="bullet"/>
      <w:lvlText w:val=""/>
      <w:lvlJc w:val="left"/>
      <w:pPr>
        <w:tabs>
          <w:tab w:val="num" w:pos="2880"/>
        </w:tabs>
        <w:ind w:left="2880" w:hanging="480"/>
      </w:pPr>
      <w:rPr>
        <w:rFonts w:ascii="Wingdings" w:hAnsi="Wingdings" w:hint="default"/>
      </w:rPr>
    </w:lvl>
    <w:lvl w:ilvl="6" w:tplc="04090001" w:tentative="1">
      <w:start w:val="1"/>
      <w:numFmt w:val="bullet"/>
      <w:lvlText w:val=""/>
      <w:lvlJc w:val="left"/>
      <w:pPr>
        <w:tabs>
          <w:tab w:val="num" w:pos="3360"/>
        </w:tabs>
        <w:ind w:left="3360" w:hanging="480"/>
      </w:pPr>
      <w:rPr>
        <w:rFonts w:ascii="Wingdings" w:hAnsi="Wingdings" w:hint="default"/>
      </w:rPr>
    </w:lvl>
    <w:lvl w:ilvl="7" w:tplc="04090003" w:tentative="1">
      <w:start w:val="1"/>
      <w:numFmt w:val="bullet"/>
      <w:lvlText w:val=""/>
      <w:lvlJc w:val="left"/>
      <w:pPr>
        <w:tabs>
          <w:tab w:val="num" w:pos="3840"/>
        </w:tabs>
        <w:ind w:left="3840" w:hanging="480"/>
      </w:pPr>
      <w:rPr>
        <w:rFonts w:ascii="Wingdings" w:hAnsi="Wingdings" w:hint="default"/>
      </w:rPr>
    </w:lvl>
    <w:lvl w:ilvl="8" w:tplc="04090005" w:tentative="1">
      <w:start w:val="1"/>
      <w:numFmt w:val="bullet"/>
      <w:lvlText w:val=""/>
      <w:lvlJc w:val="left"/>
      <w:pPr>
        <w:tabs>
          <w:tab w:val="num" w:pos="4320"/>
        </w:tabs>
        <w:ind w:left="4320" w:hanging="480"/>
      </w:pPr>
      <w:rPr>
        <w:rFonts w:ascii="Wingdings" w:hAnsi="Wingdings" w:hint="default"/>
      </w:rPr>
    </w:lvl>
  </w:abstractNum>
  <w:abstractNum w:abstractNumId="34">
    <w:nsid w:val="5FC26DE3"/>
    <w:multiLevelType w:val="hybridMultilevel"/>
    <w:tmpl w:val="453EA786"/>
    <w:lvl w:ilvl="0" w:tplc="B23058D0">
      <w:start w:val="1"/>
      <w:numFmt w:val="taiwaneseCountingThousand"/>
      <w:lvlText w:val="（%1）"/>
      <w:lvlJc w:val="left"/>
      <w:pPr>
        <w:ind w:left="622" w:hanging="480"/>
      </w:pPr>
      <w:rPr>
        <w:rFonts w:ascii="Times New Roman" w:hAnsi="Times New Roman" w:hint="default"/>
        <w:sz w:val="24"/>
      </w:rPr>
    </w:lvl>
    <w:lvl w:ilvl="1" w:tplc="04090019" w:tentative="1">
      <w:start w:val="1"/>
      <w:numFmt w:val="ideographTraditional"/>
      <w:lvlText w:val="%2、"/>
      <w:lvlJc w:val="left"/>
      <w:pPr>
        <w:ind w:left="1102" w:hanging="480"/>
      </w:pPr>
    </w:lvl>
    <w:lvl w:ilvl="2" w:tplc="0409001B" w:tentative="1">
      <w:start w:val="1"/>
      <w:numFmt w:val="lowerRoman"/>
      <w:lvlText w:val="%3."/>
      <w:lvlJc w:val="right"/>
      <w:pPr>
        <w:ind w:left="1582" w:hanging="480"/>
      </w:pPr>
    </w:lvl>
    <w:lvl w:ilvl="3" w:tplc="0409000F" w:tentative="1">
      <w:start w:val="1"/>
      <w:numFmt w:val="decimal"/>
      <w:lvlText w:val="%4."/>
      <w:lvlJc w:val="left"/>
      <w:pPr>
        <w:ind w:left="2062" w:hanging="480"/>
      </w:pPr>
    </w:lvl>
    <w:lvl w:ilvl="4" w:tplc="04090019" w:tentative="1">
      <w:start w:val="1"/>
      <w:numFmt w:val="ideographTraditional"/>
      <w:lvlText w:val="%5、"/>
      <w:lvlJc w:val="left"/>
      <w:pPr>
        <w:ind w:left="2542" w:hanging="480"/>
      </w:pPr>
    </w:lvl>
    <w:lvl w:ilvl="5" w:tplc="0409001B" w:tentative="1">
      <w:start w:val="1"/>
      <w:numFmt w:val="lowerRoman"/>
      <w:lvlText w:val="%6."/>
      <w:lvlJc w:val="right"/>
      <w:pPr>
        <w:ind w:left="3022" w:hanging="480"/>
      </w:pPr>
    </w:lvl>
    <w:lvl w:ilvl="6" w:tplc="0409000F" w:tentative="1">
      <w:start w:val="1"/>
      <w:numFmt w:val="decimal"/>
      <w:lvlText w:val="%7."/>
      <w:lvlJc w:val="left"/>
      <w:pPr>
        <w:ind w:left="3502" w:hanging="480"/>
      </w:pPr>
    </w:lvl>
    <w:lvl w:ilvl="7" w:tplc="04090019" w:tentative="1">
      <w:start w:val="1"/>
      <w:numFmt w:val="ideographTraditional"/>
      <w:lvlText w:val="%8、"/>
      <w:lvlJc w:val="left"/>
      <w:pPr>
        <w:ind w:left="3982" w:hanging="480"/>
      </w:pPr>
    </w:lvl>
    <w:lvl w:ilvl="8" w:tplc="0409001B" w:tentative="1">
      <w:start w:val="1"/>
      <w:numFmt w:val="lowerRoman"/>
      <w:lvlText w:val="%9."/>
      <w:lvlJc w:val="right"/>
      <w:pPr>
        <w:ind w:left="4462" w:hanging="480"/>
      </w:pPr>
    </w:lvl>
  </w:abstractNum>
  <w:abstractNum w:abstractNumId="35">
    <w:nsid w:val="600E3587"/>
    <w:multiLevelType w:val="hybridMultilevel"/>
    <w:tmpl w:val="700601E4"/>
    <w:lvl w:ilvl="0" w:tplc="04090003">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6">
    <w:nsid w:val="65C7474F"/>
    <w:multiLevelType w:val="multilevel"/>
    <w:tmpl w:val="BCD6DCFE"/>
    <w:lvl w:ilvl="0">
      <w:start w:val="1"/>
      <w:numFmt w:val="none"/>
      <w:lvlText w:val="%1"/>
      <w:lvlJc w:val="left"/>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37">
    <w:nsid w:val="67242743"/>
    <w:multiLevelType w:val="multilevel"/>
    <w:tmpl w:val="D43EDE28"/>
    <w:lvl w:ilvl="0">
      <w:start w:val="1"/>
      <w:numFmt w:val="japaneseCounting"/>
      <w:lvlText w:val="（%1）"/>
      <w:lvlJc w:val="left"/>
      <w:rPr>
        <w:rFonts w:ascii="Times New Roman" w:eastAsia="華康細圓體, 細明體" w:hAnsi="Times New Roman" w:cs="Times New Roman"/>
        <w:color w:val="00000A"/>
        <w:sz w:val="24"/>
        <w:szCs w:val="24"/>
        <w:lang w:val="en-US" w:eastAsia="zh-TW" w:bidi="ar-SA"/>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38">
    <w:nsid w:val="73083DB9"/>
    <w:multiLevelType w:val="hybridMultilevel"/>
    <w:tmpl w:val="D7102B6C"/>
    <w:lvl w:ilvl="0" w:tplc="72025142">
      <w:start w:val="1"/>
      <w:numFmt w:val="taiwaneseCountingThousand"/>
      <w:lvlText w:val="(%1)"/>
      <w:lvlJc w:val="left"/>
      <w:pPr>
        <w:ind w:left="390" w:hanging="39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9">
    <w:nsid w:val="732641F7"/>
    <w:multiLevelType w:val="multilevel"/>
    <w:tmpl w:val="C2B89EEA"/>
    <w:lvl w:ilvl="0">
      <w:start w:val="1"/>
      <w:numFmt w:val="japaneseCounting"/>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40">
    <w:nsid w:val="744A1E21"/>
    <w:multiLevelType w:val="hybridMultilevel"/>
    <w:tmpl w:val="92124D4C"/>
    <w:lvl w:ilvl="0" w:tplc="AF920ECC">
      <w:numFmt w:val="bullet"/>
      <w:lvlText w:val="-"/>
      <w:lvlJc w:val="left"/>
      <w:pPr>
        <w:tabs>
          <w:tab w:val="num" w:pos="360"/>
        </w:tabs>
        <w:ind w:left="360" w:hanging="360"/>
      </w:pPr>
      <w:rPr>
        <w:rFonts w:ascii="Arial" w:eastAsia="新細明體" w:hAnsi="Arial" w:hint="default"/>
      </w:rPr>
    </w:lvl>
    <w:lvl w:ilvl="1" w:tplc="04090003" w:tentative="1">
      <w:start w:val="1"/>
      <w:numFmt w:val="bullet"/>
      <w:lvlText w:val=""/>
      <w:lvlJc w:val="left"/>
      <w:pPr>
        <w:tabs>
          <w:tab w:val="num" w:pos="960"/>
        </w:tabs>
        <w:ind w:left="960" w:hanging="480"/>
      </w:pPr>
      <w:rPr>
        <w:rFonts w:ascii="Wingdings" w:hAnsi="Wingdings" w:hint="default"/>
      </w:rPr>
    </w:lvl>
    <w:lvl w:ilvl="2" w:tplc="04090005" w:tentative="1">
      <w:start w:val="1"/>
      <w:numFmt w:val="bullet"/>
      <w:lvlText w:val=""/>
      <w:lvlJc w:val="left"/>
      <w:pPr>
        <w:tabs>
          <w:tab w:val="num" w:pos="1440"/>
        </w:tabs>
        <w:ind w:left="1440" w:hanging="480"/>
      </w:pPr>
      <w:rPr>
        <w:rFonts w:ascii="Wingdings" w:hAnsi="Wingdings" w:hint="default"/>
      </w:rPr>
    </w:lvl>
    <w:lvl w:ilvl="3" w:tplc="04090001" w:tentative="1">
      <w:start w:val="1"/>
      <w:numFmt w:val="bullet"/>
      <w:lvlText w:val=""/>
      <w:lvlJc w:val="left"/>
      <w:pPr>
        <w:tabs>
          <w:tab w:val="num" w:pos="1920"/>
        </w:tabs>
        <w:ind w:left="1920" w:hanging="480"/>
      </w:pPr>
      <w:rPr>
        <w:rFonts w:ascii="Wingdings" w:hAnsi="Wingdings" w:hint="default"/>
      </w:rPr>
    </w:lvl>
    <w:lvl w:ilvl="4" w:tplc="04090003" w:tentative="1">
      <w:start w:val="1"/>
      <w:numFmt w:val="bullet"/>
      <w:lvlText w:val=""/>
      <w:lvlJc w:val="left"/>
      <w:pPr>
        <w:tabs>
          <w:tab w:val="num" w:pos="2400"/>
        </w:tabs>
        <w:ind w:left="2400" w:hanging="480"/>
      </w:pPr>
      <w:rPr>
        <w:rFonts w:ascii="Wingdings" w:hAnsi="Wingdings" w:hint="default"/>
      </w:rPr>
    </w:lvl>
    <w:lvl w:ilvl="5" w:tplc="04090005" w:tentative="1">
      <w:start w:val="1"/>
      <w:numFmt w:val="bullet"/>
      <w:lvlText w:val=""/>
      <w:lvlJc w:val="left"/>
      <w:pPr>
        <w:tabs>
          <w:tab w:val="num" w:pos="2880"/>
        </w:tabs>
        <w:ind w:left="2880" w:hanging="480"/>
      </w:pPr>
      <w:rPr>
        <w:rFonts w:ascii="Wingdings" w:hAnsi="Wingdings" w:hint="default"/>
      </w:rPr>
    </w:lvl>
    <w:lvl w:ilvl="6" w:tplc="04090001" w:tentative="1">
      <w:start w:val="1"/>
      <w:numFmt w:val="bullet"/>
      <w:lvlText w:val=""/>
      <w:lvlJc w:val="left"/>
      <w:pPr>
        <w:tabs>
          <w:tab w:val="num" w:pos="3360"/>
        </w:tabs>
        <w:ind w:left="3360" w:hanging="480"/>
      </w:pPr>
      <w:rPr>
        <w:rFonts w:ascii="Wingdings" w:hAnsi="Wingdings" w:hint="default"/>
      </w:rPr>
    </w:lvl>
    <w:lvl w:ilvl="7" w:tplc="04090003" w:tentative="1">
      <w:start w:val="1"/>
      <w:numFmt w:val="bullet"/>
      <w:lvlText w:val=""/>
      <w:lvlJc w:val="left"/>
      <w:pPr>
        <w:tabs>
          <w:tab w:val="num" w:pos="3840"/>
        </w:tabs>
        <w:ind w:left="3840" w:hanging="480"/>
      </w:pPr>
      <w:rPr>
        <w:rFonts w:ascii="Wingdings" w:hAnsi="Wingdings" w:hint="default"/>
      </w:rPr>
    </w:lvl>
    <w:lvl w:ilvl="8" w:tplc="04090005" w:tentative="1">
      <w:start w:val="1"/>
      <w:numFmt w:val="bullet"/>
      <w:lvlText w:val=""/>
      <w:lvlJc w:val="left"/>
      <w:pPr>
        <w:tabs>
          <w:tab w:val="num" w:pos="4320"/>
        </w:tabs>
        <w:ind w:left="4320" w:hanging="480"/>
      </w:pPr>
      <w:rPr>
        <w:rFonts w:ascii="Wingdings" w:hAnsi="Wingdings" w:hint="default"/>
      </w:rPr>
    </w:lvl>
  </w:abstractNum>
  <w:abstractNum w:abstractNumId="41">
    <w:nsid w:val="74CB66B6"/>
    <w:multiLevelType w:val="multilevel"/>
    <w:tmpl w:val="259408FC"/>
    <w:lvl w:ilvl="0">
      <w:start w:val="1"/>
      <w:numFmt w:val="none"/>
      <w:lvlText w:val="%1."/>
      <w:lvlJc w:val="left"/>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42">
    <w:nsid w:val="74EE0FF7"/>
    <w:multiLevelType w:val="multilevel"/>
    <w:tmpl w:val="84F8C76A"/>
    <w:lvl w:ilvl="0">
      <w:start w:val="1"/>
      <w:numFmt w:val="none"/>
      <w:lvlText w:val="%1."/>
      <w:lvlJc w:val="left"/>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43">
    <w:nsid w:val="779E3F31"/>
    <w:multiLevelType w:val="hybridMultilevel"/>
    <w:tmpl w:val="98A2FB8E"/>
    <w:lvl w:ilvl="0" w:tplc="906860BA">
      <w:start w:val="1"/>
      <w:numFmt w:val="taiwaneseCountingThousand"/>
      <w:lvlText w:val="（%1）"/>
      <w:lvlJc w:val="left"/>
      <w:pPr>
        <w:ind w:left="716" w:hanging="480"/>
      </w:pPr>
      <w:rPr>
        <w:rFonts w:hint="eastAsia"/>
        <w:sz w:val="24"/>
      </w:rPr>
    </w:lvl>
    <w:lvl w:ilvl="1" w:tplc="04090019" w:tentative="1">
      <w:start w:val="1"/>
      <w:numFmt w:val="ideographTraditional"/>
      <w:lvlText w:val="%2、"/>
      <w:lvlJc w:val="left"/>
      <w:pPr>
        <w:ind w:left="1196" w:hanging="480"/>
      </w:pPr>
    </w:lvl>
    <w:lvl w:ilvl="2" w:tplc="0409001B" w:tentative="1">
      <w:start w:val="1"/>
      <w:numFmt w:val="lowerRoman"/>
      <w:lvlText w:val="%3."/>
      <w:lvlJc w:val="right"/>
      <w:pPr>
        <w:ind w:left="1676" w:hanging="480"/>
      </w:pPr>
    </w:lvl>
    <w:lvl w:ilvl="3" w:tplc="0409000F" w:tentative="1">
      <w:start w:val="1"/>
      <w:numFmt w:val="decimal"/>
      <w:lvlText w:val="%4."/>
      <w:lvlJc w:val="left"/>
      <w:pPr>
        <w:ind w:left="2156" w:hanging="480"/>
      </w:pPr>
    </w:lvl>
    <w:lvl w:ilvl="4" w:tplc="04090019" w:tentative="1">
      <w:start w:val="1"/>
      <w:numFmt w:val="ideographTraditional"/>
      <w:lvlText w:val="%5、"/>
      <w:lvlJc w:val="left"/>
      <w:pPr>
        <w:ind w:left="2636" w:hanging="480"/>
      </w:pPr>
    </w:lvl>
    <w:lvl w:ilvl="5" w:tplc="0409001B" w:tentative="1">
      <w:start w:val="1"/>
      <w:numFmt w:val="lowerRoman"/>
      <w:lvlText w:val="%6."/>
      <w:lvlJc w:val="right"/>
      <w:pPr>
        <w:ind w:left="3116" w:hanging="480"/>
      </w:pPr>
    </w:lvl>
    <w:lvl w:ilvl="6" w:tplc="0409000F" w:tentative="1">
      <w:start w:val="1"/>
      <w:numFmt w:val="decimal"/>
      <w:lvlText w:val="%7."/>
      <w:lvlJc w:val="left"/>
      <w:pPr>
        <w:ind w:left="3596" w:hanging="480"/>
      </w:pPr>
    </w:lvl>
    <w:lvl w:ilvl="7" w:tplc="04090019" w:tentative="1">
      <w:start w:val="1"/>
      <w:numFmt w:val="ideographTraditional"/>
      <w:lvlText w:val="%8、"/>
      <w:lvlJc w:val="left"/>
      <w:pPr>
        <w:ind w:left="4076" w:hanging="480"/>
      </w:pPr>
    </w:lvl>
    <w:lvl w:ilvl="8" w:tplc="0409001B" w:tentative="1">
      <w:start w:val="1"/>
      <w:numFmt w:val="lowerRoman"/>
      <w:lvlText w:val="%9."/>
      <w:lvlJc w:val="right"/>
      <w:pPr>
        <w:ind w:left="4556" w:hanging="480"/>
      </w:pPr>
    </w:lvl>
  </w:abstractNum>
  <w:abstractNum w:abstractNumId="44">
    <w:nsid w:val="78A53020"/>
    <w:multiLevelType w:val="hybridMultilevel"/>
    <w:tmpl w:val="EB000E14"/>
    <w:lvl w:ilvl="0" w:tplc="2E062388">
      <w:start w:val="1"/>
      <w:numFmt w:val="decimalFullWidth"/>
      <w:lvlText w:val="%1、"/>
      <w:lvlJc w:val="left"/>
      <w:pPr>
        <w:ind w:left="960" w:hanging="480"/>
      </w:pPr>
      <w:rPr>
        <w:rFonts w:hint="default"/>
        <w:sz w:val="24"/>
        <w:szCs w:val="24"/>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45">
    <w:nsid w:val="7D4E6008"/>
    <w:multiLevelType w:val="hybridMultilevel"/>
    <w:tmpl w:val="DB889244"/>
    <w:lvl w:ilvl="0" w:tplc="E0D621EC">
      <w:start w:val="1"/>
      <w:numFmt w:val="taiwaneseCountingThousand"/>
      <w:lvlText w:val="（%1）"/>
      <w:lvlJc w:val="left"/>
      <w:pPr>
        <w:ind w:left="956" w:hanging="720"/>
      </w:pPr>
      <w:rPr>
        <w:rFonts w:hint="default"/>
      </w:rPr>
    </w:lvl>
    <w:lvl w:ilvl="1" w:tplc="04090019" w:tentative="1">
      <w:start w:val="1"/>
      <w:numFmt w:val="ideographTraditional"/>
      <w:lvlText w:val="%2、"/>
      <w:lvlJc w:val="left"/>
      <w:pPr>
        <w:ind w:left="1196" w:hanging="480"/>
      </w:pPr>
    </w:lvl>
    <w:lvl w:ilvl="2" w:tplc="0409001B" w:tentative="1">
      <w:start w:val="1"/>
      <w:numFmt w:val="lowerRoman"/>
      <w:lvlText w:val="%3."/>
      <w:lvlJc w:val="right"/>
      <w:pPr>
        <w:ind w:left="1676" w:hanging="480"/>
      </w:pPr>
    </w:lvl>
    <w:lvl w:ilvl="3" w:tplc="0409000F" w:tentative="1">
      <w:start w:val="1"/>
      <w:numFmt w:val="decimal"/>
      <w:lvlText w:val="%4."/>
      <w:lvlJc w:val="left"/>
      <w:pPr>
        <w:ind w:left="2156" w:hanging="480"/>
      </w:pPr>
    </w:lvl>
    <w:lvl w:ilvl="4" w:tplc="04090019" w:tentative="1">
      <w:start w:val="1"/>
      <w:numFmt w:val="ideographTraditional"/>
      <w:lvlText w:val="%5、"/>
      <w:lvlJc w:val="left"/>
      <w:pPr>
        <w:ind w:left="2636" w:hanging="480"/>
      </w:pPr>
    </w:lvl>
    <w:lvl w:ilvl="5" w:tplc="0409001B" w:tentative="1">
      <w:start w:val="1"/>
      <w:numFmt w:val="lowerRoman"/>
      <w:lvlText w:val="%6."/>
      <w:lvlJc w:val="right"/>
      <w:pPr>
        <w:ind w:left="3116" w:hanging="480"/>
      </w:pPr>
    </w:lvl>
    <w:lvl w:ilvl="6" w:tplc="0409000F" w:tentative="1">
      <w:start w:val="1"/>
      <w:numFmt w:val="decimal"/>
      <w:lvlText w:val="%7."/>
      <w:lvlJc w:val="left"/>
      <w:pPr>
        <w:ind w:left="3596" w:hanging="480"/>
      </w:pPr>
    </w:lvl>
    <w:lvl w:ilvl="7" w:tplc="04090019" w:tentative="1">
      <w:start w:val="1"/>
      <w:numFmt w:val="ideographTraditional"/>
      <w:lvlText w:val="%8、"/>
      <w:lvlJc w:val="left"/>
      <w:pPr>
        <w:ind w:left="4076" w:hanging="480"/>
      </w:pPr>
    </w:lvl>
    <w:lvl w:ilvl="8" w:tplc="0409001B" w:tentative="1">
      <w:start w:val="1"/>
      <w:numFmt w:val="lowerRoman"/>
      <w:lvlText w:val="%9."/>
      <w:lvlJc w:val="right"/>
      <w:pPr>
        <w:ind w:left="4556" w:hanging="480"/>
      </w:pPr>
    </w:lvl>
  </w:abstractNum>
  <w:abstractNum w:abstractNumId="46">
    <w:nsid w:val="7E4F007B"/>
    <w:multiLevelType w:val="multilevel"/>
    <w:tmpl w:val="1E446F90"/>
    <w:lvl w:ilvl="0">
      <w:start w:val="1"/>
      <w:numFmt w:val="none"/>
      <w:lvlText w:val="%1."/>
      <w:lvlJc w:val="left"/>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num w:numId="1">
    <w:abstractNumId w:val="25"/>
  </w:num>
  <w:num w:numId="2">
    <w:abstractNumId w:val="16"/>
  </w:num>
  <w:num w:numId="3">
    <w:abstractNumId w:val="20"/>
  </w:num>
  <w:num w:numId="4">
    <w:abstractNumId w:val="31"/>
  </w:num>
  <w:num w:numId="5">
    <w:abstractNumId w:val="40"/>
  </w:num>
  <w:num w:numId="6">
    <w:abstractNumId w:val="33"/>
  </w:num>
  <w:num w:numId="7">
    <w:abstractNumId w:val="26"/>
  </w:num>
  <w:num w:numId="8">
    <w:abstractNumId w:val="38"/>
  </w:num>
  <w:num w:numId="9">
    <w:abstractNumId w:val="23"/>
  </w:num>
  <w:num w:numId="10">
    <w:abstractNumId w:val="1"/>
  </w:num>
  <w:num w:numId="11">
    <w:abstractNumId w:val="2"/>
  </w:num>
  <w:num w:numId="12">
    <w:abstractNumId w:val="0"/>
  </w:num>
  <w:num w:numId="13">
    <w:abstractNumId w:val="28"/>
  </w:num>
  <w:num w:numId="14">
    <w:abstractNumId w:val="41"/>
  </w:num>
  <w:num w:numId="15">
    <w:abstractNumId w:val="15"/>
  </w:num>
  <w:num w:numId="16">
    <w:abstractNumId w:val="46"/>
  </w:num>
  <w:num w:numId="17">
    <w:abstractNumId w:val="6"/>
  </w:num>
  <w:num w:numId="18">
    <w:abstractNumId w:val="42"/>
  </w:num>
  <w:num w:numId="19">
    <w:abstractNumId w:val="22"/>
  </w:num>
  <w:num w:numId="20">
    <w:abstractNumId w:val="19"/>
  </w:num>
  <w:num w:numId="21">
    <w:abstractNumId w:val="9"/>
  </w:num>
  <w:num w:numId="22">
    <w:abstractNumId w:val="36"/>
  </w:num>
  <w:num w:numId="23">
    <w:abstractNumId w:val="37"/>
  </w:num>
  <w:num w:numId="24">
    <w:abstractNumId w:val="39"/>
  </w:num>
  <w:num w:numId="25">
    <w:abstractNumId w:val="8"/>
  </w:num>
  <w:num w:numId="26">
    <w:abstractNumId w:val="30"/>
  </w:num>
  <w:num w:numId="27">
    <w:abstractNumId w:val="7"/>
  </w:num>
  <w:num w:numId="28">
    <w:abstractNumId w:val="32"/>
  </w:num>
  <w:num w:numId="29">
    <w:abstractNumId w:val="13"/>
  </w:num>
  <w:num w:numId="30">
    <w:abstractNumId w:val="17"/>
  </w:num>
  <w:num w:numId="31">
    <w:abstractNumId w:val="44"/>
  </w:num>
  <w:num w:numId="32">
    <w:abstractNumId w:val="14"/>
  </w:num>
  <w:num w:numId="33">
    <w:abstractNumId w:val="5"/>
  </w:num>
  <w:num w:numId="34">
    <w:abstractNumId w:val="4"/>
  </w:num>
  <w:num w:numId="35">
    <w:abstractNumId w:val="11"/>
  </w:num>
  <w:num w:numId="36">
    <w:abstractNumId w:val="3"/>
  </w:num>
  <w:num w:numId="37">
    <w:abstractNumId w:val="10"/>
  </w:num>
  <w:num w:numId="38">
    <w:abstractNumId w:val="45"/>
  </w:num>
  <w:num w:numId="39">
    <w:abstractNumId w:val="12"/>
  </w:num>
  <w:num w:numId="40">
    <w:abstractNumId w:val="21"/>
  </w:num>
  <w:num w:numId="41">
    <w:abstractNumId w:val="43"/>
  </w:num>
  <w:num w:numId="42">
    <w:abstractNumId w:val="29"/>
  </w:num>
  <w:num w:numId="43">
    <w:abstractNumId w:val="35"/>
  </w:num>
  <w:num w:numId="44">
    <w:abstractNumId w:val="34"/>
  </w:num>
  <w:num w:numId="45">
    <w:abstractNumId w:val="24"/>
  </w:num>
  <w:num w:numId="46">
    <w:abstractNumId w:val="27"/>
  </w:num>
  <w:num w:numId="47">
    <w:abstractNumId w:val="18"/>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hideSpellingErrors/>
  <w:hideGrammaticalErrors/>
  <w:proofState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420"/>
  <w:evenAndOddHeaders/>
  <w:drawingGridHorizontalSpacing w:val="118"/>
  <w:drawingGridVerticalSpacing w:val="257"/>
  <w:displayHorizontalDrawingGridEvery w:val="0"/>
  <w:displayVerticalDrawingGridEvery w:val="2"/>
  <w:characterSpacingControl w:val="doNotCompress"/>
  <w:savePreviewPicture/>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applyBreaking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82613"/>
    <w:rsid w:val="00001D8E"/>
    <w:rsid w:val="00001DB9"/>
    <w:rsid w:val="00002779"/>
    <w:rsid w:val="0000328E"/>
    <w:rsid w:val="0000374B"/>
    <w:rsid w:val="00003A42"/>
    <w:rsid w:val="00010D45"/>
    <w:rsid w:val="00011586"/>
    <w:rsid w:val="000121D0"/>
    <w:rsid w:val="00012CB3"/>
    <w:rsid w:val="000132C7"/>
    <w:rsid w:val="0001332D"/>
    <w:rsid w:val="000166F4"/>
    <w:rsid w:val="00016F72"/>
    <w:rsid w:val="00020F79"/>
    <w:rsid w:val="000215D3"/>
    <w:rsid w:val="0002208B"/>
    <w:rsid w:val="0002522B"/>
    <w:rsid w:val="0003042E"/>
    <w:rsid w:val="0003251E"/>
    <w:rsid w:val="00032829"/>
    <w:rsid w:val="00032FB4"/>
    <w:rsid w:val="00033C68"/>
    <w:rsid w:val="0003511D"/>
    <w:rsid w:val="00035FC7"/>
    <w:rsid w:val="00037FA0"/>
    <w:rsid w:val="00040EA0"/>
    <w:rsid w:val="00041582"/>
    <w:rsid w:val="000423E1"/>
    <w:rsid w:val="0004405A"/>
    <w:rsid w:val="00047843"/>
    <w:rsid w:val="00051717"/>
    <w:rsid w:val="000523FC"/>
    <w:rsid w:val="000524D0"/>
    <w:rsid w:val="00053FCF"/>
    <w:rsid w:val="000542C8"/>
    <w:rsid w:val="0005496C"/>
    <w:rsid w:val="00056018"/>
    <w:rsid w:val="00056CCA"/>
    <w:rsid w:val="00057BE2"/>
    <w:rsid w:val="00060BC9"/>
    <w:rsid w:val="00061108"/>
    <w:rsid w:val="00061CD4"/>
    <w:rsid w:val="0006453E"/>
    <w:rsid w:val="00065E5B"/>
    <w:rsid w:val="00065F8B"/>
    <w:rsid w:val="00067EEA"/>
    <w:rsid w:val="00071597"/>
    <w:rsid w:val="00071CCC"/>
    <w:rsid w:val="00072407"/>
    <w:rsid w:val="00072715"/>
    <w:rsid w:val="00074C75"/>
    <w:rsid w:val="0008048B"/>
    <w:rsid w:val="0008506B"/>
    <w:rsid w:val="000858F0"/>
    <w:rsid w:val="00085C91"/>
    <w:rsid w:val="00087979"/>
    <w:rsid w:val="00090278"/>
    <w:rsid w:val="000913E6"/>
    <w:rsid w:val="000916C7"/>
    <w:rsid w:val="00091BD3"/>
    <w:rsid w:val="00092FE6"/>
    <w:rsid w:val="00094862"/>
    <w:rsid w:val="00094FF3"/>
    <w:rsid w:val="00095567"/>
    <w:rsid w:val="000955F8"/>
    <w:rsid w:val="0009745F"/>
    <w:rsid w:val="000975D0"/>
    <w:rsid w:val="00097FB7"/>
    <w:rsid w:val="000A06CB"/>
    <w:rsid w:val="000A0E7A"/>
    <w:rsid w:val="000A102A"/>
    <w:rsid w:val="000A1609"/>
    <w:rsid w:val="000A1670"/>
    <w:rsid w:val="000A219E"/>
    <w:rsid w:val="000A25C9"/>
    <w:rsid w:val="000A3C53"/>
    <w:rsid w:val="000A4554"/>
    <w:rsid w:val="000A4C46"/>
    <w:rsid w:val="000A5813"/>
    <w:rsid w:val="000A5A26"/>
    <w:rsid w:val="000B03EF"/>
    <w:rsid w:val="000B087C"/>
    <w:rsid w:val="000B1BA8"/>
    <w:rsid w:val="000B203C"/>
    <w:rsid w:val="000B3207"/>
    <w:rsid w:val="000B35E7"/>
    <w:rsid w:val="000B3614"/>
    <w:rsid w:val="000B381F"/>
    <w:rsid w:val="000B3F0C"/>
    <w:rsid w:val="000B42A4"/>
    <w:rsid w:val="000B57A4"/>
    <w:rsid w:val="000B6EA3"/>
    <w:rsid w:val="000C07A0"/>
    <w:rsid w:val="000C7B3C"/>
    <w:rsid w:val="000C7B98"/>
    <w:rsid w:val="000D037F"/>
    <w:rsid w:val="000D0AEE"/>
    <w:rsid w:val="000D64EB"/>
    <w:rsid w:val="000D6F9B"/>
    <w:rsid w:val="000E0075"/>
    <w:rsid w:val="000E2834"/>
    <w:rsid w:val="000E33D6"/>
    <w:rsid w:val="000E3715"/>
    <w:rsid w:val="000E4254"/>
    <w:rsid w:val="000E4C45"/>
    <w:rsid w:val="000E6939"/>
    <w:rsid w:val="000E7B24"/>
    <w:rsid w:val="000E7FAC"/>
    <w:rsid w:val="000F0001"/>
    <w:rsid w:val="000F2D64"/>
    <w:rsid w:val="000F3521"/>
    <w:rsid w:val="000F4697"/>
    <w:rsid w:val="000F4F42"/>
    <w:rsid w:val="000F5098"/>
    <w:rsid w:val="000F5A96"/>
    <w:rsid w:val="000F5DA7"/>
    <w:rsid w:val="000F6240"/>
    <w:rsid w:val="000F6CA7"/>
    <w:rsid w:val="000F6FA9"/>
    <w:rsid w:val="000F73F4"/>
    <w:rsid w:val="000F76DE"/>
    <w:rsid w:val="000F7767"/>
    <w:rsid w:val="000F7D95"/>
    <w:rsid w:val="00101163"/>
    <w:rsid w:val="0010129F"/>
    <w:rsid w:val="00101A41"/>
    <w:rsid w:val="00101A53"/>
    <w:rsid w:val="00101F7C"/>
    <w:rsid w:val="001038B9"/>
    <w:rsid w:val="00103929"/>
    <w:rsid w:val="00103FE7"/>
    <w:rsid w:val="00105138"/>
    <w:rsid w:val="00106274"/>
    <w:rsid w:val="00106BDB"/>
    <w:rsid w:val="0010776E"/>
    <w:rsid w:val="00110991"/>
    <w:rsid w:val="00110E2E"/>
    <w:rsid w:val="0011130C"/>
    <w:rsid w:val="00112F55"/>
    <w:rsid w:val="001134A6"/>
    <w:rsid w:val="001137C5"/>
    <w:rsid w:val="00114457"/>
    <w:rsid w:val="00115DB1"/>
    <w:rsid w:val="001161B1"/>
    <w:rsid w:val="001172B9"/>
    <w:rsid w:val="001206F8"/>
    <w:rsid w:val="00125C0D"/>
    <w:rsid w:val="00125C45"/>
    <w:rsid w:val="00125CA6"/>
    <w:rsid w:val="001272CE"/>
    <w:rsid w:val="00127FBD"/>
    <w:rsid w:val="00130CC8"/>
    <w:rsid w:val="00131E2F"/>
    <w:rsid w:val="001322A6"/>
    <w:rsid w:val="00132F8C"/>
    <w:rsid w:val="00134EA2"/>
    <w:rsid w:val="001378A6"/>
    <w:rsid w:val="001401B7"/>
    <w:rsid w:val="001403A5"/>
    <w:rsid w:val="00141297"/>
    <w:rsid w:val="001477B9"/>
    <w:rsid w:val="0014784A"/>
    <w:rsid w:val="001501BD"/>
    <w:rsid w:val="00150351"/>
    <w:rsid w:val="001503C0"/>
    <w:rsid w:val="00152583"/>
    <w:rsid w:val="00153568"/>
    <w:rsid w:val="00154ED2"/>
    <w:rsid w:val="001555B1"/>
    <w:rsid w:val="00156C62"/>
    <w:rsid w:val="00157186"/>
    <w:rsid w:val="001572A3"/>
    <w:rsid w:val="00157958"/>
    <w:rsid w:val="00160A3B"/>
    <w:rsid w:val="00160D83"/>
    <w:rsid w:val="001631F0"/>
    <w:rsid w:val="00163669"/>
    <w:rsid w:val="0016394B"/>
    <w:rsid w:val="00163BC8"/>
    <w:rsid w:val="00166D2E"/>
    <w:rsid w:val="001704F4"/>
    <w:rsid w:val="00170880"/>
    <w:rsid w:val="00170EE2"/>
    <w:rsid w:val="00171AB2"/>
    <w:rsid w:val="00171AF0"/>
    <w:rsid w:val="0017218C"/>
    <w:rsid w:val="00174B2C"/>
    <w:rsid w:val="00174FDA"/>
    <w:rsid w:val="00176324"/>
    <w:rsid w:val="001763A4"/>
    <w:rsid w:val="001825D4"/>
    <w:rsid w:val="001826E4"/>
    <w:rsid w:val="00182BAA"/>
    <w:rsid w:val="00183BFC"/>
    <w:rsid w:val="001851BC"/>
    <w:rsid w:val="001859C2"/>
    <w:rsid w:val="001861B6"/>
    <w:rsid w:val="00190263"/>
    <w:rsid w:val="001903D2"/>
    <w:rsid w:val="00190AE4"/>
    <w:rsid w:val="00191ADC"/>
    <w:rsid w:val="00193D0C"/>
    <w:rsid w:val="00194ABB"/>
    <w:rsid w:val="00195CFE"/>
    <w:rsid w:val="00195EED"/>
    <w:rsid w:val="00196BF4"/>
    <w:rsid w:val="00196F8B"/>
    <w:rsid w:val="00197355"/>
    <w:rsid w:val="001A04F0"/>
    <w:rsid w:val="001A1A5E"/>
    <w:rsid w:val="001A2DA2"/>
    <w:rsid w:val="001A3A74"/>
    <w:rsid w:val="001A3FFA"/>
    <w:rsid w:val="001A5EEF"/>
    <w:rsid w:val="001B11D6"/>
    <w:rsid w:val="001B1731"/>
    <w:rsid w:val="001B1ABA"/>
    <w:rsid w:val="001B22E6"/>
    <w:rsid w:val="001B3976"/>
    <w:rsid w:val="001B3E17"/>
    <w:rsid w:val="001B7CB9"/>
    <w:rsid w:val="001C07B5"/>
    <w:rsid w:val="001C0EDD"/>
    <w:rsid w:val="001C2577"/>
    <w:rsid w:val="001C2F0B"/>
    <w:rsid w:val="001C2FFD"/>
    <w:rsid w:val="001C3B8A"/>
    <w:rsid w:val="001C48A9"/>
    <w:rsid w:val="001C48D3"/>
    <w:rsid w:val="001C5408"/>
    <w:rsid w:val="001C55AE"/>
    <w:rsid w:val="001C59EB"/>
    <w:rsid w:val="001C6C82"/>
    <w:rsid w:val="001D0AF3"/>
    <w:rsid w:val="001D1487"/>
    <w:rsid w:val="001D215E"/>
    <w:rsid w:val="001D26A4"/>
    <w:rsid w:val="001D5DF6"/>
    <w:rsid w:val="001D7A7B"/>
    <w:rsid w:val="001E0C52"/>
    <w:rsid w:val="001E29CC"/>
    <w:rsid w:val="001E6AD1"/>
    <w:rsid w:val="001E7E6F"/>
    <w:rsid w:val="001F17CE"/>
    <w:rsid w:val="001F1AAB"/>
    <w:rsid w:val="001F31C8"/>
    <w:rsid w:val="001F509A"/>
    <w:rsid w:val="001F6A87"/>
    <w:rsid w:val="001F6FE2"/>
    <w:rsid w:val="001F7EAD"/>
    <w:rsid w:val="00201DCF"/>
    <w:rsid w:val="0020315D"/>
    <w:rsid w:val="00203E76"/>
    <w:rsid w:val="00203F14"/>
    <w:rsid w:val="002048E2"/>
    <w:rsid w:val="00205340"/>
    <w:rsid w:val="00205A1F"/>
    <w:rsid w:val="00210998"/>
    <w:rsid w:val="00210D57"/>
    <w:rsid w:val="0021221D"/>
    <w:rsid w:val="002127EF"/>
    <w:rsid w:val="00212B32"/>
    <w:rsid w:val="00213FA0"/>
    <w:rsid w:val="00214E7D"/>
    <w:rsid w:val="002177AA"/>
    <w:rsid w:val="00217B09"/>
    <w:rsid w:val="00221362"/>
    <w:rsid w:val="00221395"/>
    <w:rsid w:val="002216B8"/>
    <w:rsid w:val="00221C8A"/>
    <w:rsid w:val="0022213D"/>
    <w:rsid w:val="00222A01"/>
    <w:rsid w:val="00222BEA"/>
    <w:rsid w:val="00224823"/>
    <w:rsid w:val="002259B8"/>
    <w:rsid w:val="002330F7"/>
    <w:rsid w:val="002349AF"/>
    <w:rsid w:val="00235B34"/>
    <w:rsid w:val="00235F7D"/>
    <w:rsid w:val="002360BA"/>
    <w:rsid w:val="002360C7"/>
    <w:rsid w:val="00236946"/>
    <w:rsid w:val="00240AA9"/>
    <w:rsid w:val="00242AAC"/>
    <w:rsid w:val="00243CAB"/>
    <w:rsid w:val="0024452A"/>
    <w:rsid w:val="00245EA7"/>
    <w:rsid w:val="00246428"/>
    <w:rsid w:val="002479F7"/>
    <w:rsid w:val="00250045"/>
    <w:rsid w:val="00250277"/>
    <w:rsid w:val="00253376"/>
    <w:rsid w:val="00254266"/>
    <w:rsid w:val="00254E1B"/>
    <w:rsid w:val="00255A26"/>
    <w:rsid w:val="002610CD"/>
    <w:rsid w:val="00262BC5"/>
    <w:rsid w:val="00262EC1"/>
    <w:rsid w:val="00264F40"/>
    <w:rsid w:val="00265019"/>
    <w:rsid w:val="0026532F"/>
    <w:rsid w:val="002677F3"/>
    <w:rsid w:val="00272217"/>
    <w:rsid w:val="002726DB"/>
    <w:rsid w:val="00273D16"/>
    <w:rsid w:val="002772B4"/>
    <w:rsid w:val="002776F9"/>
    <w:rsid w:val="00277C6E"/>
    <w:rsid w:val="00277CE6"/>
    <w:rsid w:val="002807CE"/>
    <w:rsid w:val="002814B5"/>
    <w:rsid w:val="00281829"/>
    <w:rsid w:val="002829E6"/>
    <w:rsid w:val="00284370"/>
    <w:rsid w:val="00285F67"/>
    <w:rsid w:val="00286D2B"/>
    <w:rsid w:val="00290015"/>
    <w:rsid w:val="00290B62"/>
    <w:rsid w:val="00292F39"/>
    <w:rsid w:val="002940A4"/>
    <w:rsid w:val="00294931"/>
    <w:rsid w:val="00297178"/>
    <w:rsid w:val="002978D5"/>
    <w:rsid w:val="00297EF4"/>
    <w:rsid w:val="002A162E"/>
    <w:rsid w:val="002A1899"/>
    <w:rsid w:val="002A217E"/>
    <w:rsid w:val="002A3B75"/>
    <w:rsid w:val="002A3CD3"/>
    <w:rsid w:val="002A40A2"/>
    <w:rsid w:val="002A53A2"/>
    <w:rsid w:val="002A58F3"/>
    <w:rsid w:val="002A63B7"/>
    <w:rsid w:val="002A70A0"/>
    <w:rsid w:val="002A7914"/>
    <w:rsid w:val="002A7FD8"/>
    <w:rsid w:val="002B0286"/>
    <w:rsid w:val="002B1E3E"/>
    <w:rsid w:val="002B27A5"/>
    <w:rsid w:val="002B2BBC"/>
    <w:rsid w:val="002B530A"/>
    <w:rsid w:val="002B581E"/>
    <w:rsid w:val="002B58F1"/>
    <w:rsid w:val="002B76BE"/>
    <w:rsid w:val="002C1B3E"/>
    <w:rsid w:val="002C4E77"/>
    <w:rsid w:val="002C50BD"/>
    <w:rsid w:val="002C677F"/>
    <w:rsid w:val="002C7AFC"/>
    <w:rsid w:val="002D081A"/>
    <w:rsid w:val="002D0BED"/>
    <w:rsid w:val="002D1D11"/>
    <w:rsid w:val="002D35DB"/>
    <w:rsid w:val="002D5083"/>
    <w:rsid w:val="002D55AE"/>
    <w:rsid w:val="002E027A"/>
    <w:rsid w:val="002E0755"/>
    <w:rsid w:val="002E17B0"/>
    <w:rsid w:val="002E19B9"/>
    <w:rsid w:val="002E4684"/>
    <w:rsid w:val="002E5310"/>
    <w:rsid w:val="002E5928"/>
    <w:rsid w:val="002E5D84"/>
    <w:rsid w:val="002E7590"/>
    <w:rsid w:val="002F0328"/>
    <w:rsid w:val="002F3622"/>
    <w:rsid w:val="002F374E"/>
    <w:rsid w:val="002F4044"/>
    <w:rsid w:val="002F422C"/>
    <w:rsid w:val="002F42E2"/>
    <w:rsid w:val="002F4A1E"/>
    <w:rsid w:val="002F4E74"/>
    <w:rsid w:val="002F5F73"/>
    <w:rsid w:val="003007A3"/>
    <w:rsid w:val="003018CC"/>
    <w:rsid w:val="00302145"/>
    <w:rsid w:val="003027DE"/>
    <w:rsid w:val="00302E88"/>
    <w:rsid w:val="0030369A"/>
    <w:rsid w:val="00310BE1"/>
    <w:rsid w:val="00311A7A"/>
    <w:rsid w:val="00312925"/>
    <w:rsid w:val="00315AAF"/>
    <w:rsid w:val="00316F9C"/>
    <w:rsid w:val="00317B01"/>
    <w:rsid w:val="00320799"/>
    <w:rsid w:val="00320860"/>
    <w:rsid w:val="003209FC"/>
    <w:rsid w:val="003210B1"/>
    <w:rsid w:val="00323F4E"/>
    <w:rsid w:val="00325AEE"/>
    <w:rsid w:val="003267FD"/>
    <w:rsid w:val="003279BC"/>
    <w:rsid w:val="00330FE4"/>
    <w:rsid w:val="00331C82"/>
    <w:rsid w:val="00333EF7"/>
    <w:rsid w:val="00334D27"/>
    <w:rsid w:val="00335E40"/>
    <w:rsid w:val="003362FF"/>
    <w:rsid w:val="00336D1A"/>
    <w:rsid w:val="0034127D"/>
    <w:rsid w:val="00341409"/>
    <w:rsid w:val="00341A16"/>
    <w:rsid w:val="003439B5"/>
    <w:rsid w:val="00343B77"/>
    <w:rsid w:val="003444F6"/>
    <w:rsid w:val="00345243"/>
    <w:rsid w:val="00346425"/>
    <w:rsid w:val="00346633"/>
    <w:rsid w:val="00347D7A"/>
    <w:rsid w:val="00350432"/>
    <w:rsid w:val="00351839"/>
    <w:rsid w:val="00351A5A"/>
    <w:rsid w:val="003524C6"/>
    <w:rsid w:val="003534D6"/>
    <w:rsid w:val="003547B6"/>
    <w:rsid w:val="003548DD"/>
    <w:rsid w:val="00354B0F"/>
    <w:rsid w:val="00356D12"/>
    <w:rsid w:val="003600F9"/>
    <w:rsid w:val="0036058F"/>
    <w:rsid w:val="00361268"/>
    <w:rsid w:val="00361883"/>
    <w:rsid w:val="00362095"/>
    <w:rsid w:val="003641E6"/>
    <w:rsid w:val="00364904"/>
    <w:rsid w:val="00365862"/>
    <w:rsid w:val="00367164"/>
    <w:rsid w:val="0036721D"/>
    <w:rsid w:val="00371C91"/>
    <w:rsid w:val="00371FC7"/>
    <w:rsid w:val="0037230F"/>
    <w:rsid w:val="003737E3"/>
    <w:rsid w:val="00373D5D"/>
    <w:rsid w:val="00375823"/>
    <w:rsid w:val="00375C36"/>
    <w:rsid w:val="00376627"/>
    <w:rsid w:val="003808A0"/>
    <w:rsid w:val="0038117C"/>
    <w:rsid w:val="00382FF6"/>
    <w:rsid w:val="00383BBB"/>
    <w:rsid w:val="00384864"/>
    <w:rsid w:val="003868F1"/>
    <w:rsid w:val="003873A1"/>
    <w:rsid w:val="00390D0F"/>
    <w:rsid w:val="00391023"/>
    <w:rsid w:val="00392E3D"/>
    <w:rsid w:val="00393112"/>
    <w:rsid w:val="00394B88"/>
    <w:rsid w:val="003965FB"/>
    <w:rsid w:val="00396E28"/>
    <w:rsid w:val="003970D8"/>
    <w:rsid w:val="00397415"/>
    <w:rsid w:val="003A0B79"/>
    <w:rsid w:val="003A1FF8"/>
    <w:rsid w:val="003A2FF8"/>
    <w:rsid w:val="003A3115"/>
    <w:rsid w:val="003A33BC"/>
    <w:rsid w:val="003A68DD"/>
    <w:rsid w:val="003A7FDE"/>
    <w:rsid w:val="003B0CF7"/>
    <w:rsid w:val="003B144E"/>
    <w:rsid w:val="003B3B18"/>
    <w:rsid w:val="003B4104"/>
    <w:rsid w:val="003B47E9"/>
    <w:rsid w:val="003B4A47"/>
    <w:rsid w:val="003B4EC0"/>
    <w:rsid w:val="003B6E0F"/>
    <w:rsid w:val="003B7A46"/>
    <w:rsid w:val="003B7AAC"/>
    <w:rsid w:val="003C0251"/>
    <w:rsid w:val="003C1E68"/>
    <w:rsid w:val="003C1F9A"/>
    <w:rsid w:val="003C342A"/>
    <w:rsid w:val="003C742B"/>
    <w:rsid w:val="003C7B23"/>
    <w:rsid w:val="003D0A3C"/>
    <w:rsid w:val="003D0C2D"/>
    <w:rsid w:val="003D11A0"/>
    <w:rsid w:val="003D14DC"/>
    <w:rsid w:val="003D5459"/>
    <w:rsid w:val="003D6360"/>
    <w:rsid w:val="003D7110"/>
    <w:rsid w:val="003E06B0"/>
    <w:rsid w:val="003E0BC3"/>
    <w:rsid w:val="003E0E09"/>
    <w:rsid w:val="003E1E80"/>
    <w:rsid w:val="003E387F"/>
    <w:rsid w:val="003E396A"/>
    <w:rsid w:val="003E3A47"/>
    <w:rsid w:val="003F04A9"/>
    <w:rsid w:val="003F12D4"/>
    <w:rsid w:val="003F1923"/>
    <w:rsid w:val="003F2677"/>
    <w:rsid w:val="003F35F7"/>
    <w:rsid w:val="003F39C6"/>
    <w:rsid w:val="003F5446"/>
    <w:rsid w:val="003F58D9"/>
    <w:rsid w:val="003F75DC"/>
    <w:rsid w:val="004007D0"/>
    <w:rsid w:val="004026B7"/>
    <w:rsid w:val="00402DC5"/>
    <w:rsid w:val="004038E9"/>
    <w:rsid w:val="00405F85"/>
    <w:rsid w:val="0040663E"/>
    <w:rsid w:val="00411741"/>
    <w:rsid w:val="00411869"/>
    <w:rsid w:val="00411DE7"/>
    <w:rsid w:val="0041447F"/>
    <w:rsid w:val="00414852"/>
    <w:rsid w:val="004165A5"/>
    <w:rsid w:val="00417BA6"/>
    <w:rsid w:val="00420511"/>
    <w:rsid w:val="00421F4F"/>
    <w:rsid w:val="0042219D"/>
    <w:rsid w:val="00423895"/>
    <w:rsid w:val="00423949"/>
    <w:rsid w:val="00424398"/>
    <w:rsid w:val="0042439F"/>
    <w:rsid w:val="004244FF"/>
    <w:rsid w:val="00424E13"/>
    <w:rsid w:val="0042741D"/>
    <w:rsid w:val="00430B9B"/>
    <w:rsid w:val="004310A7"/>
    <w:rsid w:val="004320D1"/>
    <w:rsid w:val="004326DA"/>
    <w:rsid w:val="00433087"/>
    <w:rsid w:val="0043437B"/>
    <w:rsid w:val="00436134"/>
    <w:rsid w:val="0043661D"/>
    <w:rsid w:val="0044238F"/>
    <w:rsid w:val="00442570"/>
    <w:rsid w:val="00443DB3"/>
    <w:rsid w:val="004446ED"/>
    <w:rsid w:val="00446838"/>
    <w:rsid w:val="004474E9"/>
    <w:rsid w:val="00450DB8"/>
    <w:rsid w:val="00452A83"/>
    <w:rsid w:val="00455208"/>
    <w:rsid w:val="00455BEF"/>
    <w:rsid w:val="00455F19"/>
    <w:rsid w:val="004560D9"/>
    <w:rsid w:val="0046092B"/>
    <w:rsid w:val="004635A6"/>
    <w:rsid w:val="00464852"/>
    <w:rsid w:val="00464978"/>
    <w:rsid w:val="00466E02"/>
    <w:rsid w:val="00467BDF"/>
    <w:rsid w:val="00467C01"/>
    <w:rsid w:val="00470036"/>
    <w:rsid w:val="0047021D"/>
    <w:rsid w:val="0047242B"/>
    <w:rsid w:val="00472681"/>
    <w:rsid w:val="00473C11"/>
    <w:rsid w:val="0047530E"/>
    <w:rsid w:val="00475A1F"/>
    <w:rsid w:val="00475E38"/>
    <w:rsid w:val="00476FCF"/>
    <w:rsid w:val="004818EE"/>
    <w:rsid w:val="00483539"/>
    <w:rsid w:val="004837F7"/>
    <w:rsid w:val="004846C6"/>
    <w:rsid w:val="00485344"/>
    <w:rsid w:val="00487804"/>
    <w:rsid w:val="0049280B"/>
    <w:rsid w:val="00493121"/>
    <w:rsid w:val="00493B7F"/>
    <w:rsid w:val="00493FB0"/>
    <w:rsid w:val="00496B6D"/>
    <w:rsid w:val="00496CC7"/>
    <w:rsid w:val="00497E00"/>
    <w:rsid w:val="004A01A3"/>
    <w:rsid w:val="004A0221"/>
    <w:rsid w:val="004A10C3"/>
    <w:rsid w:val="004A1270"/>
    <w:rsid w:val="004A139E"/>
    <w:rsid w:val="004A1B5D"/>
    <w:rsid w:val="004A28B0"/>
    <w:rsid w:val="004A4256"/>
    <w:rsid w:val="004A4823"/>
    <w:rsid w:val="004A56A2"/>
    <w:rsid w:val="004A5934"/>
    <w:rsid w:val="004A6861"/>
    <w:rsid w:val="004A6A33"/>
    <w:rsid w:val="004A7741"/>
    <w:rsid w:val="004B113B"/>
    <w:rsid w:val="004B2ABF"/>
    <w:rsid w:val="004B3F1A"/>
    <w:rsid w:val="004B588F"/>
    <w:rsid w:val="004C0287"/>
    <w:rsid w:val="004C0798"/>
    <w:rsid w:val="004C1DB3"/>
    <w:rsid w:val="004C3B2C"/>
    <w:rsid w:val="004C441B"/>
    <w:rsid w:val="004C4C23"/>
    <w:rsid w:val="004C5427"/>
    <w:rsid w:val="004C665F"/>
    <w:rsid w:val="004C6AF2"/>
    <w:rsid w:val="004C7F12"/>
    <w:rsid w:val="004D0667"/>
    <w:rsid w:val="004D12AF"/>
    <w:rsid w:val="004D4079"/>
    <w:rsid w:val="004D455A"/>
    <w:rsid w:val="004D4AD1"/>
    <w:rsid w:val="004D5BCB"/>
    <w:rsid w:val="004D5EAF"/>
    <w:rsid w:val="004D64A6"/>
    <w:rsid w:val="004D7031"/>
    <w:rsid w:val="004D7521"/>
    <w:rsid w:val="004E6744"/>
    <w:rsid w:val="004F141B"/>
    <w:rsid w:val="004F1816"/>
    <w:rsid w:val="004F19AB"/>
    <w:rsid w:val="004F39C6"/>
    <w:rsid w:val="004F4127"/>
    <w:rsid w:val="004F507F"/>
    <w:rsid w:val="004F63D1"/>
    <w:rsid w:val="004F792D"/>
    <w:rsid w:val="004F7FCC"/>
    <w:rsid w:val="00502543"/>
    <w:rsid w:val="0050307C"/>
    <w:rsid w:val="00503711"/>
    <w:rsid w:val="00504711"/>
    <w:rsid w:val="0050484A"/>
    <w:rsid w:val="00505164"/>
    <w:rsid w:val="0051133D"/>
    <w:rsid w:val="00513120"/>
    <w:rsid w:val="0051427A"/>
    <w:rsid w:val="00514AAD"/>
    <w:rsid w:val="00515317"/>
    <w:rsid w:val="00515C38"/>
    <w:rsid w:val="00517803"/>
    <w:rsid w:val="00517BA6"/>
    <w:rsid w:val="00520516"/>
    <w:rsid w:val="0052067E"/>
    <w:rsid w:val="00520A2C"/>
    <w:rsid w:val="00520C46"/>
    <w:rsid w:val="00521EED"/>
    <w:rsid w:val="00521F6E"/>
    <w:rsid w:val="00523348"/>
    <w:rsid w:val="00524645"/>
    <w:rsid w:val="0052492C"/>
    <w:rsid w:val="00525EAA"/>
    <w:rsid w:val="005274E6"/>
    <w:rsid w:val="005302CC"/>
    <w:rsid w:val="005305F6"/>
    <w:rsid w:val="00531C43"/>
    <w:rsid w:val="005322F3"/>
    <w:rsid w:val="00533884"/>
    <w:rsid w:val="00535DDE"/>
    <w:rsid w:val="00535EDF"/>
    <w:rsid w:val="005423D8"/>
    <w:rsid w:val="00542B6E"/>
    <w:rsid w:val="00542FE1"/>
    <w:rsid w:val="00545694"/>
    <w:rsid w:val="0054572A"/>
    <w:rsid w:val="00547784"/>
    <w:rsid w:val="0055097D"/>
    <w:rsid w:val="00550B4D"/>
    <w:rsid w:val="00550D73"/>
    <w:rsid w:val="0055109D"/>
    <w:rsid w:val="00551C9B"/>
    <w:rsid w:val="00551DAF"/>
    <w:rsid w:val="00552803"/>
    <w:rsid w:val="00553B1F"/>
    <w:rsid w:val="00553EA7"/>
    <w:rsid w:val="00554A15"/>
    <w:rsid w:val="005602FF"/>
    <w:rsid w:val="0056065D"/>
    <w:rsid w:val="005609DF"/>
    <w:rsid w:val="00561E3B"/>
    <w:rsid w:val="00562D64"/>
    <w:rsid w:val="00562DCD"/>
    <w:rsid w:val="005635B4"/>
    <w:rsid w:val="00563666"/>
    <w:rsid w:val="00567479"/>
    <w:rsid w:val="00567E30"/>
    <w:rsid w:val="005721A2"/>
    <w:rsid w:val="00572F92"/>
    <w:rsid w:val="00573D11"/>
    <w:rsid w:val="00574048"/>
    <w:rsid w:val="005742F7"/>
    <w:rsid w:val="00574ACD"/>
    <w:rsid w:val="005779D0"/>
    <w:rsid w:val="00577CB9"/>
    <w:rsid w:val="00577F53"/>
    <w:rsid w:val="005803D1"/>
    <w:rsid w:val="005806BF"/>
    <w:rsid w:val="00582576"/>
    <w:rsid w:val="005826D9"/>
    <w:rsid w:val="00582F2B"/>
    <w:rsid w:val="00586A4C"/>
    <w:rsid w:val="00590EF4"/>
    <w:rsid w:val="00591172"/>
    <w:rsid w:val="00591E5B"/>
    <w:rsid w:val="00597284"/>
    <w:rsid w:val="005A0637"/>
    <w:rsid w:val="005A0A82"/>
    <w:rsid w:val="005A4860"/>
    <w:rsid w:val="005A486C"/>
    <w:rsid w:val="005A4938"/>
    <w:rsid w:val="005A536F"/>
    <w:rsid w:val="005A6172"/>
    <w:rsid w:val="005A6183"/>
    <w:rsid w:val="005A6AC6"/>
    <w:rsid w:val="005A7A59"/>
    <w:rsid w:val="005B04DF"/>
    <w:rsid w:val="005B0D23"/>
    <w:rsid w:val="005B1A94"/>
    <w:rsid w:val="005B24D4"/>
    <w:rsid w:val="005B27C0"/>
    <w:rsid w:val="005B585A"/>
    <w:rsid w:val="005B75C2"/>
    <w:rsid w:val="005C1307"/>
    <w:rsid w:val="005C19CE"/>
    <w:rsid w:val="005C26A3"/>
    <w:rsid w:val="005C5157"/>
    <w:rsid w:val="005C581E"/>
    <w:rsid w:val="005C592F"/>
    <w:rsid w:val="005D0692"/>
    <w:rsid w:val="005D0723"/>
    <w:rsid w:val="005D1B30"/>
    <w:rsid w:val="005D2DF1"/>
    <w:rsid w:val="005D687E"/>
    <w:rsid w:val="005D73FF"/>
    <w:rsid w:val="005E11B8"/>
    <w:rsid w:val="005E1356"/>
    <w:rsid w:val="005E21C3"/>
    <w:rsid w:val="005E27FD"/>
    <w:rsid w:val="005E3220"/>
    <w:rsid w:val="005E32FF"/>
    <w:rsid w:val="005E506B"/>
    <w:rsid w:val="005E5ED5"/>
    <w:rsid w:val="005E72A0"/>
    <w:rsid w:val="005F0768"/>
    <w:rsid w:val="005F0979"/>
    <w:rsid w:val="005F0BD6"/>
    <w:rsid w:val="005F1059"/>
    <w:rsid w:val="005F2E60"/>
    <w:rsid w:val="005F32F9"/>
    <w:rsid w:val="005F3622"/>
    <w:rsid w:val="005F44DF"/>
    <w:rsid w:val="005F4B06"/>
    <w:rsid w:val="005F6BA3"/>
    <w:rsid w:val="005F77E3"/>
    <w:rsid w:val="006016F9"/>
    <w:rsid w:val="00602447"/>
    <w:rsid w:val="00603C71"/>
    <w:rsid w:val="00603FA8"/>
    <w:rsid w:val="006041B0"/>
    <w:rsid w:val="00604474"/>
    <w:rsid w:val="00607CA1"/>
    <w:rsid w:val="00610008"/>
    <w:rsid w:val="006100D1"/>
    <w:rsid w:val="00612932"/>
    <w:rsid w:val="00616F0B"/>
    <w:rsid w:val="00622115"/>
    <w:rsid w:val="00622167"/>
    <w:rsid w:val="00622D41"/>
    <w:rsid w:val="00624CDD"/>
    <w:rsid w:val="00624D00"/>
    <w:rsid w:val="006267A7"/>
    <w:rsid w:val="00630289"/>
    <w:rsid w:val="006330F3"/>
    <w:rsid w:val="006336A6"/>
    <w:rsid w:val="00634867"/>
    <w:rsid w:val="006358B8"/>
    <w:rsid w:val="00635DB0"/>
    <w:rsid w:val="00641C64"/>
    <w:rsid w:val="00642BCD"/>
    <w:rsid w:val="00646102"/>
    <w:rsid w:val="00646193"/>
    <w:rsid w:val="00647D21"/>
    <w:rsid w:val="00647D22"/>
    <w:rsid w:val="006500ED"/>
    <w:rsid w:val="0065027F"/>
    <w:rsid w:val="006513D7"/>
    <w:rsid w:val="00651B74"/>
    <w:rsid w:val="00651EB4"/>
    <w:rsid w:val="00652898"/>
    <w:rsid w:val="006529A5"/>
    <w:rsid w:val="00652F5E"/>
    <w:rsid w:val="006534C6"/>
    <w:rsid w:val="00654082"/>
    <w:rsid w:val="00654438"/>
    <w:rsid w:val="0065464C"/>
    <w:rsid w:val="00655DCD"/>
    <w:rsid w:val="00655FB6"/>
    <w:rsid w:val="006562B9"/>
    <w:rsid w:val="00656520"/>
    <w:rsid w:val="006573FC"/>
    <w:rsid w:val="00660F42"/>
    <w:rsid w:val="006615F2"/>
    <w:rsid w:val="006620E4"/>
    <w:rsid w:val="00662FCC"/>
    <w:rsid w:val="00663B57"/>
    <w:rsid w:val="00663D53"/>
    <w:rsid w:val="006640F6"/>
    <w:rsid w:val="0066445A"/>
    <w:rsid w:val="00666026"/>
    <w:rsid w:val="00670B06"/>
    <w:rsid w:val="00671B43"/>
    <w:rsid w:val="00673359"/>
    <w:rsid w:val="0067533E"/>
    <w:rsid w:val="00676B39"/>
    <w:rsid w:val="0067709B"/>
    <w:rsid w:val="006778B2"/>
    <w:rsid w:val="006814D9"/>
    <w:rsid w:val="00683F3A"/>
    <w:rsid w:val="0068488E"/>
    <w:rsid w:val="006852D5"/>
    <w:rsid w:val="00685AED"/>
    <w:rsid w:val="0068733E"/>
    <w:rsid w:val="006877D6"/>
    <w:rsid w:val="006919EB"/>
    <w:rsid w:val="0069402E"/>
    <w:rsid w:val="006A0A37"/>
    <w:rsid w:val="006A1EDF"/>
    <w:rsid w:val="006A378B"/>
    <w:rsid w:val="006A594D"/>
    <w:rsid w:val="006A603B"/>
    <w:rsid w:val="006A6162"/>
    <w:rsid w:val="006B063C"/>
    <w:rsid w:val="006B1801"/>
    <w:rsid w:val="006B1DD2"/>
    <w:rsid w:val="006B3FA3"/>
    <w:rsid w:val="006B4E46"/>
    <w:rsid w:val="006B5364"/>
    <w:rsid w:val="006B5A9C"/>
    <w:rsid w:val="006B650C"/>
    <w:rsid w:val="006B6A2A"/>
    <w:rsid w:val="006B6CC5"/>
    <w:rsid w:val="006B6F39"/>
    <w:rsid w:val="006C1210"/>
    <w:rsid w:val="006C2EBE"/>
    <w:rsid w:val="006C2F1A"/>
    <w:rsid w:val="006C3F25"/>
    <w:rsid w:val="006C4CFD"/>
    <w:rsid w:val="006C600B"/>
    <w:rsid w:val="006C62DE"/>
    <w:rsid w:val="006C6BB4"/>
    <w:rsid w:val="006D098A"/>
    <w:rsid w:val="006D2E5C"/>
    <w:rsid w:val="006D3C41"/>
    <w:rsid w:val="006D4D6F"/>
    <w:rsid w:val="006D51FF"/>
    <w:rsid w:val="006D6823"/>
    <w:rsid w:val="006D6DCC"/>
    <w:rsid w:val="006D7ACE"/>
    <w:rsid w:val="006D7BE7"/>
    <w:rsid w:val="006D7D7A"/>
    <w:rsid w:val="006E1309"/>
    <w:rsid w:val="006E1BD1"/>
    <w:rsid w:val="006E4517"/>
    <w:rsid w:val="006E5FD3"/>
    <w:rsid w:val="006E711D"/>
    <w:rsid w:val="006E735F"/>
    <w:rsid w:val="006E796C"/>
    <w:rsid w:val="006F10C3"/>
    <w:rsid w:val="006F1493"/>
    <w:rsid w:val="006F17B8"/>
    <w:rsid w:val="006F207A"/>
    <w:rsid w:val="006F29F5"/>
    <w:rsid w:val="006F5686"/>
    <w:rsid w:val="006F5E60"/>
    <w:rsid w:val="006F750E"/>
    <w:rsid w:val="007004F3"/>
    <w:rsid w:val="0070116E"/>
    <w:rsid w:val="007020FF"/>
    <w:rsid w:val="00702FC9"/>
    <w:rsid w:val="007030EB"/>
    <w:rsid w:val="0070360C"/>
    <w:rsid w:val="00703868"/>
    <w:rsid w:val="00704E94"/>
    <w:rsid w:val="00705C21"/>
    <w:rsid w:val="0070708F"/>
    <w:rsid w:val="007101B5"/>
    <w:rsid w:val="007107F8"/>
    <w:rsid w:val="00710D5C"/>
    <w:rsid w:val="00711D17"/>
    <w:rsid w:val="00712526"/>
    <w:rsid w:val="00713353"/>
    <w:rsid w:val="00714DAD"/>
    <w:rsid w:val="0071524D"/>
    <w:rsid w:val="00715E09"/>
    <w:rsid w:val="00717707"/>
    <w:rsid w:val="00717E29"/>
    <w:rsid w:val="00720813"/>
    <w:rsid w:val="00720A3A"/>
    <w:rsid w:val="00720C61"/>
    <w:rsid w:val="00720CA3"/>
    <w:rsid w:val="00721C3E"/>
    <w:rsid w:val="007221E8"/>
    <w:rsid w:val="007233FE"/>
    <w:rsid w:val="00723769"/>
    <w:rsid w:val="00723CA1"/>
    <w:rsid w:val="00723F40"/>
    <w:rsid w:val="00724489"/>
    <w:rsid w:val="00724CE0"/>
    <w:rsid w:val="00724F4E"/>
    <w:rsid w:val="00725E47"/>
    <w:rsid w:val="00727887"/>
    <w:rsid w:val="00727B81"/>
    <w:rsid w:val="00730DC1"/>
    <w:rsid w:val="00731FDE"/>
    <w:rsid w:val="00731FF8"/>
    <w:rsid w:val="007320E0"/>
    <w:rsid w:val="00733472"/>
    <w:rsid w:val="007364C5"/>
    <w:rsid w:val="00736583"/>
    <w:rsid w:val="007376A1"/>
    <w:rsid w:val="00741221"/>
    <w:rsid w:val="00742102"/>
    <w:rsid w:val="00742571"/>
    <w:rsid w:val="00745581"/>
    <w:rsid w:val="007519B6"/>
    <w:rsid w:val="00751F00"/>
    <w:rsid w:val="0075386C"/>
    <w:rsid w:val="0075404A"/>
    <w:rsid w:val="00755B5F"/>
    <w:rsid w:val="00757DF4"/>
    <w:rsid w:val="0076063F"/>
    <w:rsid w:val="00762D27"/>
    <w:rsid w:val="0076461E"/>
    <w:rsid w:val="00764FB5"/>
    <w:rsid w:val="0076542F"/>
    <w:rsid w:val="00765BCA"/>
    <w:rsid w:val="0076642C"/>
    <w:rsid w:val="007668E8"/>
    <w:rsid w:val="00770AA0"/>
    <w:rsid w:val="00770C0E"/>
    <w:rsid w:val="00771892"/>
    <w:rsid w:val="00772572"/>
    <w:rsid w:val="0077375E"/>
    <w:rsid w:val="007748ED"/>
    <w:rsid w:val="00774B60"/>
    <w:rsid w:val="00775B22"/>
    <w:rsid w:val="00776270"/>
    <w:rsid w:val="00777CFB"/>
    <w:rsid w:val="00777F35"/>
    <w:rsid w:val="00780ACB"/>
    <w:rsid w:val="007827A7"/>
    <w:rsid w:val="00782B5F"/>
    <w:rsid w:val="00783744"/>
    <w:rsid w:val="0078439E"/>
    <w:rsid w:val="007853DF"/>
    <w:rsid w:val="00785C8E"/>
    <w:rsid w:val="007876B3"/>
    <w:rsid w:val="00787F14"/>
    <w:rsid w:val="00790206"/>
    <w:rsid w:val="007905A1"/>
    <w:rsid w:val="007912EA"/>
    <w:rsid w:val="0079378D"/>
    <w:rsid w:val="00793BE3"/>
    <w:rsid w:val="00793F43"/>
    <w:rsid w:val="007955EC"/>
    <w:rsid w:val="00796686"/>
    <w:rsid w:val="00796DBD"/>
    <w:rsid w:val="00797A61"/>
    <w:rsid w:val="007A3D8B"/>
    <w:rsid w:val="007A4062"/>
    <w:rsid w:val="007A4540"/>
    <w:rsid w:val="007A4A81"/>
    <w:rsid w:val="007A634D"/>
    <w:rsid w:val="007B0871"/>
    <w:rsid w:val="007B1F67"/>
    <w:rsid w:val="007B2DFF"/>
    <w:rsid w:val="007B3C91"/>
    <w:rsid w:val="007B47D0"/>
    <w:rsid w:val="007B5207"/>
    <w:rsid w:val="007B7155"/>
    <w:rsid w:val="007C092B"/>
    <w:rsid w:val="007C2235"/>
    <w:rsid w:val="007C2634"/>
    <w:rsid w:val="007C331E"/>
    <w:rsid w:val="007C509C"/>
    <w:rsid w:val="007C790F"/>
    <w:rsid w:val="007C7CE1"/>
    <w:rsid w:val="007C7DE4"/>
    <w:rsid w:val="007D0E20"/>
    <w:rsid w:val="007D1F40"/>
    <w:rsid w:val="007D1F49"/>
    <w:rsid w:val="007D4058"/>
    <w:rsid w:val="007D43A4"/>
    <w:rsid w:val="007D4567"/>
    <w:rsid w:val="007D6742"/>
    <w:rsid w:val="007D7198"/>
    <w:rsid w:val="007D7F61"/>
    <w:rsid w:val="007E0C03"/>
    <w:rsid w:val="007E12AB"/>
    <w:rsid w:val="007E17D3"/>
    <w:rsid w:val="007E1A67"/>
    <w:rsid w:val="007E6A1E"/>
    <w:rsid w:val="007E6CCF"/>
    <w:rsid w:val="007F0067"/>
    <w:rsid w:val="007F14CA"/>
    <w:rsid w:val="007F1DDD"/>
    <w:rsid w:val="007F20FD"/>
    <w:rsid w:val="007F28C2"/>
    <w:rsid w:val="007F2960"/>
    <w:rsid w:val="007F49AC"/>
    <w:rsid w:val="007F596B"/>
    <w:rsid w:val="007F6810"/>
    <w:rsid w:val="007F75FA"/>
    <w:rsid w:val="007F789E"/>
    <w:rsid w:val="008000BA"/>
    <w:rsid w:val="00801496"/>
    <w:rsid w:val="008019C5"/>
    <w:rsid w:val="00801D6F"/>
    <w:rsid w:val="0080325E"/>
    <w:rsid w:val="00803FB1"/>
    <w:rsid w:val="0080407C"/>
    <w:rsid w:val="00804832"/>
    <w:rsid w:val="00804DCC"/>
    <w:rsid w:val="008102EA"/>
    <w:rsid w:val="00810D74"/>
    <w:rsid w:val="00811D7E"/>
    <w:rsid w:val="00812361"/>
    <w:rsid w:val="00813350"/>
    <w:rsid w:val="00813CC7"/>
    <w:rsid w:val="00815BB6"/>
    <w:rsid w:val="00816036"/>
    <w:rsid w:val="00820094"/>
    <w:rsid w:val="008209AB"/>
    <w:rsid w:val="00820DFA"/>
    <w:rsid w:val="0082164E"/>
    <w:rsid w:val="0082165E"/>
    <w:rsid w:val="00822615"/>
    <w:rsid w:val="00823619"/>
    <w:rsid w:val="008238C6"/>
    <w:rsid w:val="008252BC"/>
    <w:rsid w:val="008253AC"/>
    <w:rsid w:val="00827204"/>
    <w:rsid w:val="00830019"/>
    <w:rsid w:val="0083139C"/>
    <w:rsid w:val="0083184E"/>
    <w:rsid w:val="008326BC"/>
    <w:rsid w:val="008330E9"/>
    <w:rsid w:val="008336A5"/>
    <w:rsid w:val="008341E6"/>
    <w:rsid w:val="008360C6"/>
    <w:rsid w:val="008366D1"/>
    <w:rsid w:val="008370A7"/>
    <w:rsid w:val="00837A00"/>
    <w:rsid w:val="0084086E"/>
    <w:rsid w:val="00841D8E"/>
    <w:rsid w:val="00842E51"/>
    <w:rsid w:val="00843451"/>
    <w:rsid w:val="008435B1"/>
    <w:rsid w:val="008438AF"/>
    <w:rsid w:val="00845051"/>
    <w:rsid w:val="00845668"/>
    <w:rsid w:val="00850ED6"/>
    <w:rsid w:val="00851969"/>
    <w:rsid w:val="00854496"/>
    <w:rsid w:val="00854829"/>
    <w:rsid w:val="008563E6"/>
    <w:rsid w:val="00857FBF"/>
    <w:rsid w:val="0086030A"/>
    <w:rsid w:val="0086073B"/>
    <w:rsid w:val="00863259"/>
    <w:rsid w:val="008645F0"/>
    <w:rsid w:val="00864834"/>
    <w:rsid w:val="008653EA"/>
    <w:rsid w:val="008658A7"/>
    <w:rsid w:val="00866440"/>
    <w:rsid w:val="0086786D"/>
    <w:rsid w:val="00867A27"/>
    <w:rsid w:val="00867E34"/>
    <w:rsid w:val="00870128"/>
    <w:rsid w:val="00870FCC"/>
    <w:rsid w:val="00871302"/>
    <w:rsid w:val="00872C3B"/>
    <w:rsid w:val="00874253"/>
    <w:rsid w:val="008756A2"/>
    <w:rsid w:val="00875812"/>
    <w:rsid w:val="00875F82"/>
    <w:rsid w:val="00880C2B"/>
    <w:rsid w:val="00881C83"/>
    <w:rsid w:val="0088287D"/>
    <w:rsid w:val="00882FD0"/>
    <w:rsid w:val="00883A9D"/>
    <w:rsid w:val="00886E16"/>
    <w:rsid w:val="0088791D"/>
    <w:rsid w:val="008907B7"/>
    <w:rsid w:val="00891985"/>
    <w:rsid w:val="00893556"/>
    <w:rsid w:val="0089607C"/>
    <w:rsid w:val="00896C2A"/>
    <w:rsid w:val="008A01C7"/>
    <w:rsid w:val="008A3E22"/>
    <w:rsid w:val="008A46AA"/>
    <w:rsid w:val="008A6698"/>
    <w:rsid w:val="008A6E8B"/>
    <w:rsid w:val="008B0BEC"/>
    <w:rsid w:val="008B0C86"/>
    <w:rsid w:val="008B2DBF"/>
    <w:rsid w:val="008B3017"/>
    <w:rsid w:val="008B3782"/>
    <w:rsid w:val="008B59A1"/>
    <w:rsid w:val="008B59E3"/>
    <w:rsid w:val="008B5B63"/>
    <w:rsid w:val="008B7CB3"/>
    <w:rsid w:val="008C24ED"/>
    <w:rsid w:val="008C2749"/>
    <w:rsid w:val="008C2BB7"/>
    <w:rsid w:val="008C37B3"/>
    <w:rsid w:val="008C4568"/>
    <w:rsid w:val="008C7C57"/>
    <w:rsid w:val="008D0793"/>
    <w:rsid w:val="008D0B6F"/>
    <w:rsid w:val="008D1E63"/>
    <w:rsid w:val="008D284B"/>
    <w:rsid w:val="008D300B"/>
    <w:rsid w:val="008D41A9"/>
    <w:rsid w:val="008D63CB"/>
    <w:rsid w:val="008D7152"/>
    <w:rsid w:val="008E3311"/>
    <w:rsid w:val="008E3636"/>
    <w:rsid w:val="008E5082"/>
    <w:rsid w:val="008E7DDD"/>
    <w:rsid w:val="008F050B"/>
    <w:rsid w:val="008F43A2"/>
    <w:rsid w:val="008F6087"/>
    <w:rsid w:val="008F7343"/>
    <w:rsid w:val="00900C51"/>
    <w:rsid w:val="009010F0"/>
    <w:rsid w:val="0090315A"/>
    <w:rsid w:val="0090382B"/>
    <w:rsid w:val="00906043"/>
    <w:rsid w:val="009068F8"/>
    <w:rsid w:val="0090729D"/>
    <w:rsid w:val="00907D9D"/>
    <w:rsid w:val="009106F5"/>
    <w:rsid w:val="00917344"/>
    <w:rsid w:val="009272DE"/>
    <w:rsid w:val="00927664"/>
    <w:rsid w:val="00927A55"/>
    <w:rsid w:val="00927C3E"/>
    <w:rsid w:val="00927D64"/>
    <w:rsid w:val="00927D79"/>
    <w:rsid w:val="00930B54"/>
    <w:rsid w:val="00931056"/>
    <w:rsid w:val="0093242B"/>
    <w:rsid w:val="009325B2"/>
    <w:rsid w:val="00935036"/>
    <w:rsid w:val="009350C9"/>
    <w:rsid w:val="00935452"/>
    <w:rsid w:val="0093659C"/>
    <w:rsid w:val="00936FCB"/>
    <w:rsid w:val="00937045"/>
    <w:rsid w:val="00940D0C"/>
    <w:rsid w:val="00941C64"/>
    <w:rsid w:val="009424AD"/>
    <w:rsid w:val="00943113"/>
    <w:rsid w:val="009451FA"/>
    <w:rsid w:val="00946214"/>
    <w:rsid w:val="009506BA"/>
    <w:rsid w:val="00950871"/>
    <w:rsid w:val="0095108A"/>
    <w:rsid w:val="0095194D"/>
    <w:rsid w:val="00952032"/>
    <w:rsid w:val="00952CC1"/>
    <w:rsid w:val="00954844"/>
    <w:rsid w:val="00954C27"/>
    <w:rsid w:val="009555AC"/>
    <w:rsid w:val="00955B3E"/>
    <w:rsid w:val="009601CF"/>
    <w:rsid w:val="009609A7"/>
    <w:rsid w:val="00961605"/>
    <w:rsid w:val="00961AB2"/>
    <w:rsid w:val="0096231D"/>
    <w:rsid w:val="00962B47"/>
    <w:rsid w:val="00964F29"/>
    <w:rsid w:val="0096766C"/>
    <w:rsid w:val="00967A15"/>
    <w:rsid w:val="009707EB"/>
    <w:rsid w:val="00970DF8"/>
    <w:rsid w:val="00971CAA"/>
    <w:rsid w:val="00971D80"/>
    <w:rsid w:val="00971F9C"/>
    <w:rsid w:val="009726F1"/>
    <w:rsid w:val="00974746"/>
    <w:rsid w:val="00975CD6"/>
    <w:rsid w:val="009762D5"/>
    <w:rsid w:val="009764FD"/>
    <w:rsid w:val="0098022D"/>
    <w:rsid w:val="0098051A"/>
    <w:rsid w:val="009807F4"/>
    <w:rsid w:val="00981613"/>
    <w:rsid w:val="009817B2"/>
    <w:rsid w:val="009819AD"/>
    <w:rsid w:val="0098309A"/>
    <w:rsid w:val="009842F9"/>
    <w:rsid w:val="00990C22"/>
    <w:rsid w:val="00990E6E"/>
    <w:rsid w:val="00992013"/>
    <w:rsid w:val="009925B0"/>
    <w:rsid w:val="00994E42"/>
    <w:rsid w:val="00995216"/>
    <w:rsid w:val="00995DF4"/>
    <w:rsid w:val="00996836"/>
    <w:rsid w:val="0099772D"/>
    <w:rsid w:val="00997E50"/>
    <w:rsid w:val="009A054C"/>
    <w:rsid w:val="009A287D"/>
    <w:rsid w:val="009A32EE"/>
    <w:rsid w:val="009A51E2"/>
    <w:rsid w:val="009A523F"/>
    <w:rsid w:val="009A5B74"/>
    <w:rsid w:val="009A6648"/>
    <w:rsid w:val="009B10D8"/>
    <w:rsid w:val="009B158A"/>
    <w:rsid w:val="009B226D"/>
    <w:rsid w:val="009B24CF"/>
    <w:rsid w:val="009B2E7C"/>
    <w:rsid w:val="009B34C9"/>
    <w:rsid w:val="009B4384"/>
    <w:rsid w:val="009B638F"/>
    <w:rsid w:val="009B6AA4"/>
    <w:rsid w:val="009C024C"/>
    <w:rsid w:val="009C1543"/>
    <w:rsid w:val="009C30E1"/>
    <w:rsid w:val="009C5AFF"/>
    <w:rsid w:val="009C6171"/>
    <w:rsid w:val="009C7D26"/>
    <w:rsid w:val="009D0CF7"/>
    <w:rsid w:val="009D1A01"/>
    <w:rsid w:val="009D28AD"/>
    <w:rsid w:val="009D3460"/>
    <w:rsid w:val="009D3763"/>
    <w:rsid w:val="009D3D33"/>
    <w:rsid w:val="009D4AA6"/>
    <w:rsid w:val="009D56FE"/>
    <w:rsid w:val="009D5ABA"/>
    <w:rsid w:val="009D66DE"/>
    <w:rsid w:val="009D7507"/>
    <w:rsid w:val="009D7C19"/>
    <w:rsid w:val="009E0C6F"/>
    <w:rsid w:val="009E0D76"/>
    <w:rsid w:val="009E2DD5"/>
    <w:rsid w:val="009E3357"/>
    <w:rsid w:val="009E3687"/>
    <w:rsid w:val="009E64F7"/>
    <w:rsid w:val="009E6DB2"/>
    <w:rsid w:val="009F0689"/>
    <w:rsid w:val="009F1517"/>
    <w:rsid w:val="009F3CE2"/>
    <w:rsid w:val="009F405E"/>
    <w:rsid w:val="009F4C61"/>
    <w:rsid w:val="009F5200"/>
    <w:rsid w:val="009F53FE"/>
    <w:rsid w:val="009F5747"/>
    <w:rsid w:val="00A01C79"/>
    <w:rsid w:val="00A071EB"/>
    <w:rsid w:val="00A1207A"/>
    <w:rsid w:val="00A13A14"/>
    <w:rsid w:val="00A14C9D"/>
    <w:rsid w:val="00A1585E"/>
    <w:rsid w:val="00A1657A"/>
    <w:rsid w:val="00A1785A"/>
    <w:rsid w:val="00A20E1B"/>
    <w:rsid w:val="00A20F7C"/>
    <w:rsid w:val="00A21093"/>
    <w:rsid w:val="00A217F6"/>
    <w:rsid w:val="00A21D75"/>
    <w:rsid w:val="00A22732"/>
    <w:rsid w:val="00A2318C"/>
    <w:rsid w:val="00A2358C"/>
    <w:rsid w:val="00A23B32"/>
    <w:rsid w:val="00A24E18"/>
    <w:rsid w:val="00A3004C"/>
    <w:rsid w:val="00A3223F"/>
    <w:rsid w:val="00A32388"/>
    <w:rsid w:val="00A32EA8"/>
    <w:rsid w:val="00A366F3"/>
    <w:rsid w:val="00A3776A"/>
    <w:rsid w:val="00A42F17"/>
    <w:rsid w:val="00A43908"/>
    <w:rsid w:val="00A4491D"/>
    <w:rsid w:val="00A45260"/>
    <w:rsid w:val="00A45651"/>
    <w:rsid w:val="00A45978"/>
    <w:rsid w:val="00A478D8"/>
    <w:rsid w:val="00A50758"/>
    <w:rsid w:val="00A50FE0"/>
    <w:rsid w:val="00A5165A"/>
    <w:rsid w:val="00A51A41"/>
    <w:rsid w:val="00A532A6"/>
    <w:rsid w:val="00A53948"/>
    <w:rsid w:val="00A5454A"/>
    <w:rsid w:val="00A56356"/>
    <w:rsid w:val="00A56794"/>
    <w:rsid w:val="00A5726E"/>
    <w:rsid w:val="00A57AC1"/>
    <w:rsid w:val="00A602BA"/>
    <w:rsid w:val="00A60893"/>
    <w:rsid w:val="00A60EC5"/>
    <w:rsid w:val="00A60F07"/>
    <w:rsid w:val="00A63D5A"/>
    <w:rsid w:val="00A64A48"/>
    <w:rsid w:val="00A651A7"/>
    <w:rsid w:val="00A652EF"/>
    <w:rsid w:val="00A66210"/>
    <w:rsid w:val="00A679B2"/>
    <w:rsid w:val="00A702F9"/>
    <w:rsid w:val="00A70499"/>
    <w:rsid w:val="00A705C7"/>
    <w:rsid w:val="00A71252"/>
    <w:rsid w:val="00A71779"/>
    <w:rsid w:val="00A7204D"/>
    <w:rsid w:val="00A726FB"/>
    <w:rsid w:val="00A72729"/>
    <w:rsid w:val="00A7311B"/>
    <w:rsid w:val="00A732E6"/>
    <w:rsid w:val="00A75B6B"/>
    <w:rsid w:val="00A7629C"/>
    <w:rsid w:val="00A77926"/>
    <w:rsid w:val="00A77B72"/>
    <w:rsid w:val="00A80257"/>
    <w:rsid w:val="00A83305"/>
    <w:rsid w:val="00A834D4"/>
    <w:rsid w:val="00A8394C"/>
    <w:rsid w:val="00A84E5F"/>
    <w:rsid w:val="00A86222"/>
    <w:rsid w:val="00A86F12"/>
    <w:rsid w:val="00A8751D"/>
    <w:rsid w:val="00A8760D"/>
    <w:rsid w:val="00A876B0"/>
    <w:rsid w:val="00A93C01"/>
    <w:rsid w:val="00A950B3"/>
    <w:rsid w:val="00A95CB0"/>
    <w:rsid w:val="00A96B5F"/>
    <w:rsid w:val="00A97229"/>
    <w:rsid w:val="00A9777D"/>
    <w:rsid w:val="00AA0D01"/>
    <w:rsid w:val="00AA13F9"/>
    <w:rsid w:val="00AA261C"/>
    <w:rsid w:val="00AA320D"/>
    <w:rsid w:val="00AA42FC"/>
    <w:rsid w:val="00AA4AD4"/>
    <w:rsid w:val="00AA4ADF"/>
    <w:rsid w:val="00AA5EC4"/>
    <w:rsid w:val="00AA6DED"/>
    <w:rsid w:val="00AA72F8"/>
    <w:rsid w:val="00AA7567"/>
    <w:rsid w:val="00AA7DD4"/>
    <w:rsid w:val="00AA7F91"/>
    <w:rsid w:val="00AB154A"/>
    <w:rsid w:val="00AB1AEE"/>
    <w:rsid w:val="00AB2698"/>
    <w:rsid w:val="00AB3D2B"/>
    <w:rsid w:val="00AB4940"/>
    <w:rsid w:val="00AB60BF"/>
    <w:rsid w:val="00AB6242"/>
    <w:rsid w:val="00AB67CF"/>
    <w:rsid w:val="00AB79B9"/>
    <w:rsid w:val="00AB7EEE"/>
    <w:rsid w:val="00AC4307"/>
    <w:rsid w:val="00AC75EE"/>
    <w:rsid w:val="00AD026A"/>
    <w:rsid w:val="00AD0800"/>
    <w:rsid w:val="00AD152B"/>
    <w:rsid w:val="00AD238B"/>
    <w:rsid w:val="00AD2A0C"/>
    <w:rsid w:val="00AD3508"/>
    <w:rsid w:val="00AD4CB2"/>
    <w:rsid w:val="00AD4D7E"/>
    <w:rsid w:val="00AD6230"/>
    <w:rsid w:val="00AD6632"/>
    <w:rsid w:val="00AD779F"/>
    <w:rsid w:val="00AD7AFE"/>
    <w:rsid w:val="00AE0C14"/>
    <w:rsid w:val="00AE1482"/>
    <w:rsid w:val="00AE14C3"/>
    <w:rsid w:val="00AE236D"/>
    <w:rsid w:val="00AE49B1"/>
    <w:rsid w:val="00AE4A3F"/>
    <w:rsid w:val="00AF1F90"/>
    <w:rsid w:val="00AF2048"/>
    <w:rsid w:val="00AF50E7"/>
    <w:rsid w:val="00AF7599"/>
    <w:rsid w:val="00B021F7"/>
    <w:rsid w:val="00B0260B"/>
    <w:rsid w:val="00B02B4D"/>
    <w:rsid w:val="00B04035"/>
    <w:rsid w:val="00B04314"/>
    <w:rsid w:val="00B04778"/>
    <w:rsid w:val="00B07A16"/>
    <w:rsid w:val="00B11B71"/>
    <w:rsid w:val="00B120E7"/>
    <w:rsid w:val="00B13A1B"/>
    <w:rsid w:val="00B15A7E"/>
    <w:rsid w:val="00B15B8D"/>
    <w:rsid w:val="00B178FB"/>
    <w:rsid w:val="00B202EC"/>
    <w:rsid w:val="00B22795"/>
    <w:rsid w:val="00B22DE6"/>
    <w:rsid w:val="00B249D1"/>
    <w:rsid w:val="00B25618"/>
    <w:rsid w:val="00B26D4C"/>
    <w:rsid w:val="00B26DDC"/>
    <w:rsid w:val="00B30B13"/>
    <w:rsid w:val="00B314C4"/>
    <w:rsid w:val="00B327CA"/>
    <w:rsid w:val="00B3635A"/>
    <w:rsid w:val="00B36729"/>
    <w:rsid w:val="00B37914"/>
    <w:rsid w:val="00B421A6"/>
    <w:rsid w:val="00B43763"/>
    <w:rsid w:val="00B44A46"/>
    <w:rsid w:val="00B45166"/>
    <w:rsid w:val="00B45FDF"/>
    <w:rsid w:val="00B46A0F"/>
    <w:rsid w:val="00B47DFD"/>
    <w:rsid w:val="00B50B15"/>
    <w:rsid w:val="00B5314E"/>
    <w:rsid w:val="00B5389E"/>
    <w:rsid w:val="00B549CE"/>
    <w:rsid w:val="00B54E79"/>
    <w:rsid w:val="00B567D6"/>
    <w:rsid w:val="00B56D86"/>
    <w:rsid w:val="00B57DC7"/>
    <w:rsid w:val="00B6114E"/>
    <w:rsid w:val="00B6325F"/>
    <w:rsid w:val="00B64A9C"/>
    <w:rsid w:val="00B65B02"/>
    <w:rsid w:val="00B66BCC"/>
    <w:rsid w:val="00B67977"/>
    <w:rsid w:val="00B679C5"/>
    <w:rsid w:val="00B71793"/>
    <w:rsid w:val="00B736DC"/>
    <w:rsid w:val="00B7503F"/>
    <w:rsid w:val="00B7559B"/>
    <w:rsid w:val="00B76D25"/>
    <w:rsid w:val="00B778F4"/>
    <w:rsid w:val="00B80217"/>
    <w:rsid w:val="00B807EC"/>
    <w:rsid w:val="00B81E0D"/>
    <w:rsid w:val="00B85BA1"/>
    <w:rsid w:val="00B86340"/>
    <w:rsid w:val="00B90039"/>
    <w:rsid w:val="00B90386"/>
    <w:rsid w:val="00B90A09"/>
    <w:rsid w:val="00B910D0"/>
    <w:rsid w:val="00B91ECC"/>
    <w:rsid w:val="00B92776"/>
    <w:rsid w:val="00B92F88"/>
    <w:rsid w:val="00B94E12"/>
    <w:rsid w:val="00B9747B"/>
    <w:rsid w:val="00BA0852"/>
    <w:rsid w:val="00BA10FD"/>
    <w:rsid w:val="00BA2411"/>
    <w:rsid w:val="00BA3BA4"/>
    <w:rsid w:val="00BA5E06"/>
    <w:rsid w:val="00BA6129"/>
    <w:rsid w:val="00BB0553"/>
    <w:rsid w:val="00BB7D3C"/>
    <w:rsid w:val="00BC0A6C"/>
    <w:rsid w:val="00BC0DF3"/>
    <w:rsid w:val="00BC1460"/>
    <w:rsid w:val="00BC147D"/>
    <w:rsid w:val="00BC2A8C"/>
    <w:rsid w:val="00BC2AD6"/>
    <w:rsid w:val="00BC2DC9"/>
    <w:rsid w:val="00BC30A0"/>
    <w:rsid w:val="00BC3F88"/>
    <w:rsid w:val="00BC52A7"/>
    <w:rsid w:val="00BC5E6B"/>
    <w:rsid w:val="00BC6CA6"/>
    <w:rsid w:val="00BC6FF7"/>
    <w:rsid w:val="00BD038A"/>
    <w:rsid w:val="00BD27C3"/>
    <w:rsid w:val="00BD2B5A"/>
    <w:rsid w:val="00BD3363"/>
    <w:rsid w:val="00BD7577"/>
    <w:rsid w:val="00BE0E5B"/>
    <w:rsid w:val="00BE0F1A"/>
    <w:rsid w:val="00BE1910"/>
    <w:rsid w:val="00BE1FF2"/>
    <w:rsid w:val="00BE2D63"/>
    <w:rsid w:val="00BE2EEF"/>
    <w:rsid w:val="00BE36F5"/>
    <w:rsid w:val="00BE3F26"/>
    <w:rsid w:val="00BE540F"/>
    <w:rsid w:val="00BE5657"/>
    <w:rsid w:val="00BE61B5"/>
    <w:rsid w:val="00BE692A"/>
    <w:rsid w:val="00BE7705"/>
    <w:rsid w:val="00BE7908"/>
    <w:rsid w:val="00BE7A48"/>
    <w:rsid w:val="00BF002E"/>
    <w:rsid w:val="00BF1917"/>
    <w:rsid w:val="00BF56E8"/>
    <w:rsid w:val="00BF591A"/>
    <w:rsid w:val="00BF7168"/>
    <w:rsid w:val="00C0170F"/>
    <w:rsid w:val="00C019C4"/>
    <w:rsid w:val="00C027A4"/>
    <w:rsid w:val="00C02E85"/>
    <w:rsid w:val="00C03E15"/>
    <w:rsid w:val="00C067DA"/>
    <w:rsid w:val="00C07903"/>
    <w:rsid w:val="00C10190"/>
    <w:rsid w:val="00C1044F"/>
    <w:rsid w:val="00C129C7"/>
    <w:rsid w:val="00C13E67"/>
    <w:rsid w:val="00C2658F"/>
    <w:rsid w:val="00C27438"/>
    <w:rsid w:val="00C2789B"/>
    <w:rsid w:val="00C3157A"/>
    <w:rsid w:val="00C32A42"/>
    <w:rsid w:val="00C3328A"/>
    <w:rsid w:val="00C34DE2"/>
    <w:rsid w:val="00C34E19"/>
    <w:rsid w:val="00C36126"/>
    <w:rsid w:val="00C37969"/>
    <w:rsid w:val="00C37CB1"/>
    <w:rsid w:val="00C40E85"/>
    <w:rsid w:val="00C417ED"/>
    <w:rsid w:val="00C42EE6"/>
    <w:rsid w:val="00C43984"/>
    <w:rsid w:val="00C449BC"/>
    <w:rsid w:val="00C455D5"/>
    <w:rsid w:val="00C46571"/>
    <w:rsid w:val="00C46EFD"/>
    <w:rsid w:val="00C50B8D"/>
    <w:rsid w:val="00C52370"/>
    <w:rsid w:val="00C5286D"/>
    <w:rsid w:val="00C540B2"/>
    <w:rsid w:val="00C55296"/>
    <w:rsid w:val="00C553E2"/>
    <w:rsid w:val="00C579E8"/>
    <w:rsid w:val="00C6170B"/>
    <w:rsid w:val="00C64152"/>
    <w:rsid w:val="00C64664"/>
    <w:rsid w:val="00C651B2"/>
    <w:rsid w:val="00C67762"/>
    <w:rsid w:val="00C67A21"/>
    <w:rsid w:val="00C67FA1"/>
    <w:rsid w:val="00C70269"/>
    <w:rsid w:val="00C72B21"/>
    <w:rsid w:val="00C73A5E"/>
    <w:rsid w:val="00C74422"/>
    <w:rsid w:val="00C76724"/>
    <w:rsid w:val="00C767F5"/>
    <w:rsid w:val="00C76883"/>
    <w:rsid w:val="00C76DE9"/>
    <w:rsid w:val="00C777EC"/>
    <w:rsid w:val="00C77B3C"/>
    <w:rsid w:val="00C804B8"/>
    <w:rsid w:val="00C80675"/>
    <w:rsid w:val="00C82692"/>
    <w:rsid w:val="00C845EE"/>
    <w:rsid w:val="00C86DF2"/>
    <w:rsid w:val="00C906AC"/>
    <w:rsid w:val="00C90D90"/>
    <w:rsid w:val="00C92B07"/>
    <w:rsid w:val="00C92EFA"/>
    <w:rsid w:val="00C93303"/>
    <w:rsid w:val="00C93FC3"/>
    <w:rsid w:val="00C95C8C"/>
    <w:rsid w:val="00C95FCF"/>
    <w:rsid w:val="00C96841"/>
    <w:rsid w:val="00CA153C"/>
    <w:rsid w:val="00CA15C0"/>
    <w:rsid w:val="00CA26AC"/>
    <w:rsid w:val="00CA45EE"/>
    <w:rsid w:val="00CA4C08"/>
    <w:rsid w:val="00CA53AC"/>
    <w:rsid w:val="00CA577C"/>
    <w:rsid w:val="00CB102C"/>
    <w:rsid w:val="00CB1402"/>
    <w:rsid w:val="00CB29B5"/>
    <w:rsid w:val="00CB47A7"/>
    <w:rsid w:val="00CB482C"/>
    <w:rsid w:val="00CB4F72"/>
    <w:rsid w:val="00CB5C9C"/>
    <w:rsid w:val="00CB741D"/>
    <w:rsid w:val="00CC0711"/>
    <w:rsid w:val="00CC12AB"/>
    <w:rsid w:val="00CC1F4D"/>
    <w:rsid w:val="00CC27EA"/>
    <w:rsid w:val="00CC2987"/>
    <w:rsid w:val="00CC3276"/>
    <w:rsid w:val="00CC79F3"/>
    <w:rsid w:val="00CD09C0"/>
    <w:rsid w:val="00CD265E"/>
    <w:rsid w:val="00CD2CA0"/>
    <w:rsid w:val="00CD6F13"/>
    <w:rsid w:val="00CD7975"/>
    <w:rsid w:val="00CD7D50"/>
    <w:rsid w:val="00CE29B0"/>
    <w:rsid w:val="00CE3954"/>
    <w:rsid w:val="00CE49B2"/>
    <w:rsid w:val="00CE5033"/>
    <w:rsid w:val="00CE5959"/>
    <w:rsid w:val="00CE59C4"/>
    <w:rsid w:val="00CF0383"/>
    <w:rsid w:val="00CF0416"/>
    <w:rsid w:val="00CF1CD4"/>
    <w:rsid w:val="00CF224F"/>
    <w:rsid w:val="00CF339A"/>
    <w:rsid w:val="00CF36FA"/>
    <w:rsid w:val="00CF3884"/>
    <w:rsid w:val="00CF3969"/>
    <w:rsid w:val="00CF4712"/>
    <w:rsid w:val="00CF63A6"/>
    <w:rsid w:val="00CF7712"/>
    <w:rsid w:val="00D01DBF"/>
    <w:rsid w:val="00D02402"/>
    <w:rsid w:val="00D02693"/>
    <w:rsid w:val="00D02B8C"/>
    <w:rsid w:val="00D03139"/>
    <w:rsid w:val="00D03311"/>
    <w:rsid w:val="00D04057"/>
    <w:rsid w:val="00D044EF"/>
    <w:rsid w:val="00D04BAF"/>
    <w:rsid w:val="00D05350"/>
    <w:rsid w:val="00D06DCF"/>
    <w:rsid w:val="00D06F1E"/>
    <w:rsid w:val="00D070A4"/>
    <w:rsid w:val="00D1043D"/>
    <w:rsid w:val="00D10902"/>
    <w:rsid w:val="00D10E22"/>
    <w:rsid w:val="00D11600"/>
    <w:rsid w:val="00D12BDA"/>
    <w:rsid w:val="00D21634"/>
    <w:rsid w:val="00D217AE"/>
    <w:rsid w:val="00D21A93"/>
    <w:rsid w:val="00D22A48"/>
    <w:rsid w:val="00D23BBE"/>
    <w:rsid w:val="00D241AC"/>
    <w:rsid w:val="00D2459B"/>
    <w:rsid w:val="00D248D7"/>
    <w:rsid w:val="00D2623C"/>
    <w:rsid w:val="00D315A6"/>
    <w:rsid w:val="00D315BC"/>
    <w:rsid w:val="00D31723"/>
    <w:rsid w:val="00D31D13"/>
    <w:rsid w:val="00D31D44"/>
    <w:rsid w:val="00D40356"/>
    <w:rsid w:val="00D415C9"/>
    <w:rsid w:val="00D417E8"/>
    <w:rsid w:val="00D42611"/>
    <w:rsid w:val="00D43B70"/>
    <w:rsid w:val="00D45247"/>
    <w:rsid w:val="00D4581D"/>
    <w:rsid w:val="00D46B6D"/>
    <w:rsid w:val="00D46EDC"/>
    <w:rsid w:val="00D5130B"/>
    <w:rsid w:val="00D51537"/>
    <w:rsid w:val="00D5178A"/>
    <w:rsid w:val="00D534D1"/>
    <w:rsid w:val="00D53CC9"/>
    <w:rsid w:val="00D55594"/>
    <w:rsid w:val="00D55F33"/>
    <w:rsid w:val="00D56C75"/>
    <w:rsid w:val="00D60B3B"/>
    <w:rsid w:val="00D60CFE"/>
    <w:rsid w:val="00D618F8"/>
    <w:rsid w:val="00D61C9D"/>
    <w:rsid w:val="00D6234A"/>
    <w:rsid w:val="00D62803"/>
    <w:rsid w:val="00D6317D"/>
    <w:rsid w:val="00D645D7"/>
    <w:rsid w:val="00D64B52"/>
    <w:rsid w:val="00D654D9"/>
    <w:rsid w:val="00D656B9"/>
    <w:rsid w:val="00D66BD2"/>
    <w:rsid w:val="00D6753D"/>
    <w:rsid w:val="00D67B0F"/>
    <w:rsid w:val="00D7149D"/>
    <w:rsid w:val="00D71D93"/>
    <w:rsid w:val="00D71F96"/>
    <w:rsid w:val="00D720D6"/>
    <w:rsid w:val="00D72669"/>
    <w:rsid w:val="00D73895"/>
    <w:rsid w:val="00D73F3E"/>
    <w:rsid w:val="00D75117"/>
    <w:rsid w:val="00D76F2F"/>
    <w:rsid w:val="00D7705C"/>
    <w:rsid w:val="00D776FA"/>
    <w:rsid w:val="00D777A0"/>
    <w:rsid w:val="00D81E79"/>
    <w:rsid w:val="00D823D6"/>
    <w:rsid w:val="00D82613"/>
    <w:rsid w:val="00D8471F"/>
    <w:rsid w:val="00D854A5"/>
    <w:rsid w:val="00D86C05"/>
    <w:rsid w:val="00D87461"/>
    <w:rsid w:val="00D87E8F"/>
    <w:rsid w:val="00D9137D"/>
    <w:rsid w:val="00D91509"/>
    <w:rsid w:val="00D939BA"/>
    <w:rsid w:val="00D94AD4"/>
    <w:rsid w:val="00D94E98"/>
    <w:rsid w:val="00D9558C"/>
    <w:rsid w:val="00D9638C"/>
    <w:rsid w:val="00D969EE"/>
    <w:rsid w:val="00D97731"/>
    <w:rsid w:val="00D97990"/>
    <w:rsid w:val="00DA1DC4"/>
    <w:rsid w:val="00DA1E9F"/>
    <w:rsid w:val="00DA1FC8"/>
    <w:rsid w:val="00DA2EC0"/>
    <w:rsid w:val="00DA638A"/>
    <w:rsid w:val="00DA6FF6"/>
    <w:rsid w:val="00DA7A0D"/>
    <w:rsid w:val="00DB216E"/>
    <w:rsid w:val="00DB2B83"/>
    <w:rsid w:val="00DB35C7"/>
    <w:rsid w:val="00DB39D2"/>
    <w:rsid w:val="00DB48E2"/>
    <w:rsid w:val="00DB4B25"/>
    <w:rsid w:val="00DB4EAD"/>
    <w:rsid w:val="00DB68AB"/>
    <w:rsid w:val="00DB7BFE"/>
    <w:rsid w:val="00DC14D3"/>
    <w:rsid w:val="00DC2929"/>
    <w:rsid w:val="00DC2FF7"/>
    <w:rsid w:val="00DC3217"/>
    <w:rsid w:val="00DC33B3"/>
    <w:rsid w:val="00DC3FC3"/>
    <w:rsid w:val="00DC4675"/>
    <w:rsid w:val="00DC5672"/>
    <w:rsid w:val="00DC636E"/>
    <w:rsid w:val="00DC6678"/>
    <w:rsid w:val="00DC6FBC"/>
    <w:rsid w:val="00DD0592"/>
    <w:rsid w:val="00DD0CA6"/>
    <w:rsid w:val="00DD1D5D"/>
    <w:rsid w:val="00DD2C33"/>
    <w:rsid w:val="00DD2F9D"/>
    <w:rsid w:val="00DD3AAE"/>
    <w:rsid w:val="00DD3B8A"/>
    <w:rsid w:val="00DD45BF"/>
    <w:rsid w:val="00DD4688"/>
    <w:rsid w:val="00DD553D"/>
    <w:rsid w:val="00DD58C3"/>
    <w:rsid w:val="00DD78E4"/>
    <w:rsid w:val="00DD7E18"/>
    <w:rsid w:val="00DE3222"/>
    <w:rsid w:val="00DE46CF"/>
    <w:rsid w:val="00DE64EE"/>
    <w:rsid w:val="00DE7575"/>
    <w:rsid w:val="00DF06E0"/>
    <w:rsid w:val="00DF1FD7"/>
    <w:rsid w:val="00DF4A7F"/>
    <w:rsid w:val="00DF5256"/>
    <w:rsid w:val="00DF5398"/>
    <w:rsid w:val="00DF692E"/>
    <w:rsid w:val="00DF7426"/>
    <w:rsid w:val="00E001BA"/>
    <w:rsid w:val="00E00686"/>
    <w:rsid w:val="00E00983"/>
    <w:rsid w:val="00E00B07"/>
    <w:rsid w:val="00E021D3"/>
    <w:rsid w:val="00E02BCB"/>
    <w:rsid w:val="00E07188"/>
    <w:rsid w:val="00E071D3"/>
    <w:rsid w:val="00E07AA2"/>
    <w:rsid w:val="00E10508"/>
    <w:rsid w:val="00E12A63"/>
    <w:rsid w:val="00E12DC0"/>
    <w:rsid w:val="00E13063"/>
    <w:rsid w:val="00E14BF0"/>
    <w:rsid w:val="00E1511F"/>
    <w:rsid w:val="00E1755B"/>
    <w:rsid w:val="00E206AA"/>
    <w:rsid w:val="00E2351F"/>
    <w:rsid w:val="00E23601"/>
    <w:rsid w:val="00E24075"/>
    <w:rsid w:val="00E240DD"/>
    <w:rsid w:val="00E249F1"/>
    <w:rsid w:val="00E2519F"/>
    <w:rsid w:val="00E256F0"/>
    <w:rsid w:val="00E2575E"/>
    <w:rsid w:val="00E26979"/>
    <w:rsid w:val="00E275E6"/>
    <w:rsid w:val="00E30050"/>
    <w:rsid w:val="00E31131"/>
    <w:rsid w:val="00E31F2D"/>
    <w:rsid w:val="00E32C8B"/>
    <w:rsid w:val="00E32E3B"/>
    <w:rsid w:val="00E349E1"/>
    <w:rsid w:val="00E35DB9"/>
    <w:rsid w:val="00E3616C"/>
    <w:rsid w:val="00E36C9F"/>
    <w:rsid w:val="00E4020F"/>
    <w:rsid w:val="00E406DE"/>
    <w:rsid w:val="00E4151B"/>
    <w:rsid w:val="00E41B1F"/>
    <w:rsid w:val="00E428D6"/>
    <w:rsid w:val="00E44AF0"/>
    <w:rsid w:val="00E5147B"/>
    <w:rsid w:val="00E526BF"/>
    <w:rsid w:val="00E52AEF"/>
    <w:rsid w:val="00E558CE"/>
    <w:rsid w:val="00E55C56"/>
    <w:rsid w:val="00E55E20"/>
    <w:rsid w:val="00E56032"/>
    <w:rsid w:val="00E565A7"/>
    <w:rsid w:val="00E5767A"/>
    <w:rsid w:val="00E606E8"/>
    <w:rsid w:val="00E60BA7"/>
    <w:rsid w:val="00E60D8A"/>
    <w:rsid w:val="00E61B06"/>
    <w:rsid w:val="00E62517"/>
    <w:rsid w:val="00E639F5"/>
    <w:rsid w:val="00E65070"/>
    <w:rsid w:val="00E65286"/>
    <w:rsid w:val="00E67FBC"/>
    <w:rsid w:val="00E70A99"/>
    <w:rsid w:val="00E71389"/>
    <w:rsid w:val="00E71F8A"/>
    <w:rsid w:val="00E7358E"/>
    <w:rsid w:val="00E7457B"/>
    <w:rsid w:val="00E7735E"/>
    <w:rsid w:val="00E777C2"/>
    <w:rsid w:val="00E82ABC"/>
    <w:rsid w:val="00E82BB1"/>
    <w:rsid w:val="00E82F57"/>
    <w:rsid w:val="00E83E63"/>
    <w:rsid w:val="00E83FD8"/>
    <w:rsid w:val="00E84ECB"/>
    <w:rsid w:val="00E85881"/>
    <w:rsid w:val="00E85B04"/>
    <w:rsid w:val="00E86F0B"/>
    <w:rsid w:val="00E90AA1"/>
    <w:rsid w:val="00E90D6B"/>
    <w:rsid w:val="00E91CB0"/>
    <w:rsid w:val="00E92DB2"/>
    <w:rsid w:val="00E93753"/>
    <w:rsid w:val="00E95D7B"/>
    <w:rsid w:val="00E96EE2"/>
    <w:rsid w:val="00E96FBC"/>
    <w:rsid w:val="00E972DE"/>
    <w:rsid w:val="00E97F38"/>
    <w:rsid w:val="00EA0F3C"/>
    <w:rsid w:val="00EA2FA9"/>
    <w:rsid w:val="00EA320D"/>
    <w:rsid w:val="00EA4946"/>
    <w:rsid w:val="00EA52DE"/>
    <w:rsid w:val="00EA6894"/>
    <w:rsid w:val="00EA6C9A"/>
    <w:rsid w:val="00EA6E17"/>
    <w:rsid w:val="00EA6F62"/>
    <w:rsid w:val="00EA79AB"/>
    <w:rsid w:val="00EA7A29"/>
    <w:rsid w:val="00EA7B9D"/>
    <w:rsid w:val="00EB0D32"/>
    <w:rsid w:val="00EB3864"/>
    <w:rsid w:val="00EB4770"/>
    <w:rsid w:val="00EB48E7"/>
    <w:rsid w:val="00EB4E3A"/>
    <w:rsid w:val="00EB4F19"/>
    <w:rsid w:val="00EB744E"/>
    <w:rsid w:val="00EB77E5"/>
    <w:rsid w:val="00EC0AA4"/>
    <w:rsid w:val="00EC1D02"/>
    <w:rsid w:val="00EC1F69"/>
    <w:rsid w:val="00EC319A"/>
    <w:rsid w:val="00EC32E7"/>
    <w:rsid w:val="00EC48CF"/>
    <w:rsid w:val="00EC576D"/>
    <w:rsid w:val="00EC5E86"/>
    <w:rsid w:val="00EC726A"/>
    <w:rsid w:val="00EC751D"/>
    <w:rsid w:val="00EC7A87"/>
    <w:rsid w:val="00EC7DEB"/>
    <w:rsid w:val="00ED195F"/>
    <w:rsid w:val="00ED1ABC"/>
    <w:rsid w:val="00ED3BBD"/>
    <w:rsid w:val="00ED4522"/>
    <w:rsid w:val="00ED4BCE"/>
    <w:rsid w:val="00ED5095"/>
    <w:rsid w:val="00ED7441"/>
    <w:rsid w:val="00EE066C"/>
    <w:rsid w:val="00EE1593"/>
    <w:rsid w:val="00EE15D6"/>
    <w:rsid w:val="00EE2323"/>
    <w:rsid w:val="00EE237E"/>
    <w:rsid w:val="00EE5619"/>
    <w:rsid w:val="00EE5CD6"/>
    <w:rsid w:val="00EE60AC"/>
    <w:rsid w:val="00EE7751"/>
    <w:rsid w:val="00EE79D8"/>
    <w:rsid w:val="00EF0B76"/>
    <w:rsid w:val="00EF13DB"/>
    <w:rsid w:val="00EF1F1A"/>
    <w:rsid w:val="00EF2657"/>
    <w:rsid w:val="00EF2FB7"/>
    <w:rsid w:val="00EF39BB"/>
    <w:rsid w:val="00EF7748"/>
    <w:rsid w:val="00EF793C"/>
    <w:rsid w:val="00EF7C12"/>
    <w:rsid w:val="00EF7CF2"/>
    <w:rsid w:val="00F0123F"/>
    <w:rsid w:val="00F0216D"/>
    <w:rsid w:val="00F02870"/>
    <w:rsid w:val="00F0346B"/>
    <w:rsid w:val="00F054A4"/>
    <w:rsid w:val="00F055B1"/>
    <w:rsid w:val="00F05B9C"/>
    <w:rsid w:val="00F07574"/>
    <w:rsid w:val="00F10C3E"/>
    <w:rsid w:val="00F10CB7"/>
    <w:rsid w:val="00F14FB1"/>
    <w:rsid w:val="00F1508D"/>
    <w:rsid w:val="00F150C8"/>
    <w:rsid w:val="00F161EB"/>
    <w:rsid w:val="00F17EB8"/>
    <w:rsid w:val="00F20497"/>
    <w:rsid w:val="00F20DB0"/>
    <w:rsid w:val="00F20E85"/>
    <w:rsid w:val="00F21FC5"/>
    <w:rsid w:val="00F24C24"/>
    <w:rsid w:val="00F27E9E"/>
    <w:rsid w:val="00F3095D"/>
    <w:rsid w:val="00F30AB9"/>
    <w:rsid w:val="00F31937"/>
    <w:rsid w:val="00F32F42"/>
    <w:rsid w:val="00F3430E"/>
    <w:rsid w:val="00F34429"/>
    <w:rsid w:val="00F349CF"/>
    <w:rsid w:val="00F35201"/>
    <w:rsid w:val="00F36895"/>
    <w:rsid w:val="00F378DB"/>
    <w:rsid w:val="00F37915"/>
    <w:rsid w:val="00F37C0F"/>
    <w:rsid w:val="00F4139D"/>
    <w:rsid w:val="00F4165F"/>
    <w:rsid w:val="00F42D63"/>
    <w:rsid w:val="00F44CF6"/>
    <w:rsid w:val="00F4520F"/>
    <w:rsid w:val="00F45412"/>
    <w:rsid w:val="00F46D30"/>
    <w:rsid w:val="00F47CF1"/>
    <w:rsid w:val="00F511B8"/>
    <w:rsid w:val="00F51985"/>
    <w:rsid w:val="00F54E49"/>
    <w:rsid w:val="00F6039C"/>
    <w:rsid w:val="00F63046"/>
    <w:rsid w:val="00F637DA"/>
    <w:rsid w:val="00F63F96"/>
    <w:rsid w:val="00F650EE"/>
    <w:rsid w:val="00F65418"/>
    <w:rsid w:val="00F66428"/>
    <w:rsid w:val="00F6679B"/>
    <w:rsid w:val="00F6723E"/>
    <w:rsid w:val="00F70933"/>
    <w:rsid w:val="00F737D0"/>
    <w:rsid w:val="00F73D71"/>
    <w:rsid w:val="00F73DF3"/>
    <w:rsid w:val="00F76DD5"/>
    <w:rsid w:val="00F7712C"/>
    <w:rsid w:val="00F80019"/>
    <w:rsid w:val="00F83430"/>
    <w:rsid w:val="00F83DED"/>
    <w:rsid w:val="00F84103"/>
    <w:rsid w:val="00F8466F"/>
    <w:rsid w:val="00F84723"/>
    <w:rsid w:val="00F84F0C"/>
    <w:rsid w:val="00F85FB1"/>
    <w:rsid w:val="00F90321"/>
    <w:rsid w:val="00F92126"/>
    <w:rsid w:val="00F92C5A"/>
    <w:rsid w:val="00F94E5D"/>
    <w:rsid w:val="00F9503D"/>
    <w:rsid w:val="00F95385"/>
    <w:rsid w:val="00F95E83"/>
    <w:rsid w:val="00F9622D"/>
    <w:rsid w:val="00F96726"/>
    <w:rsid w:val="00F9730B"/>
    <w:rsid w:val="00F97C28"/>
    <w:rsid w:val="00F97DD0"/>
    <w:rsid w:val="00FA1752"/>
    <w:rsid w:val="00FA26F1"/>
    <w:rsid w:val="00FA37C1"/>
    <w:rsid w:val="00FA4990"/>
    <w:rsid w:val="00FA4E4E"/>
    <w:rsid w:val="00FA69D6"/>
    <w:rsid w:val="00FA6A0D"/>
    <w:rsid w:val="00FA6E80"/>
    <w:rsid w:val="00FA6F24"/>
    <w:rsid w:val="00FB08CF"/>
    <w:rsid w:val="00FB0A4F"/>
    <w:rsid w:val="00FB3DD2"/>
    <w:rsid w:val="00FB5194"/>
    <w:rsid w:val="00FB51E8"/>
    <w:rsid w:val="00FB795B"/>
    <w:rsid w:val="00FB7F92"/>
    <w:rsid w:val="00FC12A7"/>
    <w:rsid w:val="00FC1FA3"/>
    <w:rsid w:val="00FC2CEF"/>
    <w:rsid w:val="00FC3C94"/>
    <w:rsid w:val="00FC48E9"/>
    <w:rsid w:val="00FC4D44"/>
    <w:rsid w:val="00FC5238"/>
    <w:rsid w:val="00FC5CC9"/>
    <w:rsid w:val="00FC6270"/>
    <w:rsid w:val="00FC66D3"/>
    <w:rsid w:val="00FC7561"/>
    <w:rsid w:val="00FD2D7D"/>
    <w:rsid w:val="00FD3D43"/>
    <w:rsid w:val="00FD3D82"/>
    <w:rsid w:val="00FD3DAA"/>
    <w:rsid w:val="00FD443D"/>
    <w:rsid w:val="00FD4BBF"/>
    <w:rsid w:val="00FD4E48"/>
    <w:rsid w:val="00FD52F5"/>
    <w:rsid w:val="00FD60E7"/>
    <w:rsid w:val="00FD6527"/>
    <w:rsid w:val="00FD685C"/>
    <w:rsid w:val="00FE085D"/>
    <w:rsid w:val="00FE0CA2"/>
    <w:rsid w:val="00FE0DB3"/>
    <w:rsid w:val="00FE1F2A"/>
    <w:rsid w:val="00FE2649"/>
    <w:rsid w:val="00FE3935"/>
    <w:rsid w:val="00FE39ED"/>
    <w:rsid w:val="00FE5564"/>
    <w:rsid w:val="00FE7B79"/>
    <w:rsid w:val="00FF05DF"/>
    <w:rsid w:val="00FF0B23"/>
    <w:rsid w:val="00FF0DF9"/>
    <w:rsid w:val="00FF13D9"/>
    <w:rsid w:val="00FF17E2"/>
    <w:rsid w:val="00FF211A"/>
    <w:rsid w:val="00FF2423"/>
    <w:rsid w:val="00FF2CC3"/>
    <w:rsid w:val="00FF2F15"/>
    <w:rsid w:val="00FF3041"/>
    <w:rsid w:val="00FF3A2F"/>
    <w:rsid w:val="00FF3BA9"/>
    <w:rsid w:val="00FF3D87"/>
    <w:rsid w:val="00FF4443"/>
    <w:rsid w:val="00FF4FC9"/>
    <w:rsid w:val="00FF521D"/>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hsdate"/>
  <w:shapeDefaults>
    <o:shapedefaults v:ext="edit" spidmax="2049"/>
    <o:shapelayout v:ext="edit">
      <o:idmap v:ext="edit" data="1"/>
    </o:shapelayout>
  </w:shapeDefaults>
  <w:decimalSymbol w:val="."/>
  <w:listSeparator w:val=","/>
  <w14:docId w14:val="617806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en-US" w:eastAsia="zh-TW"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Normal (Web)" w:uiPriority="99"/>
    <w:lsdException w:name="HTML Preformatted" w:uiPriority="99"/>
    <w:lsdException w:name="Normal Table" w:semiHidden="0" w:unhideWhenUsed="0"/>
    <w:lsdException w:name="No List" w:uiPriority="99"/>
    <w:lsdException w:name="Table Subtle 1" w:semiHidden="0" w:unhideWhenUsed="0"/>
    <w:lsdException w:name="Table Web 2" w:semiHidden="0" w:unhideWhenUsed="0"/>
    <w:lsdException w:name="Table Web 3" w:semiHidden="0" w:unhideWhenUsed="0"/>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A6183"/>
    <w:pPr>
      <w:widowControl w:val="0"/>
      <w:overflowPunct w:val="0"/>
      <w:autoSpaceDE w:val="0"/>
      <w:autoSpaceDN w:val="0"/>
      <w:ind w:firstLineChars="200" w:firstLine="200"/>
      <w:jc w:val="both"/>
    </w:pPr>
    <w:rPr>
      <w:rFonts w:eastAsia="華康細圓體"/>
      <w:kern w:val="2"/>
      <w:sz w:val="24"/>
      <w:szCs w:val="24"/>
      <w:lang w:eastAsia="zh-CN"/>
    </w:rPr>
  </w:style>
  <w:style w:type="paragraph" w:styleId="1">
    <w:name w:val="heading 1"/>
    <w:basedOn w:val="a"/>
    <w:next w:val="a"/>
    <w:link w:val="10"/>
    <w:qFormat/>
    <w:rsid w:val="00DF5398"/>
    <w:pPr>
      <w:keepNext/>
      <w:spacing w:before="180" w:after="180" w:line="720" w:lineRule="auto"/>
      <w:outlineLvl w:val="0"/>
    </w:pPr>
    <w:rPr>
      <w:rFonts w:ascii="Arial" w:eastAsia="新細明體" w:hAnsi="Arial"/>
      <w:b/>
      <w:bCs/>
      <w:kern w:val="52"/>
      <w:sz w:val="52"/>
      <w:szCs w:val="52"/>
    </w:rPr>
  </w:style>
  <w:style w:type="paragraph" w:styleId="2">
    <w:name w:val="heading 2"/>
    <w:aliases w:val="壹、標題"/>
    <w:basedOn w:val="a"/>
    <w:next w:val="a"/>
    <w:link w:val="20"/>
    <w:qFormat/>
    <w:rsid w:val="00DF5398"/>
    <w:pPr>
      <w:keepNext/>
      <w:spacing w:line="720" w:lineRule="auto"/>
      <w:outlineLvl w:val="1"/>
    </w:pPr>
    <w:rPr>
      <w:rFonts w:ascii="Arial" w:eastAsia="新細明體" w:hAnsi="Arial"/>
      <w:b/>
      <w:bCs/>
      <w:sz w:val="48"/>
      <w:szCs w:val="48"/>
    </w:rPr>
  </w:style>
  <w:style w:type="paragraph" w:styleId="3">
    <w:name w:val="heading 3"/>
    <w:aliases w:val="-一、標題"/>
    <w:basedOn w:val="a"/>
    <w:next w:val="a"/>
    <w:link w:val="30"/>
    <w:qFormat/>
    <w:rsid w:val="00DF5398"/>
    <w:pPr>
      <w:keepNext/>
      <w:spacing w:line="720" w:lineRule="auto"/>
      <w:outlineLvl w:val="2"/>
    </w:pPr>
    <w:rPr>
      <w:rFonts w:ascii="Arial" w:eastAsia="新細明體" w:hAnsi="Arial"/>
      <w:b/>
      <w:bCs/>
      <w:sz w:val="36"/>
      <w:szCs w:val="36"/>
    </w:rPr>
  </w:style>
  <w:style w:type="paragraph" w:styleId="4">
    <w:name w:val="heading 4"/>
    <w:basedOn w:val="a"/>
    <w:next w:val="a"/>
    <w:link w:val="40"/>
    <w:qFormat/>
    <w:rsid w:val="001B3E17"/>
    <w:pPr>
      <w:keepNext/>
      <w:spacing w:line="720" w:lineRule="auto"/>
      <w:ind w:firstLineChars="0" w:firstLine="0"/>
      <w:outlineLvl w:val="3"/>
    </w:pPr>
    <w:rPr>
      <w:rFonts w:ascii="Cambria" w:eastAsia="新細明體" w:hAnsi="Cambria"/>
      <w:sz w:val="36"/>
      <w:szCs w:val="36"/>
    </w:rPr>
  </w:style>
  <w:style w:type="paragraph" w:styleId="5">
    <w:name w:val="heading 5"/>
    <w:basedOn w:val="a"/>
    <w:next w:val="a"/>
    <w:link w:val="50"/>
    <w:qFormat/>
    <w:rsid w:val="001B3E17"/>
    <w:pPr>
      <w:keepNext/>
      <w:spacing w:line="720" w:lineRule="auto"/>
      <w:ind w:firstLineChars="0" w:firstLine="0"/>
      <w:outlineLvl w:val="4"/>
    </w:pPr>
    <w:rPr>
      <w:rFonts w:ascii="Cambria" w:eastAsia="新細明體" w:hAnsi="Cambria"/>
      <w:b/>
      <w:bCs/>
      <w:sz w:val="36"/>
      <w:szCs w:val="36"/>
    </w:rPr>
  </w:style>
  <w:style w:type="paragraph" w:styleId="6">
    <w:name w:val="heading 6"/>
    <w:basedOn w:val="a"/>
    <w:next w:val="a"/>
    <w:link w:val="60"/>
    <w:qFormat/>
    <w:rsid w:val="001B3E17"/>
    <w:pPr>
      <w:keepNext/>
      <w:spacing w:line="720" w:lineRule="auto"/>
      <w:ind w:firstLineChars="0" w:firstLine="0"/>
      <w:outlineLvl w:val="5"/>
    </w:pPr>
    <w:rPr>
      <w:rFonts w:ascii="Cambria" w:eastAsia="新細明體" w:hAnsi="Cambria"/>
      <w:sz w:val="36"/>
      <w:szCs w:val="36"/>
    </w:rPr>
  </w:style>
  <w:style w:type="paragraph" w:styleId="7">
    <w:name w:val="heading 7"/>
    <w:basedOn w:val="a"/>
    <w:next w:val="a"/>
    <w:link w:val="70"/>
    <w:qFormat/>
    <w:rsid w:val="001B3E17"/>
    <w:pPr>
      <w:keepNext/>
      <w:spacing w:line="720" w:lineRule="auto"/>
      <w:ind w:firstLineChars="0" w:firstLine="0"/>
      <w:outlineLvl w:val="6"/>
    </w:pPr>
    <w:rPr>
      <w:rFonts w:ascii="Cambria" w:eastAsia="新細明體" w:hAnsi="Cambria"/>
      <w:b/>
      <w:bCs/>
      <w:sz w:val="36"/>
      <w:szCs w:val="36"/>
    </w:rPr>
  </w:style>
  <w:style w:type="paragraph" w:styleId="8">
    <w:name w:val="heading 8"/>
    <w:basedOn w:val="a"/>
    <w:next w:val="a"/>
    <w:link w:val="80"/>
    <w:qFormat/>
    <w:rsid w:val="001B3E17"/>
    <w:pPr>
      <w:keepNext/>
      <w:spacing w:line="720" w:lineRule="auto"/>
      <w:ind w:firstLineChars="0" w:firstLine="0"/>
      <w:outlineLvl w:val="7"/>
    </w:pPr>
    <w:rPr>
      <w:rFonts w:ascii="Cambria" w:eastAsia="新細明體" w:hAnsi="Cambria"/>
      <w:sz w:val="36"/>
      <w:szCs w:val="36"/>
    </w:rPr>
  </w:style>
  <w:style w:type="paragraph" w:styleId="9">
    <w:name w:val="heading 9"/>
    <w:basedOn w:val="a"/>
    <w:next w:val="a"/>
    <w:link w:val="90"/>
    <w:qFormat/>
    <w:rsid w:val="001B3E17"/>
    <w:pPr>
      <w:keepNext/>
      <w:spacing w:line="720" w:lineRule="auto"/>
      <w:ind w:firstLineChars="0" w:firstLine="0"/>
      <w:outlineLvl w:val="8"/>
    </w:pPr>
    <w:rPr>
      <w:rFonts w:ascii="Cambria" w:eastAsia="新細明體" w:hAnsi="Cambria"/>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標題 1 字元"/>
    <w:link w:val="1"/>
    <w:rsid w:val="001B3E17"/>
    <w:rPr>
      <w:rFonts w:ascii="Arial" w:eastAsia="新細明體" w:hAnsi="Arial"/>
      <w:b/>
      <w:bCs/>
      <w:kern w:val="52"/>
      <w:sz w:val="52"/>
      <w:szCs w:val="52"/>
      <w:lang w:val="en-US" w:eastAsia="zh-CN" w:bidi="ar-SA"/>
    </w:rPr>
  </w:style>
  <w:style w:type="character" w:customStyle="1" w:styleId="20">
    <w:name w:val="標題 2 字元"/>
    <w:aliases w:val="壹、標題 字元"/>
    <w:link w:val="2"/>
    <w:rsid w:val="006E4517"/>
    <w:rPr>
      <w:rFonts w:ascii="Arial" w:eastAsia="新細明體" w:hAnsi="Arial"/>
      <w:b/>
      <w:bCs/>
      <w:kern w:val="2"/>
      <w:sz w:val="48"/>
      <w:szCs w:val="48"/>
      <w:lang w:val="en-US" w:eastAsia="zh-CN" w:bidi="ar-SA"/>
    </w:rPr>
  </w:style>
  <w:style w:type="character" w:customStyle="1" w:styleId="30">
    <w:name w:val="標題 3 字元"/>
    <w:aliases w:val="-一、標題 字元"/>
    <w:link w:val="3"/>
    <w:rsid w:val="006E4517"/>
    <w:rPr>
      <w:rFonts w:ascii="Arial" w:eastAsia="新細明體" w:hAnsi="Arial"/>
      <w:b/>
      <w:bCs/>
      <w:kern w:val="2"/>
      <w:sz w:val="36"/>
      <w:szCs w:val="36"/>
      <w:lang w:val="en-US" w:eastAsia="zh-CN" w:bidi="ar-SA"/>
    </w:rPr>
  </w:style>
  <w:style w:type="character" w:customStyle="1" w:styleId="40">
    <w:name w:val="標題 4 字元"/>
    <w:link w:val="4"/>
    <w:semiHidden/>
    <w:rsid w:val="001B3E17"/>
    <w:rPr>
      <w:rFonts w:ascii="Cambria" w:eastAsia="新細明體" w:hAnsi="Cambria"/>
      <w:kern w:val="2"/>
      <w:sz w:val="36"/>
      <w:szCs w:val="36"/>
      <w:lang w:val="en-US" w:eastAsia="zh-CN" w:bidi="ar-SA"/>
    </w:rPr>
  </w:style>
  <w:style w:type="character" w:customStyle="1" w:styleId="50">
    <w:name w:val="標題 5 字元"/>
    <w:link w:val="5"/>
    <w:semiHidden/>
    <w:rsid w:val="001B3E17"/>
    <w:rPr>
      <w:rFonts w:ascii="Cambria" w:eastAsia="新細明體" w:hAnsi="Cambria"/>
      <w:b/>
      <w:bCs/>
      <w:kern w:val="2"/>
      <w:sz w:val="36"/>
      <w:szCs w:val="36"/>
      <w:lang w:val="en-US" w:eastAsia="zh-CN" w:bidi="ar-SA"/>
    </w:rPr>
  </w:style>
  <w:style w:type="character" w:customStyle="1" w:styleId="60">
    <w:name w:val="標題 6 字元"/>
    <w:link w:val="6"/>
    <w:semiHidden/>
    <w:rsid w:val="001B3E17"/>
    <w:rPr>
      <w:rFonts w:ascii="Cambria" w:eastAsia="新細明體" w:hAnsi="Cambria"/>
      <w:kern w:val="2"/>
      <w:sz w:val="36"/>
      <w:szCs w:val="36"/>
      <w:lang w:val="en-US" w:eastAsia="zh-CN" w:bidi="ar-SA"/>
    </w:rPr>
  </w:style>
  <w:style w:type="character" w:customStyle="1" w:styleId="70">
    <w:name w:val="標題 7 字元"/>
    <w:link w:val="7"/>
    <w:semiHidden/>
    <w:rsid w:val="001B3E17"/>
    <w:rPr>
      <w:rFonts w:ascii="Cambria" w:eastAsia="新細明體" w:hAnsi="Cambria"/>
      <w:b/>
      <w:bCs/>
      <w:kern w:val="2"/>
      <w:sz w:val="36"/>
      <w:szCs w:val="36"/>
      <w:lang w:val="en-US" w:eastAsia="zh-CN" w:bidi="ar-SA"/>
    </w:rPr>
  </w:style>
  <w:style w:type="character" w:customStyle="1" w:styleId="80">
    <w:name w:val="標題 8 字元"/>
    <w:link w:val="8"/>
    <w:semiHidden/>
    <w:rsid w:val="001B3E17"/>
    <w:rPr>
      <w:rFonts w:ascii="Cambria" w:eastAsia="新細明體" w:hAnsi="Cambria"/>
      <w:kern w:val="2"/>
      <w:sz w:val="36"/>
      <w:szCs w:val="36"/>
      <w:lang w:val="en-US" w:eastAsia="zh-CN" w:bidi="ar-SA"/>
    </w:rPr>
  </w:style>
  <w:style w:type="character" w:customStyle="1" w:styleId="90">
    <w:name w:val="標題 9 字元"/>
    <w:link w:val="9"/>
    <w:semiHidden/>
    <w:rsid w:val="001B3E17"/>
    <w:rPr>
      <w:rFonts w:ascii="Cambria" w:eastAsia="新細明體" w:hAnsi="Cambria"/>
      <w:kern w:val="2"/>
      <w:sz w:val="36"/>
      <w:szCs w:val="36"/>
      <w:lang w:val="en-US" w:eastAsia="zh-CN" w:bidi="ar-SA"/>
    </w:rPr>
  </w:style>
  <w:style w:type="paragraph" w:customStyle="1" w:styleId="11">
    <w:name w:val="（1）文"/>
    <w:basedOn w:val="a"/>
    <w:semiHidden/>
    <w:rsid w:val="000E7B24"/>
    <w:pPr>
      <w:overflowPunct/>
      <w:autoSpaceDE/>
      <w:ind w:firstLineChars="0" w:firstLine="0"/>
    </w:pPr>
    <w:rPr>
      <w:rFonts w:ascii="Verdana" w:eastAsia="Times New Roman" w:hAnsi="Verdana"/>
      <w:kern w:val="0"/>
      <w:sz w:val="20"/>
      <w:szCs w:val="20"/>
      <w:lang w:eastAsia="en-US"/>
    </w:rPr>
  </w:style>
  <w:style w:type="paragraph" w:customStyle="1" w:styleId="a3">
    <w:name w:val="大標"/>
    <w:basedOn w:val="a"/>
    <w:link w:val="a4"/>
    <w:rsid w:val="00AF50E7"/>
    <w:pPr>
      <w:pageBreakBefore/>
      <w:spacing w:beforeLines="100" w:before="100" w:afterLines="150" w:after="150"/>
      <w:ind w:firstLineChars="0" w:firstLine="0"/>
      <w:jc w:val="center"/>
    </w:pPr>
    <w:rPr>
      <w:rFonts w:ascii="華康新特明體(P)" w:eastAsia="華康新特明體(P)"/>
      <w:spacing w:val="10"/>
      <w:sz w:val="40"/>
      <w:lang w:eastAsia="ja-JP"/>
    </w:rPr>
  </w:style>
  <w:style w:type="character" w:customStyle="1" w:styleId="a4">
    <w:name w:val="大標 字元"/>
    <w:link w:val="a3"/>
    <w:rsid w:val="00AF50E7"/>
    <w:rPr>
      <w:rFonts w:ascii="華康新特明體(P)" w:eastAsia="華康新特明體(P)"/>
      <w:spacing w:val="10"/>
      <w:kern w:val="2"/>
      <w:sz w:val="40"/>
      <w:szCs w:val="24"/>
      <w:lang w:val="en-US" w:eastAsia="ja-JP" w:bidi="ar-SA"/>
    </w:rPr>
  </w:style>
  <w:style w:type="paragraph" w:customStyle="1" w:styleId="a5">
    <w:name w:val="一、"/>
    <w:basedOn w:val="a"/>
    <w:link w:val="a6"/>
    <w:rsid w:val="0000374B"/>
    <w:pPr>
      <w:spacing w:beforeLines="50" w:before="50" w:afterLines="50" w:after="50"/>
      <w:ind w:left="200" w:hangingChars="200" w:hanging="200"/>
    </w:pPr>
    <w:rPr>
      <w:rFonts w:ascii="華康粗明體" w:eastAsia="華康粗明體" w:hAnsi="標楷體"/>
      <w:sz w:val="32"/>
      <w:lang w:eastAsia="zh-TW"/>
    </w:rPr>
  </w:style>
  <w:style w:type="character" w:customStyle="1" w:styleId="a6">
    <w:name w:val="一、 字元"/>
    <w:link w:val="a5"/>
    <w:rsid w:val="0000374B"/>
    <w:rPr>
      <w:rFonts w:ascii="華康粗明體" w:eastAsia="華康粗明體" w:hAnsi="標楷體"/>
      <w:kern w:val="2"/>
      <w:sz w:val="32"/>
      <w:szCs w:val="24"/>
      <w:lang w:val="en-US" w:eastAsia="zh-TW" w:bidi="ar-SA"/>
    </w:rPr>
  </w:style>
  <w:style w:type="paragraph" w:styleId="a7">
    <w:name w:val="footnote text"/>
    <w:basedOn w:val="a"/>
    <w:link w:val="a8"/>
    <w:autoRedefine/>
    <w:semiHidden/>
    <w:rsid w:val="00DD0592"/>
    <w:pPr>
      <w:suppressAutoHyphens/>
      <w:snapToGrid w:val="0"/>
      <w:ind w:left="294" w:hangingChars="150" w:hanging="294"/>
    </w:pPr>
    <w:rPr>
      <w:kern w:val="20"/>
      <w:sz w:val="20"/>
      <w:szCs w:val="20"/>
      <w:lang w:eastAsia="ar-SA"/>
    </w:rPr>
  </w:style>
  <w:style w:type="character" w:customStyle="1" w:styleId="a8">
    <w:name w:val="註腳文字 字元"/>
    <w:link w:val="a7"/>
    <w:semiHidden/>
    <w:locked/>
    <w:rsid w:val="00DD0592"/>
    <w:rPr>
      <w:rFonts w:eastAsia="華康細圓體"/>
      <w:kern w:val="20"/>
      <w:lang w:eastAsia="ar-SA"/>
    </w:rPr>
  </w:style>
  <w:style w:type="paragraph" w:styleId="a9">
    <w:name w:val="header"/>
    <w:basedOn w:val="a"/>
    <w:link w:val="aa"/>
    <w:rsid w:val="00B22DE6"/>
    <w:pPr>
      <w:tabs>
        <w:tab w:val="center" w:pos="4680"/>
        <w:tab w:val="right" w:pos="9360"/>
      </w:tabs>
      <w:ind w:firstLineChars="0" w:firstLine="0"/>
    </w:pPr>
    <w:rPr>
      <w:rFonts w:ascii="華康細圓體"/>
    </w:rPr>
  </w:style>
  <w:style w:type="character" w:customStyle="1" w:styleId="aa">
    <w:name w:val="頁首 字元"/>
    <w:link w:val="a9"/>
    <w:rsid w:val="00B22DE6"/>
    <w:rPr>
      <w:rFonts w:ascii="華康細圓體" w:eastAsia="華康細圓體"/>
      <w:kern w:val="2"/>
      <w:sz w:val="24"/>
      <w:szCs w:val="24"/>
      <w:lang w:val="en-US" w:eastAsia="zh-CN" w:bidi="ar-SA"/>
    </w:rPr>
  </w:style>
  <w:style w:type="paragraph" w:styleId="ab">
    <w:name w:val="footer"/>
    <w:basedOn w:val="a"/>
    <w:link w:val="ac"/>
    <w:rsid w:val="00B22DE6"/>
    <w:pPr>
      <w:tabs>
        <w:tab w:val="center" w:pos="4680"/>
        <w:tab w:val="right" w:pos="9360"/>
      </w:tabs>
      <w:ind w:firstLineChars="0" w:firstLine="0"/>
    </w:pPr>
    <w:rPr>
      <w:rFonts w:ascii="華康細圓體"/>
    </w:rPr>
  </w:style>
  <w:style w:type="character" w:customStyle="1" w:styleId="ac">
    <w:name w:val="頁尾 字元"/>
    <w:link w:val="ab"/>
    <w:rsid w:val="00B22DE6"/>
    <w:rPr>
      <w:rFonts w:ascii="華康細圓體" w:eastAsia="華康細圓體"/>
      <w:kern w:val="2"/>
      <w:sz w:val="24"/>
      <w:szCs w:val="24"/>
      <w:lang w:val="en-US" w:eastAsia="zh-CN" w:bidi="ar-SA"/>
    </w:rPr>
  </w:style>
  <w:style w:type="paragraph" w:styleId="ad">
    <w:name w:val="Balloon Text"/>
    <w:basedOn w:val="a"/>
    <w:link w:val="ae"/>
    <w:rsid w:val="00176324"/>
    <w:rPr>
      <w:rFonts w:ascii="Arial" w:eastAsia="新細明體" w:hAnsi="Arial"/>
      <w:sz w:val="16"/>
      <w:szCs w:val="16"/>
    </w:rPr>
  </w:style>
  <w:style w:type="character" w:customStyle="1" w:styleId="ae">
    <w:name w:val="註解方塊文字 字元"/>
    <w:link w:val="ad"/>
    <w:semiHidden/>
    <w:locked/>
    <w:rsid w:val="00D645D7"/>
    <w:rPr>
      <w:rFonts w:ascii="Arial" w:eastAsia="新細明體" w:hAnsi="Arial"/>
      <w:kern w:val="2"/>
      <w:sz w:val="16"/>
      <w:szCs w:val="16"/>
      <w:lang w:val="en-US" w:eastAsia="zh-CN" w:bidi="ar-SA"/>
    </w:rPr>
  </w:style>
  <w:style w:type="paragraph" w:styleId="HTML">
    <w:name w:val="HTML Preformatted"/>
    <w:basedOn w:val="a"/>
    <w:link w:val="HTML0"/>
    <w:uiPriority w:val="99"/>
    <w:unhideWhenUsed/>
    <w:rsid w:val="00AB1AE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utoSpaceDN/>
      <w:ind w:firstLineChars="0" w:firstLine="0"/>
      <w:jc w:val="left"/>
    </w:pPr>
    <w:rPr>
      <w:rFonts w:ascii="細明體" w:eastAsia="細明體" w:hAnsi="細明體"/>
      <w:kern w:val="0"/>
      <w:lang w:val="x-none" w:eastAsia="x-none"/>
    </w:rPr>
  </w:style>
  <w:style w:type="character" w:styleId="af">
    <w:name w:val="page number"/>
    <w:rsid w:val="00047843"/>
    <w:rPr>
      <w:sz w:val="20"/>
    </w:rPr>
  </w:style>
  <w:style w:type="paragraph" w:customStyle="1" w:styleId="af0">
    <w:name w:val="（一）"/>
    <w:basedOn w:val="a"/>
    <w:link w:val="af1"/>
    <w:rsid w:val="00E5767A"/>
    <w:pPr>
      <w:ind w:leftChars="100" w:left="100" w:hangingChars="300" w:hanging="301"/>
    </w:pPr>
    <w:rPr>
      <w:szCs w:val="26"/>
      <w:lang w:eastAsia="zh-TW"/>
    </w:rPr>
  </w:style>
  <w:style w:type="character" w:customStyle="1" w:styleId="af1">
    <w:name w:val="（一） 字元"/>
    <w:link w:val="af0"/>
    <w:rsid w:val="00E5767A"/>
    <w:rPr>
      <w:rFonts w:eastAsia="華康細圓體"/>
      <w:kern w:val="2"/>
      <w:sz w:val="24"/>
      <w:szCs w:val="26"/>
    </w:rPr>
  </w:style>
  <w:style w:type="paragraph" w:customStyle="1" w:styleId="af2">
    <w:name w:val="（一）文"/>
    <w:basedOn w:val="a"/>
    <w:link w:val="af3"/>
    <w:rsid w:val="00E5767A"/>
    <w:pPr>
      <w:ind w:leftChars="400" w:left="400"/>
    </w:pPr>
  </w:style>
  <w:style w:type="character" w:customStyle="1" w:styleId="af3">
    <w:name w:val="（一）文 字元"/>
    <w:link w:val="af2"/>
    <w:rsid w:val="00E5767A"/>
    <w:rPr>
      <w:rFonts w:eastAsia="華康細圓體"/>
      <w:kern w:val="2"/>
      <w:sz w:val="24"/>
      <w:szCs w:val="24"/>
      <w:lang w:eastAsia="zh-CN"/>
    </w:rPr>
  </w:style>
  <w:style w:type="paragraph" w:styleId="12">
    <w:name w:val="toc 1"/>
    <w:basedOn w:val="a"/>
    <w:next w:val="a"/>
    <w:autoRedefine/>
    <w:uiPriority w:val="39"/>
    <w:rsid w:val="005F2E60"/>
    <w:pPr>
      <w:tabs>
        <w:tab w:val="right" w:leader="dot" w:pos="8494"/>
      </w:tabs>
      <w:ind w:firstLineChars="0" w:firstLine="0"/>
    </w:pPr>
  </w:style>
  <w:style w:type="character" w:styleId="af4">
    <w:name w:val="footnote reference"/>
    <w:rsid w:val="00B37914"/>
    <w:rPr>
      <w:rFonts w:ascii="華康細圓體(P)" w:eastAsia="華康細圓體(P)"/>
      <w:sz w:val="20"/>
      <w:vertAlign w:val="superscript"/>
    </w:rPr>
  </w:style>
  <w:style w:type="paragraph" w:customStyle="1" w:styleId="af5">
    <w:name w:val="１、"/>
    <w:basedOn w:val="a"/>
    <w:link w:val="af6"/>
    <w:rsid w:val="00E5767A"/>
    <w:pPr>
      <w:ind w:leftChars="400" w:left="400" w:hangingChars="200" w:hanging="198"/>
    </w:pPr>
    <w:rPr>
      <w:lang w:eastAsia="ja-JP"/>
    </w:rPr>
  </w:style>
  <w:style w:type="character" w:customStyle="1" w:styleId="af6">
    <w:name w:val="１、 字元"/>
    <w:link w:val="af5"/>
    <w:rsid w:val="00E5767A"/>
    <w:rPr>
      <w:rFonts w:eastAsia="華康細圓體"/>
      <w:kern w:val="2"/>
      <w:sz w:val="24"/>
      <w:szCs w:val="24"/>
      <w:lang w:eastAsia="ja-JP"/>
    </w:rPr>
  </w:style>
  <w:style w:type="character" w:styleId="af7">
    <w:name w:val="annotation reference"/>
    <w:rsid w:val="00A56356"/>
    <w:rPr>
      <w:sz w:val="18"/>
      <w:szCs w:val="18"/>
    </w:rPr>
  </w:style>
  <w:style w:type="paragraph" w:styleId="af8">
    <w:name w:val="annotation text"/>
    <w:basedOn w:val="a"/>
    <w:link w:val="af9"/>
    <w:rsid w:val="00A56356"/>
    <w:pPr>
      <w:jc w:val="left"/>
    </w:pPr>
  </w:style>
  <w:style w:type="character" w:customStyle="1" w:styleId="af9">
    <w:name w:val="註解文字 字元"/>
    <w:link w:val="af8"/>
    <w:semiHidden/>
    <w:rsid w:val="006E4517"/>
    <w:rPr>
      <w:rFonts w:eastAsia="華康細圓體"/>
      <w:kern w:val="2"/>
      <w:sz w:val="24"/>
      <w:szCs w:val="24"/>
      <w:lang w:val="en-US" w:eastAsia="zh-CN" w:bidi="ar-SA"/>
    </w:rPr>
  </w:style>
  <w:style w:type="paragraph" w:styleId="afa">
    <w:name w:val="annotation subject"/>
    <w:basedOn w:val="af8"/>
    <w:next w:val="af8"/>
    <w:link w:val="afb"/>
    <w:rsid w:val="00A56356"/>
    <w:rPr>
      <w:b/>
      <w:bCs/>
    </w:rPr>
  </w:style>
  <w:style w:type="character" w:customStyle="1" w:styleId="afb">
    <w:name w:val="註解主旨 字元"/>
    <w:link w:val="afa"/>
    <w:semiHidden/>
    <w:locked/>
    <w:rsid w:val="00D645D7"/>
    <w:rPr>
      <w:rFonts w:ascii="Times New Roman" w:eastAsia="華康細圓體" w:hAnsi="Times New Roman" w:cs="Times New Roman"/>
      <w:b/>
      <w:bCs/>
      <w:kern w:val="2"/>
      <w:sz w:val="24"/>
      <w:szCs w:val="24"/>
      <w:lang w:val="en-US" w:eastAsia="zh-CN" w:bidi="ar-SA"/>
    </w:rPr>
  </w:style>
  <w:style w:type="paragraph" w:customStyle="1" w:styleId="afc">
    <w:name w:val="１、文"/>
    <w:basedOn w:val="af5"/>
    <w:link w:val="afd"/>
    <w:rsid w:val="00B36729"/>
    <w:pPr>
      <w:ind w:leftChars="600" w:left="600" w:firstLineChars="200" w:firstLine="200"/>
    </w:pPr>
  </w:style>
  <w:style w:type="character" w:customStyle="1" w:styleId="afd">
    <w:name w:val="１、文 字元"/>
    <w:basedOn w:val="af6"/>
    <w:link w:val="afc"/>
    <w:rsid w:val="00B36729"/>
    <w:rPr>
      <w:rFonts w:eastAsia="華康細圓體"/>
      <w:kern w:val="2"/>
      <w:sz w:val="24"/>
      <w:szCs w:val="24"/>
      <w:lang w:eastAsia="ja-JP"/>
    </w:rPr>
  </w:style>
  <w:style w:type="paragraph" w:customStyle="1" w:styleId="afe">
    <w:name w:val="表平"/>
    <w:basedOn w:val="a"/>
    <w:qFormat/>
    <w:rsid w:val="00EA52DE"/>
    <w:pPr>
      <w:adjustRightInd w:val="0"/>
      <w:ind w:firstLineChars="0" w:firstLine="0"/>
      <w:jc w:val="center"/>
      <w:textAlignment w:val="baseline"/>
    </w:pPr>
    <w:rPr>
      <w:kern w:val="0"/>
      <w:szCs w:val="20"/>
      <w:lang w:eastAsia="zh-TW"/>
    </w:rPr>
  </w:style>
  <w:style w:type="paragraph" w:customStyle="1" w:styleId="13">
    <w:name w:val="(1)"/>
    <w:basedOn w:val="af0"/>
    <w:link w:val="14"/>
    <w:rsid w:val="000D037F"/>
    <w:pPr>
      <w:ind w:leftChars="500" w:left="750" w:hangingChars="250" w:hanging="250"/>
    </w:pPr>
  </w:style>
  <w:style w:type="character" w:customStyle="1" w:styleId="14">
    <w:name w:val="(1) 字元"/>
    <w:basedOn w:val="af1"/>
    <w:link w:val="13"/>
    <w:rsid w:val="000D037F"/>
    <w:rPr>
      <w:rFonts w:eastAsia="華康細圓體"/>
      <w:kern w:val="2"/>
      <w:sz w:val="24"/>
      <w:szCs w:val="26"/>
    </w:rPr>
  </w:style>
  <w:style w:type="paragraph" w:customStyle="1" w:styleId="Aff">
    <w:name w:val="A."/>
    <w:basedOn w:val="13"/>
    <w:rsid w:val="00FE7B79"/>
    <w:pPr>
      <w:ind w:leftChars="600" w:left="1771" w:hangingChars="150" w:hanging="354"/>
    </w:pPr>
  </w:style>
  <w:style w:type="paragraph" w:customStyle="1" w:styleId="aff0">
    <w:name w:val="表標"/>
    <w:basedOn w:val="a"/>
    <w:qFormat/>
    <w:rsid w:val="00B36729"/>
    <w:pPr>
      <w:spacing w:beforeLines="100" w:before="100"/>
      <w:ind w:firstLineChars="0" w:firstLine="0"/>
      <w:jc w:val="center"/>
    </w:pPr>
    <w:rPr>
      <w:rFonts w:ascii="華康粗圓體" w:eastAsia="華康粗圓體"/>
    </w:rPr>
  </w:style>
  <w:style w:type="paragraph" w:customStyle="1" w:styleId="28-">
    <w:name w:val="28-超特黑"/>
    <w:basedOn w:val="a"/>
    <w:qFormat/>
    <w:rsid w:val="00671B43"/>
    <w:pPr>
      <w:ind w:firstLineChars="0" w:firstLine="0"/>
      <w:jc w:val="center"/>
    </w:pPr>
    <w:rPr>
      <w:rFonts w:ascii="華康超黑體" w:eastAsia="華康超黑體" w:hAnsi="標楷體"/>
      <w:sz w:val="56"/>
      <w:szCs w:val="72"/>
    </w:rPr>
  </w:style>
  <w:style w:type="paragraph" w:customStyle="1" w:styleId="aff1">
    <w:name w:val="基本資料表"/>
    <w:basedOn w:val="a"/>
    <w:qFormat/>
    <w:rsid w:val="00D2623C"/>
    <w:pPr>
      <w:ind w:firstLineChars="0" w:firstLine="0"/>
      <w:jc w:val="center"/>
    </w:pPr>
    <w:rPr>
      <w:rFonts w:ascii="華康超黑體" w:eastAsia="華康超黑體"/>
      <w:sz w:val="48"/>
      <w:szCs w:val="48"/>
      <w:lang w:eastAsia="zh-TW"/>
    </w:rPr>
  </w:style>
  <w:style w:type="paragraph" w:customStyle="1" w:styleId="aff2">
    <w:name w:val="自然人文"/>
    <w:basedOn w:val="a"/>
    <w:link w:val="aff3"/>
    <w:qFormat/>
    <w:rsid w:val="00EA6E17"/>
    <w:pPr>
      <w:ind w:firstLineChars="0" w:firstLine="0"/>
      <w:jc w:val="center"/>
    </w:pPr>
    <w:rPr>
      <w:rFonts w:ascii="華康粗黑體" w:eastAsia="華康粗黑體" w:hAnsi="標楷體"/>
      <w:sz w:val="32"/>
      <w:szCs w:val="32"/>
      <w:lang w:eastAsia="zh-TW"/>
    </w:rPr>
  </w:style>
  <w:style w:type="character" w:customStyle="1" w:styleId="aff3">
    <w:name w:val="自然人文 字元"/>
    <w:link w:val="aff2"/>
    <w:rsid w:val="006336A6"/>
    <w:rPr>
      <w:rFonts w:ascii="華康粗黑體" w:eastAsia="華康粗黑體" w:hAnsi="標楷體"/>
      <w:kern w:val="2"/>
      <w:sz w:val="32"/>
      <w:szCs w:val="32"/>
      <w:lang w:val="en-US" w:eastAsia="zh-TW" w:bidi="ar-SA"/>
    </w:rPr>
  </w:style>
  <w:style w:type="paragraph" w:customStyle="1" w:styleId="-">
    <w:name w:val="基本資料表-平分"/>
    <w:basedOn w:val="a"/>
    <w:qFormat/>
    <w:rsid w:val="00EA6E17"/>
    <w:pPr>
      <w:ind w:leftChars="50" w:left="118" w:rightChars="50" w:right="118" w:firstLineChars="0" w:firstLine="0"/>
      <w:jc w:val="distribute"/>
    </w:pPr>
  </w:style>
  <w:style w:type="paragraph" w:customStyle="1" w:styleId="-0">
    <w:name w:val="基本資料表-左"/>
    <w:basedOn w:val="a"/>
    <w:qFormat/>
    <w:rsid w:val="00EA6E17"/>
    <w:pPr>
      <w:ind w:leftChars="50" w:left="118" w:rightChars="50" w:right="118" w:firstLineChars="0" w:firstLine="0"/>
    </w:pPr>
  </w:style>
  <w:style w:type="paragraph" w:customStyle="1" w:styleId="aff4">
    <w:name w:val="版權"/>
    <w:basedOn w:val="a"/>
    <w:rsid w:val="00906043"/>
    <w:pPr>
      <w:spacing w:line="400" w:lineRule="exact"/>
      <w:ind w:firstLineChars="0" w:firstLine="0"/>
    </w:pPr>
    <w:rPr>
      <w:rFonts w:eastAsia="標楷體"/>
      <w:spacing w:val="4"/>
      <w:sz w:val="26"/>
      <w:lang w:eastAsia="ja-JP"/>
    </w:rPr>
  </w:style>
  <w:style w:type="paragraph" w:customStyle="1" w:styleId="aff5">
    <w:name w:val="壹、"/>
    <w:basedOn w:val="a"/>
    <w:rsid w:val="00652898"/>
    <w:pPr>
      <w:adjustRightInd w:val="0"/>
      <w:snapToGrid w:val="0"/>
      <w:spacing w:before="480" w:after="480" w:line="520" w:lineRule="exact"/>
      <w:ind w:firstLineChars="0" w:firstLine="0"/>
      <w:jc w:val="center"/>
    </w:pPr>
    <w:rPr>
      <w:rFonts w:ascii="華康中黑體" w:eastAsia="華康中黑體"/>
      <w:spacing w:val="10"/>
      <w:sz w:val="34"/>
      <w:lang w:eastAsia="zh-TW"/>
    </w:rPr>
  </w:style>
  <w:style w:type="paragraph" w:styleId="z-">
    <w:name w:val="HTML Top of Form"/>
    <w:basedOn w:val="a"/>
    <w:next w:val="a"/>
    <w:hidden/>
    <w:rsid w:val="00652898"/>
    <w:pPr>
      <w:widowControl/>
      <w:pBdr>
        <w:bottom w:val="single" w:sz="6" w:space="1" w:color="auto"/>
      </w:pBdr>
      <w:ind w:firstLineChars="0" w:firstLine="0"/>
      <w:jc w:val="center"/>
    </w:pPr>
    <w:rPr>
      <w:rFonts w:ascii="Arial" w:eastAsia="新細明體" w:hAnsi="Arial" w:cs="Arial"/>
      <w:vanish/>
      <w:kern w:val="0"/>
      <w:sz w:val="16"/>
      <w:szCs w:val="16"/>
      <w:lang w:eastAsia="zh-TW"/>
    </w:rPr>
  </w:style>
  <w:style w:type="paragraph" w:styleId="z-0">
    <w:name w:val="HTML Bottom of Form"/>
    <w:basedOn w:val="a"/>
    <w:next w:val="a"/>
    <w:link w:val="z-1"/>
    <w:hidden/>
    <w:rsid w:val="00652898"/>
    <w:pPr>
      <w:widowControl/>
      <w:pBdr>
        <w:top w:val="single" w:sz="6" w:space="1" w:color="auto"/>
      </w:pBdr>
      <w:ind w:firstLineChars="0" w:firstLine="0"/>
      <w:jc w:val="center"/>
    </w:pPr>
    <w:rPr>
      <w:rFonts w:ascii="Arial" w:eastAsia="新細明體" w:hAnsi="Arial" w:cs="Arial"/>
      <w:vanish/>
      <w:kern w:val="0"/>
      <w:sz w:val="16"/>
      <w:szCs w:val="16"/>
      <w:lang w:eastAsia="zh-TW"/>
    </w:rPr>
  </w:style>
  <w:style w:type="character" w:customStyle="1" w:styleId="z-1">
    <w:name w:val="z-表單的底部 字元"/>
    <w:link w:val="z-0"/>
    <w:locked/>
    <w:rsid w:val="00D645D7"/>
    <w:rPr>
      <w:rFonts w:ascii="Arial" w:eastAsia="新細明體" w:hAnsi="Arial" w:cs="Arial"/>
      <w:vanish/>
      <w:sz w:val="16"/>
      <w:szCs w:val="16"/>
      <w:lang w:val="en-US" w:eastAsia="zh-TW" w:bidi="ar-SA"/>
    </w:rPr>
  </w:style>
  <w:style w:type="paragraph" w:styleId="21">
    <w:name w:val="toc 2"/>
    <w:basedOn w:val="a"/>
    <w:next w:val="a"/>
    <w:autoRedefine/>
    <w:unhideWhenUsed/>
    <w:rsid w:val="001B3E17"/>
    <w:pPr>
      <w:autoSpaceDE/>
      <w:autoSpaceDN/>
      <w:ind w:leftChars="200" w:left="480" w:firstLineChars="0" w:firstLine="0"/>
    </w:pPr>
    <w:rPr>
      <w:rFonts w:ascii="Calibri" w:eastAsia="新細明體" w:hAnsi="Calibri"/>
      <w:szCs w:val="22"/>
      <w:lang w:eastAsia="zh-TW"/>
    </w:rPr>
  </w:style>
  <w:style w:type="paragraph" w:styleId="31">
    <w:name w:val="toc 3"/>
    <w:basedOn w:val="a"/>
    <w:next w:val="a"/>
    <w:autoRedefine/>
    <w:unhideWhenUsed/>
    <w:rsid w:val="001B3E17"/>
    <w:pPr>
      <w:autoSpaceDE/>
      <w:autoSpaceDN/>
      <w:ind w:leftChars="400" w:left="960" w:firstLineChars="0" w:firstLine="0"/>
    </w:pPr>
    <w:rPr>
      <w:rFonts w:ascii="Calibri" w:eastAsia="新細明體" w:hAnsi="Calibri"/>
      <w:szCs w:val="22"/>
      <w:lang w:eastAsia="zh-TW"/>
    </w:rPr>
  </w:style>
  <w:style w:type="paragraph" w:styleId="41">
    <w:name w:val="toc 4"/>
    <w:basedOn w:val="a"/>
    <w:next w:val="a"/>
    <w:autoRedefine/>
    <w:unhideWhenUsed/>
    <w:rsid w:val="001B3E17"/>
    <w:pPr>
      <w:autoSpaceDE/>
      <w:autoSpaceDN/>
      <w:ind w:leftChars="600" w:left="1440" w:firstLineChars="0" w:firstLine="0"/>
    </w:pPr>
    <w:rPr>
      <w:rFonts w:ascii="Calibri" w:eastAsia="新細明體" w:hAnsi="Calibri"/>
      <w:szCs w:val="22"/>
      <w:lang w:eastAsia="zh-TW"/>
    </w:rPr>
  </w:style>
  <w:style w:type="paragraph" w:styleId="51">
    <w:name w:val="toc 5"/>
    <w:basedOn w:val="a"/>
    <w:next w:val="a"/>
    <w:autoRedefine/>
    <w:unhideWhenUsed/>
    <w:rsid w:val="001B3E17"/>
    <w:pPr>
      <w:autoSpaceDE/>
      <w:autoSpaceDN/>
      <w:ind w:leftChars="800" w:left="1920" w:firstLineChars="0" w:firstLine="0"/>
    </w:pPr>
    <w:rPr>
      <w:rFonts w:ascii="Calibri" w:eastAsia="新細明體" w:hAnsi="Calibri"/>
      <w:szCs w:val="22"/>
      <w:lang w:eastAsia="zh-TW"/>
    </w:rPr>
  </w:style>
  <w:style w:type="paragraph" w:styleId="61">
    <w:name w:val="toc 6"/>
    <w:basedOn w:val="a"/>
    <w:next w:val="a"/>
    <w:autoRedefine/>
    <w:unhideWhenUsed/>
    <w:rsid w:val="001B3E17"/>
    <w:pPr>
      <w:autoSpaceDE/>
      <w:autoSpaceDN/>
      <w:ind w:leftChars="1000" w:left="2400" w:firstLineChars="0" w:firstLine="0"/>
    </w:pPr>
    <w:rPr>
      <w:rFonts w:ascii="Calibri" w:eastAsia="新細明體" w:hAnsi="Calibri"/>
      <w:szCs w:val="22"/>
      <w:lang w:eastAsia="zh-TW"/>
    </w:rPr>
  </w:style>
  <w:style w:type="paragraph" w:styleId="71">
    <w:name w:val="toc 7"/>
    <w:basedOn w:val="a"/>
    <w:next w:val="a"/>
    <w:autoRedefine/>
    <w:unhideWhenUsed/>
    <w:rsid w:val="001B3E17"/>
    <w:pPr>
      <w:autoSpaceDE/>
      <w:autoSpaceDN/>
      <w:ind w:leftChars="1200" w:left="2880" w:firstLineChars="0" w:firstLine="0"/>
    </w:pPr>
    <w:rPr>
      <w:rFonts w:ascii="Calibri" w:eastAsia="新細明體" w:hAnsi="Calibri"/>
      <w:szCs w:val="22"/>
      <w:lang w:eastAsia="zh-TW"/>
    </w:rPr>
  </w:style>
  <w:style w:type="paragraph" w:styleId="81">
    <w:name w:val="toc 8"/>
    <w:basedOn w:val="a"/>
    <w:next w:val="a"/>
    <w:autoRedefine/>
    <w:unhideWhenUsed/>
    <w:rsid w:val="001B3E17"/>
    <w:pPr>
      <w:autoSpaceDE/>
      <w:autoSpaceDN/>
      <w:ind w:leftChars="1400" w:left="3360" w:firstLineChars="0" w:firstLine="0"/>
    </w:pPr>
    <w:rPr>
      <w:rFonts w:ascii="Calibri" w:eastAsia="新細明體" w:hAnsi="Calibri"/>
      <w:szCs w:val="22"/>
      <w:lang w:eastAsia="zh-TW"/>
    </w:rPr>
  </w:style>
  <w:style w:type="paragraph" w:styleId="91">
    <w:name w:val="toc 9"/>
    <w:basedOn w:val="a"/>
    <w:next w:val="a"/>
    <w:autoRedefine/>
    <w:unhideWhenUsed/>
    <w:rsid w:val="001B3E17"/>
    <w:pPr>
      <w:autoSpaceDE/>
      <w:autoSpaceDN/>
      <w:ind w:leftChars="1600" w:left="3840" w:firstLineChars="0" w:firstLine="0"/>
    </w:pPr>
    <w:rPr>
      <w:rFonts w:ascii="Calibri" w:eastAsia="新細明體" w:hAnsi="Calibri"/>
      <w:szCs w:val="22"/>
      <w:lang w:eastAsia="zh-TW"/>
    </w:rPr>
  </w:style>
  <w:style w:type="character" w:customStyle="1" w:styleId="120">
    <w:name w:val="字元 字元12"/>
    <w:semiHidden/>
    <w:rsid w:val="006E4517"/>
    <w:rPr>
      <w:rFonts w:ascii="Cambria" w:eastAsia="新細明體" w:hAnsi="Cambria" w:cs="Times New Roman"/>
      <w:kern w:val="2"/>
      <w:sz w:val="36"/>
      <w:szCs w:val="36"/>
      <w:lang w:eastAsia="zh-CN"/>
    </w:rPr>
  </w:style>
  <w:style w:type="character" w:customStyle="1" w:styleId="110">
    <w:name w:val="字元 字元11"/>
    <w:semiHidden/>
    <w:rsid w:val="006E4517"/>
    <w:rPr>
      <w:rFonts w:ascii="Cambria" w:eastAsia="新細明體" w:hAnsi="Cambria" w:cs="Times New Roman"/>
      <w:b/>
      <w:bCs/>
      <w:kern w:val="2"/>
      <w:sz w:val="36"/>
      <w:szCs w:val="36"/>
      <w:lang w:eastAsia="zh-CN"/>
    </w:rPr>
  </w:style>
  <w:style w:type="paragraph" w:customStyle="1" w:styleId="TOCHeading1">
    <w:name w:val="TOC Heading1"/>
    <w:basedOn w:val="1"/>
    <w:next w:val="a"/>
    <w:semiHidden/>
    <w:rsid w:val="00D645D7"/>
    <w:pPr>
      <w:keepLines/>
      <w:widowControl/>
      <w:autoSpaceDE/>
      <w:autoSpaceDN/>
      <w:spacing w:before="480" w:after="0" w:line="276" w:lineRule="auto"/>
      <w:ind w:firstLineChars="0" w:firstLine="0"/>
      <w:outlineLvl w:val="9"/>
    </w:pPr>
    <w:rPr>
      <w:rFonts w:ascii="Cambria" w:hAnsi="Cambria"/>
      <w:color w:val="365F91"/>
      <w:kern w:val="0"/>
      <w:sz w:val="28"/>
      <w:szCs w:val="28"/>
      <w:lang w:eastAsia="zh-TW"/>
    </w:rPr>
  </w:style>
  <w:style w:type="character" w:styleId="aff6">
    <w:name w:val="Hyperlink"/>
    <w:uiPriority w:val="99"/>
    <w:rsid w:val="00B9747B"/>
    <w:rPr>
      <w:color w:val="0000FF"/>
      <w:u w:val="single"/>
    </w:rPr>
  </w:style>
  <w:style w:type="paragraph" w:styleId="aff7">
    <w:name w:val="List"/>
    <w:basedOn w:val="a"/>
    <w:rsid w:val="000E7B24"/>
    <w:pPr>
      <w:suppressAutoHyphens/>
      <w:overflowPunct/>
      <w:autoSpaceDE/>
      <w:spacing w:after="140" w:line="288" w:lineRule="auto"/>
      <w:ind w:firstLineChars="0" w:firstLine="0"/>
      <w:textAlignment w:val="baseline"/>
    </w:pPr>
    <w:rPr>
      <w:rFonts w:eastAsia="華康細圓體, 細明體" w:cs="Mangal"/>
      <w:color w:val="00000A"/>
      <w:kern w:val="3"/>
    </w:rPr>
  </w:style>
  <w:style w:type="paragraph" w:styleId="aff8">
    <w:name w:val="caption"/>
    <w:basedOn w:val="a"/>
    <w:qFormat/>
    <w:rsid w:val="000E7B24"/>
    <w:pPr>
      <w:suppressLineNumbers/>
      <w:suppressAutoHyphens/>
      <w:overflowPunct/>
      <w:autoSpaceDE/>
      <w:spacing w:before="120" w:after="120"/>
      <w:ind w:firstLineChars="0" w:firstLine="0"/>
      <w:textAlignment w:val="baseline"/>
    </w:pPr>
    <w:rPr>
      <w:rFonts w:eastAsia="華康細圓體, 細明體" w:cs="Mangal"/>
      <w:i/>
      <w:iCs/>
      <w:color w:val="00000A"/>
      <w:kern w:val="3"/>
    </w:rPr>
  </w:style>
  <w:style w:type="character" w:customStyle="1" w:styleId="aff9">
    <w:name w:val="壹、標題 字元 字元"/>
    <w:rsid w:val="003B144E"/>
    <w:rPr>
      <w:rFonts w:ascii="Arial" w:eastAsia="新細明體" w:hAnsi="Arial" w:cs="Arial"/>
      <w:b/>
      <w:bCs/>
      <w:color w:val="00000A"/>
      <w:sz w:val="48"/>
      <w:szCs w:val="48"/>
      <w:lang w:val="en-US" w:eastAsia="zh-CN" w:bidi="ar-SA"/>
    </w:rPr>
  </w:style>
  <w:style w:type="character" w:customStyle="1" w:styleId="HTML0">
    <w:name w:val="HTML 預設格式 字元"/>
    <w:link w:val="HTML"/>
    <w:uiPriority w:val="99"/>
    <w:rsid w:val="00AB1AEE"/>
    <w:rPr>
      <w:rFonts w:ascii="細明體" w:eastAsia="細明體" w:hAnsi="細明體" w:cs="細明體"/>
      <w:sz w:val="24"/>
      <w:szCs w:val="24"/>
    </w:rPr>
  </w:style>
  <w:style w:type="paragraph" w:styleId="affa">
    <w:name w:val="List Paragraph"/>
    <w:basedOn w:val="a"/>
    <w:uiPriority w:val="34"/>
    <w:qFormat/>
    <w:rsid w:val="00AB1AEE"/>
    <w:pPr>
      <w:overflowPunct/>
      <w:autoSpaceDE/>
      <w:autoSpaceDN/>
      <w:ind w:leftChars="200" w:left="480" w:firstLineChars="0" w:firstLine="0"/>
      <w:jc w:val="left"/>
    </w:pPr>
    <w:rPr>
      <w:rFonts w:ascii="Calibri" w:eastAsia="新細明體" w:hAnsi="Calibri"/>
      <w:szCs w:val="22"/>
      <w:lang w:eastAsia="zh-TW"/>
    </w:rPr>
  </w:style>
  <w:style w:type="character" w:customStyle="1" w:styleId="15">
    <w:name w:val="未解析的提及1"/>
    <w:uiPriority w:val="99"/>
    <w:semiHidden/>
    <w:unhideWhenUsed/>
    <w:rsid w:val="006B5A9C"/>
    <w:rPr>
      <w:color w:val="605E5C"/>
      <w:shd w:val="clear" w:color="auto" w:fill="E1DFDD"/>
    </w:rPr>
  </w:style>
  <w:style w:type="paragraph" w:styleId="affb">
    <w:name w:val="TOC Heading"/>
    <w:basedOn w:val="1"/>
    <w:next w:val="a"/>
    <w:uiPriority w:val="39"/>
    <w:unhideWhenUsed/>
    <w:qFormat/>
    <w:rsid w:val="00D02402"/>
    <w:pPr>
      <w:keepLines/>
      <w:widowControl/>
      <w:overflowPunct/>
      <w:autoSpaceDE/>
      <w:autoSpaceDN/>
      <w:spacing w:before="240" w:after="0" w:line="259" w:lineRule="auto"/>
      <w:ind w:firstLineChars="0" w:firstLine="0"/>
      <w:jc w:val="left"/>
      <w:outlineLvl w:val="9"/>
    </w:pPr>
    <w:rPr>
      <w:rFonts w:ascii="Calibri Light" w:hAnsi="Calibri Light"/>
      <w:b w:val="0"/>
      <w:bCs w:val="0"/>
      <w:color w:val="2E74B5"/>
      <w:kern w:val="0"/>
      <w:sz w:val="32"/>
      <w:szCs w:val="32"/>
      <w:lang w:eastAsia="zh-TW"/>
    </w:rPr>
  </w:style>
  <w:style w:type="table" w:styleId="affc">
    <w:name w:val="Table Grid"/>
    <w:basedOn w:val="a1"/>
    <w:rsid w:val="0052051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d">
    <w:name w:val="FollowedHyperlink"/>
    <w:basedOn w:val="a0"/>
    <w:semiHidden/>
    <w:unhideWhenUsed/>
    <w:rsid w:val="00196BF4"/>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en-US" w:eastAsia="zh-TW"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Normal (Web)" w:uiPriority="99"/>
    <w:lsdException w:name="HTML Preformatted" w:uiPriority="99"/>
    <w:lsdException w:name="Normal Table" w:semiHidden="0" w:unhideWhenUsed="0"/>
    <w:lsdException w:name="No List" w:uiPriority="99"/>
    <w:lsdException w:name="Table Subtle 1" w:semiHidden="0" w:unhideWhenUsed="0"/>
    <w:lsdException w:name="Table Web 2" w:semiHidden="0" w:unhideWhenUsed="0"/>
    <w:lsdException w:name="Table Web 3" w:semiHidden="0" w:unhideWhenUsed="0"/>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A6183"/>
    <w:pPr>
      <w:widowControl w:val="0"/>
      <w:overflowPunct w:val="0"/>
      <w:autoSpaceDE w:val="0"/>
      <w:autoSpaceDN w:val="0"/>
      <w:ind w:firstLineChars="200" w:firstLine="200"/>
      <w:jc w:val="both"/>
    </w:pPr>
    <w:rPr>
      <w:rFonts w:eastAsia="華康細圓體"/>
      <w:kern w:val="2"/>
      <w:sz w:val="24"/>
      <w:szCs w:val="24"/>
      <w:lang w:eastAsia="zh-CN"/>
    </w:rPr>
  </w:style>
  <w:style w:type="paragraph" w:styleId="1">
    <w:name w:val="heading 1"/>
    <w:basedOn w:val="a"/>
    <w:next w:val="a"/>
    <w:link w:val="10"/>
    <w:qFormat/>
    <w:rsid w:val="00DF5398"/>
    <w:pPr>
      <w:keepNext/>
      <w:spacing w:before="180" w:after="180" w:line="720" w:lineRule="auto"/>
      <w:outlineLvl w:val="0"/>
    </w:pPr>
    <w:rPr>
      <w:rFonts w:ascii="Arial" w:eastAsia="新細明體" w:hAnsi="Arial"/>
      <w:b/>
      <w:bCs/>
      <w:kern w:val="52"/>
      <w:sz w:val="52"/>
      <w:szCs w:val="52"/>
    </w:rPr>
  </w:style>
  <w:style w:type="paragraph" w:styleId="2">
    <w:name w:val="heading 2"/>
    <w:aliases w:val="壹、標題"/>
    <w:basedOn w:val="a"/>
    <w:next w:val="a"/>
    <w:link w:val="20"/>
    <w:qFormat/>
    <w:rsid w:val="00DF5398"/>
    <w:pPr>
      <w:keepNext/>
      <w:spacing w:line="720" w:lineRule="auto"/>
      <w:outlineLvl w:val="1"/>
    </w:pPr>
    <w:rPr>
      <w:rFonts w:ascii="Arial" w:eastAsia="新細明體" w:hAnsi="Arial"/>
      <w:b/>
      <w:bCs/>
      <w:sz w:val="48"/>
      <w:szCs w:val="48"/>
    </w:rPr>
  </w:style>
  <w:style w:type="paragraph" w:styleId="3">
    <w:name w:val="heading 3"/>
    <w:aliases w:val="-一、標題"/>
    <w:basedOn w:val="a"/>
    <w:next w:val="a"/>
    <w:link w:val="30"/>
    <w:qFormat/>
    <w:rsid w:val="00DF5398"/>
    <w:pPr>
      <w:keepNext/>
      <w:spacing w:line="720" w:lineRule="auto"/>
      <w:outlineLvl w:val="2"/>
    </w:pPr>
    <w:rPr>
      <w:rFonts w:ascii="Arial" w:eastAsia="新細明體" w:hAnsi="Arial"/>
      <w:b/>
      <w:bCs/>
      <w:sz w:val="36"/>
      <w:szCs w:val="36"/>
    </w:rPr>
  </w:style>
  <w:style w:type="paragraph" w:styleId="4">
    <w:name w:val="heading 4"/>
    <w:basedOn w:val="a"/>
    <w:next w:val="a"/>
    <w:link w:val="40"/>
    <w:qFormat/>
    <w:rsid w:val="001B3E17"/>
    <w:pPr>
      <w:keepNext/>
      <w:spacing w:line="720" w:lineRule="auto"/>
      <w:ind w:firstLineChars="0" w:firstLine="0"/>
      <w:outlineLvl w:val="3"/>
    </w:pPr>
    <w:rPr>
      <w:rFonts w:ascii="Cambria" w:eastAsia="新細明體" w:hAnsi="Cambria"/>
      <w:sz w:val="36"/>
      <w:szCs w:val="36"/>
    </w:rPr>
  </w:style>
  <w:style w:type="paragraph" w:styleId="5">
    <w:name w:val="heading 5"/>
    <w:basedOn w:val="a"/>
    <w:next w:val="a"/>
    <w:link w:val="50"/>
    <w:qFormat/>
    <w:rsid w:val="001B3E17"/>
    <w:pPr>
      <w:keepNext/>
      <w:spacing w:line="720" w:lineRule="auto"/>
      <w:ind w:firstLineChars="0" w:firstLine="0"/>
      <w:outlineLvl w:val="4"/>
    </w:pPr>
    <w:rPr>
      <w:rFonts w:ascii="Cambria" w:eastAsia="新細明體" w:hAnsi="Cambria"/>
      <w:b/>
      <w:bCs/>
      <w:sz w:val="36"/>
      <w:szCs w:val="36"/>
    </w:rPr>
  </w:style>
  <w:style w:type="paragraph" w:styleId="6">
    <w:name w:val="heading 6"/>
    <w:basedOn w:val="a"/>
    <w:next w:val="a"/>
    <w:link w:val="60"/>
    <w:qFormat/>
    <w:rsid w:val="001B3E17"/>
    <w:pPr>
      <w:keepNext/>
      <w:spacing w:line="720" w:lineRule="auto"/>
      <w:ind w:firstLineChars="0" w:firstLine="0"/>
      <w:outlineLvl w:val="5"/>
    </w:pPr>
    <w:rPr>
      <w:rFonts w:ascii="Cambria" w:eastAsia="新細明體" w:hAnsi="Cambria"/>
      <w:sz w:val="36"/>
      <w:szCs w:val="36"/>
    </w:rPr>
  </w:style>
  <w:style w:type="paragraph" w:styleId="7">
    <w:name w:val="heading 7"/>
    <w:basedOn w:val="a"/>
    <w:next w:val="a"/>
    <w:link w:val="70"/>
    <w:qFormat/>
    <w:rsid w:val="001B3E17"/>
    <w:pPr>
      <w:keepNext/>
      <w:spacing w:line="720" w:lineRule="auto"/>
      <w:ind w:firstLineChars="0" w:firstLine="0"/>
      <w:outlineLvl w:val="6"/>
    </w:pPr>
    <w:rPr>
      <w:rFonts w:ascii="Cambria" w:eastAsia="新細明體" w:hAnsi="Cambria"/>
      <w:b/>
      <w:bCs/>
      <w:sz w:val="36"/>
      <w:szCs w:val="36"/>
    </w:rPr>
  </w:style>
  <w:style w:type="paragraph" w:styleId="8">
    <w:name w:val="heading 8"/>
    <w:basedOn w:val="a"/>
    <w:next w:val="a"/>
    <w:link w:val="80"/>
    <w:qFormat/>
    <w:rsid w:val="001B3E17"/>
    <w:pPr>
      <w:keepNext/>
      <w:spacing w:line="720" w:lineRule="auto"/>
      <w:ind w:firstLineChars="0" w:firstLine="0"/>
      <w:outlineLvl w:val="7"/>
    </w:pPr>
    <w:rPr>
      <w:rFonts w:ascii="Cambria" w:eastAsia="新細明體" w:hAnsi="Cambria"/>
      <w:sz w:val="36"/>
      <w:szCs w:val="36"/>
    </w:rPr>
  </w:style>
  <w:style w:type="paragraph" w:styleId="9">
    <w:name w:val="heading 9"/>
    <w:basedOn w:val="a"/>
    <w:next w:val="a"/>
    <w:link w:val="90"/>
    <w:qFormat/>
    <w:rsid w:val="001B3E17"/>
    <w:pPr>
      <w:keepNext/>
      <w:spacing w:line="720" w:lineRule="auto"/>
      <w:ind w:firstLineChars="0" w:firstLine="0"/>
      <w:outlineLvl w:val="8"/>
    </w:pPr>
    <w:rPr>
      <w:rFonts w:ascii="Cambria" w:eastAsia="新細明體" w:hAnsi="Cambria"/>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標題 1 字元"/>
    <w:link w:val="1"/>
    <w:rsid w:val="001B3E17"/>
    <w:rPr>
      <w:rFonts w:ascii="Arial" w:eastAsia="新細明體" w:hAnsi="Arial"/>
      <w:b/>
      <w:bCs/>
      <w:kern w:val="52"/>
      <w:sz w:val="52"/>
      <w:szCs w:val="52"/>
      <w:lang w:val="en-US" w:eastAsia="zh-CN" w:bidi="ar-SA"/>
    </w:rPr>
  </w:style>
  <w:style w:type="character" w:customStyle="1" w:styleId="20">
    <w:name w:val="標題 2 字元"/>
    <w:aliases w:val="壹、標題 字元"/>
    <w:link w:val="2"/>
    <w:rsid w:val="006E4517"/>
    <w:rPr>
      <w:rFonts w:ascii="Arial" w:eastAsia="新細明體" w:hAnsi="Arial"/>
      <w:b/>
      <w:bCs/>
      <w:kern w:val="2"/>
      <w:sz w:val="48"/>
      <w:szCs w:val="48"/>
      <w:lang w:val="en-US" w:eastAsia="zh-CN" w:bidi="ar-SA"/>
    </w:rPr>
  </w:style>
  <w:style w:type="character" w:customStyle="1" w:styleId="30">
    <w:name w:val="標題 3 字元"/>
    <w:aliases w:val="-一、標題 字元"/>
    <w:link w:val="3"/>
    <w:rsid w:val="006E4517"/>
    <w:rPr>
      <w:rFonts w:ascii="Arial" w:eastAsia="新細明體" w:hAnsi="Arial"/>
      <w:b/>
      <w:bCs/>
      <w:kern w:val="2"/>
      <w:sz w:val="36"/>
      <w:szCs w:val="36"/>
      <w:lang w:val="en-US" w:eastAsia="zh-CN" w:bidi="ar-SA"/>
    </w:rPr>
  </w:style>
  <w:style w:type="character" w:customStyle="1" w:styleId="40">
    <w:name w:val="標題 4 字元"/>
    <w:link w:val="4"/>
    <w:semiHidden/>
    <w:rsid w:val="001B3E17"/>
    <w:rPr>
      <w:rFonts w:ascii="Cambria" w:eastAsia="新細明體" w:hAnsi="Cambria"/>
      <w:kern w:val="2"/>
      <w:sz w:val="36"/>
      <w:szCs w:val="36"/>
      <w:lang w:val="en-US" w:eastAsia="zh-CN" w:bidi="ar-SA"/>
    </w:rPr>
  </w:style>
  <w:style w:type="character" w:customStyle="1" w:styleId="50">
    <w:name w:val="標題 5 字元"/>
    <w:link w:val="5"/>
    <w:semiHidden/>
    <w:rsid w:val="001B3E17"/>
    <w:rPr>
      <w:rFonts w:ascii="Cambria" w:eastAsia="新細明體" w:hAnsi="Cambria"/>
      <w:b/>
      <w:bCs/>
      <w:kern w:val="2"/>
      <w:sz w:val="36"/>
      <w:szCs w:val="36"/>
      <w:lang w:val="en-US" w:eastAsia="zh-CN" w:bidi="ar-SA"/>
    </w:rPr>
  </w:style>
  <w:style w:type="character" w:customStyle="1" w:styleId="60">
    <w:name w:val="標題 6 字元"/>
    <w:link w:val="6"/>
    <w:semiHidden/>
    <w:rsid w:val="001B3E17"/>
    <w:rPr>
      <w:rFonts w:ascii="Cambria" w:eastAsia="新細明體" w:hAnsi="Cambria"/>
      <w:kern w:val="2"/>
      <w:sz w:val="36"/>
      <w:szCs w:val="36"/>
      <w:lang w:val="en-US" w:eastAsia="zh-CN" w:bidi="ar-SA"/>
    </w:rPr>
  </w:style>
  <w:style w:type="character" w:customStyle="1" w:styleId="70">
    <w:name w:val="標題 7 字元"/>
    <w:link w:val="7"/>
    <w:semiHidden/>
    <w:rsid w:val="001B3E17"/>
    <w:rPr>
      <w:rFonts w:ascii="Cambria" w:eastAsia="新細明體" w:hAnsi="Cambria"/>
      <w:b/>
      <w:bCs/>
      <w:kern w:val="2"/>
      <w:sz w:val="36"/>
      <w:szCs w:val="36"/>
      <w:lang w:val="en-US" w:eastAsia="zh-CN" w:bidi="ar-SA"/>
    </w:rPr>
  </w:style>
  <w:style w:type="character" w:customStyle="1" w:styleId="80">
    <w:name w:val="標題 8 字元"/>
    <w:link w:val="8"/>
    <w:semiHidden/>
    <w:rsid w:val="001B3E17"/>
    <w:rPr>
      <w:rFonts w:ascii="Cambria" w:eastAsia="新細明體" w:hAnsi="Cambria"/>
      <w:kern w:val="2"/>
      <w:sz w:val="36"/>
      <w:szCs w:val="36"/>
      <w:lang w:val="en-US" w:eastAsia="zh-CN" w:bidi="ar-SA"/>
    </w:rPr>
  </w:style>
  <w:style w:type="character" w:customStyle="1" w:styleId="90">
    <w:name w:val="標題 9 字元"/>
    <w:link w:val="9"/>
    <w:semiHidden/>
    <w:rsid w:val="001B3E17"/>
    <w:rPr>
      <w:rFonts w:ascii="Cambria" w:eastAsia="新細明體" w:hAnsi="Cambria"/>
      <w:kern w:val="2"/>
      <w:sz w:val="36"/>
      <w:szCs w:val="36"/>
      <w:lang w:val="en-US" w:eastAsia="zh-CN" w:bidi="ar-SA"/>
    </w:rPr>
  </w:style>
  <w:style w:type="paragraph" w:customStyle="1" w:styleId="11">
    <w:name w:val="（1）文"/>
    <w:basedOn w:val="a"/>
    <w:semiHidden/>
    <w:rsid w:val="000E7B24"/>
    <w:pPr>
      <w:overflowPunct/>
      <w:autoSpaceDE/>
      <w:ind w:firstLineChars="0" w:firstLine="0"/>
    </w:pPr>
    <w:rPr>
      <w:rFonts w:ascii="Verdana" w:eastAsia="Times New Roman" w:hAnsi="Verdana"/>
      <w:kern w:val="0"/>
      <w:sz w:val="20"/>
      <w:szCs w:val="20"/>
      <w:lang w:eastAsia="en-US"/>
    </w:rPr>
  </w:style>
  <w:style w:type="paragraph" w:customStyle="1" w:styleId="a3">
    <w:name w:val="大標"/>
    <w:basedOn w:val="a"/>
    <w:link w:val="a4"/>
    <w:rsid w:val="00AF50E7"/>
    <w:pPr>
      <w:pageBreakBefore/>
      <w:spacing w:beforeLines="100" w:before="100" w:afterLines="150" w:after="150"/>
      <w:ind w:firstLineChars="0" w:firstLine="0"/>
      <w:jc w:val="center"/>
    </w:pPr>
    <w:rPr>
      <w:rFonts w:ascii="華康新特明體(P)" w:eastAsia="華康新特明體(P)"/>
      <w:spacing w:val="10"/>
      <w:sz w:val="40"/>
      <w:lang w:eastAsia="ja-JP"/>
    </w:rPr>
  </w:style>
  <w:style w:type="character" w:customStyle="1" w:styleId="a4">
    <w:name w:val="大標 字元"/>
    <w:link w:val="a3"/>
    <w:rsid w:val="00AF50E7"/>
    <w:rPr>
      <w:rFonts w:ascii="華康新特明體(P)" w:eastAsia="華康新特明體(P)"/>
      <w:spacing w:val="10"/>
      <w:kern w:val="2"/>
      <w:sz w:val="40"/>
      <w:szCs w:val="24"/>
      <w:lang w:val="en-US" w:eastAsia="ja-JP" w:bidi="ar-SA"/>
    </w:rPr>
  </w:style>
  <w:style w:type="paragraph" w:customStyle="1" w:styleId="a5">
    <w:name w:val="一、"/>
    <w:basedOn w:val="a"/>
    <w:link w:val="a6"/>
    <w:rsid w:val="0000374B"/>
    <w:pPr>
      <w:spacing w:beforeLines="50" w:before="50" w:afterLines="50" w:after="50"/>
      <w:ind w:left="200" w:hangingChars="200" w:hanging="200"/>
    </w:pPr>
    <w:rPr>
      <w:rFonts w:ascii="華康粗明體" w:eastAsia="華康粗明體" w:hAnsi="標楷體"/>
      <w:sz w:val="32"/>
      <w:lang w:eastAsia="zh-TW"/>
    </w:rPr>
  </w:style>
  <w:style w:type="character" w:customStyle="1" w:styleId="a6">
    <w:name w:val="一、 字元"/>
    <w:link w:val="a5"/>
    <w:rsid w:val="0000374B"/>
    <w:rPr>
      <w:rFonts w:ascii="華康粗明體" w:eastAsia="華康粗明體" w:hAnsi="標楷體"/>
      <w:kern w:val="2"/>
      <w:sz w:val="32"/>
      <w:szCs w:val="24"/>
      <w:lang w:val="en-US" w:eastAsia="zh-TW" w:bidi="ar-SA"/>
    </w:rPr>
  </w:style>
  <w:style w:type="paragraph" w:styleId="a7">
    <w:name w:val="footnote text"/>
    <w:basedOn w:val="a"/>
    <w:link w:val="a8"/>
    <w:autoRedefine/>
    <w:semiHidden/>
    <w:rsid w:val="00DD0592"/>
    <w:pPr>
      <w:suppressAutoHyphens/>
      <w:snapToGrid w:val="0"/>
      <w:ind w:left="294" w:hangingChars="150" w:hanging="294"/>
    </w:pPr>
    <w:rPr>
      <w:kern w:val="20"/>
      <w:sz w:val="20"/>
      <w:szCs w:val="20"/>
      <w:lang w:eastAsia="ar-SA"/>
    </w:rPr>
  </w:style>
  <w:style w:type="character" w:customStyle="1" w:styleId="a8">
    <w:name w:val="註腳文字 字元"/>
    <w:link w:val="a7"/>
    <w:semiHidden/>
    <w:locked/>
    <w:rsid w:val="00DD0592"/>
    <w:rPr>
      <w:rFonts w:eastAsia="華康細圓體"/>
      <w:kern w:val="20"/>
      <w:lang w:eastAsia="ar-SA"/>
    </w:rPr>
  </w:style>
  <w:style w:type="paragraph" w:styleId="a9">
    <w:name w:val="header"/>
    <w:basedOn w:val="a"/>
    <w:link w:val="aa"/>
    <w:rsid w:val="00B22DE6"/>
    <w:pPr>
      <w:tabs>
        <w:tab w:val="center" w:pos="4680"/>
        <w:tab w:val="right" w:pos="9360"/>
      </w:tabs>
      <w:ind w:firstLineChars="0" w:firstLine="0"/>
    </w:pPr>
    <w:rPr>
      <w:rFonts w:ascii="華康細圓體"/>
    </w:rPr>
  </w:style>
  <w:style w:type="character" w:customStyle="1" w:styleId="aa">
    <w:name w:val="頁首 字元"/>
    <w:link w:val="a9"/>
    <w:rsid w:val="00B22DE6"/>
    <w:rPr>
      <w:rFonts w:ascii="華康細圓體" w:eastAsia="華康細圓體"/>
      <w:kern w:val="2"/>
      <w:sz w:val="24"/>
      <w:szCs w:val="24"/>
      <w:lang w:val="en-US" w:eastAsia="zh-CN" w:bidi="ar-SA"/>
    </w:rPr>
  </w:style>
  <w:style w:type="paragraph" w:styleId="ab">
    <w:name w:val="footer"/>
    <w:basedOn w:val="a"/>
    <w:link w:val="ac"/>
    <w:rsid w:val="00B22DE6"/>
    <w:pPr>
      <w:tabs>
        <w:tab w:val="center" w:pos="4680"/>
        <w:tab w:val="right" w:pos="9360"/>
      </w:tabs>
      <w:ind w:firstLineChars="0" w:firstLine="0"/>
    </w:pPr>
    <w:rPr>
      <w:rFonts w:ascii="華康細圓體"/>
    </w:rPr>
  </w:style>
  <w:style w:type="character" w:customStyle="1" w:styleId="ac">
    <w:name w:val="頁尾 字元"/>
    <w:link w:val="ab"/>
    <w:rsid w:val="00B22DE6"/>
    <w:rPr>
      <w:rFonts w:ascii="華康細圓體" w:eastAsia="華康細圓體"/>
      <w:kern w:val="2"/>
      <w:sz w:val="24"/>
      <w:szCs w:val="24"/>
      <w:lang w:val="en-US" w:eastAsia="zh-CN" w:bidi="ar-SA"/>
    </w:rPr>
  </w:style>
  <w:style w:type="paragraph" w:styleId="ad">
    <w:name w:val="Balloon Text"/>
    <w:basedOn w:val="a"/>
    <w:link w:val="ae"/>
    <w:rsid w:val="00176324"/>
    <w:rPr>
      <w:rFonts w:ascii="Arial" w:eastAsia="新細明體" w:hAnsi="Arial"/>
      <w:sz w:val="16"/>
      <w:szCs w:val="16"/>
    </w:rPr>
  </w:style>
  <w:style w:type="character" w:customStyle="1" w:styleId="ae">
    <w:name w:val="註解方塊文字 字元"/>
    <w:link w:val="ad"/>
    <w:semiHidden/>
    <w:locked/>
    <w:rsid w:val="00D645D7"/>
    <w:rPr>
      <w:rFonts w:ascii="Arial" w:eastAsia="新細明體" w:hAnsi="Arial"/>
      <w:kern w:val="2"/>
      <w:sz w:val="16"/>
      <w:szCs w:val="16"/>
      <w:lang w:val="en-US" w:eastAsia="zh-CN" w:bidi="ar-SA"/>
    </w:rPr>
  </w:style>
  <w:style w:type="paragraph" w:styleId="HTML">
    <w:name w:val="HTML Preformatted"/>
    <w:basedOn w:val="a"/>
    <w:link w:val="HTML0"/>
    <w:uiPriority w:val="99"/>
    <w:unhideWhenUsed/>
    <w:rsid w:val="00AB1AE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utoSpaceDN/>
      <w:ind w:firstLineChars="0" w:firstLine="0"/>
      <w:jc w:val="left"/>
    </w:pPr>
    <w:rPr>
      <w:rFonts w:ascii="細明體" w:eastAsia="細明體" w:hAnsi="細明體"/>
      <w:kern w:val="0"/>
      <w:lang w:val="x-none" w:eastAsia="x-none"/>
    </w:rPr>
  </w:style>
  <w:style w:type="character" w:styleId="af">
    <w:name w:val="page number"/>
    <w:rsid w:val="00047843"/>
    <w:rPr>
      <w:sz w:val="20"/>
    </w:rPr>
  </w:style>
  <w:style w:type="paragraph" w:customStyle="1" w:styleId="af0">
    <w:name w:val="（一）"/>
    <w:basedOn w:val="a"/>
    <w:link w:val="af1"/>
    <w:rsid w:val="00E5767A"/>
    <w:pPr>
      <w:ind w:leftChars="100" w:left="100" w:hangingChars="300" w:hanging="301"/>
    </w:pPr>
    <w:rPr>
      <w:szCs w:val="26"/>
      <w:lang w:eastAsia="zh-TW"/>
    </w:rPr>
  </w:style>
  <w:style w:type="character" w:customStyle="1" w:styleId="af1">
    <w:name w:val="（一） 字元"/>
    <w:link w:val="af0"/>
    <w:rsid w:val="00E5767A"/>
    <w:rPr>
      <w:rFonts w:eastAsia="華康細圓體"/>
      <w:kern w:val="2"/>
      <w:sz w:val="24"/>
      <w:szCs w:val="26"/>
    </w:rPr>
  </w:style>
  <w:style w:type="paragraph" w:customStyle="1" w:styleId="af2">
    <w:name w:val="（一）文"/>
    <w:basedOn w:val="a"/>
    <w:link w:val="af3"/>
    <w:rsid w:val="00E5767A"/>
    <w:pPr>
      <w:ind w:leftChars="400" w:left="400"/>
    </w:pPr>
  </w:style>
  <w:style w:type="character" w:customStyle="1" w:styleId="af3">
    <w:name w:val="（一）文 字元"/>
    <w:link w:val="af2"/>
    <w:rsid w:val="00E5767A"/>
    <w:rPr>
      <w:rFonts w:eastAsia="華康細圓體"/>
      <w:kern w:val="2"/>
      <w:sz w:val="24"/>
      <w:szCs w:val="24"/>
      <w:lang w:eastAsia="zh-CN"/>
    </w:rPr>
  </w:style>
  <w:style w:type="paragraph" w:styleId="12">
    <w:name w:val="toc 1"/>
    <w:basedOn w:val="a"/>
    <w:next w:val="a"/>
    <w:autoRedefine/>
    <w:uiPriority w:val="39"/>
    <w:rsid w:val="005F2E60"/>
    <w:pPr>
      <w:tabs>
        <w:tab w:val="right" w:leader="dot" w:pos="8494"/>
      </w:tabs>
      <w:ind w:firstLineChars="0" w:firstLine="0"/>
    </w:pPr>
  </w:style>
  <w:style w:type="character" w:styleId="af4">
    <w:name w:val="footnote reference"/>
    <w:rsid w:val="00B37914"/>
    <w:rPr>
      <w:rFonts w:ascii="華康細圓體(P)" w:eastAsia="華康細圓體(P)"/>
      <w:sz w:val="20"/>
      <w:vertAlign w:val="superscript"/>
    </w:rPr>
  </w:style>
  <w:style w:type="paragraph" w:customStyle="1" w:styleId="af5">
    <w:name w:val="１、"/>
    <w:basedOn w:val="a"/>
    <w:link w:val="af6"/>
    <w:rsid w:val="00E5767A"/>
    <w:pPr>
      <w:ind w:leftChars="400" w:left="400" w:hangingChars="200" w:hanging="198"/>
    </w:pPr>
    <w:rPr>
      <w:lang w:eastAsia="ja-JP"/>
    </w:rPr>
  </w:style>
  <w:style w:type="character" w:customStyle="1" w:styleId="af6">
    <w:name w:val="１、 字元"/>
    <w:link w:val="af5"/>
    <w:rsid w:val="00E5767A"/>
    <w:rPr>
      <w:rFonts w:eastAsia="華康細圓體"/>
      <w:kern w:val="2"/>
      <w:sz w:val="24"/>
      <w:szCs w:val="24"/>
      <w:lang w:eastAsia="ja-JP"/>
    </w:rPr>
  </w:style>
  <w:style w:type="character" w:styleId="af7">
    <w:name w:val="annotation reference"/>
    <w:rsid w:val="00A56356"/>
    <w:rPr>
      <w:sz w:val="18"/>
      <w:szCs w:val="18"/>
    </w:rPr>
  </w:style>
  <w:style w:type="paragraph" w:styleId="af8">
    <w:name w:val="annotation text"/>
    <w:basedOn w:val="a"/>
    <w:link w:val="af9"/>
    <w:rsid w:val="00A56356"/>
    <w:pPr>
      <w:jc w:val="left"/>
    </w:pPr>
  </w:style>
  <w:style w:type="character" w:customStyle="1" w:styleId="af9">
    <w:name w:val="註解文字 字元"/>
    <w:link w:val="af8"/>
    <w:semiHidden/>
    <w:rsid w:val="006E4517"/>
    <w:rPr>
      <w:rFonts w:eastAsia="華康細圓體"/>
      <w:kern w:val="2"/>
      <w:sz w:val="24"/>
      <w:szCs w:val="24"/>
      <w:lang w:val="en-US" w:eastAsia="zh-CN" w:bidi="ar-SA"/>
    </w:rPr>
  </w:style>
  <w:style w:type="paragraph" w:styleId="afa">
    <w:name w:val="annotation subject"/>
    <w:basedOn w:val="af8"/>
    <w:next w:val="af8"/>
    <w:link w:val="afb"/>
    <w:rsid w:val="00A56356"/>
    <w:rPr>
      <w:b/>
      <w:bCs/>
    </w:rPr>
  </w:style>
  <w:style w:type="character" w:customStyle="1" w:styleId="afb">
    <w:name w:val="註解主旨 字元"/>
    <w:link w:val="afa"/>
    <w:semiHidden/>
    <w:locked/>
    <w:rsid w:val="00D645D7"/>
    <w:rPr>
      <w:rFonts w:ascii="Times New Roman" w:eastAsia="華康細圓體" w:hAnsi="Times New Roman" w:cs="Times New Roman"/>
      <w:b/>
      <w:bCs/>
      <w:kern w:val="2"/>
      <w:sz w:val="24"/>
      <w:szCs w:val="24"/>
      <w:lang w:val="en-US" w:eastAsia="zh-CN" w:bidi="ar-SA"/>
    </w:rPr>
  </w:style>
  <w:style w:type="paragraph" w:customStyle="1" w:styleId="afc">
    <w:name w:val="１、文"/>
    <w:basedOn w:val="af5"/>
    <w:link w:val="afd"/>
    <w:rsid w:val="00B36729"/>
    <w:pPr>
      <w:ind w:leftChars="600" w:left="600" w:firstLineChars="200" w:firstLine="200"/>
    </w:pPr>
  </w:style>
  <w:style w:type="character" w:customStyle="1" w:styleId="afd">
    <w:name w:val="１、文 字元"/>
    <w:basedOn w:val="af6"/>
    <w:link w:val="afc"/>
    <w:rsid w:val="00B36729"/>
    <w:rPr>
      <w:rFonts w:eastAsia="華康細圓體"/>
      <w:kern w:val="2"/>
      <w:sz w:val="24"/>
      <w:szCs w:val="24"/>
      <w:lang w:eastAsia="ja-JP"/>
    </w:rPr>
  </w:style>
  <w:style w:type="paragraph" w:customStyle="1" w:styleId="afe">
    <w:name w:val="表平"/>
    <w:basedOn w:val="a"/>
    <w:qFormat/>
    <w:rsid w:val="00EA52DE"/>
    <w:pPr>
      <w:adjustRightInd w:val="0"/>
      <w:ind w:firstLineChars="0" w:firstLine="0"/>
      <w:jc w:val="center"/>
      <w:textAlignment w:val="baseline"/>
    </w:pPr>
    <w:rPr>
      <w:kern w:val="0"/>
      <w:szCs w:val="20"/>
      <w:lang w:eastAsia="zh-TW"/>
    </w:rPr>
  </w:style>
  <w:style w:type="paragraph" w:customStyle="1" w:styleId="13">
    <w:name w:val="(1)"/>
    <w:basedOn w:val="af0"/>
    <w:link w:val="14"/>
    <w:rsid w:val="000D037F"/>
    <w:pPr>
      <w:ind w:leftChars="500" w:left="750" w:hangingChars="250" w:hanging="250"/>
    </w:pPr>
  </w:style>
  <w:style w:type="character" w:customStyle="1" w:styleId="14">
    <w:name w:val="(1) 字元"/>
    <w:basedOn w:val="af1"/>
    <w:link w:val="13"/>
    <w:rsid w:val="000D037F"/>
    <w:rPr>
      <w:rFonts w:eastAsia="華康細圓體"/>
      <w:kern w:val="2"/>
      <w:sz w:val="24"/>
      <w:szCs w:val="26"/>
    </w:rPr>
  </w:style>
  <w:style w:type="paragraph" w:customStyle="1" w:styleId="Aff">
    <w:name w:val="A."/>
    <w:basedOn w:val="13"/>
    <w:rsid w:val="00FE7B79"/>
    <w:pPr>
      <w:ind w:leftChars="600" w:left="1771" w:hangingChars="150" w:hanging="354"/>
    </w:pPr>
  </w:style>
  <w:style w:type="paragraph" w:customStyle="1" w:styleId="aff0">
    <w:name w:val="表標"/>
    <w:basedOn w:val="a"/>
    <w:qFormat/>
    <w:rsid w:val="00B36729"/>
    <w:pPr>
      <w:spacing w:beforeLines="100" w:before="100"/>
      <w:ind w:firstLineChars="0" w:firstLine="0"/>
      <w:jc w:val="center"/>
    </w:pPr>
    <w:rPr>
      <w:rFonts w:ascii="華康粗圓體" w:eastAsia="華康粗圓體"/>
    </w:rPr>
  </w:style>
  <w:style w:type="paragraph" w:customStyle="1" w:styleId="28-">
    <w:name w:val="28-超特黑"/>
    <w:basedOn w:val="a"/>
    <w:qFormat/>
    <w:rsid w:val="00671B43"/>
    <w:pPr>
      <w:ind w:firstLineChars="0" w:firstLine="0"/>
      <w:jc w:val="center"/>
    </w:pPr>
    <w:rPr>
      <w:rFonts w:ascii="華康超黑體" w:eastAsia="華康超黑體" w:hAnsi="標楷體"/>
      <w:sz w:val="56"/>
      <w:szCs w:val="72"/>
    </w:rPr>
  </w:style>
  <w:style w:type="paragraph" w:customStyle="1" w:styleId="aff1">
    <w:name w:val="基本資料表"/>
    <w:basedOn w:val="a"/>
    <w:qFormat/>
    <w:rsid w:val="00D2623C"/>
    <w:pPr>
      <w:ind w:firstLineChars="0" w:firstLine="0"/>
      <w:jc w:val="center"/>
    </w:pPr>
    <w:rPr>
      <w:rFonts w:ascii="華康超黑體" w:eastAsia="華康超黑體"/>
      <w:sz w:val="48"/>
      <w:szCs w:val="48"/>
      <w:lang w:eastAsia="zh-TW"/>
    </w:rPr>
  </w:style>
  <w:style w:type="paragraph" w:customStyle="1" w:styleId="aff2">
    <w:name w:val="自然人文"/>
    <w:basedOn w:val="a"/>
    <w:link w:val="aff3"/>
    <w:qFormat/>
    <w:rsid w:val="00EA6E17"/>
    <w:pPr>
      <w:ind w:firstLineChars="0" w:firstLine="0"/>
      <w:jc w:val="center"/>
    </w:pPr>
    <w:rPr>
      <w:rFonts w:ascii="華康粗黑體" w:eastAsia="華康粗黑體" w:hAnsi="標楷體"/>
      <w:sz w:val="32"/>
      <w:szCs w:val="32"/>
      <w:lang w:eastAsia="zh-TW"/>
    </w:rPr>
  </w:style>
  <w:style w:type="character" w:customStyle="1" w:styleId="aff3">
    <w:name w:val="自然人文 字元"/>
    <w:link w:val="aff2"/>
    <w:rsid w:val="006336A6"/>
    <w:rPr>
      <w:rFonts w:ascii="華康粗黑體" w:eastAsia="華康粗黑體" w:hAnsi="標楷體"/>
      <w:kern w:val="2"/>
      <w:sz w:val="32"/>
      <w:szCs w:val="32"/>
      <w:lang w:val="en-US" w:eastAsia="zh-TW" w:bidi="ar-SA"/>
    </w:rPr>
  </w:style>
  <w:style w:type="paragraph" w:customStyle="1" w:styleId="-">
    <w:name w:val="基本資料表-平分"/>
    <w:basedOn w:val="a"/>
    <w:qFormat/>
    <w:rsid w:val="00EA6E17"/>
    <w:pPr>
      <w:ind w:leftChars="50" w:left="118" w:rightChars="50" w:right="118" w:firstLineChars="0" w:firstLine="0"/>
      <w:jc w:val="distribute"/>
    </w:pPr>
  </w:style>
  <w:style w:type="paragraph" w:customStyle="1" w:styleId="-0">
    <w:name w:val="基本資料表-左"/>
    <w:basedOn w:val="a"/>
    <w:qFormat/>
    <w:rsid w:val="00EA6E17"/>
    <w:pPr>
      <w:ind w:leftChars="50" w:left="118" w:rightChars="50" w:right="118" w:firstLineChars="0" w:firstLine="0"/>
    </w:pPr>
  </w:style>
  <w:style w:type="paragraph" w:customStyle="1" w:styleId="aff4">
    <w:name w:val="版權"/>
    <w:basedOn w:val="a"/>
    <w:rsid w:val="00906043"/>
    <w:pPr>
      <w:spacing w:line="400" w:lineRule="exact"/>
      <w:ind w:firstLineChars="0" w:firstLine="0"/>
    </w:pPr>
    <w:rPr>
      <w:rFonts w:eastAsia="標楷體"/>
      <w:spacing w:val="4"/>
      <w:sz w:val="26"/>
      <w:lang w:eastAsia="ja-JP"/>
    </w:rPr>
  </w:style>
  <w:style w:type="paragraph" w:customStyle="1" w:styleId="aff5">
    <w:name w:val="壹、"/>
    <w:basedOn w:val="a"/>
    <w:rsid w:val="00652898"/>
    <w:pPr>
      <w:adjustRightInd w:val="0"/>
      <w:snapToGrid w:val="0"/>
      <w:spacing w:before="480" w:after="480" w:line="520" w:lineRule="exact"/>
      <w:ind w:firstLineChars="0" w:firstLine="0"/>
      <w:jc w:val="center"/>
    </w:pPr>
    <w:rPr>
      <w:rFonts w:ascii="華康中黑體" w:eastAsia="華康中黑體"/>
      <w:spacing w:val="10"/>
      <w:sz w:val="34"/>
      <w:lang w:eastAsia="zh-TW"/>
    </w:rPr>
  </w:style>
  <w:style w:type="paragraph" w:styleId="z-">
    <w:name w:val="HTML Top of Form"/>
    <w:basedOn w:val="a"/>
    <w:next w:val="a"/>
    <w:hidden/>
    <w:rsid w:val="00652898"/>
    <w:pPr>
      <w:widowControl/>
      <w:pBdr>
        <w:bottom w:val="single" w:sz="6" w:space="1" w:color="auto"/>
      </w:pBdr>
      <w:ind w:firstLineChars="0" w:firstLine="0"/>
      <w:jc w:val="center"/>
    </w:pPr>
    <w:rPr>
      <w:rFonts w:ascii="Arial" w:eastAsia="新細明體" w:hAnsi="Arial" w:cs="Arial"/>
      <w:vanish/>
      <w:kern w:val="0"/>
      <w:sz w:val="16"/>
      <w:szCs w:val="16"/>
      <w:lang w:eastAsia="zh-TW"/>
    </w:rPr>
  </w:style>
  <w:style w:type="paragraph" w:styleId="z-0">
    <w:name w:val="HTML Bottom of Form"/>
    <w:basedOn w:val="a"/>
    <w:next w:val="a"/>
    <w:link w:val="z-1"/>
    <w:hidden/>
    <w:rsid w:val="00652898"/>
    <w:pPr>
      <w:widowControl/>
      <w:pBdr>
        <w:top w:val="single" w:sz="6" w:space="1" w:color="auto"/>
      </w:pBdr>
      <w:ind w:firstLineChars="0" w:firstLine="0"/>
      <w:jc w:val="center"/>
    </w:pPr>
    <w:rPr>
      <w:rFonts w:ascii="Arial" w:eastAsia="新細明體" w:hAnsi="Arial" w:cs="Arial"/>
      <w:vanish/>
      <w:kern w:val="0"/>
      <w:sz w:val="16"/>
      <w:szCs w:val="16"/>
      <w:lang w:eastAsia="zh-TW"/>
    </w:rPr>
  </w:style>
  <w:style w:type="character" w:customStyle="1" w:styleId="z-1">
    <w:name w:val="z-表單的底部 字元"/>
    <w:link w:val="z-0"/>
    <w:locked/>
    <w:rsid w:val="00D645D7"/>
    <w:rPr>
      <w:rFonts w:ascii="Arial" w:eastAsia="新細明體" w:hAnsi="Arial" w:cs="Arial"/>
      <w:vanish/>
      <w:sz w:val="16"/>
      <w:szCs w:val="16"/>
      <w:lang w:val="en-US" w:eastAsia="zh-TW" w:bidi="ar-SA"/>
    </w:rPr>
  </w:style>
  <w:style w:type="paragraph" w:styleId="21">
    <w:name w:val="toc 2"/>
    <w:basedOn w:val="a"/>
    <w:next w:val="a"/>
    <w:autoRedefine/>
    <w:unhideWhenUsed/>
    <w:rsid w:val="001B3E17"/>
    <w:pPr>
      <w:autoSpaceDE/>
      <w:autoSpaceDN/>
      <w:ind w:leftChars="200" w:left="480" w:firstLineChars="0" w:firstLine="0"/>
    </w:pPr>
    <w:rPr>
      <w:rFonts w:ascii="Calibri" w:eastAsia="新細明體" w:hAnsi="Calibri"/>
      <w:szCs w:val="22"/>
      <w:lang w:eastAsia="zh-TW"/>
    </w:rPr>
  </w:style>
  <w:style w:type="paragraph" w:styleId="31">
    <w:name w:val="toc 3"/>
    <w:basedOn w:val="a"/>
    <w:next w:val="a"/>
    <w:autoRedefine/>
    <w:unhideWhenUsed/>
    <w:rsid w:val="001B3E17"/>
    <w:pPr>
      <w:autoSpaceDE/>
      <w:autoSpaceDN/>
      <w:ind w:leftChars="400" w:left="960" w:firstLineChars="0" w:firstLine="0"/>
    </w:pPr>
    <w:rPr>
      <w:rFonts w:ascii="Calibri" w:eastAsia="新細明體" w:hAnsi="Calibri"/>
      <w:szCs w:val="22"/>
      <w:lang w:eastAsia="zh-TW"/>
    </w:rPr>
  </w:style>
  <w:style w:type="paragraph" w:styleId="41">
    <w:name w:val="toc 4"/>
    <w:basedOn w:val="a"/>
    <w:next w:val="a"/>
    <w:autoRedefine/>
    <w:unhideWhenUsed/>
    <w:rsid w:val="001B3E17"/>
    <w:pPr>
      <w:autoSpaceDE/>
      <w:autoSpaceDN/>
      <w:ind w:leftChars="600" w:left="1440" w:firstLineChars="0" w:firstLine="0"/>
    </w:pPr>
    <w:rPr>
      <w:rFonts w:ascii="Calibri" w:eastAsia="新細明體" w:hAnsi="Calibri"/>
      <w:szCs w:val="22"/>
      <w:lang w:eastAsia="zh-TW"/>
    </w:rPr>
  </w:style>
  <w:style w:type="paragraph" w:styleId="51">
    <w:name w:val="toc 5"/>
    <w:basedOn w:val="a"/>
    <w:next w:val="a"/>
    <w:autoRedefine/>
    <w:unhideWhenUsed/>
    <w:rsid w:val="001B3E17"/>
    <w:pPr>
      <w:autoSpaceDE/>
      <w:autoSpaceDN/>
      <w:ind w:leftChars="800" w:left="1920" w:firstLineChars="0" w:firstLine="0"/>
    </w:pPr>
    <w:rPr>
      <w:rFonts w:ascii="Calibri" w:eastAsia="新細明體" w:hAnsi="Calibri"/>
      <w:szCs w:val="22"/>
      <w:lang w:eastAsia="zh-TW"/>
    </w:rPr>
  </w:style>
  <w:style w:type="paragraph" w:styleId="61">
    <w:name w:val="toc 6"/>
    <w:basedOn w:val="a"/>
    <w:next w:val="a"/>
    <w:autoRedefine/>
    <w:unhideWhenUsed/>
    <w:rsid w:val="001B3E17"/>
    <w:pPr>
      <w:autoSpaceDE/>
      <w:autoSpaceDN/>
      <w:ind w:leftChars="1000" w:left="2400" w:firstLineChars="0" w:firstLine="0"/>
    </w:pPr>
    <w:rPr>
      <w:rFonts w:ascii="Calibri" w:eastAsia="新細明體" w:hAnsi="Calibri"/>
      <w:szCs w:val="22"/>
      <w:lang w:eastAsia="zh-TW"/>
    </w:rPr>
  </w:style>
  <w:style w:type="paragraph" w:styleId="71">
    <w:name w:val="toc 7"/>
    <w:basedOn w:val="a"/>
    <w:next w:val="a"/>
    <w:autoRedefine/>
    <w:unhideWhenUsed/>
    <w:rsid w:val="001B3E17"/>
    <w:pPr>
      <w:autoSpaceDE/>
      <w:autoSpaceDN/>
      <w:ind w:leftChars="1200" w:left="2880" w:firstLineChars="0" w:firstLine="0"/>
    </w:pPr>
    <w:rPr>
      <w:rFonts w:ascii="Calibri" w:eastAsia="新細明體" w:hAnsi="Calibri"/>
      <w:szCs w:val="22"/>
      <w:lang w:eastAsia="zh-TW"/>
    </w:rPr>
  </w:style>
  <w:style w:type="paragraph" w:styleId="81">
    <w:name w:val="toc 8"/>
    <w:basedOn w:val="a"/>
    <w:next w:val="a"/>
    <w:autoRedefine/>
    <w:unhideWhenUsed/>
    <w:rsid w:val="001B3E17"/>
    <w:pPr>
      <w:autoSpaceDE/>
      <w:autoSpaceDN/>
      <w:ind w:leftChars="1400" w:left="3360" w:firstLineChars="0" w:firstLine="0"/>
    </w:pPr>
    <w:rPr>
      <w:rFonts w:ascii="Calibri" w:eastAsia="新細明體" w:hAnsi="Calibri"/>
      <w:szCs w:val="22"/>
      <w:lang w:eastAsia="zh-TW"/>
    </w:rPr>
  </w:style>
  <w:style w:type="paragraph" w:styleId="91">
    <w:name w:val="toc 9"/>
    <w:basedOn w:val="a"/>
    <w:next w:val="a"/>
    <w:autoRedefine/>
    <w:unhideWhenUsed/>
    <w:rsid w:val="001B3E17"/>
    <w:pPr>
      <w:autoSpaceDE/>
      <w:autoSpaceDN/>
      <w:ind w:leftChars="1600" w:left="3840" w:firstLineChars="0" w:firstLine="0"/>
    </w:pPr>
    <w:rPr>
      <w:rFonts w:ascii="Calibri" w:eastAsia="新細明體" w:hAnsi="Calibri"/>
      <w:szCs w:val="22"/>
      <w:lang w:eastAsia="zh-TW"/>
    </w:rPr>
  </w:style>
  <w:style w:type="character" w:customStyle="1" w:styleId="120">
    <w:name w:val="字元 字元12"/>
    <w:semiHidden/>
    <w:rsid w:val="006E4517"/>
    <w:rPr>
      <w:rFonts w:ascii="Cambria" w:eastAsia="新細明體" w:hAnsi="Cambria" w:cs="Times New Roman"/>
      <w:kern w:val="2"/>
      <w:sz w:val="36"/>
      <w:szCs w:val="36"/>
      <w:lang w:eastAsia="zh-CN"/>
    </w:rPr>
  </w:style>
  <w:style w:type="character" w:customStyle="1" w:styleId="110">
    <w:name w:val="字元 字元11"/>
    <w:semiHidden/>
    <w:rsid w:val="006E4517"/>
    <w:rPr>
      <w:rFonts w:ascii="Cambria" w:eastAsia="新細明體" w:hAnsi="Cambria" w:cs="Times New Roman"/>
      <w:b/>
      <w:bCs/>
      <w:kern w:val="2"/>
      <w:sz w:val="36"/>
      <w:szCs w:val="36"/>
      <w:lang w:eastAsia="zh-CN"/>
    </w:rPr>
  </w:style>
  <w:style w:type="paragraph" w:customStyle="1" w:styleId="TOCHeading1">
    <w:name w:val="TOC Heading1"/>
    <w:basedOn w:val="1"/>
    <w:next w:val="a"/>
    <w:semiHidden/>
    <w:rsid w:val="00D645D7"/>
    <w:pPr>
      <w:keepLines/>
      <w:widowControl/>
      <w:autoSpaceDE/>
      <w:autoSpaceDN/>
      <w:spacing w:before="480" w:after="0" w:line="276" w:lineRule="auto"/>
      <w:ind w:firstLineChars="0" w:firstLine="0"/>
      <w:outlineLvl w:val="9"/>
    </w:pPr>
    <w:rPr>
      <w:rFonts w:ascii="Cambria" w:hAnsi="Cambria"/>
      <w:color w:val="365F91"/>
      <w:kern w:val="0"/>
      <w:sz w:val="28"/>
      <w:szCs w:val="28"/>
      <w:lang w:eastAsia="zh-TW"/>
    </w:rPr>
  </w:style>
  <w:style w:type="character" w:styleId="aff6">
    <w:name w:val="Hyperlink"/>
    <w:uiPriority w:val="99"/>
    <w:rsid w:val="00B9747B"/>
    <w:rPr>
      <w:color w:val="0000FF"/>
      <w:u w:val="single"/>
    </w:rPr>
  </w:style>
  <w:style w:type="paragraph" w:styleId="aff7">
    <w:name w:val="List"/>
    <w:basedOn w:val="a"/>
    <w:rsid w:val="000E7B24"/>
    <w:pPr>
      <w:suppressAutoHyphens/>
      <w:overflowPunct/>
      <w:autoSpaceDE/>
      <w:spacing w:after="140" w:line="288" w:lineRule="auto"/>
      <w:ind w:firstLineChars="0" w:firstLine="0"/>
      <w:textAlignment w:val="baseline"/>
    </w:pPr>
    <w:rPr>
      <w:rFonts w:eastAsia="華康細圓體, 細明體" w:cs="Mangal"/>
      <w:color w:val="00000A"/>
      <w:kern w:val="3"/>
    </w:rPr>
  </w:style>
  <w:style w:type="paragraph" w:styleId="aff8">
    <w:name w:val="caption"/>
    <w:basedOn w:val="a"/>
    <w:qFormat/>
    <w:rsid w:val="000E7B24"/>
    <w:pPr>
      <w:suppressLineNumbers/>
      <w:suppressAutoHyphens/>
      <w:overflowPunct/>
      <w:autoSpaceDE/>
      <w:spacing w:before="120" w:after="120"/>
      <w:ind w:firstLineChars="0" w:firstLine="0"/>
      <w:textAlignment w:val="baseline"/>
    </w:pPr>
    <w:rPr>
      <w:rFonts w:eastAsia="華康細圓體, 細明體" w:cs="Mangal"/>
      <w:i/>
      <w:iCs/>
      <w:color w:val="00000A"/>
      <w:kern w:val="3"/>
    </w:rPr>
  </w:style>
  <w:style w:type="character" w:customStyle="1" w:styleId="aff9">
    <w:name w:val="壹、標題 字元 字元"/>
    <w:rsid w:val="003B144E"/>
    <w:rPr>
      <w:rFonts w:ascii="Arial" w:eastAsia="新細明體" w:hAnsi="Arial" w:cs="Arial"/>
      <w:b/>
      <w:bCs/>
      <w:color w:val="00000A"/>
      <w:sz w:val="48"/>
      <w:szCs w:val="48"/>
      <w:lang w:val="en-US" w:eastAsia="zh-CN" w:bidi="ar-SA"/>
    </w:rPr>
  </w:style>
  <w:style w:type="character" w:customStyle="1" w:styleId="HTML0">
    <w:name w:val="HTML 預設格式 字元"/>
    <w:link w:val="HTML"/>
    <w:uiPriority w:val="99"/>
    <w:rsid w:val="00AB1AEE"/>
    <w:rPr>
      <w:rFonts w:ascii="細明體" w:eastAsia="細明體" w:hAnsi="細明體" w:cs="細明體"/>
      <w:sz w:val="24"/>
      <w:szCs w:val="24"/>
    </w:rPr>
  </w:style>
  <w:style w:type="paragraph" w:styleId="affa">
    <w:name w:val="List Paragraph"/>
    <w:basedOn w:val="a"/>
    <w:uiPriority w:val="34"/>
    <w:qFormat/>
    <w:rsid w:val="00AB1AEE"/>
    <w:pPr>
      <w:overflowPunct/>
      <w:autoSpaceDE/>
      <w:autoSpaceDN/>
      <w:ind w:leftChars="200" w:left="480" w:firstLineChars="0" w:firstLine="0"/>
      <w:jc w:val="left"/>
    </w:pPr>
    <w:rPr>
      <w:rFonts w:ascii="Calibri" w:eastAsia="新細明體" w:hAnsi="Calibri"/>
      <w:szCs w:val="22"/>
      <w:lang w:eastAsia="zh-TW"/>
    </w:rPr>
  </w:style>
  <w:style w:type="character" w:customStyle="1" w:styleId="15">
    <w:name w:val="未解析的提及1"/>
    <w:uiPriority w:val="99"/>
    <w:semiHidden/>
    <w:unhideWhenUsed/>
    <w:rsid w:val="006B5A9C"/>
    <w:rPr>
      <w:color w:val="605E5C"/>
      <w:shd w:val="clear" w:color="auto" w:fill="E1DFDD"/>
    </w:rPr>
  </w:style>
  <w:style w:type="paragraph" w:styleId="affb">
    <w:name w:val="TOC Heading"/>
    <w:basedOn w:val="1"/>
    <w:next w:val="a"/>
    <w:uiPriority w:val="39"/>
    <w:unhideWhenUsed/>
    <w:qFormat/>
    <w:rsid w:val="00D02402"/>
    <w:pPr>
      <w:keepLines/>
      <w:widowControl/>
      <w:overflowPunct/>
      <w:autoSpaceDE/>
      <w:autoSpaceDN/>
      <w:spacing w:before="240" w:after="0" w:line="259" w:lineRule="auto"/>
      <w:ind w:firstLineChars="0" w:firstLine="0"/>
      <w:jc w:val="left"/>
      <w:outlineLvl w:val="9"/>
    </w:pPr>
    <w:rPr>
      <w:rFonts w:ascii="Calibri Light" w:hAnsi="Calibri Light"/>
      <w:b w:val="0"/>
      <w:bCs w:val="0"/>
      <w:color w:val="2E74B5"/>
      <w:kern w:val="0"/>
      <w:sz w:val="32"/>
      <w:szCs w:val="32"/>
      <w:lang w:eastAsia="zh-TW"/>
    </w:rPr>
  </w:style>
  <w:style w:type="table" w:styleId="affc">
    <w:name w:val="Table Grid"/>
    <w:basedOn w:val="a1"/>
    <w:rsid w:val="0052051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d">
    <w:name w:val="FollowedHyperlink"/>
    <w:basedOn w:val="a0"/>
    <w:semiHidden/>
    <w:unhideWhenUsed/>
    <w:rsid w:val="00196BF4"/>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134417">
      <w:bodyDiv w:val="1"/>
      <w:marLeft w:val="0"/>
      <w:marRight w:val="0"/>
      <w:marTop w:val="0"/>
      <w:marBottom w:val="0"/>
      <w:divBdr>
        <w:top w:val="none" w:sz="0" w:space="0" w:color="auto"/>
        <w:left w:val="none" w:sz="0" w:space="0" w:color="auto"/>
        <w:bottom w:val="none" w:sz="0" w:space="0" w:color="auto"/>
        <w:right w:val="none" w:sz="0" w:space="0" w:color="auto"/>
      </w:divBdr>
    </w:div>
    <w:div w:id="166602760">
      <w:bodyDiv w:val="1"/>
      <w:marLeft w:val="0"/>
      <w:marRight w:val="0"/>
      <w:marTop w:val="0"/>
      <w:marBottom w:val="0"/>
      <w:divBdr>
        <w:top w:val="none" w:sz="0" w:space="0" w:color="auto"/>
        <w:left w:val="none" w:sz="0" w:space="0" w:color="auto"/>
        <w:bottom w:val="none" w:sz="0" w:space="0" w:color="auto"/>
        <w:right w:val="none" w:sz="0" w:space="0" w:color="auto"/>
      </w:divBdr>
    </w:div>
    <w:div w:id="208416462">
      <w:bodyDiv w:val="1"/>
      <w:marLeft w:val="105"/>
      <w:marRight w:val="105"/>
      <w:marTop w:val="0"/>
      <w:marBottom w:val="0"/>
      <w:divBdr>
        <w:top w:val="none" w:sz="0" w:space="0" w:color="auto"/>
        <w:left w:val="none" w:sz="0" w:space="0" w:color="auto"/>
        <w:bottom w:val="none" w:sz="0" w:space="0" w:color="auto"/>
        <w:right w:val="none" w:sz="0" w:space="0" w:color="auto"/>
      </w:divBdr>
      <w:divsChild>
        <w:div w:id="1411392121">
          <w:marLeft w:val="0"/>
          <w:marRight w:val="0"/>
          <w:marTop w:val="0"/>
          <w:marBottom w:val="0"/>
          <w:divBdr>
            <w:top w:val="none" w:sz="0" w:space="0" w:color="auto"/>
            <w:left w:val="none" w:sz="0" w:space="0" w:color="auto"/>
            <w:bottom w:val="none" w:sz="0" w:space="0" w:color="auto"/>
            <w:right w:val="none" w:sz="0" w:space="0" w:color="auto"/>
          </w:divBdr>
          <w:divsChild>
            <w:div w:id="434179262">
              <w:marLeft w:val="0"/>
              <w:marRight w:val="0"/>
              <w:marTop w:val="0"/>
              <w:marBottom w:val="180"/>
              <w:divBdr>
                <w:top w:val="none" w:sz="0" w:space="0" w:color="auto"/>
                <w:left w:val="none" w:sz="0" w:space="0" w:color="auto"/>
                <w:bottom w:val="none" w:sz="0" w:space="0" w:color="auto"/>
                <w:right w:val="none" w:sz="0" w:space="0" w:color="auto"/>
              </w:divBdr>
              <w:divsChild>
                <w:div w:id="1918398579">
                  <w:marLeft w:val="0"/>
                  <w:marRight w:val="0"/>
                  <w:marTop w:val="0"/>
                  <w:marBottom w:val="0"/>
                  <w:divBdr>
                    <w:top w:val="none" w:sz="0" w:space="0" w:color="auto"/>
                    <w:left w:val="none" w:sz="0" w:space="0" w:color="auto"/>
                    <w:bottom w:val="none" w:sz="0" w:space="0" w:color="auto"/>
                    <w:right w:val="none" w:sz="0" w:space="0" w:color="auto"/>
                  </w:divBdr>
                  <w:divsChild>
                    <w:div w:id="108282571">
                      <w:marLeft w:val="0"/>
                      <w:marRight w:val="0"/>
                      <w:marTop w:val="255"/>
                      <w:marBottom w:val="0"/>
                      <w:divBdr>
                        <w:top w:val="none" w:sz="0" w:space="0" w:color="auto"/>
                        <w:left w:val="none" w:sz="0" w:space="0" w:color="auto"/>
                        <w:bottom w:val="none" w:sz="0" w:space="0" w:color="auto"/>
                        <w:right w:val="none" w:sz="0" w:space="0" w:color="auto"/>
                      </w:divBdr>
                      <w:divsChild>
                        <w:div w:id="684553151">
                          <w:marLeft w:val="0"/>
                          <w:marRight w:val="0"/>
                          <w:marTop w:val="0"/>
                          <w:marBottom w:val="0"/>
                          <w:divBdr>
                            <w:top w:val="none" w:sz="0" w:space="0" w:color="auto"/>
                            <w:left w:val="none" w:sz="0" w:space="0" w:color="auto"/>
                            <w:bottom w:val="none" w:sz="0" w:space="0" w:color="auto"/>
                            <w:right w:val="none" w:sz="0" w:space="0" w:color="auto"/>
                          </w:divBdr>
                        </w:div>
                        <w:div w:id="943540558">
                          <w:marLeft w:val="0"/>
                          <w:marRight w:val="0"/>
                          <w:marTop w:val="0"/>
                          <w:marBottom w:val="0"/>
                          <w:divBdr>
                            <w:top w:val="none" w:sz="0" w:space="0" w:color="auto"/>
                            <w:left w:val="none" w:sz="0" w:space="0" w:color="auto"/>
                            <w:bottom w:val="none" w:sz="0" w:space="0" w:color="auto"/>
                            <w:right w:val="none" w:sz="0" w:space="0" w:color="auto"/>
                          </w:divBdr>
                        </w:div>
                        <w:div w:id="1058553983">
                          <w:marLeft w:val="0"/>
                          <w:marRight w:val="0"/>
                          <w:marTop w:val="0"/>
                          <w:marBottom w:val="0"/>
                          <w:divBdr>
                            <w:top w:val="none" w:sz="0" w:space="0" w:color="auto"/>
                            <w:left w:val="none" w:sz="0" w:space="0" w:color="auto"/>
                            <w:bottom w:val="none" w:sz="0" w:space="0" w:color="auto"/>
                            <w:right w:val="none" w:sz="0" w:space="0" w:color="auto"/>
                          </w:divBdr>
                          <w:divsChild>
                            <w:div w:id="641276618">
                              <w:marLeft w:val="480"/>
                              <w:marRight w:val="0"/>
                              <w:marTop w:val="0"/>
                              <w:marBottom w:val="330"/>
                              <w:divBdr>
                                <w:top w:val="none" w:sz="0" w:space="0" w:color="auto"/>
                                <w:left w:val="none" w:sz="0" w:space="0" w:color="auto"/>
                                <w:bottom w:val="none" w:sz="0" w:space="0" w:color="auto"/>
                                <w:right w:val="none" w:sz="0" w:space="0" w:color="auto"/>
                              </w:divBdr>
                            </w:div>
                          </w:divsChild>
                        </w:div>
                        <w:div w:id="1452937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08022358">
      <w:bodyDiv w:val="1"/>
      <w:marLeft w:val="0"/>
      <w:marRight w:val="0"/>
      <w:marTop w:val="0"/>
      <w:marBottom w:val="0"/>
      <w:divBdr>
        <w:top w:val="none" w:sz="0" w:space="0" w:color="auto"/>
        <w:left w:val="none" w:sz="0" w:space="0" w:color="auto"/>
        <w:bottom w:val="none" w:sz="0" w:space="0" w:color="auto"/>
        <w:right w:val="none" w:sz="0" w:space="0" w:color="auto"/>
      </w:divBdr>
      <w:divsChild>
        <w:div w:id="92826005">
          <w:marLeft w:val="0"/>
          <w:marRight w:val="0"/>
          <w:marTop w:val="0"/>
          <w:marBottom w:val="0"/>
          <w:divBdr>
            <w:top w:val="none" w:sz="0" w:space="0" w:color="auto"/>
            <w:left w:val="none" w:sz="0" w:space="0" w:color="auto"/>
            <w:bottom w:val="none" w:sz="0" w:space="0" w:color="auto"/>
            <w:right w:val="none" w:sz="0" w:space="0" w:color="auto"/>
          </w:divBdr>
        </w:div>
        <w:div w:id="439104626">
          <w:marLeft w:val="0"/>
          <w:marRight w:val="0"/>
          <w:marTop w:val="0"/>
          <w:marBottom w:val="0"/>
          <w:divBdr>
            <w:top w:val="none" w:sz="0" w:space="0" w:color="auto"/>
            <w:left w:val="none" w:sz="0" w:space="0" w:color="auto"/>
            <w:bottom w:val="none" w:sz="0" w:space="0" w:color="auto"/>
            <w:right w:val="none" w:sz="0" w:space="0" w:color="auto"/>
          </w:divBdr>
        </w:div>
        <w:div w:id="1070542167">
          <w:marLeft w:val="0"/>
          <w:marRight w:val="0"/>
          <w:marTop w:val="0"/>
          <w:marBottom w:val="0"/>
          <w:divBdr>
            <w:top w:val="none" w:sz="0" w:space="0" w:color="auto"/>
            <w:left w:val="none" w:sz="0" w:space="0" w:color="auto"/>
            <w:bottom w:val="none" w:sz="0" w:space="0" w:color="auto"/>
            <w:right w:val="none" w:sz="0" w:space="0" w:color="auto"/>
          </w:divBdr>
        </w:div>
        <w:div w:id="1102996580">
          <w:marLeft w:val="0"/>
          <w:marRight w:val="0"/>
          <w:marTop w:val="0"/>
          <w:marBottom w:val="0"/>
          <w:divBdr>
            <w:top w:val="none" w:sz="0" w:space="0" w:color="auto"/>
            <w:left w:val="none" w:sz="0" w:space="0" w:color="auto"/>
            <w:bottom w:val="none" w:sz="0" w:space="0" w:color="auto"/>
            <w:right w:val="none" w:sz="0" w:space="0" w:color="auto"/>
          </w:divBdr>
        </w:div>
        <w:div w:id="1734044054">
          <w:marLeft w:val="0"/>
          <w:marRight w:val="0"/>
          <w:marTop w:val="0"/>
          <w:marBottom w:val="0"/>
          <w:divBdr>
            <w:top w:val="none" w:sz="0" w:space="0" w:color="auto"/>
            <w:left w:val="none" w:sz="0" w:space="0" w:color="auto"/>
            <w:bottom w:val="none" w:sz="0" w:space="0" w:color="auto"/>
            <w:right w:val="none" w:sz="0" w:space="0" w:color="auto"/>
          </w:divBdr>
        </w:div>
        <w:div w:id="1743984662">
          <w:marLeft w:val="0"/>
          <w:marRight w:val="0"/>
          <w:marTop w:val="0"/>
          <w:marBottom w:val="0"/>
          <w:divBdr>
            <w:top w:val="none" w:sz="0" w:space="0" w:color="auto"/>
            <w:left w:val="none" w:sz="0" w:space="0" w:color="auto"/>
            <w:bottom w:val="none" w:sz="0" w:space="0" w:color="auto"/>
            <w:right w:val="none" w:sz="0" w:space="0" w:color="auto"/>
          </w:divBdr>
        </w:div>
        <w:div w:id="1916665998">
          <w:marLeft w:val="0"/>
          <w:marRight w:val="0"/>
          <w:marTop w:val="0"/>
          <w:marBottom w:val="0"/>
          <w:divBdr>
            <w:top w:val="none" w:sz="0" w:space="0" w:color="auto"/>
            <w:left w:val="none" w:sz="0" w:space="0" w:color="auto"/>
            <w:bottom w:val="none" w:sz="0" w:space="0" w:color="auto"/>
            <w:right w:val="none" w:sz="0" w:space="0" w:color="auto"/>
          </w:divBdr>
        </w:div>
      </w:divsChild>
    </w:div>
    <w:div w:id="322658984">
      <w:bodyDiv w:val="1"/>
      <w:marLeft w:val="0"/>
      <w:marRight w:val="0"/>
      <w:marTop w:val="0"/>
      <w:marBottom w:val="0"/>
      <w:divBdr>
        <w:top w:val="none" w:sz="0" w:space="0" w:color="auto"/>
        <w:left w:val="none" w:sz="0" w:space="0" w:color="auto"/>
        <w:bottom w:val="none" w:sz="0" w:space="0" w:color="auto"/>
        <w:right w:val="none" w:sz="0" w:space="0" w:color="auto"/>
      </w:divBdr>
    </w:div>
    <w:div w:id="427233855">
      <w:bodyDiv w:val="1"/>
      <w:marLeft w:val="0"/>
      <w:marRight w:val="0"/>
      <w:marTop w:val="0"/>
      <w:marBottom w:val="0"/>
      <w:divBdr>
        <w:top w:val="none" w:sz="0" w:space="0" w:color="auto"/>
        <w:left w:val="none" w:sz="0" w:space="0" w:color="auto"/>
        <w:bottom w:val="none" w:sz="0" w:space="0" w:color="auto"/>
        <w:right w:val="none" w:sz="0" w:space="0" w:color="auto"/>
      </w:divBdr>
    </w:div>
    <w:div w:id="506362466">
      <w:bodyDiv w:val="1"/>
      <w:marLeft w:val="0"/>
      <w:marRight w:val="0"/>
      <w:marTop w:val="0"/>
      <w:marBottom w:val="0"/>
      <w:divBdr>
        <w:top w:val="none" w:sz="0" w:space="0" w:color="auto"/>
        <w:left w:val="none" w:sz="0" w:space="0" w:color="auto"/>
        <w:bottom w:val="none" w:sz="0" w:space="0" w:color="auto"/>
        <w:right w:val="none" w:sz="0" w:space="0" w:color="auto"/>
      </w:divBdr>
    </w:div>
    <w:div w:id="557546488">
      <w:bodyDiv w:val="1"/>
      <w:marLeft w:val="0"/>
      <w:marRight w:val="0"/>
      <w:marTop w:val="0"/>
      <w:marBottom w:val="0"/>
      <w:divBdr>
        <w:top w:val="none" w:sz="0" w:space="0" w:color="auto"/>
        <w:left w:val="none" w:sz="0" w:space="0" w:color="auto"/>
        <w:bottom w:val="none" w:sz="0" w:space="0" w:color="auto"/>
        <w:right w:val="none" w:sz="0" w:space="0" w:color="auto"/>
      </w:divBdr>
    </w:div>
    <w:div w:id="611523110">
      <w:bodyDiv w:val="1"/>
      <w:marLeft w:val="0"/>
      <w:marRight w:val="0"/>
      <w:marTop w:val="0"/>
      <w:marBottom w:val="0"/>
      <w:divBdr>
        <w:top w:val="none" w:sz="0" w:space="0" w:color="auto"/>
        <w:left w:val="none" w:sz="0" w:space="0" w:color="auto"/>
        <w:bottom w:val="none" w:sz="0" w:space="0" w:color="auto"/>
        <w:right w:val="none" w:sz="0" w:space="0" w:color="auto"/>
      </w:divBdr>
    </w:div>
    <w:div w:id="680161861">
      <w:bodyDiv w:val="1"/>
      <w:marLeft w:val="0"/>
      <w:marRight w:val="0"/>
      <w:marTop w:val="0"/>
      <w:marBottom w:val="0"/>
      <w:divBdr>
        <w:top w:val="none" w:sz="0" w:space="0" w:color="auto"/>
        <w:left w:val="none" w:sz="0" w:space="0" w:color="auto"/>
        <w:bottom w:val="none" w:sz="0" w:space="0" w:color="auto"/>
        <w:right w:val="none" w:sz="0" w:space="0" w:color="auto"/>
      </w:divBdr>
    </w:div>
    <w:div w:id="931083587">
      <w:bodyDiv w:val="1"/>
      <w:marLeft w:val="0"/>
      <w:marRight w:val="0"/>
      <w:marTop w:val="0"/>
      <w:marBottom w:val="0"/>
      <w:divBdr>
        <w:top w:val="none" w:sz="0" w:space="0" w:color="auto"/>
        <w:left w:val="none" w:sz="0" w:space="0" w:color="auto"/>
        <w:bottom w:val="none" w:sz="0" w:space="0" w:color="auto"/>
        <w:right w:val="none" w:sz="0" w:space="0" w:color="auto"/>
      </w:divBdr>
    </w:div>
    <w:div w:id="967777466">
      <w:bodyDiv w:val="1"/>
      <w:marLeft w:val="0"/>
      <w:marRight w:val="0"/>
      <w:marTop w:val="0"/>
      <w:marBottom w:val="0"/>
      <w:divBdr>
        <w:top w:val="none" w:sz="0" w:space="0" w:color="auto"/>
        <w:left w:val="none" w:sz="0" w:space="0" w:color="auto"/>
        <w:bottom w:val="none" w:sz="0" w:space="0" w:color="auto"/>
        <w:right w:val="none" w:sz="0" w:space="0" w:color="auto"/>
      </w:divBdr>
    </w:div>
    <w:div w:id="1027944999">
      <w:bodyDiv w:val="1"/>
      <w:marLeft w:val="0"/>
      <w:marRight w:val="0"/>
      <w:marTop w:val="0"/>
      <w:marBottom w:val="0"/>
      <w:divBdr>
        <w:top w:val="none" w:sz="0" w:space="0" w:color="auto"/>
        <w:left w:val="none" w:sz="0" w:space="0" w:color="auto"/>
        <w:bottom w:val="none" w:sz="0" w:space="0" w:color="auto"/>
        <w:right w:val="none" w:sz="0" w:space="0" w:color="auto"/>
      </w:divBdr>
    </w:div>
    <w:div w:id="1148596837">
      <w:bodyDiv w:val="1"/>
      <w:marLeft w:val="0"/>
      <w:marRight w:val="0"/>
      <w:marTop w:val="0"/>
      <w:marBottom w:val="0"/>
      <w:divBdr>
        <w:top w:val="none" w:sz="0" w:space="0" w:color="auto"/>
        <w:left w:val="none" w:sz="0" w:space="0" w:color="auto"/>
        <w:bottom w:val="none" w:sz="0" w:space="0" w:color="auto"/>
        <w:right w:val="none" w:sz="0" w:space="0" w:color="auto"/>
      </w:divBdr>
      <w:divsChild>
        <w:div w:id="153492320">
          <w:marLeft w:val="0"/>
          <w:marRight w:val="0"/>
          <w:marTop w:val="0"/>
          <w:marBottom w:val="0"/>
          <w:divBdr>
            <w:top w:val="none" w:sz="0" w:space="0" w:color="auto"/>
            <w:left w:val="single" w:sz="6" w:space="0" w:color="6F767A"/>
            <w:bottom w:val="none" w:sz="0" w:space="0" w:color="auto"/>
            <w:right w:val="single" w:sz="6" w:space="0" w:color="6F767A"/>
          </w:divBdr>
          <w:divsChild>
            <w:div w:id="1505172215">
              <w:marLeft w:val="0"/>
              <w:marRight w:val="0"/>
              <w:marTop w:val="0"/>
              <w:marBottom w:val="0"/>
              <w:divBdr>
                <w:top w:val="single" w:sz="6" w:space="0" w:color="95A4AE"/>
                <w:left w:val="none" w:sz="0" w:space="0" w:color="auto"/>
                <w:bottom w:val="single" w:sz="6" w:space="0" w:color="878D90"/>
                <w:right w:val="none" w:sz="0" w:space="0" w:color="auto"/>
              </w:divBdr>
              <w:divsChild>
                <w:div w:id="754210174">
                  <w:marLeft w:val="0"/>
                  <w:marRight w:val="-4800"/>
                  <w:marTop w:val="0"/>
                  <w:marBottom w:val="0"/>
                  <w:divBdr>
                    <w:top w:val="none" w:sz="0" w:space="0" w:color="auto"/>
                    <w:left w:val="none" w:sz="0" w:space="0" w:color="auto"/>
                    <w:bottom w:val="none" w:sz="0" w:space="0" w:color="auto"/>
                    <w:right w:val="none" w:sz="0" w:space="0" w:color="auto"/>
                  </w:divBdr>
                  <w:divsChild>
                    <w:div w:id="222104474">
                      <w:marLeft w:val="0"/>
                      <w:marRight w:val="4800"/>
                      <w:marTop w:val="0"/>
                      <w:marBottom w:val="0"/>
                      <w:divBdr>
                        <w:top w:val="none" w:sz="0" w:space="0" w:color="auto"/>
                        <w:left w:val="none" w:sz="0" w:space="0" w:color="auto"/>
                        <w:bottom w:val="none" w:sz="0" w:space="0" w:color="auto"/>
                        <w:right w:val="none" w:sz="0" w:space="0" w:color="auto"/>
                      </w:divBdr>
                      <w:divsChild>
                        <w:div w:id="176579544">
                          <w:marLeft w:val="0"/>
                          <w:marRight w:val="0"/>
                          <w:marTop w:val="0"/>
                          <w:marBottom w:val="0"/>
                          <w:divBdr>
                            <w:top w:val="none" w:sz="0" w:space="0" w:color="auto"/>
                            <w:left w:val="none" w:sz="0" w:space="0" w:color="auto"/>
                            <w:bottom w:val="none" w:sz="0" w:space="0" w:color="auto"/>
                            <w:right w:val="single" w:sz="6" w:space="0" w:color="D0D0D0"/>
                          </w:divBdr>
                          <w:divsChild>
                            <w:div w:id="2107723134">
                              <w:marLeft w:val="0"/>
                              <w:marRight w:val="0"/>
                              <w:marTop w:val="0"/>
                              <w:marBottom w:val="0"/>
                              <w:divBdr>
                                <w:top w:val="none" w:sz="0" w:space="0" w:color="auto"/>
                                <w:left w:val="none" w:sz="0" w:space="0" w:color="auto"/>
                                <w:bottom w:val="none" w:sz="0" w:space="0" w:color="auto"/>
                                <w:right w:val="none" w:sz="0" w:space="0" w:color="auto"/>
                              </w:divBdr>
                              <w:divsChild>
                                <w:div w:id="2006935979">
                                  <w:marLeft w:val="0"/>
                                  <w:marRight w:val="0"/>
                                  <w:marTop w:val="0"/>
                                  <w:marBottom w:val="0"/>
                                  <w:divBdr>
                                    <w:top w:val="none" w:sz="0" w:space="0" w:color="auto"/>
                                    <w:left w:val="none" w:sz="0" w:space="0" w:color="auto"/>
                                    <w:bottom w:val="none" w:sz="0" w:space="0" w:color="auto"/>
                                    <w:right w:val="none" w:sz="0" w:space="0" w:color="auto"/>
                                  </w:divBdr>
                                  <w:divsChild>
                                    <w:div w:id="211231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88182056">
      <w:bodyDiv w:val="1"/>
      <w:marLeft w:val="105"/>
      <w:marRight w:val="105"/>
      <w:marTop w:val="0"/>
      <w:marBottom w:val="0"/>
      <w:divBdr>
        <w:top w:val="none" w:sz="0" w:space="0" w:color="auto"/>
        <w:left w:val="none" w:sz="0" w:space="0" w:color="auto"/>
        <w:bottom w:val="none" w:sz="0" w:space="0" w:color="auto"/>
        <w:right w:val="none" w:sz="0" w:space="0" w:color="auto"/>
      </w:divBdr>
      <w:divsChild>
        <w:div w:id="16128591">
          <w:marLeft w:val="0"/>
          <w:marRight w:val="0"/>
          <w:marTop w:val="0"/>
          <w:marBottom w:val="0"/>
          <w:divBdr>
            <w:top w:val="none" w:sz="0" w:space="0" w:color="auto"/>
            <w:left w:val="none" w:sz="0" w:space="0" w:color="auto"/>
            <w:bottom w:val="none" w:sz="0" w:space="0" w:color="auto"/>
            <w:right w:val="none" w:sz="0" w:space="0" w:color="auto"/>
          </w:divBdr>
          <w:divsChild>
            <w:div w:id="1551189757">
              <w:marLeft w:val="0"/>
              <w:marRight w:val="0"/>
              <w:marTop w:val="0"/>
              <w:marBottom w:val="180"/>
              <w:divBdr>
                <w:top w:val="none" w:sz="0" w:space="0" w:color="auto"/>
                <w:left w:val="none" w:sz="0" w:space="0" w:color="auto"/>
                <w:bottom w:val="none" w:sz="0" w:space="0" w:color="auto"/>
                <w:right w:val="none" w:sz="0" w:space="0" w:color="auto"/>
              </w:divBdr>
              <w:divsChild>
                <w:div w:id="1581600526">
                  <w:marLeft w:val="0"/>
                  <w:marRight w:val="0"/>
                  <w:marTop w:val="0"/>
                  <w:marBottom w:val="0"/>
                  <w:divBdr>
                    <w:top w:val="none" w:sz="0" w:space="0" w:color="auto"/>
                    <w:left w:val="none" w:sz="0" w:space="0" w:color="auto"/>
                    <w:bottom w:val="none" w:sz="0" w:space="0" w:color="auto"/>
                    <w:right w:val="none" w:sz="0" w:space="0" w:color="auto"/>
                  </w:divBdr>
                  <w:divsChild>
                    <w:div w:id="299771068">
                      <w:marLeft w:val="0"/>
                      <w:marRight w:val="0"/>
                      <w:marTop w:val="255"/>
                      <w:marBottom w:val="0"/>
                      <w:divBdr>
                        <w:top w:val="none" w:sz="0" w:space="0" w:color="auto"/>
                        <w:left w:val="none" w:sz="0" w:space="0" w:color="auto"/>
                        <w:bottom w:val="none" w:sz="0" w:space="0" w:color="auto"/>
                        <w:right w:val="none" w:sz="0" w:space="0" w:color="auto"/>
                      </w:divBdr>
                      <w:divsChild>
                        <w:div w:id="66801994">
                          <w:marLeft w:val="0"/>
                          <w:marRight w:val="0"/>
                          <w:marTop w:val="0"/>
                          <w:marBottom w:val="0"/>
                          <w:divBdr>
                            <w:top w:val="none" w:sz="0" w:space="0" w:color="auto"/>
                            <w:left w:val="none" w:sz="0" w:space="0" w:color="auto"/>
                            <w:bottom w:val="none" w:sz="0" w:space="0" w:color="auto"/>
                            <w:right w:val="none" w:sz="0" w:space="0" w:color="auto"/>
                          </w:divBdr>
                        </w:div>
                        <w:div w:id="856235269">
                          <w:marLeft w:val="0"/>
                          <w:marRight w:val="0"/>
                          <w:marTop w:val="0"/>
                          <w:marBottom w:val="0"/>
                          <w:divBdr>
                            <w:top w:val="none" w:sz="0" w:space="0" w:color="auto"/>
                            <w:left w:val="none" w:sz="0" w:space="0" w:color="auto"/>
                            <w:bottom w:val="none" w:sz="0" w:space="0" w:color="auto"/>
                            <w:right w:val="none" w:sz="0" w:space="0" w:color="auto"/>
                          </w:divBdr>
                        </w:div>
                        <w:div w:id="994603403">
                          <w:marLeft w:val="0"/>
                          <w:marRight w:val="0"/>
                          <w:marTop w:val="0"/>
                          <w:marBottom w:val="0"/>
                          <w:divBdr>
                            <w:top w:val="none" w:sz="0" w:space="0" w:color="auto"/>
                            <w:left w:val="none" w:sz="0" w:space="0" w:color="auto"/>
                            <w:bottom w:val="none" w:sz="0" w:space="0" w:color="auto"/>
                            <w:right w:val="none" w:sz="0" w:space="0" w:color="auto"/>
                          </w:divBdr>
                        </w:div>
                        <w:div w:id="1002901904">
                          <w:marLeft w:val="0"/>
                          <w:marRight w:val="0"/>
                          <w:marTop w:val="0"/>
                          <w:marBottom w:val="0"/>
                          <w:divBdr>
                            <w:top w:val="none" w:sz="0" w:space="0" w:color="auto"/>
                            <w:left w:val="none" w:sz="0" w:space="0" w:color="auto"/>
                            <w:bottom w:val="none" w:sz="0" w:space="0" w:color="auto"/>
                            <w:right w:val="none" w:sz="0" w:space="0" w:color="auto"/>
                          </w:divBdr>
                        </w:div>
                        <w:div w:id="1052121259">
                          <w:marLeft w:val="0"/>
                          <w:marRight w:val="0"/>
                          <w:marTop w:val="0"/>
                          <w:marBottom w:val="0"/>
                          <w:divBdr>
                            <w:top w:val="none" w:sz="0" w:space="0" w:color="auto"/>
                            <w:left w:val="none" w:sz="0" w:space="0" w:color="auto"/>
                            <w:bottom w:val="none" w:sz="0" w:space="0" w:color="auto"/>
                            <w:right w:val="none" w:sz="0" w:space="0" w:color="auto"/>
                          </w:divBdr>
                        </w:div>
                        <w:div w:id="1225141656">
                          <w:marLeft w:val="0"/>
                          <w:marRight w:val="0"/>
                          <w:marTop w:val="0"/>
                          <w:marBottom w:val="0"/>
                          <w:divBdr>
                            <w:top w:val="none" w:sz="0" w:space="0" w:color="auto"/>
                            <w:left w:val="none" w:sz="0" w:space="0" w:color="auto"/>
                            <w:bottom w:val="none" w:sz="0" w:space="0" w:color="auto"/>
                            <w:right w:val="none" w:sz="0" w:space="0" w:color="auto"/>
                          </w:divBdr>
                        </w:div>
                        <w:div w:id="1414354595">
                          <w:marLeft w:val="0"/>
                          <w:marRight w:val="0"/>
                          <w:marTop w:val="0"/>
                          <w:marBottom w:val="0"/>
                          <w:divBdr>
                            <w:top w:val="none" w:sz="0" w:space="0" w:color="auto"/>
                            <w:left w:val="none" w:sz="0" w:space="0" w:color="auto"/>
                            <w:bottom w:val="none" w:sz="0" w:space="0" w:color="auto"/>
                            <w:right w:val="none" w:sz="0" w:space="0" w:color="auto"/>
                          </w:divBdr>
                        </w:div>
                        <w:div w:id="1479345367">
                          <w:marLeft w:val="0"/>
                          <w:marRight w:val="0"/>
                          <w:marTop w:val="0"/>
                          <w:marBottom w:val="0"/>
                          <w:divBdr>
                            <w:top w:val="none" w:sz="0" w:space="0" w:color="auto"/>
                            <w:left w:val="none" w:sz="0" w:space="0" w:color="auto"/>
                            <w:bottom w:val="none" w:sz="0" w:space="0" w:color="auto"/>
                            <w:right w:val="none" w:sz="0" w:space="0" w:color="auto"/>
                          </w:divBdr>
                        </w:div>
                        <w:div w:id="1591695660">
                          <w:marLeft w:val="0"/>
                          <w:marRight w:val="0"/>
                          <w:marTop w:val="0"/>
                          <w:marBottom w:val="0"/>
                          <w:divBdr>
                            <w:top w:val="none" w:sz="0" w:space="0" w:color="auto"/>
                            <w:left w:val="none" w:sz="0" w:space="0" w:color="auto"/>
                            <w:bottom w:val="none" w:sz="0" w:space="0" w:color="auto"/>
                            <w:right w:val="none" w:sz="0" w:space="0" w:color="auto"/>
                          </w:divBdr>
                        </w:div>
                        <w:div w:id="1675495882">
                          <w:marLeft w:val="0"/>
                          <w:marRight w:val="0"/>
                          <w:marTop w:val="0"/>
                          <w:marBottom w:val="0"/>
                          <w:divBdr>
                            <w:top w:val="none" w:sz="0" w:space="0" w:color="auto"/>
                            <w:left w:val="none" w:sz="0" w:space="0" w:color="auto"/>
                            <w:bottom w:val="none" w:sz="0" w:space="0" w:color="auto"/>
                            <w:right w:val="none" w:sz="0" w:space="0" w:color="auto"/>
                          </w:divBdr>
                          <w:divsChild>
                            <w:div w:id="564920569">
                              <w:marLeft w:val="480"/>
                              <w:marRight w:val="0"/>
                              <w:marTop w:val="0"/>
                              <w:marBottom w:val="3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17622966">
      <w:bodyDiv w:val="1"/>
      <w:marLeft w:val="0"/>
      <w:marRight w:val="0"/>
      <w:marTop w:val="0"/>
      <w:marBottom w:val="0"/>
      <w:divBdr>
        <w:top w:val="none" w:sz="0" w:space="0" w:color="auto"/>
        <w:left w:val="none" w:sz="0" w:space="0" w:color="auto"/>
        <w:bottom w:val="none" w:sz="0" w:space="0" w:color="auto"/>
        <w:right w:val="none" w:sz="0" w:space="0" w:color="auto"/>
      </w:divBdr>
    </w:div>
    <w:div w:id="1318536881">
      <w:bodyDiv w:val="1"/>
      <w:marLeft w:val="0"/>
      <w:marRight w:val="0"/>
      <w:marTop w:val="0"/>
      <w:marBottom w:val="0"/>
      <w:divBdr>
        <w:top w:val="none" w:sz="0" w:space="0" w:color="auto"/>
        <w:left w:val="none" w:sz="0" w:space="0" w:color="auto"/>
        <w:bottom w:val="none" w:sz="0" w:space="0" w:color="auto"/>
        <w:right w:val="none" w:sz="0" w:space="0" w:color="auto"/>
      </w:divBdr>
    </w:div>
    <w:div w:id="1344740429">
      <w:bodyDiv w:val="1"/>
      <w:marLeft w:val="0"/>
      <w:marRight w:val="0"/>
      <w:marTop w:val="0"/>
      <w:marBottom w:val="0"/>
      <w:divBdr>
        <w:top w:val="none" w:sz="0" w:space="0" w:color="auto"/>
        <w:left w:val="none" w:sz="0" w:space="0" w:color="auto"/>
        <w:bottom w:val="none" w:sz="0" w:space="0" w:color="auto"/>
        <w:right w:val="none" w:sz="0" w:space="0" w:color="auto"/>
      </w:divBdr>
    </w:div>
    <w:div w:id="1554149024">
      <w:bodyDiv w:val="1"/>
      <w:marLeft w:val="0"/>
      <w:marRight w:val="0"/>
      <w:marTop w:val="0"/>
      <w:marBottom w:val="0"/>
      <w:divBdr>
        <w:top w:val="none" w:sz="0" w:space="0" w:color="auto"/>
        <w:left w:val="none" w:sz="0" w:space="0" w:color="auto"/>
        <w:bottom w:val="none" w:sz="0" w:space="0" w:color="auto"/>
        <w:right w:val="none" w:sz="0" w:space="0" w:color="auto"/>
      </w:divBdr>
    </w:div>
    <w:div w:id="1615864848">
      <w:bodyDiv w:val="1"/>
      <w:marLeft w:val="0"/>
      <w:marRight w:val="0"/>
      <w:marTop w:val="0"/>
      <w:marBottom w:val="0"/>
      <w:divBdr>
        <w:top w:val="none" w:sz="0" w:space="0" w:color="auto"/>
        <w:left w:val="none" w:sz="0" w:space="0" w:color="auto"/>
        <w:bottom w:val="none" w:sz="0" w:space="0" w:color="auto"/>
        <w:right w:val="none" w:sz="0" w:space="0" w:color="auto"/>
      </w:divBdr>
    </w:div>
    <w:div w:id="1658849029">
      <w:bodyDiv w:val="1"/>
      <w:marLeft w:val="0"/>
      <w:marRight w:val="0"/>
      <w:marTop w:val="0"/>
      <w:marBottom w:val="0"/>
      <w:divBdr>
        <w:top w:val="none" w:sz="0" w:space="0" w:color="auto"/>
        <w:left w:val="none" w:sz="0" w:space="0" w:color="auto"/>
        <w:bottom w:val="none" w:sz="0" w:space="0" w:color="auto"/>
        <w:right w:val="none" w:sz="0" w:space="0" w:color="auto"/>
      </w:divBdr>
    </w:div>
    <w:div w:id="1857765382">
      <w:bodyDiv w:val="1"/>
      <w:marLeft w:val="0"/>
      <w:marRight w:val="0"/>
      <w:marTop w:val="0"/>
      <w:marBottom w:val="0"/>
      <w:divBdr>
        <w:top w:val="none" w:sz="0" w:space="0" w:color="auto"/>
        <w:left w:val="none" w:sz="0" w:space="0" w:color="auto"/>
        <w:bottom w:val="none" w:sz="0" w:space="0" w:color="auto"/>
        <w:right w:val="none" w:sz="0" w:space="0" w:color="auto"/>
      </w:divBdr>
    </w:div>
    <w:div w:id="1911115060">
      <w:bodyDiv w:val="1"/>
      <w:marLeft w:val="0"/>
      <w:marRight w:val="0"/>
      <w:marTop w:val="0"/>
      <w:marBottom w:val="0"/>
      <w:divBdr>
        <w:top w:val="none" w:sz="0" w:space="0" w:color="auto"/>
        <w:left w:val="none" w:sz="0" w:space="0" w:color="auto"/>
        <w:bottom w:val="none" w:sz="0" w:space="0" w:color="auto"/>
        <w:right w:val="none" w:sz="0" w:space="0" w:color="auto"/>
      </w:divBdr>
    </w:div>
    <w:div w:id="1951933924">
      <w:bodyDiv w:val="1"/>
      <w:marLeft w:val="0"/>
      <w:marRight w:val="0"/>
      <w:marTop w:val="0"/>
      <w:marBottom w:val="0"/>
      <w:divBdr>
        <w:top w:val="none" w:sz="0" w:space="0" w:color="auto"/>
        <w:left w:val="none" w:sz="0" w:space="0" w:color="auto"/>
        <w:bottom w:val="none" w:sz="0" w:space="0" w:color="auto"/>
        <w:right w:val="none" w:sz="0" w:space="0" w:color="auto"/>
      </w:divBdr>
    </w:div>
    <w:div w:id="1956786391">
      <w:bodyDiv w:val="1"/>
      <w:marLeft w:val="0"/>
      <w:marRight w:val="0"/>
      <w:marTop w:val="0"/>
      <w:marBottom w:val="0"/>
      <w:divBdr>
        <w:top w:val="none" w:sz="0" w:space="0" w:color="auto"/>
        <w:left w:val="none" w:sz="0" w:space="0" w:color="auto"/>
        <w:bottom w:val="none" w:sz="0" w:space="0" w:color="auto"/>
        <w:right w:val="none" w:sz="0" w:space="0" w:color="auto"/>
      </w:divBdr>
      <w:divsChild>
        <w:div w:id="823592279">
          <w:marLeft w:val="0"/>
          <w:marRight w:val="0"/>
          <w:marTop w:val="0"/>
          <w:marBottom w:val="0"/>
          <w:divBdr>
            <w:top w:val="none" w:sz="0" w:space="0" w:color="auto"/>
            <w:left w:val="none" w:sz="0" w:space="0" w:color="auto"/>
            <w:bottom w:val="none" w:sz="0" w:space="0" w:color="auto"/>
            <w:right w:val="none" w:sz="0" w:space="0" w:color="auto"/>
          </w:divBdr>
          <w:divsChild>
            <w:div w:id="739793460">
              <w:marLeft w:val="0"/>
              <w:marRight w:val="0"/>
              <w:marTop w:val="72"/>
              <w:marBottom w:val="0"/>
              <w:divBdr>
                <w:top w:val="none" w:sz="0" w:space="0" w:color="auto"/>
                <w:left w:val="none" w:sz="0" w:space="0" w:color="auto"/>
                <w:bottom w:val="none" w:sz="0" w:space="0" w:color="auto"/>
                <w:right w:val="none" w:sz="0" w:space="0" w:color="auto"/>
              </w:divBdr>
              <w:divsChild>
                <w:div w:id="2113091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4670979">
      <w:bodyDiv w:val="1"/>
      <w:marLeft w:val="0"/>
      <w:marRight w:val="0"/>
      <w:marTop w:val="0"/>
      <w:marBottom w:val="0"/>
      <w:divBdr>
        <w:top w:val="none" w:sz="0" w:space="0" w:color="auto"/>
        <w:left w:val="none" w:sz="0" w:space="0" w:color="auto"/>
        <w:bottom w:val="none" w:sz="0" w:space="0" w:color="auto"/>
        <w:right w:val="none" w:sz="0" w:space="0" w:color="auto"/>
      </w:divBdr>
    </w:div>
    <w:div w:id="2050493749">
      <w:bodyDiv w:val="1"/>
      <w:marLeft w:val="0"/>
      <w:marRight w:val="0"/>
      <w:marTop w:val="0"/>
      <w:marBottom w:val="0"/>
      <w:divBdr>
        <w:top w:val="none" w:sz="0" w:space="0" w:color="auto"/>
        <w:left w:val="none" w:sz="0" w:space="0" w:color="auto"/>
        <w:bottom w:val="none" w:sz="0" w:space="0" w:color="auto"/>
        <w:right w:val="none" w:sz="0" w:space="0" w:color="auto"/>
      </w:divBdr>
    </w:div>
    <w:div w:id="2081974375">
      <w:bodyDiv w:val="1"/>
      <w:marLeft w:val="0"/>
      <w:marRight w:val="0"/>
      <w:marTop w:val="0"/>
      <w:marBottom w:val="0"/>
      <w:divBdr>
        <w:top w:val="none" w:sz="0" w:space="0" w:color="auto"/>
        <w:left w:val="none" w:sz="0" w:space="0" w:color="auto"/>
        <w:bottom w:val="none" w:sz="0" w:space="0" w:color="auto"/>
        <w:right w:val="none" w:sz="0" w:space="0" w:color="auto"/>
      </w:divBdr>
      <w:divsChild>
        <w:div w:id="1465352087">
          <w:marLeft w:val="0"/>
          <w:marRight w:val="0"/>
          <w:marTop w:val="0"/>
          <w:marBottom w:val="0"/>
          <w:divBdr>
            <w:top w:val="none" w:sz="0" w:space="0" w:color="auto"/>
            <w:left w:val="none" w:sz="0" w:space="0" w:color="auto"/>
            <w:bottom w:val="none" w:sz="0" w:space="0" w:color="auto"/>
            <w:right w:val="none" w:sz="0" w:space="0" w:color="auto"/>
          </w:divBdr>
          <w:divsChild>
            <w:div w:id="1792166683">
              <w:marLeft w:val="0"/>
              <w:marRight w:val="0"/>
              <w:marTop w:val="0"/>
              <w:marBottom w:val="0"/>
              <w:divBdr>
                <w:top w:val="none" w:sz="0" w:space="0" w:color="auto"/>
                <w:left w:val="none" w:sz="0" w:space="0" w:color="auto"/>
                <w:bottom w:val="none" w:sz="0" w:space="0" w:color="auto"/>
                <w:right w:val="none" w:sz="0" w:space="0" w:color="auto"/>
              </w:divBdr>
              <w:divsChild>
                <w:div w:id="135492992">
                  <w:marLeft w:val="0"/>
                  <w:marRight w:val="0"/>
                  <w:marTop w:val="0"/>
                  <w:marBottom w:val="0"/>
                  <w:divBdr>
                    <w:top w:val="none" w:sz="0" w:space="0" w:color="auto"/>
                    <w:left w:val="none" w:sz="0" w:space="0" w:color="auto"/>
                    <w:bottom w:val="none" w:sz="0" w:space="0" w:color="auto"/>
                    <w:right w:val="none" w:sz="0" w:space="0" w:color="auto"/>
                  </w:divBdr>
                  <w:divsChild>
                    <w:div w:id="693389454">
                      <w:marLeft w:val="0"/>
                      <w:marRight w:val="0"/>
                      <w:marTop w:val="0"/>
                      <w:marBottom w:val="0"/>
                      <w:divBdr>
                        <w:top w:val="none" w:sz="0" w:space="0" w:color="auto"/>
                        <w:left w:val="none" w:sz="0" w:space="0" w:color="auto"/>
                        <w:bottom w:val="none" w:sz="0" w:space="0" w:color="auto"/>
                        <w:right w:val="none" w:sz="0" w:space="0" w:color="auto"/>
                      </w:divBdr>
                      <w:divsChild>
                        <w:div w:id="997228347">
                          <w:marLeft w:val="0"/>
                          <w:marRight w:val="0"/>
                          <w:marTop w:val="0"/>
                          <w:marBottom w:val="0"/>
                          <w:divBdr>
                            <w:top w:val="none" w:sz="0" w:space="0" w:color="auto"/>
                            <w:left w:val="none" w:sz="0" w:space="0" w:color="auto"/>
                            <w:bottom w:val="none" w:sz="0" w:space="0" w:color="auto"/>
                            <w:right w:val="none" w:sz="0" w:space="0" w:color="auto"/>
                          </w:divBdr>
                          <w:divsChild>
                            <w:div w:id="764150098">
                              <w:marLeft w:val="0"/>
                              <w:marRight w:val="0"/>
                              <w:marTop w:val="204"/>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03262141">
      <w:bodyDiv w:val="1"/>
      <w:marLeft w:val="0"/>
      <w:marRight w:val="0"/>
      <w:marTop w:val="0"/>
      <w:marBottom w:val="0"/>
      <w:divBdr>
        <w:top w:val="none" w:sz="0" w:space="0" w:color="auto"/>
        <w:left w:val="none" w:sz="0" w:space="0" w:color="auto"/>
        <w:bottom w:val="none" w:sz="0" w:space="0" w:color="auto"/>
        <w:right w:val="none" w:sz="0" w:space="0" w:color="auto"/>
      </w:divBdr>
    </w:div>
    <w:div w:id="2112310931">
      <w:bodyDiv w:val="1"/>
      <w:marLeft w:val="0"/>
      <w:marRight w:val="0"/>
      <w:marTop w:val="0"/>
      <w:marBottom w:val="0"/>
      <w:divBdr>
        <w:top w:val="none" w:sz="0" w:space="0" w:color="auto"/>
        <w:left w:val="none" w:sz="0" w:space="0" w:color="auto"/>
        <w:bottom w:val="none" w:sz="0" w:space="0" w:color="auto"/>
        <w:right w:val="none" w:sz="0" w:space="0" w:color="auto"/>
      </w:divBdr>
    </w:div>
    <w:div w:id="21275013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hyperlink" Target="https://zh.wikipedia.org/wiki/%E5%8C%97%E7%B7%AF37%E5%BA%A6%E7%B7%9A" TargetMode="External"/><Relationship Id="rId26" Type="http://schemas.openxmlformats.org/officeDocument/2006/relationships/hyperlink" Target="http://www.taccnc.org" TargetMode="External"/><Relationship Id="rId39" Type="http://schemas.openxmlformats.org/officeDocument/2006/relationships/hyperlink" Target="http://www.cbp.gov/xp/cgov/travel/id_visa/esta/" TargetMode="External"/><Relationship Id="rId21" Type="http://schemas.openxmlformats.org/officeDocument/2006/relationships/hyperlink" Target="https://zh.wikipedia.org/wiki/%E6%B2%99%E5%8A%A0%E7%B7%AC%E5%BA%A6_(%E5%8A%A0%E5%88%A9%E7%A6%8F%E5%B0%BC%E4%BA%9E%E5%B7%9E)" TargetMode="External"/><Relationship Id="rId34" Type="http://schemas.openxmlformats.org/officeDocument/2006/relationships/hyperlink" Target="mailto:info@idahoasia.org" TargetMode="External"/><Relationship Id="rId42" Type="http://schemas.openxmlformats.org/officeDocument/2006/relationships/header" Target="header8.xml"/><Relationship Id="rId47" Type="http://schemas.openxmlformats.org/officeDocument/2006/relationships/hyperlink" Target="https://www.oregon4biz.com/" TargetMode="External"/><Relationship Id="rId50" Type="http://schemas.openxmlformats.org/officeDocument/2006/relationships/hyperlink" Target="http://www.cbp.gov/xp/cgov/travel/id_visa/esta/" TargetMode="External"/><Relationship Id="rId55" Type="http://schemas.openxmlformats.org/officeDocument/2006/relationships/image" Target="media/image2.jpe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footer" Target="footer4.xml"/><Relationship Id="rId20" Type="http://schemas.openxmlformats.org/officeDocument/2006/relationships/hyperlink" Target="https://zh.wikipedia.org/wiki/%E7%8E%AF%E5%A2%83%E5%B7%A5%E7%A8%8B" TargetMode="External"/><Relationship Id="rId29" Type="http://schemas.openxmlformats.org/officeDocument/2006/relationships/header" Target="header5.xml"/><Relationship Id="rId41" Type="http://schemas.openxmlformats.org/officeDocument/2006/relationships/hyperlink" Target="http://www.investmentmt.com" TargetMode="External"/><Relationship Id="rId54" Type="http://schemas.openxmlformats.org/officeDocument/2006/relationships/header" Target="header1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hyperlink" Target="http://www.cbp.gov/xp/cgov/travel/id_visa/esta/" TargetMode="External"/><Relationship Id="rId32" Type="http://schemas.openxmlformats.org/officeDocument/2006/relationships/hyperlink" Target="http://www.cbp.gov/xp/cgov/travel/id_visa/esta/" TargetMode="External"/><Relationship Id="rId37" Type="http://schemas.openxmlformats.org/officeDocument/2006/relationships/header" Target="header7.xml"/><Relationship Id="rId40" Type="http://schemas.openxmlformats.org/officeDocument/2006/relationships/hyperlink" Target="mailto:info@montana-chinese.org" TargetMode="External"/><Relationship Id="rId45" Type="http://schemas.openxmlformats.org/officeDocument/2006/relationships/hyperlink" Target="http://www.cbp.gov/xp/cgov/travel/id_visa/esta/" TargetMode="External"/><Relationship Id="rId53" Type="http://schemas.openxmlformats.org/officeDocument/2006/relationships/header" Target="header11.xml"/><Relationship Id="rId58" Type="http://schemas.openxmlformats.org/officeDocument/2006/relationships/footer" Target="footer7.xml"/><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hyperlink" Target="https://zh.wikipedia.org/wiki/%E7%A1%85%E8%B0%B7" TargetMode="External"/><Relationship Id="rId28" Type="http://schemas.openxmlformats.org/officeDocument/2006/relationships/header" Target="header4.xml"/><Relationship Id="rId36" Type="http://schemas.openxmlformats.org/officeDocument/2006/relationships/header" Target="header6.xml"/><Relationship Id="rId49" Type="http://schemas.openxmlformats.org/officeDocument/2006/relationships/hyperlink" Target="http://www.oregon4biz.com/" TargetMode="External"/><Relationship Id="rId57" Type="http://schemas.openxmlformats.org/officeDocument/2006/relationships/header" Target="header14.xml"/><Relationship Id="rId61" Type="http://schemas.openxmlformats.org/officeDocument/2006/relationships/theme" Target="theme/theme1.xml"/><Relationship Id="rId10" Type="http://schemas.openxmlformats.org/officeDocument/2006/relationships/header" Target="header1.xml"/><Relationship Id="rId19" Type="http://schemas.openxmlformats.org/officeDocument/2006/relationships/hyperlink" Target="https://zh.wikipedia.org/wiki/%E5%8D%8A%E5%AF%BC%E4%BD%93" TargetMode="External"/><Relationship Id="rId31" Type="http://schemas.openxmlformats.org/officeDocument/2006/relationships/footer" Target="footer6.xml"/><Relationship Id="rId44" Type="http://schemas.openxmlformats.org/officeDocument/2006/relationships/hyperlink" Target="http://www.oregon4biz.com/" TargetMode="External"/><Relationship Id="rId52" Type="http://schemas.openxmlformats.org/officeDocument/2006/relationships/header" Target="header10.xml"/><Relationship Id="rId60"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header" Target="header3.xml"/><Relationship Id="rId22" Type="http://schemas.openxmlformats.org/officeDocument/2006/relationships/hyperlink" Target="https://zh.wikipedia.org/wiki/%E8%88%8A%E9%87%91%E5%B1%B1%E7%81%A3%E5%8D%80" TargetMode="External"/><Relationship Id="rId27" Type="http://schemas.openxmlformats.org/officeDocument/2006/relationships/hyperlink" Target="mailto:info@LAEDC.org" TargetMode="External"/><Relationship Id="rId30" Type="http://schemas.openxmlformats.org/officeDocument/2006/relationships/footer" Target="footer5.xml"/><Relationship Id="rId35" Type="http://schemas.openxmlformats.org/officeDocument/2006/relationships/hyperlink" Target="https://commerce.idaho.gov/" TargetMode="External"/><Relationship Id="rId43" Type="http://schemas.openxmlformats.org/officeDocument/2006/relationships/hyperlink" Target="https://www.oregon4biz.com/" TargetMode="External"/><Relationship Id="rId48" Type="http://schemas.openxmlformats.org/officeDocument/2006/relationships/header" Target="header9.xml"/><Relationship Id="rId56" Type="http://schemas.openxmlformats.org/officeDocument/2006/relationships/header" Target="header13.xml"/><Relationship Id="rId8" Type="http://schemas.openxmlformats.org/officeDocument/2006/relationships/endnotes" Target="endnotes.xml"/><Relationship Id="rId51" Type="http://schemas.openxmlformats.org/officeDocument/2006/relationships/hyperlink" Target="http://www.cbp.gov/xp/cgov/travel/id_visa/esta/" TargetMode="Externa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hyperlink" Target="https://zh.wikipedia.org/wiki/%E5%8D%97%E5%8A%A0%E5%B7%9E" TargetMode="External"/><Relationship Id="rId25" Type="http://schemas.openxmlformats.org/officeDocument/2006/relationships/hyperlink" Target="http://www.cbp.gov/xp/cgov/travel/id_visa/esta/" TargetMode="External"/><Relationship Id="rId33" Type="http://schemas.openxmlformats.org/officeDocument/2006/relationships/hyperlink" Target="http://www.cbp.gov/xp/cgov/travel/id_visa/esta/" TargetMode="External"/><Relationship Id="rId38" Type="http://schemas.openxmlformats.org/officeDocument/2006/relationships/hyperlink" Target="http://www.cbp.gov/xp/cgov/travel/id_visa/esta/" TargetMode="External"/><Relationship Id="rId46" Type="http://schemas.openxmlformats.org/officeDocument/2006/relationships/hyperlink" Target="http://www.cbp.gov/xp/cgov/travel/id_visa/esta/" TargetMode="External"/><Relationship Id="rId59" Type="http://schemas.openxmlformats.org/officeDocument/2006/relationships/footer" Target="footer8.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24F9537-F95A-42D0-9041-6FD0A31B2F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TotalTime>
  <Pages>132</Pages>
  <Words>7646</Words>
  <Characters>43586</Characters>
  <Application>Microsoft Office Word</Application>
  <DocSecurity>0</DocSecurity>
  <Lines>363</Lines>
  <Paragraphs>102</Paragraphs>
  <ScaleCrop>false</ScaleCrop>
  <HeadingPairs>
    <vt:vector size="2" baseType="variant">
      <vt:variant>
        <vt:lpstr>Title</vt:lpstr>
      </vt:variant>
      <vt:variant>
        <vt:i4>1</vt:i4>
      </vt:variant>
    </vt:vector>
  </HeadingPairs>
  <TitlesOfParts>
    <vt:vector size="1" baseType="lpstr">
      <vt:lpstr>孟 加 拉 投 資 環 境 簡 介</vt:lpstr>
    </vt:vector>
  </TitlesOfParts>
  <Company>com valley ltd</Company>
  <LinksUpToDate>false</LinksUpToDate>
  <CharactersWithSpaces>51130</CharactersWithSpaces>
  <SharedDoc>false</SharedDoc>
  <HLinks>
    <vt:vector size="294" baseType="variant">
      <vt:variant>
        <vt:i4>3801163</vt:i4>
      </vt:variant>
      <vt:variant>
        <vt:i4>168</vt:i4>
      </vt:variant>
      <vt:variant>
        <vt:i4>0</vt:i4>
      </vt:variant>
      <vt:variant>
        <vt:i4>5</vt:i4>
      </vt:variant>
      <vt:variant>
        <vt:lpwstr>mailto:sf@moea.gov.tw</vt:lpwstr>
      </vt:variant>
      <vt:variant>
        <vt:lpwstr/>
      </vt:variant>
      <vt:variant>
        <vt:i4>6357103</vt:i4>
      </vt:variant>
      <vt:variant>
        <vt:i4>165</vt:i4>
      </vt:variant>
      <vt:variant>
        <vt:i4>0</vt:i4>
      </vt:variant>
      <vt:variant>
        <vt:i4>5</vt:i4>
      </vt:variant>
      <vt:variant>
        <vt:lpwstr>https://business.utah.gov/</vt:lpwstr>
      </vt:variant>
      <vt:variant>
        <vt:lpwstr/>
      </vt:variant>
      <vt:variant>
        <vt:i4>8192115</vt:i4>
      </vt:variant>
      <vt:variant>
        <vt:i4>162</vt:i4>
      </vt:variant>
      <vt:variant>
        <vt:i4>0</vt:i4>
      </vt:variant>
      <vt:variant>
        <vt:i4>5</vt:i4>
      </vt:variant>
      <vt:variant>
        <vt:lpwstr>http://www.commerce.wa.gov/</vt:lpwstr>
      </vt:variant>
      <vt:variant>
        <vt:lpwstr/>
      </vt:variant>
      <vt:variant>
        <vt:i4>3801163</vt:i4>
      </vt:variant>
      <vt:variant>
        <vt:i4>159</vt:i4>
      </vt:variant>
      <vt:variant>
        <vt:i4>0</vt:i4>
      </vt:variant>
      <vt:variant>
        <vt:i4>5</vt:i4>
      </vt:variant>
      <vt:variant>
        <vt:lpwstr>mailto:sf@moea.gov.tw</vt:lpwstr>
      </vt:variant>
      <vt:variant>
        <vt:lpwstr/>
      </vt:variant>
      <vt:variant>
        <vt:i4>7143478</vt:i4>
      </vt:variant>
      <vt:variant>
        <vt:i4>156</vt:i4>
      </vt:variant>
      <vt:variant>
        <vt:i4>0</vt:i4>
      </vt:variant>
      <vt:variant>
        <vt:i4>5</vt:i4>
      </vt:variant>
      <vt:variant>
        <vt:lpwstr>https://www.roc-taiwan.org/ussea/index.html</vt:lpwstr>
      </vt:variant>
      <vt:variant>
        <vt:lpwstr/>
      </vt:variant>
      <vt:variant>
        <vt:i4>7077960</vt:i4>
      </vt:variant>
      <vt:variant>
        <vt:i4>153</vt:i4>
      </vt:variant>
      <vt:variant>
        <vt:i4>0</vt:i4>
      </vt:variant>
      <vt:variant>
        <vt:i4>5</vt:i4>
      </vt:variant>
      <vt:variant>
        <vt:lpwstr>http://www.cbp.gov/xp/cgov/travel/id_visa/esta/</vt:lpwstr>
      </vt:variant>
      <vt:variant>
        <vt:lpwstr/>
      </vt:variant>
      <vt:variant>
        <vt:i4>7077960</vt:i4>
      </vt:variant>
      <vt:variant>
        <vt:i4>150</vt:i4>
      </vt:variant>
      <vt:variant>
        <vt:i4>0</vt:i4>
      </vt:variant>
      <vt:variant>
        <vt:i4>5</vt:i4>
      </vt:variant>
      <vt:variant>
        <vt:lpwstr>http://www.cbp.gov/xp/cgov/travel/id_visa/esta/</vt:lpwstr>
      </vt:variant>
      <vt:variant>
        <vt:lpwstr/>
      </vt:variant>
      <vt:variant>
        <vt:i4>8192061</vt:i4>
      </vt:variant>
      <vt:variant>
        <vt:i4>147</vt:i4>
      </vt:variant>
      <vt:variant>
        <vt:i4>0</vt:i4>
      </vt:variant>
      <vt:variant>
        <vt:i4>5</vt:i4>
      </vt:variant>
      <vt:variant>
        <vt:lpwstr>http://www.oregon4biz.com/</vt:lpwstr>
      </vt:variant>
      <vt:variant>
        <vt:lpwstr/>
      </vt:variant>
      <vt:variant>
        <vt:i4>4456470</vt:i4>
      </vt:variant>
      <vt:variant>
        <vt:i4>144</vt:i4>
      </vt:variant>
      <vt:variant>
        <vt:i4>0</vt:i4>
      </vt:variant>
      <vt:variant>
        <vt:i4>5</vt:i4>
      </vt:variant>
      <vt:variant>
        <vt:lpwstr>https://www.commerce.wa.gov/</vt:lpwstr>
      </vt:variant>
      <vt:variant>
        <vt:lpwstr/>
      </vt:variant>
      <vt:variant>
        <vt:i4>2424889</vt:i4>
      </vt:variant>
      <vt:variant>
        <vt:i4>141</vt:i4>
      </vt:variant>
      <vt:variant>
        <vt:i4>0</vt:i4>
      </vt:variant>
      <vt:variant>
        <vt:i4>5</vt:i4>
      </vt:variant>
      <vt:variant>
        <vt:lpwstr>https://www.oregon4biz.com/</vt:lpwstr>
      </vt:variant>
      <vt:variant>
        <vt:lpwstr/>
      </vt:variant>
      <vt:variant>
        <vt:i4>3801163</vt:i4>
      </vt:variant>
      <vt:variant>
        <vt:i4>138</vt:i4>
      </vt:variant>
      <vt:variant>
        <vt:i4>0</vt:i4>
      </vt:variant>
      <vt:variant>
        <vt:i4>5</vt:i4>
      </vt:variant>
      <vt:variant>
        <vt:lpwstr>mailto:sf@moea.gov.tw</vt:lpwstr>
      </vt:variant>
      <vt:variant>
        <vt:lpwstr/>
      </vt:variant>
      <vt:variant>
        <vt:i4>6946825</vt:i4>
      </vt:variant>
      <vt:variant>
        <vt:i4>135</vt:i4>
      </vt:variant>
      <vt:variant>
        <vt:i4>0</vt:i4>
      </vt:variant>
      <vt:variant>
        <vt:i4>5</vt:i4>
      </vt:variant>
      <vt:variant>
        <vt:lpwstr>https://www.roc-taiwan.org/ussea_en/index.html</vt:lpwstr>
      </vt:variant>
      <vt:variant>
        <vt:lpwstr/>
      </vt:variant>
      <vt:variant>
        <vt:i4>7077960</vt:i4>
      </vt:variant>
      <vt:variant>
        <vt:i4>132</vt:i4>
      </vt:variant>
      <vt:variant>
        <vt:i4>0</vt:i4>
      </vt:variant>
      <vt:variant>
        <vt:i4>5</vt:i4>
      </vt:variant>
      <vt:variant>
        <vt:lpwstr>http://www.cbp.gov/xp/cgov/travel/id_visa/esta/</vt:lpwstr>
      </vt:variant>
      <vt:variant>
        <vt:lpwstr/>
      </vt:variant>
      <vt:variant>
        <vt:i4>7077960</vt:i4>
      </vt:variant>
      <vt:variant>
        <vt:i4>129</vt:i4>
      </vt:variant>
      <vt:variant>
        <vt:i4>0</vt:i4>
      </vt:variant>
      <vt:variant>
        <vt:i4>5</vt:i4>
      </vt:variant>
      <vt:variant>
        <vt:lpwstr>http://www.cbp.gov/xp/cgov/travel/id_visa/esta/</vt:lpwstr>
      </vt:variant>
      <vt:variant>
        <vt:lpwstr/>
      </vt:variant>
      <vt:variant>
        <vt:i4>8192061</vt:i4>
      </vt:variant>
      <vt:variant>
        <vt:i4>126</vt:i4>
      </vt:variant>
      <vt:variant>
        <vt:i4>0</vt:i4>
      </vt:variant>
      <vt:variant>
        <vt:i4>5</vt:i4>
      </vt:variant>
      <vt:variant>
        <vt:lpwstr>http://www.oregon4biz.com/</vt:lpwstr>
      </vt:variant>
      <vt:variant>
        <vt:lpwstr/>
      </vt:variant>
      <vt:variant>
        <vt:i4>2424889</vt:i4>
      </vt:variant>
      <vt:variant>
        <vt:i4>123</vt:i4>
      </vt:variant>
      <vt:variant>
        <vt:i4>0</vt:i4>
      </vt:variant>
      <vt:variant>
        <vt:i4>5</vt:i4>
      </vt:variant>
      <vt:variant>
        <vt:lpwstr>https://www.oregon4biz.com/</vt:lpwstr>
      </vt:variant>
      <vt:variant>
        <vt:lpwstr/>
      </vt:variant>
      <vt:variant>
        <vt:i4>4653124</vt:i4>
      </vt:variant>
      <vt:variant>
        <vt:i4>120</vt:i4>
      </vt:variant>
      <vt:variant>
        <vt:i4>0</vt:i4>
      </vt:variant>
      <vt:variant>
        <vt:i4>5</vt:i4>
      </vt:variant>
      <vt:variant>
        <vt:lpwstr>http://www.investmentmt.com/</vt:lpwstr>
      </vt:variant>
      <vt:variant>
        <vt:lpwstr/>
      </vt:variant>
      <vt:variant>
        <vt:i4>6029357</vt:i4>
      </vt:variant>
      <vt:variant>
        <vt:i4>117</vt:i4>
      </vt:variant>
      <vt:variant>
        <vt:i4>0</vt:i4>
      </vt:variant>
      <vt:variant>
        <vt:i4>5</vt:i4>
      </vt:variant>
      <vt:variant>
        <vt:lpwstr>mailto:info@montana-chinese.org</vt:lpwstr>
      </vt:variant>
      <vt:variant>
        <vt:lpwstr/>
      </vt:variant>
      <vt:variant>
        <vt:i4>3801163</vt:i4>
      </vt:variant>
      <vt:variant>
        <vt:i4>114</vt:i4>
      </vt:variant>
      <vt:variant>
        <vt:i4>0</vt:i4>
      </vt:variant>
      <vt:variant>
        <vt:i4>5</vt:i4>
      </vt:variant>
      <vt:variant>
        <vt:lpwstr>mailto:sf@moea.gov.tw</vt:lpwstr>
      </vt:variant>
      <vt:variant>
        <vt:lpwstr/>
      </vt:variant>
      <vt:variant>
        <vt:i4>6946825</vt:i4>
      </vt:variant>
      <vt:variant>
        <vt:i4>111</vt:i4>
      </vt:variant>
      <vt:variant>
        <vt:i4>0</vt:i4>
      </vt:variant>
      <vt:variant>
        <vt:i4>5</vt:i4>
      </vt:variant>
      <vt:variant>
        <vt:lpwstr>https://www.roc-taiwan.org/ussea_en/index.html</vt:lpwstr>
      </vt:variant>
      <vt:variant>
        <vt:lpwstr/>
      </vt:variant>
      <vt:variant>
        <vt:i4>7077960</vt:i4>
      </vt:variant>
      <vt:variant>
        <vt:i4>108</vt:i4>
      </vt:variant>
      <vt:variant>
        <vt:i4>0</vt:i4>
      </vt:variant>
      <vt:variant>
        <vt:i4>5</vt:i4>
      </vt:variant>
      <vt:variant>
        <vt:lpwstr>http://www.cbp.gov/xp/cgov/travel/id_visa/esta/</vt:lpwstr>
      </vt:variant>
      <vt:variant>
        <vt:lpwstr/>
      </vt:variant>
      <vt:variant>
        <vt:i4>7077960</vt:i4>
      </vt:variant>
      <vt:variant>
        <vt:i4>105</vt:i4>
      </vt:variant>
      <vt:variant>
        <vt:i4>0</vt:i4>
      </vt:variant>
      <vt:variant>
        <vt:i4>5</vt:i4>
      </vt:variant>
      <vt:variant>
        <vt:lpwstr>http://www.cbp.gov/xp/cgov/travel/id_visa/esta/</vt:lpwstr>
      </vt:variant>
      <vt:variant>
        <vt:lpwstr/>
      </vt:variant>
      <vt:variant>
        <vt:i4>7471147</vt:i4>
      </vt:variant>
      <vt:variant>
        <vt:i4>102</vt:i4>
      </vt:variant>
      <vt:variant>
        <vt:i4>0</vt:i4>
      </vt:variant>
      <vt:variant>
        <vt:i4>5</vt:i4>
      </vt:variant>
      <vt:variant>
        <vt:lpwstr>https://commerce.idaho.gov/</vt:lpwstr>
      </vt:variant>
      <vt:variant>
        <vt:lpwstr/>
      </vt:variant>
      <vt:variant>
        <vt:i4>7667793</vt:i4>
      </vt:variant>
      <vt:variant>
        <vt:i4>99</vt:i4>
      </vt:variant>
      <vt:variant>
        <vt:i4>0</vt:i4>
      </vt:variant>
      <vt:variant>
        <vt:i4>5</vt:i4>
      </vt:variant>
      <vt:variant>
        <vt:lpwstr>mailto:info@idahoasia.org</vt:lpwstr>
      </vt:variant>
      <vt:variant>
        <vt:lpwstr/>
      </vt:variant>
      <vt:variant>
        <vt:i4>3801163</vt:i4>
      </vt:variant>
      <vt:variant>
        <vt:i4>96</vt:i4>
      </vt:variant>
      <vt:variant>
        <vt:i4>0</vt:i4>
      </vt:variant>
      <vt:variant>
        <vt:i4>5</vt:i4>
      </vt:variant>
      <vt:variant>
        <vt:lpwstr>mailto:sf@moea.gov.tw</vt:lpwstr>
      </vt:variant>
      <vt:variant>
        <vt:lpwstr/>
      </vt:variant>
      <vt:variant>
        <vt:i4>6946825</vt:i4>
      </vt:variant>
      <vt:variant>
        <vt:i4>93</vt:i4>
      </vt:variant>
      <vt:variant>
        <vt:i4>0</vt:i4>
      </vt:variant>
      <vt:variant>
        <vt:i4>5</vt:i4>
      </vt:variant>
      <vt:variant>
        <vt:lpwstr>https://www.roc-taiwan.org/ussea_en/index.html</vt:lpwstr>
      </vt:variant>
      <vt:variant>
        <vt:lpwstr/>
      </vt:variant>
      <vt:variant>
        <vt:i4>7077960</vt:i4>
      </vt:variant>
      <vt:variant>
        <vt:i4>90</vt:i4>
      </vt:variant>
      <vt:variant>
        <vt:i4>0</vt:i4>
      </vt:variant>
      <vt:variant>
        <vt:i4>5</vt:i4>
      </vt:variant>
      <vt:variant>
        <vt:lpwstr>http://www.cbp.gov/xp/cgov/travel/id_visa/esta/</vt:lpwstr>
      </vt:variant>
      <vt:variant>
        <vt:lpwstr/>
      </vt:variant>
      <vt:variant>
        <vt:i4>7077960</vt:i4>
      </vt:variant>
      <vt:variant>
        <vt:i4>87</vt:i4>
      </vt:variant>
      <vt:variant>
        <vt:i4>0</vt:i4>
      </vt:variant>
      <vt:variant>
        <vt:i4>5</vt:i4>
      </vt:variant>
      <vt:variant>
        <vt:lpwstr>http://www.cbp.gov/xp/cgov/travel/id_visa/esta/</vt:lpwstr>
      </vt:variant>
      <vt:variant>
        <vt:lpwstr/>
      </vt:variant>
      <vt:variant>
        <vt:i4>7602254</vt:i4>
      </vt:variant>
      <vt:variant>
        <vt:i4>84</vt:i4>
      </vt:variant>
      <vt:variant>
        <vt:i4>0</vt:i4>
      </vt:variant>
      <vt:variant>
        <vt:i4>5</vt:i4>
      </vt:variant>
      <vt:variant>
        <vt:lpwstr>mailto:info@LAEDC.org</vt:lpwstr>
      </vt:variant>
      <vt:variant>
        <vt:lpwstr/>
      </vt:variant>
      <vt:variant>
        <vt:i4>2818147</vt:i4>
      </vt:variant>
      <vt:variant>
        <vt:i4>81</vt:i4>
      </vt:variant>
      <vt:variant>
        <vt:i4>0</vt:i4>
      </vt:variant>
      <vt:variant>
        <vt:i4>5</vt:i4>
      </vt:variant>
      <vt:variant>
        <vt:lpwstr>https://edd.ca.gov/</vt:lpwstr>
      </vt:variant>
      <vt:variant>
        <vt:lpwstr/>
      </vt:variant>
      <vt:variant>
        <vt:i4>2162745</vt:i4>
      </vt:variant>
      <vt:variant>
        <vt:i4>78</vt:i4>
      </vt:variant>
      <vt:variant>
        <vt:i4>0</vt:i4>
      </vt:variant>
      <vt:variant>
        <vt:i4>5</vt:i4>
      </vt:variant>
      <vt:variant>
        <vt:lpwstr>http://www.taccnc.org/</vt:lpwstr>
      </vt:variant>
      <vt:variant>
        <vt:lpwstr/>
      </vt:variant>
      <vt:variant>
        <vt:i4>3801163</vt:i4>
      </vt:variant>
      <vt:variant>
        <vt:i4>75</vt:i4>
      </vt:variant>
      <vt:variant>
        <vt:i4>0</vt:i4>
      </vt:variant>
      <vt:variant>
        <vt:i4>5</vt:i4>
      </vt:variant>
      <vt:variant>
        <vt:lpwstr>mailto:sf@moea.gov.tw</vt:lpwstr>
      </vt:variant>
      <vt:variant>
        <vt:lpwstr/>
      </vt:variant>
      <vt:variant>
        <vt:i4>7077960</vt:i4>
      </vt:variant>
      <vt:variant>
        <vt:i4>72</vt:i4>
      </vt:variant>
      <vt:variant>
        <vt:i4>0</vt:i4>
      </vt:variant>
      <vt:variant>
        <vt:i4>5</vt:i4>
      </vt:variant>
      <vt:variant>
        <vt:lpwstr>http://www.cbp.gov/xp/cgov/travel/id_visa/esta/</vt:lpwstr>
      </vt:variant>
      <vt:variant>
        <vt:lpwstr/>
      </vt:variant>
      <vt:variant>
        <vt:i4>7077960</vt:i4>
      </vt:variant>
      <vt:variant>
        <vt:i4>69</vt:i4>
      </vt:variant>
      <vt:variant>
        <vt:i4>0</vt:i4>
      </vt:variant>
      <vt:variant>
        <vt:i4>5</vt:i4>
      </vt:variant>
      <vt:variant>
        <vt:lpwstr>http://www.cbp.gov/xp/cgov/travel/id_visa/esta/</vt:lpwstr>
      </vt:variant>
      <vt:variant>
        <vt:lpwstr/>
      </vt:variant>
      <vt:variant>
        <vt:i4>2162785</vt:i4>
      </vt:variant>
      <vt:variant>
        <vt:i4>66</vt:i4>
      </vt:variant>
      <vt:variant>
        <vt:i4>0</vt:i4>
      </vt:variant>
      <vt:variant>
        <vt:i4>5</vt:i4>
      </vt:variant>
      <vt:variant>
        <vt:lpwstr>http://www.boe.ca.gov/</vt:lpwstr>
      </vt:variant>
      <vt:variant>
        <vt:lpwstr/>
      </vt:variant>
      <vt:variant>
        <vt:i4>983066</vt:i4>
      </vt:variant>
      <vt:variant>
        <vt:i4>63</vt:i4>
      </vt:variant>
      <vt:variant>
        <vt:i4>0</vt:i4>
      </vt:variant>
      <vt:variant>
        <vt:i4>5</vt:i4>
      </vt:variant>
      <vt:variant>
        <vt:lpwstr>https://zh.wikipedia.org/wiki/%E7%A1%85%E8%B0%B7</vt:lpwstr>
      </vt:variant>
      <vt:variant>
        <vt:lpwstr/>
      </vt:variant>
      <vt:variant>
        <vt:i4>6815807</vt:i4>
      </vt:variant>
      <vt:variant>
        <vt:i4>60</vt:i4>
      </vt:variant>
      <vt:variant>
        <vt:i4>0</vt:i4>
      </vt:variant>
      <vt:variant>
        <vt:i4>5</vt:i4>
      </vt:variant>
      <vt:variant>
        <vt:lpwstr>https://zh.wikipedia.org/wiki/%E8%88%8A%E9%87%91%E5%B1%B1%E7%81%A3%E5%8D%80</vt:lpwstr>
      </vt:variant>
      <vt:variant>
        <vt:lpwstr/>
      </vt:variant>
      <vt:variant>
        <vt:i4>2490388</vt:i4>
      </vt:variant>
      <vt:variant>
        <vt:i4>57</vt:i4>
      </vt:variant>
      <vt:variant>
        <vt:i4>0</vt:i4>
      </vt:variant>
      <vt:variant>
        <vt:i4>5</vt:i4>
      </vt:variant>
      <vt:variant>
        <vt:lpwstr>https://zh.wikipedia.org/wiki/%E6%B2%99%E5%8A%A0%E7%B7%AC%E5%BA%A6_(%E5%8A%A0%E5%88%A9%E7%A6%8F%E5%B0%BC%E4%BA%9E%E5%B7%9E)</vt:lpwstr>
      </vt:variant>
      <vt:variant>
        <vt:lpwstr/>
      </vt:variant>
      <vt:variant>
        <vt:i4>2752618</vt:i4>
      </vt:variant>
      <vt:variant>
        <vt:i4>54</vt:i4>
      </vt:variant>
      <vt:variant>
        <vt:i4>0</vt:i4>
      </vt:variant>
      <vt:variant>
        <vt:i4>5</vt:i4>
      </vt:variant>
      <vt:variant>
        <vt:lpwstr>https://zh.wikipedia.org/wiki/%E7%8E%AF%E5%A2%83%E5%B7%A5%E7%A8%8B</vt:lpwstr>
      </vt:variant>
      <vt:variant>
        <vt:lpwstr/>
      </vt:variant>
      <vt:variant>
        <vt:i4>1900565</vt:i4>
      </vt:variant>
      <vt:variant>
        <vt:i4>51</vt:i4>
      </vt:variant>
      <vt:variant>
        <vt:i4>0</vt:i4>
      </vt:variant>
      <vt:variant>
        <vt:i4>5</vt:i4>
      </vt:variant>
      <vt:variant>
        <vt:lpwstr>https://zh.wikipedia.org/wiki/%E5%8D%8A%E5%AF%BC%E4%BD%93</vt:lpwstr>
      </vt:variant>
      <vt:variant>
        <vt:lpwstr/>
      </vt:variant>
      <vt:variant>
        <vt:i4>4259931</vt:i4>
      </vt:variant>
      <vt:variant>
        <vt:i4>48</vt:i4>
      </vt:variant>
      <vt:variant>
        <vt:i4>0</vt:i4>
      </vt:variant>
      <vt:variant>
        <vt:i4>5</vt:i4>
      </vt:variant>
      <vt:variant>
        <vt:lpwstr>https://zh.wikipedia.org/wiki/%E5%8C%97%E7%B7%AF37%E5%BA%A6%E7%B7%9A</vt:lpwstr>
      </vt:variant>
      <vt:variant>
        <vt:lpwstr/>
      </vt:variant>
      <vt:variant>
        <vt:i4>4522054</vt:i4>
      </vt:variant>
      <vt:variant>
        <vt:i4>45</vt:i4>
      </vt:variant>
      <vt:variant>
        <vt:i4>0</vt:i4>
      </vt:variant>
      <vt:variant>
        <vt:i4>5</vt:i4>
      </vt:variant>
      <vt:variant>
        <vt:lpwstr>https://zh.wikipedia.org/wiki/%E5%8D%97%E5%8A%A0%E5%B7%9E</vt:lpwstr>
      </vt:variant>
      <vt:variant>
        <vt:lpwstr/>
      </vt:variant>
      <vt:variant>
        <vt:i4>1245246</vt:i4>
      </vt:variant>
      <vt:variant>
        <vt:i4>38</vt:i4>
      </vt:variant>
      <vt:variant>
        <vt:i4>0</vt:i4>
      </vt:variant>
      <vt:variant>
        <vt:i4>5</vt:i4>
      </vt:variant>
      <vt:variant>
        <vt:lpwstr/>
      </vt:variant>
      <vt:variant>
        <vt:lpwstr>_Toc72328622</vt:lpwstr>
      </vt:variant>
      <vt:variant>
        <vt:i4>1769525</vt:i4>
      </vt:variant>
      <vt:variant>
        <vt:i4>32</vt:i4>
      </vt:variant>
      <vt:variant>
        <vt:i4>0</vt:i4>
      </vt:variant>
      <vt:variant>
        <vt:i4>5</vt:i4>
      </vt:variant>
      <vt:variant>
        <vt:lpwstr/>
      </vt:variant>
      <vt:variant>
        <vt:lpwstr>_Toc45032339</vt:lpwstr>
      </vt:variant>
      <vt:variant>
        <vt:i4>1048638</vt:i4>
      </vt:variant>
      <vt:variant>
        <vt:i4>26</vt:i4>
      </vt:variant>
      <vt:variant>
        <vt:i4>0</vt:i4>
      </vt:variant>
      <vt:variant>
        <vt:i4>5</vt:i4>
      </vt:variant>
      <vt:variant>
        <vt:lpwstr/>
      </vt:variant>
      <vt:variant>
        <vt:lpwstr>_Toc72328621</vt:lpwstr>
      </vt:variant>
      <vt:variant>
        <vt:i4>1114174</vt:i4>
      </vt:variant>
      <vt:variant>
        <vt:i4>20</vt:i4>
      </vt:variant>
      <vt:variant>
        <vt:i4>0</vt:i4>
      </vt:variant>
      <vt:variant>
        <vt:i4>5</vt:i4>
      </vt:variant>
      <vt:variant>
        <vt:lpwstr/>
      </vt:variant>
      <vt:variant>
        <vt:lpwstr>_Toc72328620</vt:lpwstr>
      </vt:variant>
      <vt:variant>
        <vt:i4>1572925</vt:i4>
      </vt:variant>
      <vt:variant>
        <vt:i4>14</vt:i4>
      </vt:variant>
      <vt:variant>
        <vt:i4>0</vt:i4>
      </vt:variant>
      <vt:variant>
        <vt:i4>5</vt:i4>
      </vt:variant>
      <vt:variant>
        <vt:lpwstr/>
      </vt:variant>
      <vt:variant>
        <vt:lpwstr>_Toc72328619</vt:lpwstr>
      </vt:variant>
      <vt:variant>
        <vt:i4>1638461</vt:i4>
      </vt:variant>
      <vt:variant>
        <vt:i4>8</vt:i4>
      </vt:variant>
      <vt:variant>
        <vt:i4>0</vt:i4>
      </vt:variant>
      <vt:variant>
        <vt:i4>5</vt:i4>
      </vt:variant>
      <vt:variant>
        <vt:lpwstr/>
      </vt:variant>
      <vt:variant>
        <vt:lpwstr>_Toc72328618</vt:lpwstr>
      </vt:variant>
      <vt:variant>
        <vt:i4>1441853</vt:i4>
      </vt:variant>
      <vt:variant>
        <vt:i4>2</vt:i4>
      </vt:variant>
      <vt:variant>
        <vt:i4>0</vt:i4>
      </vt:variant>
      <vt:variant>
        <vt:i4>5</vt:i4>
      </vt:variant>
      <vt:variant>
        <vt:lpwstr/>
      </vt:variant>
      <vt:variant>
        <vt:lpwstr>_Toc72328617</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孟 加 拉 投 資 環 境 簡 介</dc:title>
  <dc:creator>cvl</dc:creator>
  <cp:lastModifiedBy>User</cp:lastModifiedBy>
  <cp:revision>8</cp:revision>
  <cp:lastPrinted>2023-09-23T22:15:00Z</cp:lastPrinted>
  <dcterms:created xsi:type="dcterms:W3CDTF">2023-06-02T06:11:00Z</dcterms:created>
  <dcterms:modified xsi:type="dcterms:W3CDTF">2023-09-25T16:37:00Z</dcterms:modified>
</cp:coreProperties>
</file>