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Default="00B670A5" w:rsidP="006C44DB">
      <w:pPr>
        <w:spacing w:after="160" w:line="240" w:lineRule="exact"/>
        <w:ind w:left="236" w:rightChars="100" w:right="236" w:firstLine="472"/>
        <w:jc w:val="center"/>
        <w:rPr>
          <w:rFonts w:ascii="Verdana" w:eastAsia="華康新特明體" w:hAnsi="Verdana" w:hint="eastAsia"/>
          <w:b/>
          <w:sz w:val="56"/>
          <w:szCs w:val="48"/>
          <w:lang w:eastAsia="zh-TW"/>
        </w:rPr>
      </w:pPr>
      <w:r w:rsidRPr="004974E4">
        <w:rPr>
          <w:noProof/>
          <w:lang w:eastAsia="zh-TW"/>
        </w:rPr>
        <w:drawing>
          <wp:anchor distT="0" distB="0" distL="114300" distR="114300" simplePos="0" relativeHeight="251656192" behindDoc="1" locked="0" layoutInCell="1" allowOverlap="1" wp14:anchorId="70CF61BF" wp14:editId="5EE5CE0D">
            <wp:simplePos x="0" y="0"/>
            <wp:positionH relativeFrom="column">
              <wp:posOffset>-1095375</wp:posOffset>
            </wp:positionH>
            <wp:positionV relativeFrom="paragraph">
              <wp:posOffset>-2108835</wp:posOffset>
            </wp:positionV>
            <wp:extent cx="7614285" cy="11377295"/>
            <wp:effectExtent l="0" t="0" r="5715" b="0"/>
            <wp:wrapNone/>
            <wp:docPr id="29" name="圖片 2" descr="103-30瓜地馬拉-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0瓜地馬拉-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4285" cy="11377295"/>
                    </a:xfrm>
                    <a:prstGeom prst="rect">
                      <a:avLst/>
                    </a:prstGeom>
                    <a:noFill/>
                  </pic:spPr>
                </pic:pic>
              </a:graphicData>
            </a:graphic>
            <wp14:sizeRelH relativeFrom="page">
              <wp14:pctWidth>0</wp14:pctWidth>
            </wp14:sizeRelH>
            <wp14:sizeRelV relativeFrom="page">
              <wp14:pctHeight>0</wp14:pctHeight>
            </wp14:sizeRelV>
          </wp:anchor>
        </w:drawing>
      </w:r>
      <w:r w:rsidRPr="004974E4">
        <w:rPr>
          <w:noProof/>
          <w:lang w:eastAsia="zh-TW"/>
        </w:rPr>
        <mc:AlternateContent>
          <mc:Choice Requires="wps">
            <w:drawing>
              <wp:anchor distT="0" distB="0" distL="114300" distR="114300" simplePos="0" relativeHeight="251657216" behindDoc="0" locked="0" layoutInCell="1" allowOverlap="1" wp14:anchorId="311EB7B1" wp14:editId="0279DB85">
                <wp:simplePos x="0" y="0"/>
                <wp:positionH relativeFrom="column">
                  <wp:posOffset>-1155065</wp:posOffset>
                </wp:positionH>
                <wp:positionV relativeFrom="paragraph">
                  <wp:posOffset>8126095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8ED" w:rsidRPr="00B670A5" w:rsidRDefault="00A738ED"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A738ED" w:rsidRPr="00B670A5" w:rsidRDefault="00A738ED"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A738ED" w:rsidRPr="00B670A5" w:rsidRDefault="00A738ED"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１０８</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39.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D+gaPTiAAAADwEAAA8AAAAAAAAAAAAAAAAA3QQAAGRycy9kb3ducmV2LnhtbFBLBQYAAAAA&#10;BAAEAPMAAADsBQAAAAA=&#10;" fillcolor="#339" stroked="f">
                <v:textbox inset="0,4mm,0,0">
                  <w:txbxContent>
                    <w:p w:rsidR="00A738ED" w:rsidRPr="00B670A5" w:rsidRDefault="00A738ED"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A738ED" w:rsidRPr="00B670A5" w:rsidRDefault="00A738ED"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A738ED" w:rsidRPr="00B670A5" w:rsidRDefault="00A738ED"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１０８</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4974E4">
        <w:rPr>
          <w:rFonts w:ascii="Verdana" w:eastAsia="華康新特明體" w:hAnsi="Verdana"/>
          <w:b/>
          <w:sz w:val="56"/>
          <w:szCs w:val="48"/>
          <w:lang w:eastAsia="zh-TW"/>
        </w:rPr>
        <w:t>`</w:t>
      </w:r>
      <w:r w:rsidR="007173BB" w:rsidRPr="004974E4">
        <w:rPr>
          <w:rFonts w:ascii="Verdana" w:eastAsia="華康新特明體" w:hAnsi="Verdana"/>
          <w:b/>
          <w:sz w:val="56"/>
          <w:szCs w:val="48"/>
          <w:lang w:eastAsia="zh-TW"/>
        </w:rPr>
        <w:br w:type="page"/>
      </w:r>
    </w:p>
    <w:p w:rsidR="006C44DB" w:rsidRDefault="006C44DB" w:rsidP="006C44DB">
      <w:pPr>
        <w:spacing w:after="160" w:line="240" w:lineRule="exact"/>
        <w:ind w:left="236" w:rightChars="100" w:right="236" w:firstLine="1113"/>
        <w:jc w:val="center"/>
        <w:rPr>
          <w:rFonts w:ascii="Verdana" w:eastAsia="華康新特明體" w:hAnsi="Verdana" w:hint="eastAsia"/>
          <w:b/>
          <w:sz w:val="56"/>
          <w:szCs w:val="48"/>
          <w:lang w:eastAsia="zh-TW"/>
        </w:rPr>
      </w:pPr>
    </w:p>
    <w:p w:rsidR="006C44DB" w:rsidRPr="004974E4" w:rsidRDefault="006C44DB" w:rsidP="006C44DB">
      <w:pPr>
        <w:spacing w:after="160" w:line="240" w:lineRule="exact"/>
        <w:ind w:left="236" w:rightChars="100" w:right="236" w:firstLine="1113"/>
        <w:jc w:val="center"/>
        <w:rPr>
          <w:rFonts w:ascii="Verdana" w:eastAsia="華康新特明體" w:hAnsi="Verdana"/>
          <w:b/>
          <w:sz w:val="56"/>
          <w:szCs w:val="48"/>
          <w:lang w:eastAsia="zh-TW"/>
        </w:rPr>
        <w:sectPr w:rsidR="006C44DB" w:rsidRPr="004974E4"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bookmarkStart w:id="0" w:name="_GoBack"/>
      <w:bookmarkEnd w:id="0"/>
    </w:p>
    <w:tbl>
      <w:tblPr>
        <w:tblW w:w="0" w:type="auto"/>
        <w:tblCellMar>
          <w:left w:w="28" w:type="dxa"/>
          <w:right w:w="28" w:type="dxa"/>
        </w:tblCellMar>
        <w:tblLook w:val="01E0" w:firstRow="1" w:lastRow="1" w:firstColumn="1" w:lastColumn="1" w:noHBand="0" w:noVBand="0"/>
      </w:tblPr>
      <w:tblGrid>
        <w:gridCol w:w="8560"/>
      </w:tblGrid>
      <w:tr w:rsidR="004974E4" w:rsidRPr="004974E4">
        <w:trPr>
          <w:trHeight w:val="1037"/>
        </w:trPr>
        <w:tc>
          <w:tcPr>
            <w:tcW w:w="8560" w:type="dxa"/>
            <w:vAlign w:val="center"/>
          </w:tcPr>
          <w:p w:rsidR="007173BB" w:rsidRPr="004974E4" w:rsidRDefault="007173BB" w:rsidP="00A738ED">
            <w:pPr>
              <w:spacing w:after="160" w:line="240" w:lineRule="exact"/>
              <w:ind w:left="236" w:rightChars="100" w:right="236" w:firstLine="1113"/>
              <w:jc w:val="center"/>
              <w:rPr>
                <w:rFonts w:ascii="Verdana" w:eastAsia="華康新特明體" w:hAnsi="Verdana"/>
                <w:b/>
                <w:sz w:val="56"/>
                <w:szCs w:val="48"/>
                <w:lang w:eastAsia="zh-TW"/>
              </w:rPr>
            </w:pPr>
          </w:p>
        </w:tc>
      </w:tr>
      <w:tr w:rsidR="004974E4" w:rsidRPr="004974E4">
        <w:trPr>
          <w:trHeight w:val="1790"/>
        </w:trPr>
        <w:tc>
          <w:tcPr>
            <w:tcW w:w="8560" w:type="dxa"/>
            <w:vAlign w:val="center"/>
          </w:tcPr>
          <w:p w:rsidR="007173BB" w:rsidRPr="004974E4"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4974E4">
              <w:rPr>
                <w:rFonts w:ascii="Verdana" w:eastAsia="華康粗圓體" w:hAnsi="Verdana" w:hint="eastAsia"/>
                <w:sz w:val="72"/>
                <w:szCs w:val="72"/>
              </w:rPr>
              <w:t>瓜地馬拉投資環境簡介</w:t>
            </w:r>
          </w:p>
          <w:p w:rsidR="007173BB" w:rsidRPr="004974E4"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4974E4">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4974E4">
                  <w:rPr>
                    <w:rFonts w:ascii="華康粗圓體" w:eastAsia="華康粗圓體" w:hAnsi="華康粗圓體"/>
                    <w:sz w:val="48"/>
                    <w:szCs w:val="48"/>
                  </w:rPr>
                  <w:t>Guatemala</w:t>
                </w:r>
              </w:smartTag>
            </w:smartTag>
          </w:p>
        </w:tc>
      </w:tr>
      <w:tr w:rsidR="004974E4" w:rsidRPr="004974E4">
        <w:trPr>
          <w:trHeight w:val="8037"/>
        </w:trPr>
        <w:tc>
          <w:tcPr>
            <w:tcW w:w="8560" w:type="dxa"/>
          </w:tcPr>
          <w:p w:rsidR="007173BB" w:rsidRPr="004974E4"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4974E4"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4974E4"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4974E4">
              <w:rPr>
                <w:rFonts w:ascii="Verdana" w:eastAsia="華康中特圓體" w:hAnsi="Verdana" w:hint="eastAsia"/>
                <w:sz w:val="28"/>
                <w:szCs w:val="28"/>
              </w:rPr>
              <w:t>經濟部投資業務處</w:t>
            </w:r>
            <w:r w:rsidRPr="004974E4">
              <w:rPr>
                <w:rFonts w:ascii="Verdana" w:eastAsia="華康中特圓體" w:hAnsi="Verdana"/>
                <w:sz w:val="28"/>
                <w:szCs w:val="28"/>
              </w:rPr>
              <w:t xml:space="preserve">  </w:t>
            </w:r>
            <w:r w:rsidRPr="004974E4">
              <w:rPr>
                <w:rFonts w:ascii="Verdana" w:eastAsia="華康中特圓體" w:hAnsi="Verdana" w:hint="eastAsia"/>
                <w:sz w:val="28"/>
                <w:szCs w:val="28"/>
              </w:rPr>
              <w:t>編印</w:t>
            </w:r>
          </w:p>
        </w:tc>
      </w:tr>
      <w:tr w:rsidR="004974E4" w:rsidRPr="004974E4">
        <w:tc>
          <w:tcPr>
            <w:tcW w:w="8560" w:type="dxa"/>
            <w:vAlign w:val="center"/>
          </w:tcPr>
          <w:p w:rsidR="007173BB" w:rsidRPr="004974E4"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4974E4" w:rsidRDefault="007173BB" w:rsidP="00234D22">
      <w:pPr>
        <w:ind w:firstLineChars="0" w:firstLine="0"/>
        <w:jc w:val="center"/>
        <w:rPr>
          <w:rFonts w:ascii="華康粗圓體" w:eastAsia="華康粗圓體"/>
          <w:sz w:val="28"/>
          <w:szCs w:val="28"/>
        </w:rPr>
      </w:pPr>
      <w:r w:rsidRPr="004974E4">
        <w:rPr>
          <w:rFonts w:ascii="華康粗圓體" w:eastAsia="華康粗圓體" w:hint="eastAsia"/>
          <w:sz w:val="28"/>
          <w:szCs w:val="28"/>
        </w:rPr>
        <w:t>感謝駐瓜地馬拉大使館經濟參事處協助本書編撰</w:t>
      </w:r>
    </w:p>
    <w:p w:rsidR="007173BB" w:rsidRPr="004974E4" w:rsidRDefault="007173BB" w:rsidP="00234D22">
      <w:pPr>
        <w:ind w:firstLineChars="0" w:firstLine="0"/>
        <w:jc w:val="center"/>
        <w:rPr>
          <w:sz w:val="32"/>
          <w:szCs w:val="32"/>
          <w:lang w:eastAsia="zh-TW"/>
        </w:rPr>
      </w:pPr>
      <w:r w:rsidRPr="004974E4">
        <w:rPr>
          <w:rFonts w:ascii="華康粗圓體" w:eastAsia="華康粗圓體"/>
          <w:sz w:val="28"/>
          <w:szCs w:val="28"/>
        </w:rPr>
        <w:br w:type="page"/>
      </w:r>
    </w:p>
    <w:p w:rsidR="007173BB" w:rsidRPr="004974E4" w:rsidRDefault="007173BB" w:rsidP="00234D22">
      <w:pPr>
        <w:ind w:left="472" w:firstLineChars="0" w:firstLine="0"/>
        <w:rPr>
          <w:lang w:eastAsia="zh-TW"/>
        </w:rPr>
      </w:pPr>
    </w:p>
    <w:p w:rsidR="003008E2" w:rsidRPr="004974E4" w:rsidRDefault="003008E2" w:rsidP="00234D22">
      <w:pPr>
        <w:ind w:left="472" w:firstLineChars="0" w:firstLine="0"/>
        <w:rPr>
          <w:lang w:eastAsia="zh-TW"/>
        </w:rPr>
        <w:sectPr w:rsidR="003008E2" w:rsidRPr="004974E4" w:rsidSect="00A738ED">
          <w:pgSz w:w="11906" w:h="16838" w:code="9"/>
          <w:pgMar w:top="2268" w:right="1701" w:bottom="1701" w:left="1701" w:header="1134" w:footer="851" w:gutter="0"/>
          <w:cols w:space="425"/>
          <w:docGrid w:type="linesAndChars" w:linePitch="514" w:charSpace="-819"/>
        </w:sectPr>
      </w:pPr>
    </w:p>
    <w:p w:rsidR="007173BB" w:rsidRPr="004974E4" w:rsidRDefault="007173BB" w:rsidP="00B670A5">
      <w:pPr>
        <w:spacing w:beforeLines="100" w:before="514" w:afterLines="100" w:after="514"/>
        <w:ind w:firstLineChars="0" w:firstLine="0"/>
        <w:jc w:val="center"/>
        <w:rPr>
          <w:rFonts w:eastAsia="華康新特明體"/>
          <w:sz w:val="40"/>
          <w:szCs w:val="40"/>
          <w:lang w:eastAsia="zh-TW"/>
        </w:rPr>
      </w:pPr>
      <w:r w:rsidRPr="004974E4">
        <w:rPr>
          <w:rFonts w:eastAsia="華康新特明體" w:hint="eastAsia"/>
          <w:sz w:val="40"/>
          <w:szCs w:val="40"/>
        </w:rPr>
        <w:lastRenderedPageBreak/>
        <w:t>目　錄</w:t>
      </w:r>
    </w:p>
    <w:p w:rsidR="002679D3" w:rsidRPr="004974E4" w:rsidRDefault="007173BB" w:rsidP="002679D3">
      <w:pPr>
        <w:pStyle w:val="12"/>
        <w:ind w:left="944" w:right="597" w:hanging="944"/>
        <w:rPr>
          <w:rFonts w:asciiTheme="minorHAnsi" w:eastAsiaTheme="minorEastAsia" w:hAnsiTheme="minorHAnsi" w:cstheme="minorBidi"/>
          <w:noProof/>
          <w:szCs w:val="22"/>
          <w:lang w:eastAsia="zh-TW"/>
        </w:rPr>
      </w:pPr>
      <w:r w:rsidRPr="004974E4">
        <w:fldChar w:fldCharType="begin"/>
      </w:r>
      <w:r w:rsidRPr="004974E4">
        <w:instrText xml:space="preserve"> TOC \o "2-3" \h \z \t "</w:instrText>
      </w:r>
      <w:r w:rsidRPr="004974E4">
        <w:rPr>
          <w:rFonts w:hint="eastAsia"/>
        </w:rPr>
        <w:instrText>標題</w:instrText>
      </w:r>
      <w:r w:rsidRPr="004974E4">
        <w:instrText xml:space="preserve"> 1,1,</w:instrText>
      </w:r>
      <w:r w:rsidRPr="004974E4">
        <w:rPr>
          <w:rFonts w:hint="eastAsia"/>
        </w:rPr>
        <w:instrText>大標</w:instrText>
      </w:r>
      <w:r w:rsidRPr="004974E4">
        <w:instrText xml:space="preserve">,1" </w:instrText>
      </w:r>
      <w:r w:rsidRPr="004974E4">
        <w:fldChar w:fldCharType="separate"/>
      </w:r>
      <w:hyperlink w:anchor="_Toc10983158" w:history="1">
        <w:r w:rsidR="002679D3" w:rsidRPr="004974E4">
          <w:rPr>
            <w:rStyle w:val="af3"/>
            <w:rFonts w:hint="eastAsia"/>
            <w:noProof/>
            <w:color w:val="auto"/>
            <w:u w:val="none"/>
          </w:rPr>
          <w:t>第壹章　自然人文環境</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_Toc10983158 \h </w:instrText>
        </w:r>
        <w:r w:rsidR="002679D3" w:rsidRPr="004974E4">
          <w:rPr>
            <w:noProof/>
            <w:webHidden/>
          </w:rPr>
        </w:r>
        <w:r w:rsidR="002679D3" w:rsidRPr="004974E4">
          <w:rPr>
            <w:noProof/>
            <w:webHidden/>
          </w:rPr>
          <w:fldChar w:fldCharType="separate"/>
        </w:r>
        <w:r w:rsidR="00BD1A6A" w:rsidRPr="004974E4">
          <w:rPr>
            <w:noProof/>
            <w:webHidden/>
          </w:rPr>
          <w:t>1</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59" w:history="1">
        <w:r w:rsidR="002679D3" w:rsidRPr="004974E4">
          <w:rPr>
            <w:rStyle w:val="af3"/>
            <w:rFonts w:hint="eastAsia"/>
            <w:noProof/>
            <w:color w:val="auto"/>
            <w:u w:val="none"/>
          </w:rPr>
          <w:t>第貳章　經濟概況</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_Toc10983159 \h </w:instrText>
        </w:r>
        <w:r w:rsidR="002679D3" w:rsidRPr="004974E4">
          <w:rPr>
            <w:noProof/>
            <w:webHidden/>
          </w:rPr>
        </w:r>
        <w:r w:rsidR="002679D3" w:rsidRPr="004974E4">
          <w:rPr>
            <w:noProof/>
            <w:webHidden/>
          </w:rPr>
          <w:fldChar w:fldCharType="separate"/>
        </w:r>
        <w:r w:rsidR="00BD1A6A" w:rsidRPr="004974E4">
          <w:rPr>
            <w:noProof/>
            <w:webHidden/>
          </w:rPr>
          <w:t>3</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0" w:history="1">
        <w:r w:rsidR="002679D3" w:rsidRPr="004974E4">
          <w:rPr>
            <w:rStyle w:val="af3"/>
            <w:rFonts w:hint="eastAsia"/>
            <w:noProof/>
            <w:color w:val="auto"/>
            <w:u w:val="none"/>
          </w:rPr>
          <w:t>第參章　外商在當地經營現況及投資機會</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_Toc10983160 \h </w:instrText>
        </w:r>
        <w:r w:rsidR="002679D3" w:rsidRPr="004974E4">
          <w:rPr>
            <w:noProof/>
            <w:webHidden/>
          </w:rPr>
        </w:r>
        <w:r w:rsidR="002679D3" w:rsidRPr="004974E4">
          <w:rPr>
            <w:noProof/>
            <w:webHidden/>
          </w:rPr>
          <w:fldChar w:fldCharType="separate"/>
        </w:r>
        <w:r w:rsidR="00BD1A6A" w:rsidRPr="004974E4">
          <w:rPr>
            <w:noProof/>
            <w:webHidden/>
          </w:rPr>
          <w:t>19</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1" w:history="1">
        <w:r w:rsidR="002679D3" w:rsidRPr="004974E4">
          <w:rPr>
            <w:rStyle w:val="af3"/>
            <w:rFonts w:hint="eastAsia"/>
            <w:noProof/>
            <w:color w:val="auto"/>
            <w:u w:val="none"/>
          </w:rPr>
          <w:t>第肆章　投資法規及程序</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_Toc10983161 \h </w:instrText>
        </w:r>
        <w:r w:rsidR="002679D3" w:rsidRPr="004974E4">
          <w:rPr>
            <w:noProof/>
            <w:webHidden/>
          </w:rPr>
        </w:r>
        <w:r w:rsidR="002679D3" w:rsidRPr="004974E4">
          <w:rPr>
            <w:noProof/>
            <w:webHidden/>
          </w:rPr>
          <w:fldChar w:fldCharType="separate"/>
        </w:r>
        <w:r w:rsidR="00BD1A6A" w:rsidRPr="004974E4">
          <w:rPr>
            <w:noProof/>
            <w:webHidden/>
          </w:rPr>
          <w:t>20</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2" w:history="1">
        <w:r w:rsidR="002679D3" w:rsidRPr="004974E4">
          <w:rPr>
            <w:rStyle w:val="af3"/>
            <w:rFonts w:hint="eastAsia"/>
            <w:noProof/>
            <w:color w:val="auto"/>
            <w:u w:val="none"/>
          </w:rPr>
          <w:t>第伍章　租稅及金融制度</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_Toc10983162 \h </w:instrText>
        </w:r>
        <w:r w:rsidR="002679D3" w:rsidRPr="004974E4">
          <w:rPr>
            <w:noProof/>
            <w:webHidden/>
          </w:rPr>
        </w:r>
        <w:r w:rsidR="002679D3" w:rsidRPr="004974E4">
          <w:rPr>
            <w:noProof/>
            <w:webHidden/>
          </w:rPr>
          <w:fldChar w:fldCharType="separate"/>
        </w:r>
        <w:r w:rsidR="00BD1A6A" w:rsidRPr="004974E4">
          <w:rPr>
            <w:noProof/>
            <w:webHidden/>
          </w:rPr>
          <w:t>33</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3" w:history="1">
        <w:r w:rsidR="002679D3" w:rsidRPr="004974E4">
          <w:rPr>
            <w:rStyle w:val="af3"/>
            <w:rFonts w:hint="eastAsia"/>
            <w:noProof/>
            <w:color w:val="auto"/>
            <w:u w:val="none"/>
          </w:rPr>
          <w:t>第陸章　基礎建設及成本</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_Toc10983163 \h </w:instrText>
        </w:r>
        <w:r w:rsidR="002679D3" w:rsidRPr="004974E4">
          <w:rPr>
            <w:noProof/>
            <w:webHidden/>
          </w:rPr>
        </w:r>
        <w:r w:rsidR="002679D3" w:rsidRPr="004974E4">
          <w:rPr>
            <w:noProof/>
            <w:webHidden/>
          </w:rPr>
          <w:fldChar w:fldCharType="separate"/>
        </w:r>
        <w:r w:rsidR="00BD1A6A" w:rsidRPr="004974E4">
          <w:rPr>
            <w:noProof/>
            <w:webHidden/>
          </w:rPr>
          <w:t>39</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4" w:history="1">
        <w:r w:rsidR="002679D3" w:rsidRPr="004974E4">
          <w:rPr>
            <w:rStyle w:val="af3"/>
            <w:rFonts w:hint="eastAsia"/>
            <w:noProof/>
            <w:color w:val="auto"/>
            <w:u w:val="none"/>
          </w:rPr>
          <w:t>第柒章　勞工</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_Toc10983164 \h </w:instrText>
        </w:r>
        <w:r w:rsidR="002679D3" w:rsidRPr="004974E4">
          <w:rPr>
            <w:noProof/>
            <w:webHidden/>
          </w:rPr>
        </w:r>
        <w:r w:rsidR="002679D3" w:rsidRPr="004974E4">
          <w:rPr>
            <w:noProof/>
            <w:webHidden/>
          </w:rPr>
          <w:fldChar w:fldCharType="separate"/>
        </w:r>
        <w:r w:rsidR="00BD1A6A" w:rsidRPr="004974E4">
          <w:rPr>
            <w:noProof/>
            <w:webHidden/>
          </w:rPr>
          <w:t>42</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5" w:history="1">
        <w:r w:rsidR="002679D3" w:rsidRPr="004974E4">
          <w:rPr>
            <w:rStyle w:val="af3"/>
            <w:rFonts w:hint="eastAsia"/>
            <w:noProof/>
            <w:color w:val="auto"/>
            <w:u w:val="none"/>
          </w:rPr>
          <w:t>第捌章　簽證、居留及移民</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_Toc10983165 \h </w:instrText>
        </w:r>
        <w:r w:rsidR="002679D3" w:rsidRPr="004974E4">
          <w:rPr>
            <w:noProof/>
            <w:webHidden/>
          </w:rPr>
        </w:r>
        <w:r w:rsidR="002679D3" w:rsidRPr="004974E4">
          <w:rPr>
            <w:noProof/>
            <w:webHidden/>
          </w:rPr>
          <w:fldChar w:fldCharType="separate"/>
        </w:r>
        <w:r w:rsidR="00BD1A6A" w:rsidRPr="004974E4">
          <w:rPr>
            <w:noProof/>
            <w:webHidden/>
          </w:rPr>
          <w:t>46</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6" w:history="1">
        <w:r w:rsidR="002679D3" w:rsidRPr="004974E4">
          <w:rPr>
            <w:rStyle w:val="af3"/>
            <w:rFonts w:hint="eastAsia"/>
            <w:noProof/>
            <w:color w:val="auto"/>
            <w:u w:val="none"/>
          </w:rPr>
          <w:t>第玖章</w:t>
        </w:r>
        <w:r w:rsidR="002679D3" w:rsidRPr="004974E4">
          <w:rPr>
            <w:rStyle w:val="af3"/>
            <w:rFonts w:hint="eastAsia"/>
            <w:noProof/>
            <w:color w:val="auto"/>
            <w:u w:val="none"/>
            <w:lang w:eastAsia="zh-TW"/>
          </w:rPr>
          <w:t xml:space="preserve">　</w:t>
        </w:r>
        <w:r w:rsidR="002679D3" w:rsidRPr="004974E4">
          <w:rPr>
            <w:rStyle w:val="af3"/>
            <w:rFonts w:hint="eastAsia"/>
            <w:noProof/>
            <w:color w:val="auto"/>
            <w:u w:val="none"/>
          </w:rPr>
          <w:t>結論</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_Toc10983166 \h </w:instrText>
        </w:r>
        <w:r w:rsidR="002679D3" w:rsidRPr="004974E4">
          <w:rPr>
            <w:noProof/>
            <w:webHidden/>
          </w:rPr>
        </w:r>
        <w:r w:rsidR="002679D3" w:rsidRPr="004974E4">
          <w:rPr>
            <w:noProof/>
            <w:webHidden/>
          </w:rPr>
          <w:fldChar w:fldCharType="separate"/>
        </w:r>
        <w:r w:rsidR="00BD1A6A" w:rsidRPr="004974E4">
          <w:rPr>
            <w:noProof/>
            <w:webHidden/>
          </w:rPr>
          <w:t>50</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7" w:history="1">
        <w:r w:rsidR="002679D3" w:rsidRPr="004974E4">
          <w:rPr>
            <w:rStyle w:val="af3"/>
            <w:rFonts w:hint="eastAsia"/>
            <w:noProof/>
            <w:color w:val="auto"/>
            <w:u w:val="none"/>
          </w:rPr>
          <w:t>附錄一</w:t>
        </w:r>
        <w:r w:rsidR="002679D3" w:rsidRPr="004974E4">
          <w:rPr>
            <w:rStyle w:val="af3"/>
            <w:rFonts w:hint="eastAsia"/>
            <w:noProof/>
            <w:color w:val="auto"/>
            <w:u w:val="none"/>
            <w:lang w:eastAsia="zh-TW"/>
          </w:rPr>
          <w:t xml:space="preserve">　</w:t>
        </w:r>
        <w:r w:rsidR="002679D3" w:rsidRPr="004974E4">
          <w:rPr>
            <w:rStyle w:val="af3"/>
            <w:rFonts w:hint="eastAsia"/>
            <w:noProof/>
            <w:color w:val="auto"/>
            <w:u w:val="none"/>
          </w:rPr>
          <w:t>我國在當地駐外單位及</w:t>
        </w:r>
        <w:r w:rsidR="002679D3" w:rsidRPr="004974E4">
          <w:rPr>
            <w:rStyle w:val="af3"/>
            <w:rFonts w:hint="eastAsia"/>
            <w:noProof/>
            <w:color w:val="auto"/>
            <w:u w:val="none"/>
            <w:lang w:eastAsia="zh-TW"/>
          </w:rPr>
          <w:t>臺</w:t>
        </w:r>
        <w:r w:rsidR="002679D3" w:rsidRPr="004974E4">
          <w:rPr>
            <w:rStyle w:val="af3"/>
            <w:rFonts w:hint="eastAsia"/>
            <w:noProof/>
            <w:color w:val="auto"/>
            <w:u w:val="none"/>
          </w:rPr>
          <w:t>（華）商團體</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_Toc10983167 \h </w:instrText>
        </w:r>
        <w:r w:rsidR="002679D3" w:rsidRPr="004974E4">
          <w:rPr>
            <w:noProof/>
            <w:webHidden/>
          </w:rPr>
        </w:r>
        <w:r w:rsidR="002679D3" w:rsidRPr="004974E4">
          <w:rPr>
            <w:noProof/>
            <w:webHidden/>
          </w:rPr>
          <w:fldChar w:fldCharType="separate"/>
        </w:r>
        <w:r w:rsidR="00BD1A6A" w:rsidRPr="004974E4">
          <w:rPr>
            <w:noProof/>
            <w:webHidden/>
          </w:rPr>
          <w:t>53</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8" w:history="1">
        <w:r w:rsidR="002679D3" w:rsidRPr="004974E4">
          <w:rPr>
            <w:rStyle w:val="af3"/>
            <w:rFonts w:hint="eastAsia"/>
            <w:noProof/>
            <w:color w:val="auto"/>
            <w:u w:val="none"/>
          </w:rPr>
          <w:t>附錄二　當地重要投資相關機構</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_Toc10983168 \h </w:instrText>
        </w:r>
        <w:r w:rsidR="002679D3" w:rsidRPr="004974E4">
          <w:rPr>
            <w:noProof/>
            <w:webHidden/>
          </w:rPr>
        </w:r>
        <w:r w:rsidR="002679D3" w:rsidRPr="004974E4">
          <w:rPr>
            <w:noProof/>
            <w:webHidden/>
          </w:rPr>
          <w:fldChar w:fldCharType="separate"/>
        </w:r>
        <w:r w:rsidR="00BD1A6A" w:rsidRPr="004974E4">
          <w:rPr>
            <w:noProof/>
            <w:webHidden/>
          </w:rPr>
          <w:t>54</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69" w:history="1">
        <w:r w:rsidR="002679D3" w:rsidRPr="004974E4">
          <w:rPr>
            <w:rStyle w:val="af3"/>
            <w:rFonts w:hint="eastAsia"/>
            <w:noProof/>
            <w:color w:val="auto"/>
            <w:u w:val="none"/>
          </w:rPr>
          <w:t>附錄三　當地外人投資統計表</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_Toc10983169 \h </w:instrText>
        </w:r>
        <w:r w:rsidR="002679D3" w:rsidRPr="004974E4">
          <w:rPr>
            <w:noProof/>
            <w:webHidden/>
          </w:rPr>
        </w:r>
        <w:r w:rsidR="002679D3" w:rsidRPr="004974E4">
          <w:rPr>
            <w:noProof/>
            <w:webHidden/>
          </w:rPr>
          <w:fldChar w:fldCharType="separate"/>
        </w:r>
        <w:r w:rsidR="00BD1A6A" w:rsidRPr="004974E4">
          <w:rPr>
            <w:noProof/>
            <w:webHidden/>
          </w:rPr>
          <w:t>56</w:t>
        </w:r>
        <w:r w:rsidR="002679D3" w:rsidRPr="004974E4">
          <w:rPr>
            <w:noProof/>
            <w:webHidden/>
          </w:rPr>
          <w:fldChar w:fldCharType="end"/>
        </w:r>
      </w:hyperlink>
    </w:p>
    <w:p w:rsidR="002679D3" w:rsidRPr="004974E4" w:rsidRDefault="00874D05" w:rsidP="002679D3">
      <w:pPr>
        <w:pStyle w:val="12"/>
        <w:ind w:left="944" w:right="597" w:hanging="944"/>
        <w:rPr>
          <w:rFonts w:asciiTheme="minorHAnsi" w:eastAsiaTheme="minorEastAsia" w:hAnsiTheme="minorHAnsi" w:cstheme="minorBidi"/>
          <w:noProof/>
          <w:szCs w:val="22"/>
          <w:lang w:eastAsia="zh-TW"/>
        </w:rPr>
      </w:pPr>
      <w:hyperlink w:anchor="_Toc10983170" w:history="1">
        <w:r w:rsidR="002679D3" w:rsidRPr="004974E4">
          <w:rPr>
            <w:rStyle w:val="af3"/>
            <w:rFonts w:hint="eastAsia"/>
            <w:noProof/>
            <w:color w:val="auto"/>
            <w:u w:val="none"/>
          </w:rPr>
          <w:t xml:space="preserve">附錄四　</w:t>
        </w:r>
        <w:r w:rsidR="00C802FC">
          <w:rPr>
            <w:rStyle w:val="af3"/>
            <w:rFonts w:hint="eastAsia"/>
            <w:noProof/>
            <w:color w:val="auto"/>
            <w:u w:val="none"/>
          </w:rPr>
          <w:t>我國廠商對當地國投資統計</w:t>
        </w:r>
        <w:r w:rsidR="002679D3" w:rsidRPr="004974E4">
          <w:rPr>
            <w:noProof/>
            <w:webHidden/>
          </w:rPr>
          <w:tab/>
        </w:r>
        <w:r w:rsidR="002679D3" w:rsidRPr="004974E4">
          <w:rPr>
            <w:noProof/>
            <w:webHidden/>
          </w:rPr>
          <w:fldChar w:fldCharType="begin"/>
        </w:r>
        <w:r w:rsidR="002679D3" w:rsidRPr="004974E4">
          <w:rPr>
            <w:noProof/>
            <w:webHidden/>
          </w:rPr>
          <w:instrText xml:space="preserve"> PAGEREF _Toc10983170 \h </w:instrText>
        </w:r>
        <w:r w:rsidR="002679D3" w:rsidRPr="004974E4">
          <w:rPr>
            <w:noProof/>
            <w:webHidden/>
          </w:rPr>
        </w:r>
        <w:r w:rsidR="002679D3" w:rsidRPr="004974E4">
          <w:rPr>
            <w:noProof/>
            <w:webHidden/>
          </w:rPr>
          <w:fldChar w:fldCharType="separate"/>
        </w:r>
        <w:r w:rsidR="00BD1A6A" w:rsidRPr="004974E4">
          <w:rPr>
            <w:noProof/>
            <w:webHidden/>
          </w:rPr>
          <w:t>58</w:t>
        </w:r>
        <w:r w:rsidR="002679D3" w:rsidRPr="004974E4">
          <w:rPr>
            <w:noProof/>
            <w:webHidden/>
          </w:rPr>
          <w:fldChar w:fldCharType="end"/>
        </w:r>
      </w:hyperlink>
    </w:p>
    <w:p w:rsidR="007173BB" w:rsidRPr="004974E4" w:rsidRDefault="007173BB" w:rsidP="00A738ED">
      <w:pPr>
        <w:ind w:firstLine="472"/>
        <w:rPr>
          <w:lang w:eastAsia="zh-TW"/>
        </w:rPr>
      </w:pPr>
      <w:r w:rsidRPr="004974E4">
        <w:fldChar w:fldCharType="end"/>
      </w:r>
      <w:r w:rsidRPr="004974E4">
        <w:rPr>
          <w:lang w:eastAsia="zh-TW"/>
        </w:rPr>
        <w:t xml:space="preserve"> </w:t>
      </w:r>
    </w:p>
    <w:p w:rsidR="007173BB" w:rsidRPr="004974E4" w:rsidRDefault="007173BB" w:rsidP="00554FA9">
      <w:pPr>
        <w:ind w:firstLineChars="0" w:firstLine="0"/>
        <w:jc w:val="center"/>
        <w:rPr>
          <w:rFonts w:eastAsia="華康超黑體"/>
          <w:sz w:val="48"/>
          <w:szCs w:val="48"/>
          <w:lang w:eastAsia="zh-TW"/>
        </w:rPr>
      </w:pPr>
      <w:r w:rsidRPr="004974E4">
        <w:rPr>
          <w:rFonts w:eastAsia="華康超黑體"/>
          <w:sz w:val="48"/>
          <w:szCs w:val="48"/>
        </w:rPr>
        <w:br w:type="page"/>
      </w:r>
      <w:r w:rsidRPr="004974E4">
        <w:rPr>
          <w:rFonts w:eastAsia="華康超黑體"/>
          <w:sz w:val="48"/>
          <w:szCs w:val="48"/>
        </w:rPr>
        <w:lastRenderedPageBreak/>
        <w:br w:type="page"/>
      </w:r>
      <w:r w:rsidRPr="004974E4">
        <w:rPr>
          <w:rFonts w:eastAsia="華康超黑體" w:hint="eastAsia"/>
          <w:sz w:val="48"/>
          <w:szCs w:val="48"/>
          <w:lang w:eastAsia="zh-TW"/>
        </w:rPr>
        <w:lastRenderedPageBreak/>
        <w:t>瓜地馬拉基本資料表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4974E4" w:rsidRPr="004974E4">
        <w:trPr>
          <w:trHeight w:val="680"/>
        </w:trPr>
        <w:tc>
          <w:tcPr>
            <w:tcW w:w="5000" w:type="pct"/>
            <w:gridSpan w:val="2"/>
            <w:tcBorders>
              <w:top w:val="single" w:sz="24" w:space="0" w:color="auto"/>
            </w:tcBorders>
            <w:vAlign w:val="center"/>
          </w:tcPr>
          <w:p w:rsidR="007173BB" w:rsidRPr="004974E4" w:rsidRDefault="007173BB" w:rsidP="00554FA9">
            <w:pPr>
              <w:ind w:firstLineChars="0" w:firstLine="0"/>
              <w:jc w:val="center"/>
              <w:rPr>
                <w:rFonts w:eastAsia="華康粗黑體"/>
                <w:sz w:val="32"/>
                <w:szCs w:val="32"/>
                <w:lang w:eastAsia="zh-TW"/>
              </w:rPr>
            </w:pPr>
            <w:r w:rsidRPr="004974E4">
              <w:rPr>
                <w:rFonts w:eastAsia="華康粗黑體" w:hint="eastAsia"/>
                <w:sz w:val="32"/>
                <w:szCs w:val="32"/>
                <w:lang w:eastAsia="zh-TW"/>
              </w:rPr>
              <w:t>自</w:t>
            </w:r>
            <w:r w:rsidRPr="004974E4">
              <w:rPr>
                <w:rFonts w:eastAsia="華康粗黑體"/>
                <w:sz w:val="32"/>
                <w:szCs w:val="32"/>
                <w:lang w:eastAsia="zh-TW"/>
              </w:rPr>
              <w:t xml:space="preserve">  </w:t>
            </w:r>
            <w:r w:rsidRPr="004974E4">
              <w:rPr>
                <w:rFonts w:eastAsia="華康粗黑體" w:hint="eastAsia"/>
                <w:sz w:val="32"/>
                <w:szCs w:val="32"/>
                <w:lang w:eastAsia="zh-TW"/>
              </w:rPr>
              <w:t>然</w:t>
            </w:r>
            <w:r w:rsidRPr="004974E4">
              <w:rPr>
                <w:rFonts w:eastAsia="華康粗黑體"/>
                <w:sz w:val="32"/>
                <w:szCs w:val="32"/>
                <w:lang w:eastAsia="zh-TW"/>
              </w:rPr>
              <w:t xml:space="preserve"> </w:t>
            </w:r>
            <w:r w:rsidRPr="004974E4">
              <w:rPr>
                <w:rFonts w:eastAsia="華康粗黑體" w:hint="eastAsia"/>
                <w:sz w:val="32"/>
                <w:szCs w:val="32"/>
                <w:lang w:eastAsia="zh-TW"/>
              </w:rPr>
              <w:t>人</w:t>
            </w:r>
            <w:r w:rsidRPr="004974E4">
              <w:rPr>
                <w:rFonts w:eastAsia="華康粗黑體"/>
                <w:sz w:val="32"/>
                <w:szCs w:val="32"/>
                <w:lang w:eastAsia="zh-TW"/>
              </w:rPr>
              <w:t xml:space="preserve">  </w:t>
            </w:r>
            <w:r w:rsidRPr="004974E4">
              <w:rPr>
                <w:rFonts w:eastAsia="華康粗黑體" w:hint="eastAsia"/>
                <w:sz w:val="32"/>
                <w:szCs w:val="32"/>
                <w:lang w:eastAsia="zh-TW"/>
              </w:rPr>
              <w:t>文</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地理環境</w:t>
            </w:r>
          </w:p>
        </w:tc>
        <w:tc>
          <w:tcPr>
            <w:tcW w:w="3578" w:type="pct"/>
            <w:vAlign w:val="center"/>
          </w:tcPr>
          <w:p w:rsidR="007173BB" w:rsidRPr="004974E4" w:rsidRDefault="007173BB" w:rsidP="00A738ED">
            <w:pPr>
              <w:ind w:leftChars="50" w:left="118" w:rightChars="50" w:right="118" w:firstLineChars="0" w:firstLine="0"/>
            </w:pPr>
            <w:r w:rsidRPr="004974E4">
              <w:rPr>
                <w:rFonts w:hint="eastAsia"/>
              </w:rPr>
              <w:t>北鄰墨西哥，西</w:t>
            </w:r>
            <w:r w:rsidRPr="004974E4">
              <w:rPr>
                <w:rFonts w:hint="eastAsia"/>
                <w:lang w:eastAsia="zh-TW"/>
              </w:rPr>
              <w:t>南臨</w:t>
            </w:r>
            <w:r w:rsidRPr="004974E4">
              <w:rPr>
                <w:rFonts w:hint="eastAsia"/>
              </w:rPr>
              <w:t>太平洋，東臨</w:t>
            </w:r>
            <w:r w:rsidRPr="004974E4">
              <w:rPr>
                <w:rFonts w:hint="eastAsia"/>
                <w:lang w:eastAsia="zh-TW"/>
              </w:rPr>
              <w:t>貝里斯、</w:t>
            </w:r>
            <w:r w:rsidRPr="004974E4">
              <w:rPr>
                <w:rFonts w:hint="eastAsia"/>
              </w:rPr>
              <w:t>加勒比海及大西洋，南與薩、宏兩國接壤</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國土面積</w:t>
            </w:r>
          </w:p>
        </w:tc>
        <w:tc>
          <w:tcPr>
            <w:tcW w:w="3578" w:type="pct"/>
            <w:vAlign w:val="center"/>
          </w:tcPr>
          <w:p w:rsidR="007173BB" w:rsidRPr="004974E4" w:rsidRDefault="007173BB" w:rsidP="00A738ED">
            <w:pPr>
              <w:ind w:leftChars="50" w:left="118" w:rightChars="50" w:right="118" w:firstLineChars="0" w:firstLine="0"/>
            </w:pPr>
            <w:r w:rsidRPr="004974E4">
              <w:t>108,889</w:t>
            </w:r>
            <w:r w:rsidRPr="004974E4">
              <w:rPr>
                <w:rFonts w:hint="eastAsia"/>
              </w:rPr>
              <w:t>平方公里</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氣候</w:t>
            </w:r>
          </w:p>
        </w:tc>
        <w:tc>
          <w:tcPr>
            <w:tcW w:w="3578" w:type="pct"/>
            <w:vAlign w:val="center"/>
          </w:tcPr>
          <w:p w:rsidR="007173BB" w:rsidRPr="004974E4" w:rsidRDefault="007173BB" w:rsidP="00A738ED">
            <w:pPr>
              <w:ind w:leftChars="50" w:left="118" w:rightChars="50" w:right="118" w:firstLineChars="0" w:firstLine="0"/>
              <w:rPr>
                <w:rFonts w:eastAsia="SimSun"/>
              </w:rPr>
            </w:pPr>
            <w:r w:rsidRPr="004974E4">
              <w:rPr>
                <w:rFonts w:hint="eastAsia"/>
              </w:rPr>
              <w:t>地處亞熱帶氣候；近加勒比海區酷熱而潮濕、太平洋沿岸炎熱而乾燥、中央高原地區涼爽宜人常年氣溫</w:t>
            </w:r>
            <w:r w:rsidRPr="004974E4">
              <w:t>15-25</w:t>
            </w:r>
            <w:r w:rsidRPr="004974E4">
              <w:rPr>
                <w:rFonts w:hint="eastAsia"/>
              </w:rPr>
              <w:t>度</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種族</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印地安土著、印地安與西班牙混血種，餘為白人和極少數之黑人</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人口結構</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0-14</w:t>
            </w:r>
            <w:r w:rsidRPr="004974E4">
              <w:rPr>
                <w:rFonts w:hint="eastAsia"/>
                <w:lang w:eastAsia="zh-TW"/>
              </w:rPr>
              <w:t>歲佔全國人口</w:t>
            </w:r>
            <w:r w:rsidRPr="004974E4">
              <w:rPr>
                <w:lang w:eastAsia="zh-TW"/>
              </w:rPr>
              <w:t>40.5%</w:t>
            </w:r>
            <w:r w:rsidRPr="004974E4">
              <w:rPr>
                <w:rFonts w:hint="eastAsia"/>
                <w:lang w:eastAsia="zh-TW"/>
              </w:rPr>
              <w:t>，</w:t>
            </w:r>
            <w:r w:rsidRPr="004974E4">
              <w:rPr>
                <w:lang w:eastAsia="zh-TW"/>
              </w:rPr>
              <w:t>15-64</w:t>
            </w:r>
            <w:r w:rsidRPr="004974E4">
              <w:rPr>
                <w:rFonts w:hint="eastAsia"/>
                <w:lang w:eastAsia="zh-TW"/>
              </w:rPr>
              <w:t>歲佔全國人口</w:t>
            </w:r>
            <w:r w:rsidRPr="004974E4">
              <w:rPr>
                <w:lang w:eastAsia="zh-TW"/>
              </w:rPr>
              <w:t>55.3%</w:t>
            </w:r>
            <w:r w:rsidRPr="004974E4">
              <w:rPr>
                <w:rFonts w:hint="eastAsia"/>
                <w:lang w:eastAsia="zh-TW"/>
              </w:rPr>
              <w:t>，</w:t>
            </w:r>
            <w:r w:rsidRPr="004974E4">
              <w:rPr>
                <w:lang w:eastAsia="zh-TW"/>
              </w:rPr>
              <w:t>65</w:t>
            </w:r>
            <w:r w:rsidRPr="004974E4">
              <w:rPr>
                <w:rFonts w:hint="eastAsia"/>
                <w:lang w:eastAsia="zh-TW"/>
              </w:rPr>
              <w:t>歲以上佔全國人口</w:t>
            </w:r>
            <w:r w:rsidRPr="004974E4">
              <w:rPr>
                <w:lang w:eastAsia="zh-TW"/>
              </w:rPr>
              <w:t>4.2%</w:t>
            </w:r>
            <w:r w:rsidRPr="004974E4">
              <w:rPr>
                <w:rFonts w:hint="eastAsia"/>
                <w:lang w:eastAsia="zh-TW"/>
              </w:rPr>
              <w:t>（</w:t>
            </w:r>
            <w:r w:rsidRPr="004974E4">
              <w:rPr>
                <w:lang w:eastAsia="zh-TW"/>
              </w:rPr>
              <w:t>2018</w:t>
            </w:r>
            <w:r w:rsidRPr="004974E4">
              <w:rPr>
                <w:rFonts w:hint="eastAsia"/>
                <w:lang w:eastAsia="zh-TW"/>
              </w:rPr>
              <w:t>年預估）</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教育普及程度</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全國文盲人口達</w:t>
            </w:r>
            <w:r w:rsidRPr="004974E4">
              <w:rPr>
                <w:lang w:eastAsia="zh-TW"/>
              </w:rPr>
              <w:t>13.45%</w:t>
            </w:r>
            <w:r w:rsidRPr="004974E4">
              <w:rPr>
                <w:rFonts w:hint="eastAsia"/>
                <w:lang w:eastAsia="zh-TW"/>
              </w:rPr>
              <w:t>（</w:t>
            </w:r>
            <w:r w:rsidRPr="004974E4">
              <w:rPr>
                <w:lang w:eastAsia="zh-TW"/>
              </w:rPr>
              <w:t>2018</w:t>
            </w:r>
            <w:r w:rsidRPr="004974E4">
              <w:rPr>
                <w:rFonts w:hint="eastAsia"/>
                <w:lang w:eastAsia="zh-TW"/>
              </w:rPr>
              <w:t>年預估）</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語言</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瓜國官方語言為西班牙語，但鄉間仍有馬雅各族方言</w:t>
            </w:r>
            <w:r w:rsidRPr="004974E4">
              <w:rPr>
                <w:lang w:eastAsia="zh-TW"/>
              </w:rPr>
              <w:t>23</w:t>
            </w:r>
            <w:r w:rsidRPr="004974E4">
              <w:rPr>
                <w:rFonts w:hint="eastAsia"/>
                <w:lang w:eastAsia="zh-TW"/>
              </w:rPr>
              <w:t>種</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宗教</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瓜國宗教信仰自由，以天主教為主</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首都及重要城市</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首都瓜地馬拉市，位於海拔</w:t>
            </w:r>
            <w:smartTag w:uri="urn:schemas-microsoft-com:office:smarttags" w:element="chmetcnv">
              <w:smartTagPr>
                <w:attr w:name="SourceValue" w:val="1500"/>
                <w:attr w:name="HasSpace" w:val="False"/>
                <w:attr w:name="Negative" w:val="False"/>
                <w:attr w:name="NumberType" w:val="1"/>
                <w:attr w:name="TCSC" w:val="0"/>
              </w:smartTagPr>
              <w:r w:rsidRPr="004974E4">
                <w:rPr>
                  <w:lang w:eastAsia="zh-TW"/>
                </w:rPr>
                <w:t>1,500</w:t>
              </w:r>
              <w:r w:rsidRPr="004974E4">
                <w:rPr>
                  <w:rFonts w:hint="eastAsia"/>
                  <w:lang w:eastAsia="zh-TW"/>
                </w:rPr>
                <w:t>公尺</w:t>
              </w:r>
            </w:smartTag>
            <w:r w:rsidRPr="004974E4">
              <w:rPr>
                <w:rFonts w:hint="eastAsia"/>
                <w:lang w:eastAsia="zh-TW"/>
              </w:rPr>
              <w:t>高地，故全年氣候涼爽。瓜國</w:t>
            </w:r>
            <w:r w:rsidRPr="004974E4">
              <w:rPr>
                <w:lang w:eastAsia="zh-TW"/>
              </w:rPr>
              <w:t>Quetzaltenango</w:t>
            </w:r>
            <w:r w:rsidRPr="004974E4">
              <w:rPr>
                <w:rFonts w:hint="eastAsia"/>
                <w:lang w:eastAsia="zh-TW"/>
              </w:rPr>
              <w:t>（</w:t>
            </w:r>
            <w:r w:rsidRPr="004974E4">
              <w:rPr>
                <w:lang w:eastAsia="zh-TW"/>
              </w:rPr>
              <w:t>Xejalú</w:t>
            </w:r>
            <w:r w:rsidRPr="004974E4">
              <w:rPr>
                <w:rFonts w:hint="eastAsia"/>
                <w:lang w:eastAsia="zh-TW"/>
              </w:rPr>
              <w:t>）為西部重要經貿城市</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政治體制</w:t>
            </w:r>
          </w:p>
        </w:tc>
        <w:tc>
          <w:tcPr>
            <w:tcW w:w="3578" w:type="pct"/>
            <w:vAlign w:val="center"/>
          </w:tcPr>
          <w:p w:rsidR="007173BB" w:rsidRPr="004974E4" w:rsidRDefault="007173BB" w:rsidP="00A738ED">
            <w:pPr>
              <w:ind w:leftChars="50" w:left="118" w:rightChars="50" w:right="118" w:firstLineChars="0" w:firstLine="0"/>
              <w:rPr>
                <w:rFonts w:eastAsia="SimSun"/>
              </w:rPr>
            </w:pPr>
            <w:r w:rsidRPr="004974E4">
              <w:rPr>
                <w:rFonts w:hint="eastAsia"/>
              </w:rPr>
              <w:t>國體：為共和國，現行憲法於</w:t>
            </w:r>
            <w:r w:rsidRPr="004974E4">
              <w:rPr>
                <w:lang w:eastAsia="zh-TW"/>
              </w:rPr>
              <w:t>1986</w:t>
            </w:r>
            <w:r w:rsidRPr="004974E4">
              <w:rPr>
                <w:rFonts w:hint="eastAsia"/>
              </w:rPr>
              <w:t>年公佈實施</w:t>
            </w:r>
          </w:p>
          <w:p w:rsidR="007173BB" w:rsidRPr="004974E4" w:rsidRDefault="007173BB" w:rsidP="00A738ED">
            <w:pPr>
              <w:ind w:leftChars="50" w:left="118" w:rightChars="50" w:right="118" w:firstLineChars="0" w:firstLine="0"/>
              <w:rPr>
                <w:rFonts w:eastAsia="SimSun"/>
              </w:rPr>
            </w:pPr>
            <w:r w:rsidRPr="004974E4">
              <w:rPr>
                <w:rFonts w:hint="eastAsia"/>
              </w:rPr>
              <w:t>政體：總統制，採行政、立法、司法三權分立</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投資主管機關</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經濟部投資處</w:t>
            </w:r>
            <w:r w:rsidRPr="004974E4">
              <w:rPr>
                <w:lang w:eastAsia="zh-TW"/>
              </w:rPr>
              <w:t xml:space="preserve"> http://www.investinguatemala.org</w:t>
            </w:r>
          </w:p>
        </w:tc>
      </w:tr>
      <w:tr w:rsidR="004974E4" w:rsidRPr="004974E4">
        <w:trPr>
          <w:trHeight w:val="680"/>
        </w:trPr>
        <w:tc>
          <w:tcPr>
            <w:tcW w:w="5000" w:type="pct"/>
            <w:gridSpan w:val="2"/>
            <w:vAlign w:val="center"/>
          </w:tcPr>
          <w:p w:rsidR="007173BB" w:rsidRPr="004974E4" w:rsidRDefault="007173BB" w:rsidP="00554FA9">
            <w:pPr>
              <w:ind w:firstLineChars="0" w:firstLine="0"/>
              <w:jc w:val="center"/>
              <w:rPr>
                <w:rFonts w:eastAsia="華康粗黑體"/>
                <w:sz w:val="32"/>
                <w:szCs w:val="32"/>
                <w:lang w:eastAsia="zh-TW"/>
              </w:rPr>
            </w:pPr>
            <w:r w:rsidRPr="004974E4">
              <w:rPr>
                <w:rFonts w:eastAsia="華康粗黑體" w:hint="eastAsia"/>
                <w:sz w:val="32"/>
                <w:szCs w:val="32"/>
                <w:lang w:eastAsia="zh-TW"/>
              </w:rPr>
              <w:lastRenderedPageBreak/>
              <w:t>經</w:t>
            </w:r>
            <w:r w:rsidRPr="004974E4">
              <w:rPr>
                <w:rFonts w:eastAsia="華康粗黑體"/>
                <w:sz w:val="32"/>
                <w:szCs w:val="32"/>
                <w:lang w:eastAsia="zh-TW"/>
              </w:rPr>
              <w:t xml:space="preserve">  </w:t>
            </w:r>
            <w:r w:rsidRPr="004974E4">
              <w:rPr>
                <w:rFonts w:eastAsia="華康粗黑體" w:hint="eastAsia"/>
                <w:sz w:val="32"/>
                <w:szCs w:val="32"/>
                <w:lang w:eastAsia="zh-TW"/>
              </w:rPr>
              <w:t>濟</w:t>
            </w:r>
            <w:r w:rsidRPr="004974E4">
              <w:rPr>
                <w:rFonts w:eastAsia="華康粗黑體"/>
                <w:sz w:val="32"/>
                <w:szCs w:val="32"/>
                <w:lang w:eastAsia="zh-TW"/>
              </w:rPr>
              <w:t xml:space="preserve">  </w:t>
            </w:r>
            <w:r w:rsidRPr="004974E4">
              <w:rPr>
                <w:rFonts w:eastAsia="華康粗黑體" w:hint="eastAsia"/>
                <w:sz w:val="32"/>
                <w:szCs w:val="32"/>
                <w:lang w:eastAsia="zh-TW"/>
              </w:rPr>
              <w:t>概</w:t>
            </w:r>
            <w:r w:rsidRPr="004974E4">
              <w:rPr>
                <w:rFonts w:eastAsia="華康粗黑體"/>
                <w:sz w:val="32"/>
                <w:szCs w:val="32"/>
                <w:lang w:eastAsia="zh-TW"/>
              </w:rPr>
              <w:t xml:space="preserve">  </w:t>
            </w:r>
            <w:proofErr w:type="gramStart"/>
            <w:r w:rsidRPr="004974E4">
              <w:rPr>
                <w:rFonts w:eastAsia="華康粗黑體" w:hint="eastAsia"/>
                <w:sz w:val="32"/>
                <w:szCs w:val="32"/>
                <w:lang w:eastAsia="zh-TW"/>
              </w:rPr>
              <w:t>況</w:t>
            </w:r>
            <w:proofErr w:type="gramEnd"/>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幣制</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瓜國幣制以國鳥「給薩爾」（</w:t>
            </w:r>
            <w:r w:rsidRPr="004974E4">
              <w:rPr>
                <w:lang w:eastAsia="zh-TW"/>
              </w:rPr>
              <w:t>Quetzal</w:t>
            </w:r>
            <w:r w:rsidRPr="004974E4">
              <w:rPr>
                <w:rFonts w:hint="eastAsia"/>
                <w:lang w:eastAsia="zh-TW"/>
              </w:rPr>
              <w:t>）為名。</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國內生產毛額</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763</w:t>
            </w:r>
            <w:r w:rsidRPr="004974E4">
              <w:rPr>
                <w:rFonts w:hint="eastAsia"/>
                <w:lang w:eastAsia="zh-TW"/>
              </w:rPr>
              <w:t>億（</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經濟成長率</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3.1%</w:t>
            </w:r>
            <w:r w:rsidRPr="004974E4">
              <w:rPr>
                <w:rFonts w:hint="eastAsia"/>
                <w:lang w:eastAsia="zh-TW"/>
              </w:rPr>
              <w:t>（</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平均國民所得</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US$ 4,604</w:t>
            </w:r>
            <w:r w:rsidRPr="004974E4">
              <w:rPr>
                <w:rFonts w:hint="eastAsia"/>
                <w:lang w:eastAsia="zh-TW"/>
              </w:rPr>
              <w:t>（</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rPr>
                <w:lang w:eastAsia="zh-TW"/>
              </w:rPr>
            </w:pPr>
            <w:r w:rsidRPr="004974E4">
              <w:rPr>
                <w:rFonts w:hint="eastAsia"/>
                <w:lang w:eastAsia="zh-TW"/>
              </w:rPr>
              <w:t>匯率</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1</w:t>
            </w:r>
            <w:r w:rsidRPr="004974E4">
              <w:rPr>
                <w:rFonts w:hint="eastAsia"/>
                <w:lang w:eastAsia="zh-TW"/>
              </w:rPr>
              <w:t>美元可兌換</w:t>
            </w:r>
            <w:r w:rsidRPr="004974E4">
              <w:rPr>
                <w:lang w:eastAsia="zh-TW"/>
              </w:rPr>
              <w:t>7.66</w:t>
            </w:r>
            <w:r w:rsidRPr="004974E4">
              <w:rPr>
                <w:rFonts w:hint="eastAsia"/>
                <w:lang w:eastAsia="zh-TW"/>
              </w:rPr>
              <w:t>瓜幣（</w:t>
            </w:r>
            <w:r w:rsidRPr="004974E4">
              <w:rPr>
                <w:lang w:eastAsia="zh-TW"/>
              </w:rPr>
              <w:t>2019.5.2</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rPr>
                <w:lang w:eastAsia="zh-TW"/>
              </w:rPr>
            </w:pPr>
            <w:r w:rsidRPr="004974E4">
              <w:rPr>
                <w:rFonts w:hint="eastAsia"/>
                <w:lang w:eastAsia="zh-TW"/>
              </w:rPr>
              <w:t>利率</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5.0%</w:t>
            </w:r>
            <w:r w:rsidRPr="004974E4">
              <w:rPr>
                <w:rFonts w:hint="eastAsia"/>
                <w:lang w:eastAsia="zh-TW"/>
              </w:rPr>
              <w:t>（</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rPr>
                <w:lang w:eastAsia="zh-TW"/>
              </w:rPr>
            </w:pPr>
            <w:r w:rsidRPr="004974E4">
              <w:rPr>
                <w:rFonts w:hint="eastAsia"/>
                <w:lang w:eastAsia="zh-TW"/>
              </w:rPr>
              <w:t>通貨膨脹率</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2.3%</w:t>
            </w:r>
            <w:r w:rsidRPr="004974E4">
              <w:rPr>
                <w:rFonts w:hint="eastAsia"/>
                <w:lang w:eastAsia="zh-TW"/>
              </w:rPr>
              <w:t>（</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rPr>
                <w:lang w:eastAsia="zh-TW"/>
              </w:rPr>
            </w:pPr>
            <w:r w:rsidRPr="004974E4">
              <w:rPr>
                <w:rFonts w:hint="eastAsia"/>
                <w:lang w:eastAsia="zh-TW"/>
              </w:rPr>
              <w:t>消費者物價指數</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rPr>
                <w:lang w:eastAsia="zh-TW"/>
              </w:rPr>
            </w:pPr>
            <w:r w:rsidRPr="004974E4">
              <w:rPr>
                <w:rFonts w:hint="eastAsia"/>
                <w:lang w:eastAsia="zh-TW"/>
              </w:rPr>
              <w:t>外匯存底</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US$ 127</w:t>
            </w:r>
            <w:r w:rsidRPr="004974E4">
              <w:rPr>
                <w:rFonts w:hint="eastAsia"/>
                <w:lang w:eastAsia="zh-TW"/>
              </w:rPr>
              <w:t>億</w:t>
            </w:r>
            <w:r w:rsidRPr="004974E4">
              <w:rPr>
                <w:lang w:eastAsia="zh-TW"/>
              </w:rPr>
              <w:t>5,560</w:t>
            </w:r>
            <w:r w:rsidRPr="004974E4">
              <w:rPr>
                <w:rFonts w:hint="eastAsia"/>
                <w:lang w:eastAsia="zh-TW"/>
              </w:rPr>
              <w:t>萬（</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產值最高前五種產業</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成衣、香蕉、咖啡、蔗糖、礦石類</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出口總金額</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US$110</w:t>
            </w:r>
            <w:r w:rsidRPr="004974E4">
              <w:rPr>
                <w:rFonts w:hint="eastAsia"/>
                <w:lang w:eastAsia="zh-TW"/>
              </w:rPr>
              <w:t>億</w:t>
            </w:r>
            <w:r w:rsidRPr="004974E4">
              <w:rPr>
                <w:lang w:eastAsia="zh-TW"/>
              </w:rPr>
              <w:t>2,000</w:t>
            </w:r>
            <w:r w:rsidRPr="004974E4">
              <w:rPr>
                <w:rFonts w:hint="eastAsia"/>
                <w:lang w:eastAsia="zh-TW"/>
              </w:rPr>
              <w:t>萬（</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主要出口產品</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成衣、香蕉、咖啡、蔗糖、金屬礦類、食用油、酒精飲料、塑膠原料及產品、天然橡膠、原油、荳蔻等</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主要出口國家</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美國、薩爾瓦多、宏都拉斯、尼加拉瓜、墨西哥、哥斯大黎加、荷蘭、加拿大、南韓、巴拿馬、日本</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進口總金額</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lang w:eastAsia="zh-TW"/>
              </w:rPr>
              <w:t>US$197</w:t>
            </w:r>
            <w:r w:rsidRPr="004974E4">
              <w:rPr>
                <w:rFonts w:hint="eastAsia"/>
                <w:lang w:eastAsia="zh-TW"/>
              </w:rPr>
              <w:t>億</w:t>
            </w:r>
            <w:r w:rsidRPr="004974E4">
              <w:rPr>
                <w:lang w:eastAsia="zh-TW"/>
              </w:rPr>
              <w:t>3,410</w:t>
            </w:r>
            <w:r w:rsidRPr="004974E4">
              <w:rPr>
                <w:rFonts w:hint="eastAsia"/>
                <w:lang w:eastAsia="zh-TW"/>
              </w:rPr>
              <w:t>萬（</w:t>
            </w:r>
            <w:r w:rsidRPr="004974E4">
              <w:rPr>
                <w:lang w:eastAsia="zh-TW"/>
              </w:rPr>
              <w:t>2018</w:t>
            </w:r>
            <w:r w:rsidRPr="004974E4">
              <w:rPr>
                <w:rFonts w:hint="eastAsia"/>
                <w:lang w:eastAsia="zh-TW"/>
              </w:rPr>
              <w:t>）</w:t>
            </w:r>
          </w:p>
        </w:tc>
      </w:tr>
      <w:tr w:rsidR="004974E4" w:rsidRPr="004974E4">
        <w:trPr>
          <w:trHeight w:val="680"/>
        </w:trPr>
        <w:tc>
          <w:tcPr>
            <w:tcW w:w="1422" w:type="pct"/>
            <w:vAlign w:val="center"/>
          </w:tcPr>
          <w:p w:rsidR="007173BB" w:rsidRPr="004974E4" w:rsidRDefault="007173BB" w:rsidP="00A738ED">
            <w:pPr>
              <w:ind w:leftChars="50" w:left="118" w:rightChars="50" w:right="118" w:firstLineChars="0" w:firstLine="0"/>
              <w:jc w:val="distribute"/>
            </w:pPr>
            <w:r w:rsidRPr="004974E4">
              <w:rPr>
                <w:rFonts w:hint="eastAsia"/>
              </w:rPr>
              <w:t>主要進口產品</w:t>
            </w:r>
          </w:p>
        </w:tc>
        <w:tc>
          <w:tcPr>
            <w:tcW w:w="3578" w:type="pct"/>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石油衍生產品、柴油、鋼鐵、汽車和運輸器材、塑膠橡膠及其製品、化工產品、紡織原料及其製品、藥物、通訊器材等</w:t>
            </w:r>
          </w:p>
        </w:tc>
      </w:tr>
      <w:tr w:rsidR="004974E4" w:rsidRPr="004974E4">
        <w:trPr>
          <w:trHeight w:val="680"/>
        </w:trPr>
        <w:tc>
          <w:tcPr>
            <w:tcW w:w="1422" w:type="pct"/>
            <w:tcBorders>
              <w:bottom w:val="single" w:sz="24" w:space="0" w:color="auto"/>
            </w:tcBorders>
            <w:vAlign w:val="center"/>
          </w:tcPr>
          <w:p w:rsidR="007173BB" w:rsidRPr="004974E4" w:rsidRDefault="007173BB" w:rsidP="00A738ED">
            <w:pPr>
              <w:ind w:leftChars="50" w:left="118" w:rightChars="50" w:right="118" w:firstLineChars="0" w:firstLine="0"/>
              <w:jc w:val="distribute"/>
            </w:pPr>
            <w:r w:rsidRPr="004974E4">
              <w:rPr>
                <w:rFonts w:hint="eastAsia"/>
              </w:rPr>
              <w:lastRenderedPageBreak/>
              <w:t>主要進口國家</w:t>
            </w:r>
          </w:p>
        </w:tc>
        <w:tc>
          <w:tcPr>
            <w:tcW w:w="3578" w:type="pct"/>
            <w:tcBorders>
              <w:bottom w:val="single" w:sz="24" w:space="0" w:color="auto"/>
            </w:tcBorders>
            <w:vAlign w:val="center"/>
          </w:tcPr>
          <w:p w:rsidR="007173BB" w:rsidRPr="004974E4" w:rsidRDefault="007173BB" w:rsidP="00A738ED">
            <w:pPr>
              <w:ind w:leftChars="50" w:left="118" w:rightChars="50" w:right="118" w:firstLineChars="0" w:firstLine="0"/>
              <w:rPr>
                <w:lang w:eastAsia="zh-TW"/>
              </w:rPr>
            </w:pPr>
            <w:r w:rsidRPr="004974E4">
              <w:rPr>
                <w:rFonts w:hint="eastAsia"/>
                <w:lang w:eastAsia="zh-TW"/>
              </w:rPr>
              <w:t>美國、</w:t>
            </w:r>
            <w:r w:rsidR="003008E2" w:rsidRPr="004974E4">
              <w:rPr>
                <w:rFonts w:hint="eastAsia"/>
                <w:lang w:eastAsia="zh-TW"/>
              </w:rPr>
              <w:t>中國大陸</w:t>
            </w:r>
            <w:r w:rsidRPr="004974E4">
              <w:rPr>
                <w:rFonts w:hint="eastAsia"/>
                <w:lang w:eastAsia="zh-TW"/>
              </w:rPr>
              <w:t>、墨西哥、薩爾瓦多、哥斯大黎加、巴拿馬、哥倫比亞、宏都拉斯、南韓、西班牙</w:t>
            </w:r>
          </w:p>
        </w:tc>
      </w:tr>
    </w:tbl>
    <w:p w:rsidR="007173BB" w:rsidRPr="004974E4" w:rsidRDefault="007173BB" w:rsidP="00554FA9">
      <w:pPr>
        <w:ind w:firstLineChars="0" w:firstLine="0"/>
        <w:rPr>
          <w:lang w:eastAsia="zh-TW"/>
        </w:rPr>
      </w:pPr>
      <w:r w:rsidRPr="004974E4">
        <w:rPr>
          <w:rFonts w:hint="eastAsia"/>
        </w:rPr>
        <w:t>資料來源：瓜國中央銀行</w:t>
      </w:r>
    </w:p>
    <w:p w:rsidR="007173BB" w:rsidRPr="004974E4" w:rsidRDefault="007173BB" w:rsidP="00E12086">
      <w:pPr>
        <w:pStyle w:val="a3"/>
        <w:spacing w:before="514" w:after="771"/>
      </w:pPr>
      <w:r w:rsidRPr="004974E4">
        <w:br w:type="page"/>
      </w:r>
    </w:p>
    <w:p w:rsidR="007173BB" w:rsidRPr="004974E4" w:rsidRDefault="007173BB" w:rsidP="00234D22">
      <w:pPr>
        <w:ind w:left="472" w:firstLineChars="0" w:firstLine="0"/>
        <w:sectPr w:rsidR="007173BB" w:rsidRPr="004974E4" w:rsidSect="00A738ED">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1" w:name="_Toc10983158"/>
      <w:r w:rsidRPr="004974E4">
        <w:rPr>
          <w:rFonts w:hint="eastAsia"/>
        </w:rPr>
        <w:lastRenderedPageBreak/>
        <w:t>第壹章　自然人文環境</w:t>
      </w:r>
      <w:bookmarkEnd w:id="1"/>
    </w:p>
    <w:p w:rsidR="007173BB" w:rsidRPr="004974E4" w:rsidRDefault="007173BB" w:rsidP="00E12086">
      <w:pPr>
        <w:pStyle w:val="a4"/>
        <w:spacing w:before="257" w:after="257"/>
      </w:pPr>
      <w:r w:rsidRPr="004974E4">
        <w:rPr>
          <w:rFonts w:hint="eastAsia"/>
        </w:rPr>
        <w:t>一、地理位置、面積、人口、氣候</w:t>
      </w:r>
    </w:p>
    <w:p w:rsidR="007173BB" w:rsidRPr="004974E4" w:rsidRDefault="007173BB" w:rsidP="00A738ED">
      <w:pPr>
        <w:ind w:firstLine="472"/>
        <w:rPr>
          <w:lang w:eastAsia="zh-TW"/>
        </w:rPr>
      </w:pPr>
      <w:r w:rsidRPr="004974E4">
        <w:rPr>
          <w:rFonts w:hint="eastAsia"/>
          <w:lang w:eastAsia="zh-TW"/>
        </w:rPr>
        <w:t>瓜地馬拉的國名源自於印地安語，意為「多樹之地」，國土可分為高原火山、低地熱帶林、太平洋沿岸火山性砂岸平原、以及加勒比海沿岸之處女地，境內一半以上的土地為濃密茂盛的熱帶森林，在這大片的叢林之中深藏著永垂不朽的馬雅遺跡，最重要馬雅文化遺跡－提卡爾〈</w:t>
      </w:r>
      <w:r w:rsidRPr="004974E4">
        <w:rPr>
          <w:lang w:eastAsia="zh-TW"/>
        </w:rPr>
        <w:t>Tikal</w:t>
      </w:r>
      <w:r w:rsidRPr="004974E4">
        <w:rPr>
          <w:rFonts w:hint="eastAsia"/>
          <w:lang w:eastAsia="zh-TW"/>
        </w:rPr>
        <w:t>〉被聯合國教科文組織列為自然與人文的遺產。</w:t>
      </w:r>
    </w:p>
    <w:p w:rsidR="007173BB" w:rsidRPr="004974E4" w:rsidRDefault="007173BB" w:rsidP="00A738ED">
      <w:pPr>
        <w:ind w:firstLine="472"/>
        <w:rPr>
          <w:lang w:eastAsia="zh-TW"/>
        </w:rPr>
      </w:pPr>
      <w:r w:rsidRPr="004974E4">
        <w:rPr>
          <w:rFonts w:hint="eastAsia"/>
        </w:rPr>
        <w:t>瓜地馬拉於</w:t>
      </w:r>
      <w:r w:rsidRPr="004974E4">
        <w:t>1524</w:t>
      </w:r>
      <w:r w:rsidRPr="004974E4">
        <w:rPr>
          <w:rFonts w:hint="eastAsia"/>
        </w:rPr>
        <w:t>年淪為西班牙殖民地，至</w:t>
      </w:r>
      <w:r w:rsidRPr="004974E4">
        <w:t>1821</w:t>
      </w:r>
      <w:r w:rsidRPr="004974E4">
        <w:rPr>
          <w:rFonts w:hint="eastAsia"/>
        </w:rPr>
        <w:t>年始脫離西國而獨立，嗣於</w:t>
      </w:r>
      <w:r w:rsidRPr="004974E4">
        <w:t>1871</w:t>
      </w:r>
      <w:r w:rsidRPr="004974E4">
        <w:rPr>
          <w:rFonts w:hint="eastAsia"/>
        </w:rPr>
        <w:t>年發生自由革命，確立政教分離原則，奠定法治基礎。</w:t>
      </w:r>
      <w:r w:rsidRPr="004974E4">
        <w:rPr>
          <w:rFonts w:hint="eastAsia"/>
          <w:lang w:eastAsia="zh-TW"/>
        </w:rPr>
        <w:t>瓜國為主權獨立國家，面積</w:t>
      </w:r>
      <w:r w:rsidRPr="004974E4">
        <w:rPr>
          <w:lang w:eastAsia="zh-TW"/>
        </w:rPr>
        <w:t>108,889</w:t>
      </w:r>
      <w:r w:rsidRPr="004974E4">
        <w:rPr>
          <w:rFonts w:hint="eastAsia"/>
          <w:lang w:eastAsia="zh-TW"/>
        </w:rPr>
        <w:t>平方公里，人口</w:t>
      </w:r>
      <w:r w:rsidRPr="004974E4">
        <w:rPr>
          <w:lang w:eastAsia="zh-TW"/>
        </w:rPr>
        <w:t>1,690</w:t>
      </w:r>
      <w:r w:rsidRPr="004974E4">
        <w:rPr>
          <w:rFonts w:hint="eastAsia"/>
          <w:lang w:eastAsia="zh-TW"/>
        </w:rPr>
        <w:t>萬人（</w:t>
      </w:r>
      <w:r w:rsidRPr="004974E4">
        <w:rPr>
          <w:lang w:eastAsia="zh-TW"/>
        </w:rPr>
        <w:t>2018</w:t>
      </w:r>
      <w:r w:rsidRPr="004974E4">
        <w:rPr>
          <w:rFonts w:hint="eastAsia"/>
          <w:lang w:eastAsia="zh-TW"/>
        </w:rPr>
        <w:t>）。</w:t>
      </w:r>
      <w:r w:rsidRPr="004974E4">
        <w:rPr>
          <w:rFonts w:hint="eastAsia"/>
        </w:rPr>
        <w:t>北鄰墨西哥，西</w:t>
      </w:r>
      <w:r w:rsidRPr="004974E4">
        <w:rPr>
          <w:rFonts w:hint="eastAsia"/>
          <w:lang w:eastAsia="zh-TW"/>
        </w:rPr>
        <w:t>南</w:t>
      </w:r>
      <w:r w:rsidRPr="004974E4">
        <w:rPr>
          <w:rFonts w:hint="eastAsia"/>
        </w:rPr>
        <w:t>臨太平洋，東瀕</w:t>
      </w:r>
      <w:r w:rsidRPr="004974E4">
        <w:rPr>
          <w:rFonts w:hint="eastAsia"/>
          <w:lang w:eastAsia="zh-TW"/>
        </w:rPr>
        <w:t>貝里斯、</w:t>
      </w:r>
      <w:r w:rsidRPr="004974E4">
        <w:rPr>
          <w:rFonts w:hint="eastAsia"/>
        </w:rPr>
        <w:t>加勒比海及大西洋，南與薩、宏二國接壤。</w:t>
      </w:r>
      <w:r w:rsidRPr="004974E4">
        <w:rPr>
          <w:rFonts w:hint="eastAsia"/>
          <w:lang w:eastAsia="zh-TW"/>
        </w:rPr>
        <w:t>瓜國雖地處亞熱帶，因地形關係造成各種不同氣候型態，近加勒比海區天氣酷熱而潮濕，太平洋岸則炎熱而乾燥，唯有中央高原地區因地勢高，故氣候涼爽宜人，四季如春，首都瓜地馬拉市即座落市區（海拔約</w:t>
      </w:r>
      <w:r w:rsidRPr="004974E4">
        <w:rPr>
          <w:lang w:eastAsia="zh-TW"/>
        </w:rPr>
        <w:t>1,500</w:t>
      </w:r>
      <w:r w:rsidRPr="004974E4">
        <w:rPr>
          <w:rFonts w:hint="eastAsia"/>
          <w:lang w:eastAsia="zh-TW"/>
        </w:rPr>
        <w:t>公尺，</w:t>
      </w:r>
      <w:r w:rsidRPr="004974E4">
        <w:rPr>
          <w:lang w:eastAsia="zh-TW"/>
        </w:rPr>
        <w:t>Quetzaltenango</w:t>
      </w:r>
      <w:r w:rsidRPr="004974E4">
        <w:rPr>
          <w:rFonts w:hint="eastAsia"/>
          <w:lang w:eastAsia="zh-TW"/>
        </w:rPr>
        <w:t>為西部重要經貿城市，海拔約為</w:t>
      </w:r>
      <w:r w:rsidRPr="004974E4">
        <w:rPr>
          <w:lang w:eastAsia="zh-TW"/>
        </w:rPr>
        <w:t>2,335</w:t>
      </w:r>
      <w:r w:rsidRPr="004974E4">
        <w:rPr>
          <w:rFonts w:hint="eastAsia"/>
          <w:lang w:eastAsia="zh-TW"/>
        </w:rPr>
        <w:t>公尺）。瓜國河川依山脈走向，分別注入兩洋，水利資源豐富。</w:t>
      </w:r>
    </w:p>
    <w:p w:rsidR="007173BB" w:rsidRPr="004974E4" w:rsidRDefault="007173BB" w:rsidP="00E12086">
      <w:pPr>
        <w:pStyle w:val="a4"/>
        <w:spacing w:before="257" w:after="257"/>
      </w:pPr>
      <w:r w:rsidRPr="004974E4">
        <w:rPr>
          <w:rFonts w:hint="eastAsia"/>
        </w:rPr>
        <w:t>二、人文及社會環境</w:t>
      </w:r>
    </w:p>
    <w:p w:rsidR="007173BB" w:rsidRPr="004974E4" w:rsidRDefault="007173BB" w:rsidP="00A738ED">
      <w:pPr>
        <w:ind w:firstLine="472"/>
        <w:rPr>
          <w:lang w:eastAsia="zh-TW"/>
        </w:rPr>
      </w:pPr>
      <w:r w:rsidRPr="004974E4">
        <w:rPr>
          <w:rFonts w:hint="eastAsia"/>
        </w:rPr>
        <w:t>首都瓜地馬拉市及其鄰近地區人口約</w:t>
      </w:r>
      <w:r w:rsidRPr="004974E4">
        <w:rPr>
          <w:lang w:eastAsia="zh-TW"/>
        </w:rPr>
        <w:t>340</w:t>
      </w:r>
      <w:r w:rsidRPr="004974E4">
        <w:rPr>
          <w:rFonts w:hint="eastAsia"/>
        </w:rPr>
        <w:t>萬人，為第一大城及全國樞紐及政經中心。瓜國擁有</w:t>
      </w:r>
      <w:r w:rsidRPr="004974E4">
        <w:t>2</w:t>
      </w:r>
      <w:r w:rsidRPr="004974E4">
        <w:rPr>
          <w:rFonts w:hint="eastAsia"/>
        </w:rPr>
        <w:t>個國際海港，一為大西洋之</w:t>
      </w:r>
      <w:r w:rsidRPr="004974E4">
        <w:t>Santo Tomas de Castilla</w:t>
      </w:r>
      <w:r w:rsidRPr="004974E4">
        <w:rPr>
          <w:rFonts w:hint="eastAsia"/>
        </w:rPr>
        <w:t>港，二為太平洋岸</w:t>
      </w:r>
      <w:r w:rsidRPr="004974E4">
        <w:t>El Quetzal</w:t>
      </w:r>
      <w:r w:rsidRPr="004974E4">
        <w:rPr>
          <w:rFonts w:hint="eastAsia"/>
        </w:rPr>
        <w:t>港。國際飛機航線由瓜京至</w:t>
      </w:r>
      <w:r w:rsidRPr="004974E4">
        <w:t>Miami</w:t>
      </w:r>
      <w:r w:rsidRPr="004974E4">
        <w:rPr>
          <w:rFonts w:hint="eastAsia"/>
        </w:rPr>
        <w:t>需</w:t>
      </w:r>
      <w:r w:rsidRPr="004974E4">
        <w:t>2</w:t>
      </w:r>
      <w:r w:rsidRPr="004974E4">
        <w:rPr>
          <w:rFonts w:hint="eastAsia"/>
        </w:rPr>
        <w:t>小時</w:t>
      </w:r>
      <w:r w:rsidRPr="004974E4">
        <w:t>30</w:t>
      </w:r>
      <w:r w:rsidRPr="004974E4">
        <w:rPr>
          <w:rFonts w:hint="eastAsia"/>
        </w:rPr>
        <w:t>分，至紐約或洛杉磯僅</w:t>
      </w:r>
      <w:r w:rsidRPr="004974E4">
        <w:t>4</w:t>
      </w:r>
      <w:r w:rsidRPr="004974E4">
        <w:rPr>
          <w:rFonts w:hint="eastAsia"/>
        </w:rPr>
        <w:t>小時</w:t>
      </w:r>
      <w:r w:rsidRPr="004974E4">
        <w:t>30</w:t>
      </w:r>
      <w:r w:rsidRPr="004974E4">
        <w:rPr>
          <w:rFonts w:hint="eastAsia"/>
        </w:rPr>
        <w:t>分。</w:t>
      </w:r>
      <w:r w:rsidRPr="004974E4">
        <w:rPr>
          <w:rFonts w:hint="eastAsia"/>
          <w:lang w:eastAsia="zh-TW"/>
        </w:rPr>
        <w:t>全國人口以馬雅族土著居多，占總人口</w:t>
      </w:r>
      <w:r w:rsidRPr="004974E4">
        <w:rPr>
          <w:lang w:eastAsia="zh-TW"/>
        </w:rPr>
        <w:t>50.3%</w:t>
      </w:r>
      <w:r w:rsidRPr="004974E4">
        <w:rPr>
          <w:rFonts w:hint="eastAsia"/>
          <w:lang w:eastAsia="zh-TW"/>
        </w:rPr>
        <w:t>，多分散於各鄉村。</w:t>
      </w:r>
      <w:r w:rsidRPr="004974E4">
        <w:rPr>
          <w:rFonts w:hint="eastAsia"/>
        </w:rPr>
        <w:t>人口</w:t>
      </w:r>
      <w:r w:rsidRPr="004974E4">
        <w:rPr>
          <w:rFonts w:hint="eastAsia"/>
        </w:rPr>
        <w:lastRenderedPageBreak/>
        <w:t>成長率約</w:t>
      </w:r>
      <w:r w:rsidRPr="004974E4">
        <w:rPr>
          <w:lang w:eastAsia="zh-TW"/>
        </w:rPr>
        <w:t>1</w:t>
      </w:r>
      <w:r w:rsidRPr="004974E4">
        <w:t>.</w:t>
      </w:r>
      <w:r w:rsidRPr="004974E4">
        <w:rPr>
          <w:lang w:eastAsia="zh-TW"/>
        </w:rPr>
        <w:t>7</w:t>
      </w:r>
      <w:r w:rsidRPr="004974E4">
        <w:t>%</w:t>
      </w:r>
      <w:r w:rsidRPr="004974E4">
        <w:rPr>
          <w:rFonts w:hint="eastAsia"/>
          <w:lang w:eastAsia="zh-TW"/>
        </w:rPr>
        <w:t>（</w:t>
      </w:r>
      <w:r w:rsidRPr="004974E4">
        <w:rPr>
          <w:lang w:eastAsia="zh-TW"/>
        </w:rPr>
        <w:t>2018</w:t>
      </w:r>
      <w:r w:rsidRPr="004974E4">
        <w:rPr>
          <w:rFonts w:hint="eastAsia"/>
          <w:lang w:eastAsia="zh-TW"/>
        </w:rPr>
        <w:t>年預測）</w:t>
      </w:r>
      <w:r w:rsidRPr="004974E4">
        <w:rPr>
          <w:rFonts w:hint="eastAsia"/>
        </w:rPr>
        <w:t>，西班牙語為官方語言，印地安人之方言多達數十種。天主教為大多數人民所信奉，但宗教信仰仍屬自由。</w:t>
      </w:r>
    </w:p>
    <w:p w:rsidR="007173BB" w:rsidRPr="004974E4" w:rsidRDefault="007173BB" w:rsidP="00E12086">
      <w:pPr>
        <w:pStyle w:val="a4"/>
        <w:spacing w:before="257" w:after="257"/>
      </w:pPr>
      <w:r w:rsidRPr="004974E4">
        <w:rPr>
          <w:rFonts w:hint="eastAsia"/>
        </w:rPr>
        <w:t>三、政治環境</w:t>
      </w:r>
    </w:p>
    <w:p w:rsidR="007173BB" w:rsidRPr="004974E4" w:rsidRDefault="007173BB" w:rsidP="00A738ED">
      <w:pPr>
        <w:ind w:firstLine="472"/>
        <w:rPr>
          <w:lang w:eastAsia="zh-TW"/>
        </w:rPr>
      </w:pPr>
      <w:r w:rsidRPr="004974E4">
        <w:rPr>
          <w:rFonts w:hint="eastAsia"/>
          <w:lang w:eastAsia="zh-TW"/>
        </w:rPr>
        <w:t>瓜地馬拉共和國（</w:t>
      </w:r>
      <w:r w:rsidRPr="004974E4">
        <w:rPr>
          <w:lang w:eastAsia="zh-TW"/>
        </w:rPr>
        <w:t>Republic of Guatemala</w:t>
      </w:r>
      <w:r w:rsidRPr="004974E4">
        <w:rPr>
          <w:rFonts w:hint="eastAsia"/>
          <w:lang w:eastAsia="zh-TW"/>
        </w:rPr>
        <w:t>）實施三權分立之民主政體，總統由全民選舉產生，任期</w:t>
      </w:r>
      <w:r w:rsidRPr="004974E4">
        <w:rPr>
          <w:lang w:eastAsia="zh-TW"/>
        </w:rPr>
        <w:t>4</w:t>
      </w:r>
      <w:r w:rsidRPr="004974E4">
        <w:rPr>
          <w:rFonts w:hint="eastAsia"/>
          <w:lang w:eastAsia="zh-TW"/>
        </w:rPr>
        <w:t>年，終身不得連任。國會採一院制，議員直接民選，任期為</w:t>
      </w:r>
      <w:r w:rsidRPr="004974E4">
        <w:rPr>
          <w:lang w:eastAsia="zh-TW"/>
        </w:rPr>
        <w:t>4</w:t>
      </w:r>
      <w:r w:rsidRPr="004974E4">
        <w:rPr>
          <w:rFonts w:hint="eastAsia"/>
          <w:lang w:eastAsia="zh-TW"/>
        </w:rPr>
        <w:t>年，得連選連任。目前國會有</w:t>
      </w:r>
      <w:r w:rsidRPr="004974E4">
        <w:rPr>
          <w:lang w:eastAsia="zh-TW"/>
        </w:rPr>
        <w:t>158</w:t>
      </w:r>
      <w:r w:rsidRPr="004974E4">
        <w:rPr>
          <w:rFonts w:hint="eastAsia"/>
          <w:lang w:eastAsia="zh-TW"/>
        </w:rPr>
        <w:t>席，</w:t>
      </w:r>
      <w:r w:rsidRPr="004974E4">
        <w:rPr>
          <w:lang w:eastAsia="zh-TW"/>
        </w:rPr>
        <w:t>45</w:t>
      </w:r>
      <w:r w:rsidRPr="004974E4">
        <w:rPr>
          <w:rFonts w:hint="eastAsia"/>
          <w:lang w:eastAsia="zh-TW"/>
        </w:rPr>
        <w:t>個委員會，國會議長任期</w:t>
      </w:r>
      <w:r w:rsidRPr="004974E4">
        <w:rPr>
          <w:lang w:eastAsia="zh-TW"/>
        </w:rPr>
        <w:t>1</w:t>
      </w:r>
      <w:r w:rsidRPr="004974E4">
        <w:rPr>
          <w:rFonts w:hint="eastAsia"/>
          <w:lang w:eastAsia="zh-TW"/>
        </w:rPr>
        <w:t>年，得連選連任。</w:t>
      </w:r>
    </w:p>
    <w:p w:rsidR="007173BB" w:rsidRPr="004974E4" w:rsidRDefault="007173BB" w:rsidP="00A738ED">
      <w:pPr>
        <w:ind w:firstLine="472"/>
        <w:rPr>
          <w:lang w:val="es-ES" w:eastAsia="zh-TW"/>
        </w:rPr>
      </w:pPr>
      <w:r w:rsidRPr="004974E4">
        <w:rPr>
          <w:rFonts w:hint="eastAsia"/>
          <w:lang w:eastAsia="zh-TW"/>
        </w:rPr>
        <w:t>瓜國政府於</w:t>
      </w:r>
      <w:smartTag w:uri="urn:schemas-microsoft-com:office:smarttags" w:element="chsdate">
        <w:smartTagPr>
          <w:attr w:name="Year" w:val="1996"/>
          <w:attr w:name="Month" w:val="12"/>
          <w:attr w:name="Day" w:val="29"/>
          <w:attr w:name="IsLunarDate" w:val="False"/>
          <w:attr w:name="IsROCDate" w:val="False"/>
        </w:smartTagPr>
        <w:r w:rsidRPr="004974E4">
          <w:rPr>
            <w:lang w:eastAsia="zh-TW"/>
          </w:rPr>
          <w:t>1996</w:t>
        </w:r>
        <w:r w:rsidRPr="004974E4">
          <w:rPr>
            <w:rFonts w:hint="eastAsia"/>
            <w:lang w:eastAsia="zh-TW"/>
          </w:rPr>
          <w:t>年</w:t>
        </w:r>
        <w:r w:rsidRPr="004974E4">
          <w:rPr>
            <w:lang w:eastAsia="zh-TW"/>
          </w:rPr>
          <w:t>12</w:t>
        </w:r>
        <w:r w:rsidRPr="004974E4">
          <w:rPr>
            <w:rFonts w:hint="eastAsia"/>
            <w:lang w:eastAsia="zh-TW"/>
          </w:rPr>
          <w:t>月</w:t>
        </w:r>
        <w:r w:rsidRPr="004974E4">
          <w:rPr>
            <w:lang w:eastAsia="zh-TW"/>
          </w:rPr>
          <w:t>29</w:t>
        </w:r>
        <w:r w:rsidRPr="004974E4">
          <w:rPr>
            <w:rFonts w:hint="eastAsia"/>
            <w:lang w:eastAsia="zh-TW"/>
          </w:rPr>
          <w:t>日</w:t>
        </w:r>
      </w:smartTag>
      <w:r w:rsidRPr="004974E4">
        <w:rPr>
          <w:rFonts w:hint="eastAsia"/>
          <w:lang w:eastAsia="zh-TW"/>
        </w:rPr>
        <w:t>與叛軍簽署和平協定，結束長達</w:t>
      </w:r>
      <w:r w:rsidRPr="004974E4">
        <w:rPr>
          <w:lang w:eastAsia="zh-TW"/>
        </w:rPr>
        <w:t>36</w:t>
      </w:r>
      <w:r w:rsidRPr="004974E4">
        <w:rPr>
          <w:rFonts w:hint="eastAsia"/>
          <w:lang w:eastAsia="zh-TW"/>
        </w:rPr>
        <w:t>年之國內武裝衝突。歷年來總統執政以</w:t>
      </w:r>
      <w:r w:rsidRPr="004974E4">
        <w:rPr>
          <w:rFonts w:hint="eastAsia"/>
        </w:rPr>
        <w:t>安定政局、繼續憲政體制、恢復經濟、社會秩序等為主要施政方針。</w:t>
      </w:r>
      <w:r w:rsidRPr="004974E4">
        <w:rPr>
          <w:rFonts w:hint="eastAsia"/>
          <w:lang w:val="es-ES" w:eastAsia="zh-TW"/>
        </w:rPr>
        <w:t>瓜國</w:t>
      </w:r>
      <w:r w:rsidRPr="004974E4">
        <w:rPr>
          <w:lang w:val="es-ES" w:eastAsia="zh-TW"/>
        </w:rPr>
        <w:t>2015</w:t>
      </w:r>
      <w:r w:rsidRPr="004974E4">
        <w:rPr>
          <w:rFonts w:hint="eastAsia"/>
          <w:lang w:val="es-ES" w:eastAsia="zh-TW"/>
        </w:rPr>
        <w:t>年發生有史以來最重大高層官員貪污案，引發政經危機，全民強烈反貪和平示威遊行不斷，前副總統</w:t>
      </w:r>
      <w:r w:rsidRPr="004974E4">
        <w:rPr>
          <w:lang w:val="es-ES" w:eastAsia="zh-TW"/>
        </w:rPr>
        <w:t>Baldetti</w:t>
      </w:r>
      <w:r w:rsidRPr="004974E4">
        <w:rPr>
          <w:rFonts w:hint="eastAsia"/>
          <w:lang w:val="es-ES" w:eastAsia="zh-TW"/>
        </w:rPr>
        <w:t>女士及</w:t>
      </w:r>
      <w:r w:rsidRPr="004974E4">
        <w:rPr>
          <w:lang w:val="es-ES" w:eastAsia="zh-TW"/>
        </w:rPr>
        <w:t>Perez</w:t>
      </w:r>
      <w:r w:rsidRPr="004974E4">
        <w:rPr>
          <w:rFonts w:hint="eastAsia"/>
          <w:lang w:val="es-ES" w:eastAsia="zh-TW"/>
        </w:rPr>
        <w:t>前總統因主導〃</w:t>
      </w:r>
      <w:r w:rsidRPr="004974E4">
        <w:rPr>
          <w:lang w:val="es-ES" w:eastAsia="zh-TW"/>
        </w:rPr>
        <w:t>La Linea</w:t>
      </w:r>
      <w:r w:rsidRPr="004974E4">
        <w:rPr>
          <w:rFonts w:hint="eastAsia"/>
          <w:lang w:val="es-ES" w:eastAsia="zh-TW"/>
        </w:rPr>
        <w:t>〃海關貪污案罪證確鑿，並遭國會撤除豁免權，前後於</w:t>
      </w:r>
      <w:r w:rsidRPr="004974E4">
        <w:rPr>
          <w:lang w:val="es-ES" w:eastAsia="zh-TW"/>
        </w:rPr>
        <w:t>5</w:t>
      </w:r>
      <w:r w:rsidRPr="004974E4">
        <w:rPr>
          <w:rFonts w:hint="eastAsia"/>
          <w:lang w:val="es-ES" w:eastAsia="zh-TW"/>
        </w:rPr>
        <w:t>月及</w:t>
      </w:r>
      <w:r w:rsidRPr="004974E4">
        <w:rPr>
          <w:lang w:val="es-ES" w:eastAsia="zh-TW"/>
        </w:rPr>
        <w:t>8</w:t>
      </w:r>
      <w:r w:rsidRPr="004974E4">
        <w:rPr>
          <w:rFonts w:hint="eastAsia"/>
          <w:lang w:val="es-ES" w:eastAsia="zh-TW"/>
        </w:rPr>
        <w:t>月下台，身陷囹圄。</w:t>
      </w:r>
    </w:p>
    <w:p w:rsidR="007173BB" w:rsidRPr="004974E4" w:rsidRDefault="007173BB" w:rsidP="00A738ED">
      <w:pPr>
        <w:ind w:firstLine="472"/>
      </w:pPr>
      <w:r w:rsidRPr="004974E4">
        <w:rPr>
          <w:lang w:val="es-ES" w:eastAsia="zh-TW"/>
        </w:rPr>
        <w:t>2019</w:t>
      </w:r>
      <w:r w:rsidRPr="004974E4">
        <w:rPr>
          <w:rFonts w:hint="eastAsia"/>
          <w:lang w:val="es-ES" w:eastAsia="zh-TW"/>
        </w:rPr>
        <w:t>年瓜地馬拉將於</w:t>
      </w:r>
      <w:r w:rsidRPr="004974E4">
        <w:rPr>
          <w:lang w:eastAsia="zh-TW"/>
        </w:rPr>
        <w:t>6</w:t>
      </w:r>
      <w:r w:rsidRPr="004974E4">
        <w:rPr>
          <w:rFonts w:hint="eastAsia"/>
          <w:lang w:eastAsia="zh-TW"/>
        </w:rPr>
        <w:t>月</w:t>
      </w:r>
      <w:r w:rsidRPr="004974E4">
        <w:rPr>
          <w:lang w:eastAsia="zh-TW"/>
        </w:rPr>
        <w:t>16</w:t>
      </w:r>
      <w:r w:rsidRPr="004974E4">
        <w:rPr>
          <w:rFonts w:hint="eastAsia"/>
          <w:lang w:eastAsia="zh-TW"/>
        </w:rPr>
        <w:t>日舉辦</w:t>
      </w:r>
      <w:r w:rsidRPr="004974E4">
        <w:rPr>
          <w:rFonts w:hint="eastAsia"/>
        </w:rPr>
        <w:t>總統</w:t>
      </w:r>
      <w:r w:rsidRPr="004974E4">
        <w:rPr>
          <w:rFonts w:hint="eastAsia"/>
          <w:lang w:eastAsia="zh-TW"/>
        </w:rPr>
        <w:t>、國會議員及市長</w:t>
      </w:r>
      <w:r w:rsidRPr="004974E4">
        <w:rPr>
          <w:rFonts w:hint="eastAsia"/>
        </w:rPr>
        <w:t>大選，</w:t>
      </w:r>
      <w:r w:rsidRPr="004974E4">
        <w:rPr>
          <w:rFonts w:hint="eastAsia"/>
          <w:lang w:eastAsia="zh-TW"/>
        </w:rPr>
        <w:t>如無總統候選人獲得過半選票</w:t>
      </w:r>
      <w:r w:rsidRPr="004974E4">
        <w:rPr>
          <w:rFonts w:hint="eastAsia"/>
        </w:rPr>
        <w:t>，第二輪</w:t>
      </w:r>
      <w:r w:rsidRPr="004974E4">
        <w:rPr>
          <w:rFonts w:hint="eastAsia"/>
          <w:lang w:eastAsia="zh-TW"/>
        </w:rPr>
        <w:t>總統</w:t>
      </w:r>
      <w:r w:rsidRPr="004974E4">
        <w:rPr>
          <w:rFonts w:hint="eastAsia"/>
        </w:rPr>
        <w:t>大選</w:t>
      </w:r>
      <w:r w:rsidRPr="004974E4">
        <w:rPr>
          <w:rFonts w:hint="eastAsia"/>
          <w:lang w:eastAsia="zh-TW"/>
        </w:rPr>
        <w:t>將於</w:t>
      </w:r>
      <w:r w:rsidRPr="004974E4">
        <w:rPr>
          <w:lang w:eastAsia="zh-TW"/>
        </w:rPr>
        <w:t>8</w:t>
      </w:r>
      <w:r w:rsidRPr="004974E4">
        <w:rPr>
          <w:rFonts w:hint="eastAsia"/>
          <w:lang w:eastAsia="zh-TW"/>
        </w:rPr>
        <w:t>月</w:t>
      </w:r>
      <w:r w:rsidRPr="004974E4">
        <w:rPr>
          <w:lang w:eastAsia="zh-TW"/>
        </w:rPr>
        <w:t>18</w:t>
      </w:r>
      <w:r w:rsidRPr="004974E4">
        <w:rPr>
          <w:rFonts w:hint="eastAsia"/>
          <w:lang w:eastAsia="zh-TW"/>
        </w:rPr>
        <w:t>日舉行</w:t>
      </w:r>
      <w:r w:rsidRPr="004974E4">
        <w:rPr>
          <w:rFonts w:hint="eastAsia"/>
        </w:rPr>
        <w:t>，新政府</w:t>
      </w:r>
      <w:r w:rsidRPr="004974E4">
        <w:rPr>
          <w:rFonts w:hint="eastAsia"/>
          <w:lang w:eastAsia="zh-TW"/>
        </w:rPr>
        <w:t>預定</w:t>
      </w:r>
      <w:r w:rsidRPr="004974E4">
        <w:rPr>
          <w:rFonts w:hint="eastAsia"/>
        </w:rPr>
        <w:t>於</w:t>
      </w:r>
      <w:r w:rsidRPr="004974E4">
        <w:t>20</w:t>
      </w:r>
      <w:r w:rsidRPr="004974E4">
        <w:rPr>
          <w:lang w:eastAsia="zh-TW"/>
        </w:rPr>
        <w:t>20</w:t>
      </w:r>
      <w:r w:rsidRPr="004974E4">
        <w:rPr>
          <w:rFonts w:hint="eastAsia"/>
        </w:rPr>
        <w:t>年</w:t>
      </w:r>
      <w:smartTag w:uri="urn:schemas-microsoft-com:office:smarttags" w:element="chmetcnv">
        <w:smartTagPr>
          <w:attr w:name="UnitName" w:val="a"/>
          <w:attr w:name="SourceValue" w:val="7"/>
          <w:attr w:name="HasSpace" w:val="False"/>
          <w:attr w:name="Negative" w:val="False"/>
          <w:attr w:name="NumberType" w:val="1"/>
          <w:attr w:name="TCSC" w:val="0"/>
        </w:smartTagPr>
        <w:r w:rsidRPr="004974E4">
          <w:t>1</w:t>
        </w:r>
        <w:r w:rsidRPr="004974E4">
          <w:rPr>
            <w:rFonts w:hint="eastAsia"/>
          </w:rPr>
          <w:t>月</w:t>
        </w:r>
        <w:r w:rsidRPr="004974E4">
          <w:t>14</w:t>
        </w:r>
        <w:r w:rsidRPr="004974E4">
          <w:rPr>
            <w:rFonts w:hint="eastAsia"/>
          </w:rPr>
          <w:t>日</w:t>
        </w:r>
      </w:smartTag>
      <w:r w:rsidRPr="004974E4">
        <w:rPr>
          <w:rFonts w:hint="eastAsia"/>
        </w:rPr>
        <w:t>就職，任期</w:t>
      </w:r>
      <w:r w:rsidRPr="004974E4">
        <w:rPr>
          <w:lang w:eastAsia="zh-TW"/>
        </w:rPr>
        <w:t>4</w:t>
      </w:r>
      <w:r w:rsidRPr="004974E4">
        <w:rPr>
          <w:rFonts w:hint="eastAsia"/>
        </w:rPr>
        <w:t>年（</w:t>
      </w:r>
      <w:r w:rsidRPr="004974E4">
        <w:t>20</w:t>
      </w:r>
      <w:r w:rsidRPr="004974E4">
        <w:rPr>
          <w:lang w:eastAsia="zh-TW"/>
        </w:rPr>
        <w:t>20</w:t>
      </w:r>
      <w:r w:rsidRPr="004974E4">
        <w:t>-20</w:t>
      </w:r>
      <w:r w:rsidRPr="004974E4">
        <w:rPr>
          <w:lang w:eastAsia="zh-TW"/>
        </w:rPr>
        <w:t>24</w:t>
      </w:r>
      <w:r w:rsidRPr="004974E4">
        <w:rPr>
          <w:rFonts w:hint="eastAsia"/>
        </w:rPr>
        <w:t>年）展開新局。</w:t>
      </w:r>
    </w:p>
    <w:p w:rsidR="007173BB" w:rsidRPr="004974E4" w:rsidRDefault="007173BB" w:rsidP="00A738ED">
      <w:pPr>
        <w:ind w:firstLine="472"/>
        <w:rPr>
          <w:lang w:eastAsia="zh-TW"/>
        </w:rPr>
      </w:pPr>
    </w:p>
    <w:p w:rsidR="007173BB" w:rsidRPr="004974E4" w:rsidRDefault="007173BB" w:rsidP="00554FA9">
      <w:pPr>
        <w:ind w:left="472" w:firstLineChars="0" w:firstLine="0"/>
        <w:rPr>
          <w:lang w:eastAsia="zh-TW"/>
        </w:rPr>
        <w:sectPr w:rsidR="007173BB" w:rsidRPr="004974E4"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4974E4" w:rsidRDefault="007173BB" w:rsidP="00E12086">
      <w:pPr>
        <w:pStyle w:val="a3"/>
        <w:spacing w:before="514" w:after="771"/>
      </w:pPr>
      <w:bookmarkStart w:id="2" w:name="_Toc10983159"/>
      <w:r w:rsidRPr="004974E4">
        <w:rPr>
          <w:rFonts w:hint="eastAsia"/>
        </w:rPr>
        <w:lastRenderedPageBreak/>
        <w:t>第貳章　經濟概況</w:t>
      </w:r>
      <w:bookmarkEnd w:id="2"/>
    </w:p>
    <w:p w:rsidR="007173BB" w:rsidRPr="004974E4" w:rsidRDefault="007173BB" w:rsidP="00E12086">
      <w:pPr>
        <w:pStyle w:val="a4"/>
        <w:spacing w:before="257" w:after="257"/>
      </w:pPr>
      <w:r w:rsidRPr="004974E4">
        <w:rPr>
          <w:rFonts w:hint="eastAsia"/>
        </w:rPr>
        <w:t>一、</w:t>
      </w:r>
      <w:r w:rsidRPr="004974E4">
        <w:t>2018</w:t>
      </w:r>
      <w:r w:rsidRPr="004974E4">
        <w:rPr>
          <w:rFonts w:hint="eastAsia"/>
        </w:rPr>
        <w:t>年經濟回顧</w:t>
      </w:r>
    </w:p>
    <w:p w:rsidR="007173BB" w:rsidRPr="004974E4" w:rsidRDefault="007173BB" w:rsidP="00A738ED">
      <w:pPr>
        <w:ind w:firstLine="472"/>
        <w:rPr>
          <w:rFonts w:cs="新細明體"/>
          <w:kern w:val="0"/>
          <w:lang w:eastAsia="zh-TW"/>
        </w:rPr>
      </w:pPr>
      <w:r w:rsidRPr="004974E4">
        <w:rPr>
          <w:rFonts w:hint="eastAsia"/>
        </w:rPr>
        <w:t>根據瓜地馬拉中央銀行資料</w:t>
      </w:r>
      <w:r w:rsidRPr="004974E4">
        <w:t>2018</w:t>
      </w:r>
      <w:r w:rsidRPr="004974E4">
        <w:rPr>
          <w:rFonts w:hint="eastAsia"/>
        </w:rPr>
        <w:t>年經濟成長率</w:t>
      </w:r>
      <w:r w:rsidRPr="004974E4">
        <w:t>3.1%</w:t>
      </w:r>
      <w:r w:rsidRPr="004974E4">
        <w:rPr>
          <w:rFonts w:hint="eastAsia"/>
        </w:rPr>
        <w:t>，相對</w:t>
      </w:r>
      <w:r w:rsidRPr="004974E4">
        <w:t>2017</w:t>
      </w:r>
      <w:r w:rsidRPr="004974E4">
        <w:rPr>
          <w:rFonts w:hint="eastAsia"/>
        </w:rPr>
        <w:t>年的</w:t>
      </w:r>
      <w:r w:rsidRPr="004974E4">
        <w:t>2.8%</w:t>
      </w:r>
      <w:r w:rsidRPr="004974E4">
        <w:rPr>
          <w:rFonts w:hint="eastAsia"/>
        </w:rPr>
        <w:t>呈現經濟狀況好轉之走勢。</w:t>
      </w:r>
      <w:r w:rsidRPr="004974E4">
        <w:rPr>
          <w:rFonts w:cs="新細明體"/>
          <w:kern w:val="0"/>
        </w:rPr>
        <w:t xml:space="preserve"> </w:t>
      </w:r>
    </w:p>
    <w:p w:rsidR="007173BB" w:rsidRPr="004974E4" w:rsidRDefault="007173BB" w:rsidP="00A738ED">
      <w:pPr>
        <w:ind w:firstLine="472"/>
      </w:pPr>
      <w:r w:rsidRPr="004974E4">
        <w:t>2019</w:t>
      </w:r>
      <w:r w:rsidRPr="004974E4">
        <w:rPr>
          <w:rFonts w:hint="eastAsia"/>
        </w:rPr>
        <w:t>年</w:t>
      </w:r>
      <w:r w:rsidRPr="004974E4">
        <w:t>1</w:t>
      </w:r>
      <w:r w:rsidRPr="004974E4">
        <w:rPr>
          <w:rFonts w:hint="eastAsia"/>
        </w:rPr>
        <w:t>月</w:t>
      </w:r>
      <w:r w:rsidRPr="004974E4">
        <w:t>Morales</w:t>
      </w:r>
      <w:r w:rsidRPr="004974E4">
        <w:rPr>
          <w:rFonts w:hint="eastAsia"/>
        </w:rPr>
        <w:t>總統第</w:t>
      </w:r>
      <w:r w:rsidRPr="004974E4">
        <w:t>3</w:t>
      </w:r>
      <w:r w:rsidRPr="004974E4">
        <w:rPr>
          <w:rFonts w:hint="eastAsia"/>
        </w:rPr>
        <w:t>年施政報告表示，</w:t>
      </w:r>
      <w:r w:rsidRPr="004974E4">
        <w:t>2018</w:t>
      </w:r>
      <w:r w:rsidRPr="004974E4">
        <w:rPr>
          <w:rFonts w:hint="eastAsia"/>
        </w:rPr>
        <w:t>年囿於國家預算限制及天然災害是艱苦的一年</w:t>
      </w:r>
      <w:r w:rsidR="00A738ED" w:rsidRPr="004974E4">
        <w:rPr>
          <w:rFonts w:hint="eastAsia"/>
        </w:rPr>
        <w:t>；</w:t>
      </w:r>
      <w:r w:rsidRPr="004974E4">
        <w:rPr>
          <w:rFonts w:hint="eastAsia"/>
        </w:rPr>
        <w:t>強調政府</w:t>
      </w:r>
      <w:r w:rsidRPr="004974E4">
        <w:t>5</w:t>
      </w:r>
      <w:r w:rsidRPr="004974E4">
        <w:rPr>
          <w:rFonts w:hint="eastAsia"/>
        </w:rPr>
        <w:t>大政績，公路網修護、衛生醫療藥品、強化治安、教育責任、食品安全等施政議題。惟根據民調，</w:t>
      </w:r>
      <w:r w:rsidRPr="004974E4">
        <w:t>Morales</w:t>
      </w:r>
      <w:r w:rsidRPr="004974E4">
        <w:rPr>
          <w:rFonts w:hint="eastAsia"/>
        </w:rPr>
        <w:t>總統民調跌至谷底</w:t>
      </w:r>
      <w:r w:rsidR="00A738ED" w:rsidRPr="004974E4">
        <w:rPr>
          <w:rFonts w:hint="eastAsia"/>
          <w:lang w:eastAsia="zh-TW"/>
        </w:rPr>
        <w:t>；</w:t>
      </w:r>
      <w:r w:rsidRPr="004974E4">
        <w:rPr>
          <w:rFonts w:hint="eastAsia"/>
        </w:rPr>
        <w:t>民眾指出四大嚴重問題未見改善：暴力、貪污、缺乏工作機會及民生物價等</w:t>
      </w:r>
      <w:r w:rsidR="00A738ED" w:rsidRPr="004974E4">
        <w:rPr>
          <w:rFonts w:hint="eastAsia"/>
        </w:rPr>
        <w:t>；</w:t>
      </w:r>
      <w:r w:rsidRPr="004974E4">
        <w:rPr>
          <w:rFonts w:cs="新細明體" w:hint="eastAsia"/>
          <w:kern w:val="0"/>
        </w:rPr>
        <w:t>此外，販毒、洗錢、賄賂、殺人、勒索等層出不窮，影響國家形象及外人投資。</w:t>
      </w:r>
    </w:p>
    <w:p w:rsidR="007173BB" w:rsidRPr="004974E4" w:rsidRDefault="007173BB" w:rsidP="006F6223">
      <w:pPr>
        <w:pStyle w:val="a5"/>
        <w:ind w:left="944" w:hanging="708"/>
      </w:pPr>
      <w:r w:rsidRPr="004974E4">
        <w:rPr>
          <w:rFonts w:hint="eastAsia"/>
        </w:rPr>
        <w:t>（一）總體經濟穩定－</w:t>
      </w:r>
    </w:p>
    <w:p w:rsidR="007173BB" w:rsidRPr="004974E4" w:rsidRDefault="007173BB" w:rsidP="00A738ED">
      <w:pPr>
        <w:pStyle w:val="af"/>
        <w:ind w:left="944" w:firstLine="472"/>
      </w:pPr>
      <w:r w:rsidRPr="004974E4">
        <w:t>2018</w:t>
      </w:r>
      <w:r w:rsidRPr="004974E4">
        <w:rPr>
          <w:rFonts w:hint="eastAsia"/>
        </w:rPr>
        <w:t>年瓜國經濟成長率</w:t>
      </w:r>
      <w:r w:rsidRPr="004974E4">
        <w:t>3.1%</w:t>
      </w:r>
      <w:r w:rsidRPr="004974E4">
        <w:rPr>
          <w:rFonts w:hint="eastAsia"/>
        </w:rPr>
        <w:t>，達預期</w:t>
      </w:r>
      <w:r w:rsidRPr="004974E4">
        <w:t>2.8%-3.4%</w:t>
      </w:r>
      <w:r w:rsidRPr="004974E4">
        <w:rPr>
          <w:rFonts w:hint="eastAsia"/>
        </w:rPr>
        <w:t>目標。瓜國一向秉持嚴謹貨幣政策，總體經濟維持穩健。僑匯是</w:t>
      </w:r>
      <w:r w:rsidRPr="004974E4">
        <w:t>2018</w:t>
      </w:r>
      <w:r w:rsidRPr="004974E4">
        <w:rPr>
          <w:rFonts w:hint="eastAsia"/>
        </w:rPr>
        <w:t>年經濟成長主軸，金額達</w:t>
      </w:r>
      <w:r w:rsidRPr="004974E4">
        <w:t>92.8</w:t>
      </w:r>
      <w:r w:rsidRPr="004974E4">
        <w:rPr>
          <w:rFonts w:hint="eastAsia"/>
        </w:rPr>
        <w:t>億美元，成長</w:t>
      </w:r>
      <w:r w:rsidRPr="004974E4">
        <w:t>13%</w:t>
      </w:r>
      <w:r w:rsidRPr="004974E4">
        <w:rPr>
          <w:rFonts w:hint="eastAsia"/>
        </w:rPr>
        <w:t>，占國內生產毛額</w:t>
      </w:r>
      <w:r w:rsidR="003008E2" w:rsidRPr="004974E4">
        <w:t>（</w:t>
      </w:r>
      <w:r w:rsidRPr="004974E4">
        <w:t>GDP</w:t>
      </w:r>
      <w:r w:rsidR="003008E2" w:rsidRPr="004974E4">
        <w:t>）</w:t>
      </w:r>
      <w:r w:rsidRPr="004974E4">
        <w:t>12%</w:t>
      </w:r>
      <w:r w:rsidRPr="004974E4">
        <w:rPr>
          <w:rFonts w:hint="eastAsia"/>
        </w:rPr>
        <w:t>。通貨膨脹率</w:t>
      </w:r>
      <w:r w:rsidRPr="004974E4">
        <w:t>2.3%</w:t>
      </w:r>
      <w:r w:rsidR="00A738ED" w:rsidRPr="004974E4">
        <w:rPr>
          <w:rFonts w:hint="eastAsia"/>
        </w:rPr>
        <w:t>；</w:t>
      </w:r>
      <w:r w:rsidRPr="004974E4">
        <w:rPr>
          <w:rFonts w:hint="eastAsia"/>
        </w:rPr>
        <w:t>平均美元兌換匯率</w:t>
      </w:r>
      <w:r w:rsidRPr="004974E4">
        <w:t>7.34-7.73</w:t>
      </w:r>
      <w:r w:rsidRPr="004974E4">
        <w:rPr>
          <w:rFonts w:hint="eastAsia"/>
          <w:lang w:val="es-SV"/>
        </w:rPr>
        <w:t>元瓜幣</w:t>
      </w:r>
      <w:r w:rsidR="003008E2" w:rsidRPr="004974E4">
        <w:rPr>
          <w:lang w:val="es-SV"/>
        </w:rPr>
        <w:t>（</w:t>
      </w:r>
      <w:r w:rsidRPr="004974E4">
        <w:rPr>
          <w:rFonts w:hint="eastAsia"/>
          <w:lang w:val="es-SV"/>
        </w:rPr>
        <w:t>簡稱</w:t>
      </w:r>
      <w:r w:rsidRPr="004974E4">
        <w:rPr>
          <w:lang w:val="es-SV"/>
        </w:rPr>
        <w:t>Q</w:t>
      </w:r>
      <w:r w:rsidR="003008E2" w:rsidRPr="004974E4">
        <w:rPr>
          <w:lang w:val="es-SV"/>
        </w:rPr>
        <w:t>）</w:t>
      </w:r>
      <w:r w:rsidR="00A738ED" w:rsidRPr="004974E4">
        <w:rPr>
          <w:rFonts w:hint="eastAsia"/>
          <w:lang w:val="es-SV"/>
        </w:rPr>
        <w:t>；</w:t>
      </w:r>
      <w:r w:rsidRPr="004974E4">
        <w:rPr>
          <w:rFonts w:hint="eastAsia"/>
        </w:rPr>
        <w:t>美元平均存、放款利率分別為</w:t>
      </w:r>
      <w:r w:rsidRPr="004974E4">
        <w:t>3%</w:t>
      </w:r>
      <w:r w:rsidRPr="004974E4">
        <w:rPr>
          <w:rFonts w:hint="eastAsia"/>
        </w:rPr>
        <w:t>及</w:t>
      </w:r>
      <w:r w:rsidRPr="004974E4">
        <w:t>6%</w:t>
      </w:r>
      <w:r w:rsidR="00A738ED" w:rsidRPr="004974E4">
        <w:rPr>
          <w:rFonts w:hint="eastAsia"/>
        </w:rPr>
        <w:t>；</w:t>
      </w:r>
      <w:r w:rsidRPr="004974E4">
        <w:rPr>
          <w:rFonts w:hint="eastAsia"/>
        </w:rPr>
        <w:t>瓜幣存、放款利率為</w:t>
      </w:r>
      <w:r w:rsidRPr="004974E4">
        <w:t>5.3%</w:t>
      </w:r>
      <w:r w:rsidRPr="004974E4">
        <w:rPr>
          <w:rFonts w:hint="eastAsia"/>
        </w:rPr>
        <w:t>及</w:t>
      </w:r>
      <w:r w:rsidRPr="004974E4">
        <w:t>13%</w:t>
      </w:r>
      <w:r w:rsidR="00A738ED" w:rsidRPr="004974E4">
        <w:rPr>
          <w:rFonts w:hint="eastAsia"/>
          <w:shd w:val="clear" w:color="auto" w:fill="FFFFFF"/>
        </w:rPr>
        <w:t>；</w:t>
      </w:r>
      <w:r w:rsidRPr="004974E4">
        <w:rPr>
          <w:rFonts w:hint="eastAsia"/>
        </w:rPr>
        <w:t>進口及出口分別成長</w:t>
      </w:r>
      <w:r w:rsidRPr="004974E4">
        <w:t>7.3%</w:t>
      </w:r>
      <w:r w:rsidRPr="004974E4">
        <w:rPr>
          <w:rFonts w:hint="eastAsia"/>
        </w:rPr>
        <w:t>及</w:t>
      </w:r>
      <w:r w:rsidRPr="004974E4">
        <w:t>0.3%</w:t>
      </w:r>
      <w:r w:rsidRPr="004974E4">
        <w:rPr>
          <w:rFonts w:hint="eastAsia"/>
        </w:rPr>
        <w:t>。外人投資下跌</w:t>
      </w:r>
      <w:r w:rsidRPr="004974E4">
        <w:t>11.7%</w:t>
      </w:r>
      <w:r w:rsidRPr="004974E4">
        <w:rPr>
          <w:rFonts w:hint="eastAsia"/>
        </w:rPr>
        <w:t>。企業界認為司法對礦業、水力發電開發等案之判決及近期政治緊張氣氛造成經濟不確定因素影響外人投資。</w:t>
      </w:r>
    </w:p>
    <w:p w:rsidR="007173BB" w:rsidRPr="004974E4" w:rsidRDefault="007173BB" w:rsidP="006F6223">
      <w:pPr>
        <w:pStyle w:val="a5"/>
        <w:ind w:left="944" w:hanging="708"/>
      </w:pPr>
      <w:r w:rsidRPr="004974E4">
        <w:rPr>
          <w:rFonts w:hint="eastAsia"/>
        </w:rPr>
        <w:t>（二）進出口貿易：</w:t>
      </w:r>
    </w:p>
    <w:p w:rsidR="007173BB" w:rsidRPr="004974E4" w:rsidRDefault="007173BB" w:rsidP="00A738ED">
      <w:pPr>
        <w:pStyle w:val="af"/>
        <w:ind w:left="944" w:firstLine="472"/>
      </w:pPr>
      <w:r w:rsidRPr="004974E4">
        <w:rPr>
          <w:rFonts w:hint="eastAsia"/>
        </w:rPr>
        <w:t>根據中央銀行資料，</w:t>
      </w:r>
      <w:r w:rsidRPr="004974E4">
        <w:t>2018</w:t>
      </w:r>
      <w:r w:rsidRPr="004974E4">
        <w:rPr>
          <w:rFonts w:hint="eastAsia"/>
        </w:rPr>
        <w:t>年出口額</w:t>
      </w:r>
      <w:r w:rsidRPr="004974E4">
        <w:t>110.2</w:t>
      </w:r>
      <w:r w:rsidRPr="004974E4">
        <w:rPr>
          <w:rFonts w:hint="eastAsia"/>
        </w:rPr>
        <w:t>億美元，較</w:t>
      </w:r>
      <w:r w:rsidRPr="004974E4">
        <w:t>2017</w:t>
      </w:r>
      <w:r w:rsidRPr="004974E4">
        <w:rPr>
          <w:rFonts w:hint="eastAsia"/>
        </w:rPr>
        <w:t>年成長</w:t>
      </w:r>
      <w:r w:rsidRPr="004974E4">
        <w:t>0.3%</w:t>
      </w:r>
      <w:r w:rsidR="00A738ED" w:rsidRPr="004974E4">
        <w:rPr>
          <w:rFonts w:hint="eastAsia"/>
        </w:rPr>
        <w:t>；</w:t>
      </w:r>
      <w:r w:rsidRPr="004974E4">
        <w:rPr>
          <w:rFonts w:hint="eastAsia"/>
        </w:rPr>
        <w:t>出口成長主因美國經濟表現強勁。多年來瓜國積極拓展貿易及分散市場，目前出口業者</w:t>
      </w:r>
      <w:r w:rsidRPr="004974E4">
        <w:t>3,901</w:t>
      </w:r>
      <w:r w:rsidRPr="004974E4">
        <w:rPr>
          <w:rFonts w:hint="eastAsia"/>
        </w:rPr>
        <w:t>廠家、</w:t>
      </w:r>
      <w:r w:rsidRPr="004974E4">
        <w:t>4,200</w:t>
      </w:r>
      <w:r w:rsidRPr="004974E4">
        <w:rPr>
          <w:rFonts w:hint="eastAsia"/>
        </w:rPr>
        <w:t>項出口產品及</w:t>
      </w:r>
      <w:r w:rsidRPr="004974E4">
        <w:t>149</w:t>
      </w:r>
      <w:r w:rsidRPr="004974E4">
        <w:rPr>
          <w:rFonts w:hint="eastAsia"/>
        </w:rPr>
        <w:t>個國家市場。出口前五</w:t>
      </w:r>
      <w:r w:rsidRPr="004974E4">
        <w:rPr>
          <w:rFonts w:hint="eastAsia"/>
        </w:rPr>
        <w:lastRenderedPageBreak/>
        <w:t>產品為紡織成衣</w:t>
      </w:r>
      <w:r w:rsidRPr="004974E4">
        <w:t>14.5</w:t>
      </w:r>
      <w:r w:rsidRPr="004974E4">
        <w:rPr>
          <w:rFonts w:hint="eastAsia"/>
        </w:rPr>
        <w:t>億美元</w:t>
      </w:r>
      <w:r w:rsidR="003008E2" w:rsidRPr="004974E4">
        <w:t>（</w:t>
      </w:r>
      <w:r w:rsidRPr="004974E4">
        <w:rPr>
          <w:rFonts w:hint="eastAsia"/>
        </w:rPr>
        <w:t>占</w:t>
      </w:r>
      <w:r w:rsidRPr="004974E4">
        <w:t>13%</w:t>
      </w:r>
      <w:r w:rsidR="003008E2" w:rsidRPr="004974E4">
        <w:t>）</w:t>
      </w:r>
      <w:r w:rsidRPr="004974E4">
        <w:rPr>
          <w:rFonts w:hint="eastAsia"/>
        </w:rPr>
        <w:t>、香蕉</w:t>
      </w:r>
      <w:r w:rsidRPr="004974E4">
        <w:t>8</w:t>
      </w:r>
      <w:r w:rsidRPr="004974E4">
        <w:rPr>
          <w:rFonts w:hint="eastAsia"/>
        </w:rPr>
        <w:t>億美元</w:t>
      </w:r>
      <w:r w:rsidR="003008E2" w:rsidRPr="004974E4">
        <w:t>（</w:t>
      </w:r>
      <w:r w:rsidRPr="004974E4">
        <w:t>7%</w:t>
      </w:r>
      <w:r w:rsidR="003008E2" w:rsidRPr="004974E4">
        <w:t>）</w:t>
      </w:r>
      <w:r w:rsidRPr="004974E4">
        <w:rPr>
          <w:rFonts w:hint="eastAsia"/>
        </w:rPr>
        <w:t>、咖啡</w:t>
      </w:r>
      <w:r w:rsidRPr="004974E4">
        <w:t>6.8</w:t>
      </w:r>
      <w:r w:rsidRPr="004974E4">
        <w:rPr>
          <w:rFonts w:hint="eastAsia"/>
        </w:rPr>
        <w:t>億美元</w:t>
      </w:r>
      <w:r w:rsidR="003008E2" w:rsidRPr="004974E4">
        <w:t>（</w:t>
      </w:r>
      <w:r w:rsidRPr="004974E4">
        <w:rPr>
          <w:rFonts w:hint="eastAsia"/>
        </w:rPr>
        <w:t>占</w:t>
      </w:r>
      <w:r w:rsidRPr="004974E4">
        <w:t>6.2%</w:t>
      </w:r>
      <w:r w:rsidR="003008E2" w:rsidRPr="004974E4">
        <w:t>）</w:t>
      </w:r>
      <w:r w:rsidRPr="004974E4">
        <w:rPr>
          <w:rFonts w:hint="eastAsia"/>
        </w:rPr>
        <w:t>、蔗糖</w:t>
      </w:r>
      <w:r w:rsidRPr="004974E4">
        <w:t>6.3</w:t>
      </w:r>
      <w:r w:rsidRPr="004974E4">
        <w:rPr>
          <w:rFonts w:hint="eastAsia"/>
        </w:rPr>
        <w:t>億美元</w:t>
      </w:r>
      <w:r w:rsidR="003008E2" w:rsidRPr="004974E4">
        <w:t>（</w:t>
      </w:r>
      <w:r w:rsidRPr="004974E4">
        <w:rPr>
          <w:rFonts w:hint="eastAsia"/>
        </w:rPr>
        <w:t>占</w:t>
      </w:r>
      <w:r w:rsidRPr="004974E4">
        <w:t>5.8%</w:t>
      </w:r>
      <w:r w:rsidR="003008E2" w:rsidRPr="004974E4">
        <w:t>）</w:t>
      </w:r>
      <w:r w:rsidRPr="004974E4">
        <w:rPr>
          <w:rFonts w:hint="eastAsia"/>
        </w:rPr>
        <w:t>及油脂</w:t>
      </w:r>
      <w:r w:rsidRPr="004974E4">
        <w:t>5.6</w:t>
      </w:r>
      <w:r w:rsidRPr="004974E4">
        <w:rPr>
          <w:rFonts w:hint="eastAsia"/>
        </w:rPr>
        <w:t>億美元</w:t>
      </w:r>
      <w:r w:rsidR="003008E2" w:rsidRPr="004974E4">
        <w:t>（</w:t>
      </w:r>
      <w:r w:rsidRPr="004974E4">
        <w:rPr>
          <w:rFonts w:hint="eastAsia"/>
        </w:rPr>
        <w:t>占</w:t>
      </w:r>
      <w:r w:rsidRPr="004974E4">
        <w:t>5.2%</w:t>
      </w:r>
      <w:r w:rsidR="003008E2" w:rsidRPr="004974E4">
        <w:t>）</w:t>
      </w:r>
      <w:r w:rsidRPr="004974E4">
        <w:rPr>
          <w:rFonts w:hint="eastAsia"/>
        </w:rPr>
        <w:t>。</w:t>
      </w:r>
    </w:p>
    <w:p w:rsidR="007173BB" w:rsidRPr="004974E4" w:rsidRDefault="007173BB" w:rsidP="00A738ED">
      <w:pPr>
        <w:pStyle w:val="af"/>
        <w:ind w:left="944" w:firstLine="472"/>
      </w:pPr>
      <w:r w:rsidRPr="004974E4">
        <w:rPr>
          <w:rFonts w:hint="eastAsia"/>
        </w:rPr>
        <w:t>主要出口國排名及比重：美國</w:t>
      </w:r>
      <w:r w:rsidRPr="004974E4">
        <w:t>35%</w:t>
      </w:r>
      <w:r w:rsidRPr="004974E4">
        <w:rPr>
          <w:rFonts w:hint="eastAsia"/>
        </w:rPr>
        <w:t>、薩爾瓦多</w:t>
      </w:r>
      <w:r w:rsidRPr="004974E4">
        <w:t>12.1%</w:t>
      </w:r>
      <w:r w:rsidRPr="004974E4">
        <w:rPr>
          <w:rFonts w:hint="eastAsia"/>
        </w:rPr>
        <w:t>、宏都拉斯</w:t>
      </w:r>
      <w:r w:rsidRPr="004974E4">
        <w:t>9.6%</w:t>
      </w:r>
      <w:r w:rsidRPr="004974E4">
        <w:rPr>
          <w:rFonts w:hint="eastAsia"/>
        </w:rPr>
        <w:t>、尼加拉瓜</w:t>
      </w:r>
      <w:r w:rsidRPr="004974E4">
        <w:t>5%</w:t>
      </w:r>
      <w:r w:rsidRPr="004974E4">
        <w:rPr>
          <w:rFonts w:hint="eastAsia"/>
        </w:rPr>
        <w:t>及墨西哥</w:t>
      </w:r>
      <w:r w:rsidRPr="004974E4">
        <w:t>4.3%</w:t>
      </w:r>
      <w:r w:rsidRPr="004974E4">
        <w:rPr>
          <w:rFonts w:hint="eastAsia"/>
        </w:rPr>
        <w:t>。</w:t>
      </w:r>
    </w:p>
    <w:p w:rsidR="007173BB" w:rsidRPr="004974E4" w:rsidRDefault="007173BB" w:rsidP="00A738ED">
      <w:pPr>
        <w:pStyle w:val="af"/>
        <w:ind w:left="944" w:firstLine="472"/>
        <w:rPr>
          <w:lang w:eastAsia="zh-TW"/>
        </w:rPr>
      </w:pPr>
      <w:r w:rsidRPr="004974E4">
        <w:t>2018</w:t>
      </w:r>
      <w:r w:rsidRPr="004974E4">
        <w:rPr>
          <w:rFonts w:hint="eastAsia"/>
        </w:rPr>
        <w:t>年瓜國進口額</w:t>
      </w:r>
      <w:r w:rsidRPr="004974E4">
        <w:t>197.3</w:t>
      </w:r>
      <w:r w:rsidRPr="004974E4">
        <w:rPr>
          <w:rFonts w:hint="eastAsia"/>
        </w:rPr>
        <w:t>億美元，成長</w:t>
      </w:r>
      <w:r w:rsidRPr="004974E4">
        <w:t>7.3%</w:t>
      </w:r>
      <w:r w:rsidRPr="004974E4">
        <w:rPr>
          <w:rFonts w:hint="eastAsia"/>
        </w:rPr>
        <w:t>，主因係燃料及潤滑油進口增加。主要進口國排名及比重：美國</w:t>
      </w:r>
      <w:r w:rsidRPr="004974E4">
        <w:t>37.8%</w:t>
      </w:r>
      <w:r w:rsidRPr="004974E4">
        <w:rPr>
          <w:rFonts w:hint="eastAsia"/>
        </w:rPr>
        <w:t>、</w:t>
      </w:r>
      <w:r w:rsidR="003008E2" w:rsidRPr="004974E4">
        <w:rPr>
          <w:rFonts w:hint="eastAsia"/>
        </w:rPr>
        <w:t>中國大陸</w:t>
      </w:r>
      <w:r w:rsidRPr="004974E4">
        <w:t>11%</w:t>
      </w:r>
      <w:r w:rsidRPr="004974E4">
        <w:rPr>
          <w:rFonts w:hint="eastAsia"/>
        </w:rPr>
        <w:t>、墨西哥</w:t>
      </w:r>
      <w:r w:rsidRPr="004974E4">
        <w:t>10.8%</w:t>
      </w:r>
      <w:r w:rsidRPr="004974E4">
        <w:rPr>
          <w:rFonts w:hint="eastAsia"/>
        </w:rPr>
        <w:t>、薩爾瓦多</w:t>
      </w:r>
      <w:r w:rsidRPr="004974E4">
        <w:t>5.2%</w:t>
      </w:r>
      <w:r w:rsidRPr="004974E4">
        <w:rPr>
          <w:rFonts w:hint="eastAsia"/>
        </w:rPr>
        <w:t>、哥斯大黎加</w:t>
      </w:r>
      <w:r w:rsidRPr="004974E4">
        <w:t>3.3%</w:t>
      </w:r>
      <w:r w:rsidRPr="004974E4">
        <w:rPr>
          <w:rFonts w:hint="eastAsia"/>
        </w:rPr>
        <w:t>。</w:t>
      </w:r>
    </w:p>
    <w:p w:rsidR="007173BB" w:rsidRPr="004974E4" w:rsidRDefault="007173BB" w:rsidP="006F6223">
      <w:pPr>
        <w:pStyle w:val="a5"/>
        <w:ind w:left="944" w:hanging="708"/>
      </w:pPr>
      <w:r w:rsidRPr="004974E4">
        <w:rPr>
          <w:rFonts w:hint="eastAsia"/>
        </w:rPr>
        <w:t>（三）財政金融：</w:t>
      </w:r>
    </w:p>
    <w:p w:rsidR="007173BB" w:rsidRPr="004974E4" w:rsidRDefault="007173BB" w:rsidP="00A738ED">
      <w:pPr>
        <w:pStyle w:val="af"/>
        <w:ind w:left="944" w:firstLine="472"/>
        <w:rPr>
          <w:lang w:val="es-SV"/>
        </w:rPr>
      </w:pPr>
      <w:r w:rsidRPr="004974E4">
        <w:rPr>
          <w:rFonts w:hint="eastAsia"/>
        </w:rPr>
        <w:t>瓜國歷年來採取嚴謹金融貨幣政策，財政金融制度穩健，</w:t>
      </w:r>
      <w:r w:rsidRPr="004974E4">
        <w:rPr>
          <w:rFonts w:hint="eastAsia"/>
          <w:lang w:val="es-SV"/>
        </w:rPr>
        <w:t>匯率平穩，</w:t>
      </w:r>
      <w:r w:rsidRPr="004974E4">
        <w:rPr>
          <w:rFonts w:hint="eastAsia"/>
        </w:rPr>
        <w:t>銀行清償能力高。</w:t>
      </w:r>
      <w:r w:rsidRPr="004974E4">
        <w:rPr>
          <w:rFonts w:hint="eastAsia"/>
          <w:lang w:val="es-SV"/>
        </w:rPr>
        <w:t>第</w:t>
      </w:r>
      <w:r w:rsidRPr="004974E4">
        <w:rPr>
          <w:lang w:val="es-SV"/>
        </w:rPr>
        <w:t>133-2014</w:t>
      </w:r>
      <w:r w:rsidRPr="004974E4">
        <w:rPr>
          <w:rFonts w:hint="eastAsia"/>
          <w:lang w:val="es-SV"/>
        </w:rPr>
        <w:t>號行政命令授權瓜國央行採行管控美元匯率機制，情況需要時可</w:t>
      </w:r>
      <w:r w:rsidRPr="004974E4">
        <w:rPr>
          <w:rFonts w:hint="eastAsia"/>
        </w:rPr>
        <w:t>介入外匯市場。</w:t>
      </w:r>
      <w:r w:rsidRPr="004974E4">
        <w:rPr>
          <w:lang w:val="es-SV"/>
        </w:rPr>
        <w:t>2014</w:t>
      </w:r>
      <w:r w:rsidRPr="004974E4">
        <w:rPr>
          <w:rFonts w:hint="eastAsia"/>
          <w:lang w:val="es-SV"/>
        </w:rPr>
        <w:t>年起瓜地馬拉幣</w:t>
      </w:r>
      <w:r w:rsidR="003008E2" w:rsidRPr="004974E4">
        <w:rPr>
          <w:lang w:val="es-SV"/>
        </w:rPr>
        <w:t>（</w:t>
      </w:r>
      <w:r w:rsidRPr="004974E4">
        <w:rPr>
          <w:lang w:val="es-SV"/>
        </w:rPr>
        <w:t>Quetzal</w:t>
      </w:r>
      <w:r w:rsidR="003008E2" w:rsidRPr="004974E4">
        <w:rPr>
          <w:lang w:val="es-SV"/>
        </w:rPr>
        <w:t>）</w:t>
      </w:r>
      <w:r w:rsidRPr="004974E4">
        <w:rPr>
          <w:rFonts w:hint="eastAsia"/>
          <w:lang w:val="es-SV"/>
        </w:rPr>
        <w:t>持續升值</w:t>
      </w:r>
      <w:r w:rsidRPr="004974E4">
        <w:rPr>
          <w:rFonts w:hint="eastAsia"/>
        </w:rPr>
        <w:t>，主因僑匯持續增加，美元過剩</w:t>
      </w:r>
      <w:r w:rsidRPr="004974E4">
        <w:rPr>
          <w:rFonts w:hint="eastAsia"/>
          <w:lang w:val="es-SV"/>
        </w:rPr>
        <w:t>。</w:t>
      </w:r>
      <w:r w:rsidRPr="004974E4">
        <w:rPr>
          <w:lang w:val="es-SV"/>
        </w:rPr>
        <w:t>2014</w:t>
      </w:r>
      <w:r w:rsidRPr="004974E4">
        <w:rPr>
          <w:rFonts w:hint="eastAsia"/>
          <w:lang w:val="es-SV"/>
        </w:rPr>
        <w:t>年底平均</w:t>
      </w:r>
      <w:r w:rsidRPr="004974E4">
        <w:rPr>
          <w:lang w:val="es-SV"/>
        </w:rPr>
        <w:t>7.6</w:t>
      </w:r>
      <w:r w:rsidRPr="004974E4">
        <w:rPr>
          <w:rFonts w:hint="eastAsia"/>
          <w:lang w:val="es-SV"/>
        </w:rPr>
        <w:t>元瓜幣兌</w:t>
      </w:r>
      <w:r w:rsidRPr="004974E4">
        <w:rPr>
          <w:lang w:val="es-SV"/>
        </w:rPr>
        <w:t>1</w:t>
      </w:r>
      <w:r w:rsidRPr="004974E4">
        <w:rPr>
          <w:rFonts w:hint="eastAsia"/>
          <w:lang w:val="es-SV"/>
        </w:rPr>
        <w:t>美元，</w:t>
      </w:r>
      <w:r w:rsidRPr="004974E4">
        <w:rPr>
          <w:lang w:val="es-SV"/>
        </w:rPr>
        <w:t>2019</w:t>
      </w:r>
      <w:r w:rsidRPr="004974E4">
        <w:rPr>
          <w:rFonts w:hint="eastAsia"/>
          <w:lang w:val="es-SV"/>
        </w:rPr>
        <w:t>年</w:t>
      </w:r>
      <w:r w:rsidRPr="004974E4">
        <w:rPr>
          <w:lang w:val="es-SV"/>
        </w:rPr>
        <w:t>4</w:t>
      </w:r>
      <w:r w:rsidRPr="004974E4">
        <w:rPr>
          <w:rFonts w:hint="eastAsia"/>
          <w:lang w:val="es-SV"/>
        </w:rPr>
        <w:t>月美元維持為一美元兌</w:t>
      </w:r>
      <w:r w:rsidRPr="004974E4">
        <w:rPr>
          <w:lang w:val="es-SV"/>
        </w:rPr>
        <w:t>7.60</w:t>
      </w:r>
      <w:r w:rsidRPr="004974E4">
        <w:rPr>
          <w:rFonts w:hint="eastAsia"/>
          <w:lang w:val="es-SV"/>
        </w:rPr>
        <w:t>元瓜幣。利率方面，自</w:t>
      </w:r>
      <w:r w:rsidRPr="004974E4">
        <w:rPr>
          <w:lang w:val="es-SV"/>
        </w:rPr>
        <w:t>2013</w:t>
      </w:r>
      <w:r w:rsidRPr="004974E4">
        <w:rPr>
          <w:rFonts w:hint="eastAsia"/>
          <w:lang w:val="es-SV"/>
        </w:rPr>
        <w:t>年</w:t>
      </w:r>
      <w:r w:rsidRPr="004974E4">
        <w:rPr>
          <w:lang w:val="es-SV"/>
        </w:rPr>
        <w:t>5.25%</w:t>
      </w:r>
      <w:r w:rsidRPr="004974E4">
        <w:rPr>
          <w:rFonts w:hint="eastAsia"/>
          <w:lang w:val="es-SV"/>
        </w:rPr>
        <w:t>持續下滑，</w:t>
      </w:r>
      <w:r w:rsidRPr="004974E4">
        <w:rPr>
          <w:lang w:val="es-SV"/>
        </w:rPr>
        <w:t>2018</w:t>
      </w:r>
      <w:r w:rsidRPr="004974E4">
        <w:rPr>
          <w:rFonts w:hint="eastAsia"/>
          <w:lang w:val="es-SV"/>
        </w:rPr>
        <w:t>年為</w:t>
      </w:r>
      <w:r w:rsidRPr="004974E4">
        <w:rPr>
          <w:lang w:val="es-SV"/>
        </w:rPr>
        <w:t>2.75%</w:t>
      </w:r>
      <w:r w:rsidRPr="004974E4">
        <w:rPr>
          <w:rFonts w:hint="eastAsia"/>
          <w:lang w:val="es-SV"/>
        </w:rPr>
        <w:t>。民間貸款減少</w:t>
      </w:r>
      <w:r w:rsidRPr="004974E4">
        <w:rPr>
          <w:lang w:val="es-SV"/>
        </w:rPr>
        <w:t>3.8%</w:t>
      </w:r>
      <w:r w:rsidRPr="004974E4">
        <w:rPr>
          <w:rFonts w:hint="eastAsia"/>
          <w:lang w:val="es-SV"/>
        </w:rPr>
        <w:t>。</w:t>
      </w:r>
    </w:p>
    <w:p w:rsidR="007173BB" w:rsidRPr="004974E4" w:rsidRDefault="007173BB" w:rsidP="00A738ED">
      <w:pPr>
        <w:pStyle w:val="af"/>
        <w:ind w:left="944" w:firstLine="472"/>
        <w:rPr>
          <w:lang w:eastAsia="zh-TW"/>
        </w:rPr>
      </w:pPr>
      <w:r w:rsidRPr="004974E4">
        <w:rPr>
          <w:rFonts w:hint="eastAsia"/>
        </w:rPr>
        <w:t>瓜國歲出入總預算逐年提高，稅收為主要來源及以國外貸款或發行公債支應。企業界認為政府對稅收預期目標過高，應嚴謹支出，不應再舉債。</w:t>
      </w:r>
      <w:r w:rsidRPr="004974E4">
        <w:t>2018</w:t>
      </w:r>
      <w:r w:rsidRPr="004974E4">
        <w:rPr>
          <w:rFonts w:hint="eastAsia"/>
        </w:rPr>
        <w:t>年稅收</w:t>
      </w:r>
      <w:r w:rsidRPr="004974E4">
        <w:t>623</w:t>
      </w:r>
      <w:r w:rsidRPr="004974E4">
        <w:rPr>
          <w:rFonts w:hint="eastAsia"/>
        </w:rPr>
        <w:t>億</w:t>
      </w:r>
      <w:r w:rsidRPr="004974E4">
        <w:rPr>
          <w:rFonts w:hint="eastAsia"/>
          <w:lang w:val="es-SV"/>
        </w:rPr>
        <w:t>瓜幣</w:t>
      </w:r>
      <w:r w:rsidR="003008E2" w:rsidRPr="004974E4">
        <w:rPr>
          <w:lang w:val="es-SV"/>
        </w:rPr>
        <w:t>（</w:t>
      </w:r>
      <w:r w:rsidRPr="004974E4">
        <w:rPr>
          <w:rFonts w:hint="eastAsia"/>
          <w:lang w:val="es-SV"/>
        </w:rPr>
        <w:t>約</w:t>
      </w:r>
      <w:r w:rsidRPr="004974E4">
        <w:rPr>
          <w:lang w:val="es-SV"/>
        </w:rPr>
        <w:t>83</w:t>
      </w:r>
      <w:r w:rsidRPr="004974E4">
        <w:rPr>
          <w:rFonts w:hint="eastAsia"/>
          <w:lang w:val="es-SV"/>
        </w:rPr>
        <w:t>億美元</w:t>
      </w:r>
      <w:r w:rsidR="003008E2" w:rsidRPr="004974E4">
        <w:rPr>
          <w:lang w:val="es-SV"/>
        </w:rPr>
        <w:t>）</w:t>
      </w:r>
      <w:r w:rsidRPr="004974E4">
        <w:rPr>
          <w:rFonts w:hint="eastAsia"/>
        </w:rPr>
        <w:t>，占國內生產毛額</w:t>
      </w:r>
      <w:r w:rsidR="003008E2" w:rsidRPr="004974E4">
        <w:t>（</w:t>
      </w:r>
      <w:r w:rsidRPr="004974E4">
        <w:t>GDP</w:t>
      </w:r>
      <w:r w:rsidR="003008E2" w:rsidRPr="004974E4">
        <w:t>）</w:t>
      </w:r>
      <w:r w:rsidRPr="004974E4">
        <w:t>10.8%</w:t>
      </w:r>
      <w:r w:rsidRPr="004974E4">
        <w:rPr>
          <w:rFonts w:hint="eastAsia"/>
        </w:rPr>
        <w:t>是中美洲最少國家。</w:t>
      </w:r>
    </w:p>
    <w:p w:rsidR="007173BB" w:rsidRPr="004974E4" w:rsidRDefault="007173BB" w:rsidP="006F6223">
      <w:pPr>
        <w:pStyle w:val="a5"/>
        <w:ind w:left="944" w:hanging="708"/>
      </w:pPr>
      <w:r w:rsidRPr="004974E4">
        <w:rPr>
          <w:rFonts w:hint="eastAsia"/>
        </w:rPr>
        <w:t>（四）打擊貧窮改善民生：</w:t>
      </w:r>
    </w:p>
    <w:p w:rsidR="007173BB" w:rsidRPr="004974E4" w:rsidRDefault="007173BB" w:rsidP="00A738ED">
      <w:pPr>
        <w:pStyle w:val="af"/>
        <w:ind w:left="944" w:firstLine="472"/>
      </w:pPr>
      <w:r w:rsidRPr="004974E4">
        <w:rPr>
          <w:rFonts w:hint="eastAsia"/>
        </w:rPr>
        <w:t>近年來瓜國</w:t>
      </w:r>
      <w:r w:rsidRPr="004974E4">
        <w:t>PIB</w:t>
      </w:r>
      <w:r w:rsidRPr="004974E4">
        <w:rPr>
          <w:rFonts w:hint="eastAsia"/>
        </w:rPr>
        <w:t>平均成長率</w:t>
      </w:r>
      <w:r w:rsidRPr="004974E4">
        <w:t>3.5%</w:t>
      </w:r>
      <w:r w:rsidRPr="004974E4">
        <w:rPr>
          <w:rFonts w:hint="eastAsia"/>
        </w:rPr>
        <w:t>，但經濟成長率必須達</w:t>
      </w:r>
      <w:r w:rsidRPr="004974E4">
        <w:t>6%</w:t>
      </w:r>
      <w:r w:rsidRPr="004974E4">
        <w:rPr>
          <w:rFonts w:hint="eastAsia"/>
        </w:rPr>
        <w:t>以上才足以降低貧窮。聯合國發展計畫「</w:t>
      </w:r>
      <w:r w:rsidRPr="004974E4">
        <w:t>2015-2016</w:t>
      </w:r>
      <w:r w:rsidRPr="004974E4">
        <w:rPr>
          <w:rFonts w:hint="eastAsia"/>
        </w:rPr>
        <w:t>年國家人文發展報告」，瓜國貧窮指數最高是</w:t>
      </w:r>
      <w:r w:rsidRPr="004974E4">
        <w:t>Alta Verapaz</w:t>
      </w:r>
      <w:r w:rsidRPr="004974E4">
        <w:rPr>
          <w:rFonts w:hint="eastAsia"/>
        </w:rPr>
        <w:t>省</w:t>
      </w:r>
      <w:r w:rsidRPr="004974E4">
        <w:t>83.1%</w:t>
      </w:r>
      <w:r w:rsidRPr="004974E4">
        <w:rPr>
          <w:rFonts w:hint="eastAsia"/>
        </w:rPr>
        <w:t>，極度貧窮指數</w:t>
      </w:r>
      <w:r w:rsidRPr="004974E4">
        <w:t>53.6%</w:t>
      </w:r>
      <w:r w:rsidRPr="004974E4">
        <w:rPr>
          <w:rFonts w:hint="eastAsia"/>
        </w:rPr>
        <w:t>。</w:t>
      </w:r>
      <w:r w:rsidRPr="004974E4">
        <w:t>5</w:t>
      </w:r>
      <w:r w:rsidRPr="004974E4">
        <w:rPr>
          <w:rFonts w:hint="eastAsia"/>
        </w:rPr>
        <w:t>歲以下長期營養不良兒童占</w:t>
      </w:r>
      <w:r w:rsidRPr="004974E4">
        <w:t>47.3%</w:t>
      </w:r>
      <w:r w:rsidRPr="004974E4">
        <w:rPr>
          <w:rFonts w:hint="eastAsia"/>
        </w:rPr>
        <w:t>，並以原住民為多。聯合國重申援助打擊貧窮，世界銀行提供</w:t>
      </w:r>
      <w:r w:rsidRPr="004974E4">
        <w:t>1</w:t>
      </w:r>
      <w:r w:rsidRPr="004974E4">
        <w:rPr>
          <w:rFonts w:hint="eastAsia"/>
        </w:rPr>
        <w:t>億美元援助長期營養不良計畫由瓜國農牧部、衛福部、社發部共同執行「</w:t>
      </w:r>
      <w:r w:rsidRPr="004974E4">
        <w:t>2017</w:t>
      </w:r>
      <w:r w:rsidRPr="004974E4">
        <w:rPr>
          <w:rFonts w:hint="eastAsia"/>
        </w:rPr>
        <w:t>年關切饑餓計畫」，營養不良減少</w:t>
      </w:r>
      <w:r w:rsidRPr="004974E4">
        <w:t>7.7%</w:t>
      </w:r>
      <w:r w:rsidRPr="004974E4">
        <w:rPr>
          <w:rFonts w:hint="eastAsia"/>
        </w:rPr>
        <w:t>。</w:t>
      </w:r>
    </w:p>
    <w:p w:rsidR="007173BB" w:rsidRPr="004974E4" w:rsidRDefault="007173BB" w:rsidP="00A738ED">
      <w:pPr>
        <w:pStyle w:val="af"/>
        <w:ind w:left="944" w:firstLine="472"/>
      </w:pPr>
      <w:r w:rsidRPr="004974E4">
        <w:rPr>
          <w:rFonts w:hint="eastAsia"/>
        </w:rPr>
        <w:lastRenderedPageBreak/>
        <w:t>依據國家統計局</w:t>
      </w:r>
      <w:r w:rsidR="003008E2" w:rsidRPr="004974E4">
        <w:t>（</w:t>
      </w:r>
      <w:r w:rsidRPr="004974E4">
        <w:t>Instituto Nacional de Estadistica,INE</w:t>
      </w:r>
      <w:r w:rsidR="003008E2" w:rsidRPr="004974E4">
        <w:t>）</w:t>
      </w:r>
      <w:r w:rsidRPr="004974E4">
        <w:rPr>
          <w:rFonts w:hint="eastAsia"/>
        </w:rPr>
        <w:t>調查，</w:t>
      </w:r>
      <w:r w:rsidRPr="004974E4">
        <w:t>2018</w:t>
      </w:r>
      <w:r w:rsidRPr="004974E4">
        <w:rPr>
          <w:rFonts w:hint="eastAsia"/>
        </w:rPr>
        <w:t>年平均通貨膨脹率</w:t>
      </w:r>
      <w:r w:rsidRPr="004974E4">
        <w:t>2.3%</w:t>
      </w:r>
      <w:r w:rsidRPr="004974E4">
        <w:rPr>
          <w:rFonts w:hint="eastAsia"/>
        </w:rPr>
        <w:t>，以基本民生食品</w:t>
      </w:r>
      <w:r w:rsidR="003008E2" w:rsidRPr="004974E4">
        <w:t>（</w:t>
      </w:r>
      <w:r w:rsidRPr="004974E4">
        <w:t>34</w:t>
      </w:r>
      <w:r w:rsidRPr="004974E4">
        <w:rPr>
          <w:rFonts w:hint="eastAsia"/>
        </w:rPr>
        <w:t>項</w:t>
      </w:r>
      <w:r w:rsidR="003008E2" w:rsidRPr="004974E4">
        <w:t>）</w:t>
      </w:r>
      <w:r w:rsidRPr="004974E4">
        <w:rPr>
          <w:rFonts w:hint="eastAsia"/>
        </w:rPr>
        <w:t>，</w:t>
      </w:r>
      <w:r w:rsidRPr="004974E4">
        <w:t>2019</w:t>
      </w:r>
      <w:r w:rsidRPr="004974E4">
        <w:rPr>
          <w:rFonts w:hint="eastAsia"/>
        </w:rPr>
        <w:t>年</w:t>
      </w:r>
      <w:r w:rsidRPr="004974E4">
        <w:t>3</w:t>
      </w:r>
      <w:r w:rsidRPr="004974E4">
        <w:rPr>
          <w:rFonts w:hint="eastAsia"/>
        </w:rPr>
        <w:t>月</w:t>
      </w:r>
      <w:r w:rsidRPr="004974E4">
        <w:t>1</w:t>
      </w:r>
      <w:r w:rsidRPr="004974E4">
        <w:rPr>
          <w:rFonts w:hint="eastAsia"/>
        </w:rPr>
        <w:t>家</w:t>
      </w:r>
      <w:r w:rsidRPr="004974E4">
        <w:t>5</w:t>
      </w:r>
      <w:r w:rsidRPr="004974E4">
        <w:rPr>
          <w:rFonts w:hint="eastAsia"/>
        </w:rPr>
        <w:t>口人計平均每月基本支出</w:t>
      </w:r>
      <w:r w:rsidRPr="004974E4">
        <w:t>3,564</w:t>
      </w:r>
      <w:r w:rsidRPr="004974E4">
        <w:rPr>
          <w:rFonts w:hint="eastAsia"/>
        </w:rPr>
        <w:t>元瓜幣</w:t>
      </w:r>
      <w:r w:rsidR="003008E2" w:rsidRPr="004974E4">
        <w:t>（</w:t>
      </w:r>
      <w:r w:rsidRPr="004974E4">
        <w:rPr>
          <w:rFonts w:hint="eastAsia"/>
          <w:lang w:val="es-SV"/>
        </w:rPr>
        <w:t>約</w:t>
      </w:r>
      <w:r w:rsidRPr="004974E4">
        <w:t>469</w:t>
      </w:r>
      <w:r w:rsidRPr="004974E4">
        <w:rPr>
          <w:rFonts w:hint="eastAsia"/>
          <w:lang w:val="es-SV"/>
        </w:rPr>
        <w:t>美元</w:t>
      </w:r>
      <w:r w:rsidR="003008E2" w:rsidRPr="004974E4">
        <w:t>）</w:t>
      </w:r>
      <w:r w:rsidRPr="004974E4">
        <w:rPr>
          <w:rFonts w:hint="eastAsia"/>
        </w:rPr>
        <w:t>。</w:t>
      </w:r>
    </w:p>
    <w:p w:rsidR="007173BB" w:rsidRPr="004974E4" w:rsidRDefault="007173BB" w:rsidP="006F6223">
      <w:pPr>
        <w:pStyle w:val="a5"/>
        <w:ind w:left="944" w:hanging="708"/>
      </w:pPr>
      <w:r w:rsidRPr="004974E4">
        <w:rPr>
          <w:rFonts w:hint="eastAsia"/>
        </w:rPr>
        <w:t>（五）社會治安：</w:t>
      </w:r>
    </w:p>
    <w:p w:rsidR="007173BB" w:rsidRPr="004974E4" w:rsidRDefault="007173BB" w:rsidP="00A738ED">
      <w:pPr>
        <w:pStyle w:val="af"/>
        <w:ind w:left="944" w:firstLine="472"/>
      </w:pPr>
      <w:r w:rsidRPr="004974E4">
        <w:rPr>
          <w:rFonts w:hint="eastAsia"/>
        </w:rPr>
        <w:t>中美洲北三角（瓜地馬拉、薩爾瓦多、宏都拉斯）三國聯合軍警力量加強在長約</w:t>
      </w:r>
      <w:r w:rsidRPr="004974E4">
        <w:t>600</w:t>
      </w:r>
      <w:r w:rsidRPr="004974E4">
        <w:rPr>
          <w:rFonts w:hint="eastAsia"/>
        </w:rPr>
        <w:t>公里三國邊境防衛力量，打擊毒梟及幫派，促進治安及民生發展。三國主要幫派</w:t>
      </w:r>
      <w:r w:rsidRPr="004974E4">
        <w:t>Mara Salvatrucha</w:t>
      </w:r>
      <w:r w:rsidRPr="004974E4">
        <w:rPr>
          <w:rFonts w:hint="eastAsia"/>
        </w:rPr>
        <w:t>（</w:t>
      </w:r>
      <w:r w:rsidRPr="004974E4">
        <w:t>MS</w:t>
      </w:r>
      <w:r w:rsidRPr="004974E4">
        <w:rPr>
          <w:rFonts w:hint="eastAsia"/>
        </w:rPr>
        <w:t>）及</w:t>
      </w:r>
      <w:r w:rsidRPr="004974E4">
        <w:t>Barrio18</w:t>
      </w:r>
      <w:r w:rsidRPr="004974E4">
        <w:rPr>
          <w:rFonts w:hint="eastAsia"/>
        </w:rPr>
        <w:t>，以勒索、綁票、暗殺、販毒、走私等不法行為，約計</w:t>
      </w:r>
      <w:r w:rsidRPr="004974E4">
        <w:t>10</w:t>
      </w:r>
      <w:r w:rsidRPr="004974E4">
        <w:rPr>
          <w:rFonts w:hint="eastAsia"/>
        </w:rPr>
        <w:t>萬名幫派份子。</w:t>
      </w:r>
    </w:p>
    <w:p w:rsidR="007173BB" w:rsidRPr="004974E4" w:rsidRDefault="007173BB" w:rsidP="006F6223">
      <w:pPr>
        <w:pStyle w:val="a5"/>
        <w:ind w:left="944" w:hanging="708"/>
      </w:pPr>
      <w:r w:rsidRPr="004974E4">
        <w:rPr>
          <w:rFonts w:hint="eastAsia"/>
        </w:rPr>
        <w:t>（六）非法移民：</w:t>
      </w:r>
    </w:p>
    <w:p w:rsidR="007173BB" w:rsidRPr="004974E4" w:rsidRDefault="007173BB" w:rsidP="00A738ED">
      <w:pPr>
        <w:pStyle w:val="af"/>
        <w:ind w:left="944" w:firstLine="472"/>
      </w:pPr>
      <w:r w:rsidRPr="004974E4">
        <w:rPr>
          <w:rFonts w:hint="eastAsia"/>
        </w:rPr>
        <w:t>瓜民追尋美國夢主因缺乏工作機會、經濟及治安不佳等因素。每年約</w:t>
      </w:r>
      <w:r w:rsidRPr="004974E4">
        <w:t>20</w:t>
      </w:r>
      <w:r w:rsidRPr="004974E4">
        <w:rPr>
          <w:rFonts w:hint="eastAsia"/>
        </w:rPr>
        <w:t>萬瓜民追尋美國夢，至少有</w:t>
      </w:r>
      <w:r w:rsidRPr="004974E4">
        <w:t>12</w:t>
      </w:r>
      <w:r w:rsidRPr="004974E4">
        <w:rPr>
          <w:rFonts w:hint="eastAsia"/>
        </w:rPr>
        <w:t>萬人偷渡成功。目前居住美國約</w:t>
      </w:r>
      <w:r w:rsidRPr="004974E4">
        <w:t>150</w:t>
      </w:r>
      <w:r w:rsidRPr="004974E4">
        <w:rPr>
          <w:rFonts w:hint="eastAsia"/>
        </w:rPr>
        <w:t>萬人，大部分均非法居留。世界銀行</w:t>
      </w:r>
      <w:r w:rsidRPr="004974E4">
        <w:rPr>
          <w:rFonts w:ascii="細明體" w:eastAsia="細明體" w:hAnsi="細明體" w:cs="細明體" w:hint="eastAsia"/>
        </w:rPr>
        <w:t>｢</w:t>
      </w:r>
      <w:r w:rsidRPr="004974E4">
        <w:rPr>
          <w:rFonts w:ascii="華康細圓體" w:hAnsi="華康細圓體" w:cs="華康細圓體" w:hint="eastAsia"/>
        </w:rPr>
        <w:t>瓜地馬拉國家經濟對談分析報告</w:t>
      </w:r>
      <w:r w:rsidRPr="004974E4">
        <w:rPr>
          <w:rFonts w:ascii="細明體" w:eastAsia="細明體" w:hAnsi="細明體" w:cs="細明體" w:hint="eastAsia"/>
        </w:rPr>
        <w:t>｣</w:t>
      </w:r>
      <w:r w:rsidRPr="004974E4">
        <w:rPr>
          <w:rFonts w:ascii="華康細圓體" w:hAnsi="華康細圓體" w:cs="華康細圓體" w:hint="eastAsia"/>
        </w:rPr>
        <w:t>指出，瓜國海外僑民約</w:t>
      </w:r>
      <w:r w:rsidRPr="004974E4">
        <w:t>150</w:t>
      </w:r>
      <w:r w:rsidRPr="004974E4">
        <w:rPr>
          <w:rFonts w:hint="eastAsia"/>
        </w:rPr>
        <w:t>萬人，美國占</w:t>
      </w:r>
      <w:r w:rsidRPr="004974E4">
        <w:t>75%</w:t>
      </w:r>
      <w:r w:rsidRPr="004974E4">
        <w:rPr>
          <w:rFonts w:hint="eastAsia"/>
        </w:rPr>
        <w:t>，大部分在加州、佛州及紐約州。</w:t>
      </w:r>
    </w:p>
    <w:p w:rsidR="007173BB" w:rsidRPr="004974E4" w:rsidRDefault="007173BB" w:rsidP="00A738ED">
      <w:pPr>
        <w:pStyle w:val="af"/>
        <w:ind w:left="944" w:firstLine="472"/>
      </w:pPr>
      <w:r w:rsidRPr="004974E4">
        <w:rPr>
          <w:rFonts w:hint="eastAsia"/>
        </w:rPr>
        <w:t>瓜國依賴僑匯嚴重，</w:t>
      </w:r>
      <w:r w:rsidRPr="004974E4">
        <w:t>2018</w:t>
      </w:r>
      <w:r w:rsidRPr="004974E4">
        <w:rPr>
          <w:rFonts w:hint="eastAsia"/>
        </w:rPr>
        <w:t>年僑匯金額破紀錄達</w:t>
      </w:r>
      <w:r w:rsidRPr="004974E4">
        <w:t>92.8</w:t>
      </w:r>
      <w:r w:rsidRPr="004974E4">
        <w:rPr>
          <w:rFonts w:hint="eastAsia"/>
        </w:rPr>
        <w:t>億美元。根據國際移民組織調查資料，瓜國約</w:t>
      </w:r>
      <w:r w:rsidRPr="004974E4">
        <w:t>620</w:t>
      </w:r>
      <w:r w:rsidRPr="004974E4">
        <w:rPr>
          <w:rFonts w:hint="eastAsia"/>
        </w:rPr>
        <w:t>萬人依賴僑匯；平均每人每月僑匯金額</w:t>
      </w:r>
      <w:r w:rsidRPr="004974E4">
        <w:t>379</w:t>
      </w:r>
      <w:r w:rsidRPr="004974E4">
        <w:rPr>
          <w:rFonts w:hint="eastAsia"/>
        </w:rPr>
        <w:t>美元。僑匯多用於一般消費，僅少數於儲蓄</w:t>
      </w:r>
      <w:r w:rsidRPr="004974E4">
        <w:t>10%</w:t>
      </w:r>
      <w:r w:rsidRPr="004974E4">
        <w:rPr>
          <w:rFonts w:hint="eastAsia"/>
        </w:rPr>
        <w:t>、教育</w:t>
      </w:r>
      <w:r w:rsidRPr="004974E4">
        <w:t>6%</w:t>
      </w:r>
      <w:r w:rsidRPr="004974E4">
        <w:rPr>
          <w:rFonts w:hint="eastAsia"/>
        </w:rPr>
        <w:t>、中間材消費</w:t>
      </w:r>
      <w:r w:rsidRPr="004974E4">
        <w:t>15%</w:t>
      </w:r>
      <w:r w:rsidRPr="004974E4">
        <w:rPr>
          <w:rFonts w:hint="eastAsia"/>
        </w:rPr>
        <w:t>。</w:t>
      </w:r>
    </w:p>
    <w:p w:rsidR="007173BB" w:rsidRPr="004974E4" w:rsidRDefault="007173BB" w:rsidP="00E12086">
      <w:pPr>
        <w:pStyle w:val="a4"/>
        <w:spacing w:before="257" w:after="257"/>
      </w:pPr>
      <w:r w:rsidRPr="004974E4">
        <w:rPr>
          <w:rFonts w:hint="eastAsia"/>
        </w:rPr>
        <w:t>二、天然資源及經濟結構</w:t>
      </w:r>
    </w:p>
    <w:p w:rsidR="007173BB" w:rsidRPr="004974E4" w:rsidRDefault="007173BB" w:rsidP="00A738ED">
      <w:pPr>
        <w:ind w:firstLine="472"/>
      </w:pPr>
      <w:r w:rsidRPr="004974E4">
        <w:rPr>
          <w:rFonts w:hint="eastAsia"/>
        </w:rPr>
        <w:t>瓜國為典型以農立國之開發中國家，</w:t>
      </w:r>
      <w:r w:rsidRPr="004974E4">
        <w:t>201</w:t>
      </w:r>
      <w:r w:rsidRPr="004974E4">
        <w:rPr>
          <w:lang w:eastAsia="zh-TW"/>
        </w:rPr>
        <w:t>8</w:t>
      </w:r>
      <w:r w:rsidRPr="004974E4">
        <w:rPr>
          <w:rFonts w:hint="eastAsia"/>
        </w:rPr>
        <w:t>年其農業產值約占國民生產毛額</w:t>
      </w:r>
      <w:r w:rsidRPr="004974E4">
        <w:t>13.</w:t>
      </w:r>
      <w:r w:rsidRPr="004974E4">
        <w:rPr>
          <w:lang w:eastAsia="zh-TW"/>
        </w:rPr>
        <w:t>4</w:t>
      </w:r>
      <w:r w:rsidRPr="004974E4">
        <w:t>%</w:t>
      </w:r>
      <w:r w:rsidRPr="004974E4">
        <w:rPr>
          <w:rFonts w:hint="eastAsia"/>
        </w:rPr>
        <w:t>，農業人口占總勞動人口</w:t>
      </w:r>
      <w:r w:rsidRPr="004974E4">
        <w:t>32%</w:t>
      </w:r>
      <w:r w:rsidRPr="004974E4">
        <w:rPr>
          <w:rFonts w:hint="eastAsia"/>
        </w:rPr>
        <w:t>，農產品以咖啡、蔗糖、香蕉、豆蔻、蔬菜、水果、花卉、及橡膠等居多。木材亦為一大天然資源，惟因環保意識高漲，政府已採保護措施並管制出口。瓜國雖產少量石油，因缺乏煉油設備及採油皆屬外商，故大多數外銷。其他天然資源尚包括：硬玉、大理石、石灰石、鎳礦、水力、地熱等，但均未充分開發利用。</w:t>
      </w:r>
      <w:r w:rsidRPr="004974E4">
        <w:t>201</w:t>
      </w:r>
      <w:r w:rsidRPr="004974E4">
        <w:rPr>
          <w:lang w:eastAsia="zh-TW"/>
        </w:rPr>
        <w:t>8</w:t>
      </w:r>
      <w:r w:rsidRPr="004974E4">
        <w:rPr>
          <w:rFonts w:hint="eastAsia"/>
        </w:rPr>
        <w:t>年工業產值約占國民生產毛額</w:t>
      </w:r>
      <w:r w:rsidRPr="004974E4">
        <w:t>2</w:t>
      </w:r>
      <w:r w:rsidRPr="004974E4">
        <w:rPr>
          <w:lang w:eastAsia="zh-TW"/>
        </w:rPr>
        <w:t>3.8</w:t>
      </w:r>
      <w:r w:rsidRPr="004974E4">
        <w:t>%</w:t>
      </w:r>
      <w:r w:rsidRPr="004974E4">
        <w:rPr>
          <w:rFonts w:hint="eastAsia"/>
        </w:rPr>
        <w:t>（製造業約占國</w:t>
      </w:r>
      <w:r w:rsidRPr="004974E4">
        <w:rPr>
          <w:rFonts w:hint="eastAsia"/>
        </w:rPr>
        <w:lastRenderedPageBreak/>
        <w:t>民生產毛額</w:t>
      </w:r>
      <w:r w:rsidRPr="004974E4">
        <w:t>17.6%</w:t>
      </w:r>
      <w:r w:rsidRPr="004974E4">
        <w:rPr>
          <w:rFonts w:hint="eastAsia"/>
        </w:rPr>
        <w:t>），除製糖工業為最大工業外，其他以輕工業為主，例如，食品加工、紡織成衣、塑膠、橡膠等加工業已蓬勃發展，享有歐美</w:t>
      </w:r>
      <w:r w:rsidRPr="004974E4">
        <w:t>GSP</w:t>
      </w:r>
      <w:r w:rsidRPr="004974E4">
        <w:rPr>
          <w:rFonts w:hint="eastAsia"/>
        </w:rPr>
        <w:t>及</w:t>
      </w:r>
      <w:r w:rsidRPr="004974E4">
        <w:t>CBI</w:t>
      </w:r>
      <w:r w:rsidRPr="004974E4">
        <w:rPr>
          <w:rFonts w:hint="eastAsia"/>
        </w:rPr>
        <w:t>之優惠待遇。商業及服務業方面，</w:t>
      </w:r>
      <w:r w:rsidRPr="004974E4">
        <w:t>201</w:t>
      </w:r>
      <w:r w:rsidRPr="004974E4">
        <w:rPr>
          <w:lang w:eastAsia="zh-TW"/>
        </w:rPr>
        <w:t>8</w:t>
      </w:r>
      <w:r w:rsidRPr="004974E4">
        <w:rPr>
          <w:rFonts w:hint="eastAsia"/>
        </w:rPr>
        <w:t>年約占國民生產毛額</w:t>
      </w:r>
      <w:r w:rsidRPr="004974E4">
        <w:t>62.</w:t>
      </w:r>
      <w:r w:rsidRPr="004974E4">
        <w:rPr>
          <w:lang w:eastAsia="zh-TW"/>
        </w:rPr>
        <w:t>8</w:t>
      </w:r>
      <w:r w:rsidRPr="004974E4">
        <w:t>%</w:t>
      </w:r>
      <w:r w:rsidRPr="004974E4">
        <w:rPr>
          <w:rFonts w:hint="eastAsia"/>
        </w:rPr>
        <w:t>，美國著名速食店及連鎖店如麥當勞、漢堡王、肯德基、溫蒂漢堡、</w:t>
      </w:r>
      <w:r w:rsidRPr="004974E4">
        <w:t>SEARS</w:t>
      </w:r>
      <w:r w:rsidRPr="004974E4">
        <w:rPr>
          <w:rFonts w:hint="eastAsia"/>
        </w:rPr>
        <w:t>及</w:t>
      </w:r>
      <w:r w:rsidRPr="004974E4">
        <w:t>PRICEMART</w:t>
      </w:r>
      <w:r w:rsidRPr="004974E4">
        <w:rPr>
          <w:rFonts w:hint="eastAsia"/>
        </w:rPr>
        <w:t>已在瓜國設立分店。瓜國銀行有</w:t>
      </w:r>
      <w:r w:rsidRPr="004974E4">
        <w:t>18</w:t>
      </w:r>
      <w:r w:rsidRPr="004974E4">
        <w:rPr>
          <w:rFonts w:hint="eastAsia"/>
        </w:rPr>
        <w:t>家，另金融財務公司亦有</w:t>
      </w:r>
      <w:r w:rsidRPr="004974E4">
        <w:t>14</w:t>
      </w:r>
      <w:r w:rsidRPr="004974E4">
        <w:rPr>
          <w:rFonts w:hint="eastAsia"/>
        </w:rPr>
        <w:t>家之多。</w:t>
      </w:r>
    </w:p>
    <w:p w:rsidR="007173BB" w:rsidRPr="004974E4" w:rsidRDefault="007173BB" w:rsidP="00E12086">
      <w:pPr>
        <w:pStyle w:val="a4"/>
        <w:spacing w:before="257" w:after="257"/>
      </w:pPr>
      <w:r w:rsidRPr="004974E4">
        <w:rPr>
          <w:rFonts w:hint="eastAsia"/>
        </w:rPr>
        <w:t>三、產業概況</w:t>
      </w:r>
    </w:p>
    <w:p w:rsidR="007173BB" w:rsidRPr="004974E4" w:rsidRDefault="007173BB" w:rsidP="00A738ED">
      <w:pPr>
        <w:ind w:firstLine="472"/>
      </w:pPr>
      <w:r w:rsidRPr="004974E4">
        <w:rPr>
          <w:rFonts w:hint="eastAsia"/>
        </w:rPr>
        <w:t>瓜國</w:t>
      </w:r>
      <w:r w:rsidRPr="004974E4">
        <w:t>2018</w:t>
      </w:r>
      <w:r w:rsidRPr="004974E4">
        <w:rPr>
          <w:rFonts w:hint="eastAsia"/>
        </w:rPr>
        <w:t>年經濟成長率</w:t>
      </w:r>
      <w:r w:rsidRPr="004974E4">
        <w:t>3.1%</w:t>
      </w:r>
      <w:r w:rsidRPr="004974E4">
        <w:rPr>
          <w:rFonts w:hint="eastAsia"/>
        </w:rPr>
        <w:t>，產業結構為農業</w:t>
      </w:r>
      <w:r w:rsidRPr="004974E4">
        <w:t>13.4%</w:t>
      </w:r>
      <w:r w:rsidRPr="004974E4">
        <w:rPr>
          <w:rFonts w:hint="eastAsia"/>
        </w:rPr>
        <w:t>；工業</w:t>
      </w:r>
      <w:r w:rsidRPr="004974E4">
        <w:t>23.8%</w:t>
      </w:r>
      <w:r w:rsidR="003008E2" w:rsidRPr="004974E4">
        <w:t>（</w:t>
      </w:r>
      <w:r w:rsidRPr="004974E4">
        <w:rPr>
          <w:rFonts w:hint="eastAsia"/>
        </w:rPr>
        <w:t>製造業</w:t>
      </w:r>
      <w:r w:rsidRPr="004974E4">
        <w:t>17.6%</w:t>
      </w:r>
      <w:r w:rsidR="003008E2" w:rsidRPr="004974E4">
        <w:t>）</w:t>
      </w:r>
      <w:r w:rsidRPr="004974E4">
        <w:rPr>
          <w:rFonts w:hint="eastAsia"/>
        </w:rPr>
        <w:t>；服務業</w:t>
      </w:r>
      <w:r w:rsidRPr="004974E4">
        <w:t>62.8%</w:t>
      </w:r>
      <w:r w:rsidR="003008E2" w:rsidRPr="004974E4">
        <w:t>（</w:t>
      </w:r>
      <w:r w:rsidRPr="004974E4">
        <w:rPr>
          <w:rFonts w:hint="eastAsia"/>
        </w:rPr>
        <w:t>商業</w:t>
      </w:r>
      <w:r w:rsidRPr="004974E4">
        <w:t>12.1%</w:t>
      </w:r>
      <w:r w:rsidR="003008E2" w:rsidRPr="004974E4">
        <w:t>）</w:t>
      </w:r>
      <w:r w:rsidRPr="004974E4">
        <w:rPr>
          <w:rFonts w:hint="eastAsia"/>
        </w:rPr>
        <w:t>。</w:t>
      </w:r>
    </w:p>
    <w:p w:rsidR="007173BB" w:rsidRPr="004974E4" w:rsidRDefault="007173BB" w:rsidP="00A738ED">
      <w:pPr>
        <w:pStyle w:val="af"/>
        <w:ind w:leftChars="100" w:left="944" w:hangingChars="300" w:hanging="708"/>
      </w:pPr>
      <w:r w:rsidRPr="004974E4">
        <w:rPr>
          <w:rFonts w:hint="eastAsia"/>
        </w:rPr>
        <w:t>（一）農業：近年來，傳統出口產品蔗糖、咖啡、香蕉、豆蔻等傳統產品出口比重逐漸減少，非傳統產業出口比重逐年成長已達</w:t>
      </w:r>
      <w:r w:rsidRPr="004974E4">
        <w:t>74%</w:t>
      </w:r>
      <w:r w:rsidRPr="004974E4">
        <w:rPr>
          <w:rFonts w:hint="eastAsia"/>
        </w:rPr>
        <w:t>以上。瓜國出口商協會主辦｢農產品交易展（</w:t>
      </w:r>
      <w:r w:rsidRPr="004974E4">
        <w:t>Agritrade</w:t>
      </w:r>
      <w:r w:rsidRPr="004974E4">
        <w:rPr>
          <w:rFonts w:hint="eastAsia"/>
        </w:rPr>
        <w:t>）｣係中美洲最大農產品雙年展，吸引歐、亞、美洲廠商參加。第</w:t>
      </w:r>
      <w:r w:rsidRPr="004974E4">
        <w:t>19</w:t>
      </w:r>
      <w:r w:rsidRPr="004974E4">
        <w:rPr>
          <w:rFonts w:hint="eastAsia"/>
        </w:rPr>
        <w:t>屆「</w:t>
      </w:r>
      <w:r w:rsidRPr="004974E4">
        <w:t>Agritrade 2019</w:t>
      </w:r>
      <w:r w:rsidRPr="004974E4">
        <w:rPr>
          <w:rFonts w:hint="eastAsia"/>
        </w:rPr>
        <w:t>」於</w:t>
      </w:r>
      <w:r w:rsidRPr="004974E4">
        <w:t>2019</w:t>
      </w:r>
      <w:r w:rsidRPr="004974E4">
        <w:rPr>
          <w:rFonts w:hint="eastAsia"/>
        </w:rPr>
        <w:t>年</w:t>
      </w:r>
      <w:r w:rsidRPr="004974E4">
        <w:t>3</w:t>
      </w:r>
      <w:r w:rsidRPr="004974E4">
        <w:rPr>
          <w:rFonts w:hint="eastAsia"/>
        </w:rPr>
        <w:t>月</w:t>
      </w:r>
      <w:r w:rsidRPr="004974E4">
        <w:t>22-25</w:t>
      </w:r>
      <w:r w:rsidRPr="004974E4">
        <w:rPr>
          <w:rFonts w:hint="eastAsia"/>
        </w:rPr>
        <w:t>日舉辦。</w:t>
      </w:r>
    </w:p>
    <w:p w:rsidR="007173BB" w:rsidRPr="004974E4" w:rsidRDefault="007173BB" w:rsidP="00A738ED">
      <w:pPr>
        <w:pStyle w:val="af2"/>
        <w:ind w:left="1416" w:hanging="472"/>
        <w:rPr>
          <w:lang w:eastAsia="zh-TW"/>
        </w:rPr>
      </w:pPr>
      <w:r w:rsidRPr="004974E4">
        <w:rPr>
          <w:rFonts w:hint="eastAsia"/>
          <w:lang w:eastAsia="zh-TW"/>
        </w:rPr>
        <w:t>１</w:t>
      </w:r>
      <w:r w:rsidRPr="004974E4">
        <w:rPr>
          <w:rFonts w:hint="eastAsia"/>
        </w:rPr>
        <w:t>、咖啡：</w:t>
      </w:r>
    </w:p>
    <w:p w:rsidR="007173BB" w:rsidRPr="004974E4" w:rsidRDefault="007173BB" w:rsidP="00A738ED">
      <w:pPr>
        <w:pStyle w:val="afa"/>
        <w:ind w:left="1416" w:firstLine="472"/>
      </w:pPr>
      <w:r w:rsidRPr="004974E4">
        <w:t>2018</w:t>
      </w:r>
      <w:r w:rsidRPr="004974E4">
        <w:rPr>
          <w:rFonts w:hint="eastAsia"/>
        </w:rPr>
        <w:t>年出口額</w:t>
      </w:r>
      <w:r w:rsidRPr="004974E4">
        <w:t>6.8</w:t>
      </w:r>
      <w:r w:rsidRPr="004974E4">
        <w:rPr>
          <w:rFonts w:hint="eastAsia"/>
        </w:rPr>
        <w:t>億美元，較上年度衰退</w:t>
      </w:r>
      <w:r w:rsidRPr="004974E4">
        <w:t>9.2%</w:t>
      </w:r>
      <w:r w:rsidRPr="004974E4">
        <w:rPr>
          <w:rFonts w:hint="eastAsia"/>
        </w:rPr>
        <w:t>，占出口比重</w:t>
      </w:r>
      <w:r w:rsidRPr="004974E4">
        <w:t>6.2%</w:t>
      </w:r>
      <w:r w:rsidRPr="004974E4">
        <w:rPr>
          <w:rFonts w:hint="eastAsia"/>
        </w:rPr>
        <w:t>。瓜國咖啡葉鏽病及國際咖啡價格低、種植成本高。瓜地馬拉咖啡協會</w:t>
      </w:r>
      <w:r w:rsidR="003008E2" w:rsidRPr="004974E4">
        <w:t>（</w:t>
      </w:r>
      <w:r w:rsidRPr="004974E4">
        <w:t>Anacafe</w:t>
      </w:r>
      <w:r w:rsidR="003008E2" w:rsidRPr="004974E4">
        <w:t>）</w:t>
      </w:r>
      <w:r w:rsidRPr="004974E4">
        <w:t>15</w:t>
      </w:r>
      <w:r w:rsidRPr="004974E4">
        <w:rPr>
          <w:rFonts w:hint="eastAsia"/>
        </w:rPr>
        <w:t>年前推動有機咖啡認證制度，但瓜國業者並不感興趣且認為成本太高。有機認證咖啡產量僅占咖啡總量</w:t>
      </w:r>
      <w:r w:rsidRPr="004974E4">
        <w:t>2.6%</w:t>
      </w:r>
      <w:r w:rsidRPr="004974E4">
        <w:rPr>
          <w:rFonts w:hint="eastAsia"/>
        </w:rPr>
        <w:t>，約</w:t>
      </w:r>
      <w:r w:rsidRPr="004974E4">
        <w:t>12</w:t>
      </w:r>
      <w:r w:rsidRPr="004974E4">
        <w:rPr>
          <w:rFonts w:hint="eastAsia"/>
        </w:rPr>
        <w:t>萬</w:t>
      </w:r>
      <w:r w:rsidRPr="004974E4">
        <w:t>2,000</w:t>
      </w:r>
      <w:r w:rsidRPr="004974E4">
        <w:rPr>
          <w:rFonts w:hint="eastAsia"/>
        </w:rPr>
        <w:t>公擔，一般傳統咖啡</w:t>
      </w:r>
      <w:r w:rsidRPr="004974E4">
        <w:t>420</w:t>
      </w:r>
      <w:r w:rsidRPr="004974E4">
        <w:rPr>
          <w:rFonts w:hint="eastAsia"/>
        </w:rPr>
        <w:t>萬公擔</w:t>
      </w:r>
      <w:r w:rsidR="00A738ED" w:rsidRPr="004974E4">
        <w:rPr>
          <w:rFonts w:hint="eastAsia"/>
        </w:rPr>
        <w:t>；</w:t>
      </w:r>
      <w:r w:rsidRPr="004974E4">
        <w:rPr>
          <w:rFonts w:hint="eastAsia"/>
        </w:rPr>
        <w:t>仍有大幅出口潛力。</w:t>
      </w:r>
    </w:p>
    <w:p w:rsidR="007173BB" w:rsidRPr="004974E4" w:rsidRDefault="007173BB" w:rsidP="00A738ED">
      <w:pPr>
        <w:pStyle w:val="afa"/>
        <w:ind w:left="1416" w:firstLine="472"/>
      </w:pPr>
      <w:r w:rsidRPr="004974E4">
        <w:rPr>
          <w:rFonts w:hint="eastAsia"/>
        </w:rPr>
        <w:t>全國咖啡種植面積約</w:t>
      </w:r>
      <w:r w:rsidRPr="004974E4">
        <w:t>30</w:t>
      </w:r>
      <w:r w:rsidRPr="004974E4">
        <w:rPr>
          <w:rFonts w:hint="eastAsia"/>
        </w:rPr>
        <w:t>萬</w:t>
      </w:r>
      <w:r w:rsidRPr="004974E4">
        <w:t>5,000</w:t>
      </w:r>
      <w:r w:rsidRPr="004974E4">
        <w:rPr>
          <w:rFonts w:hint="eastAsia"/>
        </w:rPr>
        <w:t>公頃，有機咖啡種植面積約</w:t>
      </w:r>
      <w:r w:rsidRPr="004974E4">
        <w:t>8,000</w:t>
      </w:r>
      <w:r w:rsidRPr="004974E4">
        <w:rPr>
          <w:rFonts w:hint="eastAsia"/>
        </w:rPr>
        <w:t>公頃。全國咖啡種植業者</w:t>
      </w:r>
      <w:r w:rsidRPr="004974E4">
        <w:t>12</w:t>
      </w:r>
      <w:r w:rsidRPr="004974E4">
        <w:rPr>
          <w:rFonts w:hint="eastAsia"/>
        </w:rPr>
        <w:t>萬</w:t>
      </w:r>
      <w:r w:rsidRPr="004974E4">
        <w:t>5,000</w:t>
      </w:r>
      <w:r w:rsidRPr="004974E4">
        <w:rPr>
          <w:rFonts w:hint="eastAsia"/>
        </w:rPr>
        <w:t>戶（</w:t>
      </w:r>
      <w:r w:rsidRPr="004974E4">
        <w:t>90%</w:t>
      </w:r>
      <w:r w:rsidRPr="004974E4">
        <w:rPr>
          <w:rFonts w:hint="eastAsia"/>
        </w:rPr>
        <w:t>中小企業咖啡農），有機咖啡種植小農約</w:t>
      </w:r>
      <w:r w:rsidRPr="004974E4">
        <w:t>4</w:t>
      </w:r>
      <w:r w:rsidRPr="004974E4">
        <w:rPr>
          <w:rFonts w:hint="eastAsia"/>
        </w:rPr>
        <w:t>萬</w:t>
      </w:r>
      <w:r w:rsidRPr="004974E4">
        <w:t>2,000</w:t>
      </w:r>
      <w:r w:rsidRPr="004974E4">
        <w:rPr>
          <w:rFonts w:hint="eastAsia"/>
        </w:rPr>
        <w:t>戶，其中推動公平交易業者約</w:t>
      </w:r>
      <w:r w:rsidRPr="004974E4">
        <w:t>2</w:t>
      </w:r>
      <w:r w:rsidRPr="004974E4">
        <w:rPr>
          <w:rFonts w:hint="eastAsia"/>
        </w:rPr>
        <w:t>萬</w:t>
      </w:r>
      <w:r w:rsidRPr="004974E4">
        <w:t>2,000</w:t>
      </w:r>
      <w:r w:rsidRPr="004974E4">
        <w:rPr>
          <w:rFonts w:hint="eastAsia"/>
        </w:rPr>
        <w:t>戶小農。全國計</w:t>
      </w:r>
      <w:r w:rsidRPr="004974E4">
        <w:t>6,703</w:t>
      </w:r>
      <w:r w:rsidRPr="004974E4">
        <w:rPr>
          <w:rFonts w:hint="eastAsia"/>
        </w:rPr>
        <w:t>咖啡莊園，創造</w:t>
      </w:r>
      <w:r w:rsidRPr="004974E4">
        <w:t>46</w:t>
      </w:r>
      <w:r w:rsidRPr="004974E4">
        <w:rPr>
          <w:rFonts w:hint="eastAsia"/>
        </w:rPr>
        <w:t>萬</w:t>
      </w:r>
      <w:r w:rsidRPr="004974E4">
        <w:t>7,000</w:t>
      </w:r>
      <w:r w:rsidRPr="004974E4">
        <w:rPr>
          <w:rFonts w:hint="eastAsia"/>
        </w:rPr>
        <w:t>個直接及間接工作機會。</w:t>
      </w:r>
      <w:r w:rsidRPr="004974E4">
        <w:t>204</w:t>
      </w:r>
      <w:r w:rsidRPr="004974E4">
        <w:rPr>
          <w:rFonts w:hint="eastAsia"/>
        </w:rPr>
        <w:t>縣市從事咖啡種植，</w:t>
      </w:r>
      <w:r w:rsidRPr="004974E4">
        <w:t>63%</w:t>
      </w:r>
      <w:r w:rsidRPr="004974E4">
        <w:rPr>
          <w:rFonts w:hint="eastAsia"/>
        </w:rPr>
        <w:t>集中於</w:t>
      </w:r>
      <w:r w:rsidRPr="004974E4">
        <w:t>6</w:t>
      </w:r>
      <w:r w:rsidRPr="004974E4">
        <w:rPr>
          <w:rFonts w:hint="eastAsia"/>
        </w:rPr>
        <w:t>個省份及比重分別為</w:t>
      </w:r>
      <w:r w:rsidRPr="004974E4">
        <w:t>San Marcos</w:t>
      </w:r>
      <w:r w:rsidR="003008E2" w:rsidRPr="004974E4">
        <w:lastRenderedPageBreak/>
        <w:t>（</w:t>
      </w:r>
      <w:r w:rsidRPr="004974E4">
        <w:t>15%</w:t>
      </w:r>
      <w:r w:rsidR="003008E2" w:rsidRPr="004974E4">
        <w:t>）</w:t>
      </w:r>
      <w:r w:rsidRPr="004974E4">
        <w:rPr>
          <w:rFonts w:hint="eastAsia"/>
        </w:rPr>
        <w:t>、</w:t>
      </w:r>
      <w:r w:rsidRPr="004974E4">
        <w:t>Santa Rosa</w:t>
      </w:r>
      <w:r w:rsidR="003008E2" w:rsidRPr="004974E4">
        <w:t>（</w:t>
      </w:r>
      <w:r w:rsidRPr="004974E4">
        <w:t>14%</w:t>
      </w:r>
      <w:r w:rsidR="003008E2" w:rsidRPr="004974E4">
        <w:t>）</w:t>
      </w:r>
      <w:r w:rsidRPr="004974E4">
        <w:rPr>
          <w:rFonts w:hint="eastAsia"/>
        </w:rPr>
        <w:t>、</w:t>
      </w:r>
      <w:r w:rsidRPr="004974E4">
        <w:t>Huehuetenango</w:t>
      </w:r>
      <w:r w:rsidR="003008E2" w:rsidRPr="004974E4">
        <w:rPr>
          <w:lang w:val="es-GT"/>
        </w:rPr>
        <w:t>（</w:t>
      </w:r>
      <w:r w:rsidRPr="004974E4">
        <w:rPr>
          <w:lang w:val="es-GT"/>
        </w:rPr>
        <w:t>10%</w:t>
      </w:r>
      <w:r w:rsidR="003008E2" w:rsidRPr="004974E4">
        <w:rPr>
          <w:lang w:val="es-GT"/>
        </w:rPr>
        <w:t>）</w:t>
      </w:r>
      <w:r w:rsidRPr="004974E4">
        <w:rPr>
          <w:rFonts w:hint="eastAsia"/>
        </w:rPr>
        <w:t>、</w:t>
      </w:r>
      <w:r w:rsidRPr="004974E4">
        <w:rPr>
          <w:lang w:val="es-GT"/>
        </w:rPr>
        <w:t>Alta Verapaz</w:t>
      </w:r>
      <w:r w:rsidR="003008E2" w:rsidRPr="004974E4">
        <w:rPr>
          <w:lang w:val="es-GT"/>
        </w:rPr>
        <w:t>（</w:t>
      </w:r>
      <w:r w:rsidRPr="004974E4">
        <w:rPr>
          <w:lang w:val="es-GT"/>
        </w:rPr>
        <w:t>10%</w:t>
      </w:r>
      <w:r w:rsidR="003008E2" w:rsidRPr="004974E4">
        <w:rPr>
          <w:lang w:val="es-GT"/>
        </w:rPr>
        <w:t>）</w:t>
      </w:r>
      <w:r w:rsidRPr="004974E4">
        <w:rPr>
          <w:rFonts w:hint="eastAsia"/>
        </w:rPr>
        <w:t>、</w:t>
      </w:r>
      <w:r w:rsidRPr="004974E4">
        <w:rPr>
          <w:lang w:val="es-GT"/>
        </w:rPr>
        <w:t>Suchitepequez</w:t>
      </w:r>
      <w:r w:rsidR="003008E2" w:rsidRPr="004974E4">
        <w:rPr>
          <w:lang w:val="es-GT"/>
        </w:rPr>
        <w:t>（</w:t>
      </w:r>
      <w:r w:rsidRPr="004974E4">
        <w:rPr>
          <w:lang w:val="es-GT"/>
        </w:rPr>
        <w:t>7%</w:t>
      </w:r>
      <w:r w:rsidR="003008E2" w:rsidRPr="004974E4">
        <w:rPr>
          <w:lang w:val="es-GT"/>
        </w:rPr>
        <w:t>）</w:t>
      </w:r>
      <w:r w:rsidRPr="004974E4">
        <w:rPr>
          <w:rFonts w:hint="eastAsia"/>
        </w:rPr>
        <w:t>、</w:t>
      </w:r>
      <w:r w:rsidRPr="004974E4">
        <w:rPr>
          <w:lang w:val="es-GT"/>
        </w:rPr>
        <w:t>Quetzaltenango</w:t>
      </w:r>
      <w:r w:rsidR="003008E2" w:rsidRPr="004974E4">
        <w:rPr>
          <w:lang w:val="es-GT"/>
        </w:rPr>
        <w:t>（</w:t>
      </w:r>
      <w:r w:rsidRPr="004974E4">
        <w:rPr>
          <w:lang w:val="es-GT"/>
        </w:rPr>
        <w:t>7%</w:t>
      </w:r>
      <w:r w:rsidR="003008E2" w:rsidRPr="004974E4">
        <w:rPr>
          <w:lang w:val="es-GT"/>
        </w:rPr>
        <w:t>）</w:t>
      </w:r>
      <w:r w:rsidRPr="004974E4">
        <w:rPr>
          <w:rFonts w:hint="eastAsia"/>
        </w:rPr>
        <w:t>。</w:t>
      </w:r>
    </w:p>
    <w:p w:rsidR="007173BB" w:rsidRPr="004974E4" w:rsidRDefault="007173BB" w:rsidP="00A738ED">
      <w:pPr>
        <w:pStyle w:val="af2"/>
        <w:ind w:left="1416" w:hanging="472"/>
      </w:pPr>
      <w:r w:rsidRPr="004974E4">
        <w:rPr>
          <w:rFonts w:hint="eastAsia"/>
        </w:rPr>
        <w:t>２、蔗糖：</w:t>
      </w:r>
    </w:p>
    <w:p w:rsidR="007173BB" w:rsidRPr="004974E4" w:rsidRDefault="007173BB" w:rsidP="00A738ED">
      <w:pPr>
        <w:pStyle w:val="afa"/>
        <w:ind w:left="1416" w:firstLine="472"/>
      </w:pPr>
      <w:r w:rsidRPr="004974E4">
        <w:t>2018</w:t>
      </w:r>
      <w:r w:rsidRPr="004974E4">
        <w:rPr>
          <w:rFonts w:hint="eastAsia"/>
        </w:rPr>
        <w:t>年蔗糖出口額</w:t>
      </w:r>
      <w:r w:rsidRPr="004974E4">
        <w:t>6.32</w:t>
      </w:r>
      <w:r w:rsidRPr="004974E4">
        <w:rPr>
          <w:rFonts w:hint="eastAsia"/>
        </w:rPr>
        <w:t>億美元，大幅衰退</w:t>
      </w:r>
      <w:r w:rsidRPr="004974E4">
        <w:t>23%</w:t>
      </w:r>
      <w:r w:rsidRPr="004974E4">
        <w:rPr>
          <w:rFonts w:hint="eastAsia"/>
        </w:rPr>
        <w:t>，占出口比重</w:t>
      </w:r>
      <w:r w:rsidRPr="004974E4">
        <w:t>5.8%</w:t>
      </w:r>
      <w:r w:rsidRPr="004974E4">
        <w:rPr>
          <w:rFonts w:hint="eastAsia"/>
        </w:rPr>
        <w:t>。根據瓜國蔗糖業者協會</w:t>
      </w:r>
      <w:r w:rsidR="003008E2" w:rsidRPr="004974E4">
        <w:t>（</w:t>
      </w:r>
      <w:r w:rsidRPr="004974E4">
        <w:t>Asociacion de Azucareros de Guatemala,</w:t>
      </w:r>
      <w:r w:rsidR="00A738ED" w:rsidRPr="004974E4">
        <w:rPr>
          <w:rFonts w:hint="eastAsia"/>
        </w:rPr>
        <w:t xml:space="preserve"> </w:t>
      </w:r>
      <w:r w:rsidRPr="004974E4">
        <w:t>Asazgua</w:t>
      </w:r>
      <w:r w:rsidR="003008E2" w:rsidRPr="004974E4">
        <w:t>）</w:t>
      </w:r>
      <w:r w:rsidRPr="004974E4">
        <w:rPr>
          <w:rFonts w:hint="eastAsia"/>
        </w:rPr>
        <w:t>資料，目前瓜地馬拉居拉丁美洲及加勒比海第</w:t>
      </w:r>
      <w:r w:rsidRPr="004974E4">
        <w:t>2</w:t>
      </w:r>
      <w:r w:rsidRPr="004974E4">
        <w:rPr>
          <w:rFonts w:hint="eastAsia"/>
        </w:rPr>
        <w:t>位蔗糖出口國及第</w:t>
      </w:r>
      <w:r w:rsidRPr="004974E4">
        <w:t>4</w:t>
      </w:r>
      <w:r w:rsidRPr="004974E4">
        <w:rPr>
          <w:rFonts w:hint="eastAsia"/>
        </w:rPr>
        <w:t>位蔗糖生產國。瓜國甘蔗種植面積</w:t>
      </w:r>
      <w:r w:rsidRPr="004974E4">
        <w:t>25</w:t>
      </w:r>
      <w:r w:rsidRPr="004974E4">
        <w:rPr>
          <w:rFonts w:hint="eastAsia"/>
        </w:rPr>
        <w:t>萬公頃，因使用使用前衛科技、多品種種植、有效灌溉及肥料，及病蟲害整體處理，蔗糖獲利居中美洲首位。目前共</w:t>
      </w:r>
      <w:r w:rsidRPr="004974E4">
        <w:t>14</w:t>
      </w:r>
      <w:r w:rsidRPr="004974E4">
        <w:rPr>
          <w:rFonts w:hint="eastAsia"/>
        </w:rPr>
        <w:t>家蔗糖廠：</w:t>
      </w:r>
      <w:r w:rsidRPr="004974E4">
        <w:t>Pantaleón</w:t>
      </w:r>
      <w:r w:rsidRPr="004974E4">
        <w:rPr>
          <w:rFonts w:hint="eastAsia"/>
        </w:rPr>
        <w:t>、</w:t>
      </w:r>
      <w:r w:rsidRPr="004974E4">
        <w:t>Palo Gordo</w:t>
      </w:r>
      <w:r w:rsidRPr="004974E4">
        <w:rPr>
          <w:rFonts w:hint="eastAsia"/>
        </w:rPr>
        <w:t>、</w:t>
      </w:r>
      <w:r w:rsidRPr="004974E4">
        <w:t>Madre Tierra</w:t>
      </w:r>
      <w:r w:rsidRPr="004974E4">
        <w:rPr>
          <w:rFonts w:hint="eastAsia"/>
        </w:rPr>
        <w:t>、</w:t>
      </w:r>
      <w:r w:rsidRPr="004974E4">
        <w:t>Trinidad</w:t>
      </w:r>
      <w:r w:rsidRPr="004974E4">
        <w:rPr>
          <w:rFonts w:hint="eastAsia"/>
        </w:rPr>
        <w:t>、</w:t>
      </w:r>
      <w:r w:rsidRPr="004974E4">
        <w:t>Santa Teresa</w:t>
      </w:r>
      <w:r w:rsidRPr="004974E4">
        <w:rPr>
          <w:rFonts w:hint="eastAsia"/>
        </w:rPr>
        <w:t>、</w:t>
      </w:r>
      <w:r w:rsidRPr="004974E4">
        <w:t>Los Tarros</w:t>
      </w:r>
      <w:r w:rsidRPr="004974E4">
        <w:rPr>
          <w:rFonts w:hint="eastAsia"/>
        </w:rPr>
        <w:t>、</w:t>
      </w:r>
      <w:r w:rsidRPr="004974E4">
        <w:t>La Unión</w:t>
      </w:r>
      <w:r w:rsidRPr="004974E4">
        <w:rPr>
          <w:rFonts w:hint="eastAsia"/>
        </w:rPr>
        <w:t>、</w:t>
      </w:r>
      <w:r w:rsidRPr="004974E4">
        <w:t xml:space="preserve"> Santa Ana</w:t>
      </w:r>
      <w:r w:rsidRPr="004974E4">
        <w:rPr>
          <w:rFonts w:hint="eastAsia"/>
        </w:rPr>
        <w:t>、</w:t>
      </w:r>
      <w:r w:rsidRPr="004974E4">
        <w:t>Magdalena</w:t>
      </w:r>
      <w:r w:rsidRPr="004974E4">
        <w:rPr>
          <w:rFonts w:hint="eastAsia"/>
        </w:rPr>
        <w:t>、</w:t>
      </w:r>
      <w:r w:rsidRPr="004974E4">
        <w:t>El Pilar</w:t>
      </w:r>
      <w:r w:rsidRPr="004974E4">
        <w:rPr>
          <w:rFonts w:hint="eastAsia"/>
        </w:rPr>
        <w:t>、</w:t>
      </w:r>
      <w:r w:rsidRPr="004974E4">
        <w:t>San Diego</w:t>
      </w:r>
      <w:r w:rsidRPr="004974E4">
        <w:rPr>
          <w:rFonts w:hint="eastAsia"/>
        </w:rPr>
        <w:t>、</w:t>
      </w:r>
      <w:r w:rsidRPr="004974E4">
        <w:t>Concepcion</w:t>
      </w:r>
      <w:r w:rsidRPr="004974E4">
        <w:rPr>
          <w:rFonts w:hint="eastAsia"/>
        </w:rPr>
        <w:t>、</w:t>
      </w:r>
      <w:r w:rsidRPr="004974E4">
        <w:t>Chabil Utzaj</w:t>
      </w:r>
      <w:r w:rsidRPr="004974E4">
        <w:rPr>
          <w:rFonts w:hint="eastAsia"/>
        </w:rPr>
        <w:t>及</w:t>
      </w:r>
      <w:r w:rsidRPr="004974E4">
        <w:t>Tululá</w:t>
      </w:r>
      <w:r w:rsidRPr="004974E4">
        <w:rPr>
          <w:rFonts w:hint="eastAsia"/>
        </w:rPr>
        <w:t>等。甘蔗產區分布於瓜國南部</w:t>
      </w:r>
      <w:r w:rsidRPr="004974E4">
        <w:t>Retalhuleu</w:t>
      </w:r>
      <w:r w:rsidRPr="004974E4">
        <w:rPr>
          <w:rFonts w:hint="eastAsia"/>
        </w:rPr>
        <w:t>、</w:t>
      </w:r>
      <w:r w:rsidRPr="004974E4">
        <w:t>Suchitepéquez</w:t>
      </w:r>
      <w:r w:rsidRPr="004974E4">
        <w:rPr>
          <w:rFonts w:hint="eastAsia"/>
        </w:rPr>
        <w:t>、</w:t>
      </w:r>
      <w:r w:rsidRPr="004974E4">
        <w:t>Escuintla</w:t>
      </w:r>
      <w:r w:rsidRPr="004974E4">
        <w:rPr>
          <w:rFonts w:hint="eastAsia"/>
        </w:rPr>
        <w:t>及</w:t>
      </w:r>
      <w:r w:rsidRPr="004974E4">
        <w:t>Santa Rosa</w:t>
      </w:r>
      <w:r w:rsidRPr="004974E4">
        <w:rPr>
          <w:rFonts w:hint="eastAsia"/>
        </w:rPr>
        <w:t>等</w:t>
      </w:r>
      <w:r w:rsidRPr="004974E4">
        <w:t>4</w:t>
      </w:r>
      <w:r w:rsidRPr="004974E4">
        <w:rPr>
          <w:rFonts w:hint="eastAsia"/>
        </w:rPr>
        <w:t>個省份。每年甘蔗採收季節創造直接工作機會</w:t>
      </w:r>
      <w:r w:rsidRPr="004974E4">
        <w:t>6</w:t>
      </w:r>
      <w:r w:rsidRPr="004974E4">
        <w:rPr>
          <w:rFonts w:hint="eastAsia"/>
        </w:rPr>
        <w:t>萬人及間接工作機會</w:t>
      </w:r>
      <w:r w:rsidRPr="004974E4">
        <w:t>35</w:t>
      </w:r>
      <w:r w:rsidRPr="004974E4">
        <w:rPr>
          <w:rFonts w:hint="eastAsia"/>
        </w:rPr>
        <w:t>萬人。</w:t>
      </w:r>
    </w:p>
    <w:p w:rsidR="007173BB" w:rsidRPr="004974E4" w:rsidRDefault="007173BB" w:rsidP="00A738ED">
      <w:pPr>
        <w:pStyle w:val="af2"/>
        <w:ind w:left="1416" w:hanging="472"/>
      </w:pPr>
      <w:r w:rsidRPr="004974E4">
        <w:rPr>
          <w:rFonts w:hint="eastAsia"/>
        </w:rPr>
        <w:t>３、香蕉：</w:t>
      </w:r>
    </w:p>
    <w:p w:rsidR="007173BB" w:rsidRPr="004974E4" w:rsidRDefault="007173BB" w:rsidP="00A738ED">
      <w:pPr>
        <w:pStyle w:val="afa"/>
        <w:ind w:left="1416" w:firstLine="472"/>
      </w:pPr>
      <w:r w:rsidRPr="004974E4">
        <w:t>2018</w:t>
      </w:r>
      <w:r w:rsidRPr="004974E4">
        <w:rPr>
          <w:rFonts w:hint="eastAsia"/>
        </w:rPr>
        <w:t>年香蕉出口</w:t>
      </w:r>
      <w:r w:rsidRPr="004974E4">
        <w:t>8</w:t>
      </w:r>
      <w:r w:rsidRPr="004974E4">
        <w:rPr>
          <w:rFonts w:hint="eastAsia"/>
        </w:rPr>
        <w:t>億美元，較上年成長</w:t>
      </w:r>
      <w:r w:rsidRPr="004974E4">
        <w:t>3%</w:t>
      </w:r>
      <w:r w:rsidRPr="004974E4">
        <w:rPr>
          <w:rFonts w:hint="eastAsia"/>
        </w:rPr>
        <w:t>，出口比重</w:t>
      </w:r>
      <w:r w:rsidRPr="004974E4">
        <w:t>7.3%</w:t>
      </w:r>
      <w:r w:rsidRPr="004974E4">
        <w:rPr>
          <w:rFonts w:hint="eastAsia"/>
        </w:rPr>
        <w:t>。香蕉種植面積計</w:t>
      </w:r>
      <w:r w:rsidRPr="004974E4">
        <w:t>5</w:t>
      </w:r>
      <w:r w:rsidRPr="004974E4">
        <w:rPr>
          <w:rFonts w:hint="eastAsia"/>
        </w:rPr>
        <w:t>萬</w:t>
      </w:r>
      <w:r w:rsidRPr="004974E4">
        <w:t>5,927</w:t>
      </w:r>
      <w:r w:rsidRPr="004974E4">
        <w:rPr>
          <w:rFonts w:hint="eastAsia"/>
        </w:rPr>
        <w:t>公頃，主要分佈於瓜國南部</w:t>
      </w:r>
      <w:r w:rsidRPr="004974E4">
        <w:t>Escuintla</w:t>
      </w:r>
      <w:r w:rsidRPr="004974E4">
        <w:rPr>
          <w:rFonts w:hint="eastAsia"/>
        </w:rPr>
        <w:t>、西部</w:t>
      </w:r>
      <w:r w:rsidRPr="004974E4">
        <w:t>San Marcos</w:t>
      </w:r>
      <w:r w:rsidRPr="004974E4">
        <w:rPr>
          <w:rFonts w:hint="eastAsia"/>
        </w:rPr>
        <w:t>、</w:t>
      </w:r>
      <w:r w:rsidRPr="004974E4">
        <w:t>Quetzaltenango</w:t>
      </w:r>
      <w:r w:rsidRPr="004974E4">
        <w:rPr>
          <w:rFonts w:hint="eastAsia"/>
        </w:rPr>
        <w:t>、</w:t>
      </w:r>
      <w:r w:rsidRPr="004974E4">
        <w:t>Retalhuleu</w:t>
      </w:r>
      <w:r w:rsidRPr="004974E4">
        <w:rPr>
          <w:rFonts w:hint="eastAsia"/>
        </w:rPr>
        <w:t>、</w:t>
      </w:r>
      <w:r w:rsidRPr="004974E4">
        <w:t>Suchitepequez</w:t>
      </w:r>
      <w:r w:rsidRPr="004974E4">
        <w:rPr>
          <w:rFonts w:hint="eastAsia"/>
        </w:rPr>
        <w:t>及東部</w:t>
      </w:r>
      <w:r w:rsidRPr="004974E4">
        <w:t>Izabal</w:t>
      </w:r>
      <w:r w:rsidRPr="004974E4">
        <w:rPr>
          <w:rFonts w:hint="eastAsia"/>
        </w:rPr>
        <w:t>等省份。創造</w:t>
      </w:r>
      <w:r w:rsidRPr="004974E4">
        <w:t>2</w:t>
      </w:r>
      <w:r w:rsidRPr="004974E4">
        <w:rPr>
          <w:rFonts w:hint="eastAsia"/>
        </w:rPr>
        <w:t>萬</w:t>
      </w:r>
      <w:r w:rsidRPr="004974E4">
        <w:t>8,000</w:t>
      </w:r>
      <w:r w:rsidRPr="004974E4">
        <w:rPr>
          <w:rFonts w:hint="eastAsia"/>
        </w:rPr>
        <w:t>個直接工作機會及</w:t>
      </w:r>
      <w:r w:rsidRPr="004974E4">
        <w:t>8</w:t>
      </w:r>
      <w:r w:rsidRPr="004974E4">
        <w:rPr>
          <w:rFonts w:hint="eastAsia"/>
        </w:rPr>
        <w:t>萬</w:t>
      </w:r>
      <w:r w:rsidRPr="004974E4">
        <w:t>2,000</w:t>
      </w:r>
      <w:r w:rsidRPr="004974E4">
        <w:rPr>
          <w:rFonts w:hint="eastAsia"/>
        </w:rPr>
        <w:t>個間接工作機會。</w:t>
      </w:r>
    </w:p>
    <w:p w:rsidR="007173BB" w:rsidRPr="004974E4" w:rsidRDefault="007173BB" w:rsidP="006F6223">
      <w:pPr>
        <w:pStyle w:val="a5"/>
        <w:ind w:left="944" w:hanging="708"/>
      </w:pPr>
      <w:r w:rsidRPr="004974E4">
        <w:rPr>
          <w:rFonts w:hint="eastAsia"/>
        </w:rPr>
        <w:t>（二）工業</w:t>
      </w:r>
    </w:p>
    <w:p w:rsidR="007173BB" w:rsidRPr="004974E4" w:rsidRDefault="007173BB" w:rsidP="00A738ED">
      <w:pPr>
        <w:pStyle w:val="af"/>
        <w:ind w:left="944" w:firstLine="472"/>
      </w:pPr>
      <w:r w:rsidRPr="004974E4">
        <w:rPr>
          <w:rFonts w:hint="eastAsia"/>
        </w:rPr>
        <w:t>工業</w:t>
      </w:r>
      <w:r w:rsidRPr="004974E4">
        <w:t>2018</w:t>
      </w:r>
      <w:r w:rsidRPr="004974E4">
        <w:rPr>
          <w:rFonts w:hint="eastAsia"/>
        </w:rPr>
        <w:t>年工業占國內生產毛額比率</w:t>
      </w:r>
      <w:r w:rsidRPr="004974E4">
        <w:t>23.8%</w:t>
      </w:r>
      <w:r w:rsidRPr="004974E4">
        <w:rPr>
          <w:rFonts w:hint="eastAsia"/>
        </w:rPr>
        <w:t>，其中製造業</w:t>
      </w:r>
      <w:r w:rsidRPr="004974E4">
        <w:t>17.6%</w:t>
      </w:r>
      <w:r w:rsidRPr="004974E4">
        <w:rPr>
          <w:rFonts w:hint="eastAsia"/>
        </w:rPr>
        <w:t>。</w:t>
      </w:r>
    </w:p>
    <w:p w:rsidR="007173BB" w:rsidRPr="004974E4" w:rsidRDefault="007173BB" w:rsidP="00A738ED">
      <w:pPr>
        <w:pStyle w:val="af2"/>
        <w:ind w:left="1416" w:hanging="472"/>
      </w:pPr>
      <w:r w:rsidRPr="004974E4">
        <w:rPr>
          <w:rFonts w:hint="eastAsia"/>
          <w:lang w:eastAsia="zh-TW"/>
        </w:rPr>
        <w:t>１</w:t>
      </w:r>
      <w:r w:rsidRPr="004974E4">
        <w:rPr>
          <w:rFonts w:hint="eastAsia"/>
        </w:rPr>
        <w:t>、製造業：以成衣加工業為主，其他重要工業包括食品飲料工業、紙製品、塑膠業、化學工業、製藥業及礦產品等。</w:t>
      </w:r>
    </w:p>
    <w:p w:rsidR="007173BB" w:rsidRPr="004974E4" w:rsidRDefault="007173BB" w:rsidP="006F6223">
      <w:pPr>
        <w:pStyle w:val="11"/>
        <w:ind w:left="1770" w:hanging="590"/>
        <w:rPr>
          <w:szCs w:val="24"/>
        </w:rPr>
      </w:pPr>
      <w:r w:rsidRPr="004974E4">
        <w:rPr>
          <w:rFonts w:hint="eastAsia"/>
        </w:rPr>
        <w:t>（</w:t>
      </w:r>
      <w:r w:rsidRPr="004974E4">
        <w:t>1</w:t>
      </w:r>
      <w:r w:rsidRPr="004974E4">
        <w:rPr>
          <w:rFonts w:hint="eastAsia"/>
        </w:rPr>
        <w:t>）</w:t>
      </w:r>
      <w:r w:rsidRPr="004974E4">
        <w:rPr>
          <w:rFonts w:hint="eastAsia"/>
          <w:szCs w:val="24"/>
          <w:lang w:val="en-US"/>
        </w:rPr>
        <w:t>紡織成衣業：</w:t>
      </w:r>
      <w:r w:rsidRPr="004974E4">
        <w:rPr>
          <w:szCs w:val="24"/>
          <w:lang w:val="en-US"/>
        </w:rPr>
        <w:t>2018</w:t>
      </w:r>
      <w:r w:rsidRPr="004974E4">
        <w:rPr>
          <w:rFonts w:hint="eastAsia"/>
          <w:szCs w:val="24"/>
          <w:lang w:val="en-US"/>
        </w:rPr>
        <w:t>年瓜國紡織成衣業</w:t>
      </w:r>
      <w:r w:rsidRPr="004974E4">
        <w:rPr>
          <w:rFonts w:hint="eastAsia"/>
          <w:bCs/>
          <w:szCs w:val="24"/>
          <w:lang w:val="en-US"/>
        </w:rPr>
        <w:t>出口額</w:t>
      </w:r>
      <w:r w:rsidRPr="004974E4">
        <w:rPr>
          <w:bCs/>
          <w:szCs w:val="24"/>
          <w:lang w:val="en-US"/>
        </w:rPr>
        <w:t>14.5</w:t>
      </w:r>
      <w:r w:rsidRPr="004974E4">
        <w:rPr>
          <w:rFonts w:hint="eastAsia"/>
          <w:bCs/>
          <w:szCs w:val="24"/>
          <w:lang w:val="en-US"/>
        </w:rPr>
        <w:t>億</w:t>
      </w:r>
      <w:r w:rsidRPr="004974E4">
        <w:rPr>
          <w:rFonts w:hint="eastAsia"/>
          <w:szCs w:val="24"/>
          <w:lang w:val="en-US"/>
        </w:rPr>
        <w:t>美元</w:t>
      </w:r>
      <w:r w:rsidRPr="004974E4">
        <w:rPr>
          <w:rFonts w:hint="eastAsia"/>
          <w:bCs/>
          <w:szCs w:val="24"/>
          <w:lang w:val="en-US"/>
        </w:rPr>
        <w:t>，</w:t>
      </w:r>
      <w:r w:rsidRPr="004974E4">
        <w:rPr>
          <w:rFonts w:hint="eastAsia"/>
          <w:szCs w:val="24"/>
          <w:lang w:val="en-US"/>
        </w:rPr>
        <w:t>占出口比重</w:t>
      </w:r>
      <w:r w:rsidRPr="004974E4">
        <w:rPr>
          <w:szCs w:val="24"/>
          <w:lang w:val="en-US"/>
        </w:rPr>
        <w:t>13.2%</w:t>
      </w:r>
      <w:r w:rsidRPr="004974E4">
        <w:rPr>
          <w:rFonts w:hint="eastAsia"/>
          <w:szCs w:val="24"/>
          <w:lang w:val="en-US"/>
        </w:rPr>
        <w:t>，成長</w:t>
      </w:r>
      <w:r w:rsidRPr="004974E4">
        <w:rPr>
          <w:szCs w:val="24"/>
          <w:lang w:val="en-US"/>
        </w:rPr>
        <w:t>8.2%</w:t>
      </w:r>
      <w:r w:rsidR="00A738ED" w:rsidRPr="004974E4">
        <w:rPr>
          <w:rFonts w:hint="eastAsia"/>
          <w:szCs w:val="24"/>
          <w:lang w:val="en-US"/>
        </w:rPr>
        <w:t>；</w:t>
      </w:r>
      <w:r w:rsidRPr="004974E4">
        <w:rPr>
          <w:rFonts w:hint="eastAsia"/>
          <w:szCs w:val="24"/>
          <w:lang w:val="en-US"/>
        </w:rPr>
        <w:t>輸美占</w:t>
      </w:r>
      <w:r w:rsidRPr="004974E4">
        <w:rPr>
          <w:szCs w:val="24"/>
          <w:lang w:val="en-US"/>
        </w:rPr>
        <w:t>80%</w:t>
      </w:r>
      <w:r w:rsidRPr="004974E4">
        <w:rPr>
          <w:rFonts w:hint="eastAsia"/>
          <w:szCs w:val="24"/>
          <w:lang w:val="en-US"/>
        </w:rPr>
        <w:t>。瓜國紡織成衣業係創造就</w:t>
      </w:r>
      <w:r w:rsidRPr="004974E4">
        <w:rPr>
          <w:rFonts w:hint="eastAsia"/>
          <w:szCs w:val="24"/>
          <w:lang w:val="en-US"/>
        </w:rPr>
        <w:lastRenderedPageBreak/>
        <w:t>業及第一外匯來源的出口產業，占國內生產毛額</w:t>
      </w:r>
      <w:r w:rsidRPr="004974E4">
        <w:rPr>
          <w:szCs w:val="24"/>
          <w:lang w:val="en-US"/>
        </w:rPr>
        <w:t>2.5%</w:t>
      </w:r>
      <w:r w:rsidRPr="004974E4">
        <w:rPr>
          <w:rFonts w:hint="eastAsia"/>
          <w:szCs w:val="24"/>
          <w:lang w:val="en-US"/>
        </w:rPr>
        <w:t>，創造</w:t>
      </w:r>
      <w:r w:rsidRPr="004974E4">
        <w:rPr>
          <w:szCs w:val="24"/>
          <w:lang w:val="en-US"/>
        </w:rPr>
        <w:t>18</w:t>
      </w:r>
      <w:r w:rsidRPr="004974E4">
        <w:rPr>
          <w:rFonts w:hint="eastAsia"/>
          <w:szCs w:val="24"/>
          <w:lang w:val="en-US"/>
        </w:rPr>
        <w:t>萬個工作機會，其中直接工作機會為</w:t>
      </w:r>
      <w:r w:rsidRPr="004974E4">
        <w:rPr>
          <w:szCs w:val="24"/>
          <w:lang w:val="en-US"/>
        </w:rPr>
        <w:t>8</w:t>
      </w:r>
      <w:r w:rsidRPr="004974E4">
        <w:rPr>
          <w:rFonts w:hint="eastAsia"/>
          <w:szCs w:val="24"/>
          <w:lang w:val="en-US"/>
        </w:rPr>
        <w:t>萬</w:t>
      </w:r>
      <w:r w:rsidRPr="004974E4">
        <w:rPr>
          <w:rFonts w:hint="eastAsia"/>
          <w:szCs w:val="24"/>
        </w:rPr>
        <w:t>。</w:t>
      </w:r>
    </w:p>
    <w:p w:rsidR="007173BB" w:rsidRPr="004974E4" w:rsidRDefault="007173BB" w:rsidP="00A738ED">
      <w:pPr>
        <w:pStyle w:val="13"/>
        <w:ind w:left="1770"/>
        <w:rPr>
          <w:szCs w:val="24"/>
        </w:rPr>
      </w:pPr>
      <w:r w:rsidRPr="004974E4">
        <w:rPr>
          <w:rFonts w:hint="eastAsia"/>
          <w:szCs w:val="24"/>
        </w:rPr>
        <w:t>第</w:t>
      </w:r>
      <w:r w:rsidRPr="004974E4">
        <w:rPr>
          <w:szCs w:val="24"/>
        </w:rPr>
        <w:t>19-2016</w:t>
      </w:r>
      <w:r w:rsidRPr="004974E4">
        <w:rPr>
          <w:rFonts w:hint="eastAsia"/>
          <w:szCs w:val="24"/>
        </w:rPr>
        <w:t>號「維持就業緊急法（</w:t>
      </w:r>
      <w:r w:rsidRPr="004974E4">
        <w:rPr>
          <w:szCs w:val="24"/>
        </w:rPr>
        <w:t>Ley Emergente para la Conservación del Empleo,LECE</w:t>
      </w:r>
      <w:r w:rsidRPr="004974E4">
        <w:rPr>
          <w:rFonts w:hint="eastAsia"/>
          <w:szCs w:val="24"/>
        </w:rPr>
        <w:t>」提供紡織成衣工業財稅優惠，可與中美洲其他國家競爭，穩定投資人信心。美國川普總統退出</w:t>
      </w:r>
      <w:r w:rsidRPr="004974E4">
        <w:rPr>
          <w:szCs w:val="24"/>
        </w:rPr>
        <w:t>TPP</w:t>
      </w:r>
      <w:r w:rsidRPr="004974E4">
        <w:rPr>
          <w:rFonts w:hint="eastAsia"/>
          <w:szCs w:val="24"/>
        </w:rPr>
        <w:t>協定，減少越南成衣輸美的威脅，對瓜國紡織成衣業一大佳音。</w:t>
      </w:r>
    </w:p>
    <w:p w:rsidR="007173BB" w:rsidRPr="004974E4" w:rsidRDefault="007173BB" w:rsidP="00A738ED">
      <w:pPr>
        <w:pStyle w:val="13"/>
        <w:ind w:left="1770"/>
        <w:rPr>
          <w:szCs w:val="24"/>
        </w:rPr>
      </w:pPr>
      <w:r w:rsidRPr="004974E4">
        <w:rPr>
          <w:rFonts w:hint="eastAsia"/>
          <w:szCs w:val="24"/>
        </w:rPr>
        <w:t>瓜國紡織成衣轉型朝向具設計感服飾增加產品附加價值方向發展。目前瓜國紡織成衣廠約</w:t>
      </w:r>
      <w:r w:rsidRPr="004974E4">
        <w:rPr>
          <w:szCs w:val="24"/>
        </w:rPr>
        <w:t>300</w:t>
      </w:r>
      <w:r w:rsidRPr="004974E4">
        <w:rPr>
          <w:rFonts w:hint="eastAsia"/>
          <w:szCs w:val="24"/>
        </w:rPr>
        <w:t>廠家；織布及染整廠</w:t>
      </w:r>
      <w:r w:rsidRPr="004974E4">
        <w:rPr>
          <w:szCs w:val="24"/>
        </w:rPr>
        <w:t>36</w:t>
      </w:r>
      <w:r w:rsidRPr="004974E4">
        <w:rPr>
          <w:rFonts w:hint="eastAsia"/>
          <w:szCs w:val="24"/>
        </w:rPr>
        <w:t>家、成衣加工廠</w:t>
      </w:r>
      <w:r w:rsidRPr="004974E4">
        <w:rPr>
          <w:szCs w:val="24"/>
        </w:rPr>
        <w:t>173</w:t>
      </w:r>
      <w:r w:rsidRPr="004974E4">
        <w:rPr>
          <w:rFonts w:hint="eastAsia"/>
          <w:szCs w:val="24"/>
        </w:rPr>
        <w:t>廠家、</w:t>
      </w:r>
      <w:r w:rsidRPr="004974E4">
        <w:rPr>
          <w:szCs w:val="24"/>
        </w:rPr>
        <w:t>81</w:t>
      </w:r>
      <w:r w:rsidRPr="004974E4">
        <w:rPr>
          <w:rFonts w:hint="eastAsia"/>
          <w:szCs w:val="24"/>
        </w:rPr>
        <w:t>家成衣零配件廠及成品服務廠。主要成衣出口類別為</w:t>
      </w:r>
      <w:r w:rsidRPr="004974E4">
        <w:rPr>
          <w:szCs w:val="24"/>
        </w:rPr>
        <w:t>338/339</w:t>
      </w:r>
      <w:r w:rsidRPr="004974E4">
        <w:rPr>
          <w:rFonts w:hint="eastAsia"/>
          <w:szCs w:val="24"/>
        </w:rPr>
        <w:t>棉質衣物；</w:t>
      </w:r>
      <w:r w:rsidRPr="004974E4">
        <w:rPr>
          <w:szCs w:val="24"/>
        </w:rPr>
        <w:t>638/639</w:t>
      </w:r>
      <w:r w:rsidRPr="004974E4">
        <w:rPr>
          <w:rFonts w:hint="eastAsia"/>
          <w:szCs w:val="24"/>
        </w:rPr>
        <w:t>合纖衣物；</w:t>
      </w:r>
      <w:r w:rsidRPr="004974E4">
        <w:rPr>
          <w:szCs w:val="24"/>
        </w:rPr>
        <w:t>647/648</w:t>
      </w:r>
      <w:r w:rsidRPr="004974E4">
        <w:rPr>
          <w:rFonts w:hint="eastAsia"/>
          <w:szCs w:val="24"/>
        </w:rPr>
        <w:t>合纖衣物、長褲、恤衫類；</w:t>
      </w:r>
      <w:r w:rsidRPr="004974E4">
        <w:rPr>
          <w:szCs w:val="24"/>
        </w:rPr>
        <w:t>347/348</w:t>
      </w:r>
      <w:r w:rsidRPr="004974E4">
        <w:rPr>
          <w:rFonts w:hint="eastAsia"/>
          <w:szCs w:val="24"/>
        </w:rPr>
        <w:t>棉質衣物、長褲、恤衫類；</w:t>
      </w:r>
      <w:r w:rsidRPr="004974E4">
        <w:rPr>
          <w:szCs w:val="24"/>
        </w:rPr>
        <w:t>336/636</w:t>
      </w:r>
      <w:r w:rsidRPr="004974E4">
        <w:rPr>
          <w:rFonts w:hint="eastAsia"/>
          <w:szCs w:val="24"/>
        </w:rPr>
        <w:t>棉質及合纖服飾；</w:t>
      </w:r>
      <w:r w:rsidRPr="004974E4">
        <w:rPr>
          <w:szCs w:val="24"/>
        </w:rPr>
        <w:t>232</w:t>
      </w:r>
      <w:r w:rsidRPr="004974E4">
        <w:rPr>
          <w:rFonts w:hint="eastAsia"/>
          <w:szCs w:val="24"/>
        </w:rPr>
        <w:t>棉質及合纖童裝等。成衣主要出口市場國：</w:t>
      </w:r>
      <w:r w:rsidRPr="004974E4">
        <w:rPr>
          <w:szCs w:val="24"/>
        </w:rPr>
        <w:t>79%</w:t>
      </w:r>
      <w:r w:rsidRPr="004974E4">
        <w:rPr>
          <w:rFonts w:hint="eastAsia"/>
          <w:szCs w:val="24"/>
        </w:rPr>
        <w:t>美國、</w:t>
      </w:r>
      <w:r w:rsidRPr="004974E4">
        <w:rPr>
          <w:szCs w:val="24"/>
        </w:rPr>
        <w:t>14%</w:t>
      </w:r>
      <w:r w:rsidRPr="004974E4">
        <w:rPr>
          <w:rFonts w:hint="eastAsia"/>
          <w:szCs w:val="24"/>
        </w:rPr>
        <w:t>中美洲國家、墨西哥</w:t>
      </w:r>
      <w:r w:rsidRPr="004974E4">
        <w:rPr>
          <w:szCs w:val="24"/>
        </w:rPr>
        <w:t>3%</w:t>
      </w:r>
      <w:r w:rsidRPr="004974E4">
        <w:rPr>
          <w:rFonts w:hint="eastAsia"/>
          <w:szCs w:val="24"/>
        </w:rPr>
        <w:t>、加拿大</w:t>
      </w:r>
      <w:r w:rsidRPr="004974E4">
        <w:rPr>
          <w:szCs w:val="24"/>
        </w:rPr>
        <w:t>1%</w:t>
      </w:r>
      <w:r w:rsidRPr="004974E4">
        <w:rPr>
          <w:rFonts w:hint="eastAsia"/>
          <w:szCs w:val="24"/>
        </w:rPr>
        <w:t>及其他國家</w:t>
      </w:r>
      <w:r w:rsidRPr="004974E4">
        <w:rPr>
          <w:szCs w:val="24"/>
        </w:rPr>
        <w:t>3%</w:t>
      </w:r>
      <w:r w:rsidRPr="004974E4">
        <w:rPr>
          <w:rFonts w:hint="eastAsia"/>
          <w:szCs w:val="24"/>
        </w:rPr>
        <w:t>。瓜國紡織成衣公會每年舉辦「</w:t>
      </w:r>
      <w:r w:rsidRPr="004974E4">
        <w:rPr>
          <w:szCs w:val="24"/>
        </w:rPr>
        <w:t>Apparel Sourcing Show</w:t>
      </w:r>
      <w:r w:rsidRPr="004974E4">
        <w:rPr>
          <w:rFonts w:hint="eastAsia"/>
          <w:szCs w:val="24"/>
        </w:rPr>
        <w:t>」展覽，對拓展該產業極有助益。</w:t>
      </w:r>
    </w:p>
    <w:p w:rsidR="007173BB" w:rsidRPr="004974E4" w:rsidRDefault="007173BB" w:rsidP="00A738ED">
      <w:pPr>
        <w:pStyle w:val="11"/>
        <w:ind w:left="1770" w:hanging="590"/>
        <w:rPr>
          <w:szCs w:val="24"/>
        </w:rPr>
      </w:pPr>
      <w:r w:rsidRPr="004974E4">
        <w:rPr>
          <w:rFonts w:hint="eastAsia"/>
          <w:szCs w:val="24"/>
        </w:rPr>
        <w:t>（</w:t>
      </w:r>
      <w:r w:rsidRPr="004974E4">
        <w:rPr>
          <w:szCs w:val="24"/>
        </w:rPr>
        <w:t>2</w:t>
      </w:r>
      <w:r w:rsidRPr="004974E4">
        <w:rPr>
          <w:rFonts w:hint="eastAsia"/>
          <w:szCs w:val="24"/>
        </w:rPr>
        <w:t>）食品及飲料加工業：包括食用油、調味醬料，穀類製品、食品罐頭等均為潛力產品。食用油逐年成長，</w:t>
      </w:r>
      <w:r w:rsidRPr="004974E4">
        <w:rPr>
          <w:szCs w:val="24"/>
          <w:lang w:val="en-US"/>
        </w:rPr>
        <w:t>2018</w:t>
      </w:r>
      <w:r w:rsidRPr="004974E4">
        <w:rPr>
          <w:rFonts w:hint="eastAsia"/>
          <w:szCs w:val="24"/>
          <w:lang w:val="en-US"/>
        </w:rPr>
        <w:t>年食用油出口額</w:t>
      </w:r>
      <w:r w:rsidRPr="004974E4">
        <w:rPr>
          <w:szCs w:val="24"/>
          <w:lang w:val="en-US"/>
        </w:rPr>
        <w:t>5.66</w:t>
      </w:r>
      <w:r w:rsidRPr="004974E4">
        <w:rPr>
          <w:rFonts w:hint="eastAsia"/>
          <w:bCs/>
          <w:szCs w:val="24"/>
          <w:lang w:val="en-US"/>
        </w:rPr>
        <w:t>億</w:t>
      </w:r>
      <w:r w:rsidRPr="004974E4">
        <w:rPr>
          <w:rFonts w:hint="eastAsia"/>
          <w:szCs w:val="24"/>
          <w:lang w:val="en-US"/>
        </w:rPr>
        <w:t>美元</w:t>
      </w:r>
      <w:r w:rsidRPr="004974E4">
        <w:rPr>
          <w:rFonts w:hint="eastAsia"/>
          <w:bCs/>
          <w:szCs w:val="24"/>
          <w:lang w:val="en-US"/>
        </w:rPr>
        <w:t>，</w:t>
      </w:r>
      <w:r w:rsidRPr="004974E4">
        <w:rPr>
          <w:rFonts w:hint="eastAsia"/>
          <w:szCs w:val="24"/>
          <w:lang w:val="en-US"/>
        </w:rPr>
        <w:t>衰退</w:t>
      </w:r>
      <w:r w:rsidRPr="004974E4">
        <w:rPr>
          <w:szCs w:val="24"/>
          <w:lang w:val="en-US"/>
        </w:rPr>
        <w:t>1%</w:t>
      </w:r>
      <w:r w:rsidRPr="004974E4">
        <w:rPr>
          <w:rFonts w:hint="eastAsia"/>
          <w:szCs w:val="24"/>
        </w:rPr>
        <w:t>，為瓜國第五大出口產品。</w:t>
      </w:r>
    </w:p>
    <w:p w:rsidR="007173BB" w:rsidRPr="004974E4" w:rsidRDefault="007173BB" w:rsidP="00A738ED">
      <w:pPr>
        <w:pStyle w:val="11"/>
        <w:ind w:left="1770" w:hanging="590"/>
      </w:pPr>
      <w:r w:rsidRPr="004974E4">
        <w:rPr>
          <w:rFonts w:hint="eastAsia"/>
          <w:szCs w:val="24"/>
        </w:rPr>
        <w:t>（</w:t>
      </w:r>
      <w:r w:rsidRPr="004974E4">
        <w:rPr>
          <w:szCs w:val="24"/>
        </w:rPr>
        <w:t>3</w:t>
      </w:r>
      <w:r w:rsidRPr="004974E4">
        <w:rPr>
          <w:rFonts w:hint="eastAsia"/>
          <w:szCs w:val="24"/>
        </w:rPr>
        <w:t>）其他工業品如塑膠業、化學工業以清潔用品、殺蟲劑、香水、保養化妝品及製藥業。</w:t>
      </w:r>
    </w:p>
    <w:p w:rsidR="007173BB" w:rsidRPr="004974E4" w:rsidRDefault="007173BB" w:rsidP="00A738ED">
      <w:pPr>
        <w:pStyle w:val="af2"/>
        <w:ind w:left="1416" w:hanging="472"/>
      </w:pPr>
      <w:r w:rsidRPr="004974E4">
        <w:rPr>
          <w:rFonts w:hint="eastAsia"/>
        </w:rPr>
        <w:t>２、營建業：</w:t>
      </w:r>
      <w:r w:rsidRPr="004974E4">
        <w:t>201</w:t>
      </w:r>
      <w:r w:rsidRPr="004974E4">
        <w:rPr>
          <w:lang w:eastAsia="zh-TW"/>
        </w:rPr>
        <w:t>8</w:t>
      </w:r>
      <w:r w:rsidRPr="004974E4">
        <w:rPr>
          <w:rFonts w:hint="eastAsia"/>
        </w:rPr>
        <w:t>年成長</w:t>
      </w:r>
      <w:r w:rsidRPr="004974E4">
        <w:t>2.7%</w:t>
      </w:r>
      <w:r w:rsidRPr="004974E4">
        <w:rPr>
          <w:rFonts w:hint="eastAsia"/>
        </w:rPr>
        <w:t>，占國內生產毛額</w:t>
      </w:r>
      <w:r w:rsidRPr="004974E4">
        <w:t>2.8%</w:t>
      </w:r>
      <w:r w:rsidRPr="004974E4">
        <w:rPr>
          <w:rFonts w:hint="eastAsia"/>
        </w:rPr>
        <w:t>，瓜國營建公會表示國家大型基礎建設，包括「北三角繁榮計畫」及官方與民間大型基礎建設案，抱持樂觀態度，預期本年成長</w:t>
      </w:r>
      <w:r w:rsidRPr="004974E4">
        <w:t>3.1%</w:t>
      </w:r>
      <w:r w:rsidRPr="004974E4">
        <w:rPr>
          <w:rFonts w:hint="eastAsia"/>
        </w:rPr>
        <w:t>。</w:t>
      </w:r>
    </w:p>
    <w:p w:rsidR="007173BB" w:rsidRPr="004974E4" w:rsidRDefault="007173BB" w:rsidP="00A738ED">
      <w:pPr>
        <w:pStyle w:val="af2"/>
        <w:ind w:left="1416" w:hanging="472"/>
      </w:pPr>
      <w:r w:rsidRPr="004974E4">
        <w:rPr>
          <w:rFonts w:hint="eastAsia"/>
        </w:rPr>
        <w:t>３、能礦業：</w:t>
      </w:r>
      <w:r w:rsidRPr="004974E4">
        <w:t>201</w:t>
      </w:r>
      <w:r w:rsidRPr="004974E4">
        <w:rPr>
          <w:lang w:eastAsia="zh-TW"/>
        </w:rPr>
        <w:t>8</w:t>
      </w:r>
      <w:r w:rsidRPr="004974E4">
        <w:rPr>
          <w:rFonts w:hint="eastAsia"/>
        </w:rPr>
        <w:t>年採礦業大幅下跌</w:t>
      </w:r>
      <w:r w:rsidRPr="004974E4">
        <w:t>23.2%</w:t>
      </w:r>
      <w:r w:rsidRPr="004974E4">
        <w:rPr>
          <w:rFonts w:hint="eastAsia"/>
        </w:rPr>
        <w:t>，占國內生產毛額</w:t>
      </w:r>
      <w:r w:rsidRPr="004974E4">
        <w:t>0.6%</w:t>
      </w:r>
      <w:r w:rsidRPr="004974E4">
        <w:rPr>
          <w:rFonts w:hint="eastAsia"/>
        </w:rPr>
        <w:t>。瓜國</w:t>
      </w:r>
      <w:r w:rsidRPr="004974E4">
        <w:rPr>
          <w:rFonts w:hint="eastAsia"/>
        </w:rPr>
        <w:lastRenderedPageBreak/>
        <w:t>能礦部推動水力、風力、地熱及再生能源等綠能，以節省發電成本並普及擴大供電範圍。</w:t>
      </w:r>
      <w:r w:rsidRPr="004974E4">
        <w:t>201</w:t>
      </w:r>
      <w:r w:rsidRPr="004974E4">
        <w:rPr>
          <w:lang w:eastAsia="zh-TW"/>
        </w:rPr>
        <w:t>8</w:t>
      </w:r>
      <w:r w:rsidRPr="004974E4">
        <w:rPr>
          <w:rFonts w:hint="eastAsia"/>
        </w:rPr>
        <w:t>年電力組合再生能源占</w:t>
      </w:r>
      <w:r w:rsidRPr="004974E4">
        <w:t>79%</w:t>
      </w:r>
      <w:r w:rsidRPr="004974E4">
        <w:rPr>
          <w:rFonts w:hint="eastAsia"/>
        </w:rPr>
        <w:t>。近年來加強能源投資，</w:t>
      </w:r>
      <w:r w:rsidRPr="004974E4">
        <w:t>87%</w:t>
      </w:r>
      <w:r w:rsidRPr="004974E4">
        <w:rPr>
          <w:rFonts w:hint="eastAsia"/>
        </w:rPr>
        <w:t>屬民間投資，電力已出口中美洲及墨西哥。天然資源探勘及礦業開採遭當地居民反彈產生社會衝突事件；尤其是北部</w:t>
      </w:r>
      <w:r w:rsidRPr="004974E4">
        <w:t>Huehuetenango</w:t>
      </w:r>
      <w:r w:rsidRPr="004974E4">
        <w:rPr>
          <w:rFonts w:hint="eastAsia"/>
        </w:rPr>
        <w:t>等</w:t>
      </w:r>
      <w:r w:rsidRPr="004974E4">
        <w:t>5</w:t>
      </w:r>
      <w:r w:rsidRPr="004974E4">
        <w:rPr>
          <w:rFonts w:hint="eastAsia"/>
        </w:rPr>
        <w:t>省份反對礦業、水力及水泥開發案。礦業大幅下跌主因瓜國司法不明確，礦業開發公司撤離。</w:t>
      </w:r>
    </w:p>
    <w:p w:rsidR="007173BB" w:rsidRPr="004974E4" w:rsidRDefault="007173BB" w:rsidP="006F6223">
      <w:pPr>
        <w:pStyle w:val="a5"/>
        <w:ind w:left="944" w:hanging="708"/>
      </w:pPr>
      <w:r w:rsidRPr="004974E4">
        <w:rPr>
          <w:rFonts w:hint="eastAsia"/>
        </w:rPr>
        <w:t>（三）服務業</w:t>
      </w:r>
    </w:p>
    <w:p w:rsidR="007173BB" w:rsidRPr="004974E4" w:rsidRDefault="007173BB" w:rsidP="00A738ED">
      <w:pPr>
        <w:pStyle w:val="af"/>
        <w:ind w:left="944" w:firstLine="472"/>
      </w:pPr>
      <w:r w:rsidRPr="004974E4">
        <w:t>2018</w:t>
      </w:r>
      <w:r w:rsidRPr="004974E4">
        <w:rPr>
          <w:rFonts w:hint="eastAsia"/>
        </w:rPr>
        <w:t>年服務業產值占國內生產毛額</w:t>
      </w:r>
      <w:r w:rsidRPr="004974E4">
        <w:t>62.3%</w:t>
      </w:r>
      <w:r w:rsidRPr="004974E4">
        <w:rPr>
          <w:rFonts w:hint="eastAsia"/>
        </w:rPr>
        <w:t>，商業占</w:t>
      </w:r>
      <w:r w:rsidRPr="004974E4">
        <w:t>12.1%</w:t>
      </w:r>
      <w:r w:rsidRPr="004974E4">
        <w:rPr>
          <w:rFonts w:hint="eastAsia"/>
        </w:rPr>
        <w:t>、運輸倉儲業</w:t>
      </w:r>
      <w:r w:rsidRPr="004974E4">
        <w:t>10.6%</w:t>
      </w:r>
      <w:r w:rsidRPr="004974E4">
        <w:rPr>
          <w:rFonts w:hint="eastAsia"/>
        </w:rPr>
        <w:t>、金融保險業</w:t>
      </w:r>
      <w:r w:rsidRPr="004974E4">
        <w:t>6.3%</w:t>
      </w:r>
      <w:r w:rsidRPr="004974E4">
        <w:rPr>
          <w:rFonts w:hint="eastAsia"/>
        </w:rPr>
        <w:t>、私人服務業</w:t>
      </w:r>
      <w:r w:rsidRPr="004974E4">
        <w:t>15.9%</w:t>
      </w:r>
      <w:r w:rsidRPr="004974E4">
        <w:rPr>
          <w:rFonts w:hint="eastAsia"/>
        </w:rPr>
        <w:t>及其他。</w:t>
      </w:r>
    </w:p>
    <w:p w:rsidR="007173BB" w:rsidRPr="004974E4" w:rsidRDefault="007173BB" w:rsidP="00A738ED">
      <w:pPr>
        <w:pStyle w:val="af2"/>
        <w:ind w:left="1416" w:hanging="472"/>
      </w:pPr>
      <w:r w:rsidRPr="004974E4">
        <w:rPr>
          <w:rFonts w:hint="eastAsia"/>
        </w:rPr>
        <w:t>１、金融業：</w:t>
      </w:r>
      <w:r w:rsidRPr="004974E4">
        <w:t>Tax Justice Network</w:t>
      </w:r>
      <w:r w:rsidRPr="004974E4">
        <w:rPr>
          <w:rFonts w:hint="eastAsia"/>
        </w:rPr>
        <w:t>公司</w:t>
      </w:r>
      <w:r w:rsidRPr="004974E4">
        <w:t>2018</w:t>
      </w:r>
      <w:r w:rsidRPr="004974E4">
        <w:rPr>
          <w:rFonts w:hint="eastAsia"/>
        </w:rPr>
        <w:t>年全球</w:t>
      </w:r>
      <w:r w:rsidRPr="004974E4">
        <w:t>112</w:t>
      </w:r>
      <w:r w:rsidRPr="004974E4">
        <w:rPr>
          <w:rFonts w:hint="eastAsia"/>
        </w:rPr>
        <w:t>國財政評比瓜國前進</w:t>
      </w:r>
      <w:r w:rsidRPr="004974E4">
        <w:t>39</w:t>
      </w:r>
      <w:r w:rsidRPr="004974E4">
        <w:rPr>
          <w:rFonts w:hint="eastAsia"/>
        </w:rPr>
        <w:t>名，居第</w:t>
      </w:r>
      <w:r w:rsidRPr="004974E4">
        <w:t>78</w:t>
      </w:r>
      <w:r w:rsidRPr="004974E4">
        <w:rPr>
          <w:rFonts w:hint="eastAsia"/>
        </w:rPr>
        <w:t>。</w:t>
      </w:r>
    </w:p>
    <w:p w:rsidR="007173BB" w:rsidRPr="004974E4" w:rsidRDefault="007173BB" w:rsidP="00A738ED">
      <w:pPr>
        <w:pStyle w:val="afa"/>
        <w:ind w:left="1416" w:firstLine="472"/>
      </w:pPr>
      <w:r w:rsidRPr="004974E4">
        <w:rPr>
          <w:rFonts w:hint="eastAsia"/>
        </w:rPr>
        <w:t>瓜地馬拉</w:t>
      </w:r>
      <w:r w:rsidRPr="004974E4">
        <w:t>18</w:t>
      </w:r>
      <w:r w:rsidRPr="004974E4">
        <w:rPr>
          <w:rFonts w:hint="eastAsia"/>
        </w:rPr>
        <w:t>家營運銀行，</w:t>
      </w:r>
      <w:r w:rsidRPr="004974E4">
        <w:t>201</w:t>
      </w:r>
      <w:r w:rsidRPr="004974E4">
        <w:rPr>
          <w:lang w:eastAsia="zh-TW"/>
        </w:rPr>
        <w:t>8</w:t>
      </w:r>
      <w:r w:rsidRPr="004974E4">
        <w:rPr>
          <w:rFonts w:hint="eastAsia"/>
        </w:rPr>
        <w:t>年資本額為</w:t>
      </w:r>
      <w:r w:rsidRPr="004974E4">
        <w:t>416</w:t>
      </w:r>
      <w:r w:rsidRPr="004974E4">
        <w:rPr>
          <w:rFonts w:hint="eastAsia"/>
        </w:rPr>
        <w:t>億</w:t>
      </w:r>
      <w:r w:rsidRPr="004974E4">
        <w:t>4,800</w:t>
      </w:r>
      <w:r w:rsidRPr="004974E4">
        <w:rPr>
          <w:rFonts w:hint="eastAsia"/>
        </w:rPr>
        <w:t>萬美元，成長</w:t>
      </w:r>
      <w:r w:rsidRPr="004974E4">
        <w:t>10.5%</w:t>
      </w:r>
      <w:r w:rsidRPr="004974E4">
        <w:rPr>
          <w:rFonts w:hint="eastAsia"/>
        </w:rPr>
        <w:t>；獲利潤</w:t>
      </w:r>
      <w:r w:rsidRPr="004974E4">
        <w:t>5</w:t>
      </w:r>
      <w:r w:rsidRPr="004974E4">
        <w:rPr>
          <w:rFonts w:hint="eastAsia"/>
        </w:rPr>
        <w:t>億</w:t>
      </w:r>
      <w:r w:rsidRPr="004974E4">
        <w:t>7,379</w:t>
      </w:r>
      <w:r w:rsidRPr="004974E4">
        <w:rPr>
          <w:rFonts w:hint="eastAsia"/>
        </w:rPr>
        <w:t>萬美元。前五大銀行為工業銀行（</w:t>
      </w:r>
      <w:r w:rsidRPr="004974E4">
        <w:t>Banco Industrial</w:t>
      </w:r>
      <w:r w:rsidRPr="004974E4">
        <w:rPr>
          <w:rFonts w:hint="eastAsia"/>
        </w:rPr>
        <w:t>）、鄉村發展銀行（</w:t>
      </w:r>
      <w:r w:rsidRPr="004974E4">
        <w:t>Banco de Desarrollo Rural</w:t>
      </w:r>
      <w:r w:rsidRPr="004974E4">
        <w:rPr>
          <w:rFonts w:hint="eastAsia"/>
        </w:rPr>
        <w:t>）、</w:t>
      </w:r>
      <w:r w:rsidRPr="004974E4">
        <w:t>Banco G&amp; T Continental</w:t>
      </w:r>
      <w:r w:rsidRPr="004974E4">
        <w:rPr>
          <w:rFonts w:hint="eastAsia"/>
        </w:rPr>
        <w:t>銀行、瓜地馬拉農商銀行（</w:t>
      </w:r>
      <w:r w:rsidRPr="004974E4">
        <w:t>Banco Agromercantil de Guatemala</w:t>
      </w:r>
      <w:r w:rsidRPr="004974E4">
        <w:rPr>
          <w:rFonts w:hint="eastAsia"/>
        </w:rPr>
        <w:t>）、</w:t>
      </w:r>
      <w:r w:rsidRPr="004974E4">
        <w:t>BAC</w:t>
      </w:r>
      <w:r w:rsidRPr="004974E4">
        <w:rPr>
          <w:rFonts w:hint="eastAsia"/>
        </w:rPr>
        <w:t>改革銀行（</w:t>
      </w:r>
      <w:r w:rsidRPr="004974E4">
        <w:t>BAC Reformador</w:t>
      </w:r>
      <w:r w:rsidRPr="004974E4">
        <w:rPr>
          <w:rFonts w:hint="eastAsia"/>
        </w:rPr>
        <w:t>）。獲利潤排名，工業銀行及鄉村銀行分別位居中美洲第一及第二名。</w:t>
      </w:r>
    </w:p>
    <w:p w:rsidR="007173BB" w:rsidRPr="004974E4" w:rsidRDefault="007173BB" w:rsidP="00A738ED">
      <w:pPr>
        <w:pStyle w:val="afa"/>
        <w:ind w:leftChars="339" w:left="1416" w:firstLineChars="0" w:hanging="616"/>
      </w:pPr>
      <w:r w:rsidRPr="004974E4">
        <w:rPr>
          <w:rFonts w:hint="eastAsia"/>
        </w:rPr>
        <w:t>２、觀光業：瓜國</w:t>
      </w:r>
      <w:r w:rsidRPr="004974E4">
        <w:t>2018</w:t>
      </w:r>
      <w:r w:rsidRPr="004974E4">
        <w:rPr>
          <w:rFonts w:hint="eastAsia"/>
        </w:rPr>
        <w:t>年觀光人數突破</w:t>
      </w:r>
      <w:r w:rsidRPr="004974E4">
        <w:t>240</w:t>
      </w:r>
      <w:r w:rsidRPr="004974E4">
        <w:rPr>
          <w:rFonts w:hint="eastAsia"/>
        </w:rPr>
        <w:t>萬；外匯收入</w:t>
      </w:r>
      <w:r w:rsidRPr="004974E4">
        <w:t>12.3</w:t>
      </w:r>
      <w:r w:rsidRPr="004974E4">
        <w:rPr>
          <w:rFonts w:hint="eastAsia"/>
        </w:rPr>
        <w:t>億美元，成長</w:t>
      </w:r>
      <w:r w:rsidRPr="004974E4">
        <w:t>14%</w:t>
      </w:r>
      <w:r w:rsidR="00A738ED" w:rsidRPr="004974E4">
        <w:rPr>
          <w:rFonts w:hint="eastAsia"/>
        </w:rPr>
        <w:t>；</w:t>
      </w:r>
      <w:r w:rsidRPr="004974E4">
        <w:rPr>
          <w:rFonts w:hint="eastAsia"/>
        </w:rPr>
        <w:t>占國內生產毛額</w:t>
      </w:r>
      <w:r w:rsidRPr="004974E4">
        <w:t>3%</w:t>
      </w:r>
      <w:r w:rsidRPr="004974E4">
        <w:rPr>
          <w:rFonts w:hint="eastAsia"/>
        </w:rPr>
        <w:t>，創造</w:t>
      </w:r>
      <w:r w:rsidRPr="004974E4">
        <w:t>17</w:t>
      </w:r>
      <w:r w:rsidRPr="004974E4">
        <w:rPr>
          <w:rFonts w:hint="eastAsia"/>
        </w:rPr>
        <w:t>萬個就業機會。瓜國有</w:t>
      </w:r>
      <w:r w:rsidRPr="004974E4">
        <w:t>13</w:t>
      </w:r>
      <w:r w:rsidRPr="004974E4">
        <w:rPr>
          <w:rFonts w:hint="eastAsia"/>
        </w:rPr>
        <w:t>家航空公司飛行，每週</w:t>
      </w:r>
      <w:r w:rsidRPr="004974E4">
        <w:t>260</w:t>
      </w:r>
      <w:r w:rsidRPr="004974E4">
        <w:rPr>
          <w:rFonts w:hint="eastAsia"/>
        </w:rPr>
        <w:t>次班機</w:t>
      </w:r>
      <w:r w:rsidR="00A738ED" w:rsidRPr="004974E4">
        <w:rPr>
          <w:rFonts w:hint="eastAsia"/>
        </w:rPr>
        <w:t>；</w:t>
      </w:r>
      <w:r w:rsidRPr="004974E4">
        <w:rPr>
          <w:rFonts w:hint="eastAsia"/>
        </w:rPr>
        <w:t>主要觀光來自中美洲及貝里斯占</w:t>
      </w:r>
      <w:r w:rsidRPr="004974E4">
        <w:t>69%</w:t>
      </w:r>
      <w:r w:rsidRPr="004974E4">
        <w:rPr>
          <w:rFonts w:hint="eastAsia"/>
        </w:rPr>
        <w:t>、其次美國占</w:t>
      </w:r>
      <w:r w:rsidRPr="004974E4">
        <w:t>21%</w:t>
      </w:r>
      <w:r w:rsidRPr="004974E4">
        <w:rPr>
          <w:rFonts w:hint="eastAsia"/>
        </w:rPr>
        <w:t>。瓜國觀光局</w:t>
      </w:r>
      <w:r w:rsidR="003008E2" w:rsidRPr="004974E4">
        <w:t>（</w:t>
      </w:r>
      <w:r w:rsidRPr="004974E4">
        <w:t>Instituto Guatemaltecvo de Turismo,</w:t>
      </w:r>
      <w:r w:rsidR="00A738ED" w:rsidRPr="004974E4">
        <w:rPr>
          <w:rFonts w:hint="eastAsia"/>
          <w:lang w:eastAsia="zh-TW"/>
        </w:rPr>
        <w:t xml:space="preserve"> </w:t>
      </w:r>
      <w:r w:rsidRPr="004974E4">
        <w:t>Inguat</w:t>
      </w:r>
      <w:r w:rsidR="003008E2" w:rsidRPr="004974E4">
        <w:t>）</w:t>
      </w:r>
      <w:r w:rsidRPr="004974E4">
        <w:rPr>
          <w:rFonts w:hint="eastAsia"/>
        </w:rPr>
        <w:t>表示，瓜國擁有馬雅文化遺產及自然景觀資源豐富，多年來亦推動遊輪</w:t>
      </w:r>
      <w:r w:rsidR="003008E2" w:rsidRPr="004974E4">
        <w:t>（</w:t>
      </w:r>
      <w:r w:rsidRPr="004974E4">
        <w:t>Crucero</w:t>
      </w:r>
      <w:r w:rsidR="003008E2" w:rsidRPr="004974E4">
        <w:t>）</w:t>
      </w:r>
      <w:r w:rsidRPr="004974E4">
        <w:rPr>
          <w:rFonts w:hint="eastAsia"/>
        </w:rPr>
        <w:t>觀光。「</w:t>
      </w:r>
      <w:r w:rsidRPr="004974E4">
        <w:t>2015-2025</w:t>
      </w:r>
      <w:r w:rsidRPr="004974E4">
        <w:rPr>
          <w:rFonts w:hint="eastAsia"/>
        </w:rPr>
        <w:t>永續觀光計畫」結合</w:t>
      </w:r>
      <w:r w:rsidRPr="004974E4">
        <w:t>13</w:t>
      </w:r>
      <w:r w:rsidRPr="004974E4">
        <w:rPr>
          <w:rFonts w:hint="eastAsia"/>
        </w:rPr>
        <w:t>個單位，籌資</w:t>
      </w:r>
      <w:r w:rsidRPr="004974E4">
        <w:t>1</w:t>
      </w:r>
      <w:r w:rsidRPr="004974E4">
        <w:rPr>
          <w:rFonts w:hint="eastAsia"/>
        </w:rPr>
        <w:t>億</w:t>
      </w:r>
      <w:r w:rsidRPr="004974E4">
        <w:t>2,000</w:t>
      </w:r>
      <w:r w:rsidRPr="004974E4">
        <w:rPr>
          <w:rFonts w:hint="eastAsia"/>
        </w:rPr>
        <w:t>萬元瓜幣，以強化治安、公路建設、古蹟維護及新產品推動等推動觀光</w:t>
      </w:r>
      <w:r w:rsidR="00A738ED" w:rsidRPr="004974E4">
        <w:rPr>
          <w:rFonts w:hint="eastAsia"/>
          <w:b/>
        </w:rPr>
        <w:t>；</w:t>
      </w:r>
      <w:r w:rsidRPr="004974E4">
        <w:rPr>
          <w:rFonts w:hint="eastAsia"/>
        </w:rPr>
        <w:t>並</w:t>
      </w:r>
      <w:r w:rsidRPr="004974E4">
        <w:rPr>
          <w:rFonts w:hint="eastAsia"/>
          <w:lang w:val="zh-TW"/>
        </w:rPr>
        <w:t>加強對加拿大、美國、德國、法國、西班</w:t>
      </w:r>
      <w:r w:rsidRPr="004974E4">
        <w:rPr>
          <w:rFonts w:hint="eastAsia"/>
          <w:lang w:val="zh-TW"/>
        </w:rPr>
        <w:lastRenderedPageBreak/>
        <w:t>牙、德國、義大利及以色列等國推廣。</w:t>
      </w:r>
      <w:r w:rsidRPr="004974E4">
        <w:rPr>
          <w:rFonts w:hint="eastAsia"/>
        </w:rPr>
        <w:t>預期本年觀光人數成長</w:t>
      </w:r>
      <w:r w:rsidRPr="004974E4">
        <w:t>10%</w:t>
      </w:r>
      <w:r w:rsidRPr="004974E4">
        <w:rPr>
          <w:rFonts w:hint="eastAsia"/>
        </w:rPr>
        <w:t>，及外匯收入</w:t>
      </w:r>
      <w:r w:rsidRPr="004974E4">
        <w:t>12.5</w:t>
      </w:r>
      <w:r w:rsidRPr="004974E4">
        <w:rPr>
          <w:rFonts w:hint="eastAsia"/>
        </w:rPr>
        <w:t>億美元。</w:t>
      </w:r>
    </w:p>
    <w:p w:rsidR="007173BB" w:rsidRPr="004974E4" w:rsidRDefault="007173BB" w:rsidP="00E12086">
      <w:pPr>
        <w:pStyle w:val="a4"/>
        <w:spacing w:before="257" w:after="257"/>
      </w:pPr>
      <w:r w:rsidRPr="004974E4">
        <w:rPr>
          <w:rFonts w:hint="eastAsia"/>
        </w:rPr>
        <w:t>四、經濟展望</w:t>
      </w:r>
    </w:p>
    <w:p w:rsidR="007173BB" w:rsidRPr="004974E4" w:rsidRDefault="007173BB" w:rsidP="00A738ED">
      <w:pPr>
        <w:ind w:firstLine="472"/>
        <w:rPr>
          <w:lang w:eastAsia="zh-TW"/>
        </w:rPr>
      </w:pPr>
      <w:r w:rsidRPr="004974E4">
        <w:rPr>
          <w:rFonts w:hint="eastAsia"/>
        </w:rPr>
        <w:t>瓜國中央銀行</w:t>
      </w:r>
      <w:r w:rsidRPr="004974E4">
        <w:t>201</w:t>
      </w:r>
      <w:r w:rsidRPr="004974E4">
        <w:rPr>
          <w:lang w:eastAsia="zh-TW"/>
        </w:rPr>
        <w:t>9</w:t>
      </w:r>
      <w:r w:rsidRPr="004974E4">
        <w:rPr>
          <w:rFonts w:hint="eastAsia"/>
        </w:rPr>
        <w:t>年經濟展望報告預測經濟成長率介於</w:t>
      </w:r>
      <w:r w:rsidRPr="004974E4">
        <w:t>3%-3.8%</w:t>
      </w:r>
      <w:r w:rsidRPr="004974E4">
        <w:rPr>
          <w:rFonts w:hint="eastAsia"/>
        </w:rPr>
        <w:t>，主因</w:t>
      </w:r>
      <w:r w:rsidRPr="004974E4">
        <w:t>201</w:t>
      </w:r>
      <w:r w:rsidRPr="004974E4">
        <w:rPr>
          <w:lang w:eastAsia="zh-TW"/>
        </w:rPr>
        <w:t>9</w:t>
      </w:r>
      <w:r w:rsidRPr="004974E4">
        <w:rPr>
          <w:rFonts w:hint="eastAsia"/>
        </w:rPr>
        <w:t>年預期全球經濟成長及</w:t>
      </w:r>
      <w:r w:rsidRPr="004974E4">
        <w:rPr>
          <w:rFonts w:hint="eastAsia"/>
          <w:lang w:eastAsia="zh-TW"/>
        </w:rPr>
        <w:t>僑匯</w:t>
      </w:r>
      <w:r w:rsidRPr="004974E4">
        <w:rPr>
          <w:rFonts w:hint="eastAsia"/>
        </w:rPr>
        <w:t>持續微升等外在因素，加上國內經濟指數看好（主要是出口及僑匯）及通貨膨脹率穩定等內在因素。</w:t>
      </w:r>
    </w:p>
    <w:p w:rsidR="007173BB" w:rsidRPr="004974E4" w:rsidRDefault="007173BB" w:rsidP="00A738ED">
      <w:pPr>
        <w:ind w:firstLine="472"/>
        <w:rPr>
          <w:lang w:eastAsia="zh-TW"/>
        </w:rPr>
      </w:pPr>
      <w:r w:rsidRPr="004974E4">
        <w:rPr>
          <w:lang w:val="es-ES"/>
        </w:rPr>
        <w:t>2019</w:t>
      </w:r>
      <w:r w:rsidRPr="004974E4">
        <w:rPr>
          <w:rFonts w:hint="eastAsia"/>
          <w:lang w:val="es-ES"/>
        </w:rPr>
        <w:t>年瓜地馬拉將於</w:t>
      </w:r>
      <w:r w:rsidRPr="004974E4">
        <w:t>6</w:t>
      </w:r>
      <w:r w:rsidRPr="004974E4">
        <w:rPr>
          <w:rFonts w:hint="eastAsia"/>
        </w:rPr>
        <w:t>月</w:t>
      </w:r>
      <w:r w:rsidRPr="004974E4">
        <w:t>16</w:t>
      </w:r>
      <w:r w:rsidRPr="004974E4">
        <w:rPr>
          <w:rFonts w:hint="eastAsia"/>
        </w:rPr>
        <w:t>日舉辦總統、國會議員及市長大選，如無總統候選人獲得過半選票，第二輪總統大選將於</w:t>
      </w:r>
      <w:r w:rsidRPr="004974E4">
        <w:t>8</w:t>
      </w:r>
      <w:r w:rsidRPr="004974E4">
        <w:rPr>
          <w:rFonts w:hint="eastAsia"/>
        </w:rPr>
        <w:t>月</w:t>
      </w:r>
      <w:r w:rsidRPr="004974E4">
        <w:t>18</w:t>
      </w:r>
      <w:r w:rsidRPr="004974E4">
        <w:rPr>
          <w:rFonts w:hint="eastAsia"/>
        </w:rPr>
        <w:t>日舉行，新政府預定於</w:t>
      </w:r>
      <w:r w:rsidRPr="004974E4">
        <w:t>2020</w:t>
      </w:r>
      <w:r w:rsidRPr="004974E4">
        <w:rPr>
          <w:rFonts w:hint="eastAsia"/>
        </w:rPr>
        <w:t>年</w:t>
      </w:r>
      <w:r w:rsidRPr="004974E4">
        <w:t>1</w:t>
      </w:r>
      <w:r w:rsidRPr="004974E4">
        <w:rPr>
          <w:rFonts w:hint="eastAsia"/>
        </w:rPr>
        <w:t>月</w:t>
      </w:r>
      <w:r w:rsidRPr="004974E4">
        <w:t>14</w:t>
      </w:r>
      <w:r w:rsidRPr="004974E4">
        <w:rPr>
          <w:rFonts w:hint="eastAsia"/>
        </w:rPr>
        <w:t>日就職，任期</w:t>
      </w:r>
      <w:r w:rsidRPr="004974E4">
        <w:t>4</w:t>
      </w:r>
      <w:r w:rsidRPr="004974E4">
        <w:rPr>
          <w:rFonts w:hint="eastAsia"/>
        </w:rPr>
        <w:t>年（</w:t>
      </w:r>
      <w:r w:rsidRPr="004974E4">
        <w:t>2020-2024</w:t>
      </w:r>
      <w:r w:rsidRPr="004974E4">
        <w:rPr>
          <w:rFonts w:hint="eastAsia"/>
        </w:rPr>
        <w:t>年）展開新局。近年來掃除貪污、反貪活動引起全國政治危機，進而產生全國不穩定因素，經濟信心指數下跌以及產業界畏懼氣氛，造成投資人卻步。企業界強調穩定投資人信心是首要。</w:t>
      </w:r>
    </w:p>
    <w:p w:rsidR="007173BB" w:rsidRPr="004974E4" w:rsidRDefault="007173BB" w:rsidP="006F6223">
      <w:pPr>
        <w:pStyle w:val="a5"/>
        <w:ind w:left="944" w:hanging="708"/>
      </w:pPr>
      <w:r w:rsidRPr="004974E4">
        <w:rPr>
          <w:rFonts w:hint="eastAsia"/>
        </w:rPr>
        <w:t>（一）重要</w:t>
      </w:r>
      <w:proofErr w:type="gramStart"/>
      <w:r w:rsidRPr="004974E4">
        <w:rPr>
          <w:rFonts w:hint="eastAsia"/>
        </w:rPr>
        <w:t>經貿策政如下</w:t>
      </w:r>
      <w:proofErr w:type="gramEnd"/>
      <w:r w:rsidRPr="004974E4">
        <w:rPr>
          <w:rFonts w:hint="eastAsia"/>
        </w:rPr>
        <w:t>：</w:t>
      </w:r>
    </w:p>
    <w:p w:rsidR="007173BB" w:rsidRPr="004974E4" w:rsidRDefault="007173BB" w:rsidP="00A738ED">
      <w:pPr>
        <w:pStyle w:val="af2"/>
        <w:ind w:left="1416" w:hanging="472"/>
      </w:pPr>
      <w:r w:rsidRPr="004974E4">
        <w:rPr>
          <w:rFonts w:hint="eastAsia"/>
          <w:lang w:eastAsia="zh-TW"/>
        </w:rPr>
        <w:t>１</w:t>
      </w:r>
      <w:r w:rsidRPr="004974E4">
        <w:rPr>
          <w:rFonts w:hint="eastAsia"/>
        </w:rPr>
        <w:t>、推動中美洲區域經濟整合計畫：</w:t>
      </w:r>
    </w:p>
    <w:p w:rsidR="007173BB" w:rsidRPr="004974E4" w:rsidRDefault="007173BB" w:rsidP="00A738ED">
      <w:pPr>
        <w:pStyle w:val="afa"/>
        <w:ind w:left="1416" w:firstLine="472"/>
      </w:pPr>
      <w:r w:rsidRPr="004974E4">
        <w:t>A</w:t>
      </w:r>
      <w:r w:rsidRPr="004974E4">
        <w:rPr>
          <w:rFonts w:hint="eastAsia"/>
        </w:rPr>
        <w:t>「瓜地馬拉及宏都拉斯關務同盟」︰</w:t>
      </w:r>
      <w:r w:rsidRPr="004974E4">
        <w:t>2015</w:t>
      </w:r>
      <w:r w:rsidRPr="004974E4">
        <w:rPr>
          <w:rFonts w:hint="eastAsia"/>
        </w:rPr>
        <w:t>年</w:t>
      </w:r>
      <w:r w:rsidRPr="004974E4">
        <w:t>2</w:t>
      </w:r>
      <w:r w:rsidRPr="004974E4">
        <w:rPr>
          <w:rFonts w:hint="eastAsia"/>
        </w:rPr>
        <w:t>月</w:t>
      </w:r>
      <w:r w:rsidRPr="004974E4">
        <w:t>26</w:t>
      </w:r>
      <w:r w:rsidRPr="004974E4">
        <w:rPr>
          <w:rFonts w:hint="eastAsia"/>
        </w:rPr>
        <w:t>日瓜宏兩國元首協議成立，包括貨物及自然人自由流通，旨在強化兩國邊境海關效率，提升運輸效能及貿易競爭力；加強海關透明化，及防制貪污。兩國率先實施邊境海關自由流通站（</w:t>
      </w:r>
      <w:r w:rsidRPr="004974E4">
        <w:t>puestos de libre circulación</w:t>
      </w:r>
      <w:r w:rsidRPr="004974E4">
        <w:rPr>
          <w:rFonts w:hint="eastAsia"/>
        </w:rPr>
        <w:t>）示範，並逐步全面擴展，俾逐步促成</w:t>
      </w:r>
      <w:r w:rsidRPr="004974E4">
        <w:t>60</w:t>
      </w:r>
      <w:r w:rsidRPr="004974E4">
        <w:rPr>
          <w:rFonts w:hint="eastAsia"/>
        </w:rPr>
        <w:t>多年來未能達成的中美洲關務聯盟（</w:t>
      </w:r>
      <w:r w:rsidRPr="004974E4">
        <w:t>Union Aduanera Centroamericana</w:t>
      </w:r>
      <w:r w:rsidRPr="004974E4">
        <w:rPr>
          <w:rFonts w:hint="eastAsia"/>
        </w:rPr>
        <w:t>）。</w:t>
      </w:r>
    </w:p>
    <w:p w:rsidR="007173BB" w:rsidRPr="004974E4" w:rsidRDefault="007173BB" w:rsidP="00A738ED">
      <w:pPr>
        <w:pStyle w:val="afa"/>
        <w:ind w:left="1416" w:firstLine="472"/>
      </w:pPr>
      <w:r w:rsidRPr="004974E4">
        <w:t>2017</w:t>
      </w:r>
      <w:r w:rsidRPr="004974E4">
        <w:rPr>
          <w:rFonts w:hint="eastAsia"/>
        </w:rPr>
        <w:t>年</w:t>
      </w:r>
      <w:r w:rsidRPr="004974E4">
        <w:t>6</w:t>
      </w:r>
      <w:r w:rsidRPr="004974E4">
        <w:rPr>
          <w:rFonts w:hint="eastAsia"/>
        </w:rPr>
        <w:t>月</w:t>
      </w:r>
      <w:r w:rsidRPr="004974E4">
        <w:t>26</w:t>
      </w:r>
      <w:r w:rsidRPr="004974E4">
        <w:rPr>
          <w:rFonts w:hint="eastAsia"/>
        </w:rPr>
        <w:t>日瓜宏關務同盟實施第一階段，兩國</w:t>
      </w:r>
      <w:r w:rsidRPr="004974E4">
        <w:t>3</w:t>
      </w:r>
      <w:r w:rsidRPr="004974E4">
        <w:rPr>
          <w:rFonts w:hint="eastAsia"/>
        </w:rPr>
        <w:t>個邊境海關（</w:t>
      </w:r>
      <w:r w:rsidRPr="004974E4">
        <w:t>El Corinto</w:t>
      </w:r>
      <w:r w:rsidRPr="004974E4">
        <w:rPr>
          <w:rFonts w:hint="eastAsia"/>
        </w:rPr>
        <w:t>、</w:t>
      </w:r>
      <w:r w:rsidRPr="004974E4">
        <w:t>Agua Caliente</w:t>
      </w:r>
      <w:r w:rsidRPr="004974E4">
        <w:rPr>
          <w:rFonts w:hint="eastAsia"/>
        </w:rPr>
        <w:t>及</w:t>
      </w:r>
      <w:r w:rsidRPr="004974E4">
        <w:t>El Florido</w:t>
      </w:r>
      <w:r w:rsidRPr="004974E4">
        <w:rPr>
          <w:rFonts w:hint="eastAsia"/>
        </w:rPr>
        <w:t>）貨物及人員自由通行，提供兩國貿易便利性，促進產業鏈成長、出口及稅收都大有助益；對外人投資亦具吸引力。一個月後，薩爾瓦多及尼加拉瓜（尼加拉瓜先以觀察員身份加入）宣布加入，將形成中美洲四國關務同盟（</w:t>
      </w:r>
      <w:r w:rsidRPr="004974E4">
        <w:t xml:space="preserve">CA4 Union </w:t>
      </w:r>
      <w:r w:rsidRPr="004974E4">
        <w:lastRenderedPageBreak/>
        <w:t>Aduanera</w:t>
      </w:r>
      <w:r w:rsidRPr="004974E4">
        <w:rPr>
          <w:rFonts w:hint="eastAsia"/>
        </w:rPr>
        <w:t>）。薩國正加速腳步，盼</w:t>
      </w:r>
      <w:r w:rsidRPr="004974E4">
        <w:t>2019</w:t>
      </w:r>
      <w:r w:rsidRPr="004974E4">
        <w:rPr>
          <w:rFonts w:hint="eastAsia"/>
        </w:rPr>
        <w:t>年上半年完成加入。</w:t>
      </w:r>
    </w:p>
    <w:p w:rsidR="007173BB" w:rsidRPr="004974E4" w:rsidRDefault="007173BB" w:rsidP="00A738ED">
      <w:pPr>
        <w:pStyle w:val="af2"/>
        <w:ind w:left="1416" w:hanging="472"/>
      </w:pPr>
      <w:r w:rsidRPr="004974E4">
        <w:rPr>
          <w:rFonts w:hint="eastAsia"/>
        </w:rPr>
        <w:t>２、</w:t>
      </w:r>
      <w:r w:rsidRPr="004974E4">
        <w:rPr>
          <w:rFonts w:ascii="細明體" w:eastAsia="細明體" w:hAnsi="細明體" w:cs="細明體" w:hint="eastAsia"/>
        </w:rPr>
        <w:t>｢</w:t>
      </w:r>
      <w:r w:rsidRPr="004974E4">
        <w:rPr>
          <w:rFonts w:ascii="華康細圓體" w:hAnsi="華康細圓體" w:cs="華康細圓體" w:hint="eastAsia"/>
        </w:rPr>
        <w:t>中美洲北三角國家繁榮計畫</w:t>
      </w:r>
      <w:r w:rsidRPr="004974E4">
        <w:rPr>
          <w:rFonts w:ascii="細明體" w:eastAsia="細明體" w:hAnsi="細明體" w:cs="細明體" w:hint="eastAsia"/>
        </w:rPr>
        <w:t>｣</w:t>
      </w:r>
      <w:r w:rsidRPr="004974E4">
        <w:rPr>
          <w:rFonts w:hint="eastAsia"/>
        </w:rPr>
        <w:t>（</w:t>
      </w:r>
      <w:r w:rsidRPr="004974E4">
        <w:t>Plan de la Alianza para la Properidad del Triangulo Norte, TN</w:t>
      </w:r>
      <w:r w:rsidRPr="004974E4">
        <w:rPr>
          <w:rFonts w:hint="eastAsia"/>
        </w:rPr>
        <w:t>）：</w:t>
      </w:r>
    </w:p>
    <w:p w:rsidR="007173BB" w:rsidRPr="004974E4" w:rsidRDefault="007173BB" w:rsidP="00A738ED">
      <w:pPr>
        <w:pStyle w:val="afa"/>
        <w:ind w:left="1416" w:firstLine="472"/>
      </w:pPr>
      <w:r w:rsidRPr="004974E4">
        <w:rPr>
          <w:rFonts w:ascii="細明體" w:eastAsia="細明體" w:hAnsi="細明體" w:cs="細明體" w:hint="eastAsia"/>
        </w:rPr>
        <w:t>｢</w:t>
      </w:r>
      <w:r w:rsidRPr="004974E4">
        <w:rPr>
          <w:rFonts w:ascii="華康細圓體" w:hAnsi="華康細圓體" w:cs="華康細圓體" w:hint="eastAsia"/>
        </w:rPr>
        <w:t>中美洲</w:t>
      </w:r>
      <w:r w:rsidRPr="004974E4">
        <w:rPr>
          <w:rFonts w:hint="eastAsia"/>
        </w:rPr>
        <w:t>北三角國家繁榮計畫</w:t>
      </w:r>
      <w:r w:rsidRPr="004974E4">
        <w:rPr>
          <w:rFonts w:ascii="細明體" w:eastAsia="細明體" w:hAnsi="細明體" w:cs="細明體" w:hint="eastAsia"/>
        </w:rPr>
        <w:t>｣</w:t>
      </w:r>
      <w:r w:rsidRPr="004974E4">
        <w:rPr>
          <w:rFonts w:ascii="華康細圓體" w:hAnsi="華康細圓體" w:cs="華康細圓體" w:hint="eastAsia"/>
        </w:rPr>
        <w:t>旨在提升區域競爭力及促進經濟發展，包括</w:t>
      </w:r>
      <w:r w:rsidRPr="004974E4">
        <w:t>4</w:t>
      </w:r>
      <w:r w:rsidRPr="004974E4">
        <w:rPr>
          <w:rFonts w:hint="eastAsia"/>
        </w:rPr>
        <w:t>大主軸︰活絡產業，創造經濟機會、開發人文發展機會、改善治安及司法建全、強化機構提高人民對政府信心。瓜、薩、宏三國均承諾中程期營造國家經濟發展環境，期盼中程期能創造</w:t>
      </w:r>
      <w:r w:rsidRPr="004974E4">
        <w:t>60</w:t>
      </w:r>
      <w:r w:rsidRPr="004974E4">
        <w:rPr>
          <w:rFonts w:hint="eastAsia"/>
        </w:rPr>
        <w:t>萬就業機會，俾其國民在國內生根，以防制非法移民美國，尤其是幼童偷渡。</w:t>
      </w:r>
    </w:p>
    <w:p w:rsidR="007173BB" w:rsidRPr="004974E4" w:rsidRDefault="007173BB" w:rsidP="00A738ED">
      <w:pPr>
        <w:pStyle w:val="af2"/>
        <w:ind w:left="1416" w:hanging="472"/>
      </w:pPr>
      <w:r w:rsidRPr="004974E4">
        <w:rPr>
          <w:rFonts w:hint="eastAsia"/>
        </w:rPr>
        <w:t>３、積極洽簽自由貿易協定：以中美洲集體或雙邊方式對外洽簽自由貿易協定（</w:t>
      </w:r>
      <w:r w:rsidRPr="004974E4">
        <w:t>Free Trade Agreement</w:t>
      </w:r>
      <w:r w:rsidRPr="004974E4">
        <w:rPr>
          <w:rFonts w:hint="eastAsia"/>
        </w:rPr>
        <w:t>，簡稱</w:t>
      </w:r>
      <w:r w:rsidRPr="004974E4">
        <w:t>FTA</w:t>
      </w:r>
      <w:r w:rsidRPr="004974E4">
        <w:rPr>
          <w:rFonts w:hint="eastAsia"/>
        </w:rPr>
        <w:t>）或部分關稅協定（</w:t>
      </w:r>
      <w:r w:rsidRPr="004974E4">
        <w:t>Acuerdo de Alcance Parcial</w:t>
      </w:r>
      <w:r w:rsidRPr="004974E4">
        <w:rPr>
          <w:rFonts w:hint="eastAsia"/>
        </w:rPr>
        <w:t>簡稱</w:t>
      </w:r>
      <w:r w:rsidRPr="004974E4">
        <w:t>AAP</w:t>
      </w:r>
      <w:r w:rsidRPr="004974E4">
        <w:rPr>
          <w:rFonts w:hint="eastAsia"/>
        </w:rPr>
        <w:t>），俾加強出口。</w:t>
      </w:r>
    </w:p>
    <w:p w:rsidR="007173BB" w:rsidRPr="004974E4" w:rsidRDefault="007173BB" w:rsidP="00A738ED">
      <w:pPr>
        <w:pStyle w:val="afa"/>
        <w:ind w:left="1416" w:firstLine="472"/>
      </w:pPr>
      <w:r w:rsidRPr="004974E4">
        <w:rPr>
          <w:rFonts w:hint="eastAsia"/>
        </w:rPr>
        <w:t>瓜國已簽署</w:t>
      </w:r>
      <w:r w:rsidRPr="004974E4">
        <w:t>15</w:t>
      </w:r>
      <w:r w:rsidRPr="004974E4">
        <w:rPr>
          <w:rFonts w:hint="eastAsia"/>
        </w:rPr>
        <w:t>個自由貿易協定及部分關稅協定；本年將積極強化自由貿易協定，包括重啟與南韓自由貿易協定及解決與秘魯自由貿易協定分歧意見等；與哥倫比亞及與古巴部分自由貿易協定（</w:t>
      </w:r>
      <w:r w:rsidRPr="004974E4">
        <w:t>APP</w:t>
      </w:r>
      <w:r w:rsidRPr="004974E4">
        <w:rPr>
          <w:rFonts w:hint="eastAsia"/>
        </w:rPr>
        <w:t>），以擴大納入紡織品產業，俾深入強化開放市場目的。</w:t>
      </w:r>
    </w:p>
    <w:p w:rsidR="007173BB" w:rsidRPr="004974E4" w:rsidRDefault="007173BB" w:rsidP="006F6223">
      <w:pPr>
        <w:pStyle w:val="11"/>
        <w:ind w:left="1770" w:hanging="590"/>
        <w:rPr>
          <w:kern w:val="2"/>
        </w:rPr>
      </w:pPr>
      <w:r w:rsidRPr="004974E4">
        <w:rPr>
          <w:rFonts w:hint="eastAsia"/>
          <w:kern w:val="2"/>
        </w:rPr>
        <w:t>（</w:t>
      </w:r>
      <w:r w:rsidRPr="004974E4">
        <w:rPr>
          <w:kern w:val="2"/>
        </w:rPr>
        <w:t>1</w:t>
      </w:r>
      <w:r w:rsidRPr="004974E4">
        <w:rPr>
          <w:rFonts w:hint="eastAsia"/>
          <w:kern w:val="2"/>
        </w:rPr>
        <w:t>）已生效</w:t>
      </w:r>
      <w:r w:rsidRPr="004974E4">
        <w:rPr>
          <w:kern w:val="2"/>
        </w:rPr>
        <w:t>8</w:t>
      </w:r>
      <w:r w:rsidRPr="004974E4">
        <w:rPr>
          <w:rFonts w:hint="eastAsia"/>
          <w:kern w:val="2"/>
        </w:rPr>
        <w:t>個</w:t>
      </w:r>
      <w:r w:rsidRPr="004974E4">
        <w:rPr>
          <w:kern w:val="2"/>
        </w:rPr>
        <w:t>FTA</w:t>
      </w:r>
      <w:r w:rsidRPr="004974E4">
        <w:rPr>
          <w:rFonts w:hint="eastAsia"/>
          <w:kern w:val="2"/>
        </w:rPr>
        <w:t>及</w:t>
      </w:r>
      <w:r w:rsidRPr="004974E4">
        <w:rPr>
          <w:kern w:val="2"/>
        </w:rPr>
        <w:t>4</w:t>
      </w:r>
      <w:r w:rsidRPr="004974E4">
        <w:rPr>
          <w:rFonts w:hint="eastAsia"/>
          <w:kern w:val="2"/>
        </w:rPr>
        <w:t>個</w:t>
      </w:r>
      <w:r w:rsidRPr="004974E4">
        <w:rPr>
          <w:kern w:val="2"/>
        </w:rPr>
        <w:t>AAP</w:t>
      </w:r>
      <w:r w:rsidRPr="004974E4">
        <w:rPr>
          <w:rFonts w:hint="eastAsia"/>
          <w:kern w:val="2"/>
        </w:rPr>
        <w:t>：</w:t>
      </w:r>
    </w:p>
    <w:p w:rsidR="007173BB" w:rsidRPr="004974E4" w:rsidRDefault="007173BB" w:rsidP="006F6223">
      <w:pPr>
        <w:pStyle w:val="13"/>
        <w:ind w:left="1770"/>
      </w:pPr>
      <w:r w:rsidRPr="004974E4">
        <w:rPr>
          <w:rFonts w:hint="eastAsia"/>
        </w:rPr>
        <w:t>除了中美洲經濟整合總協定外，瓜國已生效</w:t>
      </w:r>
      <w:r w:rsidRPr="004974E4">
        <w:t>FTA</w:t>
      </w:r>
      <w:r w:rsidRPr="004974E4">
        <w:rPr>
          <w:rFonts w:hint="eastAsia"/>
        </w:rPr>
        <w:t>及</w:t>
      </w:r>
      <w:r w:rsidRPr="004974E4">
        <w:t>AAP</w:t>
      </w:r>
      <w:r w:rsidRPr="004974E4">
        <w:rPr>
          <w:rFonts w:hint="eastAsia"/>
        </w:rPr>
        <w:t>共</w:t>
      </w:r>
      <w:r w:rsidRPr="004974E4">
        <w:t>12</w:t>
      </w:r>
      <w:r w:rsidRPr="004974E4">
        <w:rPr>
          <w:rFonts w:hint="eastAsia"/>
        </w:rPr>
        <w:t>項協定，包括中美洲</w:t>
      </w:r>
      <w:r w:rsidRPr="004974E4">
        <w:t>5</w:t>
      </w:r>
      <w:r w:rsidRPr="004974E4">
        <w:rPr>
          <w:rFonts w:hint="eastAsia"/>
        </w:rPr>
        <w:t>國及多明尼加與美國自由貿易協定（</w:t>
      </w:r>
      <w:r w:rsidRPr="004974E4">
        <w:t>CAFTA-DR</w:t>
      </w:r>
      <w:r w:rsidRPr="004974E4">
        <w:rPr>
          <w:rFonts w:hint="eastAsia"/>
        </w:rPr>
        <w:t>）、中美洲與多明尼加、中美洲與巴拿馬、中美洲</w:t>
      </w:r>
      <w:r w:rsidRPr="004974E4">
        <w:t>4</w:t>
      </w:r>
      <w:r w:rsidRPr="004974E4">
        <w:rPr>
          <w:rFonts w:hint="eastAsia"/>
        </w:rPr>
        <w:t>國（哥斯大黎加、瓜、薩、宏）與墨西哥統一自由貿易協定、瓜國與中華民國、瓜薩宏三國與哥倫比亞自由貿易協定、中美洲與智利自由貿易協定、中美洲與歐盟自由貿易協定。</w:t>
      </w:r>
    </w:p>
    <w:p w:rsidR="007173BB" w:rsidRPr="004974E4" w:rsidRDefault="007173BB" w:rsidP="006F6223">
      <w:pPr>
        <w:pStyle w:val="13"/>
        <w:ind w:left="1770"/>
      </w:pPr>
      <w:r w:rsidRPr="004974E4">
        <w:t>AAP</w:t>
      </w:r>
      <w:r w:rsidRPr="004974E4">
        <w:rPr>
          <w:rFonts w:hint="eastAsia"/>
        </w:rPr>
        <w:t>方面，包括瓜國與古巴部分關稅協定、瓜國與委內瑞拉部分關稅協定、瓜國與貝里斯部分關稅協定、瓜國與厄瓜多自由</w:t>
      </w:r>
      <w:r w:rsidRPr="004974E4">
        <w:rPr>
          <w:rFonts w:hint="eastAsia"/>
        </w:rPr>
        <w:lastRenderedPageBreak/>
        <w:t>貿易協定等。</w:t>
      </w:r>
    </w:p>
    <w:p w:rsidR="007173BB" w:rsidRPr="004974E4" w:rsidRDefault="007173BB" w:rsidP="006F6223">
      <w:pPr>
        <w:pStyle w:val="11"/>
        <w:ind w:left="1770" w:hanging="590"/>
        <w:rPr>
          <w:kern w:val="2"/>
        </w:rPr>
      </w:pPr>
      <w:r w:rsidRPr="004974E4">
        <w:rPr>
          <w:rFonts w:hint="eastAsia"/>
          <w:kern w:val="2"/>
        </w:rPr>
        <w:t>（</w:t>
      </w:r>
      <w:r w:rsidRPr="004974E4">
        <w:rPr>
          <w:kern w:val="2"/>
        </w:rPr>
        <w:t>2</w:t>
      </w:r>
      <w:r w:rsidRPr="004974E4">
        <w:rPr>
          <w:rFonts w:hint="eastAsia"/>
          <w:kern w:val="2"/>
        </w:rPr>
        <w:t>）已簽署待生效</w:t>
      </w:r>
      <w:r w:rsidRPr="004974E4">
        <w:rPr>
          <w:kern w:val="2"/>
        </w:rPr>
        <w:t>FTA</w:t>
      </w:r>
      <w:r w:rsidRPr="004974E4">
        <w:rPr>
          <w:rFonts w:hint="eastAsia"/>
          <w:kern w:val="2"/>
        </w:rPr>
        <w:t>及</w:t>
      </w:r>
      <w:r w:rsidRPr="004974E4">
        <w:rPr>
          <w:kern w:val="2"/>
        </w:rPr>
        <w:t>AAP</w:t>
      </w:r>
      <w:r w:rsidRPr="004974E4">
        <w:rPr>
          <w:rFonts w:hint="eastAsia"/>
          <w:kern w:val="2"/>
        </w:rPr>
        <w:t>：</w:t>
      </w:r>
    </w:p>
    <w:p w:rsidR="007173BB" w:rsidRPr="004974E4" w:rsidRDefault="007173BB" w:rsidP="00A738ED">
      <w:pPr>
        <w:pStyle w:val="Afe"/>
        <w:ind w:left="1888" w:hanging="354"/>
      </w:pPr>
      <w:r w:rsidRPr="004974E4">
        <w:t>A.</w:t>
      </w:r>
      <w:r w:rsidR="00A738ED" w:rsidRPr="004974E4">
        <w:rPr>
          <w:rFonts w:hint="eastAsia"/>
        </w:rPr>
        <w:tab/>
      </w:r>
      <w:r w:rsidRPr="004974E4">
        <w:rPr>
          <w:rFonts w:hint="eastAsia"/>
        </w:rPr>
        <w:t>瓜國與秘魯自由貿易協定：</w:t>
      </w:r>
      <w:r w:rsidRPr="004974E4">
        <w:t>2011</w:t>
      </w:r>
      <w:r w:rsidRPr="004974E4">
        <w:rPr>
          <w:rFonts w:hint="eastAsia"/>
        </w:rPr>
        <w:t>年</w:t>
      </w:r>
      <w:r w:rsidRPr="004974E4">
        <w:t>12</w:t>
      </w:r>
      <w:r w:rsidRPr="004974E4">
        <w:rPr>
          <w:rFonts w:hint="eastAsia"/>
        </w:rPr>
        <w:t>月</w:t>
      </w:r>
      <w:r w:rsidRPr="004974E4">
        <w:t>6</w:t>
      </w:r>
      <w:r w:rsidRPr="004974E4">
        <w:rPr>
          <w:rFonts w:hint="eastAsia"/>
        </w:rPr>
        <w:t>日完成簽署，原擬於</w:t>
      </w:r>
      <w:r w:rsidRPr="004974E4">
        <w:t>2013</w:t>
      </w:r>
      <w:r w:rsidRPr="004974E4">
        <w:rPr>
          <w:rFonts w:hint="eastAsia"/>
        </w:rPr>
        <w:t>年</w:t>
      </w:r>
      <w:r w:rsidRPr="004974E4">
        <w:t>10</w:t>
      </w:r>
      <w:r w:rsidRPr="004974E4">
        <w:rPr>
          <w:rFonts w:hint="eastAsia"/>
        </w:rPr>
        <w:t>月</w:t>
      </w:r>
      <w:r w:rsidRPr="004974E4">
        <w:t>1</w:t>
      </w:r>
      <w:r w:rsidRPr="004974E4">
        <w:rPr>
          <w:rFonts w:hint="eastAsia"/>
        </w:rPr>
        <w:t>日生效，嗣因瓜國向</w:t>
      </w:r>
      <w:r w:rsidRPr="004974E4">
        <w:t>WTO</w:t>
      </w:r>
      <w:r w:rsidRPr="004974E4">
        <w:rPr>
          <w:rFonts w:hint="eastAsia"/>
        </w:rPr>
        <w:t>控訴秘魯任意調整蔗糖價格案而擱置。目前仍</w:t>
      </w:r>
      <w:proofErr w:type="gramStart"/>
      <w:r w:rsidRPr="004974E4">
        <w:rPr>
          <w:rFonts w:hint="eastAsia"/>
        </w:rPr>
        <w:t>俟</w:t>
      </w:r>
      <w:proofErr w:type="gramEnd"/>
      <w:r w:rsidRPr="004974E4">
        <w:rPr>
          <w:rFonts w:hint="eastAsia"/>
        </w:rPr>
        <w:t>瓜國會審議中。</w:t>
      </w:r>
    </w:p>
    <w:p w:rsidR="007173BB" w:rsidRPr="004974E4" w:rsidRDefault="007173BB" w:rsidP="00A738ED">
      <w:pPr>
        <w:pStyle w:val="Afe"/>
        <w:ind w:left="1888" w:hanging="354"/>
      </w:pPr>
      <w:r w:rsidRPr="004974E4">
        <w:t>B.</w:t>
      </w:r>
      <w:r w:rsidR="00A738ED" w:rsidRPr="004974E4">
        <w:rPr>
          <w:rFonts w:hint="eastAsia"/>
        </w:rPr>
        <w:tab/>
      </w:r>
      <w:r w:rsidRPr="004974E4">
        <w:rPr>
          <w:rFonts w:hint="eastAsia"/>
        </w:rPr>
        <w:t>瓜國與千里達（</w:t>
      </w:r>
      <w:r w:rsidRPr="004974E4">
        <w:t>Trinidad y Tobago</w:t>
      </w:r>
      <w:r w:rsidRPr="004974E4">
        <w:rPr>
          <w:rFonts w:hint="eastAsia"/>
        </w:rPr>
        <w:t>）部分關稅協定：</w:t>
      </w:r>
      <w:r w:rsidRPr="004974E4">
        <w:t>2011</w:t>
      </w:r>
      <w:r w:rsidRPr="004974E4">
        <w:rPr>
          <w:rFonts w:hint="eastAsia"/>
        </w:rPr>
        <w:t>年</w:t>
      </w:r>
      <w:r w:rsidRPr="004974E4">
        <w:t>7</w:t>
      </w:r>
      <w:r w:rsidRPr="004974E4">
        <w:rPr>
          <w:rFonts w:hint="eastAsia"/>
        </w:rPr>
        <w:t>月進行諮商，歷經</w:t>
      </w:r>
      <w:r w:rsidRPr="004974E4">
        <w:t>6</w:t>
      </w:r>
      <w:r w:rsidRPr="004974E4">
        <w:rPr>
          <w:rFonts w:hint="eastAsia"/>
        </w:rPr>
        <w:t>個回合諮商，</w:t>
      </w:r>
      <w:r w:rsidRPr="004974E4">
        <w:t>2013</w:t>
      </w:r>
      <w:r w:rsidRPr="004974E4">
        <w:rPr>
          <w:rFonts w:hint="eastAsia"/>
        </w:rPr>
        <w:t>年</w:t>
      </w:r>
      <w:r w:rsidRPr="004974E4">
        <w:t>6</w:t>
      </w:r>
      <w:r w:rsidRPr="004974E4">
        <w:rPr>
          <w:rFonts w:hint="eastAsia"/>
        </w:rPr>
        <w:t>月諮商完成，</w:t>
      </w:r>
      <w:r w:rsidRPr="004974E4">
        <w:t>2015</w:t>
      </w:r>
      <w:r w:rsidRPr="004974E4">
        <w:rPr>
          <w:rFonts w:hint="eastAsia"/>
        </w:rPr>
        <w:t>年</w:t>
      </w:r>
      <w:r w:rsidRPr="004974E4">
        <w:t>2</w:t>
      </w:r>
      <w:r w:rsidRPr="004974E4">
        <w:rPr>
          <w:rFonts w:hint="eastAsia"/>
        </w:rPr>
        <w:t>月</w:t>
      </w:r>
      <w:r w:rsidRPr="004974E4">
        <w:t>6</w:t>
      </w:r>
      <w:r w:rsidRPr="004974E4">
        <w:rPr>
          <w:rFonts w:hint="eastAsia"/>
        </w:rPr>
        <w:t>日加勒比海共同市場（</w:t>
      </w:r>
      <w:r w:rsidRPr="004974E4">
        <w:t>The Caribbean Community and Common Market, CARICOM</w:t>
      </w:r>
      <w:r w:rsidRPr="004974E4">
        <w:rPr>
          <w:rFonts w:hint="eastAsia"/>
        </w:rPr>
        <w:t>）完成簽署。瓜國會於本年</w:t>
      </w:r>
      <w:r w:rsidRPr="004974E4">
        <w:t>2</w:t>
      </w:r>
      <w:r w:rsidRPr="004974E4">
        <w:rPr>
          <w:rFonts w:hint="eastAsia"/>
        </w:rPr>
        <w:t>月</w:t>
      </w:r>
      <w:r w:rsidRPr="004974E4">
        <w:t>16</w:t>
      </w:r>
      <w:r w:rsidRPr="004974E4">
        <w:rPr>
          <w:rFonts w:hint="eastAsia"/>
        </w:rPr>
        <w:t>日以第</w:t>
      </w:r>
      <w:r w:rsidRPr="004974E4">
        <w:t>4-2017</w:t>
      </w:r>
      <w:r w:rsidRPr="004974E4">
        <w:rPr>
          <w:rFonts w:hint="eastAsia"/>
        </w:rPr>
        <w:t>號法令通過。瓜國</w:t>
      </w:r>
      <w:r w:rsidRPr="004974E4">
        <w:t>144</w:t>
      </w:r>
      <w:r w:rsidRPr="004974E4">
        <w:rPr>
          <w:rFonts w:hint="eastAsia"/>
        </w:rPr>
        <w:t>出口產品項目享有優惠關稅。仍需</w:t>
      </w:r>
      <w:proofErr w:type="gramStart"/>
      <w:r w:rsidRPr="004974E4">
        <w:rPr>
          <w:rFonts w:hint="eastAsia"/>
        </w:rPr>
        <w:t>俟</w:t>
      </w:r>
      <w:proofErr w:type="gramEnd"/>
      <w:r w:rsidRPr="004974E4">
        <w:rPr>
          <w:rFonts w:hint="eastAsia"/>
        </w:rPr>
        <w:t>千里達國會通過才生效。</w:t>
      </w:r>
    </w:p>
    <w:p w:rsidR="007173BB" w:rsidRPr="004974E4" w:rsidRDefault="007173BB" w:rsidP="00A738ED">
      <w:pPr>
        <w:pStyle w:val="Afe"/>
        <w:ind w:left="1888" w:hanging="354"/>
      </w:pPr>
      <w:r w:rsidRPr="004974E4">
        <w:t>C.</w:t>
      </w:r>
      <w:r w:rsidR="00A738ED" w:rsidRPr="004974E4">
        <w:rPr>
          <w:rFonts w:hint="eastAsia"/>
        </w:rPr>
        <w:tab/>
      </w:r>
      <w:r w:rsidRPr="004974E4">
        <w:rPr>
          <w:rFonts w:hint="eastAsia"/>
        </w:rPr>
        <w:t>中美洲</w:t>
      </w:r>
      <w:r w:rsidRPr="004974E4">
        <w:t>4</w:t>
      </w:r>
      <w:r w:rsidRPr="004974E4">
        <w:rPr>
          <w:rFonts w:hint="eastAsia"/>
        </w:rPr>
        <w:t>國（瓜、宏、哥、巴拿馬）與歐洲自由貿易聯盟（</w:t>
      </w:r>
      <w:r w:rsidRPr="004974E4">
        <w:t>European Free Trade Association</w:t>
      </w:r>
      <w:proofErr w:type="gramStart"/>
      <w:r w:rsidRPr="004974E4">
        <w:t>,EFTA</w:t>
      </w:r>
      <w:proofErr w:type="gramEnd"/>
      <w:r w:rsidRPr="004974E4">
        <w:rPr>
          <w:rFonts w:hint="eastAsia"/>
        </w:rPr>
        <w:t>）（冰島、挪威、瑞士、列支敦士登）自由貿易協定於</w:t>
      </w:r>
      <w:r w:rsidRPr="004974E4">
        <w:t>2012</w:t>
      </w:r>
      <w:r w:rsidRPr="004974E4">
        <w:rPr>
          <w:rFonts w:hint="eastAsia"/>
        </w:rPr>
        <w:t>年進行諮商，</w:t>
      </w:r>
      <w:r w:rsidRPr="004974E4">
        <w:t>2014</w:t>
      </w:r>
      <w:r w:rsidRPr="004974E4">
        <w:rPr>
          <w:rFonts w:hint="eastAsia"/>
        </w:rPr>
        <w:t>年</w:t>
      </w:r>
      <w:r w:rsidRPr="004974E4">
        <w:t>10</w:t>
      </w:r>
      <w:r w:rsidRPr="004974E4">
        <w:rPr>
          <w:rFonts w:hint="eastAsia"/>
        </w:rPr>
        <w:t>月完成諮商。</w:t>
      </w:r>
      <w:proofErr w:type="gramStart"/>
      <w:r w:rsidRPr="004974E4">
        <w:rPr>
          <w:rFonts w:hint="eastAsia"/>
        </w:rPr>
        <w:t>瓜方於</w:t>
      </w:r>
      <w:proofErr w:type="gramEnd"/>
      <w:r w:rsidRPr="004974E4">
        <w:t>2015</w:t>
      </w:r>
      <w:r w:rsidRPr="004974E4">
        <w:rPr>
          <w:rFonts w:hint="eastAsia"/>
        </w:rPr>
        <w:t>年</w:t>
      </w:r>
      <w:r w:rsidRPr="004974E4">
        <w:t>6</w:t>
      </w:r>
      <w:r w:rsidRPr="004974E4">
        <w:rPr>
          <w:rFonts w:hint="eastAsia"/>
        </w:rPr>
        <w:t>月簽署諮商完成協議，目前仍待各相關單位核准。</w:t>
      </w:r>
    </w:p>
    <w:p w:rsidR="007173BB" w:rsidRPr="004974E4" w:rsidRDefault="007173BB" w:rsidP="006F6223">
      <w:pPr>
        <w:pStyle w:val="11"/>
        <w:ind w:left="1770" w:hanging="590"/>
        <w:rPr>
          <w:kern w:val="2"/>
        </w:rPr>
      </w:pPr>
      <w:r w:rsidRPr="004974E4">
        <w:rPr>
          <w:rFonts w:hint="eastAsia"/>
          <w:kern w:val="2"/>
        </w:rPr>
        <w:t>（</w:t>
      </w:r>
      <w:r w:rsidRPr="004974E4">
        <w:rPr>
          <w:kern w:val="2"/>
        </w:rPr>
        <w:t>3</w:t>
      </w:r>
      <w:r w:rsidRPr="004974E4">
        <w:rPr>
          <w:rFonts w:hint="eastAsia"/>
          <w:kern w:val="2"/>
        </w:rPr>
        <w:t>）談判中</w:t>
      </w:r>
      <w:r w:rsidRPr="004974E4">
        <w:rPr>
          <w:kern w:val="2"/>
        </w:rPr>
        <w:t>FTA</w:t>
      </w:r>
      <w:r w:rsidRPr="004974E4">
        <w:rPr>
          <w:rFonts w:hint="eastAsia"/>
          <w:kern w:val="2"/>
        </w:rPr>
        <w:t>及</w:t>
      </w:r>
      <w:r w:rsidRPr="004974E4">
        <w:rPr>
          <w:kern w:val="2"/>
        </w:rPr>
        <w:t>AAP</w:t>
      </w:r>
      <w:r w:rsidRPr="004974E4">
        <w:rPr>
          <w:rFonts w:hint="eastAsia"/>
          <w:kern w:val="2"/>
        </w:rPr>
        <w:t>：</w:t>
      </w:r>
    </w:p>
    <w:p w:rsidR="007173BB" w:rsidRPr="004974E4" w:rsidRDefault="007173BB" w:rsidP="00A738ED">
      <w:pPr>
        <w:pStyle w:val="Afe"/>
        <w:ind w:left="1888" w:hanging="354"/>
      </w:pPr>
      <w:r w:rsidRPr="004974E4">
        <w:t>A.</w:t>
      </w:r>
      <w:r w:rsidR="00A738ED" w:rsidRPr="004974E4">
        <w:rPr>
          <w:rFonts w:hint="eastAsia"/>
        </w:rPr>
        <w:tab/>
      </w:r>
      <w:r w:rsidRPr="004974E4">
        <w:rPr>
          <w:rFonts w:hint="eastAsia"/>
        </w:rPr>
        <w:t>中美洲</w:t>
      </w:r>
      <w:r w:rsidRPr="004974E4">
        <w:t>4</w:t>
      </w:r>
      <w:r w:rsidRPr="004974E4">
        <w:rPr>
          <w:rFonts w:hint="eastAsia"/>
        </w:rPr>
        <w:t>國與加拿大自由貿易協定：</w:t>
      </w:r>
      <w:r w:rsidRPr="004974E4">
        <w:t>2001</w:t>
      </w:r>
      <w:r w:rsidRPr="004974E4">
        <w:rPr>
          <w:rFonts w:hint="eastAsia"/>
        </w:rPr>
        <w:t>年展開諮商，至</w:t>
      </w:r>
      <w:r w:rsidRPr="004974E4">
        <w:t>2004</w:t>
      </w:r>
      <w:r w:rsidRPr="004974E4">
        <w:rPr>
          <w:rFonts w:hint="eastAsia"/>
        </w:rPr>
        <w:t>年共進行</w:t>
      </w:r>
      <w:r w:rsidRPr="004974E4">
        <w:t>10</w:t>
      </w:r>
      <w:r w:rsidRPr="004974E4">
        <w:rPr>
          <w:rFonts w:hint="eastAsia"/>
        </w:rPr>
        <w:t>回合後停置。瓜地馬拉與加拿大自由貿易協定完成</w:t>
      </w:r>
      <w:r w:rsidRPr="004974E4">
        <w:t>85%</w:t>
      </w:r>
      <w:r w:rsidRPr="004974E4">
        <w:rPr>
          <w:rFonts w:hint="eastAsia"/>
        </w:rPr>
        <w:t>；惟農產品如牛肉、豬肉及蔗糖市場開放問題，及勞工專章尚未妥協。</w:t>
      </w:r>
      <w:r w:rsidRPr="004974E4">
        <w:t>2009</w:t>
      </w:r>
      <w:r w:rsidRPr="004974E4">
        <w:rPr>
          <w:rFonts w:hint="eastAsia"/>
        </w:rPr>
        <w:t>年</w:t>
      </w:r>
      <w:r w:rsidRPr="004974E4">
        <w:t>2</w:t>
      </w:r>
      <w:r w:rsidRPr="004974E4">
        <w:rPr>
          <w:rFonts w:hint="eastAsia"/>
        </w:rPr>
        <w:t>月重啟諮商，</w:t>
      </w:r>
      <w:r w:rsidRPr="004974E4">
        <w:t>2010</w:t>
      </w:r>
      <w:r w:rsidRPr="004974E4">
        <w:rPr>
          <w:rFonts w:hint="eastAsia"/>
        </w:rPr>
        <w:t>年</w:t>
      </w:r>
      <w:r w:rsidRPr="004974E4">
        <w:t>3</w:t>
      </w:r>
      <w:r w:rsidRPr="004974E4">
        <w:rPr>
          <w:rFonts w:hint="eastAsia"/>
        </w:rPr>
        <w:t>月進行第</w:t>
      </w:r>
      <w:r w:rsidRPr="004974E4">
        <w:t>12</w:t>
      </w:r>
      <w:r w:rsidRPr="004974E4">
        <w:rPr>
          <w:rFonts w:hint="eastAsia"/>
        </w:rPr>
        <w:t>回合未果。兩國已暫停諮商。</w:t>
      </w:r>
    </w:p>
    <w:p w:rsidR="007173BB" w:rsidRPr="004974E4" w:rsidRDefault="007173BB" w:rsidP="00A738ED">
      <w:pPr>
        <w:pStyle w:val="Afe"/>
        <w:ind w:left="1888" w:hanging="354"/>
      </w:pPr>
      <w:r w:rsidRPr="004974E4">
        <w:t xml:space="preserve">B. </w:t>
      </w:r>
      <w:r w:rsidRPr="004974E4">
        <w:rPr>
          <w:rFonts w:hint="eastAsia"/>
        </w:rPr>
        <w:t>中美洲</w:t>
      </w:r>
      <w:r w:rsidRPr="004974E4">
        <w:t>6</w:t>
      </w:r>
      <w:r w:rsidRPr="004974E4">
        <w:rPr>
          <w:rFonts w:hint="eastAsia"/>
        </w:rPr>
        <w:t>國與南韓自由貿易協定︰</w:t>
      </w:r>
      <w:r w:rsidRPr="004974E4">
        <w:t>2015</w:t>
      </w:r>
      <w:r w:rsidRPr="004974E4">
        <w:rPr>
          <w:rFonts w:hint="eastAsia"/>
        </w:rPr>
        <w:t>年</w:t>
      </w:r>
      <w:r w:rsidRPr="004974E4">
        <w:t>6</w:t>
      </w:r>
      <w:r w:rsidRPr="004974E4">
        <w:rPr>
          <w:rFonts w:hint="eastAsia"/>
        </w:rPr>
        <w:t>月</w:t>
      </w:r>
      <w:r w:rsidRPr="004974E4">
        <w:t>19</w:t>
      </w:r>
      <w:r w:rsidRPr="004974E4">
        <w:rPr>
          <w:rFonts w:hint="eastAsia"/>
        </w:rPr>
        <w:t>日中美洲（瓜、宏、薩、尼、哥斯大黎加及巴拿馬）與南韓於美國休士頓宣佈進行協定諮商。由於雙方經濟規模不同，中美洲強調對等關係；而韓</w:t>
      </w:r>
      <w:r w:rsidRPr="004974E4">
        <w:rPr>
          <w:rFonts w:hint="eastAsia"/>
        </w:rPr>
        <w:lastRenderedPageBreak/>
        <w:t>方對中美洲市場開放具興趣。中美洲以吸引投資為目的，投資重於貿易關係。</w:t>
      </w:r>
    </w:p>
    <w:p w:rsidR="007173BB" w:rsidRPr="004974E4" w:rsidRDefault="007173BB" w:rsidP="00A738ED">
      <w:pPr>
        <w:pStyle w:val="afa"/>
        <w:ind w:left="1416" w:firstLine="472"/>
      </w:pPr>
      <w:r w:rsidRPr="004974E4">
        <w:t>2016</w:t>
      </w:r>
      <w:r w:rsidRPr="004974E4">
        <w:rPr>
          <w:rFonts w:hint="eastAsia"/>
        </w:rPr>
        <w:t>年</w:t>
      </w:r>
      <w:r w:rsidRPr="004974E4">
        <w:t>11</w:t>
      </w:r>
      <w:r w:rsidRPr="004974E4">
        <w:rPr>
          <w:rFonts w:hint="eastAsia"/>
        </w:rPr>
        <w:t>月雙方在尼加拉瓜完成談判並草簽合約，惟瓜國在工業界（金屬工業、塑膠業及水泥業等）反對壓力下未簽署。</w:t>
      </w:r>
      <w:r w:rsidRPr="004974E4">
        <w:rPr>
          <w:lang w:eastAsia="zh-TW"/>
        </w:rPr>
        <w:t>2018</w:t>
      </w:r>
      <w:r w:rsidRPr="004974E4">
        <w:rPr>
          <w:rFonts w:hint="eastAsia"/>
        </w:rPr>
        <w:t>年</w:t>
      </w:r>
      <w:r w:rsidRPr="004974E4">
        <w:t>2</w:t>
      </w:r>
      <w:r w:rsidRPr="004974E4">
        <w:rPr>
          <w:rFonts w:hint="eastAsia"/>
        </w:rPr>
        <w:t>月</w:t>
      </w:r>
      <w:r w:rsidRPr="004974E4">
        <w:t>21</w:t>
      </w:r>
      <w:r w:rsidRPr="004974E4">
        <w:rPr>
          <w:rFonts w:hint="eastAsia"/>
        </w:rPr>
        <w:t>日中美洲五國與南韓自由貿易協定在南韓首爾完成簽署獨缺瓜地馬拉。瓜國經濟部長</w:t>
      </w:r>
      <w:r w:rsidRPr="004974E4">
        <w:t>Acisclo Valladares</w:t>
      </w:r>
      <w:r w:rsidRPr="004974E4">
        <w:rPr>
          <w:rFonts w:hint="eastAsia"/>
        </w:rPr>
        <w:t>表示瓜國將會加入與南韓自由貿易協定，如同多明尼加加入中美洲與美國自由貿易協定（</w:t>
      </w:r>
      <w:r w:rsidRPr="004974E4">
        <w:t>DR-Cafta</w:t>
      </w:r>
      <w:r w:rsidRPr="004974E4">
        <w:rPr>
          <w:rFonts w:hint="eastAsia"/>
        </w:rPr>
        <w:t>），但加入日期</w:t>
      </w:r>
      <w:r w:rsidRPr="004974E4">
        <w:rPr>
          <w:rFonts w:hint="eastAsia"/>
          <w:lang w:eastAsia="zh-TW"/>
        </w:rPr>
        <w:t>未定</w:t>
      </w:r>
      <w:r w:rsidRPr="004974E4">
        <w:rPr>
          <w:rFonts w:hint="eastAsia"/>
        </w:rPr>
        <w:t>。</w:t>
      </w:r>
    </w:p>
    <w:p w:rsidR="007173BB" w:rsidRPr="004974E4" w:rsidRDefault="007173BB" w:rsidP="00A738ED">
      <w:pPr>
        <w:pStyle w:val="af2"/>
        <w:ind w:left="1416" w:hanging="472"/>
      </w:pPr>
      <w:r w:rsidRPr="004974E4">
        <w:rPr>
          <w:rFonts w:hint="eastAsia"/>
          <w:lang w:eastAsia="zh-TW"/>
        </w:rPr>
        <w:t>４</w:t>
      </w:r>
      <w:r w:rsidRPr="004974E4">
        <w:rPr>
          <w:rFonts w:hint="eastAsia"/>
        </w:rPr>
        <w:t>、提升國家競爭力</w:t>
      </w:r>
    </w:p>
    <w:p w:rsidR="007173BB" w:rsidRPr="004974E4" w:rsidRDefault="007173BB" w:rsidP="00A738ED">
      <w:pPr>
        <w:pStyle w:val="afa"/>
        <w:ind w:left="1416" w:firstLine="472"/>
        <w:rPr>
          <w:lang w:eastAsia="zh-TW"/>
        </w:rPr>
      </w:pPr>
      <w:r w:rsidRPr="004974E4">
        <w:rPr>
          <w:rFonts w:hint="eastAsia"/>
          <w:lang w:eastAsia="zh-TW"/>
        </w:rPr>
        <w:t>世界經濟論壇（</w:t>
      </w:r>
      <w:r w:rsidRPr="004974E4">
        <w:rPr>
          <w:lang w:eastAsia="zh-TW"/>
        </w:rPr>
        <w:t>Foro Economico Mundial,FEM</w:t>
      </w:r>
      <w:r w:rsidRPr="004974E4">
        <w:rPr>
          <w:rFonts w:hint="eastAsia"/>
          <w:lang w:eastAsia="zh-TW"/>
        </w:rPr>
        <w:t>）「</w:t>
      </w:r>
      <w:r w:rsidRPr="004974E4">
        <w:rPr>
          <w:lang w:eastAsia="zh-TW"/>
        </w:rPr>
        <w:t>2017-2018</w:t>
      </w:r>
      <w:r w:rsidRPr="004974E4">
        <w:rPr>
          <w:rFonts w:hint="eastAsia"/>
          <w:lang w:eastAsia="zh-TW"/>
        </w:rPr>
        <w:t>年全球競爭力指數報告」，瓜國在全球</w:t>
      </w:r>
      <w:r w:rsidRPr="004974E4">
        <w:rPr>
          <w:lang w:eastAsia="zh-TW"/>
        </w:rPr>
        <w:t>137</w:t>
      </w:r>
      <w:r w:rsidRPr="004974E4">
        <w:rPr>
          <w:rFonts w:hint="eastAsia"/>
          <w:lang w:eastAsia="zh-TW"/>
        </w:rPr>
        <w:t>個國家評比居第</w:t>
      </w:r>
      <w:r w:rsidRPr="004974E4">
        <w:rPr>
          <w:lang w:eastAsia="zh-TW"/>
        </w:rPr>
        <w:t>84</w:t>
      </w:r>
      <w:r w:rsidRPr="004974E4">
        <w:rPr>
          <w:rFonts w:hint="eastAsia"/>
          <w:lang w:eastAsia="zh-TW"/>
        </w:rPr>
        <w:t>位，後退</w:t>
      </w:r>
      <w:r w:rsidRPr="004974E4">
        <w:rPr>
          <w:lang w:eastAsia="zh-TW"/>
        </w:rPr>
        <w:t>6</w:t>
      </w:r>
      <w:r w:rsidRPr="004974E4">
        <w:rPr>
          <w:rFonts w:hint="eastAsia"/>
          <w:lang w:eastAsia="zh-TW"/>
        </w:rPr>
        <w:t>名主因關鍵議題停滯不前，如缺乏法令改革、效率不彰、治安不佳及基礎建設等；惟金融市場發展、總體經濟穩定等表現較佳。</w:t>
      </w:r>
    </w:p>
    <w:p w:rsidR="007173BB" w:rsidRPr="004974E4" w:rsidRDefault="007173BB" w:rsidP="00A738ED">
      <w:pPr>
        <w:pStyle w:val="afa"/>
        <w:ind w:left="1416" w:firstLine="472"/>
      </w:pPr>
      <w:r w:rsidRPr="004974E4">
        <w:rPr>
          <w:lang w:eastAsia="zh-TW"/>
        </w:rPr>
        <w:t>2018</w:t>
      </w:r>
      <w:r w:rsidRPr="004974E4">
        <w:rPr>
          <w:rFonts w:hint="eastAsia"/>
        </w:rPr>
        <w:t>年</w:t>
      </w:r>
      <w:r w:rsidRPr="004974E4">
        <w:t>2</w:t>
      </w:r>
      <w:r w:rsidRPr="004974E4">
        <w:rPr>
          <w:rFonts w:hint="eastAsia"/>
        </w:rPr>
        <w:t>月瓜國經濟部提出「</w:t>
      </w:r>
      <w:r w:rsidRPr="004974E4">
        <w:t>2018-2032</w:t>
      </w:r>
      <w:r w:rsidRPr="004974E4">
        <w:rPr>
          <w:rFonts w:hint="eastAsia"/>
        </w:rPr>
        <w:t>年競爭力政策」以振興產業，復甦經濟信心、吸引投資及創造就業，期盼經濟永續發展。內容</w:t>
      </w:r>
      <w:r w:rsidRPr="004974E4">
        <w:t>3</w:t>
      </w:r>
      <w:r w:rsidRPr="004974E4">
        <w:rPr>
          <w:rFonts w:hint="eastAsia"/>
        </w:rPr>
        <w:t>大主軸（</w:t>
      </w:r>
      <w:r w:rsidRPr="004974E4">
        <w:t>11-11-9</w:t>
      </w:r>
      <w:r w:rsidRPr="004974E4">
        <w:rPr>
          <w:rFonts w:hint="eastAsia"/>
        </w:rPr>
        <w:t>）分別為振興</w:t>
      </w:r>
      <w:r w:rsidRPr="004974E4">
        <w:t>11</w:t>
      </w:r>
      <w:r w:rsidRPr="004974E4">
        <w:rPr>
          <w:rFonts w:hint="eastAsia"/>
        </w:rPr>
        <w:t>項產業、強化</w:t>
      </w:r>
      <w:r w:rsidRPr="004974E4">
        <w:t>11</w:t>
      </w:r>
      <w:r w:rsidRPr="004974E4">
        <w:rPr>
          <w:rFonts w:hint="eastAsia"/>
        </w:rPr>
        <w:t>項優先項目及</w:t>
      </w:r>
      <w:r w:rsidRPr="004974E4">
        <w:t>9</w:t>
      </w:r>
      <w:r w:rsidRPr="004974E4">
        <w:rPr>
          <w:rFonts w:hint="eastAsia"/>
        </w:rPr>
        <w:t>個內地區域發展。</w:t>
      </w:r>
      <w:r w:rsidRPr="004974E4">
        <w:t>11</w:t>
      </w:r>
      <w:r w:rsidRPr="004974E4">
        <w:rPr>
          <w:rFonts w:hint="eastAsia"/>
        </w:rPr>
        <w:t>項產業包括林木家具、紙類及天然橡膠等；水果及蔬菜、加工食品；飲料類；紡織業；一般金屬；輕工業；觀光業及健康服務業；資訊科技業；運輸物流以及營建業。</w:t>
      </w:r>
    </w:p>
    <w:p w:rsidR="007173BB" w:rsidRPr="004974E4" w:rsidRDefault="007173BB" w:rsidP="00A738ED">
      <w:pPr>
        <w:pStyle w:val="afa"/>
        <w:ind w:left="1416" w:firstLine="472"/>
      </w:pPr>
      <w:r w:rsidRPr="004974E4">
        <w:rPr>
          <w:rFonts w:hint="eastAsia"/>
        </w:rPr>
        <w:t>瓜國是中美洲唯一沒有「競爭力法」國家。專家認為經濟萎靡不振，主要原因在於國會未通過提升國家地位相關法案。</w:t>
      </w:r>
    </w:p>
    <w:p w:rsidR="007173BB" w:rsidRPr="004974E4" w:rsidRDefault="007173BB" w:rsidP="00A738ED">
      <w:pPr>
        <w:pStyle w:val="af2"/>
        <w:ind w:left="1416" w:hanging="472"/>
      </w:pPr>
      <w:r w:rsidRPr="004974E4">
        <w:rPr>
          <w:rFonts w:hint="eastAsia"/>
          <w:lang w:eastAsia="zh-TW"/>
        </w:rPr>
        <w:t>５</w:t>
      </w:r>
      <w:r w:rsidRPr="004974E4">
        <w:rPr>
          <w:rFonts w:hint="eastAsia"/>
        </w:rPr>
        <w:t>、輔導微小中型企業發展</w:t>
      </w:r>
    </w:p>
    <w:p w:rsidR="007173BB" w:rsidRPr="004974E4" w:rsidRDefault="007173BB" w:rsidP="00A738ED">
      <w:pPr>
        <w:pStyle w:val="afa"/>
        <w:ind w:left="1416" w:firstLine="472"/>
      </w:pPr>
      <w:r w:rsidRPr="004974E4">
        <w:rPr>
          <w:rFonts w:hint="eastAsia"/>
        </w:rPr>
        <w:t>瓜國經濟部在全國設立</w:t>
      </w:r>
      <w:r w:rsidRPr="004974E4">
        <w:t>7</w:t>
      </w:r>
      <w:r w:rsidRPr="004974E4">
        <w:rPr>
          <w:rFonts w:hint="eastAsia"/>
        </w:rPr>
        <w:t>個登記單一窗口辦公室及服務據點，簡化程序及時間，協助地下經濟轉型為合法登記經營之公司及申請貸款。此外，提供國外參展補助、微中小型企業協助計畫，辦理國際性貿</w:t>
      </w:r>
      <w:r w:rsidRPr="004974E4">
        <w:rPr>
          <w:rFonts w:hint="eastAsia"/>
        </w:rPr>
        <w:lastRenderedPageBreak/>
        <w:t>洽會及職訓，並設立保證基金，提供微小貸款融資。</w:t>
      </w:r>
      <w:r w:rsidRPr="004974E4">
        <w:rPr>
          <w:lang w:eastAsia="zh-TW"/>
        </w:rPr>
        <w:t>2018</w:t>
      </w:r>
      <w:r w:rsidRPr="004974E4">
        <w:rPr>
          <w:rFonts w:hint="eastAsia"/>
        </w:rPr>
        <w:t>年</w:t>
      </w:r>
      <w:r w:rsidRPr="004974E4">
        <w:t>2</w:t>
      </w:r>
      <w:r w:rsidRPr="004974E4">
        <w:rPr>
          <w:rFonts w:hint="eastAsia"/>
        </w:rPr>
        <w:t>月經濟部推動「瓜國創業青年（</w:t>
      </w:r>
      <w:r w:rsidRPr="004974E4">
        <w:t>Emprendedamos Guate</w:t>
      </w:r>
      <w:r w:rsidRPr="004974E4">
        <w:rPr>
          <w:rFonts w:hint="eastAsia"/>
        </w:rPr>
        <w:t>）計畫」，強化微小中型企業職業訓練。此外，推動微小貸款便利措施，全國約有</w:t>
      </w:r>
      <w:r w:rsidRPr="004974E4">
        <w:t>350</w:t>
      </w:r>
      <w:r w:rsidRPr="004974E4">
        <w:rPr>
          <w:rFonts w:hint="eastAsia"/>
        </w:rPr>
        <w:t>微型資金團體，改善微中小貸款融資開放，有助推動青年創業、提升競爭力。經濟部投入瓜幣</w:t>
      </w:r>
      <w:r w:rsidRPr="004974E4">
        <w:t>2,700</w:t>
      </w:r>
      <w:r w:rsidRPr="004974E4">
        <w:rPr>
          <w:rFonts w:hint="eastAsia"/>
        </w:rPr>
        <w:t>萬元（</w:t>
      </w:r>
      <w:r w:rsidRPr="004974E4">
        <w:rPr>
          <w:lang w:eastAsia="zh-TW"/>
        </w:rPr>
        <w:t>1</w:t>
      </w:r>
      <w:r w:rsidRPr="004974E4">
        <w:rPr>
          <w:rFonts w:hint="eastAsia"/>
        </w:rPr>
        <w:t>美元兌換</w:t>
      </w:r>
      <w:r w:rsidRPr="004974E4">
        <w:t>7.</w:t>
      </w:r>
      <w:r w:rsidRPr="004974E4">
        <w:rPr>
          <w:lang w:eastAsia="zh-TW"/>
        </w:rPr>
        <w:t>6</w:t>
      </w:r>
      <w:r w:rsidRPr="004974E4">
        <w:rPr>
          <w:rFonts w:hint="eastAsia"/>
        </w:rPr>
        <w:t>元瓜幣）設立為期一年協助微小中型企業保證基金示範性計畫，使有志創業青年的理想可實現。此外，向國會提出「促進青年創業法（</w:t>
      </w:r>
      <w:r w:rsidRPr="004974E4">
        <w:t>Ley de Fomento al Emprendimiento</w:t>
      </w:r>
      <w:r w:rsidRPr="004974E4">
        <w:rPr>
          <w:rFonts w:hint="eastAsia"/>
        </w:rPr>
        <w:t>）」案，以協助瓜國微小中型企業（</w:t>
      </w:r>
      <w:r w:rsidRPr="004974E4">
        <w:t>MMipymes</w:t>
      </w:r>
      <w:r w:rsidRPr="004974E4">
        <w:rPr>
          <w:rFonts w:hint="eastAsia"/>
        </w:rPr>
        <w:t>）發展。目前約</w:t>
      </w:r>
      <w:r w:rsidRPr="004974E4">
        <w:t>240</w:t>
      </w:r>
      <w:r w:rsidRPr="004974E4">
        <w:rPr>
          <w:rFonts w:hint="eastAsia"/>
        </w:rPr>
        <w:t>萬創業青年。</w:t>
      </w:r>
    </w:p>
    <w:p w:rsidR="007173BB" w:rsidRPr="004974E4" w:rsidRDefault="007173BB" w:rsidP="00A738ED">
      <w:pPr>
        <w:pStyle w:val="afa"/>
        <w:ind w:left="1416" w:firstLine="472"/>
      </w:pPr>
      <w:r w:rsidRPr="004974E4">
        <w:rPr>
          <w:rFonts w:hint="eastAsia"/>
        </w:rPr>
        <w:t>根據瓜國國家就業及收入調查（</w:t>
      </w:r>
      <w:r w:rsidRPr="004974E4">
        <w:t>ENEI</w:t>
      </w:r>
      <w:r w:rsidRPr="004974E4">
        <w:rPr>
          <w:rFonts w:hint="eastAsia"/>
        </w:rPr>
        <w:t>）資料，</w:t>
      </w:r>
      <w:r w:rsidRPr="004974E4">
        <w:t>201</w:t>
      </w:r>
      <w:r w:rsidRPr="004974E4">
        <w:rPr>
          <w:lang w:eastAsia="zh-TW"/>
        </w:rPr>
        <w:t>8</w:t>
      </w:r>
      <w:r w:rsidRPr="004974E4">
        <w:rPr>
          <w:rFonts w:hint="eastAsia"/>
        </w:rPr>
        <w:t>年全國勞動人口計</w:t>
      </w:r>
      <w:r w:rsidRPr="004974E4">
        <w:t>70</w:t>
      </w:r>
      <w:r w:rsidRPr="004974E4">
        <w:rPr>
          <w:lang w:eastAsia="zh-TW"/>
        </w:rPr>
        <w:t>0</w:t>
      </w:r>
      <w:r w:rsidRPr="004974E4">
        <w:rPr>
          <w:rFonts w:hint="eastAsia"/>
        </w:rPr>
        <w:t>萬人，非正式經濟率增長</w:t>
      </w:r>
      <w:r w:rsidRPr="004974E4">
        <w:t>2.2%</w:t>
      </w:r>
      <w:r w:rsidRPr="004974E4">
        <w:rPr>
          <w:rFonts w:hint="eastAsia"/>
        </w:rPr>
        <w:t>，達</w:t>
      </w:r>
      <w:r w:rsidRPr="004974E4">
        <w:t>69.7%</w:t>
      </w:r>
      <w:r w:rsidRPr="004974E4">
        <w:rPr>
          <w:rFonts w:hint="eastAsia"/>
        </w:rPr>
        <w:t>。微中小型企業創造國內生產毛額</w:t>
      </w:r>
      <w:r w:rsidRPr="004974E4">
        <w:t>40%</w:t>
      </w:r>
      <w:r w:rsidRPr="004974E4">
        <w:rPr>
          <w:rFonts w:hint="eastAsia"/>
        </w:rPr>
        <w:t>及占</w:t>
      </w:r>
      <w:r w:rsidRPr="004974E4">
        <w:t>85%</w:t>
      </w:r>
      <w:r w:rsidRPr="004974E4">
        <w:rPr>
          <w:rFonts w:hint="eastAsia"/>
        </w:rPr>
        <w:t>全國就業。</w:t>
      </w:r>
    </w:p>
    <w:p w:rsidR="007173BB" w:rsidRPr="004974E4" w:rsidRDefault="007173BB" w:rsidP="00A738ED">
      <w:pPr>
        <w:pStyle w:val="af2"/>
        <w:ind w:left="1416" w:hanging="472"/>
        <w:rPr>
          <w:lang w:eastAsia="zh-TW"/>
        </w:rPr>
      </w:pPr>
      <w:r w:rsidRPr="004974E4">
        <w:rPr>
          <w:rFonts w:hint="eastAsia"/>
          <w:lang w:eastAsia="zh-TW"/>
        </w:rPr>
        <w:t>６</w:t>
      </w:r>
      <w:r w:rsidRPr="004974E4">
        <w:rPr>
          <w:rFonts w:hint="eastAsia"/>
        </w:rPr>
        <w:t>、財稅司法改革：</w:t>
      </w:r>
    </w:p>
    <w:p w:rsidR="007173BB" w:rsidRPr="004974E4" w:rsidRDefault="007173BB" w:rsidP="00A738ED">
      <w:pPr>
        <w:pStyle w:val="afa"/>
        <w:ind w:left="1416" w:firstLine="472"/>
      </w:pPr>
      <w:r w:rsidRPr="004974E4">
        <w:rPr>
          <w:rFonts w:hint="eastAsia"/>
        </w:rPr>
        <w:t>依據拉丁美洲財政行動團體（</w:t>
      </w:r>
      <w:r w:rsidRPr="004974E4">
        <w:t>Grupo de Accion Financiera de Latinoamerica,Gafilat</w:t>
      </w:r>
      <w:r w:rsidRPr="004974E4">
        <w:rPr>
          <w:rFonts w:hint="eastAsia"/>
        </w:rPr>
        <w:t>）評估，瓜國經濟主要威脅來自販毒、邊境非法金錢運輸、貨品走私及勒索行為等；建議瓜國必須通過</w:t>
      </w:r>
      <w:r w:rsidRPr="004974E4">
        <w:t>6</w:t>
      </w:r>
      <w:r w:rsidRPr="004974E4">
        <w:rPr>
          <w:rFonts w:hint="eastAsia"/>
        </w:rPr>
        <w:t>項反洗錢相關法令，包括反洗錢法、防制及抑制恐怖主義金融法、商業法、刑法及其他。</w:t>
      </w:r>
    </w:p>
    <w:p w:rsidR="007173BB" w:rsidRPr="004974E4" w:rsidRDefault="007173BB" w:rsidP="00A738ED">
      <w:pPr>
        <w:pStyle w:val="afa"/>
        <w:ind w:left="1416" w:firstLine="472"/>
      </w:pPr>
      <w:r w:rsidRPr="004974E4">
        <w:rPr>
          <w:rFonts w:hint="eastAsia"/>
        </w:rPr>
        <w:t>駐瓜地馬拉聯合國打擊逍遙法外案委員會（</w:t>
      </w:r>
      <w:r w:rsidRPr="004974E4">
        <w:t>CICIG</w:t>
      </w:r>
      <w:r w:rsidRPr="004974E4">
        <w:rPr>
          <w:rFonts w:hint="eastAsia"/>
        </w:rPr>
        <w:t>）與瓜國法務部合作執行打擊貪污任務，重大案件包括海關舞弊、貪污、幽靈職位、洗錢及賄賂等，績效深受民間及企業界肯定。然而，</w:t>
      </w:r>
      <w:r w:rsidRPr="004974E4">
        <w:t>Morales</w:t>
      </w:r>
      <w:r w:rsidRPr="004974E4">
        <w:rPr>
          <w:rFonts w:hint="eastAsia"/>
        </w:rPr>
        <w:t>總統多次場合公開抨擊該委員會首長</w:t>
      </w:r>
      <w:r w:rsidRPr="004974E4">
        <w:t>Ivan Velasquez</w:t>
      </w:r>
      <w:r w:rsidRPr="004974E4">
        <w:rPr>
          <w:rFonts w:hint="eastAsia"/>
        </w:rPr>
        <w:t>為不受歡迎人物，以保護國家主權名義，立即驅逐</w:t>
      </w:r>
      <w:r w:rsidRPr="004974E4">
        <w:rPr>
          <w:rFonts w:hint="eastAsia"/>
          <w:lang w:eastAsia="zh-TW"/>
        </w:rPr>
        <w:t>並解散</w:t>
      </w:r>
      <w:r w:rsidRPr="004974E4">
        <w:rPr>
          <w:lang w:eastAsia="zh-TW"/>
        </w:rPr>
        <w:t>CICIG</w:t>
      </w:r>
      <w:r w:rsidRPr="004974E4">
        <w:rPr>
          <w:rFonts w:hint="eastAsia"/>
        </w:rPr>
        <w:t>，引起國內、外矚目。</w:t>
      </w:r>
    </w:p>
    <w:p w:rsidR="007173BB" w:rsidRPr="004974E4" w:rsidRDefault="007173BB" w:rsidP="006F6223">
      <w:pPr>
        <w:pStyle w:val="11"/>
        <w:ind w:left="1770" w:hanging="590"/>
        <w:rPr>
          <w:lang w:val="en-US"/>
        </w:rPr>
      </w:pPr>
      <w:r w:rsidRPr="004974E4">
        <w:rPr>
          <w:rFonts w:hint="eastAsia"/>
          <w:lang w:val="en-US"/>
        </w:rPr>
        <w:t>（</w:t>
      </w:r>
      <w:r w:rsidRPr="004974E4">
        <w:rPr>
          <w:lang w:val="en-US"/>
        </w:rPr>
        <w:t>1</w:t>
      </w:r>
      <w:r w:rsidRPr="004974E4">
        <w:rPr>
          <w:rFonts w:hint="eastAsia"/>
          <w:lang w:val="en-US"/>
        </w:rPr>
        <w:t>）</w:t>
      </w:r>
      <w:r w:rsidRPr="004974E4">
        <w:rPr>
          <w:rFonts w:hint="eastAsia"/>
        </w:rPr>
        <w:t>第</w:t>
      </w:r>
      <w:r w:rsidRPr="004974E4">
        <w:rPr>
          <w:lang w:val="en-US"/>
        </w:rPr>
        <w:t>67-2001</w:t>
      </w:r>
      <w:r w:rsidRPr="004974E4">
        <w:rPr>
          <w:rFonts w:hint="eastAsia"/>
        </w:rPr>
        <w:t>號「防制洗錢法</w:t>
      </w:r>
      <w:r w:rsidRPr="004974E4">
        <w:rPr>
          <w:rFonts w:hint="eastAsia"/>
          <w:lang w:val="en-US"/>
        </w:rPr>
        <w:t>（</w:t>
      </w:r>
      <w:r w:rsidRPr="004974E4">
        <w:rPr>
          <w:lang w:val="en-US"/>
        </w:rPr>
        <w:t>Ley Contra el Lavado de Dinero</w:t>
      </w:r>
      <w:r w:rsidRPr="004974E4">
        <w:rPr>
          <w:rFonts w:hint="eastAsia"/>
          <w:lang w:val="en-US"/>
        </w:rPr>
        <w:t>）</w:t>
      </w:r>
      <w:r w:rsidRPr="004974E4">
        <w:rPr>
          <w:rFonts w:hint="eastAsia"/>
        </w:rPr>
        <w:t>」規定</w:t>
      </w:r>
      <w:r w:rsidRPr="004974E4">
        <w:rPr>
          <w:rFonts w:hint="eastAsia"/>
          <w:lang w:val="en-US"/>
        </w:rPr>
        <w:t>，</w:t>
      </w:r>
      <w:r w:rsidRPr="004974E4">
        <w:rPr>
          <w:rFonts w:hint="eastAsia"/>
        </w:rPr>
        <w:t>瓜國銀行總監特別審查署</w:t>
      </w:r>
      <w:r w:rsidRPr="004974E4">
        <w:rPr>
          <w:rFonts w:hint="eastAsia"/>
          <w:lang w:val="en-US"/>
        </w:rPr>
        <w:t>（</w:t>
      </w:r>
      <w:r w:rsidRPr="004974E4">
        <w:rPr>
          <w:lang w:val="en-US"/>
        </w:rPr>
        <w:t xml:space="preserve">Intendencia de Verificacion </w:t>
      </w:r>
      <w:r w:rsidRPr="004974E4">
        <w:rPr>
          <w:lang w:val="en-US"/>
        </w:rPr>
        <w:lastRenderedPageBreak/>
        <w:t>Especial,IVE</w:t>
      </w:r>
      <w:r w:rsidRPr="004974E4">
        <w:rPr>
          <w:rFonts w:hint="eastAsia"/>
          <w:lang w:val="en-US"/>
        </w:rPr>
        <w:t>）</w:t>
      </w:r>
      <w:r w:rsidRPr="004974E4">
        <w:rPr>
          <w:rFonts w:hint="eastAsia"/>
        </w:rPr>
        <w:t>進行偵測可疑洗錢案報告</w:t>
      </w:r>
      <w:r w:rsidRPr="004974E4">
        <w:rPr>
          <w:rFonts w:hint="eastAsia"/>
          <w:lang w:val="en-US"/>
        </w:rPr>
        <w:t>（</w:t>
      </w:r>
      <w:r w:rsidRPr="004974E4">
        <w:rPr>
          <w:lang w:val="en-US"/>
        </w:rPr>
        <w:t>transacciones sospechosas,RTS</w:t>
      </w:r>
      <w:r w:rsidRPr="004974E4">
        <w:rPr>
          <w:rFonts w:hint="eastAsia"/>
          <w:lang w:val="en-US"/>
        </w:rPr>
        <w:t>）</w:t>
      </w:r>
      <w:r w:rsidRPr="004974E4">
        <w:rPr>
          <w:rFonts w:hint="eastAsia"/>
        </w:rPr>
        <w:t>並將確認洗錢案向法務部提送報告。</w:t>
      </w:r>
    </w:p>
    <w:p w:rsidR="007173BB" w:rsidRPr="004974E4" w:rsidRDefault="007173BB" w:rsidP="006F6223">
      <w:pPr>
        <w:pStyle w:val="11"/>
        <w:ind w:left="1770" w:hanging="590"/>
      </w:pPr>
      <w:r w:rsidRPr="004974E4">
        <w:rPr>
          <w:rFonts w:hint="eastAsia"/>
        </w:rPr>
        <w:t>（</w:t>
      </w:r>
      <w:r w:rsidRPr="004974E4">
        <w:t>2</w:t>
      </w:r>
      <w:r w:rsidRPr="004974E4">
        <w:rPr>
          <w:rFonts w:hint="eastAsia"/>
        </w:rPr>
        <w:t>）第</w:t>
      </w:r>
      <w:r w:rsidRPr="004974E4">
        <w:t>18-2017</w:t>
      </w:r>
      <w:r w:rsidRPr="004974E4">
        <w:rPr>
          <w:rFonts w:hint="eastAsia"/>
        </w:rPr>
        <w:t>號法令商業法修正案，旨在協助輔導青年創業正規化、簡化公司註冊程序及成本；公司登記程序時間由</w:t>
      </w:r>
      <w:r w:rsidRPr="004974E4">
        <w:t>3</w:t>
      </w:r>
      <w:r w:rsidRPr="004974E4">
        <w:rPr>
          <w:rFonts w:hint="eastAsia"/>
        </w:rPr>
        <w:t>個月縮減為</w:t>
      </w:r>
      <w:r w:rsidRPr="004974E4">
        <w:t>3</w:t>
      </w:r>
      <w:r w:rsidRPr="004974E4">
        <w:rPr>
          <w:rFonts w:hint="eastAsia"/>
        </w:rPr>
        <w:t>天。資本額由瓜幣</w:t>
      </w:r>
      <w:r w:rsidRPr="004974E4">
        <w:t>5,000</w:t>
      </w:r>
      <w:r w:rsidRPr="004974E4">
        <w:rPr>
          <w:rFonts w:hint="eastAsia"/>
        </w:rPr>
        <w:t>元（</w:t>
      </w:r>
      <w:r w:rsidRPr="004974E4">
        <w:t>1</w:t>
      </w:r>
      <w:r w:rsidRPr="004974E4">
        <w:rPr>
          <w:rFonts w:hint="eastAsia"/>
        </w:rPr>
        <w:t>美元兌換</w:t>
      </w:r>
      <w:r w:rsidRPr="004974E4">
        <w:t>7.6</w:t>
      </w:r>
      <w:r w:rsidRPr="004974E4">
        <w:rPr>
          <w:rFonts w:hint="eastAsia"/>
        </w:rPr>
        <w:t>元瓜幣）降低至瓜幣</w:t>
      </w:r>
      <w:r w:rsidRPr="004974E4">
        <w:t>200</w:t>
      </w:r>
      <w:r w:rsidRPr="004974E4">
        <w:rPr>
          <w:rFonts w:hint="eastAsia"/>
        </w:rPr>
        <w:t>元（</w:t>
      </w:r>
      <w:r w:rsidRPr="004974E4">
        <w:t>1</w:t>
      </w:r>
      <w:r w:rsidRPr="004974E4">
        <w:rPr>
          <w:rFonts w:hint="eastAsia"/>
        </w:rPr>
        <w:t>美元兌換</w:t>
      </w:r>
      <w:r w:rsidRPr="004974E4">
        <w:t>7.6</w:t>
      </w:r>
      <w:r w:rsidRPr="004974E4">
        <w:rPr>
          <w:rFonts w:hint="eastAsia"/>
        </w:rPr>
        <w:t>元瓜幣），鼓勵公司合法化登記。</w:t>
      </w:r>
    </w:p>
    <w:p w:rsidR="007173BB" w:rsidRPr="004974E4" w:rsidRDefault="007173BB" w:rsidP="006F6223">
      <w:pPr>
        <w:pStyle w:val="11"/>
        <w:ind w:left="1770" w:hanging="590"/>
      </w:pPr>
      <w:r w:rsidRPr="004974E4">
        <w:rPr>
          <w:rFonts w:hint="eastAsia"/>
        </w:rPr>
        <w:t>（</w:t>
      </w:r>
      <w:r w:rsidRPr="004974E4">
        <w:t>2</w:t>
      </w:r>
      <w:r w:rsidRPr="004974E4">
        <w:rPr>
          <w:rFonts w:hint="eastAsia"/>
        </w:rPr>
        <w:t>）第</w:t>
      </w:r>
      <w:r w:rsidRPr="004974E4">
        <w:t>37-2016</w:t>
      </w:r>
      <w:r w:rsidRPr="004974E4">
        <w:rPr>
          <w:rFonts w:hint="eastAsia"/>
        </w:rPr>
        <w:t>號法令「加強財政透明及賦稅署（</w:t>
      </w:r>
      <w:r w:rsidRPr="004974E4">
        <w:t>SAT</w:t>
      </w:r>
      <w:r w:rsidRPr="004974E4">
        <w:rPr>
          <w:rFonts w:hint="eastAsia"/>
        </w:rPr>
        <w:t>）管理法（</w:t>
      </w:r>
      <w:r w:rsidRPr="004974E4">
        <w:t>Ley para el Fortalecimiento de la Transparencia Fiscal y la Gobernanza de la SAT</w:t>
      </w:r>
      <w:r w:rsidRPr="004974E4">
        <w:rPr>
          <w:rFonts w:hint="eastAsia"/>
        </w:rPr>
        <w:t>）」於</w:t>
      </w:r>
      <w:r w:rsidRPr="004974E4">
        <w:t>2017</w:t>
      </w:r>
      <w:r w:rsidRPr="004974E4">
        <w:rPr>
          <w:rFonts w:hint="eastAsia"/>
        </w:rPr>
        <w:t>年</w:t>
      </w:r>
      <w:r w:rsidRPr="004974E4">
        <w:t>2</w:t>
      </w:r>
      <w:r w:rsidRPr="004974E4">
        <w:rPr>
          <w:rFonts w:hint="eastAsia"/>
        </w:rPr>
        <w:t>月</w:t>
      </w:r>
      <w:r w:rsidRPr="004974E4">
        <w:t>23</w:t>
      </w:r>
      <w:r w:rsidRPr="004974E4">
        <w:rPr>
          <w:rFonts w:hint="eastAsia"/>
        </w:rPr>
        <w:t>日實施。該法令係瓜國銀行秘密法修正，給予賦稅署（</w:t>
      </w:r>
      <w:r w:rsidRPr="004974E4">
        <w:t>SAT</w:t>
      </w:r>
      <w:r w:rsidRPr="004974E4">
        <w:rPr>
          <w:rFonts w:hint="eastAsia"/>
        </w:rPr>
        <w:t>）權利向所有金融機構調查有逃漏稅可疑的個人及公司其國內及國外所有帳戶資料。</w:t>
      </w:r>
    </w:p>
    <w:p w:rsidR="007173BB" w:rsidRPr="004974E4" w:rsidRDefault="007173BB" w:rsidP="006F6223">
      <w:pPr>
        <w:pStyle w:val="11"/>
        <w:ind w:left="1770" w:hanging="590"/>
      </w:pPr>
      <w:r w:rsidRPr="004974E4">
        <w:rPr>
          <w:rFonts w:hint="eastAsia"/>
        </w:rPr>
        <w:t>（</w:t>
      </w:r>
      <w:r w:rsidRPr="004974E4">
        <w:t>3</w:t>
      </w:r>
      <w:r w:rsidRPr="004974E4">
        <w:rPr>
          <w:rFonts w:hint="eastAsia"/>
        </w:rPr>
        <w:t>）</w:t>
      </w:r>
      <w:r w:rsidRPr="004974E4">
        <w:t>2017</w:t>
      </w:r>
      <w:r w:rsidRPr="004974E4">
        <w:rPr>
          <w:rFonts w:hint="eastAsia"/>
        </w:rPr>
        <w:t>年</w:t>
      </w:r>
      <w:r w:rsidRPr="004974E4">
        <w:t>2</w:t>
      </w:r>
      <w:r w:rsidRPr="004974E4">
        <w:rPr>
          <w:rFonts w:hint="eastAsia"/>
        </w:rPr>
        <w:t>月</w:t>
      </w:r>
      <w:r w:rsidRPr="004974E4">
        <w:t>14</w:t>
      </w:r>
      <w:r w:rsidRPr="004974E4">
        <w:rPr>
          <w:rFonts w:hint="eastAsia"/>
        </w:rPr>
        <w:t>日瓜國經濟部提出「青年創業法（</w:t>
      </w:r>
      <w:r w:rsidRPr="004974E4">
        <w:t>Ley de Fomento al Emprendimiento</w:t>
      </w:r>
      <w:r w:rsidRPr="004974E4">
        <w:rPr>
          <w:rFonts w:hint="eastAsia"/>
        </w:rPr>
        <w:t>）」草案，協助瓜國微小中型企業發展，創造就業機會，俾改善民生。</w:t>
      </w:r>
    </w:p>
    <w:p w:rsidR="007173BB" w:rsidRPr="004974E4" w:rsidRDefault="007173BB" w:rsidP="006F6223">
      <w:pPr>
        <w:pStyle w:val="11"/>
        <w:ind w:left="1770" w:hanging="590"/>
      </w:pPr>
      <w:r w:rsidRPr="004974E4">
        <w:rPr>
          <w:rFonts w:hint="eastAsia"/>
        </w:rPr>
        <w:t>（</w:t>
      </w:r>
      <w:r w:rsidRPr="004974E4">
        <w:t>4</w:t>
      </w:r>
      <w:r w:rsidRPr="004974E4">
        <w:rPr>
          <w:rFonts w:hint="eastAsia"/>
        </w:rPr>
        <w:t>）</w:t>
      </w:r>
      <w:r w:rsidRPr="004974E4">
        <w:rPr>
          <w:spacing w:val="-8"/>
        </w:rPr>
        <w:t>2016</w:t>
      </w:r>
      <w:r w:rsidRPr="004974E4">
        <w:rPr>
          <w:rFonts w:hint="eastAsia"/>
          <w:spacing w:val="-8"/>
        </w:rPr>
        <w:t>年</w:t>
      </w:r>
      <w:r w:rsidRPr="004974E4">
        <w:rPr>
          <w:spacing w:val="-8"/>
        </w:rPr>
        <w:t>12</w:t>
      </w:r>
      <w:r w:rsidRPr="004974E4">
        <w:rPr>
          <w:rFonts w:hint="eastAsia"/>
          <w:spacing w:val="-8"/>
        </w:rPr>
        <w:t>月第</w:t>
      </w:r>
      <w:r w:rsidRPr="004974E4">
        <w:rPr>
          <w:spacing w:val="-8"/>
        </w:rPr>
        <w:t>5182</w:t>
      </w:r>
      <w:r w:rsidRPr="004974E4">
        <w:rPr>
          <w:rFonts w:hint="eastAsia"/>
          <w:spacing w:val="-8"/>
        </w:rPr>
        <w:t>號「農牧業合法化財稅便利法（</w:t>
      </w:r>
      <w:r w:rsidRPr="004974E4">
        <w:rPr>
          <w:spacing w:val="-8"/>
        </w:rPr>
        <w:t>Ley de Facilitacion</w:t>
      </w:r>
      <w:r w:rsidRPr="004974E4">
        <w:t xml:space="preserve"> Tributaria para la Formalizacion del Sector Agropecuario</w:t>
      </w:r>
      <w:r w:rsidRPr="004974E4">
        <w:rPr>
          <w:rFonts w:hint="eastAsia"/>
        </w:rPr>
        <w:t>）」草案，</w:t>
      </w:r>
      <w:r w:rsidRPr="004974E4">
        <w:t>2017</w:t>
      </w:r>
      <w:r w:rsidRPr="004974E4">
        <w:rPr>
          <w:rFonts w:hint="eastAsia"/>
        </w:rPr>
        <w:t>年</w:t>
      </w:r>
      <w:r w:rsidRPr="004974E4">
        <w:t>2</w:t>
      </w:r>
      <w:r w:rsidRPr="004974E4">
        <w:rPr>
          <w:rFonts w:hint="eastAsia"/>
        </w:rPr>
        <w:t>月國會一讀通過。該法給予農牧業獎勵稅捐</w:t>
      </w:r>
      <w:r w:rsidRPr="004974E4">
        <w:t>1%</w:t>
      </w:r>
      <w:r w:rsidRPr="004974E4">
        <w:rPr>
          <w:rFonts w:hint="eastAsia"/>
        </w:rPr>
        <w:t>取代現行稅率。（仍有異議）</w:t>
      </w:r>
    </w:p>
    <w:p w:rsidR="007173BB" w:rsidRPr="004974E4" w:rsidRDefault="007173BB" w:rsidP="006F6223">
      <w:pPr>
        <w:pStyle w:val="11"/>
        <w:ind w:left="1770" w:hanging="590"/>
      </w:pPr>
      <w:r w:rsidRPr="004974E4">
        <w:rPr>
          <w:rFonts w:hint="eastAsia"/>
        </w:rPr>
        <w:t>（</w:t>
      </w:r>
      <w:r w:rsidRPr="004974E4">
        <w:t>5</w:t>
      </w:r>
      <w:r w:rsidRPr="004974E4">
        <w:rPr>
          <w:rFonts w:hint="eastAsia"/>
        </w:rPr>
        <w:t>）第</w:t>
      </w:r>
      <w:r w:rsidRPr="004974E4">
        <w:t>72-2017</w:t>
      </w:r>
      <w:r w:rsidRPr="004974E4">
        <w:rPr>
          <w:rFonts w:hint="eastAsia"/>
        </w:rPr>
        <w:t>號命令授予瓜國勞工檢察署行政處分權利，對違反勞工權益公司可開罰單。</w:t>
      </w:r>
    </w:p>
    <w:p w:rsidR="007173BB" w:rsidRPr="004974E4" w:rsidRDefault="007173BB" w:rsidP="006F6223">
      <w:pPr>
        <w:pStyle w:val="11"/>
        <w:ind w:left="1770" w:hanging="590"/>
      </w:pPr>
      <w:r w:rsidRPr="004974E4">
        <w:rPr>
          <w:rFonts w:hint="eastAsia"/>
        </w:rPr>
        <w:t>（</w:t>
      </w:r>
      <w:r w:rsidRPr="004974E4">
        <w:t>6</w:t>
      </w:r>
      <w:r w:rsidRPr="004974E4">
        <w:rPr>
          <w:rFonts w:hint="eastAsia"/>
        </w:rPr>
        <w:t>）「瓜地馬拉競爭力法案」：依據瓜國與歐盟夥伴協定的約定，瓜國必須於</w:t>
      </w:r>
      <w:r w:rsidRPr="004974E4">
        <w:t>2016</w:t>
      </w:r>
      <w:r w:rsidRPr="004974E4">
        <w:rPr>
          <w:rFonts w:hint="eastAsia"/>
        </w:rPr>
        <w:t>年</w:t>
      </w:r>
      <w:r w:rsidRPr="004974E4">
        <w:t>11</w:t>
      </w:r>
      <w:r w:rsidRPr="004974E4">
        <w:rPr>
          <w:rFonts w:hint="eastAsia"/>
        </w:rPr>
        <w:t>月</w:t>
      </w:r>
      <w:r w:rsidRPr="004974E4">
        <w:t>30</w:t>
      </w:r>
      <w:r w:rsidRPr="004974E4">
        <w:rPr>
          <w:rFonts w:hint="eastAsia"/>
        </w:rPr>
        <w:t>日前立法通過「競爭力法」。迄今國會仍未通過。</w:t>
      </w:r>
    </w:p>
    <w:p w:rsidR="007173BB" w:rsidRPr="004974E4" w:rsidRDefault="007173BB" w:rsidP="006F6223">
      <w:pPr>
        <w:pStyle w:val="11"/>
        <w:ind w:left="1770" w:hanging="590"/>
      </w:pPr>
      <w:r w:rsidRPr="004974E4">
        <w:rPr>
          <w:rFonts w:hint="eastAsia"/>
        </w:rPr>
        <w:t>（</w:t>
      </w:r>
      <w:r w:rsidRPr="004974E4">
        <w:t>7</w:t>
      </w:r>
      <w:r w:rsidRPr="004974E4">
        <w:rPr>
          <w:rFonts w:hint="eastAsia"/>
        </w:rPr>
        <w:t>）第</w:t>
      </w:r>
      <w:r w:rsidRPr="004974E4">
        <w:t>65-89</w:t>
      </w:r>
      <w:r w:rsidRPr="004974E4">
        <w:rPr>
          <w:rFonts w:hint="eastAsia"/>
        </w:rPr>
        <w:t>號「自由工業區法（</w:t>
      </w:r>
      <w:r w:rsidRPr="004974E4">
        <w:t>Ley de Zonas Francas</w:t>
      </w:r>
      <w:r w:rsidRPr="004974E4">
        <w:rPr>
          <w:rFonts w:hint="eastAsia"/>
        </w:rPr>
        <w:t>）」修正法案：</w:t>
      </w:r>
      <w:r w:rsidRPr="004974E4">
        <w:t>2018</w:t>
      </w:r>
      <w:r w:rsidRPr="004974E4">
        <w:rPr>
          <w:rFonts w:hint="eastAsia"/>
        </w:rPr>
        <w:t>年</w:t>
      </w:r>
      <w:r w:rsidRPr="004974E4">
        <w:t>1</w:t>
      </w:r>
      <w:r w:rsidRPr="004974E4">
        <w:rPr>
          <w:rFonts w:hint="eastAsia"/>
        </w:rPr>
        <w:t>月</w:t>
      </w:r>
      <w:r w:rsidRPr="004974E4">
        <w:t>23</w:t>
      </w:r>
      <w:r w:rsidRPr="004974E4">
        <w:rPr>
          <w:rFonts w:hint="eastAsia"/>
        </w:rPr>
        <w:t>日國會通過二讀，嗣遭暫緩再議。</w:t>
      </w:r>
    </w:p>
    <w:p w:rsidR="007173BB" w:rsidRPr="004974E4" w:rsidRDefault="007173BB" w:rsidP="006F6223">
      <w:pPr>
        <w:pStyle w:val="11"/>
        <w:ind w:left="1770" w:hanging="590"/>
      </w:pPr>
      <w:r w:rsidRPr="004974E4">
        <w:rPr>
          <w:rFonts w:hint="eastAsia"/>
        </w:rPr>
        <w:lastRenderedPageBreak/>
        <w:t>（</w:t>
      </w:r>
      <w:r w:rsidRPr="004974E4">
        <w:t>8</w:t>
      </w:r>
      <w:r w:rsidRPr="004974E4">
        <w:rPr>
          <w:rFonts w:hint="eastAsia"/>
        </w:rPr>
        <w:t>）「設立營建許可單一窗口立法草案（</w:t>
      </w:r>
      <w:r w:rsidRPr="004974E4">
        <w:t>Iniciativa de ley de Ventanilla Unica para Licencias de la Construccion</w:t>
      </w:r>
      <w:r w:rsidRPr="004974E4">
        <w:rPr>
          <w:rFonts w:hint="eastAsia"/>
        </w:rPr>
        <w:t>）」：國家競爭力委員會（</w:t>
      </w:r>
      <w:r w:rsidRPr="004974E4">
        <w:t>Pronacom</w:t>
      </w:r>
      <w:r w:rsidRPr="004974E4">
        <w:rPr>
          <w:rFonts w:hint="eastAsia"/>
        </w:rPr>
        <w:t>）力促國會通過本案，期盼能於本年實施。</w:t>
      </w:r>
    </w:p>
    <w:p w:rsidR="007173BB" w:rsidRPr="004974E4" w:rsidRDefault="007173BB" w:rsidP="006F6223">
      <w:pPr>
        <w:pStyle w:val="a5"/>
        <w:ind w:left="944" w:hanging="708"/>
      </w:pPr>
      <w:r w:rsidRPr="004974E4">
        <w:rPr>
          <w:rFonts w:hint="eastAsia"/>
        </w:rPr>
        <w:t>（六）經濟展望</w:t>
      </w:r>
    </w:p>
    <w:p w:rsidR="007173BB" w:rsidRPr="004974E4" w:rsidRDefault="007173BB" w:rsidP="00A738ED">
      <w:pPr>
        <w:pStyle w:val="af"/>
        <w:ind w:left="944" w:firstLine="472"/>
      </w:pPr>
      <w:r w:rsidRPr="004974E4">
        <w:rPr>
          <w:rFonts w:hint="eastAsia"/>
        </w:rPr>
        <w:t>瓜國中央銀行</w:t>
      </w:r>
      <w:r w:rsidRPr="004974E4">
        <w:t>201</w:t>
      </w:r>
      <w:r w:rsidRPr="004974E4">
        <w:rPr>
          <w:lang w:eastAsia="zh-TW"/>
        </w:rPr>
        <w:t>9</w:t>
      </w:r>
      <w:r w:rsidRPr="004974E4">
        <w:rPr>
          <w:rFonts w:hint="eastAsia"/>
        </w:rPr>
        <w:t>年經濟展望報告預測經濟成長率介於</w:t>
      </w:r>
      <w:r w:rsidRPr="004974E4">
        <w:t>3%-3.8%</w:t>
      </w:r>
      <w:r w:rsidRPr="004974E4">
        <w:rPr>
          <w:rFonts w:hint="eastAsia"/>
        </w:rPr>
        <w:t>，主因</w:t>
      </w:r>
      <w:r w:rsidRPr="004974E4">
        <w:t>2019</w:t>
      </w:r>
      <w:r w:rsidRPr="004974E4">
        <w:rPr>
          <w:rFonts w:hint="eastAsia"/>
        </w:rPr>
        <w:t>年預期全球經濟成長</w:t>
      </w:r>
      <w:r w:rsidRPr="004974E4">
        <w:rPr>
          <w:rFonts w:hint="eastAsia"/>
          <w:lang w:eastAsia="zh-TW"/>
        </w:rPr>
        <w:t>及僑匯</w:t>
      </w:r>
      <w:r w:rsidRPr="004974E4">
        <w:rPr>
          <w:rFonts w:hint="eastAsia"/>
        </w:rPr>
        <w:t>持續</w:t>
      </w:r>
      <w:r w:rsidRPr="004974E4">
        <w:rPr>
          <w:rFonts w:hint="eastAsia"/>
          <w:lang w:eastAsia="zh-TW"/>
        </w:rPr>
        <w:t>增加</w:t>
      </w:r>
      <w:r w:rsidRPr="004974E4">
        <w:rPr>
          <w:rFonts w:hint="eastAsia"/>
        </w:rPr>
        <w:t>等外在因素，加上國內經濟指數看好（主要是出口）及通貨膨脹率穩定等內在因素。</w:t>
      </w:r>
    </w:p>
    <w:p w:rsidR="007173BB" w:rsidRPr="004974E4" w:rsidRDefault="007173BB" w:rsidP="00A738ED">
      <w:pPr>
        <w:pStyle w:val="af"/>
        <w:ind w:left="944" w:firstLine="472"/>
      </w:pPr>
      <w:r w:rsidRPr="004974E4">
        <w:rPr>
          <w:rFonts w:hint="eastAsia"/>
        </w:rPr>
        <w:t>今年美洲開發銀行及國際貨幣基金會分別訪瓜均肯定瓜國總體經濟穩定，惟建議必須加強社會發展投資，降低不穩定經商環境，重拾經濟投資人信心。國際貨幣基金會更強調瓜國必須整體性財政革新，提高稅收比重為</w:t>
      </w:r>
      <w:r w:rsidRPr="004974E4">
        <w:t>15%</w:t>
      </w:r>
      <w:r w:rsidRPr="004974E4">
        <w:rPr>
          <w:rFonts w:hint="eastAsia"/>
        </w:rPr>
        <w:t>及對加值稅管控。</w:t>
      </w:r>
    </w:p>
    <w:p w:rsidR="007173BB" w:rsidRPr="004974E4" w:rsidRDefault="007173BB" w:rsidP="00A738ED">
      <w:pPr>
        <w:pStyle w:val="af"/>
        <w:ind w:left="944" w:firstLine="472"/>
      </w:pPr>
      <w:r w:rsidRPr="004974E4">
        <w:rPr>
          <w:rFonts w:hint="eastAsia"/>
        </w:rPr>
        <w:t>瓜國</w:t>
      </w:r>
      <w:r w:rsidRPr="004974E4">
        <w:t>2019</w:t>
      </w:r>
      <w:r w:rsidRPr="004974E4">
        <w:rPr>
          <w:rFonts w:hint="eastAsia"/>
        </w:rPr>
        <w:t>年</w:t>
      </w:r>
      <w:r w:rsidRPr="004974E4">
        <w:t>6</w:t>
      </w:r>
      <w:r w:rsidRPr="004974E4">
        <w:rPr>
          <w:rFonts w:hint="eastAsia"/>
        </w:rPr>
        <w:t>月</w:t>
      </w:r>
      <w:r w:rsidRPr="004974E4">
        <w:t>16</w:t>
      </w:r>
      <w:r w:rsidRPr="004974E4">
        <w:rPr>
          <w:rFonts w:hint="eastAsia"/>
        </w:rPr>
        <w:t>日將舉辦總統、國會議員及市長選舉，如總統候選人得票無人過半，將在</w:t>
      </w:r>
      <w:r w:rsidRPr="004974E4">
        <w:t>8</w:t>
      </w:r>
      <w:r w:rsidRPr="004974E4">
        <w:rPr>
          <w:rFonts w:hint="eastAsia"/>
        </w:rPr>
        <w:t>月</w:t>
      </w:r>
      <w:r w:rsidRPr="004974E4">
        <w:t>18</w:t>
      </w:r>
      <w:r w:rsidRPr="004974E4">
        <w:rPr>
          <w:rFonts w:hint="eastAsia"/>
        </w:rPr>
        <w:t>日舉辦第</w:t>
      </w:r>
      <w:r w:rsidRPr="004974E4">
        <w:t>2</w:t>
      </w:r>
      <w:r w:rsidRPr="004974E4">
        <w:rPr>
          <w:rFonts w:hint="eastAsia"/>
        </w:rPr>
        <w:t>輪總統大選。</w:t>
      </w:r>
    </w:p>
    <w:p w:rsidR="007173BB" w:rsidRPr="004974E4" w:rsidRDefault="007173BB" w:rsidP="00E12086">
      <w:pPr>
        <w:pStyle w:val="a4"/>
        <w:spacing w:before="257" w:after="257"/>
      </w:pPr>
      <w:r w:rsidRPr="004974E4">
        <w:rPr>
          <w:rFonts w:hint="eastAsia"/>
        </w:rPr>
        <w:t>五、市場環境分析及概況</w:t>
      </w:r>
    </w:p>
    <w:p w:rsidR="007173BB" w:rsidRPr="004974E4" w:rsidRDefault="007173BB" w:rsidP="00CC3011">
      <w:pPr>
        <w:ind w:firstLine="472"/>
      </w:pPr>
      <w:r w:rsidRPr="004974E4">
        <w:rPr>
          <w:rFonts w:hint="eastAsia"/>
        </w:rPr>
        <w:t>瓜國共</w:t>
      </w:r>
      <w:r w:rsidRPr="004974E4">
        <w:t>22</w:t>
      </w:r>
      <w:r w:rsidRPr="004974E4">
        <w:rPr>
          <w:rFonts w:hint="eastAsia"/>
        </w:rPr>
        <w:t>省份，瓜京為全國第一大工商業中心，公司行號</w:t>
      </w:r>
      <w:r w:rsidRPr="004974E4">
        <w:t>90%</w:t>
      </w:r>
      <w:r w:rsidRPr="004974E4">
        <w:rPr>
          <w:rFonts w:hint="eastAsia"/>
        </w:rPr>
        <w:t>以上集中在首都</w:t>
      </w:r>
      <w:r w:rsidRPr="004974E4">
        <w:rPr>
          <w:rFonts w:hint="eastAsia"/>
          <w:lang w:eastAsia="zh-TW"/>
        </w:rPr>
        <w:t>，</w:t>
      </w:r>
      <w:r w:rsidRPr="004974E4">
        <w:rPr>
          <w:rFonts w:hint="eastAsia"/>
        </w:rPr>
        <w:t>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入不敷出。由於貧富差距，生活水平迥異，產品品質及價格市場區隔大，高級知名品牌精品及中低，甚至斥級貨品均有其消費者。然而，貧窮人口占大多數，市場需求以中低價位產品為主。</w:t>
      </w:r>
    </w:p>
    <w:p w:rsidR="007173BB" w:rsidRPr="004974E4" w:rsidRDefault="007173BB" w:rsidP="00CC3011">
      <w:pPr>
        <w:ind w:firstLine="472"/>
      </w:pPr>
      <w:r w:rsidRPr="004974E4">
        <w:rPr>
          <w:rFonts w:hint="eastAsia"/>
        </w:rPr>
        <w:t>瓜國雙語教育正推廣中，英文普及率低；一般商業交易文件仍以西班牙文為主，僅少數管理人員諳英文。國內一般商業交易習慣以現金、信用卡及私人支票支付；對於耐久性消費財如機械、汽機車、冰箱、電視、音響、電器產品及家具等銷售</w:t>
      </w:r>
      <w:r w:rsidRPr="004974E4">
        <w:rPr>
          <w:rFonts w:hint="eastAsia"/>
        </w:rPr>
        <w:lastRenderedPageBreak/>
        <w:t>，多以分期付款方式促銷。近年來目錄直銷方式盛行。</w:t>
      </w:r>
    </w:p>
    <w:p w:rsidR="007173BB" w:rsidRPr="004974E4" w:rsidRDefault="007173BB" w:rsidP="00CC3011">
      <w:pPr>
        <w:ind w:firstLine="472"/>
        <w:rPr>
          <w:lang w:eastAsia="zh-TW"/>
        </w:rPr>
      </w:pPr>
      <w:r w:rsidRPr="004974E4">
        <w:rPr>
          <w:rFonts w:hint="eastAsia"/>
        </w:rPr>
        <w:t>瓜國企業</w:t>
      </w:r>
      <w:r w:rsidRPr="004974E4">
        <w:t>80%-85%</w:t>
      </w:r>
      <w:r w:rsidRPr="004974E4">
        <w:rPr>
          <w:rFonts w:hint="eastAsia"/>
        </w:rPr>
        <w:t>為微小型非正式經濟，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4974E4">
        <w:t>15-25%</w:t>
      </w:r>
      <w:r w:rsidRPr="004974E4">
        <w:rPr>
          <w:rFonts w:hint="eastAsia"/>
        </w:rPr>
        <w:t>左右，廠商負擔沉重，甚少採信用狀方式交易。一般而言，廠商仍習慣採行</w:t>
      </w:r>
      <w:r w:rsidRPr="004974E4">
        <w:t>30%</w:t>
      </w:r>
      <w:r w:rsidRPr="004974E4">
        <w:rPr>
          <w:rFonts w:hint="eastAsia"/>
        </w:rPr>
        <w:t>至</w:t>
      </w:r>
      <w:r w:rsidRPr="004974E4">
        <w:t>40%</w:t>
      </w:r>
      <w:r w:rsidRPr="004974E4">
        <w:rPr>
          <w:rFonts w:hint="eastAsia"/>
        </w:rPr>
        <w:t>之電匯（</w:t>
      </w:r>
      <w:r w:rsidRPr="004974E4">
        <w:t>T/T</w:t>
      </w:r>
      <w:r w:rsidRPr="004974E4">
        <w:rPr>
          <w:rFonts w:hint="eastAsia"/>
        </w:rPr>
        <w:t>）搭配</w:t>
      </w:r>
      <w:r w:rsidRPr="004974E4">
        <w:t>60</w:t>
      </w:r>
      <w:r w:rsidRPr="004974E4">
        <w:rPr>
          <w:rFonts w:hint="eastAsia"/>
        </w:rPr>
        <w:t>至</w:t>
      </w:r>
      <w:r w:rsidRPr="004974E4">
        <w:t>70%</w:t>
      </w:r>
      <w:r w:rsidRPr="004974E4">
        <w:rPr>
          <w:rFonts w:hint="eastAsia"/>
        </w:rPr>
        <w:t>之承兌交單（</w:t>
      </w:r>
      <w:r w:rsidRPr="004974E4">
        <w:t>D/A</w:t>
      </w:r>
      <w:r w:rsidRPr="004974E4">
        <w:rPr>
          <w:rFonts w:hint="eastAsia"/>
        </w:rPr>
        <w:t>）或付款交單或（</w:t>
      </w:r>
      <w:r w:rsidRPr="004974E4">
        <w:t>D/P</w:t>
      </w:r>
      <w:r w:rsidRPr="004974E4">
        <w:rPr>
          <w:rFonts w:hint="eastAsia"/>
        </w:rPr>
        <w:t>）方式交易。</w:t>
      </w:r>
    </w:p>
    <w:p w:rsidR="007173BB" w:rsidRPr="004974E4" w:rsidRDefault="007173BB" w:rsidP="00E12086">
      <w:pPr>
        <w:pStyle w:val="a4"/>
        <w:spacing w:before="257" w:after="257"/>
      </w:pPr>
      <w:r w:rsidRPr="004974E4">
        <w:rPr>
          <w:rFonts w:hint="eastAsia"/>
        </w:rPr>
        <w:t>六、投資環境風險</w:t>
      </w:r>
    </w:p>
    <w:p w:rsidR="007173BB" w:rsidRPr="004974E4" w:rsidRDefault="007173BB" w:rsidP="000C44EE">
      <w:pPr>
        <w:ind w:firstLine="472"/>
        <w:rPr>
          <w:lang w:eastAsia="zh-TW"/>
        </w:rPr>
      </w:pPr>
      <w:r w:rsidRPr="004974E4">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7173BB" w:rsidRPr="004974E4" w:rsidRDefault="007173BB" w:rsidP="00DF7749">
      <w:pPr>
        <w:ind w:firstLine="472"/>
        <w:rPr>
          <w:lang w:eastAsia="zh-TW"/>
        </w:rPr>
      </w:pPr>
      <w:r w:rsidRPr="004974E4">
        <w:rPr>
          <w:rFonts w:hint="eastAsia"/>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A738ED" w:rsidRPr="004974E4" w:rsidRDefault="00A738ED">
      <w:pPr>
        <w:widowControl/>
        <w:kinsoku/>
        <w:overflowPunct/>
        <w:autoSpaceDE/>
        <w:autoSpaceDN/>
        <w:ind w:firstLineChars="0" w:firstLine="0"/>
        <w:jc w:val="left"/>
        <w:rPr>
          <w:shd w:val="clear" w:color="auto" w:fill="FFFFFF"/>
        </w:rPr>
      </w:pPr>
      <w:r w:rsidRPr="004974E4">
        <w:rPr>
          <w:shd w:val="clear" w:color="auto" w:fill="FFFFFF"/>
        </w:rPr>
        <w:br w:type="page"/>
      </w:r>
    </w:p>
    <w:p w:rsidR="007173BB" w:rsidRPr="004974E4" w:rsidRDefault="007173BB" w:rsidP="00554FA9">
      <w:pPr>
        <w:ind w:firstLine="472"/>
        <w:rPr>
          <w:lang w:eastAsia="zh-TW"/>
        </w:rPr>
      </w:pPr>
    </w:p>
    <w:p w:rsidR="007173BB" w:rsidRPr="004974E4" w:rsidRDefault="007173BB" w:rsidP="00554FA9">
      <w:pPr>
        <w:ind w:firstLineChars="0" w:firstLine="0"/>
        <w:rPr>
          <w:lang w:eastAsia="zh-TW"/>
        </w:rPr>
        <w:sectPr w:rsidR="007173BB" w:rsidRPr="004974E4"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3" w:name="_Toc10983160"/>
      <w:r w:rsidRPr="004974E4">
        <w:rPr>
          <w:rFonts w:hint="eastAsia"/>
        </w:rPr>
        <w:lastRenderedPageBreak/>
        <w:t>第參章　外商在當地經營現況及投資機會</w:t>
      </w:r>
      <w:bookmarkEnd w:id="3"/>
    </w:p>
    <w:p w:rsidR="007173BB" w:rsidRPr="004974E4" w:rsidRDefault="007173BB" w:rsidP="00E12086">
      <w:pPr>
        <w:pStyle w:val="a4"/>
        <w:spacing w:before="257" w:after="257"/>
      </w:pPr>
      <w:r w:rsidRPr="004974E4">
        <w:rPr>
          <w:rFonts w:hint="eastAsia"/>
        </w:rPr>
        <w:t>一、外商在當地經營現況</w:t>
      </w:r>
    </w:p>
    <w:p w:rsidR="007173BB" w:rsidRPr="004974E4" w:rsidRDefault="007173BB" w:rsidP="006F6223">
      <w:pPr>
        <w:pStyle w:val="a5"/>
        <w:ind w:left="944" w:hanging="708"/>
      </w:pPr>
      <w:r w:rsidRPr="004974E4">
        <w:rPr>
          <w:rFonts w:hint="eastAsia"/>
        </w:rPr>
        <w:t>（一）外商概況</w:t>
      </w:r>
    </w:p>
    <w:p w:rsidR="007173BB" w:rsidRPr="004974E4" w:rsidRDefault="007173BB" w:rsidP="00A738ED">
      <w:pPr>
        <w:pStyle w:val="af"/>
        <w:ind w:left="944" w:firstLine="472"/>
      </w:pPr>
      <w:r w:rsidRPr="004974E4">
        <w:rPr>
          <w:rFonts w:hint="eastAsia"/>
        </w:rPr>
        <w:t>瓜國央行資料，</w:t>
      </w:r>
      <w:r w:rsidRPr="004974E4">
        <w:t>201</w:t>
      </w:r>
      <w:r w:rsidRPr="004974E4">
        <w:rPr>
          <w:lang w:eastAsia="zh-TW"/>
        </w:rPr>
        <w:t>8</w:t>
      </w:r>
      <w:r w:rsidRPr="004974E4">
        <w:rPr>
          <w:rFonts w:hint="eastAsia"/>
        </w:rPr>
        <w:t>年外人投資下跌</w:t>
      </w:r>
      <w:r w:rsidRPr="004974E4">
        <w:rPr>
          <w:lang w:eastAsia="zh-TW"/>
        </w:rPr>
        <w:t>11</w:t>
      </w:r>
      <w:r w:rsidRPr="004974E4">
        <w:t>.</w:t>
      </w:r>
      <w:r w:rsidRPr="004974E4">
        <w:rPr>
          <w:lang w:eastAsia="zh-TW"/>
        </w:rPr>
        <w:t>7</w:t>
      </w:r>
      <w:r w:rsidRPr="004974E4">
        <w:t>%</w:t>
      </w:r>
      <w:r w:rsidRPr="004974E4">
        <w:rPr>
          <w:rFonts w:hint="eastAsia"/>
        </w:rPr>
        <w:t>，投資額</w:t>
      </w:r>
      <w:r w:rsidRPr="004974E4">
        <w:t>1</w:t>
      </w:r>
      <w:r w:rsidRPr="004974E4">
        <w:rPr>
          <w:lang w:eastAsia="zh-TW"/>
        </w:rPr>
        <w:t>0</w:t>
      </w:r>
      <w:r w:rsidRPr="004974E4">
        <w:rPr>
          <w:rFonts w:hint="eastAsia"/>
        </w:rPr>
        <w:t>億</w:t>
      </w:r>
      <w:r w:rsidRPr="004974E4">
        <w:rPr>
          <w:lang w:eastAsia="zh-TW"/>
        </w:rPr>
        <w:t>3</w:t>
      </w:r>
      <w:r w:rsidRPr="004974E4">
        <w:t>,</w:t>
      </w:r>
      <w:r w:rsidRPr="004974E4">
        <w:rPr>
          <w:lang w:eastAsia="zh-TW"/>
        </w:rPr>
        <w:t>20</w:t>
      </w:r>
      <w:r w:rsidRPr="004974E4">
        <w:t>0</w:t>
      </w:r>
      <w:r w:rsidRPr="004974E4">
        <w:rPr>
          <w:rFonts w:hint="eastAsia"/>
        </w:rPr>
        <w:t>萬美元；連續</w:t>
      </w:r>
      <w:r w:rsidRPr="004974E4">
        <w:rPr>
          <w:lang w:eastAsia="zh-TW"/>
        </w:rPr>
        <w:t>3</w:t>
      </w:r>
      <w:r w:rsidRPr="004974E4">
        <w:rPr>
          <w:rFonts w:hint="eastAsia"/>
        </w:rPr>
        <w:t>年外人投資下跌主因司法不明確及政治不穩定所致。</w:t>
      </w:r>
      <w:r w:rsidRPr="004974E4">
        <w:t>201</w:t>
      </w:r>
      <w:r w:rsidRPr="004974E4">
        <w:rPr>
          <w:lang w:eastAsia="zh-TW"/>
        </w:rPr>
        <w:t>8</w:t>
      </w:r>
      <w:r w:rsidRPr="004974E4">
        <w:rPr>
          <w:rFonts w:hint="eastAsia"/>
        </w:rPr>
        <w:t>年各投資產業比重為商業（</w:t>
      </w:r>
      <w:r w:rsidRPr="004974E4">
        <w:rPr>
          <w:lang w:eastAsia="zh-TW"/>
        </w:rPr>
        <w:t>31</w:t>
      </w:r>
      <w:r w:rsidRPr="004974E4">
        <w:t>.</w:t>
      </w:r>
      <w:r w:rsidRPr="004974E4">
        <w:rPr>
          <w:lang w:eastAsia="zh-TW"/>
        </w:rPr>
        <w:t>2</w:t>
      </w:r>
      <w:r w:rsidRPr="004974E4">
        <w:t>%</w:t>
      </w:r>
      <w:r w:rsidRPr="004974E4">
        <w:rPr>
          <w:rFonts w:hint="eastAsia"/>
        </w:rPr>
        <w:t>）、製造業（</w:t>
      </w:r>
      <w:r w:rsidRPr="004974E4">
        <w:rPr>
          <w:lang w:eastAsia="zh-TW"/>
        </w:rPr>
        <w:t>16</w:t>
      </w:r>
      <w:r w:rsidRPr="004974E4">
        <w:t>.9%</w:t>
      </w:r>
      <w:r w:rsidRPr="004974E4">
        <w:rPr>
          <w:rFonts w:hint="eastAsia"/>
        </w:rPr>
        <w:t>）、銀行及保險業（</w:t>
      </w:r>
      <w:r w:rsidRPr="004974E4">
        <w:t>1</w:t>
      </w:r>
      <w:r w:rsidRPr="004974E4">
        <w:rPr>
          <w:lang w:eastAsia="zh-TW"/>
        </w:rPr>
        <w:t>6</w:t>
      </w:r>
      <w:r w:rsidRPr="004974E4">
        <w:t>.</w:t>
      </w:r>
      <w:r w:rsidRPr="004974E4">
        <w:rPr>
          <w:lang w:eastAsia="zh-TW"/>
        </w:rPr>
        <w:t>3</w:t>
      </w:r>
      <w:r w:rsidRPr="004974E4">
        <w:t>%</w:t>
      </w:r>
      <w:r w:rsidRPr="004974E4">
        <w:rPr>
          <w:rFonts w:hint="eastAsia"/>
        </w:rPr>
        <w:t>）、電信業（</w:t>
      </w:r>
      <w:r w:rsidRPr="004974E4">
        <w:t>1</w:t>
      </w:r>
      <w:r w:rsidRPr="004974E4">
        <w:rPr>
          <w:lang w:eastAsia="zh-TW"/>
        </w:rPr>
        <w:t>2</w:t>
      </w:r>
      <w:r w:rsidRPr="004974E4">
        <w:t>%</w:t>
      </w:r>
      <w:r w:rsidRPr="004974E4">
        <w:rPr>
          <w:rFonts w:hint="eastAsia"/>
        </w:rPr>
        <w:t>）、</w:t>
      </w:r>
      <w:r w:rsidRPr="004974E4">
        <w:rPr>
          <w:rFonts w:hint="eastAsia"/>
          <w:lang w:eastAsia="zh-TW"/>
        </w:rPr>
        <w:t>電力</w:t>
      </w:r>
      <w:r w:rsidRPr="004974E4">
        <w:rPr>
          <w:rFonts w:hint="eastAsia"/>
        </w:rPr>
        <w:t>業（</w:t>
      </w:r>
      <w:r w:rsidRPr="004974E4">
        <w:rPr>
          <w:lang w:eastAsia="zh-TW"/>
        </w:rPr>
        <w:t>9</w:t>
      </w:r>
      <w:r w:rsidRPr="004974E4">
        <w:t>.</w:t>
      </w:r>
      <w:r w:rsidRPr="004974E4">
        <w:rPr>
          <w:lang w:eastAsia="zh-TW"/>
        </w:rPr>
        <w:t>3</w:t>
      </w:r>
      <w:r w:rsidRPr="004974E4">
        <w:t>%</w:t>
      </w:r>
      <w:r w:rsidRPr="004974E4">
        <w:rPr>
          <w:rFonts w:hint="eastAsia"/>
        </w:rPr>
        <w:t>）及其他（</w:t>
      </w:r>
      <w:r w:rsidRPr="004974E4">
        <w:t>1</w:t>
      </w:r>
      <w:r w:rsidRPr="004974E4">
        <w:rPr>
          <w:lang w:eastAsia="zh-TW"/>
        </w:rPr>
        <w:t>4</w:t>
      </w:r>
      <w:r w:rsidRPr="004974E4">
        <w:t>.</w:t>
      </w:r>
      <w:r w:rsidRPr="004974E4">
        <w:rPr>
          <w:lang w:eastAsia="zh-TW"/>
        </w:rPr>
        <w:t>2</w:t>
      </w:r>
      <w:r w:rsidRPr="004974E4">
        <w:t>%</w:t>
      </w:r>
      <w:r w:rsidRPr="004974E4">
        <w:rPr>
          <w:rFonts w:hint="eastAsia"/>
        </w:rPr>
        <w:t>）。</w:t>
      </w:r>
    </w:p>
    <w:p w:rsidR="007173BB" w:rsidRPr="004974E4" w:rsidRDefault="007173BB" w:rsidP="00A738ED">
      <w:pPr>
        <w:pStyle w:val="af"/>
        <w:ind w:left="944" w:firstLine="472"/>
      </w:pPr>
      <w:r w:rsidRPr="004974E4">
        <w:rPr>
          <w:rFonts w:hint="eastAsia"/>
        </w:rPr>
        <w:t>主要外商投資比重為美國（</w:t>
      </w:r>
      <w:r w:rsidRPr="004974E4">
        <w:rPr>
          <w:lang w:eastAsia="zh-TW"/>
        </w:rPr>
        <w:t>23</w:t>
      </w:r>
      <w:r w:rsidRPr="004974E4">
        <w:t>.</w:t>
      </w:r>
      <w:r w:rsidRPr="004974E4">
        <w:rPr>
          <w:lang w:eastAsia="zh-TW"/>
        </w:rPr>
        <w:t>8</w:t>
      </w:r>
      <w:r w:rsidRPr="004974E4">
        <w:t>%</w:t>
      </w:r>
      <w:r w:rsidRPr="004974E4">
        <w:rPr>
          <w:rFonts w:hint="eastAsia"/>
        </w:rPr>
        <w:t>）、墨西哥（</w:t>
      </w:r>
      <w:r w:rsidRPr="004974E4">
        <w:t>17.</w:t>
      </w:r>
      <w:r w:rsidRPr="004974E4">
        <w:rPr>
          <w:lang w:eastAsia="zh-TW"/>
        </w:rPr>
        <w:t>7</w:t>
      </w:r>
      <w:r w:rsidRPr="004974E4">
        <w:t>%</w:t>
      </w:r>
      <w:r w:rsidRPr="004974E4">
        <w:rPr>
          <w:rFonts w:hint="eastAsia"/>
        </w:rPr>
        <w:t>）、哥倫比亞（</w:t>
      </w:r>
      <w:r w:rsidRPr="004974E4">
        <w:t>1</w:t>
      </w:r>
      <w:r w:rsidRPr="004974E4">
        <w:rPr>
          <w:lang w:eastAsia="zh-TW"/>
        </w:rPr>
        <w:t>2.9</w:t>
      </w:r>
      <w:r w:rsidRPr="004974E4">
        <w:t>%</w:t>
      </w:r>
      <w:r w:rsidRPr="004974E4">
        <w:rPr>
          <w:rFonts w:hint="eastAsia"/>
        </w:rPr>
        <w:t>）、</w:t>
      </w:r>
      <w:r w:rsidRPr="004974E4">
        <w:rPr>
          <w:rFonts w:hint="eastAsia"/>
          <w:lang w:eastAsia="zh-TW"/>
        </w:rPr>
        <w:t>盧森堡</w:t>
      </w:r>
      <w:r w:rsidRPr="004974E4">
        <w:rPr>
          <w:rFonts w:hint="eastAsia"/>
        </w:rPr>
        <w:t>（</w:t>
      </w:r>
      <w:r w:rsidRPr="004974E4">
        <w:t>7.</w:t>
      </w:r>
      <w:r w:rsidRPr="004974E4">
        <w:rPr>
          <w:lang w:eastAsia="zh-TW"/>
        </w:rPr>
        <w:t>5</w:t>
      </w:r>
      <w:r w:rsidRPr="004974E4">
        <w:t>%</w:t>
      </w:r>
      <w:r w:rsidRPr="004974E4">
        <w:rPr>
          <w:rFonts w:hint="eastAsia"/>
        </w:rPr>
        <w:t>）</w:t>
      </w:r>
      <w:r w:rsidRPr="004974E4">
        <w:rPr>
          <w:rFonts w:hint="eastAsia"/>
          <w:lang w:eastAsia="zh-TW"/>
        </w:rPr>
        <w:t>及</w:t>
      </w:r>
      <w:r w:rsidRPr="004974E4">
        <w:rPr>
          <w:rFonts w:hint="eastAsia"/>
        </w:rPr>
        <w:t>西班牙（</w:t>
      </w:r>
      <w:r w:rsidRPr="004974E4">
        <w:t>5</w:t>
      </w:r>
      <w:r w:rsidRPr="004974E4">
        <w:rPr>
          <w:lang w:eastAsia="zh-TW"/>
        </w:rPr>
        <w:t>.1</w:t>
      </w:r>
      <w:r w:rsidRPr="004974E4">
        <w:t>%</w:t>
      </w:r>
      <w:r w:rsidRPr="004974E4">
        <w:rPr>
          <w:rFonts w:hint="eastAsia"/>
        </w:rPr>
        <w:t>）。美國以商業、製造業、能源電力及電信等；墨西哥以商業、製造業、電信、金融等；哥倫比亞及秘魯均以金融保險及能源電力；南韓以製造業為主。</w:t>
      </w:r>
    </w:p>
    <w:p w:rsidR="007173BB" w:rsidRPr="004974E4" w:rsidRDefault="007173BB" w:rsidP="006F6223">
      <w:pPr>
        <w:pStyle w:val="a5"/>
        <w:ind w:left="944" w:hanging="708"/>
      </w:pPr>
      <w:r w:rsidRPr="004974E4">
        <w:rPr>
          <w:rFonts w:hint="eastAsia"/>
        </w:rPr>
        <w:t>（二）我競爭對手國在當地行銷策略</w:t>
      </w:r>
    </w:p>
    <w:p w:rsidR="007173BB" w:rsidRPr="004974E4" w:rsidRDefault="007173BB" w:rsidP="00A738ED">
      <w:pPr>
        <w:pStyle w:val="af2"/>
        <w:ind w:left="1416" w:hanging="472"/>
      </w:pPr>
      <w:r w:rsidRPr="004974E4">
        <w:rPr>
          <w:rFonts w:hint="eastAsia"/>
        </w:rPr>
        <w:t>１、日本</w:t>
      </w:r>
    </w:p>
    <w:p w:rsidR="007173BB" w:rsidRPr="004974E4" w:rsidRDefault="007173BB" w:rsidP="00A738ED">
      <w:pPr>
        <w:pStyle w:val="afa"/>
        <w:ind w:left="1416" w:firstLine="472"/>
      </w:pPr>
      <w:r w:rsidRPr="004974E4">
        <w:rPr>
          <w:rFonts w:hint="eastAsia"/>
        </w:rPr>
        <w:t>日本產品之拓銷一般均透過瓜國實力雄厚之企業為其代理商，少數日本商社亦有在瓜國設立公司者，其完整之商情蒐集及拓銷策略，加上傳播媒體如報紙、雜誌、電視及大型看板等廣告，使得日本產品知名度及市場佔有率日益提高，如</w:t>
      </w:r>
      <w:r w:rsidRPr="004974E4">
        <w:t>SONY</w:t>
      </w:r>
      <w:r w:rsidRPr="004974E4">
        <w:rPr>
          <w:rFonts w:hint="eastAsia"/>
        </w:rPr>
        <w:t>、</w:t>
      </w:r>
      <w:r w:rsidRPr="004974E4">
        <w:t>PANASONIC</w:t>
      </w:r>
      <w:r w:rsidRPr="004974E4">
        <w:rPr>
          <w:rFonts w:hint="eastAsia"/>
        </w:rPr>
        <w:t>、</w:t>
      </w:r>
      <w:r w:rsidRPr="004974E4">
        <w:t>TOYOTA</w:t>
      </w:r>
      <w:r w:rsidRPr="004974E4">
        <w:rPr>
          <w:rFonts w:hint="eastAsia"/>
        </w:rPr>
        <w:t>、</w:t>
      </w:r>
      <w:r w:rsidRPr="004974E4">
        <w:t>MITSUBISHI</w:t>
      </w:r>
      <w:r w:rsidRPr="004974E4">
        <w:rPr>
          <w:rFonts w:hint="eastAsia"/>
        </w:rPr>
        <w:t>、</w:t>
      </w:r>
      <w:r w:rsidRPr="004974E4">
        <w:t>NISSAN</w:t>
      </w:r>
      <w:r w:rsidRPr="004974E4">
        <w:rPr>
          <w:rFonts w:hint="eastAsia"/>
        </w:rPr>
        <w:t>、</w:t>
      </w:r>
      <w:r w:rsidRPr="004974E4">
        <w:t>SUZUKI</w:t>
      </w:r>
      <w:r w:rsidRPr="004974E4">
        <w:rPr>
          <w:rFonts w:hint="eastAsia"/>
        </w:rPr>
        <w:t>、</w:t>
      </w:r>
      <w:r w:rsidRPr="004974E4">
        <w:t>TOSHIBA</w:t>
      </w:r>
      <w:r w:rsidRPr="004974E4">
        <w:rPr>
          <w:rFonts w:hint="eastAsia"/>
        </w:rPr>
        <w:t>、</w:t>
      </w:r>
      <w:r w:rsidRPr="004974E4">
        <w:t>CANON</w:t>
      </w:r>
      <w:r w:rsidRPr="004974E4">
        <w:rPr>
          <w:rFonts w:hint="eastAsia"/>
        </w:rPr>
        <w:t>等國際知名品牌之音響、電視、汽車、筆記型電腦及照像器材等產品。瓜國</w:t>
      </w:r>
      <w:r w:rsidRPr="004974E4">
        <w:t>2018</w:t>
      </w:r>
      <w:r w:rsidRPr="004974E4">
        <w:rPr>
          <w:rFonts w:hint="eastAsia"/>
        </w:rPr>
        <w:t>年自日本進口額</w:t>
      </w:r>
      <w:r w:rsidRPr="004974E4">
        <w:t>2.65</w:t>
      </w:r>
      <w:r w:rsidRPr="004974E4">
        <w:rPr>
          <w:rFonts w:hint="eastAsia"/>
        </w:rPr>
        <w:t>億美元較</w:t>
      </w:r>
      <w:r w:rsidRPr="004974E4">
        <w:t>2017</w:t>
      </w:r>
      <w:r w:rsidRPr="004974E4">
        <w:rPr>
          <w:rFonts w:hint="eastAsia"/>
        </w:rPr>
        <w:t>年減少</w:t>
      </w:r>
      <w:r w:rsidRPr="004974E4">
        <w:t>2%</w:t>
      </w:r>
      <w:r w:rsidRPr="004974E4">
        <w:rPr>
          <w:rFonts w:hint="eastAsia"/>
        </w:rPr>
        <w:t>，占瓜總進口</w:t>
      </w:r>
      <w:r w:rsidRPr="004974E4">
        <w:t>1.34%</w:t>
      </w:r>
      <w:r w:rsidRPr="004974E4">
        <w:rPr>
          <w:rFonts w:hint="eastAsia"/>
        </w:rPr>
        <w:t>，退居瓜國第</w:t>
      </w:r>
      <w:r w:rsidRPr="004974E4">
        <w:t>14</w:t>
      </w:r>
      <w:r w:rsidRPr="004974E4">
        <w:rPr>
          <w:rFonts w:hint="eastAsia"/>
        </w:rPr>
        <w:t>進口來源國。主要進口產品：車輛及零件（佔</w:t>
      </w:r>
      <w:r w:rsidRPr="004974E4">
        <w:t>57%</w:t>
      </w:r>
      <w:r w:rsidRPr="004974E4">
        <w:rPr>
          <w:rFonts w:hint="eastAsia"/>
        </w:rPr>
        <w:t>）</w:t>
      </w:r>
      <w:r w:rsidRPr="004974E4">
        <w:rPr>
          <w:rFonts w:hint="eastAsia"/>
        </w:rPr>
        <w:lastRenderedPageBreak/>
        <w:t>、機器設備（</w:t>
      </w:r>
      <w:r w:rsidRPr="004974E4">
        <w:t>3%</w:t>
      </w:r>
      <w:r w:rsidRPr="004974E4">
        <w:rPr>
          <w:rFonts w:hint="eastAsia"/>
        </w:rPr>
        <w:t>）。</w:t>
      </w:r>
    </w:p>
    <w:p w:rsidR="007173BB" w:rsidRPr="004974E4" w:rsidRDefault="007173BB" w:rsidP="00A738ED">
      <w:pPr>
        <w:pStyle w:val="af2"/>
        <w:ind w:left="1416" w:hanging="472"/>
      </w:pPr>
      <w:r w:rsidRPr="004974E4">
        <w:rPr>
          <w:rFonts w:hint="eastAsia"/>
        </w:rPr>
        <w:t>２、韓國</w:t>
      </w:r>
    </w:p>
    <w:p w:rsidR="007173BB" w:rsidRPr="004974E4" w:rsidRDefault="007173BB" w:rsidP="00A738ED">
      <w:pPr>
        <w:pStyle w:val="afa"/>
        <w:ind w:left="1416" w:firstLine="472"/>
      </w:pPr>
      <w:r w:rsidRPr="004974E4">
        <w:rPr>
          <w:rFonts w:hint="eastAsia"/>
        </w:rPr>
        <w:t>韓國市場行銷策略與日本類似之作法，產品市場區隔定位在中低價位。為建立消費者對韓國產品形象，除透過代理商或經銷商直接促銷外，加上傳播媒體如報紙、雜誌及大型看板等廣告大作宣傳，諸如汽車、手機等，韓國產品在瓜國市場占有率逐漸提高，尤其手機、家電及電腦產品等，且品牌產品設有售後服務中心，對拓展市場助益大。</w:t>
      </w:r>
    </w:p>
    <w:p w:rsidR="007173BB" w:rsidRPr="004974E4" w:rsidRDefault="007173BB" w:rsidP="00A738ED">
      <w:pPr>
        <w:pStyle w:val="afa"/>
        <w:ind w:left="1416" w:firstLine="472"/>
      </w:pPr>
      <w:r w:rsidRPr="004974E4">
        <w:rPr>
          <w:rFonts w:hint="eastAsia"/>
        </w:rPr>
        <w:t>瓜國</w:t>
      </w:r>
      <w:r w:rsidRPr="004974E4">
        <w:t>2018</w:t>
      </w:r>
      <w:r w:rsidRPr="004974E4">
        <w:rPr>
          <w:rFonts w:hint="eastAsia"/>
        </w:rPr>
        <w:t>年自南韓進口額</w:t>
      </w:r>
      <w:r w:rsidRPr="004974E4">
        <w:t>2.91</w:t>
      </w:r>
      <w:r w:rsidRPr="004974E4">
        <w:rPr>
          <w:rFonts w:hint="eastAsia"/>
        </w:rPr>
        <w:t>億美元，較</w:t>
      </w:r>
      <w:r w:rsidRPr="004974E4">
        <w:t>2017</w:t>
      </w:r>
      <w:r w:rsidRPr="004974E4">
        <w:rPr>
          <w:rFonts w:hint="eastAsia"/>
        </w:rPr>
        <w:t>年維持平盤，占瓜國總進口額</w:t>
      </w:r>
      <w:r w:rsidRPr="004974E4">
        <w:t>1.48%</w:t>
      </w:r>
      <w:r w:rsidRPr="004974E4">
        <w:rPr>
          <w:rFonts w:hint="eastAsia"/>
        </w:rPr>
        <w:t>，為瓜國第</w:t>
      </w:r>
      <w:r w:rsidRPr="004974E4">
        <w:t>11</w:t>
      </w:r>
      <w:r w:rsidRPr="004974E4">
        <w:rPr>
          <w:rFonts w:hint="eastAsia"/>
        </w:rPr>
        <w:t>進口來源國。主要進口產品：車輛及零件（佔</w:t>
      </w:r>
      <w:r w:rsidRPr="004974E4">
        <w:t>26%</w:t>
      </w:r>
      <w:r w:rsidRPr="004974E4">
        <w:rPr>
          <w:rFonts w:hint="eastAsia"/>
        </w:rPr>
        <w:t>）、線紗及布料（</w:t>
      </w:r>
      <w:r w:rsidRPr="004974E4">
        <w:t>18%</w:t>
      </w:r>
      <w:r w:rsidRPr="004974E4">
        <w:rPr>
          <w:rFonts w:hint="eastAsia"/>
        </w:rPr>
        <w:t>）、機器設備（</w:t>
      </w:r>
      <w:r w:rsidRPr="004974E4">
        <w:t>10%</w:t>
      </w:r>
      <w:r w:rsidRPr="004974E4">
        <w:rPr>
          <w:rFonts w:hint="eastAsia"/>
        </w:rPr>
        <w:t>）、油漆類（</w:t>
      </w:r>
      <w:r w:rsidRPr="004974E4">
        <w:t>4.2%</w:t>
      </w:r>
      <w:r w:rsidRPr="004974E4">
        <w:rPr>
          <w:rFonts w:hint="eastAsia"/>
        </w:rPr>
        <w:t>）。</w:t>
      </w:r>
    </w:p>
    <w:p w:rsidR="007173BB" w:rsidRPr="004974E4" w:rsidRDefault="007173BB" w:rsidP="00A738ED">
      <w:pPr>
        <w:pStyle w:val="af2"/>
        <w:ind w:left="1416" w:hanging="472"/>
        <w:rPr>
          <w:lang w:eastAsia="zh-TW"/>
        </w:rPr>
      </w:pPr>
      <w:r w:rsidRPr="004974E4">
        <w:rPr>
          <w:rFonts w:hint="eastAsia"/>
        </w:rPr>
        <w:t>３、</w:t>
      </w:r>
      <w:r w:rsidR="003008E2" w:rsidRPr="004974E4">
        <w:rPr>
          <w:rFonts w:hint="eastAsia"/>
        </w:rPr>
        <w:t>中國大陸</w:t>
      </w:r>
    </w:p>
    <w:p w:rsidR="007173BB" w:rsidRPr="004974E4" w:rsidRDefault="003008E2" w:rsidP="00A738ED">
      <w:pPr>
        <w:pStyle w:val="afa"/>
        <w:ind w:left="1416" w:firstLine="472"/>
      </w:pPr>
      <w:r w:rsidRPr="004974E4">
        <w:rPr>
          <w:rFonts w:hint="eastAsia"/>
          <w:lang w:eastAsia="zh-TW"/>
        </w:rPr>
        <w:t>中國大陸</w:t>
      </w:r>
      <w:r w:rsidR="007173BB" w:rsidRPr="004974E4">
        <w:rPr>
          <w:rFonts w:hint="eastAsia"/>
        </w:rPr>
        <w:t>產品特色為價格低廉，且付款條件較佳或提供貸款，</w:t>
      </w:r>
      <w:proofErr w:type="gramStart"/>
      <w:r w:rsidR="007173BB" w:rsidRPr="004974E4">
        <w:rPr>
          <w:rFonts w:hint="eastAsia"/>
        </w:rPr>
        <w:t>如貨到</w:t>
      </w:r>
      <w:proofErr w:type="gramEnd"/>
      <w:r w:rsidR="007173BB" w:rsidRPr="004974E4">
        <w:t>3</w:t>
      </w:r>
      <w:r w:rsidR="007173BB" w:rsidRPr="004974E4">
        <w:rPr>
          <w:rFonts w:hint="eastAsia"/>
        </w:rPr>
        <w:t>至</w:t>
      </w:r>
      <w:r w:rsidR="007173BB" w:rsidRPr="004974E4">
        <w:t>6</w:t>
      </w:r>
      <w:r w:rsidR="007173BB" w:rsidRPr="004974E4">
        <w:rPr>
          <w:rFonts w:hint="eastAsia"/>
        </w:rPr>
        <w:t>個月付款。近年來瓜國自中國大陸進口明顯大增，</w:t>
      </w:r>
      <w:r w:rsidR="007173BB" w:rsidRPr="004974E4">
        <w:t>201</w:t>
      </w:r>
      <w:r w:rsidR="007173BB" w:rsidRPr="004974E4">
        <w:rPr>
          <w:lang w:eastAsia="zh-TW"/>
        </w:rPr>
        <w:t>8</w:t>
      </w:r>
      <w:r w:rsidR="007173BB" w:rsidRPr="004974E4">
        <w:rPr>
          <w:rFonts w:hint="eastAsia"/>
        </w:rPr>
        <w:t>年</w:t>
      </w:r>
      <w:r w:rsidR="007173BB" w:rsidRPr="004974E4">
        <w:rPr>
          <w:rFonts w:hint="eastAsia"/>
          <w:lang w:eastAsia="zh-TW"/>
        </w:rPr>
        <w:t>起</w:t>
      </w:r>
      <w:r w:rsidR="007173BB" w:rsidRPr="004974E4">
        <w:rPr>
          <w:rFonts w:hint="eastAsia"/>
        </w:rPr>
        <w:t>超過墨西哥為瓜國第</w:t>
      </w:r>
      <w:r w:rsidR="007173BB" w:rsidRPr="004974E4">
        <w:rPr>
          <w:lang w:eastAsia="zh-TW"/>
        </w:rPr>
        <w:t>2</w:t>
      </w:r>
      <w:r w:rsidR="007173BB" w:rsidRPr="004974E4">
        <w:rPr>
          <w:rFonts w:hint="eastAsia"/>
        </w:rPr>
        <w:t>進口來源國。</w:t>
      </w:r>
    </w:p>
    <w:p w:rsidR="007173BB" w:rsidRPr="004974E4" w:rsidRDefault="007173BB" w:rsidP="00A738ED">
      <w:pPr>
        <w:pStyle w:val="afa"/>
        <w:ind w:left="1416" w:firstLine="472"/>
      </w:pPr>
      <w:r w:rsidRPr="004974E4">
        <w:t>2018</w:t>
      </w:r>
      <w:r w:rsidRPr="004974E4">
        <w:rPr>
          <w:rFonts w:hint="eastAsia"/>
        </w:rPr>
        <w:t>年自大陸進口額</w:t>
      </w:r>
      <w:r w:rsidRPr="004974E4">
        <w:t>21.6</w:t>
      </w:r>
      <w:r w:rsidRPr="004974E4">
        <w:rPr>
          <w:rFonts w:hint="eastAsia"/>
        </w:rPr>
        <w:t>億美元，占總進口</w:t>
      </w:r>
      <w:r w:rsidRPr="004974E4">
        <w:t>11%</w:t>
      </w:r>
      <w:r w:rsidRPr="004974E4">
        <w:rPr>
          <w:rFonts w:hint="eastAsia"/>
        </w:rPr>
        <w:t>，較上年成長</w:t>
      </w:r>
      <w:r w:rsidRPr="004974E4">
        <w:t>9.5%</w:t>
      </w:r>
      <w:r w:rsidRPr="004974E4">
        <w:rPr>
          <w:rFonts w:hint="eastAsia"/>
        </w:rPr>
        <w:t>。主要進口產品：布料及線紗（</w:t>
      </w:r>
      <w:r w:rsidRPr="004974E4">
        <w:t>15%</w:t>
      </w:r>
      <w:r w:rsidRPr="004974E4">
        <w:rPr>
          <w:rFonts w:hint="eastAsia"/>
        </w:rPr>
        <w:t>）、車輛及零配件（</w:t>
      </w:r>
      <w:r w:rsidRPr="004974E4">
        <w:t>8%</w:t>
      </w:r>
      <w:r w:rsidRPr="004974E4">
        <w:rPr>
          <w:rFonts w:hint="eastAsia"/>
        </w:rPr>
        <w:t>）、機器設備（</w:t>
      </w:r>
      <w:r w:rsidRPr="004974E4">
        <w:t>8%</w:t>
      </w:r>
      <w:r w:rsidRPr="004974E4">
        <w:rPr>
          <w:rFonts w:hint="eastAsia"/>
        </w:rPr>
        <w:t>）、塑膠原料及製品（</w:t>
      </w:r>
      <w:r w:rsidRPr="004974E4">
        <w:t>6%</w:t>
      </w:r>
      <w:r w:rsidRPr="004974E4">
        <w:rPr>
          <w:rFonts w:hint="eastAsia"/>
        </w:rPr>
        <w:t>）、化學原料及製品（</w:t>
      </w:r>
      <w:r w:rsidRPr="004974E4">
        <w:t>6%</w:t>
      </w:r>
      <w:r w:rsidRPr="004974E4">
        <w:rPr>
          <w:rFonts w:hint="eastAsia"/>
        </w:rPr>
        <w:t>）、肥料及殺蟲劑</w:t>
      </w:r>
      <w:r w:rsidR="003008E2" w:rsidRPr="004974E4">
        <w:t>（</w:t>
      </w:r>
      <w:r w:rsidRPr="004974E4">
        <w:t>5%</w:t>
      </w:r>
      <w:r w:rsidR="003008E2" w:rsidRPr="004974E4">
        <w:t>）</w:t>
      </w:r>
      <w:r w:rsidRPr="004974E4">
        <w:rPr>
          <w:rFonts w:hint="eastAsia"/>
        </w:rPr>
        <w:t>、鞋類（</w:t>
      </w:r>
      <w:r w:rsidRPr="004974E4">
        <w:t>3%</w:t>
      </w:r>
      <w:r w:rsidRPr="004974E4">
        <w:rPr>
          <w:rFonts w:hint="eastAsia"/>
        </w:rPr>
        <w:t>）、橡膠及管類品（</w:t>
      </w:r>
      <w:r w:rsidRPr="004974E4">
        <w:t>4%</w:t>
      </w:r>
      <w:r w:rsidRPr="004974E4">
        <w:rPr>
          <w:rFonts w:hint="eastAsia"/>
        </w:rPr>
        <w:t>）、一般金屬（</w:t>
      </w:r>
      <w:r w:rsidRPr="004974E4">
        <w:t>2%</w:t>
      </w:r>
      <w:r w:rsidRPr="004974E4">
        <w:rPr>
          <w:rFonts w:hint="eastAsia"/>
        </w:rPr>
        <w:t>）、玩具（</w:t>
      </w:r>
      <w:r w:rsidRPr="004974E4">
        <w:t>3%</w:t>
      </w:r>
      <w:r w:rsidRPr="004974E4">
        <w:rPr>
          <w:rFonts w:hint="eastAsia"/>
        </w:rPr>
        <w:t>）。</w:t>
      </w:r>
      <w:r w:rsidRPr="004974E4">
        <w:rPr>
          <w:rFonts w:hint="eastAsia"/>
          <w:bCs/>
        </w:rPr>
        <w:t>礦產品</w:t>
      </w:r>
      <w:r w:rsidR="003008E2" w:rsidRPr="004974E4">
        <w:rPr>
          <w:bCs/>
        </w:rPr>
        <w:t>（</w:t>
      </w:r>
      <w:r w:rsidRPr="004974E4">
        <w:rPr>
          <w:rFonts w:hint="eastAsia"/>
          <w:bCs/>
        </w:rPr>
        <w:t>占</w:t>
      </w:r>
      <w:r w:rsidRPr="004974E4">
        <w:rPr>
          <w:bCs/>
        </w:rPr>
        <w:t>9 %</w:t>
      </w:r>
      <w:r w:rsidR="003008E2" w:rsidRPr="004974E4">
        <w:rPr>
          <w:bCs/>
        </w:rPr>
        <w:t>）</w:t>
      </w:r>
      <w:r w:rsidRPr="004974E4">
        <w:rPr>
          <w:rFonts w:hint="eastAsia"/>
          <w:bCs/>
        </w:rPr>
        <w:t>，其中</w:t>
      </w:r>
      <w:r w:rsidRPr="004974E4">
        <w:rPr>
          <w:rFonts w:hint="eastAsia"/>
        </w:rPr>
        <w:t>鋼鐵（</w:t>
      </w:r>
      <w:r w:rsidRPr="004974E4">
        <w:t>8%</w:t>
      </w:r>
      <w:r w:rsidRPr="004974E4">
        <w:rPr>
          <w:rFonts w:hint="eastAsia"/>
        </w:rPr>
        <w:t>）、鋁</w:t>
      </w:r>
      <w:r w:rsidR="003008E2" w:rsidRPr="004974E4">
        <w:t>（</w:t>
      </w:r>
      <w:r w:rsidRPr="004974E4">
        <w:t>1%</w:t>
      </w:r>
      <w:r w:rsidR="003008E2" w:rsidRPr="004974E4">
        <w:t>）</w:t>
      </w:r>
      <w:r w:rsidRPr="004974E4">
        <w:rPr>
          <w:rFonts w:hint="eastAsia"/>
        </w:rPr>
        <w:t>等。</w:t>
      </w:r>
    </w:p>
    <w:p w:rsidR="007173BB" w:rsidRPr="004974E4" w:rsidRDefault="00A738ED" w:rsidP="00E12086">
      <w:pPr>
        <w:pStyle w:val="a4"/>
        <w:spacing w:before="257" w:after="257"/>
      </w:pPr>
      <w:r w:rsidRPr="004974E4">
        <w:br w:type="column"/>
      </w:r>
      <w:r w:rsidR="007173BB" w:rsidRPr="004974E4">
        <w:rPr>
          <w:rFonts w:hint="eastAsia"/>
        </w:rPr>
        <w:lastRenderedPageBreak/>
        <w:t>二、</w:t>
      </w:r>
      <w:proofErr w:type="gramStart"/>
      <w:r w:rsidR="007173BB" w:rsidRPr="004974E4">
        <w:rPr>
          <w:rFonts w:hint="eastAsia"/>
        </w:rPr>
        <w:t>臺</w:t>
      </w:r>
      <w:proofErr w:type="gramEnd"/>
      <w:r w:rsidR="007173BB" w:rsidRPr="004974E4">
        <w:rPr>
          <w:rFonts w:hint="eastAsia"/>
        </w:rPr>
        <w:t>（華）商在當地經營現況</w:t>
      </w:r>
    </w:p>
    <w:p w:rsidR="007173BB" w:rsidRPr="004974E4" w:rsidRDefault="007173BB" w:rsidP="006F6223">
      <w:pPr>
        <w:pStyle w:val="a5"/>
        <w:ind w:left="944" w:hanging="708"/>
      </w:pPr>
      <w:r w:rsidRPr="004974E4">
        <w:rPr>
          <w:rFonts w:hint="eastAsia"/>
        </w:rPr>
        <w:t>（一）臺（華）商概況</w:t>
      </w:r>
    </w:p>
    <w:p w:rsidR="007173BB" w:rsidRPr="004974E4" w:rsidRDefault="007173BB" w:rsidP="00A738ED">
      <w:pPr>
        <w:pStyle w:val="af"/>
        <w:ind w:left="944" w:firstLine="472"/>
      </w:pPr>
      <w:r w:rsidRPr="004974E4">
        <w:rPr>
          <w:rFonts w:hint="eastAsia"/>
        </w:rPr>
        <w:t>臺商在</w:t>
      </w:r>
      <w:r w:rsidRPr="004974E4">
        <w:t>1988</w:t>
      </w:r>
      <w:r w:rsidRPr="004974E4">
        <w:rPr>
          <w:rFonts w:hint="eastAsia"/>
        </w:rPr>
        <w:t>年至</w:t>
      </w:r>
      <w:r w:rsidRPr="004974E4">
        <w:t>1990</w:t>
      </w:r>
      <w:r w:rsidRPr="004974E4">
        <w:rPr>
          <w:rFonts w:hint="eastAsia"/>
        </w:rPr>
        <w:t>年之間赴瓜國較多，到目前為止約</w:t>
      </w:r>
      <w:r w:rsidRPr="004974E4">
        <w:t>400</w:t>
      </w:r>
      <w:r w:rsidRPr="004974E4">
        <w:rPr>
          <w:rFonts w:hint="eastAsia"/>
        </w:rPr>
        <w:t>餘人。其中有因宗教原因（天道）移民而來，以從事如生產豆腐、豆芽、雞蛋糕、農業種值及水電修理等行業。目前在瓜國重要商會組織為「瓜地馬拉臺灣商會」、「中美洲瓜地馬拉中華商會」及「瓜地馬拉臺灣工商會」、「華僑總會」、「華人獅子會」及「世界廣東同鄉會瓜國分會」等。</w:t>
      </w:r>
    </w:p>
    <w:p w:rsidR="007173BB" w:rsidRPr="004974E4" w:rsidRDefault="007173BB" w:rsidP="00A738ED">
      <w:pPr>
        <w:pStyle w:val="af"/>
        <w:ind w:left="944" w:firstLine="472"/>
        <w:rPr>
          <w:lang w:eastAsia="zh-TW"/>
        </w:rPr>
      </w:pPr>
      <w:bookmarkStart w:id="4" w:name="OLE_LINK1"/>
      <w:r w:rsidRPr="004974E4">
        <w:rPr>
          <w:rFonts w:hint="eastAsia"/>
        </w:rPr>
        <w:t>根據駐瓜地馬拉大使館經參處調查，累計至</w:t>
      </w:r>
      <w:r w:rsidRPr="004974E4">
        <w:t>201</w:t>
      </w:r>
      <w:r w:rsidRPr="004974E4">
        <w:rPr>
          <w:lang w:eastAsia="zh-TW"/>
        </w:rPr>
        <w:t>9</w:t>
      </w:r>
      <w:r w:rsidRPr="004974E4">
        <w:rPr>
          <w:rFonts w:hint="eastAsia"/>
        </w:rPr>
        <w:t>年</w:t>
      </w:r>
      <w:r w:rsidRPr="004974E4">
        <w:t>3</w:t>
      </w:r>
      <w:r w:rsidRPr="004974E4">
        <w:rPr>
          <w:rFonts w:hint="eastAsia"/>
        </w:rPr>
        <w:t>月旅瓜</w:t>
      </w:r>
      <w:r w:rsidR="003008E2" w:rsidRPr="004974E4">
        <w:rPr>
          <w:rFonts w:hint="eastAsia"/>
        </w:rPr>
        <w:t>臺商</w:t>
      </w:r>
      <w:r w:rsidRPr="004974E4">
        <w:rPr>
          <w:rFonts w:hint="eastAsia"/>
        </w:rPr>
        <w:t>投資約計</w:t>
      </w:r>
      <w:r w:rsidRPr="004974E4">
        <w:t>68</w:t>
      </w:r>
      <w:r w:rsidRPr="004974E4">
        <w:rPr>
          <w:rFonts w:hint="eastAsia"/>
        </w:rPr>
        <w:t>件，投資額</w:t>
      </w:r>
      <w:r w:rsidRPr="004974E4">
        <w:t>1</w:t>
      </w:r>
      <w:r w:rsidRPr="004974E4">
        <w:rPr>
          <w:rFonts w:hint="eastAsia"/>
        </w:rPr>
        <w:t>億</w:t>
      </w:r>
      <w:r w:rsidRPr="004974E4">
        <w:t>3,592</w:t>
      </w:r>
      <w:r w:rsidRPr="004974E4">
        <w:rPr>
          <w:rFonts w:hint="eastAsia"/>
        </w:rPr>
        <w:t>萬美元，創造</w:t>
      </w:r>
      <w:r w:rsidRPr="004974E4">
        <w:t>4,775</w:t>
      </w:r>
      <w:r w:rsidRPr="004974E4">
        <w:rPr>
          <w:rFonts w:hint="eastAsia"/>
        </w:rPr>
        <w:t>個就業機會。投資項目包括製造業（速食麵工廠、果凍及米花工廠、拉鍊加工廠）；商業（百貨、手工藝材料、電腦零組件、汽機車零配件、</w:t>
      </w:r>
      <w:r w:rsidRPr="004974E4">
        <w:t>LED</w:t>
      </w:r>
      <w:r w:rsidRPr="004974E4">
        <w:rPr>
          <w:rFonts w:hint="eastAsia"/>
        </w:rPr>
        <w:t>燈及其他）；服務業（旅行社、旅館、餐飲、咖啡店、汽車修理廠、房地產）；農業種植（蘭花、木瓜、蔬菜、杏鮑菇）；營建業（道路工程）及重油發電廠等。</w:t>
      </w:r>
      <w:bookmarkEnd w:id="4"/>
    </w:p>
    <w:p w:rsidR="007173BB" w:rsidRPr="004974E4" w:rsidRDefault="007173BB" w:rsidP="006F6223">
      <w:pPr>
        <w:pStyle w:val="a5"/>
        <w:ind w:left="944" w:hanging="708"/>
      </w:pPr>
      <w:r w:rsidRPr="004974E4">
        <w:rPr>
          <w:rFonts w:hint="eastAsia"/>
        </w:rPr>
        <w:t>（二）主要臺（華）商組織</w:t>
      </w:r>
    </w:p>
    <w:p w:rsidR="007173BB" w:rsidRPr="004974E4" w:rsidRDefault="007173BB" w:rsidP="00A738ED">
      <w:pPr>
        <w:pStyle w:val="af2"/>
        <w:ind w:left="1416" w:hanging="472"/>
      </w:pPr>
      <w:r w:rsidRPr="004974E4">
        <w:rPr>
          <w:rFonts w:hint="eastAsia"/>
        </w:rPr>
        <w:t>１、瓜地馬拉臺灣商會</w:t>
      </w:r>
    </w:p>
    <w:p w:rsidR="007173BB" w:rsidRPr="004974E4" w:rsidRDefault="007173BB" w:rsidP="00A738ED">
      <w:pPr>
        <w:pStyle w:val="af2"/>
        <w:ind w:left="1416" w:hanging="472"/>
      </w:pPr>
      <w:r w:rsidRPr="004974E4">
        <w:tab/>
        <w:t>9 Av. 8-57, zona 1, Guatemala, Guatemala. C.A.</w:t>
      </w:r>
    </w:p>
    <w:p w:rsidR="007173BB" w:rsidRPr="004974E4" w:rsidRDefault="007173BB" w:rsidP="00A738ED">
      <w:pPr>
        <w:pStyle w:val="af2"/>
        <w:ind w:left="1416" w:hanging="472"/>
      </w:pPr>
      <w:r w:rsidRPr="004974E4">
        <w:tab/>
        <w:t>Tel: 502 5522 0033</w:t>
      </w:r>
    </w:p>
    <w:p w:rsidR="007173BB" w:rsidRPr="004974E4" w:rsidRDefault="007173BB" w:rsidP="00A738ED">
      <w:pPr>
        <w:pStyle w:val="af2"/>
        <w:ind w:left="1416" w:hanging="472"/>
      </w:pPr>
      <w:r w:rsidRPr="004974E4">
        <w:tab/>
        <w:t>Fax: 502 2438 1450</w:t>
      </w:r>
    </w:p>
    <w:p w:rsidR="007173BB" w:rsidRPr="004974E4" w:rsidRDefault="007173BB" w:rsidP="00A738ED">
      <w:pPr>
        <w:pStyle w:val="af2"/>
        <w:ind w:left="1416" w:hanging="472"/>
        <w:rPr>
          <w:lang w:eastAsia="zh-TW"/>
        </w:rPr>
      </w:pPr>
      <w:r w:rsidRPr="004974E4">
        <w:rPr>
          <w:rFonts w:hint="eastAsia"/>
          <w:lang w:eastAsia="zh-TW"/>
        </w:rPr>
        <w:t>２、中美洲瓜地馬拉中華商會</w:t>
      </w:r>
    </w:p>
    <w:p w:rsidR="007173BB" w:rsidRPr="004974E4" w:rsidRDefault="007173BB" w:rsidP="00A738ED">
      <w:pPr>
        <w:pStyle w:val="af2"/>
        <w:ind w:left="1416" w:hanging="472"/>
      </w:pPr>
      <w:r w:rsidRPr="004974E4">
        <w:rPr>
          <w:lang w:eastAsia="zh-TW"/>
        </w:rPr>
        <w:tab/>
      </w:r>
      <w:r w:rsidRPr="004974E4">
        <w:t>2a. Av. 17-35, zona 1, Guatemala, Guatemala. C.A.</w:t>
      </w:r>
    </w:p>
    <w:p w:rsidR="007173BB" w:rsidRPr="004974E4" w:rsidRDefault="007173BB" w:rsidP="00A738ED">
      <w:pPr>
        <w:pStyle w:val="af2"/>
        <w:ind w:left="1416" w:hanging="472"/>
      </w:pPr>
      <w:r w:rsidRPr="004974E4">
        <w:tab/>
        <w:t>Tel: 502 2232 9131</w:t>
      </w:r>
    </w:p>
    <w:p w:rsidR="007173BB" w:rsidRPr="004974E4" w:rsidRDefault="007173BB" w:rsidP="00A738ED">
      <w:pPr>
        <w:pStyle w:val="af2"/>
        <w:ind w:left="1416" w:hanging="472"/>
      </w:pPr>
      <w:r w:rsidRPr="004974E4">
        <w:tab/>
        <w:t>Fax: 502 2232 6918</w:t>
      </w:r>
    </w:p>
    <w:p w:rsidR="007173BB" w:rsidRPr="004974E4" w:rsidRDefault="007173BB" w:rsidP="00A738ED">
      <w:pPr>
        <w:pStyle w:val="af2"/>
        <w:ind w:left="1416" w:hanging="472"/>
      </w:pPr>
      <w:r w:rsidRPr="004974E4">
        <w:rPr>
          <w:rFonts w:hint="eastAsia"/>
        </w:rPr>
        <w:t>３、瓜地馬拉臺灣工商會</w:t>
      </w:r>
    </w:p>
    <w:p w:rsidR="007173BB" w:rsidRPr="004974E4" w:rsidRDefault="007173BB" w:rsidP="00A738ED">
      <w:pPr>
        <w:pStyle w:val="af2"/>
        <w:ind w:left="1416" w:hanging="472"/>
      </w:pPr>
      <w:r w:rsidRPr="004974E4">
        <w:tab/>
        <w:t>16 Calle 6-18, zona 1, Guatemala, Guatemala. C.A.</w:t>
      </w:r>
    </w:p>
    <w:p w:rsidR="007173BB" w:rsidRPr="004974E4" w:rsidRDefault="007173BB" w:rsidP="00A738ED">
      <w:pPr>
        <w:pStyle w:val="af2"/>
        <w:ind w:left="1416" w:hanging="472"/>
      </w:pPr>
      <w:r w:rsidRPr="004974E4">
        <w:lastRenderedPageBreak/>
        <w:tab/>
        <w:t>Tel: 502 2232 7648</w:t>
      </w:r>
    </w:p>
    <w:p w:rsidR="007173BB" w:rsidRPr="004974E4" w:rsidRDefault="007173BB" w:rsidP="00A738ED">
      <w:pPr>
        <w:pStyle w:val="af2"/>
        <w:ind w:left="1416" w:hanging="472"/>
      </w:pPr>
      <w:r w:rsidRPr="004974E4">
        <w:tab/>
        <w:t>Fax: 502 2232 7648</w:t>
      </w:r>
    </w:p>
    <w:p w:rsidR="007173BB" w:rsidRPr="004974E4" w:rsidRDefault="007173BB" w:rsidP="00E12086">
      <w:pPr>
        <w:pStyle w:val="a4"/>
        <w:spacing w:before="257" w:after="257"/>
      </w:pPr>
      <w:r w:rsidRPr="004974E4">
        <w:rPr>
          <w:rFonts w:hint="eastAsia"/>
        </w:rPr>
        <w:t>三、投資機會</w:t>
      </w:r>
    </w:p>
    <w:p w:rsidR="007173BB" w:rsidRPr="004974E4" w:rsidRDefault="007173BB" w:rsidP="00554FA9">
      <w:pPr>
        <w:ind w:firstLine="472"/>
      </w:pPr>
      <w:r w:rsidRPr="004974E4">
        <w:rPr>
          <w:rFonts w:hint="eastAsia"/>
        </w:rPr>
        <w:t>瓜國屬開發中國家，工業尚處萌芽階段，多以民生必需品及勞力密集之工業產品為主。瓜國天然資源豐富，近年來加工業發展迅速，主要以成衣、鞋類製造、電子電器產品裝配加工業等，除已於</w:t>
      </w:r>
      <w:r w:rsidRPr="004974E4">
        <w:t>2006</w:t>
      </w:r>
      <w:r w:rsidRPr="004974E4">
        <w:rPr>
          <w:rFonts w:hint="eastAsia"/>
        </w:rPr>
        <w:t>年</w:t>
      </w:r>
      <w:r w:rsidRPr="004974E4">
        <w:t>7</w:t>
      </w:r>
      <w:r w:rsidRPr="004974E4">
        <w:rPr>
          <w:rFonts w:hint="eastAsia"/>
        </w:rPr>
        <w:t>月</w:t>
      </w:r>
      <w:r w:rsidRPr="004974E4">
        <w:t>1</w:t>
      </w:r>
      <w:r w:rsidRPr="004974E4">
        <w:rPr>
          <w:rFonts w:hint="eastAsia"/>
        </w:rPr>
        <w:t>日實施之美國與中美洲五國及多明尼加自由貿易協定（</w:t>
      </w:r>
      <w:r w:rsidRPr="004974E4">
        <w:t>DR-CAFTA</w:t>
      </w:r>
      <w:r w:rsidRPr="004974E4">
        <w:rPr>
          <w:rFonts w:hint="eastAsia"/>
        </w:rPr>
        <w:t>）外，另享有歐盟</w:t>
      </w:r>
      <w:r w:rsidRPr="004974E4">
        <w:rPr>
          <w:rFonts w:hint="eastAsia"/>
          <w:lang w:eastAsia="zh-TW"/>
        </w:rPr>
        <w:t>夥伴協議（</w:t>
      </w:r>
      <w:r w:rsidRPr="004974E4">
        <w:rPr>
          <w:lang w:eastAsia="zh-TW"/>
        </w:rPr>
        <w:t>2013</w:t>
      </w:r>
      <w:r w:rsidRPr="004974E4">
        <w:rPr>
          <w:rFonts w:hint="eastAsia"/>
          <w:lang w:eastAsia="zh-TW"/>
        </w:rPr>
        <w:t>年</w:t>
      </w:r>
      <w:r w:rsidRPr="004974E4">
        <w:rPr>
          <w:lang w:eastAsia="zh-TW"/>
        </w:rPr>
        <w:t>12</w:t>
      </w:r>
      <w:r w:rsidRPr="004974E4">
        <w:rPr>
          <w:rFonts w:hint="eastAsia"/>
          <w:lang w:eastAsia="zh-TW"/>
        </w:rPr>
        <w:t>月生效）</w:t>
      </w:r>
      <w:r w:rsidRPr="004974E4">
        <w:rPr>
          <w:rFonts w:hint="eastAsia"/>
        </w:rPr>
        <w:t>及加拿大</w:t>
      </w:r>
      <w:r w:rsidRPr="004974E4">
        <w:t>GSP</w:t>
      </w:r>
      <w:r w:rsidRPr="004974E4">
        <w:rPr>
          <w:rFonts w:hint="eastAsia"/>
        </w:rPr>
        <w:t>優惠待遇。</w:t>
      </w:r>
    </w:p>
    <w:p w:rsidR="007173BB" w:rsidRPr="004974E4" w:rsidRDefault="007173BB" w:rsidP="00554FA9">
      <w:pPr>
        <w:ind w:firstLine="472"/>
      </w:pPr>
      <w:r w:rsidRPr="004974E4">
        <w:rPr>
          <w:rFonts w:hint="eastAsia"/>
        </w:rPr>
        <w:t>瓜國地理位置優越，鄰近美、加、墨三國成立之北美自由貿易區廣大市場，加上瓜國已與墨西哥、美國、多明尼加、巴拿馬、哥倫比亞、智利、厄瓜多</w:t>
      </w:r>
      <w:r w:rsidRPr="004974E4">
        <w:rPr>
          <w:rFonts w:hint="eastAsia"/>
          <w:lang w:eastAsia="zh-TW"/>
        </w:rPr>
        <w:t>、歐盟</w:t>
      </w:r>
      <w:r w:rsidRPr="004974E4">
        <w:rPr>
          <w:rFonts w:hint="eastAsia"/>
        </w:rPr>
        <w:t>及我國等國簽署雙邊自由貿易協定</w:t>
      </w:r>
      <w:r w:rsidRPr="004974E4">
        <w:rPr>
          <w:rFonts w:hint="eastAsia"/>
          <w:lang w:eastAsia="zh-TW"/>
        </w:rPr>
        <w:t>，且瓜國已與古巴、委內瑞拉、貝里斯及厄瓜多簽署部分關稅協定並已生效</w:t>
      </w:r>
      <w:r w:rsidRPr="004974E4">
        <w:rPr>
          <w:rFonts w:hint="eastAsia"/>
        </w:rPr>
        <w:t>，另瓜國</w:t>
      </w:r>
      <w:r w:rsidRPr="004974E4">
        <w:rPr>
          <w:rFonts w:hint="eastAsia"/>
          <w:lang w:eastAsia="zh-TW"/>
        </w:rPr>
        <w:t>與</w:t>
      </w:r>
      <w:r w:rsidRPr="004974E4">
        <w:rPr>
          <w:rFonts w:hint="eastAsia"/>
        </w:rPr>
        <w:t>秘魯雙邊自由貿易協定</w:t>
      </w:r>
      <w:r w:rsidRPr="004974E4">
        <w:rPr>
          <w:rFonts w:hint="eastAsia"/>
          <w:lang w:eastAsia="zh-TW"/>
        </w:rPr>
        <w:t>及與千里達部分關稅協定已簽署</w:t>
      </w:r>
      <w:r w:rsidRPr="004974E4">
        <w:rPr>
          <w:rFonts w:hint="eastAsia"/>
        </w:rPr>
        <w:t>，正待生效中。同時加拿大、歐洲自由貿易聯盟（</w:t>
      </w:r>
      <w:r w:rsidRPr="004974E4">
        <w:t>European Free Trade Association,EFTA</w:t>
      </w:r>
      <w:r w:rsidRPr="004974E4">
        <w:rPr>
          <w:rFonts w:hint="eastAsia"/>
        </w:rPr>
        <w:t>）（冰島、挪威、瑞士、列支敦士登）及等自由貿易協定亦正洽談推動中。瓜地馬拉以其優越地理位置及對我之傳統友誼，可作為我商進入廣大美洲市場之跳板。</w:t>
      </w:r>
    </w:p>
    <w:p w:rsidR="007173BB" w:rsidRPr="004974E4" w:rsidRDefault="007173BB" w:rsidP="00554FA9">
      <w:pPr>
        <w:ind w:firstLine="472"/>
        <w:rPr>
          <w:lang w:eastAsia="zh-TW"/>
        </w:rPr>
      </w:pPr>
      <w:r w:rsidRPr="004974E4">
        <w:rPr>
          <w:rFonts w:hint="eastAsia"/>
        </w:rPr>
        <w:t>瓜國已篩選外人投資項目，歸納為農產加工業、製造業（紡織成衣、電子組裝及其他裝配業）、電話客服業（</w:t>
      </w:r>
      <w:r w:rsidRPr="004974E4">
        <w:t>Call Center</w:t>
      </w:r>
      <w:r w:rsidRPr="004974E4">
        <w:rPr>
          <w:rFonts w:hint="eastAsia"/>
        </w:rPr>
        <w:t>）、觀光業、能礦業（礦產開採、電力、石油）及基礎建設（機場、道路及港口拓寬）等大型投資計畫（</w:t>
      </w:r>
      <w:r w:rsidRPr="004974E4">
        <w:t>Megaprojectos</w:t>
      </w:r>
      <w:r w:rsidRPr="004974E4">
        <w:rPr>
          <w:rFonts w:hint="eastAsia"/>
        </w:rPr>
        <w:t>）。</w:t>
      </w:r>
    </w:p>
    <w:p w:rsidR="006F6223" w:rsidRPr="004974E4" w:rsidRDefault="006F6223">
      <w:pPr>
        <w:widowControl/>
        <w:kinsoku/>
        <w:overflowPunct/>
        <w:autoSpaceDE/>
        <w:autoSpaceDN/>
        <w:ind w:firstLineChars="0" w:firstLine="0"/>
        <w:jc w:val="left"/>
        <w:rPr>
          <w:rFonts w:ascii="華康粗圓體" w:eastAsia="華康粗圓體"/>
          <w:lang w:val="zh-TW" w:eastAsia="zh-TW"/>
        </w:rPr>
      </w:pPr>
      <w:r w:rsidRPr="004974E4">
        <w:rPr>
          <w:lang w:val="zh-TW" w:eastAsia="zh-TW"/>
        </w:rPr>
        <w:br w:type="page"/>
      </w:r>
    </w:p>
    <w:p w:rsidR="007173BB" w:rsidRPr="004974E4" w:rsidRDefault="007173BB" w:rsidP="00DF7749">
      <w:pPr>
        <w:pStyle w:val="afc"/>
        <w:spacing w:before="514"/>
      </w:pPr>
      <w:r w:rsidRPr="004974E4">
        <w:rPr>
          <w:rFonts w:hint="eastAsia"/>
          <w:lang w:val="zh-TW" w:eastAsia="zh-TW"/>
        </w:rPr>
        <w:lastRenderedPageBreak/>
        <w:t>瓜地馬拉具</w:t>
      </w:r>
      <w:proofErr w:type="gramStart"/>
      <w:r w:rsidRPr="004974E4">
        <w:rPr>
          <w:rFonts w:hint="eastAsia"/>
          <w:lang w:val="zh-TW" w:eastAsia="zh-TW"/>
        </w:rPr>
        <w:t>臺</w:t>
      </w:r>
      <w:proofErr w:type="gramEnd"/>
      <w:r w:rsidRPr="004974E4">
        <w:rPr>
          <w:rFonts w:hint="eastAsia"/>
          <w:lang w:val="zh-TW" w:eastAsia="zh-TW"/>
        </w:rPr>
        <w:t>商投資潛力產業項目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591"/>
        <w:gridCol w:w="3513"/>
        <w:gridCol w:w="3514"/>
      </w:tblGrid>
      <w:tr w:rsidR="004974E4" w:rsidRPr="004974E4">
        <w:trPr>
          <w:trHeight w:val="721"/>
          <w:tblHeader/>
        </w:trPr>
        <w:tc>
          <w:tcPr>
            <w:tcW w:w="1591" w:type="dxa"/>
            <w:tcBorders>
              <w:top w:val="single" w:sz="12" w:space="0" w:color="auto"/>
            </w:tcBorders>
            <w:vAlign w:val="center"/>
          </w:tcPr>
          <w:p w:rsidR="007173BB" w:rsidRPr="004974E4" w:rsidRDefault="007173BB" w:rsidP="00554FA9">
            <w:pPr>
              <w:pStyle w:val="afd"/>
              <w:snapToGrid w:val="0"/>
              <w:spacing w:line="400" w:lineRule="exact"/>
            </w:pPr>
            <w:r w:rsidRPr="004974E4">
              <w:rPr>
                <w:rFonts w:hint="eastAsia"/>
                <w:lang w:val="zh-TW"/>
              </w:rPr>
              <w:t>產業別</w:t>
            </w:r>
          </w:p>
        </w:tc>
        <w:tc>
          <w:tcPr>
            <w:tcW w:w="3513" w:type="dxa"/>
            <w:tcBorders>
              <w:top w:val="single" w:sz="12" w:space="0" w:color="auto"/>
            </w:tcBorders>
            <w:vAlign w:val="center"/>
          </w:tcPr>
          <w:p w:rsidR="007173BB" w:rsidRPr="004974E4" w:rsidRDefault="007173BB" w:rsidP="00554FA9">
            <w:pPr>
              <w:pStyle w:val="afd"/>
              <w:snapToGrid w:val="0"/>
              <w:spacing w:line="400" w:lineRule="exact"/>
            </w:pPr>
            <w:r w:rsidRPr="004974E4">
              <w:rPr>
                <w:rFonts w:hint="eastAsia"/>
                <w:lang w:val="zh-TW"/>
              </w:rPr>
              <w:t>產業概況</w:t>
            </w:r>
          </w:p>
        </w:tc>
        <w:tc>
          <w:tcPr>
            <w:tcW w:w="3514" w:type="dxa"/>
            <w:tcBorders>
              <w:top w:val="single" w:sz="12" w:space="0" w:color="auto"/>
            </w:tcBorders>
            <w:vAlign w:val="center"/>
          </w:tcPr>
          <w:p w:rsidR="007173BB" w:rsidRPr="004974E4" w:rsidRDefault="007173BB" w:rsidP="00554FA9">
            <w:pPr>
              <w:pStyle w:val="afd"/>
              <w:snapToGrid w:val="0"/>
              <w:spacing w:line="400" w:lineRule="exact"/>
            </w:pPr>
            <w:r w:rsidRPr="004974E4">
              <w:rPr>
                <w:rFonts w:hint="eastAsia"/>
                <w:lang w:val="zh-TW"/>
              </w:rPr>
              <w:t>產業利基</w:t>
            </w:r>
          </w:p>
          <w:p w:rsidR="007173BB" w:rsidRPr="004974E4" w:rsidRDefault="007173BB" w:rsidP="00554FA9">
            <w:pPr>
              <w:pStyle w:val="afd"/>
              <w:snapToGrid w:val="0"/>
              <w:spacing w:line="400" w:lineRule="exact"/>
            </w:pPr>
            <w:r w:rsidRPr="004974E4">
              <w:rPr>
                <w:rFonts w:hint="eastAsia"/>
                <w:lang w:val="zh-TW"/>
              </w:rPr>
              <w:t>（目標市場、市場規模）</w:t>
            </w:r>
          </w:p>
        </w:tc>
      </w:tr>
      <w:tr w:rsidR="004974E4" w:rsidRPr="004974E4">
        <w:tc>
          <w:tcPr>
            <w:tcW w:w="1591" w:type="dxa"/>
          </w:tcPr>
          <w:p w:rsidR="007173BB" w:rsidRPr="004974E4" w:rsidRDefault="007173BB" w:rsidP="00554FA9">
            <w:pPr>
              <w:pStyle w:val="afd"/>
              <w:spacing w:line="400" w:lineRule="exact"/>
              <w:jc w:val="both"/>
            </w:pPr>
            <w:r w:rsidRPr="004974E4">
              <w:rPr>
                <w:rFonts w:hint="eastAsia"/>
              </w:rPr>
              <w:t>農產加工業</w:t>
            </w:r>
          </w:p>
        </w:tc>
        <w:tc>
          <w:tcPr>
            <w:tcW w:w="3513" w:type="dxa"/>
          </w:tcPr>
          <w:p w:rsidR="007173BB" w:rsidRPr="004974E4" w:rsidRDefault="007173BB" w:rsidP="00554FA9">
            <w:pPr>
              <w:ind w:left="236" w:hangingChars="100" w:hanging="236"/>
            </w:pPr>
            <w:r w:rsidRPr="004974E4">
              <w:t>1.</w:t>
            </w:r>
            <w:r w:rsidRPr="004974E4">
              <w:tab/>
            </w:r>
            <w:r w:rsidRPr="004974E4">
              <w:rPr>
                <w:rFonts w:hint="eastAsia"/>
              </w:rPr>
              <w:t>咖啡、蔗糖、香蕉及豆蔻係瓜國主要傳統出口產品。近年來，花卉及觀葉植物、水果及蔬菜（如迷你蔬菜、豌豆、甜豆）輸銷歐、美成績良好。</w:t>
            </w:r>
          </w:p>
          <w:p w:rsidR="007173BB" w:rsidRPr="004974E4" w:rsidRDefault="007173BB" w:rsidP="00554FA9">
            <w:pPr>
              <w:ind w:left="236" w:hangingChars="100" w:hanging="236"/>
              <w:rPr>
                <w:lang w:eastAsia="zh-TW"/>
              </w:rPr>
            </w:pPr>
            <w:r w:rsidRPr="004974E4">
              <w:t>2.</w:t>
            </w:r>
            <w:r w:rsidRPr="004974E4">
              <w:tab/>
            </w:r>
            <w:r w:rsidRPr="004974E4">
              <w:rPr>
                <w:rFonts w:hint="eastAsia"/>
              </w:rPr>
              <w:t>農產食品加工業出口僅次於紡織成衣業，其潛力項目為糖果、餅干、飲料及果汁、調味醬料、食品罐頭等。</w:t>
            </w:r>
          </w:p>
          <w:p w:rsidR="007173BB" w:rsidRPr="004974E4" w:rsidRDefault="007173BB" w:rsidP="00554FA9">
            <w:pPr>
              <w:ind w:left="236" w:hangingChars="100" w:hanging="236"/>
              <w:rPr>
                <w:lang w:eastAsia="zh-TW"/>
              </w:rPr>
            </w:pPr>
            <w:r w:rsidRPr="004974E4">
              <w:rPr>
                <w:lang w:eastAsia="zh-TW"/>
              </w:rPr>
              <w:t>3.</w:t>
            </w:r>
            <w:r w:rsidRPr="004974E4">
              <w:tab/>
            </w:r>
            <w:r w:rsidRPr="004974E4">
              <w:rPr>
                <w:rFonts w:hint="eastAsia"/>
              </w:rPr>
              <w:t>食用油逐年成長，食用油、調味醬料，穀類製品、食品罐頭等均為潛力產品。瓜國出口業者協會主辦｢農產品交易展</w:t>
            </w:r>
            <w:r w:rsidRPr="004974E4">
              <w:rPr>
                <w:rFonts w:hint="eastAsia"/>
                <w:lang w:eastAsia="zh-TW"/>
              </w:rPr>
              <w:t>（</w:t>
            </w:r>
            <w:r w:rsidRPr="004974E4">
              <w:rPr>
                <w:lang w:eastAsia="zh-TW"/>
              </w:rPr>
              <w:t>Agritrade</w:t>
            </w:r>
            <w:r w:rsidRPr="004974E4">
              <w:rPr>
                <w:rFonts w:hint="eastAsia"/>
                <w:lang w:eastAsia="zh-TW"/>
              </w:rPr>
              <w:t>）｣係中美洲最大農產品雙年展，吸引歐美及拉美洲廠商參加。</w:t>
            </w:r>
          </w:p>
        </w:tc>
        <w:tc>
          <w:tcPr>
            <w:tcW w:w="3514" w:type="dxa"/>
          </w:tcPr>
          <w:p w:rsidR="007173BB" w:rsidRPr="004974E4" w:rsidRDefault="007173BB" w:rsidP="00554FA9">
            <w:pPr>
              <w:ind w:left="236" w:hangingChars="100" w:hanging="236"/>
            </w:pPr>
            <w:r w:rsidRPr="004974E4">
              <w:t>1.</w:t>
            </w:r>
            <w:r w:rsidRPr="004974E4">
              <w:tab/>
            </w:r>
            <w:r w:rsidRPr="004974E4">
              <w:rPr>
                <w:rFonts w:hint="eastAsia"/>
              </w:rPr>
              <w:t>地利之便、可快速進入美國、加拿大（</w:t>
            </w:r>
            <w:r w:rsidRPr="004974E4">
              <w:t>3</w:t>
            </w:r>
            <w:r w:rsidRPr="004974E4">
              <w:rPr>
                <w:rFonts w:hint="eastAsia"/>
              </w:rPr>
              <w:t>億</w:t>
            </w:r>
            <w:r w:rsidRPr="004974E4">
              <w:t>5,000</w:t>
            </w:r>
            <w:r w:rsidRPr="004974E4">
              <w:rPr>
                <w:rFonts w:hint="eastAsia"/>
              </w:rPr>
              <w:t>萬人口）、墨西哥（</w:t>
            </w:r>
            <w:r w:rsidRPr="004974E4">
              <w:t>1</w:t>
            </w:r>
            <w:r w:rsidRPr="004974E4">
              <w:rPr>
                <w:rFonts w:hint="eastAsia"/>
              </w:rPr>
              <w:t>億</w:t>
            </w:r>
            <w:r w:rsidR="005D3DFE" w:rsidRPr="004974E4">
              <w:rPr>
                <w:rFonts w:hint="eastAsia"/>
                <w:lang w:eastAsia="zh-TW"/>
              </w:rPr>
              <w:t>2</w:t>
            </w:r>
            <w:r w:rsidRPr="004974E4">
              <w:t>,</w:t>
            </w:r>
            <w:r w:rsidR="005D3DFE" w:rsidRPr="004974E4">
              <w:rPr>
                <w:rFonts w:hint="eastAsia"/>
                <w:lang w:eastAsia="zh-TW"/>
              </w:rPr>
              <w:t>596</w:t>
            </w:r>
            <w:r w:rsidRPr="004974E4">
              <w:rPr>
                <w:rFonts w:hint="eastAsia"/>
              </w:rPr>
              <w:t>萬人口）及中美洲國家（</w:t>
            </w:r>
            <w:r w:rsidRPr="004974E4">
              <w:t>4,400</w:t>
            </w:r>
            <w:r w:rsidRPr="004974E4">
              <w:rPr>
                <w:rFonts w:hint="eastAsia"/>
              </w:rPr>
              <w:t>萬人口）等主要市場。</w:t>
            </w:r>
          </w:p>
          <w:p w:rsidR="007173BB" w:rsidRPr="004974E4" w:rsidRDefault="007173BB" w:rsidP="00554FA9">
            <w:pPr>
              <w:ind w:left="236" w:hangingChars="100" w:hanging="236"/>
            </w:pPr>
            <w:r w:rsidRPr="004974E4">
              <w:t>2.</w:t>
            </w:r>
            <w:r w:rsidRPr="004974E4">
              <w:tab/>
            </w:r>
            <w:r w:rsidRPr="004974E4">
              <w:rPr>
                <w:rFonts w:hint="eastAsia"/>
              </w:rPr>
              <w:t>歐盟夥伴協定</w:t>
            </w:r>
            <w:r w:rsidRPr="004974E4">
              <w:rPr>
                <w:rFonts w:hint="eastAsia"/>
                <w:lang w:eastAsia="zh-TW"/>
              </w:rPr>
              <w:t>已</w:t>
            </w:r>
            <w:r w:rsidRPr="004974E4">
              <w:rPr>
                <w:rFonts w:hint="eastAsia"/>
              </w:rPr>
              <w:t>生效，為具開拓潛力市場。</w:t>
            </w:r>
          </w:p>
          <w:p w:rsidR="007173BB" w:rsidRPr="004974E4" w:rsidRDefault="007173BB" w:rsidP="00554FA9">
            <w:pPr>
              <w:ind w:left="236" w:hangingChars="100" w:hanging="236"/>
            </w:pPr>
            <w:r w:rsidRPr="004974E4">
              <w:t>3.</w:t>
            </w:r>
            <w:r w:rsidRPr="004974E4">
              <w:tab/>
            </w:r>
            <w:r w:rsidRPr="004974E4">
              <w:rPr>
                <w:rFonts w:hint="eastAsia"/>
              </w:rPr>
              <w:t>瓜國食品加工技術仍屬落後，食品加工、包裝機器及整廠輸出設備符合瓜國產業需求具商機。</w:t>
            </w:r>
          </w:p>
        </w:tc>
      </w:tr>
      <w:tr w:rsidR="004974E4" w:rsidRPr="004974E4">
        <w:tc>
          <w:tcPr>
            <w:tcW w:w="1591" w:type="dxa"/>
            <w:vAlign w:val="center"/>
          </w:tcPr>
          <w:p w:rsidR="007173BB" w:rsidRPr="004974E4" w:rsidRDefault="007173BB" w:rsidP="00554FA9">
            <w:pPr>
              <w:pStyle w:val="afd"/>
              <w:spacing w:line="400" w:lineRule="exact"/>
              <w:jc w:val="both"/>
              <w:rPr>
                <w:lang w:val="zh-TW"/>
              </w:rPr>
            </w:pPr>
            <w:r w:rsidRPr="004974E4">
              <w:rPr>
                <w:rFonts w:hint="eastAsia"/>
              </w:rPr>
              <w:t>林木業</w:t>
            </w:r>
          </w:p>
        </w:tc>
        <w:tc>
          <w:tcPr>
            <w:tcW w:w="3513" w:type="dxa"/>
            <w:vAlign w:val="center"/>
          </w:tcPr>
          <w:p w:rsidR="007173BB" w:rsidRPr="004974E4" w:rsidRDefault="007173BB" w:rsidP="00554FA9">
            <w:pPr>
              <w:ind w:left="236" w:hangingChars="100" w:hanging="236"/>
            </w:pPr>
            <w:r w:rsidRPr="004974E4">
              <w:t>1.</w:t>
            </w:r>
            <w:r w:rsidRPr="004974E4">
              <w:tab/>
            </w:r>
            <w:r w:rsidRPr="004974E4">
              <w:rPr>
                <w:rFonts w:hint="eastAsia"/>
              </w:rPr>
              <w:t>森林面積</w:t>
            </w:r>
            <w:r w:rsidRPr="004974E4">
              <w:t>30</w:t>
            </w:r>
            <w:r w:rsidRPr="004974E4">
              <w:rPr>
                <w:rFonts w:hint="eastAsia"/>
              </w:rPr>
              <w:t>萬公頃，林木資源豐富，主要木材：松木、柚木、雪松木、白樺木、檜木、柏木；前四種占</w:t>
            </w:r>
            <w:r w:rsidRPr="004974E4">
              <w:t>60%</w:t>
            </w:r>
            <w:r w:rsidRPr="004974E4">
              <w:rPr>
                <w:rFonts w:hint="eastAsia"/>
              </w:rPr>
              <w:t>。出口以原木、鋸木、木板，及木製家具為主。</w:t>
            </w:r>
          </w:p>
          <w:p w:rsidR="007173BB" w:rsidRPr="004974E4" w:rsidRDefault="007173BB" w:rsidP="00554FA9">
            <w:pPr>
              <w:ind w:left="236" w:hangingChars="100" w:hanging="236"/>
              <w:rPr>
                <w:lang w:eastAsia="zh-TW"/>
              </w:rPr>
            </w:pPr>
            <w:r w:rsidRPr="004974E4">
              <w:lastRenderedPageBreak/>
              <w:t>2.</w:t>
            </w:r>
            <w:r w:rsidRPr="004974E4">
              <w:tab/>
            </w:r>
            <w:r w:rsidRPr="004974E4">
              <w:rPr>
                <w:rFonts w:hint="eastAsia"/>
              </w:rPr>
              <w:t>家具製造業：包括混合竹、毛毯之木製品、室內及室外花園用家具、門窗、兒童家具及其他木製品等。</w:t>
            </w:r>
            <w:r w:rsidRPr="004974E4">
              <w:rPr>
                <w:rFonts w:hint="eastAsia"/>
                <w:lang w:eastAsia="zh-TW"/>
              </w:rPr>
              <w:t>瓜國缺乏家具相關設計產業，使得家具業發展遇到瓶頸。</w:t>
            </w:r>
          </w:p>
        </w:tc>
        <w:tc>
          <w:tcPr>
            <w:tcW w:w="3514" w:type="dxa"/>
          </w:tcPr>
          <w:p w:rsidR="007173BB" w:rsidRPr="004974E4" w:rsidRDefault="007173BB" w:rsidP="00554FA9">
            <w:pPr>
              <w:ind w:firstLineChars="0" w:firstLine="0"/>
              <w:rPr>
                <w:lang w:val="zh-TW" w:eastAsia="zh-TW"/>
              </w:rPr>
            </w:pPr>
            <w:r w:rsidRPr="004974E4">
              <w:rPr>
                <w:rFonts w:hint="eastAsia"/>
              </w:rPr>
              <w:lastRenderedPageBreak/>
              <w:t>以中美洲（占</w:t>
            </w:r>
            <w:r w:rsidRPr="004974E4">
              <w:t>60%</w:t>
            </w:r>
            <w:r w:rsidRPr="004974E4">
              <w:rPr>
                <w:rFonts w:hint="eastAsia"/>
              </w:rPr>
              <w:t>）及墨西哥為主，並可開拓美國及歐洲市場</w:t>
            </w:r>
            <w:r w:rsidRPr="004974E4">
              <w:rPr>
                <w:rFonts w:hint="eastAsia"/>
                <w:lang w:eastAsia="zh-TW"/>
              </w:rPr>
              <w:t>。瓜國缺乏家具設計產業，致使家具產業發展較慢，我相關廠商可與瓜國木材及家具廠合作。</w:t>
            </w:r>
          </w:p>
        </w:tc>
      </w:tr>
      <w:tr w:rsidR="004974E4" w:rsidRPr="004974E4">
        <w:tc>
          <w:tcPr>
            <w:tcW w:w="1591" w:type="dxa"/>
          </w:tcPr>
          <w:p w:rsidR="007173BB" w:rsidRPr="004974E4" w:rsidRDefault="007173BB" w:rsidP="00554FA9">
            <w:pPr>
              <w:pStyle w:val="afd"/>
              <w:spacing w:line="400" w:lineRule="exact"/>
              <w:jc w:val="both"/>
            </w:pPr>
            <w:r w:rsidRPr="004974E4">
              <w:lastRenderedPageBreak/>
              <w:t>Call Center &amp; BPO</w:t>
            </w:r>
          </w:p>
        </w:tc>
        <w:tc>
          <w:tcPr>
            <w:tcW w:w="3513" w:type="dxa"/>
          </w:tcPr>
          <w:p w:rsidR="007173BB" w:rsidRPr="004974E4" w:rsidRDefault="007173BB" w:rsidP="00554FA9">
            <w:pPr>
              <w:ind w:firstLineChars="0" w:firstLine="0"/>
            </w:pPr>
            <w:r w:rsidRPr="004974E4">
              <w:rPr>
                <w:rFonts w:hint="eastAsia"/>
              </w:rPr>
              <w:t>瓜國客服中心（</w:t>
            </w:r>
            <w:r w:rsidRPr="004974E4">
              <w:t>Call Center</w:t>
            </w:r>
            <w:r w:rsidRPr="004974E4">
              <w:rPr>
                <w:rFonts w:hint="eastAsia"/>
              </w:rPr>
              <w:t>）及業務流程委外（</w:t>
            </w:r>
            <w:r w:rsidRPr="004974E4">
              <w:t>BPO</w:t>
            </w:r>
            <w:r w:rsidRPr="004974E4">
              <w:rPr>
                <w:rFonts w:hint="eastAsia"/>
              </w:rPr>
              <w:t>）起源於</w:t>
            </w:r>
            <w:r w:rsidRPr="004974E4">
              <w:t>15</w:t>
            </w:r>
            <w:r w:rsidRPr="004974E4">
              <w:rPr>
                <w:rFonts w:hint="eastAsia"/>
              </w:rPr>
              <w:t>年前，仍屬新興產業，在</w:t>
            </w:r>
            <w:r w:rsidRPr="004974E4">
              <w:t>90</w:t>
            </w:r>
            <w:r w:rsidRPr="004974E4">
              <w:rPr>
                <w:rFonts w:hint="eastAsia"/>
              </w:rPr>
              <w:t>年代設立第一個客服中心。根據</w:t>
            </w:r>
            <w:r w:rsidRPr="004974E4">
              <w:t>Tholoms</w:t>
            </w:r>
            <w:r w:rsidRPr="004974E4">
              <w:rPr>
                <w:rFonts w:hint="eastAsia"/>
              </w:rPr>
              <w:t>服務業顧問及科技資訊調查公司所做之「</w:t>
            </w:r>
            <w:r w:rsidRPr="004974E4">
              <w:t>Ranking Top 100 Outsourcing Cities 2013</w:t>
            </w:r>
            <w:r w:rsidRPr="004974E4">
              <w:rPr>
                <w:rFonts w:hint="eastAsia"/>
              </w:rPr>
              <w:t>」，瓜國首次列入具投資服務業吸引力國家。</w:t>
            </w:r>
          </w:p>
        </w:tc>
        <w:tc>
          <w:tcPr>
            <w:tcW w:w="3514" w:type="dxa"/>
          </w:tcPr>
          <w:p w:rsidR="007173BB" w:rsidRPr="004974E4" w:rsidRDefault="007173BB" w:rsidP="00554FA9">
            <w:pPr>
              <w:ind w:firstLineChars="0" w:firstLine="0"/>
            </w:pPr>
            <w:r w:rsidRPr="004974E4">
              <w:rPr>
                <w:rFonts w:hint="eastAsia"/>
              </w:rPr>
              <w:t>目前瓜國約有</w:t>
            </w:r>
            <w:r w:rsidRPr="004974E4">
              <w:t>70</w:t>
            </w:r>
            <w:r w:rsidRPr="004974E4">
              <w:rPr>
                <w:rFonts w:hint="eastAsia"/>
              </w:rPr>
              <w:t>個客服中心及</w:t>
            </w:r>
            <w:r w:rsidRPr="004974E4">
              <w:t>16,000</w:t>
            </w:r>
            <w:r w:rsidRPr="004974E4">
              <w:rPr>
                <w:rFonts w:hint="eastAsia"/>
              </w:rPr>
              <w:t>名客服人員。其中瓜國國內客服及中美洲、墨西哥及美國市場客服各占</w:t>
            </w:r>
            <w:r w:rsidRPr="004974E4">
              <w:t>50%</w:t>
            </w:r>
            <w:r w:rsidRPr="004974E4">
              <w:rPr>
                <w:rFonts w:hint="eastAsia"/>
              </w:rPr>
              <w:t>。</w:t>
            </w:r>
          </w:p>
        </w:tc>
      </w:tr>
      <w:tr w:rsidR="004974E4" w:rsidRPr="004974E4">
        <w:tc>
          <w:tcPr>
            <w:tcW w:w="1591" w:type="dxa"/>
          </w:tcPr>
          <w:p w:rsidR="007173BB" w:rsidRPr="004974E4" w:rsidRDefault="007173BB" w:rsidP="00554FA9">
            <w:pPr>
              <w:pStyle w:val="afd"/>
              <w:spacing w:line="400" w:lineRule="exact"/>
              <w:jc w:val="both"/>
            </w:pPr>
            <w:r w:rsidRPr="004974E4">
              <w:rPr>
                <w:rFonts w:hint="eastAsia"/>
                <w:lang w:val="zh-TW"/>
              </w:rPr>
              <w:t>觀光業</w:t>
            </w:r>
          </w:p>
        </w:tc>
        <w:tc>
          <w:tcPr>
            <w:tcW w:w="3513" w:type="dxa"/>
          </w:tcPr>
          <w:p w:rsidR="007173BB" w:rsidRPr="004974E4" w:rsidRDefault="007173BB" w:rsidP="007A2E76">
            <w:pPr>
              <w:ind w:firstLineChars="0" w:firstLine="0"/>
              <w:rPr>
                <w:lang w:val="zh-TW"/>
              </w:rPr>
            </w:pPr>
            <w:r w:rsidRPr="004974E4">
              <w:rPr>
                <w:rFonts w:hint="eastAsia"/>
                <w:lang w:val="zh-TW"/>
              </w:rPr>
              <w:t>瓜國擁有馬雅文化遺產及自然景觀，占國內生產毛額</w:t>
            </w:r>
            <w:r w:rsidRPr="004974E4">
              <w:rPr>
                <w:lang w:val="zh-TW"/>
              </w:rPr>
              <w:t>3%</w:t>
            </w:r>
            <w:r w:rsidRPr="004974E4">
              <w:rPr>
                <w:rFonts w:hint="eastAsia"/>
                <w:lang w:val="zh-TW"/>
              </w:rPr>
              <w:t>，創造</w:t>
            </w:r>
            <w:r w:rsidRPr="004974E4">
              <w:rPr>
                <w:lang w:val="zh-TW"/>
              </w:rPr>
              <w:t>17</w:t>
            </w:r>
            <w:r w:rsidRPr="004974E4">
              <w:rPr>
                <w:rFonts w:hint="eastAsia"/>
                <w:lang w:val="zh-TW"/>
              </w:rPr>
              <w:t>萬個就業機會。觀光人數主要來自中美洲國家、美國、歐洲。</w:t>
            </w:r>
          </w:p>
        </w:tc>
        <w:tc>
          <w:tcPr>
            <w:tcW w:w="3514" w:type="dxa"/>
          </w:tcPr>
          <w:p w:rsidR="007173BB" w:rsidRPr="004974E4" w:rsidRDefault="007173BB" w:rsidP="00554FA9">
            <w:pPr>
              <w:ind w:firstLineChars="0" w:firstLine="0"/>
            </w:pPr>
            <w:r w:rsidRPr="004974E4">
              <w:rPr>
                <w:rFonts w:hint="eastAsia"/>
                <w:lang w:val="zh-TW"/>
              </w:rPr>
              <w:t>除了馬雅文化及自然景觀，瓜國觀光局（</w:t>
            </w:r>
            <w:r w:rsidRPr="004974E4">
              <w:rPr>
                <w:lang w:val="zh-TW"/>
              </w:rPr>
              <w:t>Inguat</w:t>
            </w:r>
            <w:r w:rsidRPr="004974E4">
              <w:rPr>
                <w:rFonts w:hint="eastAsia"/>
                <w:lang w:val="zh-TW"/>
              </w:rPr>
              <w:t>）加強推動生態旅遊、醫療觀光、會展中心、旅館餐飲及郵輪靠港等。</w:t>
            </w:r>
          </w:p>
        </w:tc>
      </w:tr>
      <w:tr w:rsidR="004974E4" w:rsidRPr="004974E4">
        <w:tc>
          <w:tcPr>
            <w:tcW w:w="1591" w:type="dxa"/>
          </w:tcPr>
          <w:p w:rsidR="007173BB" w:rsidRPr="004974E4" w:rsidRDefault="007173BB" w:rsidP="00554FA9">
            <w:pPr>
              <w:pStyle w:val="afd"/>
              <w:spacing w:line="400" w:lineRule="exact"/>
              <w:jc w:val="both"/>
              <w:rPr>
                <w:lang w:val="zh-TW"/>
              </w:rPr>
            </w:pPr>
            <w:r w:rsidRPr="004974E4">
              <w:rPr>
                <w:rFonts w:ascii="新細明體" w:eastAsia="新細明體" w:hAnsi="新細明體" w:hint="eastAsia"/>
              </w:rPr>
              <w:t>輕工業</w:t>
            </w:r>
          </w:p>
        </w:tc>
        <w:tc>
          <w:tcPr>
            <w:tcW w:w="3513" w:type="dxa"/>
          </w:tcPr>
          <w:p w:rsidR="007173BB" w:rsidRPr="004974E4" w:rsidRDefault="007173BB" w:rsidP="00554FA9">
            <w:pPr>
              <w:ind w:left="236" w:hangingChars="100" w:hanging="236"/>
              <w:rPr>
                <w:lang w:val="zh-TW"/>
              </w:rPr>
            </w:pPr>
            <w:r w:rsidRPr="004974E4">
              <w:rPr>
                <w:lang w:val="zh-TW"/>
              </w:rPr>
              <w:t>1.</w:t>
            </w:r>
            <w:r w:rsidRPr="004974E4">
              <w:rPr>
                <w:lang w:val="zh-TW"/>
              </w:rPr>
              <w:tab/>
            </w:r>
            <w:r w:rsidRPr="004974E4">
              <w:rPr>
                <w:rFonts w:hint="eastAsia"/>
                <w:lang w:val="zh-TW"/>
              </w:rPr>
              <w:t>高附加價值製造業，如電子、自行車及汽機車組裝、醫療器具及其他裝配業等，具吸引力。</w:t>
            </w:r>
          </w:p>
          <w:p w:rsidR="007173BB" w:rsidRPr="004974E4" w:rsidRDefault="007173BB" w:rsidP="00554FA9">
            <w:pPr>
              <w:ind w:left="236" w:hangingChars="100" w:hanging="236"/>
              <w:rPr>
                <w:lang w:val="zh-TW"/>
              </w:rPr>
            </w:pPr>
            <w:r w:rsidRPr="004974E4">
              <w:rPr>
                <w:lang w:val="zh-TW"/>
              </w:rPr>
              <w:lastRenderedPageBreak/>
              <w:t>2.</w:t>
            </w:r>
            <w:r w:rsidRPr="004974E4">
              <w:rPr>
                <w:lang w:val="zh-TW"/>
              </w:rPr>
              <w:tab/>
            </w:r>
            <w:r w:rsidRPr="004974E4">
              <w:rPr>
                <w:rFonts w:hint="eastAsia"/>
                <w:lang w:val="zh-TW"/>
              </w:rPr>
              <w:t>塑膠橡膠加工：塑膠原料及其製品居進、出口</w:t>
            </w:r>
            <w:r w:rsidRPr="004974E4">
              <w:rPr>
                <w:rFonts w:hint="eastAsia"/>
                <w:lang w:val="zh-TW" w:eastAsia="zh-TW"/>
              </w:rPr>
              <w:t>重要地位</w:t>
            </w:r>
            <w:r w:rsidRPr="004974E4">
              <w:rPr>
                <w:rFonts w:hint="eastAsia"/>
                <w:lang w:val="zh-TW"/>
              </w:rPr>
              <w:t>。</w:t>
            </w:r>
          </w:p>
          <w:p w:rsidR="007173BB" w:rsidRPr="004974E4" w:rsidRDefault="007173BB" w:rsidP="00E02485">
            <w:pPr>
              <w:ind w:left="236" w:hangingChars="100" w:hanging="236"/>
              <w:rPr>
                <w:lang w:val="zh-TW"/>
              </w:rPr>
            </w:pPr>
            <w:r w:rsidRPr="004974E4">
              <w:rPr>
                <w:lang w:val="zh-TW"/>
              </w:rPr>
              <w:t>3.</w:t>
            </w:r>
            <w:r w:rsidRPr="004974E4">
              <w:rPr>
                <w:lang w:val="zh-TW"/>
              </w:rPr>
              <w:tab/>
            </w:r>
            <w:r w:rsidRPr="004974E4">
              <w:rPr>
                <w:rFonts w:hint="eastAsia"/>
                <w:lang w:val="zh-TW"/>
              </w:rPr>
              <w:t>美容保養化妝品係中美洲主要生產國，產品包括精油、香水、香皂、彩妝品、個人衛生用品及其他等。</w:t>
            </w:r>
          </w:p>
        </w:tc>
        <w:tc>
          <w:tcPr>
            <w:tcW w:w="3514" w:type="dxa"/>
          </w:tcPr>
          <w:p w:rsidR="007173BB" w:rsidRPr="004974E4" w:rsidRDefault="007173BB" w:rsidP="00554FA9">
            <w:pPr>
              <w:ind w:firstLineChars="0" w:firstLine="0"/>
              <w:rPr>
                <w:lang w:val="zh-TW"/>
              </w:rPr>
            </w:pPr>
            <w:r w:rsidRPr="004974E4">
              <w:rPr>
                <w:rFonts w:hint="eastAsia"/>
              </w:rPr>
              <w:lastRenderedPageBreak/>
              <w:t>為中美洲（佔</w:t>
            </w:r>
            <w:r w:rsidRPr="004974E4">
              <w:t>86%</w:t>
            </w:r>
            <w:r w:rsidRPr="004974E4">
              <w:rPr>
                <w:rFonts w:hint="eastAsia"/>
              </w:rPr>
              <w:t>）、美國、墨西哥及多明尼加等。</w:t>
            </w:r>
          </w:p>
        </w:tc>
      </w:tr>
      <w:tr w:rsidR="004974E4" w:rsidRPr="004974E4">
        <w:tc>
          <w:tcPr>
            <w:tcW w:w="1591" w:type="dxa"/>
          </w:tcPr>
          <w:p w:rsidR="007173BB" w:rsidRPr="004974E4" w:rsidRDefault="007173BB" w:rsidP="00554FA9">
            <w:pPr>
              <w:pStyle w:val="afd"/>
              <w:spacing w:line="400" w:lineRule="exact"/>
              <w:jc w:val="both"/>
              <w:rPr>
                <w:lang w:val="zh-TW"/>
              </w:rPr>
            </w:pPr>
            <w:r w:rsidRPr="004974E4">
              <w:rPr>
                <w:rFonts w:hint="eastAsia"/>
              </w:rPr>
              <w:lastRenderedPageBreak/>
              <w:t>紡織成衣業</w:t>
            </w:r>
          </w:p>
        </w:tc>
        <w:tc>
          <w:tcPr>
            <w:tcW w:w="3513" w:type="dxa"/>
          </w:tcPr>
          <w:p w:rsidR="007173BB" w:rsidRPr="004974E4" w:rsidRDefault="007173BB" w:rsidP="00554FA9">
            <w:pPr>
              <w:ind w:left="236" w:hangingChars="100" w:hanging="236"/>
            </w:pPr>
            <w:r w:rsidRPr="004974E4">
              <w:t>1.</w:t>
            </w:r>
            <w:r w:rsidRPr="004974E4">
              <w:tab/>
            </w:r>
            <w:r w:rsidRPr="004974E4">
              <w:rPr>
                <w:rFonts w:hint="eastAsia"/>
              </w:rPr>
              <w:t>成衣輸美向為出口第一位。</w:t>
            </w:r>
          </w:p>
          <w:p w:rsidR="007173BB" w:rsidRPr="004974E4" w:rsidRDefault="007173BB" w:rsidP="00554FA9">
            <w:pPr>
              <w:ind w:left="236" w:hangingChars="100" w:hanging="236"/>
            </w:pPr>
            <w:r w:rsidRPr="004974E4">
              <w:t>2.</w:t>
            </w:r>
            <w:r w:rsidRPr="004974E4">
              <w:tab/>
              <w:t>2005</w:t>
            </w:r>
            <w:r w:rsidRPr="004974E4">
              <w:rPr>
                <w:rFonts w:hint="eastAsia"/>
              </w:rPr>
              <w:t>年全球紡織成衣配額取消及中國大陸效應造成瓜國成衣加工廠撤離，喪失就業機會；嗣中美洲紡織成衣業攜手建立垂直整合，走出縫製代工階級，轉為發展</w:t>
            </w:r>
            <w:r w:rsidRPr="004974E4">
              <w:t>Full Package</w:t>
            </w:r>
            <w:r w:rsidRPr="004974E4">
              <w:rPr>
                <w:rFonts w:hint="eastAsia"/>
              </w:rPr>
              <w:t>，以快速反應為競爭優勢。</w:t>
            </w:r>
          </w:p>
        </w:tc>
        <w:tc>
          <w:tcPr>
            <w:tcW w:w="3514" w:type="dxa"/>
          </w:tcPr>
          <w:p w:rsidR="007173BB" w:rsidRPr="004974E4" w:rsidRDefault="007173BB" w:rsidP="00554FA9">
            <w:pPr>
              <w:ind w:left="236" w:hangingChars="100" w:hanging="236"/>
            </w:pPr>
            <w:r w:rsidRPr="004974E4">
              <w:t>1.</w:t>
            </w:r>
            <w:r w:rsidRPr="004974E4">
              <w:tab/>
            </w:r>
            <w:r w:rsidRPr="004974E4">
              <w:rPr>
                <w:rFonts w:hint="eastAsia"/>
              </w:rPr>
              <w:t>瓜地馬拉為美國成衣供應國，具有距離美國市場近及快速交貨之優點。</w:t>
            </w:r>
          </w:p>
          <w:p w:rsidR="007173BB" w:rsidRPr="004974E4" w:rsidRDefault="007173BB" w:rsidP="00554FA9">
            <w:pPr>
              <w:ind w:left="236" w:hangingChars="100" w:hanging="236"/>
            </w:pPr>
            <w:r w:rsidRPr="004974E4">
              <w:t>2.</w:t>
            </w:r>
            <w:r w:rsidRPr="004974E4">
              <w:tab/>
            </w:r>
            <w:r w:rsidRPr="004974E4">
              <w:rPr>
                <w:rFonts w:hint="eastAsia"/>
              </w:rPr>
              <w:t>平織布、染整及紡織配件，以及相關紡織機器之銷售。</w:t>
            </w:r>
          </w:p>
        </w:tc>
      </w:tr>
      <w:tr w:rsidR="004974E4" w:rsidRPr="004974E4">
        <w:tc>
          <w:tcPr>
            <w:tcW w:w="1591" w:type="dxa"/>
          </w:tcPr>
          <w:p w:rsidR="007173BB" w:rsidRPr="004974E4" w:rsidRDefault="007173BB" w:rsidP="00554FA9">
            <w:pPr>
              <w:ind w:left="236" w:hangingChars="100" w:hanging="236"/>
            </w:pPr>
            <w:r w:rsidRPr="004974E4">
              <w:rPr>
                <w:rFonts w:hint="eastAsia"/>
              </w:rPr>
              <w:t>能礦業</w:t>
            </w:r>
          </w:p>
          <w:p w:rsidR="007173BB" w:rsidRPr="004974E4" w:rsidRDefault="007173BB" w:rsidP="00554FA9">
            <w:pPr>
              <w:ind w:left="236" w:hangingChars="100" w:hanging="236"/>
            </w:pPr>
          </w:p>
          <w:p w:rsidR="007173BB" w:rsidRPr="004974E4" w:rsidRDefault="007173BB" w:rsidP="00554FA9">
            <w:pPr>
              <w:ind w:left="236" w:hangingChars="100" w:hanging="236"/>
            </w:pPr>
          </w:p>
          <w:p w:rsidR="007173BB" w:rsidRPr="004974E4" w:rsidRDefault="007173BB" w:rsidP="00554FA9">
            <w:pPr>
              <w:ind w:left="236" w:hangingChars="100" w:hanging="236"/>
            </w:pPr>
          </w:p>
          <w:p w:rsidR="007173BB" w:rsidRPr="004974E4" w:rsidRDefault="007173BB" w:rsidP="00554FA9">
            <w:pPr>
              <w:ind w:left="236" w:hangingChars="100" w:hanging="236"/>
              <w:rPr>
                <w:lang w:eastAsia="zh-TW"/>
              </w:rPr>
            </w:pPr>
          </w:p>
          <w:p w:rsidR="007173BB" w:rsidRPr="004974E4" w:rsidRDefault="007173BB" w:rsidP="00554FA9">
            <w:pPr>
              <w:ind w:left="236" w:hangingChars="100" w:hanging="236"/>
              <w:rPr>
                <w:lang w:eastAsia="zh-TW"/>
              </w:rPr>
            </w:pPr>
          </w:p>
          <w:p w:rsidR="007173BB" w:rsidRPr="004974E4" w:rsidRDefault="007173BB" w:rsidP="00554FA9">
            <w:pPr>
              <w:ind w:left="236" w:hangingChars="100" w:hanging="236"/>
              <w:rPr>
                <w:lang w:eastAsia="zh-TW"/>
              </w:rPr>
            </w:pPr>
          </w:p>
          <w:p w:rsidR="007173BB" w:rsidRPr="004974E4" w:rsidRDefault="007173BB" w:rsidP="00554FA9">
            <w:pPr>
              <w:ind w:left="236" w:hangingChars="100" w:hanging="236"/>
              <w:rPr>
                <w:lang w:eastAsia="zh-TW"/>
              </w:rPr>
            </w:pPr>
          </w:p>
          <w:p w:rsidR="007173BB" w:rsidRPr="004974E4" w:rsidRDefault="007173BB" w:rsidP="00554FA9">
            <w:pPr>
              <w:ind w:left="236" w:hangingChars="100" w:hanging="236"/>
              <w:rPr>
                <w:lang w:eastAsia="zh-TW"/>
              </w:rPr>
            </w:pPr>
          </w:p>
          <w:p w:rsidR="007173BB" w:rsidRPr="004974E4" w:rsidRDefault="007173BB" w:rsidP="00554FA9">
            <w:pPr>
              <w:ind w:left="236" w:hangingChars="100" w:hanging="236"/>
              <w:rPr>
                <w:lang w:eastAsia="zh-TW"/>
              </w:rPr>
            </w:pPr>
          </w:p>
          <w:p w:rsidR="007173BB" w:rsidRPr="004974E4" w:rsidRDefault="007173BB" w:rsidP="00554FA9">
            <w:pPr>
              <w:ind w:left="236" w:hangingChars="100" w:hanging="236"/>
              <w:rPr>
                <w:lang w:eastAsia="zh-TW"/>
              </w:rPr>
            </w:pPr>
          </w:p>
          <w:p w:rsidR="007173BB" w:rsidRPr="004974E4" w:rsidRDefault="007173BB" w:rsidP="0045436E">
            <w:pPr>
              <w:ind w:firstLineChars="84" w:firstLine="198"/>
              <w:rPr>
                <w:lang w:eastAsia="zh-TW"/>
              </w:rPr>
            </w:pPr>
          </w:p>
        </w:tc>
        <w:tc>
          <w:tcPr>
            <w:tcW w:w="3513" w:type="dxa"/>
          </w:tcPr>
          <w:p w:rsidR="007173BB" w:rsidRPr="004974E4" w:rsidRDefault="007173BB" w:rsidP="00554FA9">
            <w:pPr>
              <w:ind w:left="236" w:hangingChars="100" w:hanging="236"/>
              <w:rPr>
                <w:lang w:eastAsia="zh-TW"/>
              </w:rPr>
            </w:pPr>
            <w:r w:rsidRPr="004974E4">
              <w:lastRenderedPageBreak/>
              <w:tab/>
            </w:r>
            <w:r w:rsidRPr="004974E4">
              <w:rPr>
                <w:rFonts w:hint="eastAsia"/>
              </w:rPr>
              <w:t>瓜國擁有發展電源、水電、石油及礦業等潛力。能源產業為中美洲較活躍且開放產業，有生產逾</w:t>
            </w:r>
            <w:r w:rsidRPr="004974E4">
              <w:t>5,300</w:t>
            </w:r>
            <w:r w:rsidRPr="004974E4">
              <w:rPr>
                <w:rFonts w:hint="eastAsia"/>
              </w:rPr>
              <w:t>兆瓦水力發電及</w:t>
            </w:r>
            <w:r w:rsidRPr="004974E4">
              <w:t>1,000</w:t>
            </w:r>
            <w:r w:rsidRPr="004974E4">
              <w:rPr>
                <w:rFonts w:hint="eastAsia"/>
              </w:rPr>
              <w:t>兆瓦地熱發電之潛力。</w:t>
            </w:r>
            <w:r w:rsidRPr="004974E4">
              <w:rPr>
                <w:rFonts w:hint="eastAsia"/>
                <w:lang w:eastAsia="zh-TW"/>
              </w:rPr>
              <w:t>近年來瓜國政府大力發展再生能源如：水利、太陽能及風力發電，瓜國能礦部訂定「</w:t>
            </w:r>
            <w:r w:rsidRPr="004974E4">
              <w:rPr>
                <w:lang w:eastAsia="zh-TW"/>
              </w:rPr>
              <w:t>2013-2027</w:t>
            </w:r>
            <w:r w:rsidRPr="004974E4">
              <w:rPr>
                <w:rFonts w:hint="eastAsia"/>
                <w:lang w:eastAsia="zh-TW"/>
              </w:rPr>
              <w:t>年能源政策」朝向再生能</w:t>
            </w:r>
            <w:r w:rsidRPr="004974E4">
              <w:rPr>
                <w:rFonts w:hint="eastAsia"/>
                <w:lang w:eastAsia="zh-TW"/>
              </w:rPr>
              <w:lastRenderedPageBreak/>
              <w:t>源發展，期盼使用再生能源達</w:t>
            </w:r>
            <w:r w:rsidRPr="004974E4">
              <w:rPr>
                <w:lang w:eastAsia="zh-TW"/>
              </w:rPr>
              <w:t>80%</w:t>
            </w:r>
            <w:r w:rsidRPr="004974E4">
              <w:rPr>
                <w:rFonts w:hint="eastAsia"/>
                <w:lang w:eastAsia="zh-TW"/>
              </w:rPr>
              <w:t>。</w:t>
            </w:r>
          </w:p>
          <w:p w:rsidR="007173BB" w:rsidRPr="004974E4" w:rsidRDefault="007173BB" w:rsidP="00554FA9">
            <w:pPr>
              <w:ind w:left="236" w:hangingChars="100" w:hanging="236"/>
              <w:rPr>
                <w:lang w:eastAsia="zh-TW"/>
              </w:rPr>
            </w:pPr>
          </w:p>
        </w:tc>
        <w:tc>
          <w:tcPr>
            <w:tcW w:w="3514" w:type="dxa"/>
          </w:tcPr>
          <w:p w:rsidR="007173BB" w:rsidRPr="004974E4" w:rsidRDefault="007173BB" w:rsidP="00D1436B">
            <w:pPr>
              <w:ind w:left="236" w:hangingChars="100" w:hanging="236"/>
              <w:rPr>
                <w:lang w:eastAsia="zh-TW"/>
              </w:rPr>
            </w:pPr>
            <w:r w:rsidRPr="004974E4">
              <w:rPr>
                <w:lang w:eastAsia="zh-TW"/>
              </w:rPr>
              <w:lastRenderedPageBreak/>
              <w:t xml:space="preserve">  </w:t>
            </w:r>
            <w:r w:rsidRPr="004974E4">
              <w:rPr>
                <w:rFonts w:hint="eastAsia"/>
                <w:lang w:eastAsia="zh-TW"/>
              </w:rPr>
              <w:t>我國於風力發電及太陽能發電設備皆有相當經驗，相關廠商可前來尋找合作機會，藉瓜國前進中美洲及整個拉美及加勒比海市場。</w:t>
            </w:r>
          </w:p>
          <w:p w:rsidR="007173BB" w:rsidRPr="004974E4" w:rsidRDefault="007173BB" w:rsidP="00A738ED">
            <w:pPr>
              <w:ind w:left="500" w:hangingChars="212" w:hanging="500"/>
              <w:rPr>
                <w:lang w:eastAsia="zh-TW"/>
              </w:rPr>
            </w:pPr>
            <w:r w:rsidRPr="004974E4">
              <w:rPr>
                <w:rFonts w:hint="eastAsia"/>
                <w:lang w:eastAsia="zh-TW"/>
              </w:rPr>
              <w:t>註：近年來瓜國內地居民對開採礦產及水力電廠興建有多起抗爭事件。</w:t>
            </w:r>
          </w:p>
          <w:p w:rsidR="007173BB" w:rsidRPr="004974E4" w:rsidRDefault="007173BB" w:rsidP="00D1436B">
            <w:pPr>
              <w:ind w:left="236" w:hangingChars="100" w:hanging="236"/>
              <w:rPr>
                <w:lang w:eastAsia="zh-TW"/>
              </w:rPr>
            </w:pPr>
          </w:p>
        </w:tc>
      </w:tr>
      <w:tr w:rsidR="003008E2" w:rsidRPr="004974E4">
        <w:tc>
          <w:tcPr>
            <w:tcW w:w="1591" w:type="dxa"/>
            <w:tcBorders>
              <w:bottom w:val="single" w:sz="12" w:space="0" w:color="auto"/>
            </w:tcBorders>
          </w:tcPr>
          <w:p w:rsidR="007173BB" w:rsidRPr="004974E4" w:rsidRDefault="007173BB" w:rsidP="00554FA9">
            <w:pPr>
              <w:pStyle w:val="afd"/>
              <w:adjustRightInd/>
              <w:jc w:val="both"/>
              <w:textAlignment w:val="auto"/>
            </w:pPr>
            <w:r w:rsidRPr="004974E4">
              <w:rPr>
                <w:rFonts w:hint="eastAsia"/>
              </w:rPr>
              <w:lastRenderedPageBreak/>
              <w:t>其他基礎建設</w:t>
            </w:r>
          </w:p>
        </w:tc>
        <w:tc>
          <w:tcPr>
            <w:tcW w:w="3513" w:type="dxa"/>
            <w:tcBorders>
              <w:bottom w:val="single" w:sz="12" w:space="0" w:color="auto"/>
            </w:tcBorders>
          </w:tcPr>
          <w:p w:rsidR="007173BB" w:rsidRPr="004974E4" w:rsidRDefault="007173BB" w:rsidP="00554FA9">
            <w:pPr>
              <w:ind w:firstLineChars="0" w:firstLine="0"/>
            </w:pPr>
            <w:r w:rsidRPr="004974E4">
              <w:rPr>
                <w:rFonts w:hint="eastAsia"/>
              </w:rPr>
              <w:t>道路、機場、港口等拓寬（建）工程</w:t>
            </w:r>
          </w:p>
        </w:tc>
        <w:tc>
          <w:tcPr>
            <w:tcW w:w="3514" w:type="dxa"/>
            <w:tcBorders>
              <w:bottom w:val="single" w:sz="12" w:space="0" w:color="auto"/>
            </w:tcBorders>
          </w:tcPr>
          <w:p w:rsidR="007173BB" w:rsidRPr="004974E4" w:rsidRDefault="007173BB" w:rsidP="00554FA9">
            <w:pPr>
              <w:ind w:firstLineChars="0" w:firstLine="0"/>
            </w:pPr>
            <w:r w:rsidRPr="004974E4">
              <w:rPr>
                <w:rFonts w:hint="eastAsia"/>
              </w:rPr>
              <w:t>瓜國政府擬於五年內完成</w:t>
            </w:r>
            <w:r w:rsidRPr="004974E4">
              <w:t>7</w:t>
            </w:r>
            <w:r w:rsidRPr="004974E4">
              <w:rPr>
                <w:rFonts w:hint="eastAsia"/>
              </w:rPr>
              <w:t>項大型投資計畫，其中</w:t>
            </w:r>
            <w:r w:rsidRPr="004974E4">
              <w:t>6</w:t>
            </w:r>
            <w:r w:rsidRPr="004974E4">
              <w:rPr>
                <w:rFonts w:hint="eastAsia"/>
              </w:rPr>
              <w:t>項為能源、礦業及基礎建設計畫，包括電力輸送網擴建（約</w:t>
            </w:r>
            <w:r w:rsidRPr="004974E4">
              <w:t>853</w:t>
            </w:r>
            <w:r w:rsidRPr="004974E4">
              <w:rPr>
                <w:rFonts w:hint="eastAsia"/>
              </w:rPr>
              <w:t>公里長）、碳發電廠（</w:t>
            </w:r>
            <w:r w:rsidRPr="004974E4">
              <w:t>Jaguar Energy</w:t>
            </w:r>
            <w:r w:rsidRPr="004974E4">
              <w:rPr>
                <w:rFonts w:hint="eastAsia"/>
              </w:rPr>
              <w:t>公司）、電力（</w:t>
            </w:r>
            <w:r w:rsidRPr="004974E4">
              <w:t>201</w:t>
            </w:r>
            <w:r w:rsidRPr="004974E4">
              <w:rPr>
                <w:lang w:eastAsia="zh-TW"/>
              </w:rPr>
              <w:t>3</w:t>
            </w:r>
            <w:r w:rsidRPr="004974E4">
              <w:rPr>
                <w:rFonts w:hint="eastAsia"/>
              </w:rPr>
              <w:t>年電力</w:t>
            </w:r>
            <w:r w:rsidRPr="004974E4">
              <w:t>600MW</w:t>
            </w:r>
            <w:r w:rsidRPr="004974E4">
              <w:rPr>
                <w:rFonts w:hint="eastAsia"/>
              </w:rPr>
              <w:t>配電得標公司）、建造瓜國北部橫貫公路（約</w:t>
            </w:r>
            <w:r w:rsidRPr="004974E4">
              <w:t>362</w:t>
            </w:r>
            <w:r w:rsidRPr="004974E4">
              <w:rPr>
                <w:rFonts w:hint="eastAsia"/>
              </w:rPr>
              <w:t>公里長）及</w:t>
            </w:r>
            <w:r w:rsidRPr="004974E4">
              <w:t>CA2</w:t>
            </w:r>
            <w:r w:rsidRPr="004974E4">
              <w:rPr>
                <w:rFonts w:hint="eastAsia"/>
              </w:rPr>
              <w:t>號公路西部路段整建及擴寬。其他投資計畫如：出口平台計畫（推動紡織成衣業）、物流中心（建造通往墨西哥至薩爾瓦多公路）、</w:t>
            </w:r>
            <w:r w:rsidRPr="004974E4">
              <w:t xml:space="preserve">Santo Tomas </w:t>
            </w:r>
            <w:r w:rsidRPr="004974E4">
              <w:rPr>
                <w:rFonts w:hint="eastAsia"/>
              </w:rPr>
              <w:t>港口及</w:t>
            </w:r>
            <w:r w:rsidRPr="004974E4">
              <w:t>Quetzal</w:t>
            </w:r>
            <w:r w:rsidRPr="004974E4">
              <w:rPr>
                <w:rFonts w:hint="eastAsia"/>
              </w:rPr>
              <w:t>港口擴建。</w:t>
            </w:r>
          </w:p>
        </w:tc>
      </w:tr>
    </w:tbl>
    <w:p w:rsidR="007173BB" w:rsidRPr="004974E4" w:rsidRDefault="007173BB" w:rsidP="00DF7749">
      <w:pPr>
        <w:pStyle w:val="afc"/>
        <w:spacing w:before="514"/>
        <w:rPr>
          <w:rFonts w:ascii="Times New Roman"/>
          <w:lang w:eastAsia="zh-TW"/>
        </w:rPr>
      </w:pPr>
    </w:p>
    <w:p w:rsidR="007173BB" w:rsidRPr="004974E4" w:rsidRDefault="007173BB" w:rsidP="00554FA9">
      <w:pPr>
        <w:ind w:left="472" w:firstLineChars="0" w:firstLine="0"/>
        <w:sectPr w:rsidR="007173BB" w:rsidRPr="004974E4"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5" w:name="_Toc10983161"/>
      <w:r w:rsidRPr="004974E4">
        <w:rPr>
          <w:rFonts w:hint="eastAsia"/>
        </w:rPr>
        <w:lastRenderedPageBreak/>
        <w:t>第肆章　投資法規及程序</w:t>
      </w:r>
      <w:bookmarkEnd w:id="5"/>
    </w:p>
    <w:p w:rsidR="007173BB" w:rsidRPr="004974E4" w:rsidRDefault="007173BB" w:rsidP="00E12086">
      <w:pPr>
        <w:pStyle w:val="a4"/>
        <w:spacing w:before="257" w:after="257"/>
      </w:pPr>
      <w:r w:rsidRPr="004974E4">
        <w:rPr>
          <w:rFonts w:hint="eastAsia"/>
        </w:rPr>
        <w:t>一、主要投資法令</w:t>
      </w:r>
    </w:p>
    <w:p w:rsidR="007173BB" w:rsidRPr="004974E4" w:rsidRDefault="007173BB" w:rsidP="006F6223">
      <w:pPr>
        <w:pStyle w:val="a5"/>
        <w:ind w:left="944" w:hanging="708"/>
      </w:pPr>
      <w:r w:rsidRPr="004974E4">
        <w:rPr>
          <w:rFonts w:hint="eastAsia"/>
        </w:rPr>
        <w:t>（一）外國人投資法</w:t>
      </w:r>
    </w:p>
    <w:p w:rsidR="007173BB" w:rsidRPr="004974E4" w:rsidRDefault="007173BB" w:rsidP="00A738ED">
      <w:pPr>
        <w:pStyle w:val="af"/>
        <w:ind w:left="944" w:firstLine="472"/>
      </w:pPr>
      <w:r w:rsidRPr="004974E4">
        <w:t>1998</w:t>
      </w:r>
      <w:r w:rsidRPr="004974E4">
        <w:rPr>
          <w:rFonts w:hint="eastAsia"/>
        </w:rPr>
        <w:t>年</w:t>
      </w:r>
      <w:r w:rsidRPr="004974E4">
        <w:t>2</w:t>
      </w:r>
      <w:r w:rsidRPr="004974E4">
        <w:rPr>
          <w:rFonts w:hint="eastAsia"/>
        </w:rPr>
        <w:t>月</w:t>
      </w:r>
      <w:r w:rsidRPr="004974E4">
        <w:t>4</w:t>
      </w:r>
      <w:r w:rsidRPr="004974E4">
        <w:rPr>
          <w:rFonts w:hint="eastAsia"/>
        </w:rPr>
        <w:t>日瓜國國會通過</w:t>
      </w:r>
      <w:r w:rsidRPr="004974E4">
        <w:t>9-98</w:t>
      </w:r>
      <w:r w:rsidRPr="004974E4">
        <w:rPr>
          <w:rFonts w:hint="eastAsia"/>
        </w:rPr>
        <w:t>法令，把全國原本分散在各法律中，有關外人投資之規定彙編成為外人投資法，使瓜國可與其他拉丁美洲國家一樣擁有一項外人投資法。該法律保證外國投資人享「國民待遇」（</w:t>
      </w:r>
      <w:r w:rsidRPr="004974E4">
        <w:t>NATIONAL TREATMENT</w:t>
      </w:r>
      <w:r w:rsidRPr="004974E4">
        <w:rPr>
          <w:rFonts w:hint="eastAsia"/>
        </w:rPr>
        <w:t>）成立單一投資服務窗口，廢除最低資本額之要求，鼓勵外人來瓜投資。本法建立之一項基準（</w:t>
      </w:r>
      <w:r w:rsidRPr="004974E4">
        <w:t>NORM</w:t>
      </w:r>
      <w:r w:rsidRPr="004974E4">
        <w:rPr>
          <w:rFonts w:hint="eastAsia"/>
        </w:rPr>
        <w:t>）便利於雙邊投資協議之諮商，並可利用</w:t>
      </w:r>
      <w:r w:rsidRPr="004974E4">
        <w:t>9-98</w:t>
      </w:r>
      <w:r w:rsidRPr="004974E4">
        <w:rPr>
          <w:rFonts w:hint="eastAsia"/>
        </w:rPr>
        <w:t>之法令作為對外國投資人之查核。另瓜國國會於</w:t>
      </w:r>
      <w:r w:rsidRPr="004974E4">
        <w:t>2007</w:t>
      </w:r>
      <w:r w:rsidRPr="004974E4">
        <w:rPr>
          <w:rFonts w:hint="eastAsia"/>
        </w:rPr>
        <w:t>年</w:t>
      </w:r>
      <w:r w:rsidRPr="004974E4">
        <w:t>7</w:t>
      </w:r>
      <w:r w:rsidRPr="004974E4">
        <w:rPr>
          <w:rFonts w:hint="eastAsia"/>
        </w:rPr>
        <w:t>月</w:t>
      </w:r>
      <w:r w:rsidRPr="004974E4">
        <w:t>25</w:t>
      </w:r>
      <w:r w:rsidRPr="004974E4">
        <w:rPr>
          <w:rFonts w:hint="eastAsia"/>
        </w:rPr>
        <w:t>日通過</w:t>
      </w:r>
      <w:r w:rsidRPr="004974E4">
        <w:t>34-2007</w:t>
      </w:r>
      <w:r w:rsidRPr="004974E4">
        <w:rPr>
          <w:rFonts w:hint="eastAsia"/>
        </w:rPr>
        <w:t>法令，就外人投資法第</w:t>
      </w:r>
      <w:r w:rsidRPr="004974E4">
        <w:t>3</w:t>
      </w:r>
      <w:r w:rsidRPr="004974E4">
        <w:rPr>
          <w:rFonts w:hint="eastAsia"/>
        </w:rPr>
        <w:t>條加列外國投資人擴及世界貿易組織會員或任何與瓜地馬拉簽訂雙邊協議之國家，以擴大適用範圍。</w:t>
      </w:r>
    </w:p>
    <w:p w:rsidR="007173BB" w:rsidRPr="004974E4" w:rsidRDefault="007173BB" w:rsidP="00A738ED">
      <w:pPr>
        <w:pStyle w:val="af2"/>
        <w:ind w:left="1416" w:hanging="472"/>
        <w:rPr>
          <w:lang w:eastAsia="zh-TW"/>
        </w:rPr>
      </w:pPr>
      <w:r w:rsidRPr="004974E4">
        <w:rPr>
          <w:rFonts w:hint="eastAsia"/>
          <w:lang w:eastAsia="zh-TW"/>
        </w:rPr>
        <w:t>本法令主要內容如下：</w:t>
      </w:r>
    </w:p>
    <w:p w:rsidR="007173BB" w:rsidRPr="004974E4" w:rsidRDefault="007173BB" w:rsidP="00A738ED">
      <w:pPr>
        <w:pStyle w:val="af2"/>
        <w:ind w:left="1416" w:hanging="472"/>
        <w:rPr>
          <w:lang w:eastAsia="zh-TW"/>
        </w:rPr>
      </w:pPr>
      <w:r w:rsidRPr="004974E4">
        <w:rPr>
          <w:rFonts w:hint="eastAsia"/>
          <w:lang w:eastAsia="zh-TW"/>
        </w:rPr>
        <w:t>１、外人投資和外國投資人之界定（</w:t>
      </w:r>
      <w:r w:rsidRPr="004974E4">
        <w:rPr>
          <w:lang w:eastAsia="zh-TW"/>
        </w:rPr>
        <w:t>DEFINITION</w:t>
      </w:r>
      <w:r w:rsidRPr="004974E4">
        <w:rPr>
          <w:rFonts w:hint="eastAsia"/>
          <w:lang w:eastAsia="zh-TW"/>
        </w:rPr>
        <w:t>）：外人投資（</w:t>
      </w:r>
      <w:r w:rsidRPr="004974E4">
        <w:rPr>
          <w:lang w:eastAsia="zh-TW"/>
        </w:rPr>
        <w:t>FOREIGN INVESTMENT</w:t>
      </w:r>
      <w:r w:rsidRPr="004974E4">
        <w:rPr>
          <w:rFonts w:hint="eastAsia"/>
          <w:lang w:eastAsia="zh-TW"/>
        </w:rPr>
        <w:t>）其定義係指任何形式之投資，包括資本移入瓜地馬拉並由外國投資人執行者。外國投資人之定義是指任何外國個人或公司直接透過與瓜國國民個人或公司合夥之投資者。</w:t>
      </w:r>
    </w:p>
    <w:p w:rsidR="007173BB" w:rsidRPr="004974E4" w:rsidRDefault="007173BB" w:rsidP="00A738ED">
      <w:pPr>
        <w:pStyle w:val="af2"/>
        <w:ind w:left="1416" w:hanging="472"/>
        <w:rPr>
          <w:lang w:eastAsia="zh-TW"/>
        </w:rPr>
      </w:pPr>
      <w:r w:rsidRPr="004974E4">
        <w:rPr>
          <w:rFonts w:hint="eastAsia"/>
          <w:lang w:eastAsia="zh-TW"/>
        </w:rPr>
        <w:t>２、完全平等（</w:t>
      </w:r>
      <w:r w:rsidRPr="004974E4">
        <w:rPr>
          <w:lang w:eastAsia="zh-TW"/>
        </w:rPr>
        <w:t>FULL PARITY</w:t>
      </w:r>
      <w:r w:rsidRPr="004974E4">
        <w:rPr>
          <w:rFonts w:hint="eastAsia"/>
          <w:lang w:eastAsia="zh-TW"/>
        </w:rPr>
        <w:t>）：本條款建立對外國投資者之標準化待遇。防止對於外國投資者及其投資有任何之歧視。不要求必須具有特別條件及核准，且不規定國家出身，除非與瓜國憲法或國際法有所抵觸，國際與本國投資者申請條件完全相同。可說本法令是以最惠國待遇</w:t>
      </w:r>
      <w:r w:rsidRPr="004974E4">
        <w:rPr>
          <w:rFonts w:hint="eastAsia"/>
          <w:lang w:eastAsia="zh-TW"/>
        </w:rPr>
        <w:lastRenderedPageBreak/>
        <w:t>對待所有國家。</w:t>
      </w:r>
    </w:p>
    <w:p w:rsidR="007173BB" w:rsidRPr="004974E4" w:rsidRDefault="007173BB" w:rsidP="00A738ED">
      <w:pPr>
        <w:pStyle w:val="af2"/>
        <w:ind w:left="1416" w:hanging="472"/>
        <w:rPr>
          <w:lang w:eastAsia="zh-TW"/>
        </w:rPr>
      </w:pPr>
      <w:r w:rsidRPr="004974E4">
        <w:rPr>
          <w:rFonts w:hint="eastAsia"/>
          <w:lang w:eastAsia="zh-TW"/>
        </w:rPr>
        <w:t>３、參加（</w:t>
      </w:r>
      <w:r w:rsidRPr="004974E4">
        <w:rPr>
          <w:lang w:eastAsia="zh-TW"/>
        </w:rPr>
        <w:t>PARTICIPATION</w:t>
      </w:r>
      <w:r w:rsidRPr="004974E4">
        <w:rPr>
          <w:rFonts w:hint="eastAsia"/>
          <w:lang w:eastAsia="zh-TW"/>
        </w:rPr>
        <w:t>）：除了憲法及少數部門法令規定外，外國投資人被允許加入各種合法經濟活動，例如擔任股東或合夥人。</w:t>
      </w:r>
    </w:p>
    <w:p w:rsidR="007173BB" w:rsidRPr="004974E4" w:rsidRDefault="007173BB" w:rsidP="00A738ED">
      <w:pPr>
        <w:pStyle w:val="af2"/>
        <w:ind w:left="1416" w:hanging="472"/>
        <w:rPr>
          <w:lang w:eastAsia="zh-TW"/>
        </w:rPr>
      </w:pPr>
      <w:r w:rsidRPr="004974E4">
        <w:rPr>
          <w:rFonts w:hint="eastAsia"/>
          <w:lang w:eastAsia="zh-TW"/>
        </w:rPr>
        <w:t>４、私人財產：依憲法第</w:t>
      </w:r>
      <w:r w:rsidRPr="004974E4">
        <w:rPr>
          <w:lang w:eastAsia="zh-TW"/>
        </w:rPr>
        <w:t>39</w:t>
      </w:r>
      <w:r w:rsidRPr="004974E4">
        <w:rPr>
          <w:rFonts w:hint="eastAsia"/>
          <w:lang w:eastAsia="zh-TW"/>
        </w:rPr>
        <w:t>條規定，承認外國投資人擁有財產權。</w:t>
      </w:r>
    </w:p>
    <w:p w:rsidR="007173BB" w:rsidRPr="004974E4" w:rsidRDefault="007173BB" w:rsidP="00A738ED">
      <w:pPr>
        <w:pStyle w:val="af2"/>
        <w:ind w:left="1416" w:hanging="472"/>
        <w:rPr>
          <w:lang w:eastAsia="zh-TW"/>
        </w:rPr>
      </w:pPr>
      <w:r w:rsidRPr="004974E4">
        <w:rPr>
          <w:rFonts w:hint="eastAsia"/>
          <w:lang w:eastAsia="zh-TW"/>
        </w:rPr>
        <w:t>５、徵收（</w:t>
      </w:r>
      <w:r w:rsidRPr="004974E4">
        <w:rPr>
          <w:lang w:eastAsia="zh-TW"/>
        </w:rPr>
        <w:t>EXPROPRIATION</w:t>
      </w:r>
      <w:r w:rsidRPr="004974E4">
        <w:rPr>
          <w:rFonts w:hint="eastAsia"/>
          <w:lang w:eastAsia="zh-TW"/>
        </w:rPr>
        <w:t>）：在國有化下之特別案件上，徵收是被允許，其不僅符合憲法第</w:t>
      </w:r>
      <w:r w:rsidRPr="004974E4">
        <w:rPr>
          <w:lang w:eastAsia="zh-TW"/>
        </w:rPr>
        <w:t>40</w:t>
      </w:r>
      <w:r w:rsidRPr="004974E4">
        <w:rPr>
          <w:rFonts w:hint="eastAsia"/>
          <w:lang w:eastAsia="zh-TW"/>
        </w:rPr>
        <w:t>條，也合乎國際原則，同時也承認對此種特別徵收案件必須給予適當之補償。</w:t>
      </w:r>
    </w:p>
    <w:p w:rsidR="007173BB" w:rsidRPr="004974E4" w:rsidRDefault="007173BB" w:rsidP="00A738ED">
      <w:pPr>
        <w:pStyle w:val="af2"/>
        <w:ind w:left="1416" w:hanging="472"/>
        <w:rPr>
          <w:lang w:eastAsia="zh-TW"/>
        </w:rPr>
      </w:pPr>
      <w:r w:rsidRPr="004974E4">
        <w:rPr>
          <w:rFonts w:hint="eastAsia"/>
          <w:lang w:eastAsia="zh-TW"/>
        </w:rPr>
        <w:t>６、自由貿易（</w:t>
      </w:r>
      <w:r w:rsidRPr="004974E4">
        <w:rPr>
          <w:lang w:eastAsia="zh-TW"/>
        </w:rPr>
        <w:t>FREE TRADE</w:t>
      </w:r>
      <w:r w:rsidRPr="004974E4">
        <w:rPr>
          <w:rFonts w:hint="eastAsia"/>
          <w:lang w:eastAsia="zh-TW"/>
        </w:rPr>
        <w:t>）：只要符合法令，允許自由進出口合法之物品及服務。再者，它將不對外人投資增加額外執行條件，例如規定必須技術移轉或創造任何特別就業人數。</w:t>
      </w:r>
    </w:p>
    <w:p w:rsidR="007173BB" w:rsidRPr="004974E4" w:rsidRDefault="007173BB" w:rsidP="00A738ED">
      <w:pPr>
        <w:pStyle w:val="af2"/>
        <w:ind w:left="1416" w:hanging="472"/>
      </w:pPr>
      <w:r w:rsidRPr="004974E4">
        <w:rPr>
          <w:rFonts w:hint="eastAsia"/>
        </w:rPr>
        <w:t>７、外匯鬆綁（</w:t>
      </w:r>
      <w:r w:rsidRPr="004974E4">
        <w:t>FOREIGN EXCHANGE ACCESS</w:t>
      </w:r>
      <w:r w:rsidRPr="004974E4">
        <w:rPr>
          <w:rFonts w:hint="eastAsia"/>
        </w:rPr>
        <w:t>）：只要有足夠外匯及合乎一般貨幣法令，允許任何投資人自由以外匯進行交易及不受拘束權利。</w:t>
      </w:r>
    </w:p>
    <w:p w:rsidR="007173BB" w:rsidRPr="004974E4" w:rsidRDefault="007173BB" w:rsidP="006F6223">
      <w:pPr>
        <w:pStyle w:val="a5"/>
        <w:ind w:left="944" w:hanging="708"/>
        <w:rPr>
          <w:lang w:val="en-US"/>
        </w:rPr>
      </w:pPr>
      <w:r w:rsidRPr="004974E4">
        <w:rPr>
          <w:rFonts w:hint="eastAsia"/>
          <w:lang w:val="en-US"/>
        </w:rPr>
        <w:t>（</w:t>
      </w:r>
      <w:r w:rsidRPr="004974E4">
        <w:rPr>
          <w:rFonts w:hint="eastAsia"/>
        </w:rPr>
        <w:t>二</w:t>
      </w:r>
      <w:r w:rsidRPr="004974E4">
        <w:rPr>
          <w:rFonts w:hint="eastAsia"/>
          <w:lang w:val="en-US"/>
        </w:rPr>
        <w:t>）</w:t>
      </w:r>
      <w:r w:rsidRPr="004974E4">
        <w:rPr>
          <w:rFonts w:hint="eastAsia"/>
        </w:rPr>
        <w:t>外匯自由交易法</w:t>
      </w:r>
    </w:p>
    <w:p w:rsidR="007173BB" w:rsidRPr="004974E4" w:rsidRDefault="007173BB" w:rsidP="00A738ED">
      <w:pPr>
        <w:pStyle w:val="af"/>
        <w:ind w:left="944" w:firstLine="472"/>
      </w:pPr>
      <w:r w:rsidRPr="004974E4">
        <w:t>2000</w:t>
      </w:r>
      <w:r w:rsidRPr="004974E4">
        <w:rPr>
          <w:rFonts w:hint="eastAsia"/>
        </w:rPr>
        <w:t>年</w:t>
      </w:r>
      <w:r w:rsidRPr="004974E4">
        <w:t>12</w:t>
      </w:r>
      <w:r w:rsidRPr="004974E4">
        <w:rPr>
          <w:rFonts w:hint="eastAsia"/>
        </w:rPr>
        <w:t>月</w:t>
      </w:r>
      <w:r w:rsidRPr="004974E4">
        <w:t>19</w:t>
      </w:r>
      <w:r w:rsidRPr="004974E4">
        <w:rPr>
          <w:rFonts w:hint="eastAsia"/>
        </w:rPr>
        <w:t>日第</w:t>
      </w:r>
      <w:r w:rsidRPr="004974E4">
        <w:t>94-2000</w:t>
      </w:r>
      <w:r w:rsidRPr="004974E4">
        <w:rPr>
          <w:rFonts w:hint="eastAsia"/>
        </w:rPr>
        <w:t>號法令，並於</w:t>
      </w:r>
      <w:r w:rsidRPr="004974E4">
        <w:t>2001</w:t>
      </w:r>
      <w:r w:rsidRPr="004974E4">
        <w:rPr>
          <w:rFonts w:hint="eastAsia"/>
        </w:rPr>
        <w:t>年</w:t>
      </w:r>
      <w:r w:rsidRPr="004974E4">
        <w:t>5</w:t>
      </w:r>
      <w:r w:rsidRPr="004974E4">
        <w:rPr>
          <w:rFonts w:hint="eastAsia"/>
        </w:rPr>
        <w:t>月</w:t>
      </w:r>
      <w:r w:rsidRPr="004974E4">
        <w:t>1</w:t>
      </w:r>
      <w:r w:rsidRPr="004974E4">
        <w:rPr>
          <w:rFonts w:hint="eastAsia"/>
        </w:rPr>
        <w:t>日生效。外幣自由交易法之重點：外幣自由使用、持有、訂約、匯款、移轉、買賣及支付</w:t>
      </w:r>
      <w:r w:rsidRPr="004974E4">
        <w:rPr>
          <w:rFonts w:hint="eastAsia"/>
          <w:lang w:eastAsia="zh-TW"/>
        </w:rPr>
        <w:t>；</w:t>
      </w:r>
      <w:r w:rsidRPr="004974E4">
        <w:rPr>
          <w:rFonts w:hint="eastAsia"/>
        </w:rPr>
        <w:t>自由持有外幣帳戶及外幣存款</w:t>
      </w:r>
      <w:r w:rsidRPr="004974E4">
        <w:rPr>
          <w:rFonts w:hint="eastAsia"/>
          <w:lang w:eastAsia="zh-TW"/>
        </w:rPr>
        <w:t>；</w:t>
      </w:r>
      <w:r w:rsidRPr="004974E4">
        <w:rPr>
          <w:rFonts w:hint="eastAsia"/>
        </w:rPr>
        <w:t>國內或國外銀行之金融仲介交易亦同</w:t>
      </w:r>
      <w:r w:rsidRPr="004974E4">
        <w:rPr>
          <w:rFonts w:hint="eastAsia"/>
          <w:lang w:eastAsia="zh-TW"/>
        </w:rPr>
        <w:t>；</w:t>
      </w:r>
      <w:r w:rsidRPr="004974E4">
        <w:rPr>
          <w:rFonts w:hint="eastAsia"/>
        </w:rPr>
        <w:t>貨幣基金委員會授權之銀行及金融機構可發行外幣之信貸證券或有價證券。</w:t>
      </w:r>
    </w:p>
    <w:p w:rsidR="007173BB" w:rsidRPr="004974E4" w:rsidRDefault="007173BB" w:rsidP="006F6223">
      <w:pPr>
        <w:pStyle w:val="a5"/>
        <w:ind w:left="944" w:hanging="708"/>
      </w:pPr>
      <w:r w:rsidRPr="004974E4">
        <w:rPr>
          <w:rFonts w:hint="eastAsia"/>
        </w:rPr>
        <w:t>（三）政府與民間聯盟法</w:t>
      </w:r>
    </w:p>
    <w:p w:rsidR="007173BB" w:rsidRPr="004974E4" w:rsidRDefault="007173BB" w:rsidP="00A738ED">
      <w:pPr>
        <w:pStyle w:val="af"/>
        <w:ind w:left="944" w:firstLine="472"/>
        <w:rPr>
          <w:lang w:eastAsia="zh-TW"/>
        </w:rPr>
      </w:pPr>
      <w:r w:rsidRPr="004974E4">
        <w:t>2010</w:t>
      </w:r>
      <w:r w:rsidRPr="004974E4">
        <w:rPr>
          <w:rFonts w:hint="eastAsia"/>
        </w:rPr>
        <w:t>年</w:t>
      </w:r>
      <w:r w:rsidRPr="004974E4">
        <w:t>4</w:t>
      </w:r>
      <w:r w:rsidRPr="004974E4">
        <w:rPr>
          <w:rFonts w:hint="eastAsia"/>
        </w:rPr>
        <w:t>月</w:t>
      </w:r>
      <w:r w:rsidRPr="004974E4">
        <w:t>13</w:t>
      </w:r>
      <w:r w:rsidRPr="004974E4">
        <w:rPr>
          <w:rFonts w:hint="eastAsia"/>
        </w:rPr>
        <w:t>日第</w:t>
      </w:r>
      <w:r w:rsidRPr="004974E4">
        <w:t>16-2010</w:t>
      </w:r>
      <w:r w:rsidRPr="004974E4">
        <w:rPr>
          <w:rFonts w:hint="eastAsia"/>
        </w:rPr>
        <w:t>號法令，並於</w:t>
      </w:r>
      <w:r w:rsidRPr="004974E4">
        <w:rPr>
          <w:rFonts w:hint="eastAsia"/>
          <w:lang w:eastAsia="zh-TW"/>
        </w:rPr>
        <w:t>同</w:t>
      </w:r>
      <w:r w:rsidRPr="004974E4">
        <w:rPr>
          <w:rFonts w:hint="eastAsia"/>
        </w:rPr>
        <w:t>年</w:t>
      </w:r>
      <w:r w:rsidRPr="004974E4">
        <w:t>8</w:t>
      </w:r>
      <w:r w:rsidRPr="004974E4">
        <w:rPr>
          <w:rFonts w:hint="eastAsia"/>
        </w:rPr>
        <w:t>月</w:t>
      </w:r>
      <w:r w:rsidRPr="004974E4">
        <w:t>26</w:t>
      </w:r>
      <w:r w:rsidRPr="004974E4">
        <w:rPr>
          <w:rFonts w:hint="eastAsia"/>
        </w:rPr>
        <w:t>日生效。該法係由政府提供國家土地及其他資源與民間共同投資開發，以促進基礎建設及鄉鎮地方發展為主。</w:t>
      </w:r>
    </w:p>
    <w:p w:rsidR="007173BB" w:rsidRPr="004974E4" w:rsidRDefault="007173BB" w:rsidP="006F6223">
      <w:pPr>
        <w:pStyle w:val="a5"/>
        <w:ind w:left="944" w:hanging="708"/>
      </w:pPr>
      <w:r w:rsidRPr="004974E4">
        <w:rPr>
          <w:rFonts w:hint="eastAsia"/>
        </w:rPr>
        <w:t>（四）「維持就業緊急法」</w:t>
      </w:r>
    </w:p>
    <w:p w:rsidR="007173BB" w:rsidRPr="004974E4" w:rsidRDefault="007173BB" w:rsidP="00A738ED">
      <w:pPr>
        <w:pStyle w:val="af"/>
        <w:ind w:left="944" w:firstLine="472"/>
      </w:pPr>
      <w:r w:rsidRPr="004974E4">
        <w:rPr>
          <w:rFonts w:hint="eastAsia"/>
        </w:rPr>
        <w:t>國會於</w:t>
      </w:r>
      <w:r w:rsidRPr="004974E4">
        <w:t>2016</w:t>
      </w:r>
      <w:r w:rsidRPr="004974E4">
        <w:rPr>
          <w:rFonts w:hint="eastAsia"/>
        </w:rPr>
        <w:t>年</w:t>
      </w:r>
      <w:r w:rsidRPr="004974E4">
        <w:t>2</w:t>
      </w:r>
      <w:r w:rsidRPr="004974E4">
        <w:rPr>
          <w:rFonts w:hint="eastAsia"/>
        </w:rPr>
        <w:t>月</w:t>
      </w:r>
      <w:r w:rsidRPr="004974E4">
        <w:t>25</w:t>
      </w:r>
      <w:r w:rsidRPr="004974E4">
        <w:rPr>
          <w:rFonts w:hint="eastAsia"/>
        </w:rPr>
        <w:t>日以臨時優先提案及國家緊急考量因素，以</w:t>
      </w:r>
      <w:r w:rsidRPr="004974E4">
        <w:t>113</w:t>
      </w:r>
      <w:r w:rsidRPr="004974E4">
        <w:rPr>
          <w:rFonts w:hint="eastAsia"/>
        </w:rPr>
        <w:t>票</w:t>
      </w:r>
      <w:r w:rsidRPr="004974E4">
        <w:rPr>
          <w:rFonts w:hint="eastAsia"/>
        </w:rPr>
        <w:lastRenderedPageBreak/>
        <w:t>贊成票通過第</w:t>
      </w:r>
      <w:r w:rsidRPr="004974E4">
        <w:t>19-2016</w:t>
      </w:r>
      <w:r w:rsidRPr="004974E4">
        <w:rPr>
          <w:rFonts w:hint="eastAsia"/>
        </w:rPr>
        <w:t>號「維持就業緊急法</w:t>
      </w:r>
      <w:r w:rsidRPr="004974E4">
        <w:t xml:space="preserve"> </w:t>
      </w:r>
      <w:r w:rsidRPr="004974E4">
        <w:rPr>
          <w:rFonts w:hint="eastAsia"/>
        </w:rPr>
        <w:t>（</w:t>
      </w:r>
      <w:r w:rsidRPr="004974E4">
        <w:t>Ley Emergente para la Conservacióndel Empleo,LECE</w:t>
      </w:r>
      <w:r w:rsidRPr="004974E4">
        <w:rPr>
          <w:rFonts w:hint="eastAsia"/>
        </w:rPr>
        <w:t>」提供紡織成衣工業（</w:t>
      </w:r>
      <w:r w:rsidRPr="004974E4">
        <w:t>Maquilla</w:t>
      </w:r>
      <w:r w:rsidRPr="004974E4">
        <w:rPr>
          <w:rFonts w:hint="eastAsia"/>
        </w:rPr>
        <w:t>）及電話客服業（</w:t>
      </w:r>
      <w:r w:rsidRPr="004974E4">
        <w:t>Call Center</w:t>
      </w:r>
      <w:r w:rsidRPr="004974E4">
        <w:rPr>
          <w:rFonts w:hint="eastAsia"/>
        </w:rPr>
        <w:t>）財稅優惠。</w:t>
      </w:r>
    </w:p>
    <w:p w:rsidR="007173BB" w:rsidRPr="004974E4" w:rsidRDefault="007173BB" w:rsidP="00A738ED">
      <w:pPr>
        <w:pStyle w:val="af"/>
        <w:ind w:left="944" w:firstLine="472"/>
      </w:pPr>
      <w:r w:rsidRPr="004974E4">
        <w:rPr>
          <w:rFonts w:hint="eastAsia"/>
        </w:rPr>
        <w:t>瓜國紡織成衣公會及相關業界人士表示，第</w:t>
      </w:r>
      <w:r w:rsidRPr="004974E4">
        <w:t>19-2016</w:t>
      </w:r>
      <w:r w:rsidRPr="004974E4">
        <w:rPr>
          <w:rFonts w:hint="eastAsia"/>
        </w:rPr>
        <w:t>號「維持就業緊急法」通過除了履行世界貿易組織（</w:t>
      </w:r>
      <w:r w:rsidRPr="004974E4">
        <w:t>WTO</w:t>
      </w:r>
      <w:r w:rsidRPr="004974E4">
        <w:rPr>
          <w:rFonts w:hint="eastAsia"/>
        </w:rPr>
        <w:t>）規定外，並可與已提供免所得稅優惠的中美洲其他國家競爭，同時穩定投資人信心。</w:t>
      </w:r>
    </w:p>
    <w:p w:rsidR="007173BB" w:rsidRPr="004974E4" w:rsidRDefault="007173BB" w:rsidP="00A738ED">
      <w:pPr>
        <w:pStyle w:val="af"/>
        <w:ind w:left="944" w:firstLine="472"/>
      </w:pPr>
      <w:r w:rsidRPr="004974E4">
        <w:rPr>
          <w:rFonts w:hint="eastAsia"/>
        </w:rPr>
        <w:t>第</w:t>
      </w:r>
      <w:r w:rsidRPr="004974E4">
        <w:t>19-2016</w:t>
      </w:r>
      <w:r w:rsidRPr="004974E4">
        <w:rPr>
          <w:rFonts w:hint="eastAsia"/>
        </w:rPr>
        <w:t>號「維持就業緊急法」取代</w:t>
      </w:r>
      <w:r w:rsidRPr="004974E4">
        <w:t>1989</w:t>
      </w:r>
      <w:r w:rsidRPr="004974E4">
        <w:rPr>
          <w:rFonts w:hint="eastAsia"/>
        </w:rPr>
        <w:t>年制定的第</w:t>
      </w:r>
      <w:r w:rsidRPr="004974E4">
        <w:t>29-89</w:t>
      </w:r>
      <w:r w:rsidRPr="004974E4">
        <w:rPr>
          <w:rFonts w:hint="eastAsia"/>
        </w:rPr>
        <w:t>號「振興出口及加工區法（</w:t>
      </w:r>
      <w:r w:rsidRPr="004974E4">
        <w:t>Ley de Maquilas</w:t>
      </w:r>
      <w:r w:rsidRPr="004974E4">
        <w:rPr>
          <w:rFonts w:hint="eastAsia"/>
        </w:rPr>
        <w:t>）」及第</w:t>
      </w:r>
      <w:r w:rsidRPr="004974E4">
        <w:t>65-89</w:t>
      </w:r>
      <w:r w:rsidRPr="004974E4">
        <w:rPr>
          <w:rFonts w:hint="eastAsia"/>
        </w:rPr>
        <w:t>號「自由工業區法（</w:t>
      </w:r>
      <w:r w:rsidRPr="004974E4">
        <w:t>Ley de Zonas Francas</w:t>
      </w:r>
      <w:r w:rsidRPr="004974E4">
        <w:rPr>
          <w:rFonts w:hint="eastAsia"/>
        </w:rPr>
        <w:t>）」，新法令僅限於給予紡織成衣加工業及電話客服境外服務業，</w:t>
      </w:r>
      <w:r w:rsidRPr="004974E4">
        <w:t>10</w:t>
      </w:r>
      <w:r w:rsidRPr="004974E4">
        <w:rPr>
          <w:rFonts w:hint="eastAsia"/>
        </w:rPr>
        <w:t>年免繳交所得稅及其他財稅優惠，包括生產過程中所需要的機器、設備、原料、半成品及零組配件（如標籤、包裝材料等）進口關稅（含</w:t>
      </w:r>
      <w:r w:rsidRPr="004974E4">
        <w:t>12%</w:t>
      </w:r>
      <w:r w:rsidRPr="004974E4">
        <w:rPr>
          <w:rFonts w:hint="eastAsia"/>
        </w:rPr>
        <w:t>加值稅），俾在國內進行加工或組裝產品後再出口。但暫准通關制度者不得享有上述優惠。暫准通關制度係指設籍在海外的個人或法人於瓜國內成立分公司、代理商或永久營業的公司行號被歸納為暫准通關制度下的生產者或服務提供者不得享有上述免繳交所得稅，倘其母公司所在國已授予在瓜國繳所得稅信用。</w:t>
      </w:r>
    </w:p>
    <w:p w:rsidR="007173BB" w:rsidRPr="004974E4" w:rsidRDefault="007173BB" w:rsidP="00E12086">
      <w:pPr>
        <w:pStyle w:val="a4"/>
        <w:spacing w:before="257" w:after="257"/>
      </w:pPr>
      <w:r w:rsidRPr="004974E4">
        <w:rPr>
          <w:rFonts w:hint="eastAsia"/>
        </w:rPr>
        <w:t>二、投資申請之規定、程序、應準備文件及審查流程</w:t>
      </w:r>
    </w:p>
    <w:p w:rsidR="007173BB" w:rsidRPr="004974E4" w:rsidRDefault="007173BB" w:rsidP="00554FA9">
      <w:pPr>
        <w:ind w:firstLine="472"/>
        <w:rPr>
          <w:lang w:eastAsia="zh-TW"/>
        </w:rPr>
      </w:pPr>
      <w:r w:rsidRPr="004974E4">
        <w:rPr>
          <w:rFonts w:hint="eastAsia"/>
          <w:lang w:eastAsia="zh-TW"/>
        </w:rPr>
        <w:t>依瓜國外人投資法第</w:t>
      </w:r>
      <w:r w:rsidRPr="004974E4">
        <w:rPr>
          <w:lang w:eastAsia="zh-TW"/>
        </w:rPr>
        <w:t>9-98</w:t>
      </w:r>
      <w:r w:rsidRPr="004974E4">
        <w:rPr>
          <w:rFonts w:hint="eastAsia"/>
          <w:lang w:eastAsia="zh-TW"/>
        </w:rPr>
        <w:t>號法令，外國人享有國民待遇，因此外國人可直接成立外國公司（分公司）或本地公司。投資申請之規定、程序、應準備文件及審查流程細節請查閱網址</w:t>
      </w:r>
      <w:r w:rsidRPr="004974E4">
        <w:rPr>
          <w:rFonts w:eastAsia="新細明體"/>
          <w:kern w:val="0"/>
          <w:lang w:eastAsia="zh-TW"/>
        </w:rPr>
        <w:t>www.guatemala.eregulations.org</w:t>
      </w:r>
      <w:r w:rsidRPr="004974E4">
        <w:rPr>
          <w:rFonts w:ascii="新細明體" w:eastAsia="新細明體" w:hAnsi="新細明體" w:cs="Arial" w:hint="eastAsia"/>
          <w:kern w:val="0"/>
          <w:sz w:val="21"/>
          <w:szCs w:val="21"/>
          <w:lang w:eastAsia="zh-TW"/>
        </w:rPr>
        <w:t>。</w:t>
      </w:r>
    </w:p>
    <w:p w:rsidR="007173BB" w:rsidRPr="004974E4" w:rsidRDefault="007173BB" w:rsidP="006F6223">
      <w:pPr>
        <w:pStyle w:val="a5"/>
        <w:ind w:left="944" w:hanging="708"/>
      </w:pPr>
      <w:r w:rsidRPr="004974E4">
        <w:rPr>
          <w:rFonts w:hint="eastAsia"/>
        </w:rPr>
        <w:t>（一）外國分公司（</w:t>
      </w:r>
      <w:r w:rsidRPr="004974E4">
        <w:t>Branch</w:t>
      </w:r>
      <w:r w:rsidRPr="004974E4">
        <w:rPr>
          <w:rFonts w:hint="eastAsia"/>
        </w:rPr>
        <w:t>）</w:t>
      </w:r>
    </w:p>
    <w:p w:rsidR="007173BB" w:rsidRPr="004974E4" w:rsidRDefault="007173BB" w:rsidP="00A738ED">
      <w:pPr>
        <w:pStyle w:val="af2"/>
        <w:ind w:left="1416" w:hanging="472"/>
        <w:rPr>
          <w:lang w:eastAsia="zh-TW"/>
        </w:rPr>
      </w:pPr>
      <w:r w:rsidRPr="004974E4">
        <w:rPr>
          <w:rFonts w:hint="eastAsia"/>
          <w:lang w:eastAsia="zh-TW"/>
        </w:rPr>
        <w:t>１、外國法人擬在瓜國營業或設立分公司須依下列程序辦理：</w:t>
      </w:r>
    </w:p>
    <w:p w:rsidR="007173BB" w:rsidRPr="004974E4" w:rsidRDefault="007173BB" w:rsidP="006F6223">
      <w:pPr>
        <w:pStyle w:val="11"/>
        <w:ind w:left="1770" w:hanging="590"/>
      </w:pPr>
      <w:r w:rsidRPr="004974E4">
        <w:rPr>
          <w:rFonts w:hint="eastAsia"/>
        </w:rPr>
        <w:t>（</w:t>
      </w:r>
      <w:r w:rsidRPr="004974E4">
        <w:t>1</w:t>
      </w:r>
      <w:r w:rsidRPr="004974E4">
        <w:rPr>
          <w:rFonts w:hint="eastAsia"/>
        </w:rPr>
        <w:t>）</w:t>
      </w:r>
      <w:r w:rsidRPr="004974E4">
        <w:tab/>
      </w:r>
      <w:r w:rsidRPr="004974E4">
        <w:rPr>
          <w:rFonts w:hint="eastAsia"/>
        </w:rPr>
        <w:t>商業登記處辦理登記</w:t>
      </w:r>
    </w:p>
    <w:p w:rsidR="007173BB" w:rsidRPr="004974E4" w:rsidRDefault="007173BB" w:rsidP="006F6223">
      <w:pPr>
        <w:pStyle w:val="11"/>
        <w:ind w:left="1770" w:hanging="590"/>
      </w:pPr>
      <w:r w:rsidRPr="004974E4">
        <w:rPr>
          <w:rFonts w:hint="eastAsia"/>
        </w:rPr>
        <w:t>（</w:t>
      </w:r>
      <w:r w:rsidRPr="004974E4">
        <w:t>2</w:t>
      </w:r>
      <w:r w:rsidRPr="004974E4">
        <w:rPr>
          <w:rFonts w:hint="eastAsia"/>
        </w:rPr>
        <w:t>）</w:t>
      </w:r>
      <w:r w:rsidRPr="004974E4">
        <w:tab/>
      </w:r>
      <w:r w:rsidRPr="004974E4">
        <w:rPr>
          <w:rFonts w:hint="eastAsia"/>
        </w:rPr>
        <w:t>稅捐稽徵處（</w:t>
      </w:r>
      <w:r w:rsidRPr="004974E4">
        <w:t>SAT</w:t>
      </w:r>
      <w:r w:rsidRPr="004974E4">
        <w:rPr>
          <w:rFonts w:hint="eastAsia"/>
        </w:rPr>
        <w:t>）辦理登記</w:t>
      </w:r>
    </w:p>
    <w:p w:rsidR="007173BB" w:rsidRPr="004974E4" w:rsidRDefault="007173BB" w:rsidP="00A738ED">
      <w:pPr>
        <w:pStyle w:val="af2"/>
        <w:ind w:left="1416" w:hanging="472"/>
        <w:rPr>
          <w:lang w:eastAsia="zh-TW"/>
        </w:rPr>
      </w:pPr>
      <w:r w:rsidRPr="004974E4">
        <w:rPr>
          <w:rFonts w:hint="eastAsia"/>
          <w:lang w:eastAsia="zh-TW"/>
        </w:rPr>
        <w:lastRenderedPageBreak/>
        <w:t>２、商業登記需備文件</w:t>
      </w:r>
    </w:p>
    <w:p w:rsidR="007173BB" w:rsidRPr="004974E4" w:rsidRDefault="007173BB" w:rsidP="006F6223">
      <w:pPr>
        <w:pStyle w:val="11"/>
        <w:ind w:left="1770" w:hanging="590"/>
      </w:pPr>
      <w:r w:rsidRPr="004974E4">
        <w:rPr>
          <w:rFonts w:hint="eastAsia"/>
        </w:rPr>
        <w:t>（</w:t>
      </w:r>
      <w:r w:rsidRPr="004974E4">
        <w:t>1</w:t>
      </w:r>
      <w:r w:rsidRPr="004974E4">
        <w:rPr>
          <w:rFonts w:hint="eastAsia"/>
        </w:rPr>
        <w:t>）</w:t>
      </w:r>
      <w:r w:rsidRPr="004974E4">
        <w:tab/>
      </w:r>
      <w:r w:rsidRPr="004974E4">
        <w:rPr>
          <w:rFonts w:hint="eastAsia"/>
        </w:rPr>
        <w:t>母公司授權書及公司章程文件（需經公證、由瓜地馬拉大使館驗證及瓜國外交部驗證，所有文件必須譯成西班牙文）</w:t>
      </w:r>
    </w:p>
    <w:p w:rsidR="007173BB" w:rsidRPr="004974E4" w:rsidRDefault="007173BB" w:rsidP="006F6223">
      <w:pPr>
        <w:pStyle w:val="11"/>
        <w:ind w:left="1770" w:hanging="590"/>
      </w:pPr>
      <w:r w:rsidRPr="004974E4">
        <w:rPr>
          <w:rFonts w:hint="eastAsia"/>
        </w:rPr>
        <w:t>（</w:t>
      </w:r>
      <w:r w:rsidRPr="004974E4">
        <w:t>2</w:t>
      </w:r>
      <w:r w:rsidRPr="004974E4">
        <w:rPr>
          <w:rFonts w:hint="eastAsia"/>
        </w:rPr>
        <w:t>）</w:t>
      </w:r>
      <w:r w:rsidRPr="004974E4">
        <w:tab/>
      </w:r>
      <w:r w:rsidRPr="004974E4">
        <w:rPr>
          <w:rFonts w:hint="eastAsia"/>
        </w:rPr>
        <w:t>銀行開戶資料</w:t>
      </w:r>
    </w:p>
    <w:p w:rsidR="007173BB" w:rsidRPr="004974E4" w:rsidRDefault="007173BB" w:rsidP="006F6223">
      <w:pPr>
        <w:pStyle w:val="11"/>
        <w:ind w:left="1770" w:hanging="590"/>
      </w:pPr>
      <w:r w:rsidRPr="004974E4">
        <w:rPr>
          <w:rFonts w:hint="eastAsia"/>
        </w:rPr>
        <w:t>（</w:t>
      </w:r>
      <w:r w:rsidRPr="004974E4">
        <w:t>3</w:t>
      </w:r>
      <w:r w:rsidRPr="004974E4">
        <w:rPr>
          <w:rFonts w:hint="eastAsia"/>
        </w:rPr>
        <w:t>）</w:t>
      </w:r>
      <w:r w:rsidRPr="004974E4">
        <w:tab/>
      </w:r>
      <w:r w:rsidRPr="004974E4">
        <w:rPr>
          <w:rFonts w:hint="eastAsia"/>
        </w:rPr>
        <w:t>商業登記申請書</w:t>
      </w:r>
    </w:p>
    <w:p w:rsidR="007173BB" w:rsidRPr="004974E4" w:rsidRDefault="007173BB" w:rsidP="00A738ED">
      <w:pPr>
        <w:pStyle w:val="af2"/>
        <w:ind w:left="1416" w:hanging="472"/>
        <w:rPr>
          <w:lang w:eastAsia="zh-TW"/>
        </w:rPr>
      </w:pPr>
      <w:r w:rsidRPr="004974E4">
        <w:rPr>
          <w:rFonts w:hint="eastAsia"/>
          <w:lang w:eastAsia="zh-TW"/>
        </w:rPr>
        <w:t>３、商業登記所需時間及費用</w:t>
      </w:r>
    </w:p>
    <w:p w:rsidR="007173BB" w:rsidRPr="004974E4" w:rsidRDefault="007173BB" w:rsidP="00A738ED">
      <w:pPr>
        <w:pStyle w:val="afa"/>
        <w:ind w:left="1416" w:firstLine="472"/>
        <w:rPr>
          <w:lang w:eastAsia="zh-TW"/>
        </w:rPr>
      </w:pPr>
      <w:r w:rsidRPr="004974E4">
        <w:rPr>
          <w:rFonts w:hint="eastAsia"/>
          <w:lang w:eastAsia="zh-TW"/>
        </w:rPr>
        <w:t>商業登記所需時間約為</w:t>
      </w:r>
      <w:r w:rsidRPr="004974E4">
        <w:rPr>
          <w:lang w:eastAsia="zh-TW"/>
        </w:rPr>
        <w:t>17</w:t>
      </w:r>
      <w:r w:rsidRPr="004974E4">
        <w:rPr>
          <w:rFonts w:ascii="華康細圓體" w:hint="eastAsia"/>
          <w:lang w:eastAsia="zh-TW"/>
        </w:rPr>
        <w:t>天，</w:t>
      </w:r>
      <w:r w:rsidRPr="004974E4">
        <w:rPr>
          <w:rFonts w:hint="eastAsia"/>
          <w:lang w:eastAsia="zh-TW"/>
        </w:rPr>
        <w:t>相關申請規費約</w:t>
      </w:r>
      <w:r w:rsidRPr="004974E4">
        <w:rPr>
          <w:lang w:eastAsia="zh-TW"/>
        </w:rPr>
        <w:t>5,250</w:t>
      </w:r>
      <w:r w:rsidRPr="004974E4">
        <w:rPr>
          <w:rFonts w:hint="eastAsia"/>
          <w:lang w:eastAsia="zh-TW"/>
        </w:rPr>
        <w:t>瓜幤（約</w:t>
      </w:r>
      <w:r w:rsidRPr="004974E4">
        <w:rPr>
          <w:lang w:eastAsia="zh-TW"/>
        </w:rPr>
        <w:t>690</w:t>
      </w:r>
      <w:r w:rsidRPr="004974E4">
        <w:rPr>
          <w:rFonts w:hint="eastAsia"/>
          <w:lang w:eastAsia="zh-TW"/>
        </w:rPr>
        <w:t>美元），並可委託律師辦理。</w:t>
      </w:r>
    </w:p>
    <w:p w:rsidR="007173BB" w:rsidRPr="004974E4" w:rsidRDefault="007173BB" w:rsidP="00A738ED">
      <w:pPr>
        <w:pStyle w:val="af2"/>
        <w:ind w:left="1416" w:hanging="472"/>
        <w:rPr>
          <w:lang w:eastAsia="zh-TW"/>
        </w:rPr>
      </w:pPr>
      <w:r w:rsidRPr="004974E4">
        <w:rPr>
          <w:rFonts w:hint="eastAsia"/>
          <w:lang w:eastAsia="zh-TW"/>
        </w:rPr>
        <w:t>４、完成營業登記後須向稅捐稽徵處（</w:t>
      </w:r>
      <w:r w:rsidRPr="004974E4">
        <w:rPr>
          <w:lang w:eastAsia="zh-TW"/>
        </w:rPr>
        <w:t>SAT</w:t>
      </w:r>
      <w:r w:rsidRPr="004974E4">
        <w:rPr>
          <w:rFonts w:hint="eastAsia"/>
          <w:lang w:eastAsia="zh-TW"/>
        </w:rPr>
        <w:t>）申請稅籍號碼（</w:t>
      </w:r>
      <w:r w:rsidRPr="004974E4">
        <w:rPr>
          <w:lang w:eastAsia="zh-TW"/>
        </w:rPr>
        <w:t>NIT</w:t>
      </w:r>
      <w:r w:rsidRPr="004974E4">
        <w:rPr>
          <w:rFonts w:hint="eastAsia"/>
          <w:lang w:eastAsia="zh-TW"/>
        </w:rPr>
        <w:t>），以利所得稅及加值稅申報之需要。</w:t>
      </w:r>
    </w:p>
    <w:p w:rsidR="007173BB" w:rsidRPr="004974E4" w:rsidRDefault="007173BB" w:rsidP="006F6223">
      <w:pPr>
        <w:pStyle w:val="a5"/>
        <w:ind w:left="944" w:hanging="708"/>
      </w:pPr>
      <w:r w:rsidRPr="004974E4">
        <w:rPr>
          <w:rFonts w:hint="eastAsia"/>
        </w:rPr>
        <w:t>（二）瓜地馬拉本國公司</w:t>
      </w:r>
    </w:p>
    <w:p w:rsidR="007173BB" w:rsidRPr="004974E4" w:rsidRDefault="007173BB" w:rsidP="00A738ED">
      <w:pPr>
        <w:pStyle w:val="af"/>
        <w:ind w:left="944" w:firstLine="472"/>
      </w:pPr>
      <w:r w:rsidRPr="004974E4">
        <w:rPr>
          <w:rFonts w:hint="eastAsia"/>
        </w:rPr>
        <w:t>瓜國經濟部商業登記處為簡化新設公司申請流程，該處於</w:t>
      </w:r>
      <w:r w:rsidRPr="004974E4">
        <w:t>2012</w:t>
      </w:r>
      <w:r w:rsidRPr="004974E4">
        <w:rPr>
          <w:rFonts w:hint="eastAsia"/>
        </w:rPr>
        <w:t>年</w:t>
      </w:r>
      <w:r w:rsidRPr="004974E4">
        <w:t>6</w:t>
      </w:r>
      <w:r w:rsidRPr="004974E4">
        <w:rPr>
          <w:rFonts w:hint="eastAsia"/>
        </w:rPr>
        <w:t>月起成立「快速服務窗口（</w:t>
      </w:r>
      <w:r w:rsidRPr="004974E4">
        <w:t>Ventanilla Ágil Plus</w:t>
      </w:r>
      <w:r w:rsidRPr="004974E4">
        <w:rPr>
          <w:rFonts w:hint="eastAsia"/>
        </w:rPr>
        <w:t>）」，提供辦理稅籍號碼（</w:t>
      </w:r>
      <w:r w:rsidRPr="004974E4">
        <w:t>NIT</w:t>
      </w:r>
      <w:r w:rsidRPr="004974E4">
        <w:rPr>
          <w:rFonts w:hint="eastAsia"/>
        </w:rPr>
        <w:t>）及臨時新設公司登記等服務。申請人可於</w:t>
      </w:r>
      <w:r w:rsidRPr="004974E4">
        <w:t>24-72</w:t>
      </w:r>
      <w:r w:rsidRPr="004974E4">
        <w:rPr>
          <w:rFonts w:hint="eastAsia"/>
        </w:rPr>
        <w:t>小時內取得上述二項臨時登記，經瓜國政府公報刊登相關申請登記事項，如無人異議，則完成登記程序，並取得正式公司登記證，所需申請時間為</w:t>
      </w:r>
      <w:r w:rsidRPr="004974E4">
        <w:t>17-20</w:t>
      </w:r>
      <w:r w:rsidRPr="004974E4">
        <w:rPr>
          <w:rFonts w:hint="eastAsia"/>
        </w:rPr>
        <w:t>天。</w:t>
      </w:r>
    </w:p>
    <w:p w:rsidR="007173BB" w:rsidRPr="004974E4" w:rsidRDefault="007173BB" w:rsidP="00E12086">
      <w:pPr>
        <w:pStyle w:val="a4"/>
        <w:spacing w:before="257" w:after="257"/>
      </w:pPr>
      <w:r w:rsidRPr="004974E4">
        <w:rPr>
          <w:rFonts w:hint="eastAsia"/>
        </w:rPr>
        <w:t>三、投資相關機構</w:t>
      </w:r>
    </w:p>
    <w:p w:rsidR="007173BB" w:rsidRPr="004974E4" w:rsidRDefault="007173BB" w:rsidP="00DB6CCC">
      <w:pPr>
        <w:ind w:firstLine="472"/>
        <w:rPr>
          <w:lang w:eastAsia="zh-TW"/>
        </w:rPr>
      </w:pPr>
      <w:r w:rsidRPr="004974E4">
        <w:rPr>
          <w:rFonts w:hint="eastAsia"/>
        </w:rPr>
        <w:t>瓜國負責投資業務之主管機關，包括：經濟部、工業局、工商登記處、財政部、中央銀行、勞工部、內政部（移民局）、環保署。</w:t>
      </w:r>
      <w:r w:rsidRPr="004974E4">
        <w:rPr>
          <w:rFonts w:hint="eastAsia"/>
          <w:lang w:eastAsia="zh-TW"/>
        </w:rPr>
        <w:t>瓜國政府為加強吸引外資，爰於</w:t>
      </w:r>
      <w:r w:rsidRPr="004974E4">
        <w:rPr>
          <w:lang w:eastAsia="zh-TW"/>
        </w:rPr>
        <w:t>2001</w:t>
      </w:r>
      <w:r w:rsidRPr="004974E4">
        <w:rPr>
          <w:rFonts w:hint="eastAsia"/>
          <w:lang w:eastAsia="zh-TW"/>
        </w:rPr>
        <w:t>年於瓜國經濟部下成立單一投資窗口「</w:t>
      </w:r>
      <w:r w:rsidRPr="004974E4">
        <w:rPr>
          <w:lang w:eastAsia="zh-TW"/>
        </w:rPr>
        <w:t>INVEST IN GUATEMALA</w:t>
      </w:r>
      <w:r w:rsidRPr="004974E4">
        <w:rPr>
          <w:rFonts w:hint="eastAsia"/>
          <w:lang w:eastAsia="zh-TW"/>
        </w:rPr>
        <w:t>」，並於</w:t>
      </w:r>
      <w:r w:rsidRPr="004974E4">
        <w:rPr>
          <w:lang w:eastAsia="zh-TW"/>
        </w:rPr>
        <w:t>2004</w:t>
      </w:r>
      <w:r w:rsidRPr="004974E4">
        <w:rPr>
          <w:rFonts w:hint="eastAsia"/>
          <w:lang w:eastAsia="zh-TW"/>
        </w:rPr>
        <w:t>年起與「瓜國國家競爭力委員會」（</w:t>
      </w:r>
      <w:r w:rsidRPr="004974E4">
        <w:rPr>
          <w:lang w:eastAsia="zh-TW"/>
        </w:rPr>
        <w:t>PRONACOM</w:t>
      </w:r>
      <w:r w:rsidRPr="004974E4">
        <w:rPr>
          <w:rFonts w:hint="eastAsia"/>
          <w:lang w:eastAsia="zh-TW"/>
        </w:rPr>
        <w:t>）單位共同負責推動投資工作。</w:t>
      </w:r>
      <w:r w:rsidRPr="004974E4">
        <w:rPr>
          <w:rFonts w:hint="eastAsia"/>
        </w:rPr>
        <w:t>我國廠商各項登記或有關投資問題皆可逕洽該單位請求協助，其連絡資料為：電話：（</w:t>
      </w:r>
      <w:r w:rsidRPr="004974E4">
        <w:t>502</w:t>
      </w:r>
      <w:r w:rsidRPr="004974E4">
        <w:rPr>
          <w:rFonts w:hint="eastAsia"/>
        </w:rPr>
        <w:t>）</w:t>
      </w:r>
      <w:r w:rsidRPr="004974E4">
        <w:t>2421-2490</w:t>
      </w:r>
      <w:r w:rsidRPr="004974E4">
        <w:rPr>
          <w:rFonts w:hint="eastAsia"/>
        </w:rPr>
        <w:t>，電傳：（</w:t>
      </w:r>
      <w:r w:rsidRPr="004974E4">
        <w:t>502</w:t>
      </w:r>
      <w:r w:rsidRPr="004974E4">
        <w:rPr>
          <w:rFonts w:hint="eastAsia"/>
        </w:rPr>
        <w:t>）</w:t>
      </w:r>
      <w:r w:rsidRPr="004974E4">
        <w:t>2421-2460</w:t>
      </w:r>
      <w:r w:rsidRPr="004974E4">
        <w:rPr>
          <w:rFonts w:hint="eastAsia"/>
        </w:rPr>
        <w:t>，網頁：</w:t>
      </w:r>
      <w:r w:rsidRPr="004974E4">
        <w:t>www.investinguatemala.</w:t>
      </w:r>
      <w:r w:rsidRPr="004974E4">
        <w:rPr>
          <w:lang w:eastAsia="zh-TW"/>
        </w:rPr>
        <w:t xml:space="preserve"> </w:t>
      </w:r>
      <w:r w:rsidRPr="004974E4">
        <w:t>org</w:t>
      </w:r>
      <w:r w:rsidRPr="004974E4">
        <w:rPr>
          <w:rFonts w:hint="eastAsia"/>
        </w:rPr>
        <w:t>。</w:t>
      </w:r>
    </w:p>
    <w:p w:rsidR="007173BB" w:rsidRPr="004974E4" w:rsidRDefault="006F6223" w:rsidP="00E12086">
      <w:pPr>
        <w:pStyle w:val="a4"/>
        <w:spacing w:before="257" w:after="257"/>
      </w:pPr>
      <w:r w:rsidRPr="004974E4">
        <w:br w:type="column"/>
      </w:r>
      <w:r w:rsidR="007173BB" w:rsidRPr="004974E4">
        <w:rPr>
          <w:rFonts w:hint="eastAsia"/>
        </w:rPr>
        <w:lastRenderedPageBreak/>
        <w:t>四、投資獎勵措施</w:t>
      </w:r>
    </w:p>
    <w:p w:rsidR="007173BB" w:rsidRPr="004974E4" w:rsidRDefault="007173BB" w:rsidP="00DB6CCC">
      <w:pPr>
        <w:ind w:firstLine="472"/>
        <w:rPr>
          <w:lang w:eastAsia="zh-TW"/>
        </w:rPr>
      </w:pPr>
      <w:r w:rsidRPr="004974E4">
        <w:rPr>
          <w:rFonts w:hint="eastAsia"/>
          <w:lang w:eastAsia="zh-TW"/>
        </w:rPr>
        <w:t>由於世界貿易組織規定，</w:t>
      </w:r>
      <w:r w:rsidRPr="004974E4">
        <w:rPr>
          <w:lang w:eastAsia="zh-TW"/>
        </w:rPr>
        <w:t>2015</w:t>
      </w:r>
      <w:r w:rsidRPr="004974E4">
        <w:rPr>
          <w:rFonts w:hint="eastAsia"/>
          <w:lang w:eastAsia="zh-TW"/>
        </w:rPr>
        <w:t>年</w:t>
      </w:r>
      <w:r w:rsidRPr="004974E4">
        <w:rPr>
          <w:lang w:eastAsia="zh-TW"/>
        </w:rPr>
        <w:t>12</w:t>
      </w:r>
      <w:r w:rsidRPr="004974E4">
        <w:rPr>
          <w:rFonts w:hint="eastAsia"/>
          <w:lang w:eastAsia="zh-TW"/>
        </w:rPr>
        <w:t>月底必須取消工業產品出口補貼，國會於</w:t>
      </w:r>
      <w:r w:rsidRPr="004974E4">
        <w:rPr>
          <w:lang w:eastAsia="zh-TW"/>
        </w:rPr>
        <w:t>2016</w:t>
      </w:r>
      <w:r w:rsidRPr="004974E4">
        <w:rPr>
          <w:rFonts w:hint="eastAsia"/>
          <w:lang w:eastAsia="zh-TW"/>
        </w:rPr>
        <w:t>年</w:t>
      </w:r>
      <w:r w:rsidRPr="004974E4">
        <w:rPr>
          <w:lang w:eastAsia="zh-TW"/>
        </w:rPr>
        <w:t>2</w:t>
      </w:r>
      <w:r w:rsidRPr="004974E4">
        <w:rPr>
          <w:rFonts w:hint="eastAsia"/>
          <w:lang w:eastAsia="zh-TW"/>
        </w:rPr>
        <w:t>月</w:t>
      </w:r>
      <w:r w:rsidRPr="004974E4">
        <w:rPr>
          <w:lang w:eastAsia="zh-TW"/>
        </w:rPr>
        <w:t>25</w:t>
      </w:r>
      <w:r w:rsidRPr="004974E4">
        <w:rPr>
          <w:rFonts w:hint="eastAsia"/>
          <w:lang w:eastAsia="zh-TW"/>
        </w:rPr>
        <w:t>日以臨時優先提案及國家緊急考量因素，通過第</w:t>
      </w:r>
      <w:r w:rsidRPr="004974E4">
        <w:rPr>
          <w:lang w:eastAsia="zh-TW"/>
        </w:rPr>
        <w:t>19-2016</w:t>
      </w:r>
      <w:r w:rsidRPr="004974E4">
        <w:rPr>
          <w:rFonts w:hint="eastAsia"/>
          <w:lang w:eastAsia="zh-TW"/>
        </w:rPr>
        <w:t>號「維持就業緊急法</w:t>
      </w:r>
      <w:r w:rsidRPr="004974E4">
        <w:rPr>
          <w:lang w:eastAsia="zh-TW"/>
        </w:rPr>
        <w:t xml:space="preserve"> </w:t>
      </w:r>
      <w:r w:rsidRPr="004974E4">
        <w:rPr>
          <w:rFonts w:hint="eastAsia"/>
          <w:lang w:eastAsia="zh-TW"/>
        </w:rPr>
        <w:t>（</w:t>
      </w:r>
      <w:r w:rsidRPr="004974E4">
        <w:rPr>
          <w:lang w:eastAsia="zh-TW"/>
        </w:rPr>
        <w:t>Ley Emergente para la Conservacióndel Empleo,LECE</w:t>
      </w:r>
      <w:r w:rsidRPr="004974E4">
        <w:rPr>
          <w:rFonts w:hint="eastAsia"/>
          <w:lang w:eastAsia="zh-TW"/>
        </w:rPr>
        <w:t>」提供紡織成衣工業（</w:t>
      </w:r>
      <w:r w:rsidRPr="004974E4">
        <w:rPr>
          <w:lang w:eastAsia="zh-TW"/>
        </w:rPr>
        <w:t>Maquilla</w:t>
      </w:r>
      <w:r w:rsidRPr="004974E4">
        <w:rPr>
          <w:rFonts w:hint="eastAsia"/>
          <w:lang w:eastAsia="zh-TW"/>
        </w:rPr>
        <w:t>）及電話客服業（</w:t>
      </w:r>
      <w:r w:rsidRPr="004974E4">
        <w:rPr>
          <w:lang w:eastAsia="zh-TW"/>
        </w:rPr>
        <w:t>Call Center</w:t>
      </w:r>
      <w:r w:rsidRPr="004974E4">
        <w:rPr>
          <w:rFonts w:hint="eastAsia"/>
          <w:lang w:eastAsia="zh-TW"/>
        </w:rPr>
        <w:t>）財稅優惠。</w:t>
      </w:r>
    </w:p>
    <w:p w:rsidR="007173BB" w:rsidRPr="004974E4" w:rsidRDefault="007173BB" w:rsidP="00DB6CCC">
      <w:pPr>
        <w:ind w:firstLine="472"/>
        <w:rPr>
          <w:lang w:eastAsia="zh-TW"/>
        </w:rPr>
      </w:pPr>
      <w:r w:rsidRPr="004974E4">
        <w:rPr>
          <w:rFonts w:hint="eastAsia"/>
          <w:lang w:eastAsia="zh-TW"/>
        </w:rPr>
        <w:t>瓜國紡織成衣公會及相關業界人士表示，第</w:t>
      </w:r>
      <w:r w:rsidRPr="004974E4">
        <w:rPr>
          <w:lang w:eastAsia="zh-TW"/>
        </w:rPr>
        <w:t>19-2016</w:t>
      </w:r>
      <w:r w:rsidRPr="004974E4">
        <w:rPr>
          <w:rFonts w:hint="eastAsia"/>
          <w:lang w:eastAsia="zh-TW"/>
        </w:rPr>
        <w:t>號「維持就業緊急法」通過除了履行世界貿易組織（</w:t>
      </w:r>
      <w:r w:rsidRPr="004974E4">
        <w:rPr>
          <w:lang w:eastAsia="zh-TW"/>
        </w:rPr>
        <w:t>WTO</w:t>
      </w:r>
      <w:r w:rsidRPr="004974E4">
        <w:rPr>
          <w:rFonts w:hint="eastAsia"/>
          <w:lang w:eastAsia="zh-TW"/>
        </w:rPr>
        <w:t>）規定外，並可與已提供免所得稅優惠的中美洲其他國家競爭，同時穩定投資人信心。</w:t>
      </w:r>
    </w:p>
    <w:p w:rsidR="007173BB" w:rsidRPr="004974E4" w:rsidRDefault="007173BB" w:rsidP="00DB6CCC">
      <w:pPr>
        <w:ind w:firstLine="472"/>
        <w:rPr>
          <w:lang w:eastAsia="zh-TW"/>
        </w:rPr>
      </w:pPr>
      <w:r w:rsidRPr="004974E4">
        <w:rPr>
          <w:rFonts w:hint="eastAsia"/>
          <w:lang w:eastAsia="zh-TW"/>
        </w:rPr>
        <w:t>第</w:t>
      </w:r>
      <w:r w:rsidRPr="004974E4">
        <w:rPr>
          <w:lang w:eastAsia="zh-TW"/>
        </w:rPr>
        <w:t>19-2016</w:t>
      </w:r>
      <w:r w:rsidRPr="004974E4">
        <w:rPr>
          <w:rFonts w:hint="eastAsia"/>
          <w:lang w:eastAsia="zh-TW"/>
        </w:rPr>
        <w:t>號「維持就業緊急法」取代</w:t>
      </w:r>
      <w:r w:rsidRPr="004974E4">
        <w:rPr>
          <w:lang w:eastAsia="zh-TW"/>
        </w:rPr>
        <w:t>1989</w:t>
      </w:r>
      <w:r w:rsidRPr="004974E4">
        <w:rPr>
          <w:rFonts w:hint="eastAsia"/>
          <w:lang w:eastAsia="zh-TW"/>
        </w:rPr>
        <w:t>年制定的第</w:t>
      </w:r>
      <w:r w:rsidRPr="004974E4">
        <w:rPr>
          <w:lang w:eastAsia="zh-TW"/>
        </w:rPr>
        <w:t>29-89</w:t>
      </w:r>
      <w:r w:rsidRPr="004974E4">
        <w:rPr>
          <w:rFonts w:hint="eastAsia"/>
          <w:lang w:eastAsia="zh-TW"/>
        </w:rPr>
        <w:t>號「振興出口及加工區法（</w:t>
      </w:r>
      <w:r w:rsidRPr="004974E4">
        <w:rPr>
          <w:lang w:eastAsia="zh-TW"/>
        </w:rPr>
        <w:t>Ley de Maquilas</w:t>
      </w:r>
      <w:r w:rsidRPr="004974E4">
        <w:rPr>
          <w:rFonts w:hint="eastAsia"/>
          <w:lang w:eastAsia="zh-TW"/>
        </w:rPr>
        <w:t>）」及第</w:t>
      </w:r>
      <w:r w:rsidRPr="004974E4">
        <w:rPr>
          <w:lang w:eastAsia="zh-TW"/>
        </w:rPr>
        <w:t>65-89</w:t>
      </w:r>
      <w:r w:rsidRPr="004974E4">
        <w:rPr>
          <w:rFonts w:hint="eastAsia"/>
          <w:lang w:eastAsia="zh-TW"/>
        </w:rPr>
        <w:t>號「自由工業區法（</w:t>
      </w:r>
      <w:r w:rsidRPr="004974E4">
        <w:rPr>
          <w:lang w:eastAsia="zh-TW"/>
        </w:rPr>
        <w:t>Ley de Zonas Francas</w:t>
      </w:r>
      <w:r w:rsidRPr="004974E4">
        <w:rPr>
          <w:rFonts w:hint="eastAsia"/>
          <w:lang w:eastAsia="zh-TW"/>
        </w:rPr>
        <w:t>）」，新法令僅限於給予紡織成衣加工業及電話客服境外服務業，</w:t>
      </w:r>
      <w:r w:rsidRPr="004974E4">
        <w:rPr>
          <w:lang w:eastAsia="zh-TW"/>
        </w:rPr>
        <w:t>10</w:t>
      </w:r>
      <w:r w:rsidRPr="004974E4">
        <w:rPr>
          <w:rFonts w:hint="eastAsia"/>
          <w:lang w:eastAsia="zh-TW"/>
        </w:rPr>
        <w:t>年免繳交所得稅及其他財稅優惠，包括生產過程中所需要的機器、設備、原料、半成品及零組配件（如標籤、包裝材料等）進口關稅（含</w:t>
      </w:r>
      <w:r w:rsidRPr="004974E4">
        <w:rPr>
          <w:lang w:eastAsia="zh-TW"/>
        </w:rPr>
        <w:t>12%</w:t>
      </w:r>
      <w:r w:rsidRPr="004974E4">
        <w:rPr>
          <w:rFonts w:hint="eastAsia"/>
          <w:lang w:eastAsia="zh-TW"/>
        </w:rPr>
        <w:t>加值稅），俾在國內進行加工或組裝產品後再出口；但暫准通關制度者不得享有上述優惠。暫准通關制度係指設籍在海外的個人或法人於瓜國內成立分公司、代理商或永久營業的公司行號被歸納為暫准通關制度下的生產者或服務提供者不得享有上述免繳交所得稅，倘其母公司所在國已授予在瓜國繳所得稅信用。</w:t>
      </w:r>
    </w:p>
    <w:p w:rsidR="007173BB" w:rsidRPr="004974E4" w:rsidRDefault="007173BB" w:rsidP="00E12086">
      <w:pPr>
        <w:pStyle w:val="a4"/>
        <w:spacing w:before="257" w:after="257"/>
      </w:pPr>
      <w:r w:rsidRPr="004974E4">
        <w:rPr>
          <w:rFonts w:hint="eastAsia"/>
        </w:rPr>
        <w:t>五、其他投資相關法令</w:t>
      </w:r>
    </w:p>
    <w:p w:rsidR="007173BB" w:rsidRPr="004974E4" w:rsidRDefault="007173BB" w:rsidP="006F6223">
      <w:pPr>
        <w:pStyle w:val="a5"/>
        <w:ind w:left="944" w:hanging="708"/>
      </w:pPr>
      <w:r w:rsidRPr="004974E4">
        <w:rPr>
          <w:rFonts w:hint="eastAsia"/>
        </w:rPr>
        <w:t>（一）石油法（第</w:t>
      </w:r>
      <w:r w:rsidRPr="004974E4">
        <w:t>109-83</w:t>
      </w:r>
      <w:r w:rsidRPr="004974E4">
        <w:rPr>
          <w:rFonts w:hint="eastAsia"/>
        </w:rPr>
        <w:t>法令）</w:t>
      </w:r>
    </w:p>
    <w:p w:rsidR="007173BB" w:rsidRPr="004974E4" w:rsidRDefault="007173BB" w:rsidP="006F6223">
      <w:pPr>
        <w:pStyle w:val="a5"/>
        <w:ind w:left="944" w:hanging="708"/>
      </w:pPr>
      <w:r w:rsidRPr="004974E4">
        <w:rPr>
          <w:rFonts w:hint="eastAsia"/>
        </w:rPr>
        <w:t>（二）石油及其衍生物商業化法（第</w:t>
      </w:r>
      <w:r w:rsidRPr="004974E4">
        <w:t>109-97</w:t>
      </w:r>
      <w:r w:rsidRPr="004974E4">
        <w:rPr>
          <w:rFonts w:hint="eastAsia"/>
        </w:rPr>
        <w:t>法令）</w:t>
      </w:r>
    </w:p>
    <w:p w:rsidR="007173BB" w:rsidRPr="004974E4" w:rsidRDefault="007173BB" w:rsidP="006F6223">
      <w:pPr>
        <w:pStyle w:val="a5"/>
        <w:ind w:left="944" w:hanging="708"/>
      </w:pPr>
      <w:r w:rsidRPr="004974E4">
        <w:rPr>
          <w:rFonts w:hint="eastAsia"/>
        </w:rPr>
        <w:t>（三）礦產法（第</w:t>
      </w:r>
      <w:r w:rsidRPr="004974E4">
        <w:t>48-97</w:t>
      </w:r>
      <w:r w:rsidRPr="004974E4">
        <w:rPr>
          <w:rFonts w:hint="eastAsia"/>
        </w:rPr>
        <w:t>法令）</w:t>
      </w:r>
    </w:p>
    <w:p w:rsidR="007173BB" w:rsidRPr="004974E4" w:rsidRDefault="007173BB" w:rsidP="006F6223">
      <w:pPr>
        <w:pStyle w:val="a5"/>
        <w:ind w:left="944" w:hanging="708"/>
      </w:pPr>
      <w:r w:rsidRPr="004974E4">
        <w:rPr>
          <w:rFonts w:hint="eastAsia"/>
        </w:rPr>
        <w:t>（四）</w:t>
      </w:r>
      <w:proofErr w:type="gramStart"/>
      <w:r w:rsidRPr="004974E4">
        <w:rPr>
          <w:rFonts w:hint="eastAsia"/>
        </w:rPr>
        <w:t>電力總法</w:t>
      </w:r>
      <w:proofErr w:type="gramEnd"/>
      <w:r w:rsidRPr="004974E4">
        <w:rPr>
          <w:rFonts w:hint="eastAsia"/>
        </w:rPr>
        <w:t>（第</w:t>
      </w:r>
      <w:r w:rsidRPr="004974E4">
        <w:t>93-96</w:t>
      </w:r>
      <w:r w:rsidRPr="004974E4">
        <w:rPr>
          <w:rFonts w:hint="eastAsia"/>
        </w:rPr>
        <w:t>法及政府協定第</w:t>
      </w:r>
      <w:r w:rsidRPr="004974E4">
        <w:t>256-97</w:t>
      </w:r>
      <w:r w:rsidRPr="004974E4">
        <w:rPr>
          <w:rFonts w:hint="eastAsia"/>
        </w:rPr>
        <w:t>號）</w:t>
      </w:r>
    </w:p>
    <w:p w:rsidR="007173BB" w:rsidRPr="004974E4" w:rsidRDefault="007173BB" w:rsidP="006F6223">
      <w:pPr>
        <w:pStyle w:val="a5"/>
        <w:ind w:left="944" w:hanging="708"/>
      </w:pPr>
      <w:r w:rsidRPr="004974E4">
        <w:rPr>
          <w:rFonts w:hint="eastAsia"/>
        </w:rPr>
        <w:t>（五）森林法（第</w:t>
      </w:r>
      <w:r w:rsidRPr="004974E4">
        <w:t>101-96</w:t>
      </w:r>
      <w:r w:rsidRPr="004974E4">
        <w:rPr>
          <w:rFonts w:hint="eastAsia"/>
        </w:rPr>
        <w:t>法）</w:t>
      </w:r>
    </w:p>
    <w:p w:rsidR="006F6223" w:rsidRPr="004974E4" w:rsidRDefault="006F6223" w:rsidP="006F6223">
      <w:pPr>
        <w:pStyle w:val="a5"/>
        <w:ind w:left="944" w:hanging="708"/>
      </w:pPr>
    </w:p>
    <w:p w:rsidR="006F6223" w:rsidRPr="004974E4" w:rsidRDefault="006F6223" w:rsidP="006F6223">
      <w:pPr>
        <w:pStyle w:val="a5"/>
        <w:ind w:left="944" w:hanging="708"/>
      </w:pPr>
    </w:p>
    <w:p w:rsidR="007173BB" w:rsidRPr="004974E4" w:rsidRDefault="007173BB" w:rsidP="006F6223">
      <w:pPr>
        <w:pStyle w:val="a5"/>
        <w:ind w:left="944" w:hanging="708"/>
      </w:pPr>
    </w:p>
    <w:p w:rsidR="007173BB" w:rsidRPr="004974E4" w:rsidRDefault="007173BB" w:rsidP="006F6223">
      <w:pPr>
        <w:pStyle w:val="a5"/>
        <w:ind w:left="944" w:hanging="708"/>
        <w:sectPr w:rsidR="007173BB" w:rsidRPr="004974E4"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4974E4" w:rsidRDefault="007173BB" w:rsidP="00B670A5">
      <w:pPr>
        <w:pStyle w:val="a3"/>
        <w:spacing w:before="514" w:afterLines="125" w:after="642"/>
      </w:pPr>
      <w:bookmarkStart w:id="6" w:name="_Toc10983162"/>
      <w:r w:rsidRPr="004974E4">
        <w:rPr>
          <w:rFonts w:hint="eastAsia"/>
        </w:rPr>
        <w:lastRenderedPageBreak/>
        <w:t>第伍章　租稅及金融制度</w:t>
      </w:r>
      <w:bookmarkEnd w:id="6"/>
    </w:p>
    <w:p w:rsidR="007173BB" w:rsidRPr="004974E4" w:rsidRDefault="007173BB" w:rsidP="00E12086">
      <w:pPr>
        <w:pStyle w:val="a4"/>
        <w:spacing w:before="257" w:after="257"/>
      </w:pPr>
      <w:r w:rsidRPr="004974E4">
        <w:rPr>
          <w:rFonts w:hint="eastAsia"/>
        </w:rPr>
        <w:t>一、租稅</w:t>
      </w:r>
    </w:p>
    <w:p w:rsidR="007173BB" w:rsidRPr="004974E4" w:rsidRDefault="007173BB" w:rsidP="00554FA9">
      <w:pPr>
        <w:ind w:firstLine="472"/>
      </w:pPr>
      <w:r w:rsidRPr="004974E4">
        <w:rPr>
          <w:rFonts w:hint="eastAsia"/>
          <w:lang w:eastAsia="zh-TW"/>
        </w:rPr>
        <w:t>瓜國</w:t>
      </w:r>
      <w:r w:rsidRPr="004974E4">
        <w:rPr>
          <w:lang w:eastAsia="zh-TW"/>
        </w:rPr>
        <w:t>2012</w:t>
      </w:r>
      <w:r w:rsidRPr="004974E4">
        <w:rPr>
          <w:rFonts w:hint="eastAsia"/>
        </w:rPr>
        <w:t>年</w:t>
      </w:r>
      <w:r w:rsidRPr="004974E4">
        <w:t>2</w:t>
      </w:r>
      <w:r w:rsidRPr="004974E4">
        <w:rPr>
          <w:rFonts w:hint="eastAsia"/>
        </w:rPr>
        <w:t>月</w:t>
      </w:r>
      <w:r w:rsidRPr="004974E4">
        <w:t>16</w:t>
      </w:r>
      <w:r w:rsidRPr="004974E4">
        <w:rPr>
          <w:rFonts w:hint="eastAsia"/>
        </w:rPr>
        <w:t>日瓜國國</w:t>
      </w:r>
      <w:r w:rsidRPr="004974E4">
        <w:rPr>
          <w:rFonts w:hint="eastAsia"/>
          <w:lang w:eastAsia="zh-TW"/>
        </w:rPr>
        <w:t>會</w:t>
      </w:r>
      <w:r w:rsidRPr="004974E4">
        <w:rPr>
          <w:rFonts w:hint="eastAsia"/>
        </w:rPr>
        <w:t>通過之第</w:t>
      </w:r>
      <w:r w:rsidRPr="004974E4">
        <w:t>10-2012</w:t>
      </w:r>
      <w:r w:rsidRPr="004974E4">
        <w:rPr>
          <w:rFonts w:hint="eastAsia"/>
        </w:rPr>
        <w:t>號「賦稅更新法」法令（</w:t>
      </w:r>
      <w:r w:rsidRPr="004974E4">
        <w:t>LEY DE ACTUALIZACION TRIBUTARIA DECRETO 10-2012</w:t>
      </w:r>
      <w:r w:rsidRPr="004974E4">
        <w:rPr>
          <w:rFonts w:hint="eastAsia"/>
        </w:rPr>
        <w:t>）</w:t>
      </w:r>
      <w:r w:rsidRPr="004974E4">
        <w:rPr>
          <w:rFonts w:hint="eastAsia"/>
          <w:lang w:eastAsia="zh-TW"/>
        </w:rPr>
        <w:t>並於同年</w:t>
      </w:r>
      <w:r w:rsidRPr="004974E4">
        <w:rPr>
          <w:lang w:eastAsia="zh-TW"/>
        </w:rPr>
        <w:t>3</w:t>
      </w:r>
      <w:r w:rsidRPr="004974E4">
        <w:rPr>
          <w:rFonts w:hint="eastAsia"/>
          <w:lang w:eastAsia="zh-TW"/>
        </w:rPr>
        <w:t>月</w:t>
      </w:r>
      <w:r w:rsidRPr="004974E4">
        <w:rPr>
          <w:lang w:eastAsia="zh-TW"/>
        </w:rPr>
        <w:t>5</w:t>
      </w:r>
      <w:r w:rsidRPr="004974E4">
        <w:rPr>
          <w:rFonts w:hint="eastAsia"/>
          <w:lang w:eastAsia="zh-TW"/>
        </w:rPr>
        <w:t>日生效，但因倉促上路，造成許多法令難以執行，故瓜國政府於</w:t>
      </w:r>
      <w:r w:rsidRPr="004974E4">
        <w:rPr>
          <w:lang w:eastAsia="zh-TW"/>
        </w:rPr>
        <w:t>2013</w:t>
      </w:r>
      <w:r w:rsidRPr="004974E4">
        <w:rPr>
          <w:rFonts w:hint="eastAsia"/>
          <w:lang w:eastAsia="zh-TW"/>
        </w:rPr>
        <w:t>年頒佈修正命令來修正海關法及陸海空交通運輸工具行照稅等，上述法令共分</w:t>
      </w:r>
      <w:r w:rsidRPr="004974E4">
        <w:rPr>
          <w:lang w:eastAsia="zh-TW"/>
        </w:rPr>
        <w:t>6</w:t>
      </w:r>
      <w:r w:rsidRPr="004974E4">
        <w:rPr>
          <w:rFonts w:hint="eastAsia"/>
          <w:lang w:eastAsia="zh-TW"/>
        </w:rPr>
        <w:t>冊，詳細</w:t>
      </w:r>
      <w:r w:rsidRPr="004974E4">
        <w:rPr>
          <w:rFonts w:hint="eastAsia"/>
        </w:rPr>
        <w:t>內容請參閱瓜國財政部賦稅署（</w:t>
      </w:r>
      <w:r w:rsidRPr="004974E4">
        <w:t>SAT</w:t>
      </w:r>
      <w:r w:rsidRPr="004974E4">
        <w:rPr>
          <w:rFonts w:hint="eastAsia"/>
        </w:rPr>
        <w:t>）網址</w:t>
      </w:r>
      <w:r w:rsidRPr="004974E4">
        <w:t>:www.sat.gob.gt</w:t>
      </w:r>
      <w:r w:rsidRPr="004974E4">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57"/>
        <w:gridCol w:w="2575"/>
        <w:gridCol w:w="2712"/>
      </w:tblGrid>
      <w:tr w:rsidR="004974E4" w:rsidRPr="004974E4" w:rsidTr="005D3DFE">
        <w:trPr>
          <w:tblHeader/>
        </w:trPr>
        <w:tc>
          <w:tcPr>
            <w:tcW w:w="2376" w:type="dxa"/>
          </w:tcPr>
          <w:p w:rsidR="007173BB" w:rsidRPr="004974E4" w:rsidRDefault="007173BB" w:rsidP="00554FA9">
            <w:pPr>
              <w:pStyle w:val="afd"/>
            </w:pPr>
            <w:r w:rsidRPr="004974E4">
              <w:rPr>
                <w:rFonts w:hint="eastAsia"/>
              </w:rPr>
              <w:t>法令名稱</w:t>
            </w:r>
          </w:p>
        </w:tc>
        <w:tc>
          <w:tcPr>
            <w:tcW w:w="1057" w:type="dxa"/>
          </w:tcPr>
          <w:p w:rsidR="007173BB" w:rsidRPr="004974E4" w:rsidRDefault="007173BB" w:rsidP="00554FA9">
            <w:pPr>
              <w:pStyle w:val="afd"/>
            </w:pPr>
            <w:r w:rsidRPr="004974E4">
              <w:rPr>
                <w:rFonts w:hint="eastAsia"/>
              </w:rPr>
              <w:t>內容</w:t>
            </w:r>
          </w:p>
        </w:tc>
        <w:tc>
          <w:tcPr>
            <w:tcW w:w="2575" w:type="dxa"/>
          </w:tcPr>
          <w:p w:rsidR="007173BB" w:rsidRPr="004974E4" w:rsidRDefault="007173BB" w:rsidP="00554FA9">
            <w:pPr>
              <w:pStyle w:val="afd"/>
            </w:pPr>
            <w:r w:rsidRPr="004974E4">
              <w:rPr>
                <w:rFonts w:hint="eastAsia"/>
              </w:rPr>
              <w:t>生效日期</w:t>
            </w:r>
          </w:p>
        </w:tc>
        <w:tc>
          <w:tcPr>
            <w:tcW w:w="2712" w:type="dxa"/>
          </w:tcPr>
          <w:p w:rsidR="007173BB" w:rsidRPr="004974E4" w:rsidRDefault="007173BB" w:rsidP="00554FA9">
            <w:pPr>
              <w:pStyle w:val="afd"/>
            </w:pPr>
            <w:r w:rsidRPr="004974E4">
              <w:rPr>
                <w:rFonts w:hint="eastAsia"/>
              </w:rPr>
              <w:t>備註</w:t>
            </w:r>
          </w:p>
        </w:tc>
      </w:tr>
      <w:tr w:rsidR="004974E4" w:rsidRPr="004974E4" w:rsidTr="005D3DFE">
        <w:tc>
          <w:tcPr>
            <w:tcW w:w="2376" w:type="dxa"/>
          </w:tcPr>
          <w:p w:rsidR="007173BB" w:rsidRPr="004974E4" w:rsidRDefault="007173BB" w:rsidP="00554FA9">
            <w:pPr>
              <w:pStyle w:val="afd"/>
              <w:jc w:val="both"/>
            </w:pPr>
            <w:r w:rsidRPr="004974E4">
              <w:rPr>
                <w:rFonts w:hint="eastAsia"/>
              </w:rPr>
              <w:t>所得稅（</w:t>
            </w:r>
            <w:r w:rsidRPr="004974E4">
              <w:t>ISR</w:t>
            </w:r>
            <w:r w:rsidRPr="004974E4">
              <w:rPr>
                <w:rFonts w:hint="eastAsia"/>
              </w:rPr>
              <w:t>）</w:t>
            </w:r>
          </w:p>
        </w:tc>
        <w:tc>
          <w:tcPr>
            <w:tcW w:w="1057" w:type="dxa"/>
          </w:tcPr>
          <w:p w:rsidR="007173BB" w:rsidRPr="004974E4" w:rsidRDefault="007173BB" w:rsidP="00554FA9">
            <w:pPr>
              <w:pStyle w:val="afd"/>
            </w:pPr>
            <w:r w:rsidRPr="004974E4">
              <w:rPr>
                <w:rFonts w:hint="eastAsia"/>
              </w:rPr>
              <w:t>第</w:t>
            </w:r>
            <w:r w:rsidRPr="004974E4">
              <w:t>1</w:t>
            </w:r>
            <w:r w:rsidRPr="004974E4">
              <w:rPr>
                <w:rFonts w:hint="eastAsia"/>
              </w:rPr>
              <w:t>冊</w:t>
            </w:r>
          </w:p>
        </w:tc>
        <w:tc>
          <w:tcPr>
            <w:tcW w:w="2575" w:type="dxa"/>
          </w:tcPr>
          <w:p w:rsidR="007173BB" w:rsidRPr="004974E4" w:rsidRDefault="007173BB" w:rsidP="00554FA9">
            <w:pPr>
              <w:pStyle w:val="afd"/>
              <w:jc w:val="both"/>
            </w:pPr>
            <w:r w:rsidRPr="004974E4">
              <w:t>2013</w:t>
            </w:r>
            <w:r w:rsidRPr="004974E4">
              <w:rPr>
                <w:rFonts w:hint="eastAsia"/>
              </w:rPr>
              <w:t>年</w:t>
            </w:r>
            <w:r w:rsidRPr="004974E4">
              <w:t>1</w:t>
            </w:r>
            <w:r w:rsidRPr="004974E4">
              <w:rPr>
                <w:rFonts w:hint="eastAsia"/>
              </w:rPr>
              <w:t>月</w:t>
            </w:r>
            <w:r w:rsidRPr="004974E4">
              <w:t>1</w:t>
            </w:r>
            <w:r w:rsidRPr="004974E4">
              <w:rPr>
                <w:rFonts w:hint="eastAsia"/>
              </w:rPr>
              <w:t>日</w:t>
            </w:r>
          </w:p>
        </w:tc>
        <w:tc>
          <w:tcPr>
            <w:tcW w:w="2712" w:type="dxa"/>
          </w:tcPr>
          <w:p w:rsidR="007173BB" w:rsidRPr="004974E4" w:rsidRDefault="007173BB" w:rsidP="00554FA9">
            <w:pPr>
              <w:pStyle w:val="afd"/>
              <w:jc w:val="both"/>
            </w:pPr>
            <w:r w:rsidRPr="004974E4">
              <w:rPr>
                <w:rFonts w:hint="eastAsia"/>
              </w:rPr>
              <w:t>採逐年調降</w:t>
            </w:r>
          </w:p>
          <w:p w:rsidR="007173BB" w:rsidRPr="004974E4" w:rsidRDefault="007173BB" w:rsidP="00554FA9">
            <w:pPr>
              <w:pStyle w:val="afd"/>
              <w:jc w:val="both"/>
            </w:pPr>
            <w:r w:rsidRPr="004974E4">
              <w:rPr>
                <w:rFonts w:hint="eastAsia"/>
              </w:rPr>
              <w:t>原第</w:t>
            </w:r>
            <w:r w:rsidRPr="004974E4">
              <w:t>26-92</w:t>
            </w:r>
            <w:r w:rsidRPr="004974E4">
              <w:rPr>
                <w:rFonts w:hint="eastAsia"/>
              </w:rPr>
              <w:t>法令廢止</w:t>
            </w:r>
          </w:p>
        </w:tc>
      </w:tr>
      <w:tr w:rsidR="004974E4" w:rsidRPr="004974E4" w:rsidTr="005D3DFE">
        <w:tc>
          <w:tcPr>
            <w:tcW w:w="2376" w:type="dxa"/>
          </w:tcPr>
          <w:p w:rsidR="007173BB" w:rsidRPr="004974E4" w:rsidRDefault="007173BB" w:rsidP="00554FA9">
            <w:pPr>
              <w:pStyle w:val="afd"/>
              <w:jc w:val="both"/>
            </w:pPr>
            <w:r w:rsidRPr="004974E4">
              <w:rPr>
                <w:rFonts w:hint="eastAsia"/>
              </w:rPr>
              <w:t>車輛首次登記特別稅（</w:t>
            </w:r>
            <w:r w:rsidRPr="004974E4">
              <w:t>1prima</w:t>
            </w:r>
            <w:r w:rsidRPr="004974E4">
              <w:rPr>
                <w:rFonts w:hint="eastAsia"/>
              </w:rPr>
              <w:t>）</w:t>
            </w:r>
          </w:p>
        </w:tc>
        <w:tc>
          <w:tcPr>
            <w:tcW w:w="1057" w:type="dxa"/>
          </w:tcPr>
          <w:p w:rsidR="007173BB" w:rsidRPr="004974E4" w:rsidRDefault="007173BB" w:rsidP="00554FA9">
            <w:pPr>
              <w:pStyle w:val="afd"/>
            </w:pPr>
            <w:r w:rsidRPr="004974E4">
              <w:rPr>
                <w:rFonts w:hint="eastAsia"/>
              </w:rPr>
              <w:t>第</w:t>
            </w:r>
            <w:r w:rsidRPr="004974E4">
              <w:t>2</w:t>
            </w:r>
            <w:r w:rsidRPr="004974E4">
              <w:rPr>
                <w:rFonts w:hint="eastAsia"/>
              </w:rPr>
              <w:t>冊</w:t>
            </w:r>
          </w:p>
        </w:tc>
        <w:tc>
          <w:tcPr>
            <w:tcW w:w="2575" w:type="dxa"/>
          </w:tcPr>
          <w:p w:rsidR="007173BB" w:rsidRPr="004974E4" w:rsidRDefault="007173BB" w:rsidP="00D1436B">
            <w:pPr>
              <w:pStyle w:val="afd"/>
              <w:jc w:val="both"/>
            </w:pPr>
            <w:r w:rsidRPr="004974E4">
              <w:rPr>
                <w:rFonts w:hint="eastAsia"/>
              </w:rPr>
              <w:t>中美洲部長委員會（</w:t>
            </w:r>
            <w:r w:rsidRPr="004974E4">
              <w:t>Consejo de Ministros de Centroamerica</w:t>
            </w:r>
            <w:r w:rsidRPr="004974E4">
              <w:rPr>
                <w:rFonts w:hint="eastAsia"/>
              </w:rPr>
              <w:t>）通過進口車輛零關稅始生效</w:t>
            </w:r>
          </w:p>
        </w:tc>
        <w:tc>
          <w:tcPr>
            <w:tcW w:w="2712" w:type="dxa"/>
          </w:tcPr>
          <w:p w:rsidR="007173BB" w:rsidRPr="004974E4" w:rsidRDefault="007173BB" w:rsidP="00D1436B">
            <w:pPr>
              <w:pStyle w:val="afd"/>
              <w:jc w:val="both"/>
            </w:pPr>
            <w:r w:rsidRPr="004974E4">
              <w:rPr>
                <w:rFonts w:hint="eastAsia"/>
              </w:rPr>
              <w:t>新法</w:t>
            </w:r>
          </w:p>
          <w:p w:rsidR="007173BB" w:rsidRPr="004974E4" w:rsidRDefault="007173BB" w:rsidP="00D1436B">
            <w:pPr>
              <w:pStyle w:val="afd"/>
              <w:jc w:val="both"/>
            </w:pPr>
            <w:r w:rsidRPr="004974E4">
              <w:rPr>
                <w:rFonts w:hint="eastAsia"/>
              </w:rPr>
              <w:t>以進口車輛零關稅為取代</w:t>
            </w:r>
          </w:p>
        </w:tc>
      </w:tr>
      <w:tr w:rsidR="004974E4" w:rsidRPr="004974E4" w:rsidTr="005D3DFE">
        <w:tc>
          <w:tcPr>
            <w:tcW w:w="2376" w:type="dxa"/>
          </w:tcPr>
          <w:p w:rsidR="007173BB" w:rsidRPr="004974E4" w:rsidRDefault="007173BB" w:rsidP="00554FA9">
            <w:pPr>
              <w:pStyle w:val="afd"/>
              <w:jc w:val="both"/>
            </w:pPr>
            <w:r w:rsidRPr="004974E4">
              <w:rPr>
                <w:rFonts w:hint="eastAsia"/>
              </w:rPr>
              <w:t>新海關法</w:t>
            </w:r>
          </w:p>
        </w:tc>
        <w:tc>
          <w:tcPr>
            <w:tcW w:w="1057" w:type="dxa"/>
          </w:tcPr>
          <w:p w:rsidR="007173BB" w:rsidRPr="004974E4" w:rsidRDefault="007173BB" w:rsidP="00554FA9">
            <w:pPr>
              <w:pStyle w:val="afd"/>
            </w:pPr>
            <w:r w:rsidRPr="004974E4">
              <w:rPr>
                <w:rFonts w:hint="eastAsia"/>
              </w:rPr>
              <w:t>第</w:t>
            </w:r>
            <w:r w:rsidRPr="004974E4">
              <w:t>3</w:t>
            </w:r>
            <w:r w:rsidRPr="004974E4">
              <w:rPr>
                <w:rFonts w:hint="eastAsia"/>
              </w:rPr>
              <w:t>冊</w:t>
            </w:r>
          </w:p>
        </w:tc>
        <w:tc>
          <w:tcPr>
            <w:tcW w:w="2575" w:type="dxa"/>
          </w:tcPr>
          <w:p w:rsidR="007173BB" w:rsidRPr="004974E4" w:rsidRDefault="007173BB" w:rsidP="00D1436B">
            <w:pPr>
              <w:pStyle w:val="afd"/>
              <w:jc w:val="both"/>
            </w:pPr>
            <w:r w:rsidRPr="004974E4">
              <w:t>2013</w:t>
            </w:r>
            <w:r w:rsidRPr="004974E4">
              <w:rPr>
                <w:rFonts w:hint="eastAsia"/>
              </w:rPr>
              <w:t>年</w:t>
            </w:r>
            <w:r w:rsidRPr="004974E4">
              <w:t>10</w:t>
            </w:r>
            <w:r w:rsidRPr="004974E4">
              <w:rPr>
                <w:rFonts w:hint="eastAsia"/>
              </w:rPr>
              <w:t>月</w:t>
            </w:r>
            <w:r w:rsidRPr="004974E4">
              <w:t>29</w:t>
            </w:r>
            <w:r w:rsidRPr="004974E4">
              <w:rPr>
                <w:rFonts w:hint="eastAsia"/>
              </w:rPr>
              <w:t>日</w:t>
            </w:r>
          </w:p>
        </w:tc>
        <w:tc>
          <w:tcPr>
            <w:tcW w:w="2712" w:type="dxa"/>
          </w:tcPr>
          <w:p w:rsidR="007173BB" w:rsidRPr="004974E4" w:rsidRDefault="007173BB" w:rsidP="005D3DFE">
            <w:pPr>
              <w:pStyle w:val="afd"/>
              <w:jc w:val="both"/>
            </w:pPr>
            <w:r w:rsidRPr="004974E4">
              <w:rPr>
                <w:rFonts w:hint="eastAsia"/>
              </w:rPr>
              <w:t>第</w:t>
            </w:r>
            <w:r w:rsidRPr="004974E4">
              <w:t>14-2013</w:t>
            </w:r>
            <w:r w:rsidRPr="004974E4">
              <w:rPr>
                <w:rFonts w:hint="eastAsia"/>
              </w:rPr>
              <w:t>號行政命令修正</w:t>
            </w:r>
            <w:r w:rsidRPr="004974E4">
              <w:t>2012</w:t>
            </w:r>
            <w:r w:rsidRPr="004974E4">
              <w:rPr>
                <w:rFonts w:hint="eastAsia"/>
              </w:rPr>
              <w:t>年財稅改革法｢國家海關法｣中</w:t>
            </w:r>
            <w:r w:rsidRPr="004974E4">
              <w:t>11</w:t>
            </w:r>
            <w:r w:rsidRPr="004974E4">
              <w:rPr>
                <w:rFonts w:hint="eastAsia"/>
              </w:rPr>
              <w:t>項，俾與中美洲其他國家同步，並符合中美洲統一稅則（</w:t>
            </w:r>
            <w:r w:rsidRPr="004974E4">
              <w:t>Cauca</w:t>
            </w:r>
            <w:r w:rsidRPr="004974E4">
              <w:rPr>
                <w:rFonts w:hint="eastAsia"/>
              </w:rPr>
              <w:t>）。</w:t>
            </w:r>
          </w:p>
        </w:tc>
      </w:tr>
      <w:tr w:rsidR="004974E4" w:rsidRPr="004974E4" w:rsidTr="005D3DFE">
        <w:tc>
          <w:tcPr>
            <w:tcW w:w="2376" w:type="dxa"/>
          </w:tcPr>
          <w:p w:rsidR="007173BB" w:rsidRPr="004974E4" w:rsidRDefault="007173BB" w:rsidP="00554FA9">
            <w:pPr>
              <w:pStyle w:val="afd"/>
              <w:jc w:val="both"/>
            </w:pPr>
            <w:r w:rsidRPr="004974E4">
              <w:rPr>
                <w:rFonts w:hint="eastAsia"/>
              </w:rPr>
              <w:t>加值營業稅（</w:t>
            </w:r>
            <w:r w:rsidRPr="004974E4">
              <w:t>IVA</w:t>
            </w:r>
            <w:r w:rsidRPr="004974E4">
              <w:rPr>
                <w:rFonts w:hint="eastAsia"/>
              </w:rPr>
              <w:t>）</w:t>
            </w:r>
          </w:p>
        </w:tc>
        <w:tc>
          <w:tcPr>
            <w:tcW w:w="1057" w:type="dxa"/>
          </w:tcPr>
          <w:p w:rsidR="007173BB" w:rsidRPr="004974E4" w:rsidRDefault="007173BB" w:rsidP="00554FA9">
            <w:pPr>
              <w:pStyle w:val="afd"/>
            </w:pPr>
            <w:r w:rsidRPr="004974E4">
              <w:rPr>
                <w:rFonts w:hint="eastAsia"/>
              </w:rPr>
              <w:t>第</w:t>
            </w:r>
            <w:r w:rsidRPr="004974E4">
              <w:t>4</w:t>
            </w:r>
            <w:r w:rsidRPr="004974E4">
              <w:rPr>
                <w:rFonts w:hint="eastAsia"/>
              </w:rPr>
              <w:t>冊</w:t>
            </w:r>
          </w:p>
        </w:tc>
        <w:tc>
          <w:tcPr>
            <w:tcW w:w="2575" w:type="dxa"/>
          </w:tcPr>
          <w:p w:rsidR="007173BB" w:rsidRPr="004974E4" w:rsidRDefault="007173BB" w:rsidP="00554FA9">
            <w:pPr>
              <w:pStyle w:val="afd"/>
              <w:jc w:val="both"/>
            </w:pPr>
            <w:r w:rsidRPr="004974E4">
              <w:t>2012</w:t>
            </w:r>
            <w:r w:rsidRPr="004974E4">
              <w:rPr>
                <w:rFonts w:hint="eastAsia"/>
              </w:rPr>
              <w:t>年</w:t>
            </w:r>
            <w:r w:rsidRPr="004974E4">
              <w:t>3</w:t>
            </w:r>
            <w:r w:rsidRPr="004974E4">
              <w:rPr>
                <w:rFonts w:hint="eastAsia"/>
              </w:rPr>
              <w:t>月</w:t>
            </w:r>
            <w:r w:rsidRPr="004974E4">
              <w:t>13</w:t>
            </w:r>
            <w:r w:rsidRPr="004974E4">
              <w:rPr>
                <w:rFonts w:hint="eastAsia"/>
              </w:rPr>
              <w:t>日</w:t>
            </w:r>
          </w:p>
        </w:tc>
        <w:tc>
          <w:tcPr>
            <w:tcW w:w="2712" w:type="dxa"/>
          </w:tcPr>
          <w:p w:rsidR="007173BB" w:rsidRPr="004974E4" w:rsidRDefault="007173BB" w:rsidP="00554FA9">
            <w:pPr>
              <w:pStyle w:val="afd"/>
              <w:jc w:val="both"/>
            </w:pPr>
            <w:r w:rsidRPr="004974E4">
              <w:rPr>
                <w:rFonts w:hint="eastAsia"/>
              </w:rPr>
              <w:t>修改第</w:t>
            </w:r>
            <w:r w:rsidRPr="004974E4">
              <w:t>27-92</w:t>
            </w:r>
            <w:r w:rsidRPr="004974E4">
              <w:rPr>
                <w:rFonts w:hint="eastAsia"/>
              </w:rPr>
              <w:t>法令</w:t>
            </w:r>
          </w:p>
        </w:tc>
      </w:tr>
      <w:tr w:rsidR="004974E4" w:rsidRPr="004974E4" w:rsidTr="005D3DFE">
        <w:tc>
          <w:tcPr>
            <w:tcW w:w="2376" w:type="dxa"/>
          </w:tcPr>
          <w:p w:rsidR="007173BB" w:rsidRPr="004974E4" w:rsidRDefault="007173BB" w:rsidP="00554FA9">
            <w:pPr>
              <w:pStyle w:val="afd"/>
              <w:jc w:val="both"/>
            </w:pPr>
            <w:r w:rsidRPr="004974E4">
              <w:rPr>
                <w:rFonts w:hint="eastAsia"/>
              </w:rPr>
              <w:lastRenderedPageBreak/>
              <w:t>新陸海空交通運輸工具行照稅（</w:t>
            </w:r>
            <w:r w:rsidRPr="004974E4">
              <w:t>ISCV</w:t>
            </w:r>
            <w:r w:rsidRPr="004974E4">
              <w:rPr>
                <w:rFonts w:hint="eastAsia"/>
              </w:rPr>
              <w:t>）</w:t>
            </w:r>
          </w:p>
        </w:tc>
        <w:tc>
          <w:tcPr>
            <w:tcW w:w="1057" w:type="dxa"/>
          </w:tcPr>
          <w:p w:rsidR="007173BB" w:rsidRPr="004974E4" w:rsidRDefault="007173BB" w:rsidP="00554FA9">
            <w:pPr>
              <w:pStyle w:val="afd"/>
            </w:pPr>
            <w:r w:rsidRPr="004974E4">
              <w:rPr>
                <w:rFonts w:hint="eastAsia"/>
              </w:rPr>
              <w:t>第</w:t>
            </w:r>
            <w:r w:rsidRPr="004974E4">
              <w:t>5</w:t>
            </w:r>
            <w:r w:rsidRPr="004974E4">
              <w:rPr>
                <w:rFonts w:hint="eastAsia"/>
              </w:rPr>
              <w:t>冊</w:t>
            </w:r>
          </w:p>
        </w:tc>
        <w:tc>
          <w:tcPr>
            <w:tcW w:w="2575" w:type="dxa"/>
          </w:tcPr>
          <w:p w:rsidR="007173BB" w:rsidRPr="004974E4" w:rsidRDefault="007173BB" w:rsidP="00554FA9">
            <w:pPr>
              <w:pStyle w:val="afd"/>
              <w:jc w:val="both"/>
            </w:pPr>
            <w:r w:rsidRPr="004974E4">
              <w:t>2013</w:t>
            </w:r>
            <w:r w:rsidRPr="004974E4">
              <w:rPr>
                <w:rFonts w:hint="eastAsia"/>
              </w:rPr>
              <w:t>年</w:t>
            </w:r>
            <w:r w:rsidRPr="004974E4">
              <w:t>4</w:t>
            </w:r>
            <w:r w:rsidRPr="004974E4">
              <w:rPr>
                <w:rFonts w:hint="eastAsia"/>
              </w:rPr>
              <w:t>月</w:t>
            </w:r>
            <w:r w:rsidRPr="004974E4">
              <w:t>28</w:t>
            </w:r>
            <w:r w:rsidRPr="004974E4">
              <w:rPr>
                <w:rFonts w:hint="eastAsia"/>
              </w:rPr>
              <w:t>日</w:t>
            </w:r>
          </w:p>
        </w:tc>
        <w:tc>
          <w:tcPr>
            <w:tcW w:w="2712" w:type="dxa"/>
          </w:tcPr>
          <w:p w:rsidR="007173BB" w:rsidRPr="004974E4" w:rsidRDefault="007173BB" w:rsidP="00554FA9">
            <w:pPr>
              <w:pStyle w:val="afd"/>
              <w:jc w:val="both"/>
            </w:pPr>
            <w:r w:rsidRPr="004974E4">
              <w:rPr>
                <w:rFonts w:hint="eastAsia"/>
              </w:rPr>
              <w:t>第</w:t>
            </w:r>
            <w:r w:rsidRPr="004974E4">
              <w:t>134-2014</w:t>
            </w:r>
            <w:r w:rsidRPr="004974E4">
              <w:rPr>
                <w:rFonts w:hint="eastAsia"/>
              </w:rPr>
              <w:t>號行政命令透過稅務調整法修正</w:t>
            </w:r>
            <w:r w:rsidRPr="004974E4">
              <w:t>10-2012</w:t>
            </w:r>
            <w:r w:rsidRPr="004974E4">
              <w:rPr>
                <w:rFonts w:hint="eastAsia"/>
              </w:rPr>
              <w:t>號「賦稅更新法」之陸海空運輸工具行照稅（</w:t>
            </w:r>
            <w:r w:rsidRPr="004974E4">
              <w:t>ISCV</w:t>
            </w:r>
            <w:r w:rsidRPr="004974E4">
              <w:rPr>
                <w:rFonts w:hint="eastAsia"/>
              </w:rPr>
              <w:t>）規定</w:t>
            </w:r>
          </w:p>
        </w:tc>
      </w:tr>
      <w:tr w:rsidR="00A738ED" w:rsidRPr="004974E4" w:rsidTr="005D3DFE">
        <w:tc>
          <w:tcPr>
            <w:tcW w:w="2376" w:type="dxa"/>
          </w:tcPr>
          <w:p w:rsidR="007173BB" w:rsidRPr="004974E4" w:rsidRDefault="007173BB" w:rsidP="00554FA9">
            <w:pPr>
              <w:pStyle w:val="afd"/>
              <w:jc w:val="both"/>
            </w:pPr>
            <w:r w:rsidRPr="004974E4">
              <w:rPr>
                <w:rFonts w:hint="eastAsia"/>
              </w:rPr>
              <w:t>印花稅</w:t>
            </w:r>
          </w:p>
        </w:tc>
        <w:tc>
          <w:tcPr>
            <w:tcW w:w="1057" w:type="dxa"/>
          </w:tcPr>
          <w:p w:rsidR="007173BB" w:rsidRPr="004974E4" w:rsidRDefault="007173BB" w:rsidP="00554FA9">
            <w:pPr>
              <w:pStyle w:val="afd"/>
            </w:pPr>
            <w:r w:rsidRPr="004974E4">
              <w:rPr>
                <w:rFonts w:hint="eastAsia"/>
              </w:rPr>
              <w:t>第</w:t>
            </w:r>
            <w:r w:rsidRPr="004974E4">
              <w:t>6</w:t>
            </w:r>
            <w:r w:rsidRPr="004974E4">
              <w:rPr>
                <w:rFonts w:hint="eastAsia"/>
              </w:rPr>
              <w:t>冊</w:t>
            </w:r>
          </w:p>
        </w:tc>
        <w:tc>
          <w:tcPr>
            <w:tcW w:w="2575" w:type="dxa"/>
          </w:tcPr>
          <w:p w:rsidR="007173BB" w:rsidRPr="004974E4" w:rsidRDefault="007173BB" w:rsidP="00554FA9">
            <w:pPr>
              <w:pStyle w:val="afd"/>
              <w:jc w:val="both"/>
            </w:pPr>
            <w:r w:rsidRPr="004974E4">
              <w:t>2013</w:t>
            </w:r>
            <w:r w:rsidRPr="004974E4">
              <w:rPr>
                <w:rFonts w:hint="eastAsia"/>
              </w:rPr>
              <w:t>年</w:t>
            </w:r>
            <w:r w:rsidRPr="004974E4">
              <w:t>1</w:t>
            </w:r>
            <w:r w:rsidRPr="004974E4">
              <w:rPr>
                <w:rFonts w:hint="eastAsia"/>
              </w:rPr>
              <w:t>月</w:t>
            </w:r>
            <w:r w:rsidRPr="004974E4">
              <w:t>1</w:t>
            </w:r>
            <w:r w:rsidRPr="004974E4">
              <w:rPr>
                <w:rFonts w:hint="eastAsia"/>
              </w:rPr>
              <w:t>日</w:t>
            </w:r>
          </w:p>
        </w:tc>
        <w:tc>
          <w:tcPr>
            <w:tcW w:w="2712" w:type="dxa"/>
          </w:tcPr>
          <w:p w:rsidR="007173BB" w:rsidRPr="004974E4" w:rsidRDefault="007173BB" w:rsidP="00554FA9">
            <w:pPr>
              <w:pStyle w:val="afd"/>
              <w:jc w:val="both"/>
            </w:pPr>
            <w:r w:rsidRPr="004974E4">
              <w:rPr>
                <w:rFonts w:hint="eastAsia"/>
              </w:rPr>
              <w:t>修改第</w:t>
            </w:r>
            <w:r w:rsidRPr="004974E4">
              <w:t>37-92</w:t>
            </w:r>
            <w:r w:rsidRPr="004974E4">
              <w:rPr>
                <w:rFonts w:hint="eastAsia"/>
              </w:rPr>
              <w:t>法令</w:t>
            </w:r>
          </w:p>
        </w:tc>
      </w:tr>
    </w:tbl>
    <w:p w:rsidR="007173BB" w:rsidRPr="004974E4" w:rsidRDefault="007173BB" w:rsidP="006F6223">
      <w:pPr>
        <w:pStyle w:val="a5"/>
        <w:ind w:left="944" w:hanging="708"/>
      </w:pPr>
    </w:p>
    <w:p w:rsidR="007173BB" w:rsidRPr="004974E4" w:rsidRDefault="007173BB" w:rsidP="006F6223">
      <w:pPr>
        <w:pStyle w:val="a5"/>
        <w:ind w:left="944" w:hanging="708"/>
      </w:pPr>
      <w:r w:rsidRPr="004974E4">
        <w:rPr>
          <w:rFonts w:hint="eastAsia"/>
        </w:rPr>
        <w:t>（一）加值營業稅（</w:t>
      </w:r>
      <w:r w:rsidRPr="004974E4">
        <w:t>IVA</w:t>
      </w:r>
      <w:r w:rsidRPr="004974E4">
        <w:rPr>
          <w:rFonts w:hint="eastAsia"/>
        </w:rPr>
        <w:t>）：</w:t>
      </w:r>
    </w:p>
    <w:p w:rsidR="007173BB" w:rsidRPr="004974E4" w:rsidRDefault="007173BB" w:rsidP="00A738ED">
      <w:pPr>
        <w:pStyle w:val="af2"/>
        <w:ind w:left="1416" w:hanging="472"/>
        <w:rPr>
          <w:lang w:eastAsia="zh-TW"/>
        </w:rPr>
      </w:pPr>
      <w:r w:rsidRPr="004974E4">
        <w:rPr>
          <w:rFonts w:hint="eastAsia"/>
          <w:lang w:eastAsia="zh-TW"/>
        </w:rPr>
        <w:t>下列交易將在初期價格課徵</w:t>
      </w:r>
      <w:r w:rsidRPr="004974E4">
        <w:rPr>
          <w:lang w:eastAsia="zh-TW"/>
        </w:rPr>
        <w:t>12%</w:t>
      </w:r>
      <w:r w:rsidRPr="004974E4">
        <w:rPr>
          <w:rFonts w:hint="eastAsia"/>
          <w:lang w:eastAsia="zh-TW"/>
        </w:rPr>
        <w:t>之加值營業稅：</w:t>
      </w:r>
    </w:p>
    <w:p w:rsidR="007173BB" w:rsidRPr="004974E4" w:rsidRDefault="007173BB" w:rsidP="00A738ED">
      <w:pPr>
        <w:pStyle w:val="af2"/>
        <w:ind w:left="1416" w:hanging="472"/>
        <w:rPr>
          <w:lang w:eastAsia="zh-TW"/>
        </w:rPr>
      </w:pPr>
      <w:r w:rsidRPr="004974E4">
        <w:rPr>
          <w:rFonts w:hint="eastAsia"/>
          <w:lang w:eastAsia="zh-TW"/>
        </w:rPr>
        <w:t>１、國內商品出售</w:t>
      </w:r>
    </w:p>
    <w:p w:rsidR="007173BB" w:rsidRPr="004974E4" w:rsidRDefault="007173BB" w:rsidP="00A738ED">
      <w:pPr>
        <w:pStyle w:val="af2"/>
        <w:ind w:left="1416" w:hanging="472"/>
        <w:rPr>
          <w:lang w:eastAsia="zh-TW"/>
        </w:rPr>
      </w:pPr>
      <w:r w:rsidRPr="004974E4">
        <w:rPr>
          <w:rFonts w:hint="eastAsia"/>
          <w:lang w:eastAsia="zh-TW"/>
        </w:rPr>
        <w:t>２、國境內提供各種服務</w:t>
      </w:r>
    </w:p>
    <w:p w:rsidR="007173BB" w:rsidRPr="004974E4" w:rsidRDefault="007173BB" w:rsidP="00A738ED">
      <w:pPr>
        <w:pStyle w:val="af2"/>
        <w:ind w:left="1416" w:hanging="472"/>
        <w:rPr>
          <w:lang w:eastAsia="zh-TW"/>
        </w:rPr>
      </w:pPr>
      <w:r w:rsidRPr="004974E4">
        <w:rPr>
          <w:rFonts w:hint="eastAsia"/>
          <w:lang w:eastAsia="zh-TW"/>
        </w:rPr>
        <w:t>３、進口貨品</w:t>
      </w:r>
    </w:p>
    <w:p w:rsidR="007173BB" w:rsidRPr="004974E4" w:rsidRDefault="007173BB" w:rsidP="00A738ED">
      <w:pPr>
        <w:pStyle w:val="af2"/>
        <w:ind w:left="1416" w:hanging="472"/>
        <w:rPr>
          <w:lang w:eastAsia="zh-TW"/>
        </w:rPr>
      </w:pPr>
      <w:r w:rsidRPr="004974E4">
        <w:rPr>
          <w:rFonts w:hint="eastAsia"/>
          <w:lang w:eastAsia="zh-TW"/>
        </w:rPr>
        <w:t>４、商品及不動產之出租</w:t>
      </w:r>
    </w:p>
    <w:p w:rsidR="007173BB" w:rsidRPr="004974E4" w:rsidRDefault="007173BB" w:rsidP="00A738ED">
      <w:pPr>
        <w:pStyle w:val="af2"/>
        <w:ind w:left="1416" w:hanging="472"/>
        <w:rPr>
          <w:lang w:eastAsia="zh-TW"/>
        </w:rPr>
      </w:pPr>
      <w:r w:rsidRPr="004974E4">
        <w:rPr>
          <w:rFonts w:hint="eastAsia"/>
          <w:lang w:eastAsia="zh-TW"/>
        </w:rPr>
        <w:t>５、以商品或不動產償還債務</w:t>
      </w:r>
    </w:p>
    <w:p w:rsidR="007173BB" w:rsidRPr="004974E4" w:rsidRDefault="007173BB" w:rsidP="00A738ED">
      <w:pPr>
        <w:pStyle w:val="af2"/>
        <w:ind w:left="1416" w:hanging="472"/>
        <w:rPr>
          <w:lang w:eastAsia="zh-TW"/>
        </w:rPr>
      </w:pPr>
      <w:r w:rsidRPr="004974E4">
        <w:rPr>
          <w:rFonts w:hint="eastAsia"/>
          <w:lang w:eastAsia="zh-TW"/>
        </w:rPr>
        <w:t>６、不動產之出售及交換</w:t>
      </w:r>
    </w:p>
    <w:p w:rsidR="007173BB" w:rsidRPr="004974E4" w:rsidRDefault="007173BB" w:rsidP="00A738ED">
      <w:pPr>
        <w:pStyle w:val="af2"/>
        <w:ind w:left="1416" w:hanging="472"/>
        <w:rPr>
          <w:lang w:eastAsia="zh-TW"/>
        </w:rPr>
      </w:pPr>
      <w:r w:rsidRPr="004974E4">
        <w:rPr>
          <w:rFonts w:hint="eastAsia"/>
          <w:lang w:eastAsia="zh-TW"/>
        </w:rPr>
        <w:t>７、捐贈設備及不動產</w:t>
      </w:r>
    </w:p>
    <w:p w:rsidR="007173BB" w:rsidRPr="004974E4" w:rsidRDefault="007173BB" w:rsidP="006F6223">
      <w:pPr>
        <w:pStyle w:val="a5"/>
        <w:ind w:left="944" w:hanging="708"/>
      </w:pPr>
      <w:r w:rsidRPr="004974E4">
        <w:rPr>
          <w:rFonts w:hint="eastAsia"/>
        </w:rPr>
        <w:t>（二）營業所得稅</w:t>
      </w:r>
    </w:p>
    <w:p w:rsidR="007173BB" w:rsidRPr="004974E4" w:rsidRDefault="007173BB" w:rsidP="00A738ED">
      <w:pPr>
        <w:pStyle w:val="af2"/>
        <w:ind w:left="1416" w:hanging="472"/>
        <w:rPr>
          <w:lang w:eastAsia="zh-TW"/>
        </w:rPr>
      </w:pPr>
      <w:r w:rsidRPr="004974E4">
        <w:rPr>
          <w:rFonts w:hint="eastAsia"/>
          <w:lang w:eastAsia="zh-TW"/>
        </w:rPr>
        <w:t>１、納稅人：</w:t>
      </w:r>
    </w:p>
    <w:p w:rsidR="007173BB" w:rsidRPr="004974E4" w:rsidRDefault="007173BB" w:rsidP="00A738ED">
      <w:pPr>
        <w:pStyle w:val="afa"/>
        <w:ind w:left="1416" w:firstLine="472"/>
        <w:rPr>
          <w:lang w:eastAsia="zh-TW"/>
        </w:rPr>
      </w:pPr>
      <w:r w:rsidRPr="004974E4">
        <w:rPr>
          <w:rFonts w:hint="eastAsia"/>
          <w:lang w:eastAsia="zh-TW"/>
        </w:rPr>
        <w:t>目前依瓜國第</w:t>
      </w:r>
      <w:r w:rsidRPr="004974E4">
        <w:rPr>
          <w:lang w:eastAsia="zh-TW"/>
        </w:rPr>
        <w:t>26-92</w:t>
      </w:r>
      <w:r w:rsidRPr="004974E4">
        <w:rPr>
          <w:rFonts w:hint="eastAsia"/>
          <w:lang w:eastAsia="zh-TW"/>
        </w:rPr>
        <w:t>法令有關所得稅法規定，所有個人及公司在瓜國境內之各項收入及資本利得均需繳交所得稅，外國自然人或法人只要在瓜地馬拉經營事業並有資產及可稅所得者，均需繳納所得稅。</w:t>
      </w:r>
    </w:p>
    <w:p w:rsidR="007173BB" w:rsidRPr="004974E4" w:rsidRDefault="007173BB" w:rsidP="00A738ED">
      <w:pPr>
        <w:pStyle w:val="af2"/>
        <w:ind w:left="1416" w:hanging="472"/>
        <w:rPr>
          <w:lang w:eastAsia="zh-TW"/>
        </w:rPr>
      </w:pPr>
      <w:r w:rsidRPr="004974E4">
        <w:rPr>
          <w:rFonts w:hint="eastAsia"/>
          <w:lang w:eastAsia="zh-TW"/>
        </w:rPr>
        <w:t>２、公司所得稅率：</w:t>
      </w:r>
    </w:p>
    <w:p w:rsidR="007173BB" w:rsidRPr="004974E4" w:rsidRDefault="007173BB" w:rsidP="00A738ED">
      <w:pPr>
        <w:pStyle w:val="afa"/>
        <w:ind w:left="1416" w:firstLine="472"/>
      </w:pPr>
      <w:r w:rsidRPr="004974E4">
        <w:rPr>
          <w:rFonts w:hint="eastAsia"/>
        </w:rPr>
        <w:t>每月公司營業所得介於</w:t>
      </w:r>
      <w:r w:rsidRPr="004974E4">
        <w:t>0.01</w:t>
      </w:r>
      <w:r w:rsidRPr="004974E4">
        <w:rPr>
          <w:rFonts w:hint="eastAsia"/>
        </w:rPr>
        <w:t>元至</w:t>
      </w:r>
      <w:r w:rsidRPr="004974E4">
        <w:t>3</w:t>
      </w:r>
      <w:r w:rsidRPr="004974E4">
        <w:rPr>
          <w:rFonts w:hint="eastAsia"/>
        </w:rPr>
        <w:t>萬元瓜幣者免繳固定稅，但須繳納</w:t>
      </w:r>
      <w:r w:rsidRPr="004974E4">
        <w:t>5%</w:t>
      </w:r>
      <w:r w:rsidRPr="004974E4">
        <w:rPr>
          <w:rFonts w:hint="eastAsia"/>
        </w:rPr>
        <w:t>強制所得稅（採逐年降稅，</w:t>
      </w:r>
      <w:r w:rsidRPr="004974E4">
        <w:t>2014</w:t>
      </w:r>
      <w:r w:rsidRPr="004974E4">
        <w:rPr>
          <w:rFonts w:hint="eastAsia"/>
        </w:rPr>
        <w:t>年</w:t>
      </w:r>
      <w:r w:rsidRPr="004974E4">
        <w:t>5%</w:t>
      </w:r>
      <w:r w:rsidRPr="004974E4">
        <w:rPr>
          <w:rFonts w:hint="eastAsia"/>
        </w:rPr>
        <w:t>）；每月公司營業所得</w:t>
      </w:r>
      <w:r w:rsidRPr="004974E4">
        <w:t>3</w:t>
      </w:r>
      <w:r w:rsidRPr="004974E4">
        <w:rPr>
          <w:rFonts w:hint="eastAsia"/>
        </w:rPr>
        <w:lastRenderedPageBreak/>
        <w:t>萬元瓜幣以上者繳固定稅</w:t>
      </w:r>
      <w:r w:rsidRPr="004974E4">
        <w:t>1 ,500</w:t>
      </w:r>
      <w:r w:rsidRPr="004974E4">
        <w:rPr>
          <w:rFonts w:hint="eastAsia"/>
        </w:rPr>
        <w:t>元瓜幣，及繳納</w:t>
      </w:r>
      <w:r w:rsidRPr="004974E4">
        <w:t>7%</w:t>
      </w:r>
      <w:r w:rsidRPr="004974E4">
        <w:rPr>
          <w:rFonts w:hint="eastAsia"/>
        </w:rPr>
        <w:t>強制所得稅。或採取年營利所得稅繳納</w:t>
      </w:r>
      <w:r w:rsidRPr="004974E4">
        <w:t>25%</w:t>
      </w:r>
      <w:r w:rsidRPr="004974E4">
        <w:rPr>
          <w:rFonts w:hint="eastAsia"/>
        </w:rPr>
        <w:t>方式（採逐年降稅，</w:t>
      </w:r>
      <w:r w:rsidRPr="004974E4">
        <w:t>2014</w:t>
      </w:r>
      <w:r w:rsidRPr="004974E4">
        <w:rPr>
          <w:rFonts w:hint="eastAsia"/>
        </w:rPr>
        <w:t>年</w:t>
      </w:r>
      <w:r w:rsidRPr="004974E4">
        <w:t>28%</w:t>
      </w:r>
      <w:r w:rsidRPr="004974E4">
        <w:rPr>
          <w:rFonts w:hint="eastAsia"/>
        </w:rPr>
        <w:t>、</w:t>
      </w:r>
      <w:r w:rsidRPr="004974E4">
        <w:t>2015</w:t>
      </w:r>
      <w:r w:rsidRPr="004974E4">
        <w:rPr>
          <w:rFonts w:hint="eastAsia"/>
        </w:rPr>
        <w:t>年</w:t>
      </w:r>
      <w:r w:rsidRPr="004974E4">
        <w:t>25%</w:t>
      </w:r>
      <w:r w:rsidRPr="004974E4">
        <w:rPr>
          <w:rFonts w:hint="eastAsia"/>
        </w:rPr>
        <w:t>）。資本所得及其獲利扣</w:t>
      </w:r>
      <w:r w:rsidRPr="004974E4">
        <w:t>10%</w:t>
      </w:r>
      <w:r w:rsidRPr="004974E4">
        <w:rPr>
          <w:rFonts w:hint="eastAsia"/>
        </w:rPr>
        <w:t>稅、公司紅利分配及其他利息所得等扣</w:t>
      </w:r>
      <w:r w:rsidRPr="004974E4">
        <w:t>5%</w:t>
      </w:r>
      <w:r w:rsidRPr="004974E4">
        <w:rPr>
          <w:rFonts w:hint="eastAsia"/>
        </w:rPr>
        <w:t>稅。</w:t>
      </w:r>
    </w:p>
    <w:p w:rsidR="007173BB" w:rsidRPr="004974E4" w:rsidRDefault="007173BB" w:rsidP="006F6223">
      <w:pPr>
        <w:pStyle w:val="a5"/>
        <w:ind w:left="944" w:hanging="708"/>
      </w:pPr>
      <w:r w:rsidRPr="004974E4">
        <w:rPr>
          <w:rFonts w:hint="eastAsia"/>
        </w:rPr>
        <w:t>（三）個人所得稅</w:t>
      </w:r>
    </w:p>
    <w:p w:rsidR="007173BB" w:rsidRPr="004974E4" w:rsidRDefault="007173BB" w:rsidP="00A738ED">
      <w:pPr>
        <w:pStyle w:val="af2"/>
        <w:ind w:left="1416" w:hanging="472"/>
        <w:rPr>
          <w:lang w:eastAsia="zh-TW"/>
        </w:rPr>
      </w:pPr>
      <w:r w:rsidRPr="004974E4">
        <w:rPr>
          <w:rFonts w:hint="eastAsia"/>
          <w:lang w:eastAsia="zh-TW"/>
        </w:rPr>
        <w:t>１、居民</w:t>
      </w:r>
    </w:p>
    <w:p w:rsidR="007173BB" w:rsidRPr="004974E4" w:rsidRDefault="007173BB" w:rsidP="006F6223">
      <w:pPr>
        <w:pStyle w:val="11"/>
        <w:ind w:left="1770" w:hanging="590"/>
      </w:pPr>
      <w:r w:rsidRPr="004974E4">
        <w:rPr>
          <w:rFonts w:hint="eastAsia"/>
        </w:rPr>
        <w:t>（</w:t>
      </w:r>
      <w:r w:rsidRPr="004974E4">
        <w:t>1</w:t>
      </w:r>
      <w:r w:rsidRPr="004974E4">
        <w:rPr>
          <w:rFonts w:hint="eastAsia"/>
        </w:rPr>
        <w:t>）</w:t>
      </w:r>
      <w:r w:rsidRPr="004974E4">
        <w:tab/>
      </w:r>
      <w:r w:rsidRPr="004974E4">
        <w:rPr>
          <w:rFonts w:hint="eastAsia"/>
        </w:rPr>
        <w:t>所得稅率：</w:t>
      </w:r>
    </w:p>
    <w:p w:rsidR="007173BB" w:rsidRPr="004974E4" w:rsidRDefault="007173BB" w:rsidP="006F6223">
      <w:pPr>
        <w:pStyle w:val="11"/>
        <w:ind w:left="1770" w:hanging="590"/>
      </w:pPr>
      <w:r w:rsidRPr="004974E4">
        <w:tab/>
      </w:r>
      <w:r w:rsidRPr="004974E4">
        <w:rPr>
          <w:rFonts w:hint="eastAsia"/>
        </w:rPr>
        <w:t xml:space="preserve">　　年薪淨額介於</w:t>
      </w:r>
      <w:r w:rsidRPr="004974E4">
        <w:t>0.01</w:t>
      </w:r>
      <w:r w:rsidRPr="004974E4">
        <w:rPr>
          <w:rFonts w:hint="eastAsia"/>
        </w:rPr>
        <w:t>元至</w:t>
      </w:r>
      <w:r w:rsidRPr="004974E4">
        <w:t>30</w:t>
      </w:r>
      <w:r w:rsidRPr="004974E4">
        <w:rPr>
          <w:rFonts w:hint="eastAsia"/>
        </w:rPr>
        <w:t>萬元瓜幣者免繳固定稅，但須繳納</w:t>
      </w:r>
      <w:r w:rsidRPr="004974E4">
        <w:t>5%</w:t>
      </w:r>
      <w:r w:rsidRPr="004974E4">
        <w:rPr>
          <w:rFonts w:hint="eastAsia"/>
        </w:rPr>
        <w:t>強制所得稅；年薪</w:t>
      </w:r>
      <w:r w:rsidRPr="004974E4">
        <w:t>30</w:t>
      </w:r>
      <w:r w:rsidRPr="004974E4">
        <w:rPr>
          <w:rFonts w:hint="eastAsia"/>
        </w:rPr>
        <w:t>萬元瓜幣以上者繳固定稅</w:t>
      </w:r>
      <w:r w:rsidRPr="004974E4">
        <w:t>1</w:t>
      </w:r>
      <w:r w:rsidRPr="004974E4">
        <w:rPr>
          <w:rFonts w:hint="eastAsia"/>
        </w:rPr>
        <w:t>萬</w:t>
      </w:r>
      <w:r w:rsidRPr="004974E4">
        <w:t>2,000</w:t>
      </w:r>
      <w:r w:rsidRPr="004974E4">
        <w:rPr>
          <w:rFonts w:hint="eastAsia"/>
        </w:rPr>
        <w:t>元瓜幣，及繳納</w:t>
      </w:r>
      <w:r w:rsidRPr="004974E4">
        <w:t>7%</w:t>
      </w:r>
      <w:r w:rsidRPr="004974E4">
        <w:rPr>
          <w:rFonts w:hint="eastAsia"/>
        </w:rPr>
        <w:t>強制所得稅。</w:t>
      </w:r>
    </w:p>
    <w:p w:rsidR="007173BB" w:rsidRPr="004974E4" w:rsidRDefault="007173BB" w:rsidP="006F6223">
      <w:pPr>
        <w:pStyle w:val="11"/>
        <w:ind w:left="1770" w:hanging="590"/>
      </w:pPr>
      <w:r w:rsidRPr="004974E4">
        <w:rPr>
          <w:rFonts w:hint="eastAsia"/>
        </w:rPr>
        <w:t>（</w:t>
      </w:r>
      <w:r w:rsidRPr="004974E4">
        <w:t>2</w:t>
      </w:r>
      <w:r w:rsidRPr="004974E4">
        <w:rPr>
          <w:rFonts w:hint="eastAsia"/>
        </w:rPr>
        <w:t>）個人扣除額：</w:t>
      </w:r>
    </w:p>
    <w:p w:rsidR="007173BB" w:rsidRPr="004974E4" w:rsidRDefault="007173BB" w:rsidP="006F6223">
      <w:pPr>
        <w:pStyle w:val="11"/>
        <w:ind w:left="1770" w:hanging="590"/>
      </w:pPr>
      <w:r w:rsidRPr="004974E4">
        <w:tab/>
      </w:r>
      <w:r w:rsidRPr="004974E4">
        <w:rPr>
          <w:rFonts w:hint="eastAsia"/>
        </w:rPr>
        <w:t xml:space="preserve">　　依瓜地馬拉第</w:t>
      </w:r>
      <w:r w:rsidRPr="004974E4">
        <w:t>10-2012</w:t>
      </w:r>
      <w:r w:rsidRPr="004974E4">
        <w:rPr>
          <w:rFonts w:hint="eastAsia"/>
        </w:rPr>
        <w:t>號「賦稅更新法」法令規定，扣除額提高至</w:t>
      </w:r>
      <w:r w:rsidRPr="004974E4">
        <w:t>60,000</w:t>
      </w:r>
      <w:r w:rsidRPr="004974E4">
        <w:rPr>
          <w:rFonts w:hint="eastAsia"/>
        </w:rPr>
        <w:t>元瓜幣（</w:t>
      </w:r>
      <w:r w:rsidRPr="004974E4">
        <w:t>48,000</w:t>
      </w:r>
      <w:r w:rsidRPr="004974E4">
        <w:rPr>
          <w:rFonts w:hint="eastAsia"/>
        </w:rPr>
        <w:t>元瓜幣自動扣除，</w:t>
      </w:r>
      <w:r w:rsidRPr="004974E4">
        <w:t>12,000</w:t>
      </w:r>
      <w:r w:rsidRPr="004974E4">
        <w:rPr>
          <w:rFonts w:hint="eastAsia"/>
        </w:rPr>
        <w:t>元瓜幣必須檢據發票扣抵）。員工年中福利金（</w:t>
      </w:r>
      <w:r w:rsidRPr="004974E4">
        <w:t>BONO14</w:t>
      </w:r>
      <w:r w:rsidRPr="004974E4">
        <w:rPr>
          <w:rFonts w:hint="eastAsia"/>
        </w:rPr>
        <w:t>）及年終獎金全額免稅扣抵。</w:t>
      </w:r>
    </w:p>
    <w:p w:rsidR="007173BB" w:rsidRPr="004974E4" w:rsidRDefault="007173BB" w:rsidP="006F6223">
      <w:pPr>
        <w:pStyle w:val="a5"/>
        <w:ind w:left="944" w:hanging="708"/>
      </w:pPr>
      <w:r w:rsidRPr="004974E4">
        <w:rPr>
          <w:rFonts w:hint="eastAsia"/>
        </w:rPr>
        <w:t>（四）進出口稅</w:t>
      </w:r>
    </w:p>
    <w:p w:rsidR="007173BB" w:rsidRPr="004974E4" w:rsidRDefault="007173BB" w:rsidP="00A738ED">
      <w:pPr>
        <w:pStyle w:val="af"/>
        <w:ind w:left="944" w:firstLine="472"/>
        <w:rPr>
          <w:lang w:eastAsia="zh-TW"/>
        </w:rPr>
      </w:pPr>
      <w:r w:rsidRPr="004974E4">
        <w:rPr>
          <w:rFonts w:hint="eastAsia"/>
        </w:rPr>
        <w:t>依進口貨物之</w:t>
      </w:r>
      <w:r w:rsidRPr="004974E4">
        <w:t>CIF</w:t>
      </w:r>
      <w:r w:rsidRPr="004974E4">
        <w:rPr>
          <w:rFonts w:hint="eastAsia"/>
        </w:rPr>
        <w:t>價按中美洲統一關稅制度（</w:t>
      </w:r>
      <w:r w:rsidRPr="004974E4">
        <w:t>SAC</w:t>
      </w:r>
      <w:r w:rsidRPr="004974E4">
        <w:rPr>
          <w:rFonts w:hint="eastAsia"/>
        </w:rPr>
        <w:t>）之適用稅則課徵。一般進口關稅資本財大多零關稅，其他約在</w:t>
      </w:r>
      <w:r w:rsidRPr="004974E4">
        <w:t>0%-</w:t>
      </w:r>
      <w:r w:rsidRPr="004974E4">
        <w:rPr>
          <w:lang w:eastAsia="zh-TW"/>
        </w:rPr>
        <w:t>20</w:t>
      </w:r>
      <w:r w:rsidRPr="004974E4">
        <w:t>%</w:t>
      </w:r>
      <w:r w:rsidRPr="004974E4">
        <w:rPr>
          <w:rFonts w:hint="eastAsia"/>
        </w:rPr>
        <w:t>之間</w:t>
      </w:r>
      <w:r w:rsidRPr="004974E4">
        <w:rPr>
          <w:rFonts w:hint="eastAsia"/>
          <w:lang w:eastAsia="zh-TW"/>
        </w:rPr>
        <w:t>，另須繳交進口貨物稅</w:t>
      </w:r>
      <w:r w:rsidRPr="004974E4">
        <w:rPr>
          <w:lang w:eastAsia="zh-TW"/>
        </w:rPr>
        <w:t>12%</w:t>
      </w:r>
      <w:r w:rsidRPr="004974E4">
        <w:rPr>
          <w:rFonts w:hint="eastAsia"/>
        </w:rPr>
        <w:t>。出口部分並無課徵出口關稅。</w:t>
      </w:r>
    </w:p>
    <w:p w:rsidR="007173BB" w:rsidRPr="004974E4" w:rsidRDefault="007173BB" w:rsidP="006F6223">
      <w:pPr>
        <w:pStyle w:val="a5"/>
        <w:ind w:left="944" w:hanging="708"/>
      </w:pPr>
      <w:r w:rsidRPr="004974E4">
        <w:rPr>
          <w:rFonts w:hint="eastAsia"/>
        </w:rPr>
        <w:t>（五）其他重要稅制</w:t>
      </w:r>
    </w:p>
    <w:p w:rsidR="007173BB" w:rsidRPr="004974E4" w:rsidRDefault="007173BB" w:rsidP="00A738ED">
      <w:pPr>
        <w:pStyle w:val="af2"/>
        <w:ind w:left="1416" w:hanging="472"/>
        <w:rPr>
          <w:lang w:eastAsia="zh-TW"/>
        </w:rPr>
      </w:pPr>
      <w:r w:rsidRPr="004974E4">
        <w:rPr>
          <w:rFonts w:hint="eastAsia"/>
          <w:lang w:eastAsia="zh-TW"/>
        </w:rPr>
        <w:t>１、印花稅（第</w:t>
      </w:r>
      <w:r w:rsidRPr="004974E4">
        <w:rPr>
          <w:lang w:eastAsia="zh-TW"/>
        </w:rPr>
        <w:t>37-92</w:t>
      </w:r>
      <w:r w:rsidRPr="004974E4">
        <w:rPr>
          <w:rFonts w:hint="eastAsia"/>
          <w:lang w:eastAsia="zh-TW"/>
        </w:rPr>
        <w:t>號法令）</w:t>
      </w:r>
    </w:p>
    <w:p w:rsidR="007173BB" w:rsidRPr="004974E4" w:rsidRDefault="007173BB" w:rsidP="00A738ED">
      <w:pPr>
        <w:pStyle w:val="afa"/>
        <w:ind w:left="1416" w:firstLine="472"/>
        <w:rPr>
          <w:lang w:eastAsia="zh-TW"/>
        </w:rPr>
      </w:pPr>
      <w:r w:rsidRPr="004974E4">
        <w:rPr>
          <w:rFonts w:hint="eastAsia"/>
          <w:lang w:eastAsia="zh-TW"/>
        </w:rPr>
        <w:t>本項稅率以法律文件所載之價值之</w:t>
      </w:r>
      <w:r w:rsidRPr="004974E4">
        <w:rPr>
          <w:lang w:eastAsia="zh-TW"/>
        </w:rPr>
        <w:t>3%</w:t>
      </w:r>
      <w:r w:rsidRPr="004974E4">
        <w:rPr>
          <w:rFonts w:hint="eastAsia"/>
          <w:lang w:eastAsia="zh-TW"/>
        </w:rPr>
        <w:t>課徵，交易則課徵加值稅，不課印花稅。</w:t>
      </w:r>
    </w:p>
    <w:p w:rsidR="005D3DFE" w:rsidRPr="004974E4" w:rsidRDefault="005D3DFE">
      <w:pPr>
        <w:widowControl/>
        <w:kinsoku/>
        <w:overflowPunct/>
        <w:autoSpaceDE/>
        <w:autoSpaceDN/>
        <w:ind w:firstLineChars="0" w:firstLine="0"/>
        <w:jc w:val="left"/>
        <w:rPr>
          <w:szCs w:val="20"/>
          <w:lang w:eastAsia="zh-TW"/>
        </w:rPr>
      </w:pPr>
      <w:r w:rsidRPr="004974E4">
        <w:rPr>
          <w:lang w:eastAsia="zh-TW"/>
        </w:rPr>
        <w:br w:type="page"/>
      </w:r>
    </w:p>
    <w:p w:rsidR="007173BB" w:rsidRPr="004974E4" w:rsidRDefault="007173BB" w:rsidP="00CC3011">
      <w:pPr>
        <w:pStyle w:val="af2"/>
        <w:ind w:leftChars="0" w:left="0" w:firstLineChars="50" w:firstLine="118"/>
      </w:pPr>
      <w:r w:rsidRPr="004974E4">
        <w:rPr>
          <w:rFonts w:hint="eastAsia"/>
          <w:lang w:eastAsia="zh-TW"/>
        </w:rPr>
        <w:lastRenderedPageBreak/>
        <w:t>２</w:t>
      </w:r>
      <w:r w:rsidRPr="004974E4">
        <w:rPr>
          <w:rFonts w:hint="eastAsia"/>
        </w:rPr>
        <w:t>、遺產及捐贈稅（</w:t>
      </w:r>
      <w:r w:rsidRPr="004974E4">
        <w:t>Inheritances and Donation Tax</w:t>
      </w:r>
      <w:r w:rsidRPr="004974E4">
        <w:rPr>
          <w:rFonts w:hint="eastAsia"/>
        </w:rPr>
        <w:t>）</w:t>
      </w:r>
    </w:p>
    <w:p w:rsidR="007173BB" w:rsidRPr="004974E4" w:rsidRDefault="007173BB" w:rsidP="00554FA9">
      <w:pPr>
        <w:pStyle w:val="afd"/>
        <w:jc w:val="right"/>
      </w:pPr>
      <w:r w:rsidRPr="004974E4">
        <w:rPr>
          <w:rFonts w:hint="eastAsia"/>
        </w:rPr>
        <w:t>單位：</w:t>
      </w:r>
      <w:proofErr w:type="gramStart"/>
      <w:r w:rsidRPr="004974E4">
        <w:rPr>
          <w:rFonts w:hint="eastAsia"/>
        </w:rPr>
        <w:t>瓜幣</w:t>
      </w:r>
      <w:proofErr w:type="gramEnd"/>
      <w:r w:rsidRPr="004974E4">
        <w:rPr>
          <w:rFonts w:hint="eastAsia"/>
        </w:rPr>
        <w:t>；稅率</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46"/>
        <w:gridCol w:w="1165"/>
        <w:gridCol w:w="1278"/>
        <w:gridCol w:w="823"/>
        <w:gridCol w:w="842"/>
        <w:gridCol w:w="842"/>
        <w:gridCol w:w="937"/>
        <w:gridCol w:w="985"/>
      </w:tblGrid>
      <w:tr w:rsidR="004974E4" w:rsidRPr="004974E4">
        <w:tc>
          <w:tcPr>
            <w:tcW w:w="1746" w:type="dxa"/>
            <w:tcBorders>
              <w:top w:val="single" w:sz="12" w:space="0" w:color="auto"/>
              <w:bottom w:val="single" w:sz="8" w:space="0" w:color="auto"/>
              <w:right w:val="single" w:sz="8" w:space="0" w:color="auto"/>
            </w:tcBorders>
            <w:vAlign w:val="center"/>
          </w:tcPr>
          <w:p w:rsidR="007173BB" w:rsidRPr="004974E4" w:rsidRDefault="007173BB" w:rsidP="00554FA9">
            <w:pPr>
              <w:pStyle w:val="afd"/>
            </w:pPr>
            <w:r w:rsidRPr="004974E4">
              <w:rPr>
                <w:rFonts w:hint="eastAsia"/>
                <w:lang w:val="zh-TW"/>
              </w:rPr>
              <w:t>項目</w:t>
            </w:r>
          </w:p>
        </w:tc>
        <w:tc>
          <w:tcPr>
            <w:tcW w:w="6872" w:type="dxa"/>
            <w:gridSpan w:val="7"/>
            <w:tcBorders>
              <w:top w:val="single" w:sz="12"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rPr>
                <w:rFonts w:hint="eastAsia"/>
                <w:lang w:val="zh-TW"/>
              </w:rPr>
              <w:t>受益人</w:t>
            </w:r>
          </w:p>
        </w:tc>
      </w:tr>
      <w:tr w:rsidR="004974E4" w:rsidRPr="004974E4">
        <w:trPr>
          <w:trHeight w:val="680"/>
        </w:trPr>
        <w:tc>
          <w:tcPr>
            <w:tcW w:w="1746" w:type="dxa"/>
            <w:vMerge w:val="restart"/>
            <w:tcBorders>
              <w:top w:val="single" w:sz="8" w:space="0" w:color="auto"/>
              <w:bottom w:val="single" w:sz="8" w:space="0" w:color="auto"/>
              <w:right w:val="single" w:sz="8" w:space="0" w:color="auto"/>
            </w:tcBorders>
            <w:vAlign w:val="center"/>
          </w:tcPr>
          <w:p w:rsidR="007173BB" w:rsidRPr="004974E4" w:rsidRDefault="007173BB" w:rsidP="00554FA9">
            <w:pPr>
              <w:pStyle w:val="afd"/>
            </w:pPr>
            <w:r w:rsidRPr="004974E4">
              <w:rPr>
                <w:rFonts w:hint="eastAsia"/>
                <w:lang w:val="zh-TW"/>
              </w:rPr>
              <w:t>遺產及</w:t>
            </w:r>
          </w:p>
          <w:p w:rsidR="007173BB" w:rsidRPr="004974E4" w:rsidRDefault="007173BB" w:rsidP="00554FA9">
            <w:pPr>
              <w:pStyle w:val="afd"/>
              <w:rPr>
                <w:lang w:val="zh-TW"/>
              </w:rPr>
            </w:pPr>
            <w:r w:rsidRPr="004974E4">
              <w:rPr>
                <w:rFonts w:hint="eastAsia"/>
                <w:lang w:val="zh-TW"/>
              </w:rPr>
              <w:t>捐贈金額</w:t>
            </w:r>
          </w:p>
          <w:p w:rsidR="007173BB" w:rsidRPr="004974E4" w:rsidRDefault="007173BB" w:rsidP="00554FA9">
            <w:pPr>
              <w:pStyle w:val="afd"/>
            </w:pPr>
            <w:r w:rsidRPr="004974E4">
              <w:rPr>
                <w:rFonts w:hint="eastAsia"/>
                <w:lang w:val="zh-TW"/>
              </w:rPr>
              <w:t>等級</w:t>
            </w:r>
          </w:p>
        </w:tc>
        <w:tc>
          <w:tcPr>
            <w:tcW w:w="1165" w:type="dxa"/>
            <w:vMerge w:val="restart"/>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rPr>
                <w:rFonts w:hint="eastAsia"/>
                <w:lang w:val="zh-TW"/>
              </w:rPr>
              <w:t>小孩及</w:t>
            </w:r>
          </w:p>
          <w:p w:rsidR="007173BB" w:rsidRPr="004974E4" w:rsidRDefault="007173BB" w:rsidP="00554FA9">
            <w:pPr>
              <w:pStyle w:val="afd"/>
            </w:pPr>
            <w:r w:rsidRPr="004974E4">
              <w:rPr>
                <w:rFonts w:hint="eastAsia"/>
                <w:lang w:val="zh-TW"/>
              </w:rPr>
              <w:t>配偶</w:t>
            </w:r>
          </w:p>
        </w:tc>
        <w:tc>
          <w:tcPr>
            <w:tcW w:w="1278" w:type="dxa"/>
            <w:vMerge w:val="restart"/>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rPr>
                <w:rFonts w:hint="eastAsia"/>
                <w:lang w:val="zh-TW"/>
              </w:rPr>
              <w:t>前輩及</w:t>
            </w:r>
          </w:p>
          <w:p w:rsidR="007173BB" w:rsidRPr="004974E4" w:rsidRDefault="007173BB" w:rsidP="00554FA9">
            <w:pPr>
              <w:pStyle w:val="afd"/>
            </w:pPr>
            <w:r w:rsidRPr="004974E4">
              <w:rPr>
                <w:rFonts w:hint="eastAsia"/>
                <w:lang w:val="zh-TW"/>
              </w:rPr>
              <w:t>後輩親戚</w:t>
            </w:r>
          </w:p>
        </w:tc>
        <w:tc>
          <w:tcPr>
            <w:tcW w:w="2507" w:type="dxa"/>
            <w:gridSpan w:val="3"/>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rPr>
                <w:rFonts w:hint="eastAsia"/>
                <w:lang w:val="zh-TW"/>
              </w:rPr>
              <w:t>親　　戚</w:t>
            </w:r>
          </w:p>
        </w:tc>
        <w:tc>
          <w:tcPr>
            <w:tcW w:w="937" w:type="dxa"/>
            <w:vMerge w:val="restart"/>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rPr>
                <w:rFonts w:hint="eastAsia"/>
                <w:lang w:val="zh-TW"/>
              </w:rPr>
              <w:t>法定</w:t>
            </w:r>
          </w:p>
          <w:p w:rsidR="007173BB" w:rsidRPr="004974E4" w:rsidRDefault="007173BB" w:rsidP="00554FA9">
            <w:pPr>
              <w:pStyle w:val="afd"/>
            </w:pPr>
            <w:r w:rsidRPr="004974E4">
              <w:rPr>
                <w:rFonts w:hint="eastAsia"/>
                <w:lang w:val="zh-TW"/>
              </w:rPr>
              <w:t>第三者</w:t>
            </w:r>
          </w:p>
        </w:tc>
        <w:tc>
          <w:tcPr>
            <w:tcW w:w="985" w:type="dxa"/>
            <w:vMerge w:val="restart"/>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rPr>
                <w:rFonts w:hint="eastAsia"/>
                <w:lang w:val="zh-TW"/>
              </w:rPr>
              <w:t>陌生人</w:t>
            </w:r>
          </w:p>
        </w:tc>
      </w:tr>
      <w:tr w:rsidR="004974E4" w:rsidRPr="004974E4">
        <w:tc>
          <w:tcPr>
            <w:tcW w:w="1746" w:type="dxa"/>
            <w:vMerge/>
            <w:tcBorders>
              <w:top w:val="single" w:sz="8" w:space="0" w:color="auto"/>
              <w:bottom w:val="single" w:sz="8" w:space="0" w:color="auto"/>
              <w:right w:val="single" w:sz="8" w:space="0" w:color="auto"/>
            </w:tcBorders>
            <w:vAlign w:val="center"/>
          </w:tcPr>
          <w:p w:rsidR="007173BB" w:rsidRPr="004974E4" w:rsidRDefault="007173BB" w:rsidP="00554FA9">
            <w:pPr>
              <w:pStyle w:val="afd"/>
            </w:pPr>
          </w:p>
        </w:tc>
        <w:tc>
          <w:tcPr>
            <w:tcW w:w="1165" w:type="dxa"/>
            <w:vMerge/>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p>
        </w:tc>
        <w:tc>
          <w:tcPr>
            <w:tcW w:w="1278" w:type="dxa"/>
            <w:vMerge/>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2</w:t>
            </w:r>
            <w:r w:rsidRPr="004974E4">
              <w:rPr>
                <w:rFonts w:hint="eastAsia"/>
                <w:lang w:val="zh-TW"/>
              </w:rPr>
              <w:t>等親</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3</w:t>
            </w:r>
            <w:r w:rsidRPr="004974E4">
              <w:rPr>
                <w:rFonts w:hint="eastAsia"/>
                <w:lang w:val="zh-TW"/>
              </w:rPr>
              <w:t>等親</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4</w:t>
            </w:r>
            <w:r w:rsidRPr="004974E4">
              <w:rPr>
                <w:rFonts w:hint="eastAsia"/>
                <w:lang w:val="zh-TW"/>
              </w:rPr>
              <w:t>等親</w:t>
            </w:r>
          </w:p>
        </w:tc>
        <w:tc>
          <w:tcPr>
            <w:tcW w:w="937" w:type="dxa"/>
            <w:vMerge/>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p>
        </w:tc>
        <w:tc>
          <w:tcPr>
            <w:tcW w:w="985" w:type="dxa"/>
            <w:vMerge/>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p>
        </w:tc>
      </w:tr>
      <w:tr w:rsidR="004974E4" w:rsidRPr="004974E4">
        <w:tc>
          <w:tcPr>
            <w:tcW w:w="1746" w:type="dxa"/>
            <w:tcBorders>
              <w:top w:val="single" w:sz="8" w:space="0" w:color="auto"/>
              <w:bottom w:val="single" w:sz="8" w:space="0" w:color="auto"/>
              <w:right w:val="single" w:sz="8" w:space="0" w:color="auto"/>
            </w:tcBorders>
            <w:vAlign w:val="center"/>
          </w:tcPr>
          <w:p w:rsidR="007173BB" w:rsidRPr="004974E4" w:rsidRDefault="007173BB" w:rsidP="00554FA9">
            <w:pPr>
              <w:pStyle w:val="afd"/>
            </w:pPr>
            <w:r w:rsidRPr="004974E4">
              <w:t>50,000</w:t>
            </w:r>
            <w:r w:rsidRPr="004974E4">
              <w:rPr>
                <w:rFonts w:hint="eastAsia"/>
                <w:lang w:val="zh-TW"/>
              </w:rPr>
              <w:t>以下</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2%</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3%</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5%</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7%</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9%</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t>12%</w:t>
            </w:r>
          </w:p>
        </w:tc>
      </w:tr>
      <w:tr w:rsidR="004974E4" w:rsidRPr="004974E4">
        <w:tc>
          <w:tcPr>
            <w:tcW w:w="1746" w:type="dxa"/>
            <w:tcBorders>
              <w:top w:val="single" w:sz="8" w:space="0" w:color="auto"/>
              <w:bottom w:val="single" w:sz="8" w:space="0" w:color="auto"/>
              <w:right w:val="single" w:sz="8" w:space="0" w:color="auto"/>
            </w:tcBorders>
            <w:vAlign w:val="center"/>
          </w:tcPr>
          <w:p w:rsidR="007173BB" w:rsidRPr="004974E4" w:rsidRDefault="007173BB" w:rsidP="00554FA9">
            <w:pPr>
              <w:pStyle w:val="afd"/>
            </w:pPr>
            <w:r w:rsidRPr="004974E4">
              <w:t>100,000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2%</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3%</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4%</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6%</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9%</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10%</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t>14%</w:t>
            </w:r>
          </w:p>
        </w:tc>
      </w:tr>
      <w:tr w:rsidR="004974E4" w:rsidRPr="004974E4">
        <w:tc>
          <w:tcPr>
            <w:tcW w:w="1746" w:type="dxa"/>
            <w:tcBorders>
              <w:top w:val="single" w:sz="8" w:space="0" w:color="auto"/>
              <w:bottom w:val="single" w:sz="8" w:space="0" w:color="auto"/>
              <w:right w:val="single" w:sz="8" w:space="0" w:color="auto"/>
            </w:tcBorders>
            <w:vAlign w:val="center"/>
          </w:tcPr>
          <w:p w:rsidR="007173BB" w:rsidRPr="004974E4" w:rsidRDefault="007173BB" w:rsidP="00554FA9">
            <w:pPr>
              <w:pStyle w:val="afd"/>
            </w:pPr>
            <w:r w:rsidRPr="004974E4">
              <w:t>200,000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3%</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4%</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5%</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7%</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10%</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11%</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t>16%</w:t>
            </w:r>
          </w:p>
        </w:tc>
      </w:tr>
      <w:tr w:rsidR="004974E4" w:rsidRPr="004974E4">
        <w:tc>
          <w:tcPr>
            <w:tcW w:w="1746" w:type="dxa"/>
            <w:tcBorders>
              <w:top w:val="single" w:sz="8" w:space="0" w:color="auto"/>
              <w:bottom w:val="single" w:sz="8" w:space="0" w:color="auto"/>
              <w:right w:val="single" w:sz="8" w:space="0" w:color="auto"/>
            </w:tcBorders>
            <w:vAlign w:val="center"/>
          </w:tcPr>
          <w:p w:rsidR="007173BB" w:rsidRPr="004974E4" w:rsidRDefault="007173BB" w:rsidP="00554FA9">
            <w:pPr>
              <w:pStyle w:val="afd"/>
            </w:pPr>
            <w:r w:rsidRPr="004974E4">
              <w:t>300,000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4%</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5%</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6%</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8%</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11%</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12%</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t>18%</w:t>
            </w:r>
          </w:p>
        </w:tc>
      </w:tr>
      <w:tr w:rsidR="004974E4" w:rsidRPr="004974E4">
        <w:tc>
          <w:tcPr>
            <w:tcW w:w="1746" w:type="dxa"/>
            <w:tcBorders>
              <w:top w:val="single" w:sz="8" w:space="0" w:color="auto"/>
              <w:bottom w:val="single" w:sz="8" w:space="0" w:color="auto"/>
              <w:right w:val="single" w:sz="8" w:space="0" w:color="auto"/>
            </w:tcBorders>
            <w:vAlign w:val="center"/>
          </w:tcPr>
          <w:p w:rsidR="007173BB" w:rsidRPr="004974E4" w:rsidRDefault="007173BB" w:rsidP="00554FA9">
            <w:pPr>
              <w:pStyle w:val="afd"/>
            </w:pPr>
            <w:r w:rsidRPr="004974E4">
              <w:t>500,000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5%</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6%</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7%</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9%</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12%</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4974E4" w:rsidRDefault="007173BB" w:rsidP="00554FA9">
            <w:pPr>
              <w:pStyle w:val="afd"/>
            </w:pPr>
            <w:r w:rsidRPr="004974E4">
              <w:t>13%</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4974E4" w:rsidRDefault="007173BB" w:rsidP="00554FA9">
            <w:pPr>
              <w:pStyle w:val="afd"/>
            </w:pPr>
            <w:r w:rsidRPr="004974E4">
              <w:t>20%</w:t>
            </w:r>
          </w:p>
        </w:tc>
      </w:tr>
      <w:tr w:rsidR="00A738ED" w:rsidRPr="004974E4">
        <w:tc>
          <w:tcPr>
            <w:tcW w:w="1746" w:type="dxa"/>
            <w:tcBorders>
              <w:top w:val="single" w:sz="8" w:space="0" w:color="auto"/>
              <w:bottom w:val="single" w:sz="12" w:space="0" w:color="auto"/>
              <w:right w:val="single" w:sz="8" w:space="0" w:color="auto"/>
            </w:tcBorders>
            <w:vAlign w:val="center"/>
          </w:tcPr>
          <w:p w:rsidR="007173BB" w:rsidRPr="004974E4" w:rsidRDefault="007173BB" w:rsidP="00554FA9">
            <w:pPr>
              <w:pStyle w:val="afd"/>
            </w:pPr>
            <w:r w:rsidRPr="004974E4">
              <w:rPr>
                <w:rFonts w:hint="eastAsia"/>
                <w:lang w:val="zh-TW"/>
              </w:rPr>
              <w:t>超過</w:t>
            </w:r>
            <w:r w:rsidRPr="004974E4">
              <w:t>500,000</w:t>
            </w:r>
          </w:p>
        </w:tc>
        <w:tc>
          <w:tcPr>
            <w:tcW w:w="1165" w:type="dxa"/>
            <w:tcBorders>
              <w:top w:val="single" w:sz="8" w:space="0" w:color="auto"/>
              <w:left w:val="single" w:sz="8" w:space="0" w:color="auto"/>
              <w:bottom w:val="single" w:sz="12" w:space="0" w:color="auto"/>
              <w:right w:val="single" w:sz="8" w:space="0" w:color="auto"/>
            </w:tcBorders>
            <w:vAlign w:val="center"/>
          </w:tcPr>
          <w:p w:rsidR="007173BB" w:rsidRPr="004974E4" w:rsidRDefault="007173BB" w:rsidP="00554FA9">
            <w:pPr>
              <w:pStyle w:val="afd"/>
            </w:pPr>
            <w:r w:rsidRPr="004974E4">
              <w:t>6%</w:t>
            </w:r>
          </w:p>
        </w:tc>
        <w:tc>
          <w:tcPr>
            <w:tcW w:w="1278" w:type="dxa"/>
            <w:tcBorders>
              <w:top w:val="single" w:sz="8" w:space="0" w:color="auto"/>
              <w:left w:val="single" w:sz="8" w:space="0" w:color="auto"/>
              <w:bottom w:val="single" w:sz="12" w:space="0" w:color="auto"/>
              <w:right w:val="single" w:sz="8" w:space="0" w:color="auto"/>
            </w:tcBorders>
            <w:vAlign w:val="center"/>
          </w:tcPr>
          <w:p w:rsidR="007173BB" w:rsidRPr="004974E4" w:rsidRDefault="007173BB" w:rsidP="00554FA9">
            <w:pPr>
              <w:pStyle w:val="afd"/>
            </w:pPr>
            <w:r w:rsidRPr="004974E4">
              <w:t>7%</w:t>
            </w:r>
          </w:p>
        </w:tc>
        <w:tc>
          <w:tcPr>
            <w:tcW w:w="823" w:type="dxa"/>
            <w:tcBorders>
              <w:top w:val="single" w:sz="8" w:space="0" w:color="auto"/>
              <w:left w:val="single" w:sz="8" w:space="0" w:color="auto"/>
              <w:bottom w:val="single" w:sz="12" w:space="0" w:color="auto"/>
              <w:right w:val="single" w:sz="8" w:space="0" w:color="auto"/>
            </w:tcBorders>
            <w:vAlign w:val="center"/>
          </w:tcPr>
          <w:p w:rsidR="007173BB" w:rsidRPr="004974E4" w:rsidRDefault="007173BB" w:rsidP="00554FA9">
            <w:pPr>
              <w:pStyle w:val="afd"/>
            </w:pPr>
            <w:r w:rsidRPr="004974E4">
              <w:t>8%</w:t>
            </w:r>
          </w:p>
        </w:tc>
        <w:tc>
          <w:tcPr>
            <w:tcW w:w="842" w:type="dxa"/>
            <w:tcBorders>
              <w:top w:val="single" w:sz="8" w:space="0" w:color="auto"/>
              <w:left w:val="single" w:sz="8" w:space="0" w:color="auto"/>
              <w:bottom w:val="single" w:sz="12" w:space="0" w:color="auto"/>
              <w:right w:val="single" w:sz="8" w:space="0" w:color="auto"/>
            </w:tcBorders>
            <w:vAlign w:val="center"/>
          </w:tcPr>
          <w:p w:rsidR="007173BB" w:rsidRPr="004974E4" w:rsidRDefault="007173BB" w:rsidP="00554FA9">
            <w:pPr>
              <w:pStyle w:val="afd"/>
            </w:pPr>
            <w:r w:rsidRPr="004974E4">
              <w:t>10%</w:t>
            </w:r>
          </w:p>
        </w:tc>
        <w:tc>
          <w:tcPr>
            <w:tcW w:w="842" w:type="dxa"/>
            <w:tcBorders>
              <w:top w:val="single" w:sz="8" w:space="0" w:color="auto"/>
              <w:left w:val="single" w:sz="8" w:space="0" w:color="auto"/>
              <w:bottom w:val="single" w:sz="12" w:space="0" w:color="auto"/>
              <w:right w:val="single" w:sz="8" w:space="0" w:color="auto"/>
            </w:tcBorders>
            <w:vAlign w:val="center"/>
          </w:tcPr>
          <w:p w:rsidR="007173BB" w:rsidRPr="004974E4" w:rsidRDefault="007173BB" w:rsidP="00554FA9">
            <w:pPr>
              <w:pStyle w:val="afd"/>
            </w:pPr>
            <w:r w:rsidRPr="004974E4">
              <w:t>13%</w:t>
            </w:r>
          </w:p>
        </w:tc>
        <w:tc>
          <w:tcPr>
            <w:tcW w:w="937" w:type="dxa"/>
            <w:tcBorders>
              <w:top w:val="single" w:sz="8" w:space="0" w:color="auto"/>
              <w:left w:val="single" w:sz="8" w:space="0" w:color="auto"/>
              <w:bottom w:val="single" w:sz="12" w:space="0" w:color="auto"/>
              <w:right w:val="single" w:sz="8" w:space="0" w:color="auto"/>
            </w:tcBorders>
            <w:vAlign w:val="center"/>
          </w:tcPr>
          <w:p w:rsidR="007173BB" w:rsidRPr="004974E4" w:rsidRDefault="007173BB" w:rsidP="00554FA9">
            <w:pPr>
              <w:pStyle w:val="afd"/>
            </w:pPr>
            <w:r w:rsidRPr="004974E4">
              <w:t>14%</w:t>
            </w:r>
          </w:p>
        </w:tc>
        <w:tc>
          <w:tcPr>
            <w:tcW w:w="985" w:type="dxa"/>
            <w:tcBorders>
              <w:top w:val="single" w:sz="8" w:space="0" w:color="auto"/>
              <w:left w:val="single" w:sz="8" w:space="0" w:color="auto"/>
              <w:bottom w:val="single" w:sz="12" w:space="0" w:color="auto"/>
              <w:right w:val="single" w:sz="12" w:space="0" w:color="auto"/>
            </w:tcBorders>
            <w:vAlign w:val="center"/>
          </w:tcPr>
          <w:p w:rsidR="007173BB" w:rsidRPr="004974E4" w:rsidRDefault="007173BB" w:rsidP="00554FA9">
            <w:pPr>
              <w:pStyle w:val="afd"/>
            </w:pPr>
            <w:r w:rsidRPr="004974E4">
              <w:t>25%</w:t>
            </w:r>
          </w:p>
        </w:tc>
      </w:tr>
    </w:tbl>
    <w:p w:rsidR="007173BB" w:rsidRPr="004974E4" w:rsidRDefault="007173BB" w:rsidP="00A738ED">
      <w:pPr>
        <w:pStyle w:val="af2"/>
        <w:snapToGrid w:val="0"/>
        <w:ind w:left="1416" w:hanging="472"/>
        <w:rPr>
          <w:kern w:val="0"/>
          <w:lang w:val="zh-TW"/>
        </w:rPr>
      </w:pPr>
    </w:p>
    <w:p w:rsidR="007173BB" w:rsidRPr="004974E4" w:rsidRDefault="007173BB" w:rsidP="00A738ED">
      <w:pPr>
        <w:pStyle w:val="af2"/>
        <w:ind w:left="1416" w:hanging="472"/>
        <w:rPr>
          <w:kern w:val="0"/>
          <w:lang w:val="zh-TW" w:eastAsia="zh-TW"/>
        </w:rPr>
      </w:pPr>
      <w:r w:rsidRPr="004974E4">
        <w:rPr>
          <w:rFonts w:hint="eastAsia"/>
          <w:kern w:val="0"/>
          <w:lang w:val="zh-TW" w:eastAsia="zh-TW"/>
        </w:rPr>
        <w:t>３、消費稅</w:t>
      </w:r>
    </w:p>
    <w:p w:rsidR="007173BB" w:rsidRPr="004974E4" w:rsidRDefault="007173BB" w:rsidP="00A738ED">
      <w:pPr>
        <w:pStyle w:val="afa"/>
        <w:ind w:left="1416" w:firstLine="472"/>
        <w:rPr>
          <w:kern w:val="0"/>
          <w:lang w:val="zh-TW" w:eastAsia="zh-TW"/>
        </w:rPr>
      </w:pPr>
      <w:r w:rsidRPr="004974E4">
        <w:rPr>
          <w:rFonts w:hint="eastAsia"/>
          <w:kern w:val="0"/>
          <w:lang w:val="zh-TW" w:eastAsia="zh-TW"/>
        </w:rPr>
        <w:t>飲料、雪茄、香煙、菸草、汽油、汽車牌照、機票均需繳消費稅。機票之消費需付</w:t>
      </w:r>
      <w:r w:rsidRPr="004974E4">
        <w:rPr>
          <w:kern w:val="0"/>
          <w:lang w:val="zh-TW" w:eastAsia="zh-TW"/>
        </w:rPr>
        <w:t>12%</w:t>
      </w:r>
      <w:r w:rsidRPr="004974E4">
        <w:rPr>
          <w:rFonts w:hint="eastAsia"/>
          <w:kern w:val="0"/>
          <w:lang w:val="zh-TW" w:eastAsia="zh-TW"/>
        </w:rPr>
        <w:t>加值稅，機場出境費為每人</w:t>
      </w:r>
      <w:r w:rsidRPr="004974E4">
        <w:rPr>
          <w:kern w:val="0"/>
          <w:lang w:val="zh-TW" w:eastAsia="zh-TW"/>
        </w:rPr>
        <w:t>48</w:t>
      </w:r>
      <w:r w:rsidRPr="004974E4">
        <w:rPr>
          <w:rFonts w:hint="eastAsia"/>
          <w:kern w:val="0"/>
          <w:lang w:val="zh-TW" w:eastAsia="zh-TW"/>
        </w:rPr>
        <w:t>美元（一般航空公司已將上述費用內含於機票內）。</w:t>
      </w:r>
    </w:p>
    <w:p w:rsidR="007173BB" w:rsidRPr="004974E4" w:rsidRDefault="007173BB" w:rsidP="00A738ED">
      <w:pPr>
        <w:pStyle w:val="af2"/>
        <w:ind w:left="1416" w:hanging="472"/>
        <w:rPr>
          <w:kern w:val="0"/>
          <w:lang w:val="zh-TW" w:eastAsia="zh-TW"/>
        </w:rPr>
      </w:pPr>
      <w:r w:rsidRPr="004974E4">
        <w:rPr>
          <w:rFonts w:hint="eastAsia"/>
          <w:kern w:val="0"/>
          <w:lang w:val="zh-TW" w:eastAsia="zh-TW"/>
        </w:rPr>
        <w:t>４、關稅：</w:t>
      </w:r>
    </w:p>
    <w:p w:rsidR="007173BB" w:rsidRPr="004974E4" w:rsidRDefault="007173BB" w:rsidP="006F6223">
      <w:pPr>
        <w:pStyle w:val="11"/>
        <w:ind w:left="1770" w:hanging="590"/>
      </w:pPr>
      <w:r w:rsidRPr="004974E4">
        <w:rPr>
          <w:rFonts w:hint="eastAsia"/>
        </w:rPr>
        <w:t>（</w:t>
      </w:r>
      <w:r w:rsidRPr="004974E4">
        <w:t>1</w:t>
      </w:r>
      <w:r w:rsidRPr="004974E4">
        <w:rPr>
          <w:rFonts w:hint="eastAsia"/>
        </w:rPr>
        <w:t>）</w:t>
      </w:r>
      <w:r w:rsidRPr="004974E4">
        <w:tab/>
      </w:r>
      <w:r w:rsidRPr="004974E4">
        <w:rPr>
          <w:rFonts w:hint="eastAsia"/>
        </w:rPr>
        <w:t>貨物入境</w:t>
      </w:r>
    </w:p>
    <w:p w:rsidR="007173BB" w:rsidRPr="004974E4" w:rsidRDefault="007173BB" w:rsidP="006F6223">
      <w:pPr>
        <w:pStyle w:val="11"/>
        <w:ind w:left="1770" w:hanging="590"/>
      </w:pPr>
      <w:r w:rsidRPr="004974E4">
        <w:tab/>
      </w:r>
      <w:r w:rsidRPr="004974E4">
        <w:rPr>
          <w:rFonts w:hint="eastAsia"/>
        </w:rPr>
        <w:t xml:space="preserve">　　所有進口貨品之申報必須檢附貨品提單、發票及相關依法要求文件數份。限制進口貨品須先取得輸入許可；藥品必須在原產地國已註冊；生鮮動植物及食品皆需進口許可文件，廠商最好先查清楚。文件不齊，海關可要求提供現金保證。貨品存關超過貨品到關日起算</w:t>
      </w:r>
      <w:r w:rsidRPr="004974E4">
        <w:t>60</w:t>
      </w:r>
      <w:r w:rsidRPr="004974E4">
        <w:rPr>
          <w:rFonts w:hint="eastAsia"/>
        </w:rPr>
        <w:t>天，該貨品將被視為放棄，或被充公拍賣。同一種標準海關表格（不是一種進口申報）被用來中美洲共同市場商</w:t>
      </w:r>
      <w:r w:rsidRPr="004974E4">
        <w:rPr>
          <w:rFonts w:hint="eastAsia"/>
        </w:rPr>
        <w:lastRenderedPageBreak/>
        <w:t>品進出使用。中美洲共同市場（</w:t>
      </w:r>
      <w:r w:rsidRPr="004974E4">
        <w:t>CACM</w:t>
      </w:r>
      <w:r w:rsidRPr="004974E4">
        <w:rPr>
          <w:rFonts w:hint="eastAsia"/>
        </w:rPr>
        <w:t>）包括瓜地馬拉、宏都拉斯、薩爾瓦多、尼加拉瓜及哥斯大黎加。</w:t>
      </w:r>
    </w:p>
    <w:p w:rsidR="007173BB" w:rsidRPr="004974E4" w:rsidRDefault="007173BB" w:rsidP="006F6223">
      <w:pPr>
        <w:pStyle w:val="11"/>
        <w:ind w:left="1770" w:hanging="590"/>
      </w:pPr>
      <w:r w:rsidRPr="004974E4">
        <w:rPr>
          <w:rFonts w:hint="eastAsia"/>
        </w:rPr>
        <w:t>（</w:t>
      </w:r>
      <w:r w:rsidRPr="004974E4">
        <w:t>2</w:t>
      </w:r>
      <w:r w:rsidRPr="004974E4">
        <w:rPr>
          <w:rFonts w:hint="eastAsia"/>
        </w:rPr>
        <w:t>）</w:t>
      </w:r>
      <w:r w:rsidRPr="004974E4">
        <w:tab/>
      </w:r>
      <w:r w:rsidRPr="004974E4">
        <w:rPr>
          <w:rFonts w:hint="eastAsia"/>
        </w:rPr>
        <w:t>關稅分類</w:t>
      </w:r>
    </w:p>
    <w:p w:rsidR="007173BB" w:rsidRPr="004974E4" w:rsidRDefault="007173BB" w:rsidP="006F6223">
      <w:pPr>
        <w:pStyle w:val="11"/>
        <w:ind w:left="1770" w:hanging="590"/>
      </w:pPr>
      <w:r w:rsidRPr="004974E4">
        <w:tab/>
      </w:r>
      <w:r w:rsidRPr="004974E4">
        <w:rPr>
          <w:rFonts w:hint="eastAsia"/>
        </w:rPr>
        <w:t xml:space="preserve">　　排除特別工業優惠方案及政府直接採購外，所有進口貨品皆依中美洲共同市場保證對外關稅，係以</w:t>
      </w:r>
      <w:r w:rsidRPr="004974E4">
        <w:t>WTO</w:t>
      </w:r>
      <w:r w:rsidRPr="004974E4">
        <w:rPr>
          <w:rFonts w:hint="eastAsia"/>
        </w:rPr>
        <w:t>指導下之調和關稅（</w:t>
      </w:r>
      <w:r w:rsidRPr="004974E4">
        <w:t>HS</w:t>
      </w:r>
      <w:r w:rsidRPr="004974E4">
        <w:rPr>
          <w:rFonts w:hint="eastAsia"/>
        </w:rPr>
        <w:t>）制度分類，大多數進口貨按</w:t>
      </w:r>
      <w:r w:rsidRPr="004974E4">
        <w:t>CIF</w:t>
      </w:r>
      <w:r w:rsidRPr="004974E4">
        <w:rPr>
          <w:rFonts w:hint="eastAsia"/>
        </w:rPr>
        <w:t>價格課稅。</w:t>
      </w:r>
    </w:p>
    <w:p w:rsidR="007173BB" w:rsidRPr="004974E4" w:rsidRDefault="007173BB" w:rsidP="006F6223">
      <w:pPr>
        <w:pStyle w:val="11"/>
        <w:ind w:left="1770" w:hanging="590"/>
      </w:pPr>
      <w:r w:rsidRPr="004974E4">
        <w:rPr>
          <w:rFonts w:hint="eastAsia"/>
        </w:rPr>
        <w:t>（</w:t>
      </w:r>
      <w:r w:rsidRPr="004974E4">
        <w:t>3</w:t>
      </w:r>
      <w:r w:rsidRPr="004974E4">
        <w:rPr>
          <w:rFonts w:hint="eastAsia"/>
        </w:rPr>
        <w:t>）</w:t>
      </w:r>
      <w:r w:rsidRPr="004974E4">
        <w:tab/>
      </w:r>
      <w:r w:rsidRPr="004974E4">
        <w:rPr>
          <w:rFonts w:hint="eastAsia"/>
        </w:rPr>
        <w:t>關稅級距</w:t>
      </w:r>
    </w:p>
    <w:p w:rsidR="007173BB" w:rsidRPr="004974E4" w:rsidRDefault="007173BB" w:rsidP="006F6223">
      <w:pPr>
        <w:pStyle w:val="11"/>
        <w:ind w:left="1770" w:hanging="590"/>
      </w:pPr>
      <w:r w:rsidRPr="004974E4">
        <w:tab/>
      </w:r>
      <w:r w:rsidRPr="004974E4">
        <w:rPr>
          <w:rFonts w:hint="eastAsia"/>
        </w:rPr>
        <w:t xml:space="preserve">　　依對外關稅表，瓜國將產品分</w:t>
      </w:r>
      <w:r w:rsidRPr="004974E4">
        <w:t>19</w:t>
      </w:r>
      <w:r w:rsidRPr="004974E4">
        <w:rPr>
          <w:rFonts w:hint="eastAsia"/>
        </w:rPr>
        <w:t>類，關稅由從價（</w:t>
      </w:r>
      <w:r w:rsidRPr="004974E4">
        <w:t>CIF</w:t>
      </w:r>
      <w:r w:rsidRPr="004974E4">
        <w:rPr>
          <w:rFonts w:hint="eastAsia"/>
        </w:rPr>
        <w:t>）最高</w:t>
      </w:r>
      <w:r w:rsidRPr="004974E4">
        <w:t>20%</w:t>
      </w:r>
      <w:r w:rsidRPr="004974E4">
        <w:rPr>
          <w:rFonts w:hint="eastAsia"/>
        </w:rPr>
        <w:t>到最低</w:t>
      </w:r>
      <w:r w:rsidRPr="004974E4">
        <w:t>0%</w:t>
      </w:r>
      <w:r w:rsidRPr="004974E4">
        <w:rPr>
          <w:rFonts w:hint="eastAsia"/>
        </w:rPr>
        <w:t>。</w:t>
      </w:r>
    </w:p>
    <w:p w:rsidR="007173BB" w:rsidRPr="004974E4" w:rsidRDefault="007173BB" w:rsidP="006F6223">
      <w:pPr>
        <w:pStyle w:val="11"/>
        <w:ind w:left="1770" w:hanging="590"/>
      </w:pPr>
      <w:r w:rsidRPr="004974E4">
        <w:rPr>
          <w:rFonts w:hint="eastAsia"/>
        </w:rPr>
        <w:t>（</w:t>
      </w:r>
      <w:r w:rsidRPr="004974E4">
        <w:t>4</w:t>
      </w:r>
      <w:r w:rsidRPr="004974E4">
        <w:rPr>
          <w:rFonts w:hint="eastAsia"/>
        </w:rPr>
        <w:t>）</w:t>
      </w:r>
      <w:r w:rsidRPr="004974E4">
        <w:tab/>
      </w:r>
      <w:r w:rsidRPr="004974E4">
        <w:rPr>
          <w:rFonts w:hint="eastAsia"/>
        </w:rPr>
        <w:t>其他進口稅捐</w:t>
      </w:r>
    </w:p>
    <w:p w:rsidR="007173BB" w:rsidRPr="004974E4" w:rsidRDefault="007173BB" w:rsidP="006F6223">
      <w:pPr>
        <w:pStyle w:val="11"/>
        <w:ind w:left="1770" w:hanging="590"/>
      </w:pPr>
      <w:r w:rsidRPr="004974E4">
        <w:tab/>
      </w:r>
      <w:r w:rsidRPr="004974E4">
        <w:rPr>
          <w:rFonts w:hint="eastAsia"/>
        </w:rPr>
        <w:t xml:space="preserve">　　進口貨除上述關稅外，另加</w:t>
      </w:r>
      <w:r w:rsidRPr="004974E4">
        <w:t>12%</w:t>
      </w:r>
      <w:r w:rsidRPr="004974E4">
        <w:rPr>
          <w:rFonts w:hint="eastAsia"/>
        </w:rPr>
        <w:t>營業加值稅（</w:t>
      </w:r>
      <w:r w:rsidRPr="004974E4">
        <w:t>IVA</w:t>
      </w:r>
      <w:r w:rsidRPr="004974E4">
        <w:rPr>
          <w:rFonts w:hint="eastAsia"/>
        </w:rPr>
        <w:t>），石油有</w:t>
      </w:r>
      <w:r w:rsidRPr="004974E4">
        <w:t>3%</w:t>
      </w:r>
      <w:r w:rsidRPr="004974E4">
        <w:rPr>
          <w:rFonts w:hint="eastAsia"/>
        </w:rPr>
        <w:t>之附加捐。</w:t>
      </w:r>
    </w:p>
    <w:p w:rsidR="007173BB" w:rsidRPr="004974E4" w:rsidRDefault="007173BB" w:rsidP="00E12086">
      <w:pPr>
        <w:pStyle w:val="a4"/>
        <w:spacing w:before="257" w:after="257"/>
        <w:rPr>
          <w:lang w:val="zh-TW"/>
        </w:rPr>
      </w:pPr>
      <w:r w:rsidRPr="004974E4">
        <w:rPr>
          <w:rFonts w:hint="eastAsia"/>
          <w:lang w:val="zh-TW"/>
        </w:rPr>
        <w:t>二、金融</w:t>
      </w:r>
    </w:p>
    <w:p w:rsidR="007173BB" w:rsidRPr="004974E4" w:rsidRDefault="007173BB" w:rsidP="006F6223">
      <w:pPr>
        <w:pStyle w:val="a5"/>
        <w:ind w:left="944" w:hanging="708"/>
      </w:pPr>
      <w:r w:rsidRPr="004974E4">
        <w:rPr>
          <w:rFonts w:hint="eastAsia"/>
        </w:rPr>
        <w:t>（一）金融制度及概況</w:t>
      </w:r>
    </w:p>
    <w:p w:rsidR="007173BB" w:rsidRPr="004974E4" w:rsidRDefault="007173BB" w:rsidP="00A738ED">
      <w:pPr>
        <w:pStyle w:val="af"/>
        <w:ind w:left="944" w:firstLine="472"/>
        <w:rPr>
          <w:kern w:val="0"/>
          <w:lang w:val="zh-TW" w:eastAsia="zh-TW"/>
        </w:rPr>
      </w:pPr>
      <w:r w:rsidRPr="004974E4">
        <w:rPr>
          <w:rFonts w:hint="eastAsia"/>
          <w:kern w:val="0"/>
          <w:lang w:val="zh-TW" w:eastAsia="zh-TW"/>
        </w:rPr>
        <w:t>瓜國設有中央銀行，為唯一貨幣發行單位，該行成立宗旨為透過貨幣、匯率及信用制度維持物價在合理水準。</w:t>
      </w:r>
    </w:p>
    <w:p w:rsidR="007173BB" w:rsidRPr="004974E4" w:rsidRDefault="007173BB" w:rsidP="00A738ED">
      <w:pPr>
        <w:pStyle w:val="af"/>
        <w:ind w:left="944" w:firstLine="472"/>
        <w:rPr>
          <w:kern w:val="0"/>
          <w:lang w:val="zh-TW" w:eastAsia="zh-TW"/>
        </w:rPr>
      </w:pPr>
      <w:r w:rsidRPr="004974E4">
        <w:rPr>
          <w:rFonts w:hint="eastAsia"/>
          <w:kern w:val="0"/>
          <w:lang w:val="zh-TW" w:eastAsia="zh-TW"/>
        </w:rPr>
        <w:t>瓜國</w:t>
      </w:r>
      <w:r w:rsidRPr="004974E4">
        <w:rPr>
          <w:kern w:val="0"/>
          <w:lang w:val="zh-TW" w:eastAsia="zh-TW"/>
        </w:rPr>
        <w:t>2006</w:t>
      </w:r>
      <w:r w:rsidRPr="004974E4">
        <w:rPr>
          <w:rFonts w:hint="eastAsia"/>
          <w:kern w:val="0"/>
          <w:lang w:val="zh-TW" w:eastAsia="zh-TW"/>
        </w:rPr>
        <w:t>年發生多起銀行整併及不良吸金倒閉案件，使原本</w:t>
      </w:r>
      <w:r w:rsidRPr="004974E4">
        <w:rPr>
          <w:kern w:val="0"/>
          <w:lang w:val="zh-TW" w:eastAsia="zh-TW"/>
        </w:rPr>
        <w:t>26</w:t>
      </w:r>
      <w:r w:rsidRPr="004974E4">
        <w:rPr>
          <w:rFonts w:hint="eastAsia"/>
          <w:kern w:val="0"/>
          <w:lang w:val="zh-TW" w:eastAsia="zh-TW"/>
        </w:rPr>
        <w:t>家銀行現整合為</w:t>
      </w:r>
      <w:r w:rsidRPr="004974E4">
        <w:rPr>
          <w:kern w:val="0"/>
          <w:lang w:val="zh-TW" w:eastAsia="zh-TW"/>
        </w:rPr>
        <w:t>18</w:t>
      </w:r>
      <w:r w:rsidRPr="004974E4">
        <w:rPr>
          <w:rFonts w:hint="eastAsia"/>
          <w:kern w:val="0"/>
          <w:lang w:val="zh-TW" w:eastAsia="zh-TW"/>
        </w:rPr>
        <w:t>家銀行、</w:t>
      </w:r>
      <w:r w:rsidRPr="004974E4">
        <w:rPr>
          <w:kern w:val="0"/>
          <w:lang w:val="zh-TW" w:eastAsia="zh-TW"/>
        </w:rPr>
        <w:t>14</w:t>
      </w:r>
      <w:r w:rsidRPr="004974E4">
        <w:rPr>
          <w:rFonts w:hint="eastAsia"/>
          <w:kern w:val="0"/>
          <w:lang w:val="zh-TW" w:eastAsia="zh-TW"/>
        </w:rPr>
        <w:t>家財務金融公司、</w:t>
      </w:r>
      <w:r w:rsidRPr="004974E4">
        <w:rPr>
          <w:kern w:val="0"/>
          <w:lang w:val="zh-TW" w:eastAsia="zh-TW"/>
        </w:rPr>
        <w:t>28</w:t>
      </w:r>
      <w:r w:rsidRPr="004974E4">
        <w:rPr>
          <w:rFonts w:hint="eastAsia"/>
          <w:kern w:val="0"/>
          <w:lang w:val="zh-TW" w:eastAsia="zh-TW"/>
        </w:rPr>
        <w:t>家保險公司、</w:t>
      </w:r>
      <w:r w:rsidRPr="004974E4">
        <w:rPr>
          <w:kern w:val="0"/>
          <w:lang w:val="zh-TW" w:eastAsia="zh-TW"/>
        </w:rPr>
        <w:t>12</w:t>
      </w:r>
      <w:r w:rsidRPr="004974E4">
        <w:rPr>
          <w:rFonts w:hint="eastAsia"/>
          <w:kern w:val="0"/>
          <w:lang w:val="zh-TW" w:eastAsia="zh-TW"/>
        </w:rPr>
        <w:t>家保險債券公</w:t>
      </w:r>
      <w:r w:rsidRPr="004974E4">
        <w:rPr>
          <w:rFonts w:hint="eastAsia"/>
          <w:spacing w:val="-6"/>
          <w:kern w:val="0"/>
          <w:lang w:val="zh-TW" w:eastAsia="zh-TW"/>
        </w:rPr>
        <w:t>司及</w:t>
      </w:r>
      <w:r w:rsidRPr="004974E4">
        <w:rPr>
          <w:spacing w:val="-6"/>
          <w:kern w:val="0"/>
          <w:lang w:val="zh-TW" w:eastAsia="zh-TW"/>
        </w:rPr>
        <w:t>2</w:t>
      </w:r>
      <w:r w:rsidRPr="004974E4">
        <w:rPr>
          <w:rFonts w:hint="eastAsia"/>
          <w:spacing w:val="-6"/>
          <w:kern w:val="0"/>
          <w:lang w:val="zh-TW" w:eastAsia="zh-TW"/>
        </w:rPr>
        <w:t>家外匯兌換行，前述單位受瓜國銀行監督委員會管理（</w:t>
      </w:r>
      <w:r w:rsidRPr="004974E4">
        <w:rPr>
          <w:spacing w:val="-6"/>
          <w:kern w:val="0"/>
          <w:lang w:val="zh-TW" w:eastAsia="zh-TW"/>
        </w:rPr>
        <w:t>Superintendencia</w:t>
      </w:r>
      <w:r w:rsidRPr="004974E4">
        <w:rPr>
          <w:kern w:val="0"/>
          <w:lang w:val="zh-TW" w:eastAsia="zh-TW"/>
        </w:rPr>
        <w:t xml:space="preserve"> de Bancos</w:t>
      </w:r>
      <w:r w:rsidRPr="004974E4">
        <w:rPr>
          <w:rFonts w:hint="eastAsia"/>
          <w:kern w:val="0"/>
          <w:lang w:val="zh-TW" w:eastAsia="zh-TW"/>
        </w:rPr>
        <w:t>）。</w:t>
      </w:r>
    </w:p>
    <w:p w:rsidR="007173BB" w:rsidRPr="004974E4" w:rsidRDefault="007173BB" w:rsidP="006F6223">
      <w:pPr>
        <w:pStyle w:val="a5"/>
        <w:ind w:left="944" w:hanging="708"/>
      </w:pPr>
      <w:r w:rsidRPr="004974E4">
        <w:rPr>
          <w:rFonts w:hint="eastAsia"/>
        </w:rPr>
        <w:t>（二）外商貸款管道及現況</w:t>
      </w:r>
    </w:p>
    <w:p w:rsidR="007173BB" w:rsidRPr="004974E4" w:rsidRDefault="007173BB" w:rsidP="00A738ED">
      <w:pPr>
        <w:pStyle w:val="af"/>
        <w:ind w:left="944" w:firstLine="472"/>
        <w:rPr>
          <w:kern w:val="0"/>
          <w:lang w:val="zh-TW" w:eastAsia="zh-TW"/>
        </w:rPr>
      </w:pPr>
      <w:r w:rsidRPr="004974E4">
        <w:rPr>
          <w:rFonts w:hint="eastAsia"/>
          <w:kern w:val="0"/>
          <w:lang w:val="zh-TW" w:eastAsia="zh-TW"/>
        </w:rPr>
        <w:t>外商可直接向瓜國銀行申請貸款，貸款利率及比例可依其擔保品多寡而定，貸放款利率仍高。</w:t>
      </w:r>
    </w:p>
    <w:p w:rsidR="007173BB" w:rsidRPr="004974E4" w:rsidRDefault="007173BB" w:rsidP="006F6223">
      <w:pPr>
        <w:pStyle w:val="a5"/>
        <w:ind w:left="944" w:hanging="708"/>
      </w:pPr>
      <w:r w:rsidRPr="004974E4">
        <w:rPr>
          <w:rFonts w:hint="eastAsia"/>
        </w:rPr>
        <w:t>（三）利率水準</w:t>
      </w:r>
    </w:p>
    <w:p w:rsidR="007173BB" w:rsidRPr="004974E4" w:rsidRDefault="007173BB" w:rsidP="00A738ED">
      <w:pPr>
        <w:pStyle w:val="af"/>
        <w:ind w:left="944" w:firstLine="472"/>
        <w:rPr>
          <w:kern w:val="0"/>
          <w:lang w:val="zh-TW" w:eastAsia="zh-TW"/>
        </w:rPr>
      </w:pPr>
      <w:r w:rsidRPr="004974E4">
        <w:rPr>
          <w:rFonts w:hint="eastAsia"/>
          <w:kern w:val="0"/>
          <w:lang w:val="zh-TW" w:eastAsia="zh-TW"/>
        </w:rPr>
        <w:lastRenderedPageBreak/>
        <w:t>瓜國利率採自由化，由市場供需而決定，各家銀行依其主要業務性質訂定存放款利率。依據瓜國中央銀行資料顯示，瓜國平均存、放款利率為</w:t>
      </w:r>
      <w:r w:rsidRPr="004974E4">
        <w:rPr>
          <w:kern w:val="0"/>
          <w:lang w:val="zh-TW" w:eastAsia="zh-TW"/>
        </w:rPr>
        <w:t>5.3%</w:t>
      </w:r>
      <w:r w:rsidRPr="004974E4">
        <w:rPr>
          <w:rFonts w:hint="eastAsia"/>
          <w:kern w:val="0"/>
          <w:lang w:val="zh-TW" w:eastAsia="zh-TW"/>
        </w:rPr>
        <w:t>及</w:t>
      </w:r>
      <w:r w:rsidRPr="004974E4">
        <w:rPr>
          <w:kern w:val="0"/>
          <w:lang w:val="zh-TW" w:eastAsia="zh-TW"/>
        </w:rPr>
        <w:t>13%</w:t>
      </w:r>
      <w:r w:rsidRPr="004974E4">
        <w:rPr>
          <w:rFonts w:hint="eastAsia"/>
          <w:kern w:val="0"/>
          <w:lang w:val="zh-TW" w:eastAsia="zh-TW"/>
        </w:rPr>
        <w:t>。</w:t>
      </w:r>
    </w:p>
    <w:p w:rsidR="007173BB" w:rsidRPr="004974E4" w:rsidRDefault="007173BB" w:rsidP="006F6223">
      <w:pPr>
        <w:pStyle w:val="a5"/>
        <w:ind w:left="944" w:hanging="708"/>
      </w:pPr>
      <w:r w:rsidRPr="004974E4">
        <w:rPr>
          <w:rFonts w:hint="eastAsia"/>
        </w:rPr>
        <w:t>（四）國際收支情形</w:t>
      </w:r>
    </w:p>
    <w:p w:rsidR="007173BB" w:rsidRPr="004974E4" w:rsidRDefault="007173BB" w:rsidP="00A738ED">
      <w:pPr>
        <w:pStyle w:val="af"/>
        <w:ind w:left="944" w:firstLine="472"/>
        <w:rPr>
          <w:kern w:val="0"/>
          <w:lang w:val="zh-TW" w:eastAsia="zh-TW"/>
        </w:rPr>
      </w:pPr>
      <w:r w:rsidRPr="004974E4">
        <w:rPr>
          <w:lang w:eastAsia="zh-TW"/>
        </w:rPr>
        <w:t>2018</w:t>
      </w:r>
      <w:r w:rsidRPr="004974E4">
        <w:rPr>
          <w:rFonts w:hint="eastAsia"/>
          <w:lang w:eastAsia="zh-TW"/>
        </w:rPr>
        <w:t>年瓜國</w:t>
      </w:r>
      <w:r w:rsidRPr="004974E4">
        <w:rPr>
          <w:rFonts w:hint="eastAsia"/>
        </w:rPr>
        <w:t>外匯存底</w:t>
      </w:r>
      <w:r w:rsidRPr="004974E4">
        <w:rPr>
          <w:rFonts w:hint="eastAsia"/>
          <w:lang w:eastAsia="zh-TW"/>
        </w:rPr>
        <w:t>為</w:t>
      </w:r>
      <w:r w:rsidRPr="004974E4">
        <w:rPr>
          <w:lang w:eastAsia="zh-TW"/>
        </w:rPr>
        <w:t>127</w:t>
      </w:r>
      <w:r w:rsidRPr="004974E4">
        <w:rPr>
          <w:rFonts w:hint="eastAsia"/>
          <w:lang w:eastAsia="zh-TW"/>
        </w:rPr>
        <w:t>億</w:t>
      </w:r>
      <w:r w:rsidRPr="004974E4">
        <w:rPr>
          <w:lang w:eastAsia="zh-TW"/>
        </w:rPr>
        <w:t>5,560</w:t>
      </w:r>
      <w:r w:rsidRPr="004974E4">
        <w:rPr>
          <w:rFonts w:hint="eastAsia"/>
        </w:rPr>
        <w:t>萬美元，</w:t>
      </w:r>
      <w:r w:rsidRPr="004974E4">
        <w:rPr>
          <w:rFonts w:hint="eastAsia"/>
          <w:lang w:eastAsia="zh-TW"/>
        </w:rPr>
        <w:t>瓜國</w:t>
      </w:r>
      <w:r w:rsidRPr="004974E4">
        <w:rPr>
          <w:rFonts w:hint="eastAsia"/>
        </w:rPr>
        <w:t>外債</w:t>
      </w:r>
      <w:r w:rsidRPr="004974E4">
        <w:rPr>
          <w:lang w:eastAsia="zh-TW"/>
        </w:rPr>
        <w:t>82</w:t>
      </w:r>
      <w:r w:rsidRPr="004974E4">
        <w:rPr>
          <w:rFonts w:hint="eastAsia"/>
        </w:rPr>
        <w:t>億</w:t>
      </w:r>
      <w:r w:rsidRPr="004974E4">
        <w:rPr>
          <w:lang w:eastAsia="zh-TW"/>
        </w:rPr>
        <w:t>2,621</w:t>
      </w:r>
      <w:r w:rsidRPr="004974E4">
        <w:rPr>
          <w:rFonts w:hint="eastAsia"/>
        </w:rPr>
        <w:t>萬美元</w:t>
      </w:r>
      <w:r w:rsidRPr="004974E4">
        <w:rPr>
          <w:rFonts w:hint="eastAsia"/>
          <w:lang w:eastAsia="zh-TW"/>
        </w:rPr>
        <w:t>。</w:t>
      </w:r>
    </w:p>
    <w:p w:rsidR="007173BB" w:rsidRPr="004974E4" w:rsidRDefault="007173BB" w:rsidP="006F6223">
      <w:pPr>
        <w:pStyle w:val="a5"/>
        <w:ind w:left="944" w:hanging="708"/>
      </w:pPr>
      <w:r w:rsidRPr="004974E4">
        <w:rPr>
          <w:rFonts w:hint="eastAsia"/>
        </w:rPr>
        <w:t>（五）貨幣制度</w:t>
      </w:r>
    </w:p>
    <w:p w:rsidR="007173BB" w:rsidRPr="004974E4" w:rsidRDefault="007173BB" w:rsidP="00A738ED">
      <w:pPr>
        <w:pStyle w:val="af"/>
        <w:ind w:left="944" w:firstLine="472"/>
      </w:pPr>
      <w:r w:rsidRPr="004974E4">
        <w:rPr>
          <w:rFonts w:hint="eastAsia"/>
        </w:rPr>
        <w:t>瓜國貨幣以國鳥「給薩爾」（</w:t>
      </w:r>
      <w:r w:rsidRPr="004974E4">
        <w:t>Quetzal</w:t>
      </w:r>
      <w:r w:rsidRPr="004974E4">
        <w:rPr>
          <w:rFonts w:hint="eastAsia"/>
        </w:rPr>
        <w:t>）為名，發行紙幣面額為</w:t>
      </w:r>
      <w:r w:rsidRPr="004974E4">
        <w:t>200</w:t>
      </w:r>
      <w:r w:rsidRPr="004974E4">
        <w:rPr>
          <w:rFonts w:hint="eastAsia"/>
        </w:rPr>
        <w:t>元、</w:t>
      </w:r>
      <w:r w:rsidRPr="004974E4">
        <w:t>100</w:t>
      </w:r>
      <w:r w:rsidRPr="004974E4">
        <w:rPr>
          <w:rFonts w:hint="eastAsia"/>
        </w:rPr>
        <w:t>元、</w:t>
      </w:r>
      <w:r w:rsidRPr="004974E4">
        <w:t>50</w:t>
      </w:r>
      <w:r w:rsidRPr="004974E4">
        <w:rPr>
          <w:rFonts w:hint="eastAsia"/>
        </w:rPr>
        <w:t>元、</w:t>
      </w:r>
      <w:r w:rsidRPr="004974E4">
        <w:t>20</w:t>
      </w:r>
      <w:r w:rsidRPr="004974E4">
        <w:rPr>
          <w:rFonts w:hint="eastAsia"/>
        </w:rPr>
        <w:t>元、</w:t>
      </w:r>
      <w:r w:rsidRPr="004974E4">
        <w:t>10</w:t>
      </w:r>
      <w:r w:rsidRPr="004974E4">
        <w:rPr>
          <w:rFonts w:hint="eastAsia"/>
        </w:rPr>
        <w:t>元及</w:t>
      </w:r>
      <w:r w:rsidRPr="004974E4">
        <w:t>5</w:t>
      </w:r>
      <w:r w:rsidRPr="004974E4">
        <w:rPr>
          <w:rFonts w:hint="eastAsia"/>
        </w:rPr>
        <w:t>元，硬幣為</w:t>
      </w:r>
      <w:r w:rsidRPr="004974E4">
        <w:t>1</w:t>
      </w:r>
      <w:r w:rsidRPr="004974E4">
        <w:rPr>
          <w:rFonts w:hint="eastAsia"/>
        </w:rPr>
        <w:t>元、</w:t>
      </w:r>
      <w:r w:rsidRPr="004974E4">
        <w:t>50</w:t>
      </w:r>
      <w:r w:rsidRPr="004974E4">
        <w:rPr>
          <w:rFonts w:hint="eastAsia"/>
        </w:rPr>
        <w:t>分、</w:t>
      </w:r>
      <w:r w:rsidRPr="004974E4">
        <w:t>25</w:t>
      </w:r>
      <w:r w:rsidRPr="004974E4">
        <w:rPr>
          <w:rFonts w:hint="eastAsia"/>
        </w:rPr>
        <w:t>分、</w:t>
      </w:r>
      <w:r w:rsidRPr="004974E4">
        <w:t>10</w:t>
      </w:r>
      <w:r w:rsidRPr="004974E4">
        <w:rPr>
          <w:rFonts w:hint="eastAsia"/>
        </w:rPr>
        <w:t>分、</w:t>
      </w:r>
      <w:r w:rsidRPr="004974E4">
        <w:t>5</w:t>
      </w:r>
      <w:r w:rsidRPr="004974E4">
        <w:rPr>
          <w:rFonts w:hint="eastAsia"/>
        </w:rPr>
        <w:t>分及</w:t>
      </w:r>
      <w:r w:rsidRPr="004974E4">
        <w:t>1</w:t>
      </w:r>
      <w:r w:rsidRPr="004974E4">
        <w:rPr>
          <w:rFonts w:hint="eastAsia"/>
        </w:rPr>
        <w:t>分。自</w:t>
      </w:r>
      <w:r w:rsidRPr="004974E4">
        <w:t>2001</w:t>
      </w:r>
      <w:r w:rsidRPr="004974E4">
        <w:rPr>
          <w:rFonts w:hint="eastAsia"/>
        </w:rPr>
        <w:t>年</w:t>
      </w:r>
      <w:r w:rsidRPr="004974E4">
        <w:t>5</w:t>
      </w:r>
      <w:r w:rsidRPr="004974E4">
        <w:rPr>
          <w:rFonts w:hint="eastAsia"/>
        </w:rPr>
        <w:t>月</w:t>
      </w:r>
      <w:r w:rsidRPr="004974E4">
        <w:t>1</w:t>
      </w:r>
      <w:r w:rsidRPr="004974E4">
        <w:rPr>
          <w:rFonts w:hint="eastAsia"/>
        </w:rPr>
        <w:t>日實施外幣自由交易法以來，與美元之匯率水準維持在</w:t>
      </w:r>
      <w:r w:rsidRPr="004974E4">
        <w:t>1</w:t>
      </w:r>
      <w:r w:rsidRPr="004974E4">
        <w:rPr>
          <w:rFonts w:hint="eastAsia"/>
        </w:rPr>
        <w:t>美元兌換</w:t>
      </w:r>
      <w:r w:rsidRPr="004974E4">
        <w:t>7.</w:t>
      </w:r>
      <w:r w:rsidRPr="004974E4">
        <w:rPr>
          <w:lang w:eastAsia="zh-TW"/>
        </w:rPr>
        <w:t>2</w:t>
      </w:r>
      <w:r w:rsidRPr="004974E4">
        <w:t>-8.0</w:t>
      </w:r>
      <w:r w:rsidRPr="004974E4">
        <w:rPr>
          <w:rFonts w:hint="eastAsia"/>
        </w:rPr>
        <w:t>瓜幣之間，</w:t>
      </w:r>
    </w:p>
    <w:p w:rsidR="007173BB" w:rsidRPr="004974E4" w:rsidRDefault="007173BB" w:rsidP="006F6223">
      <w:pPr>
        <w:pStyle w:val="a5"/>
        <w:ind w:left="944" w:hanging="708"/>
      </w:pPr>
      <w:r w:rsidRPr="004974E4">
        <w:rPr>
          <w:rFonts w:hint="eastAsia"/>
        </w:rPr>
        <w:t>（六）外匯管制制度</w:t>
      </w:r>
    </w:p>
    <w:p w:rsidR="007173BB" w:rsidRPr="004974E4" w:rsidRDefault="007173BB" w:rsidP="00A738ED">
      <w:pPr>
        <w:pStyle w:val="af"/>
        <w:ind w:left="944" w:firstLine="472"/>
      </w:pPr>
      <w:r w:rsidRPr="004974E4">
        <w:rPr>
          <w:rFonts w:hint="eastAsia"/>
        </w:rPr>
        <w:t>瓜國外幣自由交易法自</w:t>
      </w:r>
      <w:r w:rsidRPr="004974E4">
        <w:t>2001</w:t>
      </w:r>
      <w:r w:rsidRPr="004974E4">
        <w:rPr>
          <w:rFonts w:hint="eastAsia"/>
        </w:rPr>
        <w:t>年</w:t>
      </w:r>
      <w:r w:rsidRPr="004974E4">
        <w:t>5</w:t>
      </w:r>
      <w:r w:rsidRPr="004974E4">
        <w:rPr>
          <w:rFonts w:hint="eastAsia"/>
        </w:rPr>
        <w:t>月</w:t>
      </w:r>
      <w:r w:rsidRPr="004974E4">
        <w:t>1</w:t>
      </w:r>
      <w:r w:rsidRPr="004974E4">
        <w:rPr>
          <w:rFonts w:hint="eastAsia"/>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rsidR="007173BB" w:rsidRPr="004974E4" w:rsidRDefault="007173BB" w:rsidP="00A738ED">
      <w:pPr>
        <w:pStyle w:val="af"/>
        <w:ind w:left="944" w:firstLine="472"/>
        <w:rPr>
          <w:kern w:val="0"/>
          <w:lang w:val="zh-TW" w:eastAsia="zh-TW"/>
        </w:rPr>
      </w:pPr>
    </w:p>
    <w:p w:rsidR="007173BB" w:rsidRPr="004974E4" w:rsidRDefault="007173BB" w:rsidP="00554FA9">
      <w:pPr>
        <w:ind w:firstLineChars="0" w:firstLine="0"/>
        <w:rPr>
          <w:lang w:eastAsia="zh-TW"/>
        </w:rPr>
        <w:sectPr w:rsidR="007173BB" w:rsidRPr="004974E4"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7" w:name="_Toc10983163"/>
      <w:r w:rsidRPr="004974E4">
        <w:rPr>
          <w:rFonts w:hint="eastAsia"/>
        </w:rPr>
        <w:lastRenderedPageBreak/>
        <w:t>第陸章　基礎建設及成本</w:t>
      </w:r>
      <w:bookmarkEnd w:id="7"/>
    </w:p>
    <w:p w:rsidR="007173BB" w:rsidRPr="004974E4" w:rsidRDefault="007173BB" w:rsidP="00E12086">
      <w:pPr>
        <w:pStyle w:val="a4"/>
        <w:spacing w:before="257" w:after="257"/>
      </w:pPr>
      <w:r w:rsidRPr="004974E4">
        <w:rPr>
          <w:rFonts w:hint="eastAsia"/>
        </w:rPr>
        <w:t>一、土地</w:t>
      </w:r>
    </w:p>
    <w:p w:rsidR="007173BB" w:rsidRPr="004974E4" w:rsidRDefault="007173BB" w:rsidP="00D1436B">
      <w:pPr>
        <w:ind w:firstLine="472"/>
        <w:rPr>
          <w:lang w:eastAsia="zh-TW"/>
        </w:rPr>
      </w:pPr>
      <w:r w:rsidRPr="004974E4">
        <w:rPr>
          <w:rFonts w:hint="eastAsia"/>
          <w:lang w:eastAsia="zh-TW"/>
        </w:rPr>
        <w:t>土地價格及租金，因地區及各項條件差異而有不同價格。</w:t>
      </w:r>
    </w:p>
    <w:p w:rsidR="007173BB" w:rsidRPr="004974E4" w:rsidRDefault="007173BB" w:rsidP="006F6223">
      <w:pPr>
        <w:pStyle w:val="a5"/>
        <w:ind w:left="944" w:hanging="708"/>
      </w:pPr>
      <w:r w:rsidRPr="004974E4">
        <w:rPr>
          <w:rFonts w:hint="eastAsia"/>
        </w:rPr>
        <w:t>（一）公營之工商自由區僅提供廠房出租，廠房租金每月每平方公尺</w:t>
      </w:r>
      <w:r w:rsidRPr="004974E4">
        <w:t>1.8-5</w:t>
      </w:r>
      <w:r w:rsidRPr="004974E4">
        <w:rPr>
          <w:rFonts w:hint="eastAsia"/>
        </w:rPr>
        <w:t>美元，廠房售價為每平方公尺為</w:t>
      </w:r>
      <w:r w:rsidRPr="004974E4">
        <w:t>260-320</w:t>
      </w:r>
      <w:r w:rsidRPr="004974E4">
        <w:rPr>
          <w:rFonts w:hint="eastAsia"/>
        </w:rPr>
        <w:t>美元；另辦公大樓租金每月每平方公尺</w:t>
      </w:r>
      <w:r w:rsidRPr="004974E4">
        <w:t>4-6</w:t>
      </w:r>
      <w:r w:rsidRPr="004974E4">
        <w:rPr>
          <w:rFonts w:hint="eastAsia"/>
        </w:rPr>
        <w:t>美元，售價為每平方公尺為</w:t>
      </w:r>
      <w:r w:rsidRPr="004974E4">
        <w:t>270-380</w:t>
      </w:r>
      <w:r w:rsidRPr="004974E4">
        <w:rPr>
          <w:rFonts w:hint="eastAsia"/>
        </w:rPr>
        <w:t>美元。</w:t>
      </w:r>
    </w:p>
    <w:p w:rsidR="007173BB" w:rsidRPr="004974E4" w:rsidRDefault="007173BB" w:rsidP="006F6223">
      <w:pPr>
        <w:pStyle w:val="a5"/>
        <w:ind w:left="944" w:hanging="708"/>
      </w:pPr>
      <w:r w:rsidRPr="004974E4">
        <w:rPr>
          <w:rFonts w:hint="eastAsia"/>
        </w:rPr>
        <w:t>（二）在自由區外之廠房租金每月每平方公尺</w:t>
      </w:r>
      <w:r w:rsidRPr="004974E4">
        <w:t>3.5-7.5</w:t>
      </w:r>
      <w:r w:rsidRPr="004974E4">
        <w:rPr>
          <w:rFonts w:hint="eastAsia"/>
        </w:rPr>
        <w:t>美元，廠房售價為每平方公尺為</w:t>
      </w:r>
      <w:r w:rsidRPr="004974E4">
        <w:t>320-390</w:t>
      </w:r>
      <w:r w:rsidRPr="004974E4">
        <w:rPr>
          <w:rFonts w:hint="eastAsia"/>
        </w:rPr>
        <w:t>美元；另辦公大樓租金每月每平方公尺</w:t>
      </w:r>
      <w:r w:rsidRPr="004974E4">
        <w:t>5.5-11</w:t>
      </w:r>
      <w:r w:rsidRPr="004974E4">
        <w:rPr>
          <w:rFonts w:hint="eastAsia"/>
        </w:rPr>
        <w:t>美元，售價為每平方公尺為</w:t>
      </w:r>
      <w:r w:rsidRPr="004974E4">
        <w:t>700-1,050</w:t>
      </w:r>
      <w:r w:rsidRPr="004974E4">
        <w:rPr>
          <w:rFonts w:hint="eastAsia"/>
        </w:rPr>
        <w:t>美元。</w:t>
      </w:r>
    </w:p>
    <w:p w:rsidR="007173BB" w:rsidRPr="004974E4" w:rsidRDefault="007173BB" w:rsidP="006F6223">
      <w:pPr>
        <w:pStyle w:val="a5"/>
        <w:ind w:left="944" w:hanging="708"/>
      </w:pPr>
      <w:r w:rsidRPr="004974E4">
        <w:rPr>
          <w:rFonts w:hint="eastAsia"/>
        </w:rPr>
        <w:t>（三）義大利人所建立之</w:t>
      </w:r>
      <w:r w:rsidRPr="004974E4">
        <w:t>Grupo Zeta</w:t>
      </w:r>
      <w:r w:rsidRPr="004974E4">
        <w:rPr>
          <w:rFonts w:hint="eastAsia"/>
        </w:rPr>
        <w:t>工業區內廠房租金每月每平方公尺</w:t>
      </w:r>
      <w:r w:rsidRPr="004974E4">
        <w:t>3-5</w:t>
      </w:r>
      <w:r w:rsidRPr="004974E4">
        <w:rPr>
          <w:rFonts w:hint="eastAsia"/>
        </w:rPr>
        <w:t>美元，另每月需付維護費每平方公尺</w:t>
      </w:r>
      <w:r w:rsidRPr="004974E4">
        <w:t>0.4-0.7</w:t>
      </w:r>
      <w:r w:rsidRPr="004974E4">
        <w:rPr>
          <w:rFonts w:hint="eastAsia"/>
        </w:rPr>
        <w:t>美元。</w:t>
      </w:r>
    </w:p>
    <w:p w:rsidR="007173BB" w:rsidRPr="004974E4" w:rsidRDefault="007173BB" w:rsidP="00E12086">
      <w:pPr>
        <w:pStyle w:val="a4"/>
        <w:spacing w:before="257" w:after="257"/>
      </w:pPr>
      <w:r w:rsidRPr="004974E4">
        <w:rPr>
          <w:rFonts w:hint="eastAsia"/>
        </w:rPr>
        <w:t>二、能源</w:t>
      </w:r>
    </w:p>
    <w:p w:rsidR="007173BB" w:rsidRPr="004974E4" w:rsidRDefault="007173BB" w:rsidP="006F6223">
      <w:pPr>
        <w:pStyle w:val="a5"/>
        <w:ind w:left="944" w:hanging="708"/>
      </w:pPr>
      <w:r w:rsidRPr="004974E4">
        <w:rPr>
          <w:rFonts w:hint="eastAsia"/>
        </w:rPr>
        <w:t>（一）電費</w:t>
      </w:r>
    </w:p>
    <w:p w:rsidR="007173BB" w:rsidRPr="004974E4" w:rsidRDefault="007173BB" w:rsidP="00A738ED">
      <w:pPr>
        <w:pStyle w:val="af"/>
        <w:ind w:left="944" w:firstLine="472"/>
      </w:pPr>
      <w:r w:rsidRPr="004974E4">
        <w:rPr>
          <w:rFonts w:hint="eastAsia"/>
        </w:rPr>
        <w:t>瓜國有</w:t>
      </w:r>
      <w:r w:rsidRPr="004974E4">
        <w:t>60%</w:t>
      </w:r>
      <w:r w:rsidRPr="004974E4">
        <w:rPr>
          <w:rFonts w:hint="eastAsia"/>
        </w:rPr>
        <w:t>之電力係靠火力發電，雖然偏遠鄉間仍有電力供應問題，但基本上已滿足其國內工業電力需求，供電品質尚稱穩定，偶而受氣候變化影響會短暫停電。瓜國政府提出「</w:t>
      </w:r>
      <w:r w:rsidRPr="004974E4">
        <w:t>2013-2027</w:t>
      </w:r>
      <w:r w:rsidRPr="004974E4">
        <w:rPr>
          <w:rFonts w:hint="eastAsia"/>
        </w:rPr>
        <w:t>年能源政策」，朝向再生能源發展，以降低非再生能源消費量，以及擴大電力供給範圍及競爭力價格（</w:t>
      </w:r>
      <w:r w:rsidRPr="004974E4">
        <w:t>70%</w:t>
      </w:r>
      <w:r w:rsidRPr="004974E4">
        <w:rPr>
          <w:rFonts w:hint="eastAsia"/>
        </w:rPr>
        <w:t>電費費率以發電決定）。費率方面，工業用電費率為</w:t>
      </w:r>
      <w:r w:rsidRPr="004974E4">
        <w:t>0.16-0.26</w:t>
      </w:r>
      <w:r w:rsidRPr="004974E4">
        <w:rPr>
          <w:rFonts w:hint="eastAsia"/>
        </w:rPr>
        <w:t>美元</w:t>
      </w:r>
      <w:r w:rsidRPr="004974E4">
        <w:t>/</w:t>
      </w:r>
      <w:r w:rsidRPr="004974E4">
        <w:rPr>
          <w:rFonts w:hint="eastAsia"/>
        </w:rPr>
        <w:t>千瓦小時。</w:t>
      </w:r>
    </w:p>
    <w:p w:rsidR="007173BB" w:rsidRPr="004974E4" w:rsidRDefault="007173BB" w:rsidP="006F6223">
      <w:pPr>
        <w:pStyle w:val="a5"/>
        <w:ind w:left="944" w:hanging="708"/>
      </w:pPr>
      <w:r w:rsidRPr="004974E4">
        <w:rPr>
          <w:rFonts w:hint="eastAsia"/>
        </w:rPr>
        <w:t>（二）用水方面</w:t>
      </w:r>
    </w:p>
    <w:p w:rsidR="007173BB" w:rsidRPr="004974E4" w:rsidRDefault="007173BB" w:rsidP="00A738ED">
      <w:pPr>
        <w:pStyle w:val="af"/>
        <w:ind w:left="944" w:firstLine="472"/>
      </w:pPr>
      <w:r w:rsidRPr="004974E4">
        <w:rPr>
          <w:rFonts w:hint="eastAsia"/>
        </w:rPr>
        <w:lastRenderedPageBreak/>
        <w:t>工業用水約</w:t>
      </w:r>
      <w:r w:rsidRPr="004974E4">
        <w:t>0.27-1.26</w:t>
      </w:r>
      <w:r w:rsidRPr="004974E4">
        <w:rPr>
          <w:rFonts w:hint="eastAsia"/>
        </w:rPr>
        <w:t>美元</w:t>
      </w:r>
      <w:r w:rsidRPr="004974E4">
        <w:t>/</w:t>
      </w:r>
      <w:r w:rsidRPr="004974E4">
        <w:rPr>
          <w:rFonts w:hint="eastAsia"/>
        </w:rPr>
        <w:t>立方尺，使用量越大，費率越高，惟工廠可自行鑿井取水。</w:t>
      </w:r>
    </w:p>
    <w:p w:rsidR="007173BB" w:rsidRPr="004974E4" w:rsidRDefault="007173BB" w:rsidP="006F6223">
      <w:pPr>
        <w:pStyle w:val="a5"/>
        <w:ind w:left="944" w:hanging="708"/>
      </w:pPr>
      <w:r w:rsidRPr="004974E4">
        <w:rPr>
          <w:rFonts w:hint="eastAsia"/>
        </w:rPr>
        <w:t>（三）汽油方面</w:t>
      </w:r>
    </w:p>
    <w:p w:rsidR="007173BB" w:rsidRPr="004974E4" w:rsidRDefault="007173BB" w:rsidP="00A738ED">
      <w:pPr>
        <w:pStyle w:val="af"/>
        <w:ind w:left="944" w:firstLine="472"/>
      </w:pPr>
      <w:r w:rsidRPr="004974E4">
        <w:rPr>
          <w:rFonts w:hint="eastAsia"/>
        </w:rPr>
        <w:t>目前因國際油價上漲，因此瓜國汽油價格亦隨之調高。瓜國加油站依所設立之地點價格不一，惟差距不大，高級汽油約</w:t>
      </w:r>
      <w:r w:rsidRPr="004974E4">
        <w:t>3.8</w:t>
      </w:r>
      <w:r w:rsidRPr="004974E4">
        <w:rPr>
          <w:lang w:eastAsia="zh-TW"/>
        </w:rPr>
        <w:t>2</w:t>
      </w:r>
      <w:r w:rsidRPr="004974E4">
        <w:rPr>
          <w:rFonts w:hint="eastAsia"/>
        </w:rPr>
        <w:t>美元</w:t>
      </w:r>
      <w:r w:rsidRPr="004974E4">
        <w:t>/</w:t>
      </w:r>
      <w:r w:rsidRPr="004974E4">
        <w:rPr>
          <w:rFonts w:hint="eastAsia"/>
        </w:rPr>
        <w:t>加崙，普通汽油約</w:t>
      </w:r>
      <w:r w:rsidRPr="004974E4">
        <w:t>3.7</w:t>
      </w:r>
      <w:r w:rsidRPr="004974E4">
        <w:rPr>
          <w:rFonts w:hint="eastAsia"/>
        </w:rPr>
        <w:t>美元</w:t>
      </w:r>
      <w:r w:rsidRPr="004974E4">
        <w:t>/</w:t>
      </w:r>
      <w:r w:rsidRPr="004974E4">
        <w:rPr>
          <w:rFonts w:hint="eastAsia"/>
        </w:rPr>
        <w:t>加崙，柴油約</w:t>
      </w:r>
      <w:r w:rsidRPr="004974E4">
        <w:t>3.1</w:t>
      </w:r>
      <w:r w:rsidRPr="004974E4">
        <w:rPr>
          <w:lang w:eastAsia="zh-TW"/>
        </w:rPr>
        <w:t>3</w:t>
      </w:r>
      <w:r w:rsidRPr="004974E4">
        <w:rPr>
          <w:rFonts w:hint="eastAsia"/>
        </w:rPr>
        <w:t>美元</w:t>
      </w:r>
      <w:r w:rsidRPr="004974E4">
        <w:t>/</w:t>
      </w:r>
      <w:r w:rsidRPr="004974E4">
        <w:rPr>
          <w:rFonts w:hint="eastAsia"/>
        </w:rPr>
        <w:t>加崙。另瓜國使用天然氣情形並不普遍。</w:t>
      </w:r>
    </w:p>
    <w:p w:rsidR="007173BB" w:rsidRPr="004974E4" w:rsidRDefault="007173BB" w:rsidP="00E12086">
      <w:pPr>
        <w:pStyle w:val="a4"/>
        <w:spacing w:before="257" w:after="257"/>
      </w:pPr>
      <w:r w:rsidRPr="004974E4">
        <w:rPr>
          <w:rFonts w:hint="eastAsia"/>
        </w:rPr>
        <w:t>三、通訊</w:t>
      </w:r>
    </w:p>
    <w:p w:rsidR="007173BB" w:rsidRPr="004974E4" w:rsidRDefault="007173BB" w:rsidP="00554FA9">
      <w:pPr>
        <w:ind w:firstLine="472"/>
        <w:rPr>
          <w:lang w:eastAsia="zh-TW"/>
        </w:rPr>
      </w:pPr>
      <w:r w:rsidRPr="004974E4">
        <w:rPr>
          <w:rFonts w:hint="eastAsia"/>
          <w:lang w:eastAsia="zh-TW"/>
        </w:rPr>
        <w:t>瓜國電信市場經民營化自由競爭後，各項服務費率已大幅降低，原國營之</w:t>
      </w:r>
      <w:r w:rsidRPr="004974E4">
        <w:rPr>
          <w:lang w:eastAsia="zh-TW"/>
        </w:rPr>
        <w:t>TELGUA</w:t>
      </w:r>
      <w:r w:rsidRPr="004974E4">
        <w:rPr>
          <w:rFonts w:hint="eastAsia"/>
          <w:lang w:eastAsia="zh-TW"/>
        </w:rPr>
        <w:t>民營化後由墨西哥財團入主，近年來電訊服務如網路寬頻使用者快速增加，行動通訊市場成長也很快，盧森堡籍</w:t>
      </w:r>
      <w:r w:rsidRPr="004974E4">
        <w:rPr>
          <w:lang w:eastAsia="zh-TW"/>
        </w:rPr>
        <w:t>Tigo</w:t>
      </w:r>
      <w:r w:rsidRPr="004974E4">
        <w:rPr>
          <w:rFonts w:hint="eastAsia"/>
          <w:lang w:eastAsia="zh-TW"/>
        </w:rPr>
        <w:t>公司積極發展行動通訊業務，為業界領導廠商，排名第</w:t>
      </w:r>
      <w:r w:rsidRPr="004974E4">
        <w:rPr>
          <w:lang w:eastAsia="zh-TW"/>
        </w:rPr>
        <w:t>2</w:t>
      </w:r>
      <w:r w:rsidRPr="004974E4">
        <w:rPr>
          <w:rFonts w:hint="eastAsia"/>
          <w:lang w:eastAsia="zh-TW"/>
        </w:rPr>
        <w:t>為墨西哥集團之</w:t>
      </w:r>
      <w:r w:rsidRPr="004974E4">
        <w:rPr>
          <w:lang w:eastAsia="zh-TW"/>
        </w:rPr>
        <w:t>Claro</w:t>
      </w:r>
      <w:r w:rsidRPr="004974E4">
        <w:rPr>
          <w:rFonts w:hint="eastAsia"/>
          <w:lang w:eastAsia="zh-TW"/>
        </w:rPr>
        <w:t>，第</w:t>
      </w:r>
      <w:r w:rsidRPr="004974E4">
        <w:rPr>
          <w:lang w:eastAsia="zh-TW"/>
        </w:rPr>
        <w:t>3</w:t>
      </w:r>
      <w:r w:rsidRPr="004974E4">
        <w:rPr>
          <w:rFonts w:hint="eastAsia"/>
          <w:lang w:eastAsia="zh-TW"/>
        </w:rPr>
        <w:t>為西班牙的</w:t>
      </w:r>
      <w:r w:rsidRPr="004974E4">
        <w:rPr>
          <w:lang w:eastAsia="zh-TW"/>
        </w:rPr>
        <w:t>Telefonica</w:t>
      </w:r>
      <w:r w:rsidRPr="004974E4">
        <w:rPr>
          <w:rFonts w:hint="eastAsia"/>
          <w:lang w:eastAsia="zh-TW"/>
        </w:rPr>
        <w:t>。</w:t>
      </w:r>
    </w:p>
    <w:p w:rsidR="007173BB" w:rsidRPr="004974E4" w:rsidRDefault="007173BB" w:rsidP="00BC5918">
      <w:pPr>
        <w:ind w:firstLine="472"/>
        <w:rPr>
          <w:lang w:eastAsia="zh-TW"/>
        </w:rPr>
      </w:pPr>
      <w:r w:rsidRPr="004974E4">
        <w:rPr>
          <w:rFonts w:hint="eastAsia"/>
          <w:lang w:eastAsia="zh-TW"/>
        </w:rPr>
        <w:t>從瓜國打國際電話至美國及加拿大，每分鐘為</w:t>
      </w:r>
      <w:r w:rsidRPr="004974E4">
        <w:rPr>
          <w:lang w:eastAsia="zh-TW"/>
        </w:rPr>
        <w:t>0.08</w:t>
      </w:r>
      <w:r w:rsidRPr="004974E4">
        <w:rPr>
          <w:rFonts w:hint="eastAsia"/>
          <w:lang w:eastAsia="zh-TW"/>
        </w:rPr>
        <w:t>美元，市內電話每分鐘為</w:t>
      </w:r>
      <w:r w:rsidRPr="004974E4">
        <w:rPr>
          <w:lang w:eastAsia="zh-TW"/>
        </w:rPr>
        <w:t>0.04</w:t>
      </w:r>
      <w:r w:rsidRPr="004974E4">
        <w:rPr>
          <w:rFonts w:hint="eastAsia"/>
          <w:lang w:eastAsia="zh-TW"/>
        </w:rPr>
        <w:t>美元。由瓜地馬拉打到臺灣長途電話費約每分鐘約</w:t>
      </w:r>
      <w:r w:rsidRPr="004974E4">
        <w:rPr>
          <w:lang w:eastAsia="zh-TW"/>
        </w:rPr>
        <w:t>1.4</w:t>
      </w:r>
      <w:r w:rsidRPr="004974E4">
        <w:rPr>
          <w:rFonts w:hint="eastAsia"/>
          <w:lang w:eastAsia="zh-TW"/>
        </w:rPr>
        <w:t>美元。網路上網費率方面，每月約</w:t>
      </w:r>
      <w:r w:rsidRPr="004974E4">
        <w:rPr>
          <w:lang w:eastAsia="zh-TW"/>
        </w:rPr>
        <w:t>12-80</w:t>
      </w:r>
      <w:r w:rsidRPr="004974E4">
        <w:rPr>
          <w:rFonts w:hint="eastAsia"/>
          <w:lang w:eastAsia="zh-TW"/>
        </w:rPr>
        <w:t>美元（上網速度為</w:t>
      </w:r>
      <w:r w:rsidRPr="004974E4">
        <w:rPr>
          <w:lang w:eastAsia="zh-TW"/>
        </w:rPr>
        <w:t>1M-30M</w:t>
      </w:r>
      <w:r w:rsidRPr="004974E4">
        <w:rPr>
          <w:rFonts w:hint="eastAsia"/>
          <w:lang w:eastAsia="zh-TW"/>
        </w:rPr>
        <w:t>）。</w:t>
      </w:r>
    </w:p>
    <w:p w:rsidR="007173BB" w:rsidRPr="004974E4" w:rsidRDefault="007173BB" w:rsidP="00E12086">
      <w:pPr>
        <w:pStyle w:val="a4"/>
        <w:spacing w:before="257" w:after="257"/>
      </w:pPr>
      <w:r w:rsidRPr="004974E4">
        <w:rPr>
          <w:rFonts w:hint="eastAsia"/>
        </w:rPr>
        <w:t>四、運輸</w:t>
      </w:r>
    </w:p>
    <w:p w:rsidR="007173BB" w:rsidRPr="004974E4" w:rsidRDefault="007173BB" w:rsidP="006F6223">
      <w:pPr>
        <w:pStyle w:val="a5"/>
        <w:ind w:left="944" w:hanging="708"/>
      </w:pPr>
      <w:r w:rsidRPr="004974E4">
        <w:rPr>
          <w:rFonts w:hint="eastAsia"/>
        </w:rPr>
        <w:t>（一）陸運</w:t>
      </w:r>
    </w:p>
    <w:p w:rsidR="007173BB" w:rsidRPr="004974E4" w:rsidRDefault="007173BB" w:rsidP="00A738ED">
      <w:pPr>
        <w:pStyle w:val="af"/>
        <w:ind w:left="944" w:firstLine="472"/>
      </w:pPr>
      <w:r w:rsidRPr="004974E4">
        <w:rPr>
          <w:rFonts w:hint="eastAsia"/>
        </w:rPr>
        <w:t>瓜國公路網有</w:t>
      </w:r>
      <w:r w:rsidRPr="004974E4">
        <w:t>14,000</w:t>
      </w:r>
      <w:r w:rsidRPr="004974E4">
        <w:rPr>
          <w:rFonts w:hint="eastAsia"/>
        </w:rPr>
        <w:t>公里，泛美高速公路將瓜國與北部之墨西哥及南部或東南之薩爾瓦多及宏都拉斯連接，兩洋之間主要港口也有快速公路相接，使瓜國與鄰近國家之貿易運輸得以順利進行。</w:t>
      </w:r>
      <w:r w:rsidRPr="004974E4">
        <w:t>1995</w:t>
      </w:r>
      <w:r w:rsidRPr="004974E4">
        <w:rPr>
          <w:rFonts w:hint="eastAsia"/>
        </w:rPr>
        <w:t>年起瓜國已將公路建設及維護業務委交民間規畫經營。鐵路經營已於</w:t>
      </w:r>
      <w:r w:rsidRPr="004974E4">
        <w:t>1998</w:t>
      </w:r>
      <w:r w:rsidRPr="004974E4">
        <w:rPr>
          <w:rFonts w:hint="eastAsia"/>
        </w:rPr>
        <w:t>年民營化後轉給</w:t>
      </w:r>
      <w:r w:rsidRPr="004974E4">
        <w:t>Ferrovias Guatemala</w:t>
      </w:r>
      <w:r w:rsidRPr="004974E4">
        <w:rPr>
          <w:rFonts w:hint="eastAsia"/>
        </w:rPr>
        <w:t>公司，以經營貨運服務為主。從瓜京運送一</w:t>
      </w:r>
      <w:r w:rsidRPr="004974E4">
        <w:t>40</w:t>
      </w:r>
      <w:r w:rsidRPr="004974E4">
        <w:rPr>
          <w:rFonts w:hint="eastAsia"/>
        </w:rPr>
        <w:t>呎貨櫃至薩爾瓦多</w:t>
      </w:r>
      <w:r w:rsidRPr="004974E4">
        <w:t>1,</w:t>
      </w:r>
      <w:r w:rsidRPr="004974E4">
        <w:rPr>
          <w:lang w:eastAsia="zh-TW"/>
        </w:rPr>
        <w:t>1</w:t>
      </w:r>
      <w:r w:rsidRPr="004974E4">
        <w:t>00</w:t>
      </w:r>
      <w:r w:rsidRPr="004974E4">
        <w:rPr>
          <w:rFonts w:hint="eastAsia"/>
        </w:rPr>
        <w:t>美元、至宏都拉斯</w:t>
      </w:r>
      <w:r w:rsidRPr="004974E4">
        <w:t>1,</w:t>
      </w:r>
      <w:r w:rsidRPr="004974E4">
        <w:rPr>
          <w:lang w:eastAsia="zh-TW"/>
        </w:rPr>
        <w:t>9</w:t>
      </w:r>
      <w:r w:rsidRPr="004974E4">
        <w:t>80</w:t>
      </w:r>
      <w:r w:rsidRPr="004974E4">
        <w:rPr>
          <w:rFonts w:hint="eastAsia"/>
        </w:rPr>
        <w:t>美元、至尼加拉瓜</w:t>
      </w:r>
      <w:r w:rsidRPr="004974E4">
        <w:rPr>
          <w:lang w:eastAsia="zh-TW"/>
        </w:rPr>
        <w:t>2</w:t>
      </w:r>
      <w:r w:rsidRPr="004974E4">
        <w:t>,</w:t>
      </w:r>
      <w:r w:rsidRPr="004974E4">
        <w:rPr>
          <w:lang w:eastAsia="zh-TW"/>
        </w:rPr>
        <w:t>1</w:t>
      </w:r>
      <w:r w:rsidRPr="004974E4">
        <w:t>50</w:t>
      </w:r>
      <w:r w:rsidRPr="004974E4">
        <w:rPr>
          <w:rFonts w:hint="eastAsia"/>
        </w:rPr>
        <w:t>美元、至</w:t>
      </w:r>
      <w:r w:rsidRPr="004974E4">
        <w:rPr>
          <w:rFonts w:hint="eastAsia"/>
        </w:rPr>
        <w:lastRenderedPageBreak/>
        <w:t>哥斯大黎加</w:t>
      </w:r>
      <w:r w:rsidRPr="004974E4">
        <w:t>2,</w:t>
      </w:r>
      <w:r w:rsidRPr="004974E4">
        <w:rPr>
          <w:lang w:eastAsia="zh-TW"/>
        </w:rPr>
        <w:t>7</w:t>
      </w:r>
      <w:r w:rsidRPr="004974E4">
        <w:t>00</w:t>
      </w:r>
      <w:r w:rsidRPr="004974E4">
        <w:rPr>
          <w:rFonts w:hint="eastAsia"/>
        </w:rPr>
        <w:t>美元。</w:t>
      </w:r>
    </w:p>
    <w:p w:rsidR="007173BB" w:rsidRPr="004974E4" w:rsidRDefault="007173BB" w:rsidP="006F6223">
      <w:pPr>
        <w:pStyle w:val="a5"/>
        <w:ind w:left="944" w:hanging="708"/>
      </w:pPr>
      <w:r w:rsidRPr="004974E4">
        <w:rPr>
          <w:rFonts w:hint="eastAsia"/>
        </w:rPr>
        <w:t>（二）海運</w:t>
      </w:r>
    </w:p>
    <w:p w:rsidR="007173BB" w:rsidRPr="004974E4" w:rsidRDefault="007173BB" w:rsidP="00A738ED">
      <w:pPr>
        <w:pStyle w:val="af"/>
        <w:ind w:left="944" w:firstLine="472"/>
        <w:rPr>
          <w:lang w:eastAsia="zh-TW"/>
        </w:rPr>
      </w:pPr>
      <w:r w:rsidRPr="004974E4">
        <w:rPr>
          <w:rFonts w:hint="eastAsia"/>
          <w:lang w:eastAsia="zh-TW"/>
        </w:rPr>
        <w:t>瓜國位兩洋之間，東西兩岸皆有港口，有利國際貿易進出口。其中太平洋岸的</w:t>
      </w:r>
      <w:r w:rsidRPr="004974E4">
        <w:rPr>
          <w:lang w:eastAsia="zh-TW"/>
        </w:rPr>
        <w:t>Puerto Quetzal</w:t>
      </w:r>
      <w:r w:rsidRPr="004974E4">
        <w:rPr>
          <w:rFonts w:hint="eastAsia"/>
          <w:lang w:eastAsia="zh-TW"/>
        </w:rPr>
        <w:t>港（離瓜京</w:t>
      </w:r>
      <w:r w:rsidRPr="004974E4">
        <w:rPr>
          <w:lang w:eastAsia="zh-TW"/>
        </w:rPr>
        <w:t>98</w:t>
      </w:r>
      <w:r w:rsidRPr="004974E4">
        <w:rPr>
          <w:rFonts w:hint="eastAsia"/>
          <w:lang w:eastAsia="zh-TW"/>
        </w:rPr>
        <w:t>公里）及加勒比海岸的</w:t>
      </w:r>
      <w:r w:rsidRPr="004974E4">
        <w:rPr>
          <w:lang w:eastAsia="zh-TW"/>
        </w:rPr>
        <w:t>Santo Tomas de Castillo</w:t>
      </w:r>
      <w:r w:rsidRPr="004974E4">
        <w:rPr>
          <w:rFonts w:hint="eastAsia"/>
          <w:lang w:eastAsia="zh-TW"/>
        </w:rPr>
        <w:t>港（離瓜京</w:t>
      </w:r>
      <w:r w:rsidRPr="004974E4">
        <w:rPr>
          <w:lang w:eastAsia="zh-TW"/>
        </w:rPr>
        <w:t>297</w:t>
      </w:r>
      <w:r w:rsidRPr="004974E4">
        <w:rPr>
          <w:rFonts w:hint="eastAsia"/>
          <w:lang w:eastAsia="zh-TW"/>
        </w:rPr>
        <w:t>公里）為設備較佳之港口，這兩個港口吞吐量佔全國總吞吐量之</w:t>
      </w:r>
      <w:r w:rsidRPr="004974E4">
        <w:rPr>
          <w:lang w:eastAsia="zh-TW"/>
        </w:rPr>
        <w:t>77.1%</w:t>
      </w:r>
      <w:r w:rsidRPr="004974E4">
        <w:rPr>
          <w:rFonts w:hint="eastAsia"/>
          <w:lang w:eastAsia="zh-TW"/>
        </w:rPr>
        <w:t>。從東岸大港</w:t>
      </w:r>
      <w:r w:rsidRPr="004974E4">
        <w:rPr>
          <w:lang w:eastAsia="zh-TW"/>
        </w:rPr>
        <w:t>Sto. Tomas de Castilla</w:t>
      </w:r>
      <w:r w:rsidRPr="004974E4">
        <w:rPr>
          <w:rFonts w:hint="eastAsia"/>
          <w:lang w:eastAsia="zh-TW"/>
        </w:rPr>
        <w:t>至邁阿密船運時間為</w:t>
      </w:r>
      <w:r w:rsidRPr="004974E4">
        <w:rPr>
          <w:lang w:eastAsia="zh-TW"/>
        </w:rPr>
        <w:t>3</w:t>
      </w:r>
      <w:r w:rsidRPr="004974E4">
        <w:rPr>
          <w:rFonts w:hint="eastAsia"/>
          <w:lang w:eastAsia="zh-TW"/>
        </w:rPr>
        <w:t>天、至</w:t>
      </w:r>
      <w:r w:rsidRPr="004974E4">
        <w:rPr>
          <w:lang w:eastAsia="zh-TW"/>
        </w:rPr>
        <w:t>New Orleans</w:t>
      </w:r>
      <w:r w:rsidRPr="004974E4">
        <w:rPr>
          <w:rFonts w:hint="eastAsia"/>
          <w:lang w:eastAsia="zh-TW"/>
        </w:rPr>
        <w:t>港</w:t>
      </w:r>
      <w:r w:rsidRPr="004974E4">
        <w:rPr>
          <w:lang w:eastAsia="zh-TW"/>
        </w:rPr>
        <w:t>4</w:t>
      </w:r>
      <w:r w:rsidRPr="004974E4">
        <w:rPr>
          <w:rFonts w:hint="eastAsia"/>
          <w:lang w:eastAsia="zh-TW"/>
        </w:rPr>
        <w:t>天、至荷蘭</w:t>
      </w:r>
      <w:r w:rsidRPr="004974E4">
        <w:rPr>
          <w:lang w:eastAsia="zh-TW"/>
        </w:rPr>
        <w:t>Rotterdam</w:t>
      </w:r>
      <w:r w:rsidRPr="004974E4">
        <w:rPr>
          <w:rFonts w:hint="eastAsia"/>
          <w:lang w:eastAsia="zh-TW"/>
        </w:rPr>
        <w:t>港</w:t>
      </w:r>
      <w:r w:rsidRPr="004974E4">
        <w:rPr>
          <w:lang w:eastAsia="zh-TW"/>
        </w:rPr>
        <w:t>22</w:t>
      </w:r>
      <w:r w:rsidRPr="004974E4">
        <w:rPr>
          <w:rFonts w:hint="eastAsia"/>
          <w:lang w:eastAsia="zh-TW"/>
        </w:rPr>
        <w:t>天。從西岸</w:t>
      </w:r>
      <w:r w:rsidRPr="004974E4">
        <w:rPr>
          <w:lang w:eastAsia="zh-TW"/>
        </w:rPr>
        <w:t>Puerto Quetzal</w:t>
      </w:r>
      <w:r w:rsidRPr="004974E4">
        <w:rPr>
          <w:rFonts w:hint="eastAsia"/>
          <w:lang w:eastAsia="zh-TW"/>
        </w:rPr>
        <w:t>港至高雄港</w:t>
      </w:r>
      <w:r w:rsidRPr="004974E4">
        <w:rPr>
          <w:lang w:eastAsia="zh-TW"/>
        </w:rPr>
        <w:t>31</w:t>
      </w:r>
      <w:r w:rsidRPr="004974E4">
        <w:rPr>
          <w:rFonts w:hint="eastAsia"/>
          <w:lang w:eastAsia="zh-TW"/>
        </w:rPr>
        <w:t>天、至日本</w:t>
      </w:r>
      <w:r w:rsidRPr="004974E4">
        <w:rPr>
          <w:lang w:eastAsia="zh-TW"/>
        </w:rPr>
        <w:t>Kobe</w:t>
      </w:r>
      <w:r w:rsidRPr="004974E4">
        <w:rPr>
          <w:rFonts w:hint="eastAsia"/>
          <w:lang w:eastAsia="zh-TW"/>
        </w:rPr>
        <w:t>港</w:t>
      </w:r>
      <w:r w:rsidRPr="004974E4">
        <w:rPr>
          <w:lang w:eastAsia="zh-TW"/>
        </w:rPr>
        <w:t>23</w:t>
      </w:r>
      <w:r w:rsidRPr="004974E4">
        <w:rPr>
          <w:rFonts w:hint="eastAsia"/>
          <w:lang w:eastAsia="zh-TW"/>
        </w:rPr>
        <w:t>天、至洛杉磯港</w:t>
      </w:r>
      <w:r w:rsidRPr="004974E4">
        <w:rPr>
          <w:lang w:eastAsia="zh-TW"/>
        </w:rPr>
        <w:t>4</w:t>
      </w:r>
      <w:r w:rsidRPr="004974E4">
        <w:rPr>
          <w:rFonts w:hint="eastAsia"/>
          <w:lang w:eastAsia="zh-TW"/>
        </w:rPr>
        <w:t>天。</w:t>
      </w:r>
    </w:p>
    <w:p w:rsidR="007173BB" w:rsidRPr="004974E4" w:rsidRDefault="007173BB" w:rsidP="006F6223">
      <w:pPr>
        <w:pStyle w:val="a5"/>
        <w:ind w:left="944" w:hanging="708"/>
        <w:rPr>
          <w:lang w:val="en-US"/>
        </w:rPr>
      </w:pPr>
      <w:r w:rsidRPr="004974E4">
        <w:rPr>
          <w:rFonts w:hint="eastAsia"/>
          <w:lang w:val="en-US"/>
        </w:rPr>
        <w:t>（</w:t>
      </w:r>
      <w:r w:rsidRPr="004974E4">
        <w:rPr>
          <w:rFonts w:hint="eastAsia"/>
        </w:rPr>
        <w:t>三</w:t>
      </w:r>
      <w:r w:rsidRPr="004974E4">
        <w:rPr>
          <w:rFonts w:hint="eastAsia"/>
          <w:lang w:val="en-US"/>
        </w:rPr>
        <w:t>）</w:t>
      </w:r>
      <w:r w:rsidRPr="004974E4">
        <w:rPr>
          <w:rFonts w:hint="eastAsia"/>
        </w:rPr>
        <w:t>空運</w:t>
      </w:r>
    </w:p>
    <w:p w:rsidR="007173BB" w:rsidRPr="004974E4" w:rsidRDefault="007173BB" w:rsidP="00A738ED">
      <w:pPr>
        <w:pStyle w:val="af"/>
        <w:ind w:left="944" w:firstLine="472"/>
        <w:rPr>
          <w:lang w:eastAsia="zh-TW"/>
        </w:rPr>
      </w:pPr>
      <w:r w:rsidRPr="004974E4">
        <w:rPr>
          <w:rFonts w:hint="eastAsia"/>
          <w:lang w:eastAsia="ja-JP"/>
        </w:rPr>
        <w:t>空運方面，瓜國有兩個國際機場，一為位於瓜京之</w:t>
      </w:r>
      <w:r w:rsidRPr="004974E4">
        <w:rPr>
          <w:lang w:eastAsia="ja-JP"/>
        </w:rPr>
        <w:t>La Aurora International Airport</w:t>
      </w:r>
      <w:r w:rsidRPr="004974E4">
        <w:rPr>
          <w:rFonts w:hint="eastAsia"/>
          <w:lang w:eastAsia="ja-JP"/>
        </w:rPr>
        <w:t>以及位於北部之</w:t>
      </w:r>
      <w:r w:rsidRPr="004974E4">
        <w:rPr>
          <w:lang w:eastAsia="ja-JP"/>
        </w:rPr>
        <w:t xml:space="preserve">Mundo </w:t>
      </w:r>
      <w:r w:rsidRPr="004974E4">
        <w:rPr>
          <w:lang w:eastAsia="zh-TW"/>
        </w:rPr>
        <w:t xml:space="preserve">Maya </w:t>
      </w:r>
      <w:r w:rsidRPr="004974E4">
        <w:rPr>
          <w:lang w:eastAsia="ja-JP"/>
        </w:rPr>
        <w:t>Airport</w:t>
      </w:r>
      <w:r w:rsidRPr="004974E4">
        <w:rPr>
          <w:rFonts w:hint="eastAsia"/>
          <w:lang w:eastAsia="ja-JP"/>
        </w:rPr>
        <w:t>。每週往返班機達</w:t>
      </w:r>
      <w:r w:rsidRPr="004974E4">
        <w:rPr>
          <w:lang w:eastAsia="ja-JP"/>
        </w:rPr>
        <w:t>2</w:t>
      </w:r>
      <w:r w:rsidRPr="004974E4">
        <w:rPr>
          <w:lang w:eastAsia="zh-TW"/>
        </w:rPr>
        <w:t>7</w:t>
      </w:r>
      <w:r w:rsidRPr="004974E4">
        <w:rPr>
          <w:lang w:eastAsia="ja-JP"/>
        </w:rPr>
        <w:t>0</w:t>
      </w:r>
      <w:r w:rsidRPr="004974E4">
        <w:rPr>
          <w:rFonts w:hint="eastAsia"/>
          <w:lang w:eastAsia="ja-JP"/>
        </w:rPr>
        <w:t>班次之多。</w:t>
      </w:r>
      <w:r w:rsidRPr="004974E4">
        <w:rPr>
          <w:rFonts w:hint="eastAsia"/>
          <w:lang w:eastAsia="zh-TW"/>
        </w:rPr>
        <w:t>從瓜京</w:t>
      </w:r>
      <w:r w:rsidRPr="004974E4">
        <w:rPr>
          <w:lang w:eastAsia="zh-TW"/>
        </w:rPr>
        <w:t>La Aurora</w:t>
      </w:r>
      <w:r w:rsidRPr="004974E4">
        <w:rPr>
          <w:rFonts w:hint="eastAsia"/>
          <w:lang w:eastAsia="zh-TW"/>
        </w:rPr>
        <w:t>國際機場每年入境旅客達</w:t>
      </w:r>
      <w:r w:rsidRPr="004974E4">
        <w:rPr>
          <w:lang w:eastAsia="zh-TW"/>
        </w:rPr>
        <w:t>440</w:t>
      </w:r>
      <w:r w:rsidRPr="004974E4">
        <w:rPr>
          <w:rFonts w:hint="eastAsia"/>
          <w:lang w:eastAsia="zh-TW"/>
        </w:rPr>
        <w:t>萬人，每週約有逾</w:t>
      </w:r>
      <w:r w:rsidRPr="004974E4">
        <w:rPr>
          <w:lang w:eastAsia="zh-TW"/>
        </w:rPr>
        <w:t>190</w:t>
      </w:r>
      <w:r w:rsidRPr="004974E4">
        <w:rPr>
          <w:rFonts w:hint="eastAsia"/>
          <w:lang w:eastAsia="zh-TW"/>
        </w:rPr>
        <w:t>班次，並有直飛美國（洛杉磯</w:t>
      </w:r>
      <w:r w:rsidRPr="004974E4">
        <w:rPr>
          <w:lang w:eastAsia="zh-TW"/>
        </w:rPr>
        <w:t>5</w:t>
      </w:r>
      <w:r w:rsidRPr="004974E4">
        <w:rPr>
          <w:rFonts w:hint="eastAsia"/>
          <w:lang w:eastAsia="zh-TW"/>
        </w:rPr>
        <w:t>小時及邁阿密</w:t>
      </w:r>
      <w:r w:rsidRPr="004974E4">
        <w:rPr>
          <w:lang w:eastAsia="zh-TW"/>
        </w:rPr>
        <w:t>2.5</w:t>
      </w:r>
      <w:r w:rsidRPr="004974E4">
        <w:rPr>
          <w:rFonts w:hint="eastAsia"/>
          <w:lang w:eastAsia="zh-TW"/>
        </w:rPr>
        <w:t>小時）、墨西哥、中美洲等各主要城市。該機場業務量佔瓜國整個空運量之</w:t>
      </w:r>
      <w:r w:rsidRPr="004974E4">
        <w:rPr>
          <w:lang w:eastAsia="zh-TW"/>
        </w:rPr>
        <w:t>92%</w:t>
      </w:r>
      <w:r w:rsidRPr="004974E4">
        <w:rPr>
          <w:rFonts w:hint="eastAsia"/>
          <w:lang w:eastAsia="zh-TW"/>
        </w:rPr>
        <w:t>，國際空運快遞服務</w:t>
      </w:r>
      <w:r w:rsidRPr="004974E4">
        <w:rPr>
          <w:lang w:eastAsia="zh-TW"/>
        </w:rPr>
        <w:t>DHL</w:t>
      </w:r>
      <w:r w:rsidRPr="004974E4">
        <w:rPr>
          <w:rFonts w:hint="eastAsia"/>
          <w:lang w:eastAsia="zh-TW"/>
        </w:rPr>
        <w:t>、</w:t>
      </w:r>
      <w:r w:rsidRPr="004974E4">
        <w:rPr>
          <w:lang w:eastAsia="zh-TW"/>
        </w:rPr>
        <w:t>FedEx</w:t>
      </w:r>
      <w:r w:rsidRPr="004974E4">
        <w:rPr>
          <w:rFonts w:hint="eastAsia"/>
          <w:lang w:eastAsia="zh-TW"/>
        </w:rPr>
        <w:t>、</w:t>
      </w:r>
      <w:r w:rsidRPr="004974E4">
        <w:rPr>
          <w:lang w:eastAsia="zh-TW"/>
        </w:rPr>
        <w:t>UPS</w:t>
      </w:r>
      <w:r w:rsidRPr="004974E4">
        <w:rPr>
          <w:rFonts w:hint="eastAsia"/>
          <w:lang w:eastAsia="zh-TW"/>
        </w:rPr>
        <w:t>及</w:t>
      </w:r>
      <w:r w:rsidRPr="004974E4">
        <w:rPr>
          <w:lang w:eastAsia="zh-TW"/>
        </w:rPr>
        <w:t>TNT</w:t>
      </w:r>
      <w:r w:rsidRPr="004974E4">
        <w:rPr>
          <w:rFonts w:hint="eastAsia"/>
          <w:lang w:eastAsia="zh-TW"/>
        </w:rPr>
        <w:t>在瓜京也都設有據點。</w:t>
      </w:r>
    </w:p>
    <w:p w:rsidR="007173BB" w:rsidRPr="004974E4" w:rsidRDefault="007173BB" w:rsidP="00554FA9">
      <w:pPr>
        <w:ind w:firstLine="472"/>
        <w:rPr>
          <w:rFonts w:eastAsia="標楷體"/>
          <w:lang w:eastAsia="zh-TW"/>
        </w:rPr>
      </w:pPr>
      <w:r w:rsidRPr="004974E4">
        <w:rPr>
          <w:rFonts w:eastAsia="標楷體"/>
          <w:lang w:eastAsia="zh-TW"/>
        </w:rPr>
        <w:br w:type="page"/>
      </w:r>
    </w:p>
    <w:p w:rsidR="007173BB" w:rsidRPr="004974E4" w:rsidRDefault="007173BB" w:rsidP="00FD60B8">
      <w:pPr>
        <w:ind w:left="472" w:firstLineChars="0" w:firstLine="0"/>
        <w:rPr>
          <w:lang w:eastAsia="zh-TW"/>
        </w:rPr>
      </w:pPr>
    </w:p>
    <w:p w:rsidR="005D3DFE" w:rsidRPr="004974E4" w:rsidRDefault="005D3DFE" w:rsidP="00FD60B8">
      <w:pPr>
        <w:ind w:left="472" w:firstLineChars="0" w:firstLine="0"/>
        <w:rPr>
          <w:lang w:eastAsia="zh-TW"/>
        </w:rPr>
        <w:sectPr w:rsidR="005D3DFE" w:rsidRPr="004974E4"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8" w:name="_Toc10983164"/>
      <w:r w:rsidRPr="004974E4">
        <w:rPr>
          <w:rFonts w:hint="eastAsia"/>
        </w:rPr>
        <w:lastRenderedPageBreak/>
        <w:t>第柒章　勞工</w:t>
      </w:r>
      <w:bookmarkEnd w:id="8"/>
    </w:p>
    <w:p w:rsidR="007173BB" w:rsidRPr="004974E4" w:rsidRDefault="007173BB" w:rsidP="00E12086">
      <w:pPr>
        <w:pStyle w:val="a4"/>
        <w:spacing w:before="257" w:after="257"/>
      </w:pPr>
      <w:r w:rsidRPr="004974E4">
        <w:rPr>
          <w:rFonts w:hint="eastAsia"/>
        </w:rPr>
        <w:t>一、勞工素質及結構</w:t>
      </w:r>
    </w:p>
    <w:p w:rsidR="007173BB" w:rsidRPr="004974E4" w:rsidRDefault="007173BB" w:rsidP="00BC5918">
      <w:pPr>
        <w:ind w:firstLine="472"/>
        <w:rPr>
          <w:lang w:eastAsia="zh-TW"/>
        </w:rPr>
      </w:pPr>
      <w:r w:rsidRPr="004974E4">
        <w:rPr>
          <w:rFonts w:hint="eastAsia"/>
        </w:rPr>
        <w:t>瓜地馬拉勞工供應充沛，且素質高。瓜國人口達</w:t>
      </w:r>
      <w:r w:rsidRPr="004974E4">
        <w:t>1,</w:t>
      </w:r>
      <w:r w:rsidRPr="004974E4">
        <w:rPr>
          <w:lang w:eastAsia="zh-TW"/>
        </w:rPr>
        <w:t>690</w:t>
      </w:r>
      <w:r w:rsidRPr="004974E4">
        <w:rPr>
          <w:rFonts w:hint="eastAsia"/>
        </w:rPr>
        <w:t>萬人，勞動人口達</w:t>
      </w:r>
      <w:r w:rsidRPr="004974E4">
        <w:rPr>
          <w:lang w:eastAsia="zh-TW"/>
        </w:rPr>
        <w:t>720</w:t>
      </w:r>
      <w:r w:rsidRPr="004974E4">
        <w:rPr>
          <w:rFonts w:hint="eastAsia"/>
        </w:rPr>
        <w:t>萬人，為中美洲之最，其中</w:t>
      </w:r>
      <w:r w:rsidRPr="004974E4">
        <w:t>2</w:t>
      </w:r>
      <w:r w:rsidRPr="004974E4">
        <w:rPr>
          <w:lang w:eastAsia="zh-TW"/>
        </w:rPr>
        <w:t>25</w:t>
      </w:r>
      <w:r w:rsidRPr="004974E4">
        <w:rPr>
          <w:rFonts w:hint="eastAsia"/>
        </w:rPr>
        <w:t>萬人有操作電腦及分析之能力。</w:t>
      </w:r>
      <w:r w:rsidRPr="004974E4">
        <w:rPr>
          <w:rFonts w:hint="eastAsia"/>
          <w:lang w:eastAsia="zh-TW"/>
        </w:rPr>
        <w:t>此外瓜國擁有</w:t>
      </w:r>
      <w:r w:rsidRPr="004974E4">
        <w:rPr>
          <w:lang w:eastAsia="zh-TW"/>
        </w:rPr>
        <w:t>12</w:t>
      </w:r>
      <w:r w:rsidRPr="004974E4">
        <w:rPr>
          <w:rFonts w:hint="eastAsia"/>
          <w:lang w:eastAsia="zh-TW"/>
        </w:rPr>
        <w:t>所大學，就學人數約為</w:t>
      </w:r>
      <w:r w:rsidRPr="004974E4">
        <w:rPr>
          <w:lang w:eastAsia="zh-TW"/>
        </w:rPr>
        <w:t>20</w:t>
      </w:r>
      <w:r w:rsidRPr="004974E4">
        <w:rPr>
          <w:rFonts w:hint="eastAsia"/>
          <w:lang w:eastAsia="zh-TW"/>
        </w:rPr>
        <w:t>萬人，為中美洲整體大學生比率最高國家，其中大學生雙語比率為</w:t>
      </w:r>
      <w:r w:rsidRPr="004974E4">
        <w:rPr>
          <w:lang w:eastAsia="zh-TW"/>
        </w:rPr>
        <w:t>11%</w:t>
      </w:r>
      <w:r w:rsidRPr="004974E4">
        <w:rPr>
          <w:rFonts w:hint="eastAsia"/>
          <w:lang w:eastAsia="zh-TW"/>
        </w:rPr>
        <w:t>，此外瓜國有</w:t>
      </w:r>
      <w:r w:rsidRPr="004974E4">
        <w:rPr>
          <w:lang w:eastAsia="zh-TW"/>
        </w:rPr>
        <w:t>5</w:t>
      </w:r>
      <w:r w:rsidRPr="004974E4">
        <w:rPr>
          <w:rFonts w:hint="eastAsia"/>
          <w:lang w:eastAsia="zh-TW"/>
        </w:rPr>
        <w:t>所雙語（西班牙語及英語）學校每年畢業人數共約</w:t>
      </w:r>
      <w:r w:rsidRPr="004974E4">
        <w:rPr>
          <w:lang w:eastAsia="zh-TW"/>
        </w:rPr>
        <w:t>20</w:t>
      </w:r>
      <w:r w:rsidRPr="004974E4">
        <w:rPr>
          <w:rFonts w:hint="eastAsia"/>
          <w:lang w:eastAsia="zh-TW"/>
        </w:rPr>
        <w:t>萬人。鑒於技職訓練為強化國家競爭力及提升產能之重要要素，故瓜國有職訓局（</w:t>
      </w:r>
      <w:r w:rsidRPr="004974E4">
        <w:rPr>
          <w:lang w:eastAsia="zh-TW"/>
        </w:rPr>
        <w:t>INTECAP</w:t>
      </w:r>
      <w:r w:rsidRPr="004974E4">
        <w:rPr>
          <w:rFonts w:ascii="華康細圓體" w:hint="eastAsia"/>
          <w:lang w:eastAsia="zh-TW"/>
        </w:rPr>
        <w:t>），</w:t>
      </w:r>
      <w:r w:rsidRPr="004974E4">
        <w:rPr>
          <w:rFonts w:hint="eastAsia"/>
          <w:lang w:eastAsia="zh-TW"/>
        </w:rPr>
        <w:t>在全國有</w:t>
      </w:r>
      <w:r w:rsidRPr="004974E4">
        <w:rPr>
          <w:lang w:eastAsia="zh-TW"/>
        </w:rPr>
        <w:t>34</w:t>
      </w:r>
      <w:r w:rsidRPr="004974E4">
        <w:rPr>
          <w:rFonts w:hint="eastAsia"/>
          <w:lang w:eastAsia="zh-TW"/>
        </w:rPr>
        <w:t>個據點，提供人才技術訓練服務。</w:t>
      </w:r>
    </w:p>
    <w:p w:rsidR="007173BB" w:rsidRPr="004974E4" w:rsidRDefault="007173BB" w:rsidP="00E12086">
      <w:pPr>
        <w:pStyle w:val="a4"/>
        <w:spacing w:before="257" w:after="257"/>
      </w:pPr>
      <w:r w:rsidRPr="004974E4">
        <w:rPr>
          <w:rFonts w:hint="eastAsia"/>
        </w:rPr>
        <w:t>二、勞工法令</w:t>
      </w:r>
    </w:p>
    <w:p w:rsidR="007173BB" w:rsidRPr="004974E4" w:rsidRDefault="007173BB" w:rsidP="006F6223">
      <w:pPr>
        <w:pStyle w:val="a5"/>
        <w:ind w:left="944" w:hanging="708"/>
      </w:pPr>
      <w:r w:rsidRPr="004974E4">
        <w:rPr>
          <w:rFonts w:hint="eastAsia"/>
        </w:rPr>
        <w:t>（一）勞工法令</w:t>
      </w:r>
    </w:p>
    <w:p w:rsidR="007173BB" w:rsidRPr="004974E4" w:rsidRDefault="007173BB" w:rsidP="00A738ED">
      <w:pPr>
        <w:pStyle w:val="af"/>
        <w:ind w:left="944" w:firstLine="472"/>
      </w:pPr>
      <w:r w:rsidRPr="004974E4">
        <w:t>1947</w:t>
      </w:r>
      <w:r w:rsidRPr="004974E4">
        <w:rPr>
          <w:rFonts w:hint="eastAsia"/>
        </w:rPr>
        <w:t>年</w:t>
      </w:r>
      <w:r w:rsidRPr="004974E4">
        <w:t>2</w:t>
      </w:r>
      <w:r w:rsidRPr="004974E4">
        <w:rPr>
          <w:rFonts w:hint="eastAsia"/>
        </w:rPr>
        <w:t>月</w:t>
      </w:r>
      <w:r w:rsidRPr="004974E4">
        <w:t>8</w:t>
      </w:r>
      <w:r w:rsidRPr="004974E4">
        <w:rPr>
          <w:rFonts w:hint="eastAsia"/>
        </w:rPr>
        <w:t>日由國會通過第</w:t>
      </w:r>
      <w:r w:rsidRPr="004974E4">
        <w:t>330</w:t>
      </w:r>
      <w:r w:rsidRPr="004974E4">
        <w:rPr>
          <w:rFonts w:hint="eastAsia"/>
        </w:rPr>
        <w:t>號法令勞工法，並歷經多次修訂。</w:t>
      </w:r>
    </w:p>
    <w:p w:rsidR="007173BB" w:rsidRPr="004974E4" w:rsidRDefault="007173BB" w:rsidP="006F6223">
      <w:pPr>
        <w:pStyle w:val="a5"/>
        <w:ind w:left="944" w:hanging="708"/>
        <w:rPr>
          <w:lang w:val="en-US"/>
        </w:rPr>
      </w:pPr>
      <w:r w:rsidRPr="004974E4">
        <w:rPr>
          <w:rFonts w:hint="eastAsia"/>
          <w:lang w:val="en-US"/>
        </w:rPr>
        <w:t>（</w:t>
      </w:r>
      <w:r w:rsidRPr="004974E4">
        <w:rPr>
          <w:rFonts w:hint="eastAsia"/>
        </w:rPr>
        <w:t>二</w:t>
      </w:r>
      <w:r w:rsidRPr="004974E4">
        <w:rPr>
          <w:rFonts w:hint="eastAsia"/>
          <w:lang w:val="en-US"/>
        </w:rPr>
        <w:t>）</w:t>
      </w:r>
      <w:r w:rsidRPr="004974E4">
        <w:rPr>
          <w:rFonts w:hint="eastAsia"/>
        </w:rPr>
        <w:t>最低基本工資</w:t>
      </w:r>
    </w:p>
    <w:p w:rsidR="007173BB" w:rsidRPr="004974E4" w:rsidRDefault="007173BB" w:rsidP="00A738ED">
      <w:pPr>
        <w:pStyle w:val="af"/>
        <w:ind w:left="944" w:firstLine="472"/>
        <w:rPr>
          <w:lang w:eastAsia="zh-TW"/>
        </w:rPr>
      </w:pPr>
      <w:r w:rsidRPr="004974E4">
        <w:rPr>
          <w:rFonts w:hint="eastAsia"/>
        </w:rPr>
        <w:t>瓜國國家薪資委員會（</w:t>
      </w:r>
      <w:r w:rsidRPr="004974E4">
        <w:t>Comision Nacional del Salario,CNS</w:t>
      </w:r>
      <w:r w:rsidRPr="004974E4">
        <w:rPr>
          <w:rFonts w:hint="eastAsia"/>
        </w:rPr>
        <w:t>）自</w:t>
      </w:r>
      <w:r w:rsidRPr="004974E4">
        <w:t>201</w:t>
      </w:r>
      <w:r w:rsidRPr="004974E4">
        <w:rPr>
          <w:lang w:eastAsia="zh-TW"/>
        </w:rPr>
        <w:t>8</w:t>
      </w:r>
      <w:r w:rsidRPr="004974E4">
        <w:rPr>
          <w:rFonts w:hint="eastAsia"/>
        </w:rPr>
        <w:t>年</w:t>
      </w:r>
      <w:r w:rsidRPr="004974E4">
        <w:t>1</w:t>
      </w:r>
      <w:r w:rsidRPr="004974E4">
        <w:rPr>
          <w:rFonts w:hint="eastAsia"/>
        </w:rPr>
        <w:t>月</w:t>
      </w:r>
      <w:r w:rsidRPr="004974E4">
        <w:t>1</w:t>
      </w:r>
      <w:r w:rsidRPr="004974E4">
        <w:rPr>
          <w:rFonts w:hint="eastAsia"/>
        </w:rPr>
        <w:t>日調漲最低基本工資。</w:t>
      </w:r>
    </w:p>
    <w:p w:rsidR="007173BB" w:rsidRPr="004974E4" w:rsidRDefault="007173BB" w:rsidP="00A738ED">
      <w:pPr>
        <w:pStyle w:val="af2"/>
        <w:ind w:left="1416" w:hanging="472"/>
      </w:pPr>
      <w:r w:rsidRPr="004974E4">
        <w:rPr>
          <w:rFonts w:hint="eastAsia"/>
          <w:lang w:eastAsia="zh-TW"/>
        </w:rPr>
        <w:t>１、農業與非農業部</w:t>
      </w:r>
      <w:r w:rsidRPr="004974E4">
        <w:rPr>
          <w:rFonts w:hint="eastAsia"/>
        </w:rPr>
        <w:t>門最低工資每日瓜幣</w:t>
      </w:r>
      <w:r w:rsidRPr="004974E4">
        <w:t>90.16</w:t>
      </w:r>
      <w:r w:rsidRPr="004974E4">
        <w:rPr>
          <w:rFonts w:hint="eastAsia"/>
        </w:rPr>
        <w:t>元，每月瓜幣</w:t>
      </w:r>
      <w:r w:rsidRPr="004974E4">
        <w:t>2,992.36</w:t>
      </w:r>
      <w:r w:rsidRPr="004974E4">
        <w:rPr>
          <w:rFonts w:hint="eastAsia"/>
        </w:rPr>
        <w:t>元，已含</w:t>
      </w:r>
      <w:r w:rsidRPr="004974E4">
        <w:t>250</w:t>
      </w:r>
      <w:r w:rsidRPr="004974E4">
        <w:rPr>
          <w:rFonts w:hint="eastAsia"/>
        </w:rPr>
        <w:t>元工作獎金（折合美金</w:t>
      </w:r>
      <w:r w:rsidRPr="004974E4">
        <w:t>407.68</w:t>
      </w:r>
      <w:r w:rsidRPr="004974E4">
        <w:rPr>
          <w:rFonts w:hint="eastAsia"/>
        </w:rPr>
        <w:t>）。</w:t>
      </w:r>
    </w:p>
    <w:p w:rsidR="007173BB" w:rsidRPr="004974E4" w:rsidRDefault="007173BB" w:rsidP="00A738ED">
      <w:pPr>
        <w:pStyle w:val="af2"/>
        <w:ind w:left="1416" w:hanging="472"/>
        <w:rPr>
          <w:lang w:eastAsia="zh-TW"/>
        </w:rPr>
      </w:pPr>
      <w:r w:rsidRPr="004974E4">
        <w:rPr>
          <w:rFonts w:hint="eastAsia"/>
        </w:rPr>
        <w:t>２、加工區（</w:t>
      </w:r>
      <w:r w:rsidRPr="004974E4">
        <w:t>Maquila</w:t>
      </w:r>
      <w:r w:rsidRPr="004974E4">
        <w:rPr>
          <w:rFonts w:hint="eastAsia"/>
        </w:rPr>
        <w:t>）最低工資每日瓜幣</w:t>
      </w:r>
      <w:r w:rsidRPr="004974E4">
        <w:t>82.46</w:t>
      </w:r>
      <w:r w:rsidRPr="004974E4">
        <w:rPr>
          <w:rFonts w:hint="eastAsia"/>
        </w:rPr>
        <w:t>元，每月瓜幣</w:t>
      </w:r>
      <w:r w:rsidRPr="004974E4">
        <w:t>2,758.15</w:t>
      </w:r>
      <w:r w:rsidRPr="004974E4">
        <w:rPr>
          <w:rFonts w:hint="eastAsia"/>
        </w:rPr>
        <w:t>元，已含</w:t>
      </w:r>
      <w:r w:rsidRPr="004974E4">
        <w:t>250</w:t>
      </w:r>
      <w:r w:rsidRPr="004974E4">
        <w:rPr>
          <w:rFonts w:hint="eastAsia"/>
        </w:rPr>
        <w:t>工作獎金（折合美金</w:t>
      </w:r>
      <w:r w:rsidRPr="004974E4">
        <w:t>3</w:t>
      </w:r>
      <w:r w:rsidRPr="004974E4">
        <w:rPr>
          <w:lang w:eastAsia="zh-TW"/>
        </w:rPr>
        <w:t>75</w:t>
      </w:r>
      <w:r w:rsidRPr="004974E4">
        <w:t>.</w:t>
      </w:r>
      <w:r w:rsidRPr="004974E4">
        <w:rPr>
          <w:lang w:eastAsia="zh-TW"/>
        </w:rPr>
        <w:t>77</w:t>
      </w:r>
      <w:r w:rsidRPr="004974E4">
        <w:rPr>
          <w:rFonts w:hint="eastAsia"/>
        </w:rPr>
        <w:t>）。工資發放期</w:t>
      </w:r>
      <w:r w:rsidRPr="004974E4">
        <w:rPr>
          <w:rFonts w:hint="eastAsia"/>
          <w:lang w:eastAsia="zh-TW"/>
        </w:rPr>
        <w:t>為兩週一次，勞工性員工每週支付一次。（以</w:t>
      </w:r>
      <w:r w:rsidRPr="004974E4">
        <w:rPr>
          <w:lang w:eastAsia="zh-TW"/>
        </w:rPr>
        <w:t>US$1</w:t>
      </w:r>
      <w:r w:rsidRPr="004974E4">
        <w:rPr>
          <w:rFonts w:hint="eastAsia"/>
          <w:lang w:eastAsia="zh-TW"/>
        </w:rPr>
        <w:t>：</w:t>
      </w:r>
      <w:r w:rsidRPr="004974E4">
        <w:rPr>
          <w:lang w:eastAsia="zh-TW"/>
        </w:rPr>
        <w:t>Q7.34</w:t>
      </w:r>
      <w:r w:rsidRPr="004974E4">
        <w:rPr>
          <w:rFonts w:hint="eastAsia"/>
          <w:lang w:eastAsia="zh-TW"/>
        </w:rPr>
        <w:t>計算）</w:t>
      </w:r>
    </w:p>
    <w:p w:rsidR="007173BB" w:rsidRPr="004974E4" w:rsidRDefault="007173BB" w:rsidP="006F6223">
      <w:pPr>
        <w:pStyle w:val="a5"/>
        <w:ind w:left="944" w:hanging="708"/>
        <w:rPr>
          <w:lang w:val="en-US"/>
        </w:rPr>
      </w:pPr>
      <w:r w:rsidRPr="004974E4">
        <w:rPr>
          <w:rFonts w:hint="eastAsia"/>
          <w:lang w:val="en-US"/>
        </w:rPr>
        <w:t>（</w:t>
      </w:r>
      <w:r w:rsidRPr="004974E4">
        <w:rPr>
          <w:rFonts w:hint="eastAsia"/>
        </w:rPr>
        <w:t>三</w:t>
      </w:r>
      <w:r w:rsidRPr="004974E4">
        <w:rPr>
          <w:rFonts w:hint="eastAsia"/>
          <w:lang w:val="en-US"/>
        </w:rPr>
        <w:t>）</w:t>
      </w:r>
      <w:r w:rsidRPr="004974E4">
        <w:rPr>
          <w:rFonts w:hint="eastAsia"/>
          <w:lang w:val="es-ES"/>
        </w:rPr>
        <w:t>勞工社會保險及其他福利</w:t>
      </w:r>
      <w:r w:rsidRPr="004974E4">
        <w:rPr>
          <w:rFonts w:hint="eastAsia"/>
          <w:lang w:val="en-US"/>
        </w:rPr>
        <w:t>（</w:t>
      </w:r>
      <w:r w:rsidRPr="004974E4">
        <w:rPr>
          <w:lang w:val="en-US"/>
        </w:rPr>
        <w:t>IGSS</w:t>
      </w:r>
      <w:r w:rsidRPr="004974E4">
        <w:rPr>
          <w:rFonts w:hint="eastAsia"/>
          <w:lang w:val="es-ES"/>
        </w:rPr>
        <w:t>、</w:t>
      </w:r>
      <w:r w:rsidRPr="004974E4">
        <w:rPr>
          <w:lang w:val="en-US"/>
        </w:rPr>
        <w:t>IRTRA</w:t>
      </w:r>
      <w:r w:rsidRPr="004974E4">
        <w:rPr>
          <w:rFonts w:hint="eastAsia"/>
          <w:lang w:val="es-ES"/>
        </w:rPr>
        <w:t>、</w:t>
      </w:r>
      <w:r w:rsidRPr="004974E4">
        <w:rPr>
          <w:lang w:val="en-US"/>
        </w:rPr>
        <w:t>INTECAP</w:t>
      </w:r>
      <w:r w:rsidRPr="004974E4">
        <w:rPr>
          <w:rFonts w:hint="eastAsia"/>
          <w:lang w:val="en-US"/>
        </w:rPr>
        <w:t>）</w:t>
      </w:r>
    </w:p>
    <w:p w:rsidR="007173BB" w:rsidRPr="004974E4" w:rsidRDefault="007173BB" w:rsidP="00A738ED">
      <w:pPr>
        <w:pStyle w:val="af"/>
        <w:ind w:left="944" w:firstLine="472"/>
      </w:pPr>
      <w:r w:rsidRPr="004974E4">
        <w:rPr>
          <w:rFonts w:hint="eastAsia"/>
        </w:rPr>
        <w:lastRenderedPageBreak/>
        <w:t>按瓜國規定勞工須參加社會安全保險（</w:t>
      </w:r>
      <w:r w:rsidRPr="004974E4">
        <w:t>IGSS: Instituto Guatemalteco de Seguridad Social</w:t>
      </w:r>
      <w:r w:rsidRPr="004974E4">
        <w:rPr>
          <w:rFonts w:hint="eastAsia"/>
        </w:rPr>
        <w:t>），包括意外、疾病、殘障保險，該保險費用按月由雇主負擔</w:t>
      </w:r>
      <w:r w:rsidRPr="004974E4">
        <w:t>10.67%</w:t>
      </w:r>
      <w:r w:rsidRPr="004974E4">
        <w:rPr>
          <w:rFonts w:hint="eastAsia"/>
        </w:rPr>
        <w:t>（員工薪資總額的</w:t>
      </w:r>
      <w:r w:rsidRPr="004974E4">
        <w:t>10.67%</w:t>
      </w:r>
      <w:r w:rsidRPr="004974E4">
        <w:rPr>
          <w:rFonts w:hint="eastAsia"/>
        </w:rPr>
        <w:t>），勞工個人負擔</w:t>
      </w:r>
      <w:r w:rsidRPr="004974E4">
        <w:t>4.83%</w:t>
      </w:r>
      <w:r w:rsidRPr="004974E4">
        <w:rPr>
          <w:rFonts w:hint="eastAsia"/>
        </w:rPr>
        <w:t>。此外，雇主每月還需繳交</w:t>
      </w:r>
      <w:r w:rsidRPr="004974E4">
        <w:t>1%</w:t>
      </w:r>
      <w:r w:rsidRPr="004974E4">
        <w:rPr>
          <w:rFonts w:hint="eastAsia"/>
        </w:rPr>
        <w:t>勞工職業訓練費用（</w:t>
      </w:r>
      <w:r w:rsidRPr="004974E4">
        <w:t>INTECAP: El Instituto T</w:t>
      </w:r>
      <w:r w:rsidRPr="004974E4">
        <w:rPr>
          <w:rFonts w:eastAsia="細明體"/>
        </w:rPr>
        <w:t>é</w:t>
      </w:r>
      <w:r w:rsidRPr="004974E4">
        <w:t>cnico de Capacitaci</w:t>
      </w:r>
      <w:r w:rsidRPr="004974E4">
        <w:rPr>
          <w:rFonts w:eastAsia="細明體"/>
        </w:rPr>
        <w:t>ó</w:t>
      </w:r>
      <w:r w:rsidRPr="004974E4">
        <w:t>n y Productividad</w:t>
      </w:r>
      <w:r w:rsidRPr="004974E4">
        <w:rPr>
          <w:rFonts w:hint="eastAsia"/>
        </w:rPr>
        <w:t>）及</w:t>
      </w:r>
      <w:r w:rsidRPr="004974E4">
        <w:t>1%</w:t>
      </w:r>
      <w:r w:rsidRPr="004974E4">
        <w:rPr>
          <w:rFonts w:hint="eastAsia"/>
        </w:rPr>
        <w:t>勞工育樂休閒費用（</w:t>
      </w:r>
      <w:r w:rsidRPr="004974E4">
        <w:t>IETRA: Instituto de Recreaci</w:t>
      </w:r>
      <w:r w:rsidRPr="004974E4">
        <w:rPr>
          <w:rFonts w:eastAsia="細明體"/>
        </w:rPr>
        <w:t>ó</w:t>
      </w:r>
      <w:r w:rsidRPr="004974E4">
        <w:t>n de los Trabajadores</w:t>
      </w:r>
      <w:r w:rsidRPr="004974E4">
        <w:rPr>
          <w:rFonts w:hint="eastAsia"/>
        </w:rPr>
        <w:t>）。總計雇主每月需額外繳交</w:t>
      </w:r>
      <w:r w:rsidRPr="004974E4">
        <w:t>12.67%</w:t>
      </w:r>
      <w:r w:rsidRPr="004974E4">
        <w:rPr>
          <w:rFonts w:hint="eastAsia"/>
        </w:rPr>
        <w:t>的費用，作為</w:t>
      </w:r>
      <w:r w:rsidRPr="004974E4">
        <w:t>IGSS</w:t>
      </w:r>
      <w:r w:rsidRPr="004974E4">
        <w:rPr>
          <w:rFonts w:hint="eastAsia"/>
        </w:rPr>
        <w:t>、</w:t>
      </w:r>
      <w:r w:rsidRPr="004974E4">
        <w:t>IRTRA</w:t>
      </w:r>
      <w:r w:rsidRPr="004974E4">
        <w:rPr>
          <w:rFonts w:hint="eastAsia"/>
        </w:rPr>
        <w:t>及</w:t>
      </w:r>
      <w:r w:rsidRPr="004974E4">
        <w:t>INTECAP</w:t>
      </w:r>
      <w:r w:rsidRPr="004974E4">
        <w:rPr>
          <w:rFonts w:hint="eastAsia"/>
        </w:rPr>
        <w:t>之費用。其他福利：瓜國勞工法規定除了薪資外，必須加發每月獎金</w:t>
      </w:r>
      <w:r w:rsidRPr="004974E4">
        <w:t>250</w:t>
      </w:r>
      <w:r w:rsidRPr="004974E4">
        <w:rPr>
          <w:rFonts w:hint="eastAsia"/>
        </w:rPr>
        <w:t>瓜幣、福利金每年年中及年終各加發一個月薪資，以及每年</w:t>
      </w:r>
      <w:r w:rsidRPr="004974E4">
        <w:t>15</w:t>
      </w:r>
      <w:r w:rsidRPr="004974E4">
        <w:rPr>
          <w:rFonts w:hint="eastAsia"/>
        </w:rPr>
        <w:t>日休假補助金等。</w:t>
      </w:r>
    </w:p>
    <w:p w:rsidR="007173BB" w:rsidRPr="004974E4" w:rsidRDefault="007173BB" w:rsidP="006F6223">
      <w:pPr>
        <w:pStyle w:val="a5"/>
        <w:ind w:left="944" w:hanging="708"/>
      </w:pPr>
      <w:r w:rsidRPr="004974E4">
        <w:rPr>
          <w:rFonts w:hint="eastAsia"/>
        </w:rPr>
        <w:t>（四）法定工時</w:t>
      </w:r>
    </w:p>
    <w:p w:rsidR="007173BB" w:rsidRPr="004974E4" w:rsidRDefault="007173BB" w:rsidP="00A738ED">
      <w:pPr>
        <w:pStyle w:val="af2"/>
        <w:ind w:left="1416" w:hanging="472"/>
      </w:pPr>
      <w:r w:rsidRPr="004974E4">
        <w:rPr>
          <w:rFonts w:hint="eastAsia"/>
        </w:rPr>
        <w:t>１、每日員工之正常及加班工時不能超過</w:t>
      </w:r>
      <w:r w:rsidRPr="004974E4">
        <w:t>12</w:t>
      </w:r>
      <w:r w:rsidRPr="004974E4">
        <w:rPr>
          <w:rFonts w:hint="eastAsia"/>
        </w:rPr>
        <w:t>小時。加班費另計。</w:t>
      </w:r>
    </w:p>
    <w:tbl>
      <w:tblPr>
        <w:tblW w:w="0" w:type="auto"/>
        <w:jc w:val="right"/>
        <w:tblInd w:w="83" w:type="dxa"/>
        <w:tblBorders>
          <w:top w:val="double" w:sz="4" w:space="0" w:color="auto"/>
          <w:bottom w:val="double" w:sz="4" w:space="0" w:color="auto"/>
          <w:insideH w:val="single" w:sz="4" w:space="0" w:color="auto"/>
        </w:tblBorders>
        <w:tblCellMar>
          <w:left w:w="70" w:type="dxa"/>
          <w:right w:w="70" w:type="dxa"/>
        </w:tblCellMar>
        <w:tblLook w:val="00A0" w:firstRow="1" w:lastRow="0" w:firstColumn="1" w:lastColumn="0" w:noHBand="0" w:noVBand="0"/>
      </w:tblPr>
      <w:tblGrid>
        <w:gridCol w:w="1416"/>
        <w:gridCol w:w="2944"/>
        <w:gridCol w:w="1399"/>
        <w:gridCol w:w="1399"/>
      </w:tblGrid>
      <w:tr w:rsidR="004974E4" w:rsidRPr="004974E4">
        <w:trPr>
          <w:trHeight w:val="488"/>
          <w:jc w:val="right"/>
        </w:trPr>
        <w:tc>
          <w:tcPr>
            <w:tcW w:w="1416" w:type="dxa"/>
            <w:vMerge w:val="restart"/>
            <w:tcBorders>
              <w:top w:val="double" w:sz="4" w:space="0" w:color="auto"/>
            </w:tcBorders>
            <w:shd w:val="clear" w:color="auto" w:fill="E0E0E0"/>
            <w:vAlign w:val="center"/>
          </w:tcPr>
          <w:p w:rsidR="007173BB" w:rsidRPr="004974E4" w:rsidRDefault="007173BB" w:rsidP="00D1436B">
            <w:pPr>
              <w:snapToGrid w:val="0"/>
              <w:ind w:firstLineChars="0" w:firstLine="0"/>
              <w:jc w:val="center"/>
            </w:pPr>
            <w:r w:rsidRPr="004974E4">
              <w:rPr>
                <w:rFonts w:hint="eastAsia"/>
              </w:rPr>
              <w:t>班制</w:t>
            </w:r>
          </w:p>
        </w:tc>
        <w:tc>
          <w:tcPr>
            <w:tcW w:w="2944" w:type="dxa"/>
            <w:vMerge w:val="restart"/>
            <w:tcBorders>
              <w:top w:val="double" w:sz="4" w:space="0" w:color="auto"/>
            </w:tcBorders>
            <w:shd w:val="clear" w:color="auto" w:fill="E0E0E0"/>
            <w:vAlign w:val="center"/>
          </w:tcPr>
          <w:p w:rsidR="007173BB" w:rsidRPr="004974E4" w:rsidRDefault="007173BB" w:rsidP="00D1436B">
            <w:pPr>
              <w:snapToGrid w:val="0"/>
              <w:ind w:firstLineChars="0" w:firstLine="0"/>
              <w:jc w:val="center"/>
            </w:pPr>
            <w:r w:rsidRPr="004974E4">
              <w:rPr>
                <w:rFonts w:hint="eastAsia"/>
              </w:rPr>
              <w:t>工作時間</w:t>
            </w:r>
          </w:p>
        </w:tc>
        <w:tc>
          <w:tcPr>
            <w:tcW w:w="2798" w:type="dxa"/>
            <w:gridSpan w:val="2"/>
            <w:tcBorders>
              <w:top w:val="double" w:sz="4" w:space="0" w:color="auto"/>
            </w:tcBorders>
            <w:shd w:val="clear" w:color="auto" w:fill="E0E0E0"/>
            <w:vAlign w:val="center"/>
          </w:tcPr>
          <w:p w:rsidR="007173BB" w:rsidRPr="004974E4" w:rsidRDefault="007173BB" w:rsidP="00D1436B">
            <w:pPr>
              <w:snapToGrid w:val="0"/>
              <w:ind w:firstLineChars="0" w:firstLine="0"/>
              <w:jc w:val="center"/>
            </w:pPr>
            <w:r w:rsidRPr="004974E4">
              <w:rPr>
                <w:rFonts w:hint="eastAsia"/>
              </w:rPr>
              <w:t>最高工時</w:t>
            </w:r>
          </w:p>
        </w:tc>
      </w:tr>
      <w:tr w:rsidR="004974E4" w:rsidRPr="004974E4">
        <w:trPr>
          <w:trHeight w:val="488"/>
          <w:jc w:val="right"/>
        </w:trPr>
        <w:tc>
          <w:tcPr>
            <w:tcW w:w="1416" w:type="dxa"/>
            <w:vMerge/>
            <w:tcBorders>
              <w:bottom w:val="single" w:sz="12" w:space="0" w:color="auto"/>
            </w:tcBorders>
            <w:vAlign w:val="center"/>
          </w:tcPr>
          <w:p w:rsidR="007173BB" w:rsidRPr="004974E4" w:rsidRDefault="007173BB" w:rsidP="00D1436B">
            <w:pPr>
              <w:snapToGrid w:val="0"/>
              <w:ind w:firstLineChars="0" w:firstLine="0"/>
              <w:jc w:val="center"/>
            </w:pPr>
          </w:p>
        </w:tc>
        <w:tc>
          <w:tcPr>
            <w:tcW w:w="2944" w:type="dxa"/>
            <w:vMerge/>
            <w:tcBorders>
              <w:bottom w:val="single" w:sz="12" w:space="0" w:color="auto"/>
            </w:tcBorders>
            <w:vAlign w:val="center"/>
          </w:tcPr>
          <w:p w:rsidR="007173BB" w:rsidRPr="004974E4" w:rsidRDefault="007173BB" w:rsidP="00D1436B">
            <w:pPr>
              <w:snapToGrid w:val="0"/>
              <w:ind w:firstLineChars="0" w:firstLine="0"/>
              <w:jc w:val="center"/>
            </w:pPr>
          </w:p>
        </w:tc>
        <w:tc>
          <w:tcPr>
            <w:tcW w:w="1399" w:type="dxa"/>
            <w:tcBorders>
              <w:bottom w:val="single" w:sz="12" w:space="0" w:color="auto"/>
            </w:tcBorders>
            <w:shd w:val="clear" w:color="auto" w:fill="E0E0E0"/>
            <w:vAlign w:val="center"/>
          </w:tcPr>
          <w:p w:rsidR="007173BB" w:rsidRPr="004974E4" w:rsidRDefault="007173BB" w:rsidP="00D1436B">
            <w:pPr>
              <w:snapToGrid w:val="0"/>
              <w:ind w:firstLineChars="0" w:firstLine="0"/>
              <w:jc w:val="center"/>
            </w:pPr>
            <w:r w:rsidRPr="004974E4">
              <w:rPr>
                <w:rFonts w:hint="eastAsia"/>
              </w:rPr>
              <w:t>每日</w:t>
            </w:r>
          </w:p>
        </w:tc>
        <w:tc>
          <w:tcPr>
            <w:tcW w:w="1399" w:type="dxa"/>
            <w:tcBorders>
              <w:bottom w:val="single" w:sz="12" w:space="0" w:color="auto"/>
            </w:tcBorders>
            <w:shd w:val="clear" w:color="auto" w:fill="E0E0E0"/>
            <w:vAlign w:val="center"/>
          </w:tcPr>
          <w:p w:rsidR="007173BB" w:rsidRPr="004974E4" w:rsidRDefault="007173BB" w:rsidP="00D1436B">
            <w:pPr>
              <w:snapToGrid w:val="0"/>
              <w:ind w:firstLineChars="0" w:firstLine="0"/>
              <w:jc w:val="center"/>
            </w:pPr>
            <w:r w:rsidRPr="004974E4">
              <w:rPr>
                <w:rFonts w:hint="eastAsia"/>
              </w:rPr>
              <w:t>每周</w:t>
            </w:r>
          </w:p>
        </w:tc>
      </w:tr>
      <w:tr w:rsidR="004974E4" w:rsidRPr="004974E4">
        <w:trPr>
          <w:trHeight w:val="489"/>
          <w:jc w:val="right"/>
        </w:trPr>
        <w:tc>
          <w:tcPr>
            <w:tcW w:w="1416" w:type="dxa"/>
            <w:tcBorders>
              <w:top w:val="single" w:sz="12" w:space="0" w:color="auto"/>
            </w:tcBorders>
            <w:vAlign w:val="center"/>
          </w:tcPr>
          <w:p w:rsidR="007173BB" w:rsidRPr="004974E4" w:rsidRDefault="007173BB" w:rsidP="00D1436B">
            <w:pPr>
              <w:snapToGrid w:val="0"/>
              <w:ind w:firstLineChars="0" w:firstLine="0"/>
              <w:jc w:val="center"/>
            </w:pPr>
            <w:r w:rsidRPr="004974E4">
              <w:rPr>
                <w:rFonts w:hint="eastAsia"/>
              </w:rPr>
              <w:t>日</w:t>
            </w:r>
          </w:p>
        </w:tc>
        <w:tc>
          <w:tcPr>
            <w:tcW w:w="2944" w:type="dxa"/>
            <w:tcBorders>
              <w:top w:val="single" w:sz="12" w:space="0" w:color="auto"/>
            </w:tcBorders>
            <w:vAlign w:val="center"/>
          </w:tcPr>
          <w:p w:rsidR="007173BB" w:rsidRPr="004974E4" w:rsidRDefault="007173BB" w:rsidP="00D1436B">
            <w:pPr>
              <w:snapToGrid w:val="0"/>
              <w:ind w:firstLineChars="0" w:firstLine="0"/>
              <w:jc w:val="center"/>
            </w:pPr>
            <w:r w:rsidRPr="004974E4">
              <w:t>6</w:t>
            </w:r>
            <w:r w:rsidRPr="004974E4">
              <w:rPr>
                <w:rFonts w:hint="eastAsia"/>
              </w:rPr>
              <w:t>︰</w:t>
            </w:r>
            <w:r w:rsidRPr="004974E4">
              <w:t>00</w:t>
            </w:r>
            <w:r w:rsidRPr="004974E4">
              <w:rPr>
                <w:rFonts w:hint="eastAsia"/>
              </w:rPr>
              <w:t>至</w:t>
            </w:r>
            <w:r w:rsidRPr="004974E4">
              <w:t>18</w:t>
            </w:r>
            <w:r w:rsidRPr="004974E4">
              <w:rPr>
                <w:rFonts w:hint="eastAsia"/>
              </w:rPr>
              <w:t>︰</w:t>
            </w:r>
            <w:r w:rsidRPr="004974E4">
              <w:t>00</w:t>
            </w:r>
          </w:p>
        </w:tc>
        <w:tc>
          <w:tcPr>
            <w:tcW w:w="1399" w:type="dxa"/>
            <w:tcBorders>
              <w:top w:val="single" w:sz="12" w:space="0" w:color="auto"/>
            </w:tcBorders>
            <w:vAlign w:val="center"/>
          </w:tcPr>
          <w:p w:rsidR="007173BB" w:rsidRPr="004974E4" w:rsidRDefault="007173BB" w:rsidP="00D1436B">
            <w:pPr>
              <w:snapToGrid w:val="0"/>
              <w:ind w:firstLineChars="0" w:firstLine="0"/>
              <w:jc w:val="center"/>
            </w:pPr>
            <w:r w:rsidRPr="004974E4">
              <w:t>8</w:t>
            </w:r>
          </w:p>
        </w:tc>
        <w:tc>
          <w:tcPr>
            <w:tcW w:w="1399" w:type="dxa"/>
            <w:tcBorders>
              <w:top w:val="single" w:sz="12" w:space="0" w:color="auto"/>
            </w:tcBorders>
            <w:vAlign w:val="center"/>
          </w:tcPr>
          <w:p w:rsidR="007173BB" w:rsidRPr="004974E4" w:rsidRDefault="007173BB" w:rsidP="00D1436B">
            <w:pPr>
              <w:snapToGrid w:val="0"/>
              <w:ind w:firstLineChars="0" w:firstLine="0"/>
              <w:jc w:val="center"/>
            </w:pPr>
            <w:r w:rsidRPr="004974E4">
              <w:t>44</w:t>
            </w:r>
          </w:p>
        </w:tc>
      </w:tr>
      <w:tr w:rsidR="004974E4" w:rsidRPr="004974E4">
        <w:trPr>
          <w:trHeight w:val="488"/>
          <w:jc w:val="right"/>
        </w:trPr>
        <w:tc>
          <w:tcPr>
            <w:tcW w:w="1416" w:type="dxa"/>
            <w:vAlign w:val="center"/>
          </w:tcPr>
          <w:p w:rsidR="007173BB" w:rsidRPr="004974E4" w:rsidRDefault="007173BB" w:rsidP="00D1436B">
            <w:pPr>
              <w:snapToGrid w:val="0"/>
              <w:ind w:firstLineChars="0" w:firstLine="0"/>
              <w:jc w:val="center"/>
            </w:pPr>
            <w:r w:rsidRPr="004974E4">
              <w:rPr>
                <w:rFonts w:hint="eastAsia"/>
              </w:rPr>
              <w:t>夜</w:t>
            </w:r>
          </w:p>
        </w:tc>
        <w:tc>
          <w:tcPr>
            <w:tcW w:w="2944" w:type="dxa"/>
            <w:vAlign w:val="center"/>
          </w:tcPr>
          <w:p w:rsidR="007173BB" w:rsidRPr="004974E4" w:rsidRDefault="007173BB" w:rsidP="00D1436B">
            <w:pPr>
              <w:snapToGrid w:val="0"/>
              <w:ind w:firstLineChars="0" w:firstLine="0"/>
              <w:jc w:val="center"/>
            </w:pPr>
            <w:r w:rsidRPr="004974E4">
              <w:t>18</w:t>
            </w:r>
            <w:r w:rsidRPr="004974E4">
              <w:rPr>
                <w:rFonts w:hint="eastAsia"/>
              </w:rPr>
              <w:t>︰</w:t>
            </w:r>
            <w:r w:rsidRPr="004974E4">
              <w:t>00</w:t>
            </w:r>
            <w:r w:rsidRPr="004974E4">
              <w:rPr>
                <w:rFonts w:hint="eastAsia"/>
              </w:rPr>
              <w:t>至</w:t>
            </w:r>
            <w:r w:rsidRPr="004974E4">
              <w:t>6</w:t>
            </w:r>
            <w:r w:rsidRPr="004974E4">
              <w:rPr>
                <w:rFonts w:hint="eastAsia"/>
              </w:rPr>
              <w:t>︰</w:t>
            </w:r>
            <w:r w:rsidRPr="004974E4">
              <w:t>00</w:t>
            </w:r>
          </w:p>
        </w:tc>
        <w:tc>
          <w:tcPr>
            <w:tcW w:w="1399" w:type="dxa"/>
            <w:vAlign w:val="center"/>
          </w:tcPr>
          <w:p w:rsidR="007173BB" w:rsidRPr="004974E4" w:rsidRDefault="007173BB" w:rsidP="00D1436B">
            <w:pPr>
              <w:snapToGrid w:val="0"/>
              <w:ind w:firstLineChars="0" w:firstLine="0"/>
              <w:jc w:val="center"/>
            </w:pPr>
            <w:r w:rsidRPr="004974E4">
              <w:t>6</w:t>
            </w:r>
          </w:p>
        </w:tc>
        <w:tc>
          <w:tcPr>
            <w:tcW w:w="1399" w:type="dxa"/>
            <w:vAlign w:val="center"/>
          </w:tcPr>
          <w:p w:rsidR="007173BB" w:rsidRPr="004974E4" w:rsidRDefault="007173BB" w:rsidP="00D1436B">
            <w:pPr>
              <w:snapToGrid w:val="0"/>
              <w:ind w:firstLineChars="0" w:firstLine="0"/>
              <w:jc w:val="center"/>
            </w:pPr>
            <w:r w:rsidRPr="004974E4">
              <w:t>36</w:t>
            </w:r>
          </w:p>
        </w:tc>
      </w:tr>
      <w:tr w:rsidR="004974E4" w:rsidRPr="004974E4">
        <w:trPr>
          <w:trHeight w:val="489"/>
          <w:jc w:val="right"/>
        </w:trPr>
        <w:tc>
          <w:tcPr>
            <w:tcW w:w="1416" w:type="dxa"/>
            <w:tcBorders>
              <w:bottom w:val="double" w:sz="4" w:space="0" w:color="auto"/>
            </w:tcBorders>
            <w:vAlign w:val="center"/>
          </w:tcPr>
          <w:p w:rsidR="007173BB" w:rsidRPr="004974E4" w:rsidRDefault="007173BB" w:rsidP="00D1436B">
            <w:pPr>
              <w:snapToGrid w:val="0"/>
              <w:ind w:firstLineChars="0" w:firstLine="0"/>
              <w:jc w:val="center"/>
            </w:pPr>
            <w:r w:rsidRPr="004974E4">
              <w:rPr>
                <w:rFonts w:hint="eastAsia"/>
              </w:rPr>
              <w:t>混合</w:t>
            </w:r>
          </w:p>
        </w:tc>
        <w:tc>
          <w:tcPr>
            <w:tcW w:w="2944" w:type="dxa"/>
            <w:tcBorders>
              <w:bottom w:val="double" w:sz="4" w:space="0" w:color="auto"/>
            </w:tcBorders>
            <w:vAlign w:val="center"/>
          </w:tcPr>
          <w:p w:rsidR="007173BB" w:rsidRPr="004974E4" w:rsidRDefault="007173BB" w:rsidP="00D1436B">
            <w:pPr>
              <w:snapToGrid w:val="0"/>
              <w:ind w:firstLineChars="0" w:firstLine="0"/>
              <w:jc w:val="center"/>
            </w:pPr>
            <w:r w:rsidRPr="004974E4">
              <w:rPr>
                <w:rFonts w:hint="eastAsia"/>
              </w:rPr>
              <w:t>晚上</w:t>
            </w:r>
            <w:r w:rsidRPr="004974E4">
              <w:t>3</w:t>
            </w:r>
            <w:r w:rsidRPr="004974E4">
              <w:rPr>
                <w:rFonts w:hint="eastAsia"/>
              </w:rPr>
              <w:t>小時和白天</w:t>
            </w:r>
            <w:r w:rsidRPr="004974E4">
              <w:t>4</w:t>
            </w:r>
            <w:r w:rsidRPr="004974E4">
              <w:rPr>
                <w:rFonts w:hint="eastAsia"/>
              </w:rPr>
              <w:t>小時</w:t>
            </w:r>
          </w:p>
        </w:tc>
        <w:tc>
          <w:tcPr>
            <w:tcW w:w="1399" w:type="dxa"/>
            <w:tcBorders>
              <w:bottom w:val="double" w:sz="4" w:space="0" w:color="auto"/>
            </w:tcBorders>
            <w:vAlign w:val="center"/>
          </w:tcPr>
          <w:p w:rsidR="007173BB" w:rsidRPr="004974E4" w:rsidRDefault="007173BB" w:rsidP="00D1436B">
            <w:pPr>
              <w:snapToGrid w:val="0"/>
              <w:ind w:firstLineChars="0" w:firstLine="0"/>
              <w:jc w:val="center"/>
            </w:pPr>
            <w:r w:rsidRPr="004974E4">
              <w:t>7</w:t>
            </w:r>
          </w:p>
        </w:tc>
        <w:tc>
          <w:tcPr>
            <w:tcW w:w="1399" w:type="dxa"/>
            <w:tcBorders>
              <w:bottom w:val="double" w:sz="4" w:space="0" w:color="auto"/>
            </w:tcBorders>
            <w:vAlign w:val="center"/>
          </w:tcPr>
          <w:p w:rsidR="007173BB" w:rsidRPr="004974E4" w:rsidRDefault="007173BB" w:rsidP="00D1436B">
            <w:pPr>
              <w:snapToGrid w:val="0"/>
              <w:ind w:firstLineChars="0" w:firstLine="0"/>
              <w:jc w:val="center"/>
            </w:pPr>
            <w:r w:rsidRPr="004974E4">
              <w:t>42</w:t>
            </w:r>
          </w:p>
        </w:tc>
      </w:tr>
    </w:tbl>
    <w:p w:rsidR="007173BB" w:rsidRPr="004974E4" w:rsidRDefault="007173BB" w:rsidP="00A738ED">
      <w:pPr>
        <w:pStyle w:val="af2"/>
        <w:ind w:left="1416" w:hanging="472"/>
        <w:rPr>
          <w:lang w:eastAsia="zh-TW"/>
        </w:rPr>
      </w:pPr>
      <w:r w:rsidRPr="004974E4">
        <w:rPr>
          <w:rFonts w:hint="eastAsia"/>
        </w:rPr>
        <w:t>２、國定假日：包括</w:t>
      </w:r>
      <w:r w:rsidRPr="004974E4">
        <w:t>1</w:t>
      </w:r>
      <w:r w:rsidRPr="004974E4">
        <w:rPr>
          <w:rFonts w:hint="eastAsia"/>
        </w:rPr>
        <w:t>月</w:t>
      </w:r>
      <w:r w:rsidRPr="004974E4">
        <w:t>1</w:t>
      </w:r>
      <w:r w:rsidRPr="004974E4">
        <w:rPr>
          <w:rFonts w:hint="eastAsia"/>
        </w:rPr>
        <w:t>日、復活節聖週之星期四及星期五、</w:t>
      </w:r>
      <w:r w:rsidRPr="004974E4">
        <w:t>5</w:t>
      </w:r>
      <w:r w:rsidRPr="004974E4">
        <w:rPr>
          <w:rFonts w:hint="eastAsia"/>
        </w:rPr>
        <w:t>月</w:t>
      </w:r>
      <w:r w:rsidRPr="004974E4">
        <w:t>1</w:t>
      </w:r>
      <w:r w:rsidRPr="004974E4">
        <w:rPr>
          <w:rFonts w:hint="eastAsia"/>
        </w:rPr>
        <w:t>日、</w:t>
      </w:r>
      <w:r w:rsidRPr="004974E4">
        <w:t>6</w:t>
      </w:r>
      <w:r w:rsidRPr="004974E4">
        <w:rPr>
          <w:rFonts w:hint="eastAsia"/>
        </w:rPr>
        <w:t>月</w:t>
      </w:r>
      <w:r w:rsidRPr="004974E4">
        <w:t>30</w:t>
      </w:r>
      <w:r w:rsidRPr="004974E4">
        <w:rPr>
          <w:rFonts w:hint="eastAsia"/>
        </w:rPr>
        <w:t>日、</w:t>
      </w:r>
      <w:r w:rsidRPr="004974E4">
        <w:t>9</w:t>
      </w:r>
      <w:r w:rsidRPr="004974E4">
        <w:rPr>
          <w:rFonts w:hint="eastAsia"/>
        </w:rPr>
        <w:t>月</w:t>
      </w:r>
      <w:r w:rsidRPr="004974E4">
        <w:t>15</w:t>
      </w:r>
      <w:r w:rsidRPr="004974E4">
        <w:rPr>
          <w:rFonts w:hint="eastAsia"/>
        </w:rPr>
        <w:t>日、</w:t>
      </w:r>
      <w:r w:rsidRPr="004974E4">
        <w:t>10</w:t>
      </w:r>
      <w:r w:rsidRPr="004974E4">
        <w:rPr>
          <w:rFonts w:hint="eastAsia"/>
        </w:rPr>
        <w:t>月</w:t>
      </w:r>
      <w:r w:rsidRPr="004974E4">
        <w:t>20</w:t>
      </w:r>
      <w:r w:rsidRPr="004974E4">
        <w:rPr>
          <w:rFonts w:hint="eastAsia"/>
        </w:rPr>
        <w:t>日、</w:t>
      </w:r>
      <w:r w:rsidRPr="004974E4">
        <w:t>11</w:t>
      </w:r>
      <w:r w:rsidRPr="004974E4">
        <w:rPr>
          <w:rFonts w:hint="eastAsia"/>
        </w:rPr>
        <w:t>月</w:t>
      </w:r>
      <w:r w:rsidRPr="004974E4">
        <w:t>1</w:t>
      </w:r>
      <w:r w:rsidRPr="004974E4">
        <w:rPr>
          <w:rFonts w:hint="eastAsia"/>
        </w:rPr>
        <w:t>日、</w:t>
      </w:r>
      <w:r w:rsidRPr="004974E4">
        <w:t>12</w:t>
      </w:r>
      <w:r w:rsidRPr="004974E4">
        <w:rPr>
          <w:rFonts w:hint="eastAsia"/>
        </w:rPr>
        <w:t>月</w:t>
      </w:r>
      <w:r w:rsidRPr="004974E4">
        <w:t>24</w:t>
      </w:r>
      <w:r w:rsidRPr="004974E4">
        <w:rPr>
          <w:rFonts w:hint="eastAsia"/>
        </w:rPr>
        <w:t>日半天、</w:t>
      </w:r>
      <w:r w:rsidRPr="004974E4">
        <w:t>12</w:t>
      </w:r>
      <w:r w:rsidRPr="004974E4">
        <w:rPr>
          <w:rFonts w:hint="eastAsia"/>
        </w:rPr>
        <w:t>月</w:t>
      </w:r>
      <w:r w:rsidRPr="004974E4">
        <w:t>25</w:t>
      </w:r>
      <w:r w:rsidRPr="004974E4">
        <w:rPr>
          <w:rFonts w:hint="eastAsia"/>
        </w:rPr>
        <w:t>日、</w:t>
      </w:r>
      <w:r w:rsidRPr="004974E4">
        <w:t>12</w:t>
      </w:r>
      <w:r w:rsidRPr="004974E4">
        <w:rPr>
          <w:rFonts w:hint="eastAsia"/>
        </w:rPr>
        <w:t>月</w:t>
      </w:r>
      <w:r w:rsidRPr="004974E4">
        <w:t>31</w:t>
      </w:r>
      <w:r w:rsidRPr="004974E4">
        <w:rPr>
          <w:rFonts w:hint="eastAsia"/>
        </w:rPr>
        <w:t>日半天皆計薪。</w:t>
      </w:r>
      <w:r w:rsidRPr="004974E4">
        <w:rPr>
          <w:rFonts w:hint="eastAsia"/>
          <w:lang w:eastAsia="zh-TW"/>
        </w:rPr>
        <w:t>另外，當</w:t>
      </w:r>
      <w:r w:rsidRPr="004974E4">
        <w:rPr>
          <w:lang w:eastAsia="zh-TW"/>
        </w:rPr>
        <w:t>1</w:t>
      </w:r>
      <w:r w:rsidRPr="004974E4">
        <w:rPr>
          <w:rFonts w:hint="eastAsia"/>
          <w:lang w:eastAsia="zh-TW"/>
        </w:rPr>
        <w:t>個星期內有</w:t>
      </w:r>
      <w:r w:rsidRPr="004974E4">
        <w:rPr>
          <w:lang w:eastAsia="zh-TW"/>
        </w:rPr>
        <w:t>2</w:t>
      </w:r>
      <w:r w:rsidRPr="004974E4">
        <w:rPr>
          <w:rFonts w:hint="eastAsia"/>
          <w:lang w:eastAsia="zh-TW"/>
        </w:rPr>
        <w:t>個計工假日或第</w:t>
      </w:r>
      <w:r w:rsidRPr="004974E4">
        <w:rPr>
          <w:lang w:eastAsia="zh-TW"/>
        </w:rPr>
        <w:t>7</w:t>
      </w:r>
      <w:r w:rsidRPr="004974E4">
        <w:rPr>
          <w:rFonts w:hint="eastAsia"/>
          <w:lang w:eastAsia="zh-TW"/>
        </w:rPr>
        <w:t>天與假日同天，第</w:t>
      </w:r>
      <w:r w:rsidRPr="004974E4">
        <w:rPr>
          <w:lang w:eastAsia="zh-TW"/>
        </w:rPr>
        <w:t>7</w:t>
      </w:r>
      <w:r w:rsidRPr="004974E4">
        <w:rPr>
          <w:rFonts w:hint="eastAsia"/>
          <w:lang w:eastAsia="zh-TW"/>
        </w:rPr>
        <w:t>天不計工。第</w:t>
      </w:r>
      <w:r w:rsidRPr="004974E4">
        <w:rPr>
          <w:lang w:eastAsia="zh-TW"/>
        </w:rPr>
        <w:t>7</w:t>
      </w:r>
      <w:r w:rsidRPr="004974E4">
        <w:rPr>
          <w:rFonts w:hint="eastAsia"/>
          <w:lang w:eastAsia="zh-TW"/>
        </w:rPr>
        <w:t>天及計工假日支薪標準為該週薪之平均日薪。</w:t>
      </w:r>
    </w:p>
    <w:p w:rsidR="007173BB" w:rsidRPr="004974E4" w:rsidRDefault="007173BB" w:rsidP="006F6223">
      <w:pPr>
        <w:pStyle w:val="a5"/>
        <w:ind w:left="944" w:hanging="708"/>
      </w:pPr>
      <w:r w:rsidRPr="004974E4">
        <w:rPr>
          <w:rFonts w:hint="eastAsia"/>
        </w:rPr>
        <w:t>（五）支薪休假</w:t>
      </w:r>
    </w:p>
    <w:p w:rsidR="007173BB" w:rsidRPr="004974E4" w:rsidRDefault="007173BB" w:rsidP="00A738ED">
      <w:pPr>
        <w:pStyle w:val="af"/>
        <w:ind w:left="944" w:firstLine="472"/>
      </w:pPr>
      <w:r w:rsidRPr="004974E4">
        <w:rPr>
          <w:rFonts w:hint="eastAsia"/>
        </w:rPr>
        <w:t>在一般行業中，員工替同一雇主連續工作滿一年得支薪休假</w:t>
      </w:r>
      <w:r w:rsidRPr="004974E4">
        <w:t>15</w:t>
      </w:r>
      <w:r w:rsidRPr="004974E4">
        <w:rPr>
          <w:rFonts w:hint="eastAsia"/>
        </w:rPr>
        <w:t>天。若在農業，</w:t>
      </w:r>
      <w:r w:rsidR="00C802FC">
        <w:rPr>
          <w:rFonts w:hint="eastAsia"/>
        </w:rPr>
        <w:t>雇員</w:t>
      </w:r>
      <w:r w:rsidRPr="004974E4">
        <w:rPr>
          <w:rFonts w:hint="eastAsia"/>
        </w:rPr>
        <w:t>替同一雇主連續工作滿一年得支薪休假</w:t>
      </w:r>
      <w:r w:rsidRPr="004974E4">
        <w:t>10</w:t>
      </w:r>
      <w:r w:rsidRPr="004974E4">
        <w:rPr>
          <w:rFonts w:hint="eastAsia"/>
        </w:rPr>
        <w:t>天。休假可以在每年工作</w:t>
      </w:r>
      <w:r w:rsidRPr="004974E4">
        <w:t>150</w:t>
      </w:r>
      <w:r w:rsidRPr="004974E4">
        <w:rPr>
          <w:rFonts w:hint="eastAsia"/>
        </w:rPr>
        <w:t>天後，按比例請休。另外，也可分兩次，於不同時間休假。年</w:t>
      </w:r>
      <w:r w:rsidRPr="004974E4">
        <w:rPr>
          <w:rFonts w:hint="eastAsia"/>
        </w:rPr>
        <w:lastRenderedPageBreak/>
        <w:t>假必須為每年一次，且不可用薪資抵假，除非該員工在此規定實施前，已於該公司服務。不論如何，公司必須獲得</w:t>
      </w:r>
      <w:r w:rsidR="00C802FC">
        <w:rPr>
          <w:rFonts w:hint="eastAsia"/>
        </w:rPr>
        <w:t>雇員</w:t>
      </w:r>
      <w:r w:rsidRPr="004974E4">
        <w:rPr>
          <w:rFonts w:hint="eastAsia"/>
        </w:rPr>
        <w:t>的簽名作為已休假的證據。</w:t>
      </w:r>
    </w:p>
    <w:p w:rsidR="007173BB" w:rsidRPr="004974E4" w:rsidRDefault="007173BB" w:rsidP="006F6223">
      <w:pPr>
        <w:pStyle w:val="a5"/>
        <w:ind w:left="944" w:hanging="708"/>
      </w:pPr>
      <w:r w:rsidRPr="004974E4">
        <w:rPr>
          <w:rFonts w:hint="eastAsia"/>
        </w:rPr>
        <w:t>（六）年中及年終獎金</w:t>
      </w:r>
    </w:p>
    <w:p w:rsidR="007173BB" w:rsidRPr="004974E4" w:rsidRDefault="007173BB" w:rsidP="005D3DFE">
      <w:pPr>
        <w:pStyle w:val="af"/>
        <w:ind w:left="944" w:firstLine="472"/>
      </w:pPr>
      <w:r w:rsidRPr="004974E4">
        <w:rPr>
          <w:rFonts w:hint="eastAsia"/>
        </w:rPr>
        <w:t>員工工作滿</w:t>
      </w:r>
      <w:r w:rsidRPr="004974E4">
        <w:t>1</w:t>
      </w:r>
      <w:r w:rsidRPr="004974E4">
        <w:rPr>
          <w:rFonts w:hint="eastAsia"/>
        </w:rPr>
        <w:t>年者，雇主每年須加發年中（</w:t>
      </w:r>
      <w:r w:rsidRPr="004974E4">
        <w:t>Bono 14</w:t>
      </w:r>
      <w:r w:rsidRPr="004974E4">
        <w:rPr>
          <w:rFonts w:hint="eastAsia"/>
        </w:rPr>
        <w:t>）及年終（</w:t>
      </w:r>
      <w:r w:rsidRPr="004974E4">
        <w:t>Aguinaldo</w:t>
      </w:r>
      <w:r w:rsidRPr="004974E4">
        <w:rPr>
          <w:rFonts w:hint="eastAsia"/>
        </w:rPr>
        <w:t>）獎金各</w:t>
      </w:r>
      <w:r w:rsidRPr="004974E4">
        <w:rPr>
          <w:lang w:eastAsia="zh-TW"/>
        </w:rPr>
        <w:t>1</w:t>
      </w:r>
      <w:r w:rsidRPr="004974E4">
        <w:rPr>
          <w:rFonts w:hint="eastAsia"/>
        </w:rPr>
        <w:t>個月薪資，工作未滿</w:t>
      </w:r>
      <w:r w:rsidRPr="004974E4">
        <w:t>1</w:t>
      </w:r>
      <w:r w:rsidRPr="004974E4">
        <w:rPr>
          <w:rFonts w:hint="eastAsia"/>
        </w:rPr>
        <w:t>年者按工作時間比例發放。</w:t>
      </w:r>
      <w:r w:rsidRPr="004974E4">
        <w:rPr>
          <w:lang w:eastAsia="zh-TW"/>
        </w:rPr>
        <w:t>7</w:t>
      </w:r>
      <w:r w:rsidRPr="004974E4">
        <w:rPr>
          <w:rFonts w:hint="eastAsia"/>
        </w:rPr>
        <w:t>月份加發年中獎金，</w:t>
      </w:r>
      <w:r w:rsidRPr="004974E4">
        <w:rPr>
          <w:lang w:eastAsia="zh-TW"/>
        </w:rPr>
        <w:t>12</w:t>
      </w:r>
      <w:r w:rsidRPr="004974E4">
        <w:rPr>
          <w:rFonts w:hint="eastAsia"/>
        </w:rPr>
        <w:t>月加發年終獎金（</w:t>
      </w:r>
      <w:r w:rsidRPr="004974E4">
        <w:t>Aguinaldo</w:t>
      </w:r>
      <w:r w:rsidRPr="004974E4">
        <w:rPr>
          <w:rFonts w:hint="eastAsia"/>
        </w:rPr>
        <w:t>），一半應於</w:t>
      </w:r>
      <w:r w:rsidRPr="004974E4">
        <w:t>12</w:t>
      </w:r>
      <w:r w:rsidRPr="004974E4">
        <w:rPr>
          <w:rFonts w:hint="eastAsia"/>
        </w:rPr>
        <w:t>月</w:t>
      </w:r>
      <w:r w:rsidRPr="004974E4">
        <w:t>15</w:t>
      </w:r>
      <w:r w:rsidRPr="004974E4">
        <w:rPr>
          <w:rFonts w:hint="eastAsia"/>
        </w:rPr>
        <w:t>日前發放，另一半於</w:t>
      </w:r>
      <w:r w:rsidRPr="004974E4">
        <w:t>1</w:t>
      </w:r>
      <w:r w:rsidRPr="004974E4">
        <w:rPr>
          <w:rFonts w:hint="eastAsia"/>
        </w:rPr>
        <w:t>月</w:t>
      </w:r>
      <w:r w:rsidRPr="004974E4">
        <w:t>30</w:t>
      </w:r>
      <w:r w:rsidRPr="004974E4">
        <w:rPr>
          <w:rFonts w:hint="eastAsia"/>
        </w:rPr>
        <w:t>日前發放。</w:t>
      </w:r>
    </w:p>
    <w:p w:rsidR="007173BB" w:rsidRPr="004974E4" w:rsidRDefault="007173BB" w:rsidP="006F6223">
      <w:pPr>
        <w:pStyle w:val="a5"/>
        <w:ind w:left="944" w:hanging="708"/>
      </w:pPr>
      <w:r w:rsidRPr="004974E4">
        <w:rPr>
          <w:rFonts w:hint="eastAsia"/>
        </w:rPr>
        <w:t>（七）離職遣散費</w:t>
      </w:r>
    </w:p>
    <w:p w:rsidR="007173BB" w:rsidRPr="004974E4" w:rsidRDefault="007173BB" w:rsidP="00A738ED">
      <w:pPr>
        <w:pStyle w:val="af"/>
        <w:ind w:left="944" w:firstLine="472"/>
      </w:pPr>
      <w:r w:rsidRPr="004974E4">
        <w:rPr>
          <w:rFonts w:hint="eastAsia"/>
        </w:rPr>
        <w:t>雇主解</w:t>
      </w:r>
      <w:r w:rsidR="00FC3365">
        <w:rPr>
          <w:rFonts w:hint="eastAsia"/>
          <w:lang w:eastAsia="zh-TW"/>
        </w:rPr>
        <w:t>僱</w:t>
      </w:r>
      <w:r w:rsidR="00C802FC">
        <w:rPr>
          <w:rFonts w:hint="eastAsia"/>
        </w:rPr>
        <w:t>員</w:t>
      </w:r>
      <w:r w:rsidRPr="004974E4">
        <w:rPr>
          <w:rFonts w:hint="eastAsia"/>
        </w:rPr>
        <w:t>工時，應發離職遣散費，每滿</w:t>
      </w:r>
      <w:r w:rsidRPr="004974E4">
        <w:rPr>
          <w:lang w:eastAsia="zh-TW"/>
        </w:rPr>
        <w:t>1</w:t>
      </w:r>
      <w:r w:rsidRPr="004974E4">
        <w:rPr>
          <w:rFonts w:hint="eastAsia"/>
        </w:rPr>
        <w:t>年給付</w:t>
      </w:r>
      <w:r w:rsidRPr="004974E4">
        <w:rPr>
          <w:lang w:eastAsia="zh-TW"/>
        </w:rPr>
        <w:t>1</w:t>
      </w:r>
      <w:r w:rsidRPr="004974E4">
        <w:rPr>
          <w:rFonts w:hint="eastAsia"/>
        </w:rPr>
        <w:t>個月薪資，給付標準以最後</w:t>
      </w:r>
      <w:r w:rsidRPr="004974E4">
        <w:rPr>
          <w:lang w:eastAsia="zh-TW"/>
        </w:rPr>
        <w:t>6</w:t>
      </w:r>
      <w:r w:rsidRPr="004974E4">
        <w:rPr>
          <w:rFonts w:hint="eastAsia"/>
        </w:rPr>
        <w:t>個月之平均薪資計算（需將年中獎金及</w:t>
      </w:r>
      <w:r w:rsidRPr="004974E4">
        <w:rPr>
          <w:rFonts w:hint="eastAsia"/>
          <w:lang w:eastAsia="zh-TW"/>
        </w:rPr>
        <w:t>年終</w:t>
      </w:r>
      <w:r w:rsidRPr="004974E4">
        <w:rPr>
          <w:rFonts w:hint="eastAsia"/>
        </w:rPr>
        <w:t>獎金併入計算）。</w:t>
      </w:r>
    </w:p>
    <w:p w:rsidR="007173BB" w:rsidRPr="004974E4" w:rsidRDefault="007173BB" w:rsidP="006F6223">
      <w:pPr>
        <w:pStyle w:val="a5"/>
        <w:ind w:left="944" w:hanging="708"/>
      </w:pPr>
      <w:r w:rsidRPr="004974E4">
        <w:rPr>
          <w:rFonts w:hint="eastAsia"/>
        </w:rPr>
        <w:t>（八）罷工</w:t>
      </w:r>
    </w:p>
    <w:p w:rsidR="007173BB" w:rsidRPr="004974E4" w:rsidRDefault="007173BB" w:rsidP="00A738ED">
      <w:pPr>
        <w:pStyle w:val="af"/>
        <w:ind w:left="944" w:firstLine="472"/>
      </w:pPr>
      <w:r w:rsidRPr="004974E4">
        <w:rPr>
          <w:rFonts w:hint="eastAsia"/>
        </w:rPr>
        <w:t>合法之罷工必須擁有工廠</w:t>
      </w:r>
      <w:r w:rsidRPr="004974E4">
        <w:rPr>
          <w:lang w:eastAsia="zh-TW"/>
        </w:rPr>
        <w:t>3</w:t>
      </w:r>
      <w:r w:rsidRPr="004974E4">
        <w:rPr>
          <w:rFonts w:hint="eastAsia"/>
        </w:rPr>
        <w:t>分之</w:t>
      </w:r>
      <w:r w:rsidRPr="004974E4">
        <w:rPr>
          <w:lang w:eastAsia="zh-TW"/>
        </w:rPr>
        <w:t>2</w:t>
      </w:r>
      <w:r w:rsidRPr="004974E4">
        <w:rPr>
          <w:rFonts w:hint="eastAsia"/>
        </w:rPr>
        <w:t>以上之勞工參與其事，而且在各種調停均失敗後始成立。若勞工部認為該項罷工足以嚴重損害國家經濟時，得不准罷工。</w:t>
      </w:r>
    </w:p>
    <w:p w:rsidR="007173BB" w:rsidRPr="004974E4" w:rsidRDefault="007173BB" w:rsidP="006F6223">
      <w:pPr>
        <w:pStyle w:val="a5"/>
        <w:ind w:left="944" w:hanging="708"/>
      </w:pPr>
      <w:r w:rsidRPr="004974E4">
        <w:rPr>
          <w:rFonts w:hint="eastAsia"/>
        </w:rPr>
        <w:t>（九）雇主停業</w:t>
      </w:r>
    </w:p>
    <w:p w:rsidR="007173BB" w:rsidRPr="004974E4" w:rsidRDefault="007173BB" w:rsidP="00A738ED">
      <w:pPr>
        <w:pStyle w:val="af"/>
        <w:ind w:left="944" w:firstLine="472"/>
      </w:pPr>
      <w:r w:rsidRPr="004974E4">
        <w:rPr>
          <w:rFonts w:hint="eastAsia"/>
        </w:rPr>
        <w:t>工廠停業係指整個工廠完全停止營業。在各種調停均失敗後，雇主應於一個月前將停業決定通知工人。</w:t>
      </w:r>
    </w:p>
    <w:p w:rsidR="007173BB" w:rsidRPr="004974E4" w:rsidRDefault="007173BB" w:rsidP="006F6223">
      <w:pPr>
        <w:pStyle w:val="a5"/>
        <w:ind w:left="944" w:hanging="708"/>
      </w:pPr>
      <w:r w:rsidRPr="004974E4">
        <w:rPr>
          <w:rFonts w:hint="eastAsia"/>
        </w:rPr>
        <w:t>（十）仲裁權</w:t>
      </w:r>
    </w:p>
    <w:p w:rsidR="007173BB" w:rsidRPr="004974E4" w:rsidRDefault="007173BB" w:rsidP="00A738ED">
      <w:pPr>
        <w:pStyle w:val="af"/>
        <w:ind w:left="944" w:firstLine="472"/>
      </w:pPr>
      <w:r w:rsidRPr="004974E4">
        <w:rPr>
          <w:rFonts w:hint="eastAsia"/>
        </w:rPr>
        <w:t>勞資糾紛事項屬勞工法，由仲裁法庭，及勞工與社會福利上訴法庭所管轄。</w:t>
      </w:r>
    </w:p>
    <w:p w:rsidR="007173BB" w:rsidRPr="004974E4" w:rsidRDefault="007173BB" w:rsidP="006F6223">
      <w:pPr>
        <w:pStyle w:val="a5"/>
        <w:ind w:leftChars="0" w:left="944" w:hangingChars="400" w:hanging="944"/>
      </w:pPr>
      <w:r w:rsidRPr="004974E4">
        <w:rPr>
          <w:rFonts w:hint="eastAsia"/>
        </w:rPr>
        <w:t>（十一）退休金</w:t>
      </w:r>
    </w:p>
    <w:p w:rsidR="007173BB" w:rsidRPr="004974E4" w:rsidRDefault="007173BB" w:rsidP="00A738ED">
      <w:pPr>
        <w:pStyle w:val="af"/>
        <w:ind w:left="944" w:firstLine="472"/>
      </w:pPr>
      <w:r w:rsidRPr="004974E4">
        <w:rPr>
          <w:rFonts w:hint="eastAsia"/>
        </w:rPr>
        <w:t>瓜國對雇主對其員工訂定養老金或退休制度一節尚無明文規定，如業者有此種制度者，須事先經過稅務局許可，再呈請總統同意後始可執行，俾便在繳納所得稅時抵減。目前瓜國僅有部分企業提供退休金之制度。</w:t>
      </w:r>
    </w:p>
    <w:p w:rsidR="005D3DFE" w:rsidRPr="004974E4" w:rsidRDefault="005D3DFE" w:rsidP="006F6223">
      <w:pPr>
        <w:pStyle w:val="a5"/>
        <w:ind w:leftChars="0" w:left="944" w:hangingChars="400" w:hanging="944"/>
      </w:pPr>
    </w:p>
    <w:p w:rsidR="007173BB" w:rsidRPr="004974E4" w:rsidRDefault="007173BB" w:rsidP="006F6223">
      <w:pPr>
        <w:pStyle w:val="a5"/>
        <w:ind w:leftChars="0" w:left="944" w:hangingChars="400" w:hanging="944"/>
      </w:pPr>
      <w:r w:rsidRPr="004974E4">
        <w:rPr>
          <w:rFonts w:hint="eastAsia"/>
        </w:rPr>
        <w:lastRenderedPageBreak/>
        <w:t>（十二）孕婦之保障</w:t>
      </w:r>
    </w:p>
    <w:p w:rsidR="007173BB" w:rsidRPr="004974E4" w:rsidRDefault="007173BB" w:rsidP="00A738ED">
      <w:pPr>
        <w:pStyle w:val="af"/>
        <w:ind w:left="944" w:firstLine="472"/>
      </w:pPr>
      <w:r w:rsidRPr="004974E4">
        <w:rPr>
          <w:rFonts w:hint="eastAsia"/>
        </w:rPr>
        <w:t>孕婦在懷孕期間不能勞動，懷孕至第</w:t>
      </w:r>
      <w:r w:rsidRPr="004974E4">
        <w:rPr>
          <w:lang w:eastAsia="zh-TW"/>
        </w:rPr>
        <w:t>1</w:t>
      </w:r>
      <w:r w:rsidRPr="004974E4">
        <w:rPr>
          <w:rFonts w:hint="eastAsia"/>
        </w:rPr>
        <w:t>年請完產假回來，除非有其他正當理由，或勞工自願放棄其權利，產假結束後，孕婦有權返回原有的工作。產假</w:t>
      </w:r>
      <w:r w:rsidRPr="004974E4">
        <w:rPr>
          <w:rFonts w:hint="eastAsia"/>
          <w:lang w:eastAsia="zh-TW"/>
        </w:rPr>
        <w:t>給</w:t>
      </w:r>
      <w:r w:rsidRPr="004974E4">
        <w:rPr>
          <w:rFonts w:hint="eastAsia"/>
        </w:rPr>
        <w:t>付，包括產前</w:t>
      </w:r>
      <w:r w:rsidRPr="004974E4">
        <w:t>30</w:t>
      </w:r>
      <w:r w:rsidRPr="004974E4">
        <w:rPr>
          <w:rFonts w:hint="eastAsia"/>
        </w:rPr>
        <w:t>天及產後等共計</w:t>
      </w:r>
      <w:r w:rsidRPr="004974E4">
        <w:t>54</w:t>
      </w:r>
      <w:r w:rsidRPr="004974E4">
        <w:rPr>
          <w:rFonts w:hint="eastAsia"/>
        </w:rPr>
        <w:t>天由社會保險支付該時期全部的薪水。女性</w:t>
      </w:r>
      <w:r w:rsidR="00C802FC">
        <w:rPr>
          <w:rFonts w:hint="eastAsia"/>
        </w:rPr>
        <w:t>雇員</w:t>
      </w:r>
      <w:r w:rsidRPr="004974E4">
        <w:rPr>
          <w:rFonts w:hint="eastAsia"/>
        </w:rPr>
        <w:t>生產後</w:t>
      </w:r>
      <w:r w:rsidRPr="004974E4">
        <w:t>10</w:t>
      </w:r>
      <w:r w:rsidRPr="004974E4">
        <w:rPr>
          <w:rFonts w:hint="eastAsia"/>
        </w:rPr>
        <w:t>個月內允許晚到</w:t>
      </w:r>
      <w:r w:rsidRPr="004974E4">
        <w:rPr>
          <w:lang w:eastAsia="zh-TW"/>
        </w:rPr>
        <w:t>1</w:t>
      </w:r>
      <w:r w:rsidRPr="004974E4">
        <w:rPr>
          <w:rFonts w:hint="eastAsia"/>
        </w:rPr>
        <w:t>小時或提早</w:t>
      </w:r>
      <w:r w:rsidRPr="004974E4">
        <w:rPr>
          <w:lang w:eastAsia="zh-TW"/>
        </w:rPr>
        <w:t>1</w:t>
      </w:r>
      <w:r w:rsidRPr="004974E4">
        <w:rPr>
          <w:rFonts w:hint="eastAsia"/>
        </w:rPr>
        <w:t>個小時離開做為嬰兒哺乳（雇主吸收費用）。</w:t>
      </w:r>
    </w:p>
    <w:p w:rsidR="007173BB" w:rsidRPr="004974E4" w:rsidRDefault="007173BB" w:rsidP="006F6223">
      <w:pPr>
        <w:pStyle w:val="a5"/>
        <w:ind w:leftChars="0" w:left="944" w:hangingChars="400" w:hanging="944"/>
      </w:pPr>
      <w:r w:rsidRPr="004974E4">
        <w:rPr>
          <w:rFonts w:hint="eastAsia"/>
        </w:rPr>
        <w:t>（十三）</w:t>
      </w:r>
      <w:r w:rsidRPr="004974E4">
        <w:tab/>
      </w:r>
      <w:r w:rsidRPr="004974E4">
        <w:rPr>
          <w:rFonts w:hint="eastAsia"/>
        </w:rPr>
        <w:t>其他有薪假期之情況</w:t>
      </w:r>
    </w:p>
    <w:p w:rsidR="007173BB" w:rsidRPr="004974E4" w:rsidRDefault="007173BB" w:rsidP="00A738ED">
      <w:pPr>
        <w:pStyle w:val="af2"/>
        <w:ind w:left="1416" w:hanging="472"/>
      </w:pPr>
      <w:r w:rsidRPr="004974E4">
        <w:rPr>
          <w:rFonts w:ascii="華康細圓體" w:hint="eastAsia"/>
        </w:rPr>
        <w:t>˙</w:t>
      </w:r>
      <w:r w:rsidRPr="004974E4">
        <w:rPr>
          <w:lang w:eastAsia="zh-TW"/>
        </w:rPr>
        <w:tab/>
      </w:r>
      <w:r w:rsidRPr="004974E4">
        <w:rPr>
          <w:rFonts w:hint="eastAsia"/>
        </w:rPr>
        <w:t>配偶、父母、小孩死亡：</w:t>
      </w:r>
      <w:r w:rsidRPr="004974E4">
        <w:t>3</w:t>
      </w:r>
      <w:r w:rsidRPr="004974E4">
        <w:rPr>
          <w:rFonts w:hint="eastAsia"/>
        </w:rPr>
        <w:t>天</w:t>
      </w:r>
    </w:p>
    <w:p w:rsidR="007173BB" w:rsidRPr="004974E4" w:rsidRDefault="007173BB" w:rsidP="00A738ED">
      <w:pPr>
        <w:pStyle w:val="af2"/>
        <w:ind w:left="1416" w:hanging="472"/>
      </w:pPr>
      <w:r w:rsidRPr="004974E4">
        <w:rPr>
          <w:rFonts w:ascii="華康細圓體" w:hint="eastAsia"/>
        </w:rPr>
        <w:t>˙</w:t>
      </w:r>
      <w:r w:rsidRPr="004974E4">
        <w:rPr>
          <w:lang w:eastAsia="zh-TW"/>
        </w:rPr>
        <w:tab/>
      </w:r>
      <w:r w:rsidRPr="004974E4">
        <w:rPr>
          <w:rFonts w:hint="eastAsia"/>
        </w:rPr>
        <w:t>結婚：</w:t>
      </w:r>
      <w:r w:rsidRPr="004974E4">
        <w:t>5</w:t>
      </w:r>
      <w:r w:rsidRPr="004974E4">
        <w:rPr>
          <w:rFonts w:hint="eastAsia"/>
        </w:rPr>
        <w:t>天</w:t>
      </w:r>
    </w:p>
    <w:p w:rsidR="007173BB" w:rsidRPr="004974E4" w:rsidRDefault="007173BB" w:rsidP="00A738ED">
      <w:pPr>
        <w:pStyle w:val="af2"/>
        <w:ind w:left="1416" w:hanging="472"/>
      </w:pPr>
      <w:r w:rsidRPr="004974E4">
        <w:rPr>
          <w:rFonts w:ascii="華康細圓體" w:hint="eastAsia"/>
        </w:rPr>
        <w:t>˙</w:t>
      </w:r>
      <w:r w:rsidRPr="004974E4">
        <w:rPr>
          <w:lang w:eastAsia="zh-TW"/>
        </w:rPr>
        <w:tab/>
      </w:r>
      <w:r w:rsidRPr="004974E4">
        <w:rPr>
          <w:rFonts w:hint="eastAsia"/>
        </w:rPr>
        <w:t>妻子分娩假：</w:t>
      </w:r>
      <w:r w:rsidRPr="004974E4">
        <w:t>2</w:t>
      </w:r>
      <w:r w:rsidRPr="004974E4">
        <w:rPr>
          <w:rFonts w:hint="eastAsia"/>
        </w:rPr>
        <w:t>天</w:t>
      </w:r>
    </w:p>
    <w:p w:rsidR="007173BB" w:rsidRPr="004974E4" w:rsidRDefault="007173BB" w:rsidP="00A738ED">
      <w:pPr>
        <w:pStyle w:val="af2"/>
        <w:ind w:left="1416" w:hanging="472"/>
      </w:pPr>
      <w:r w:rsidRPr="004974E4">
        <w:rPr>
          <w:rFonts w:ascii="華康細圓體" w:hint="eastAsia"/>
        </w:rPr>
        <w:t>˙</w:t>
      </w:r>
      <w:r w:rsidRPr="004974E4">
        <w:rPr>
          <w:lang w:eastAsia="zh-TW"/>
        </w:rPr>
        <w:tab/>
      </w:r>
      <w:r w:rsidRPr="004974E4">
        <w:rPr>
          <w:rFonts w:hint="eastAsia"/>
        </w:rPr>
        <w:t>生病：公司必須支付薪水至發病的第</w:t>
      </w:r>
      <w:r w:rsidRPr="004974E4">
        <w:t>3</w:t>
      </w:r>
      <w:r w:rsidRPr="004974E4">
        <w:rPr>
          <w:rFonts w:hint="eastAsia"/>
        </w:rPr>
        <w:t>天。從第</w:t>
      </w:r>
      <w:r w:rsidRPr="004974E4">
        <w:t>4</w:t>
      </w:r>
      <w:r w:rsidRPr="004974E4">
        <w:rPr>
          <w:rFonts w:hint="eastAsia"/>
        </w:rPr>
        <w:t>天起，社會保險支付薪水的</w:t>
      </w:r>
      <w:r w:rsidRPr="004974E4">
        <w:t>3</w:t>
      </w:r>
      <w:r w:rsidRPr="004974E4">
        <w:rPr>
          <w:rFonts w:hint="eastAsia"/>
        </w:rPr>
        <w:t>分之</w:t>
      </w:r>
      <w:r w:rsidRPr="004974E4">
        <w:t>2</w:t>
      </w:r>
      <w:r w:rsidRPr="004974E4">
        <w:rPr>
          <w:rFonts w:hint="eastAsia"/>
        </w:rPr>
        <w:t>最多至</w:t>
      </w:r>
      <w:r w:rsidRPr="004974E4">
        <w:t>26</w:t>
      </w:r>
      <w:r w:rsidRPr="004974E4">
        <w:rPr>
          <w:rFonts w:hint="eastAsia"/>
        </w:rPr>
        <w:t>周。</w:t>
      </w:r>
    </w:p>
    <w:p w:rsidR="007173BB" w:rsidRPr="004974E4" w:rsidRDefault="007173BB" w:rsidP="00A738ED">
      <w:pPr>
        <w:pStyle w:val="af2"/>
        <w:ind w:left="1416" w:hanging="472"/>
        <w:rPr>
          <w:lang w:eastAsia="zh-TW"/>
        </w:rPr>
      </w:pPr>
      <w:r w:rsidRPr="004974E4">
        <w:rPr>
          <w:rFonts w:ascii="華康細圓體" w:hint="eastAsia"/>
        </w:rPr>
        <w:t>˙</w:t>
      </w:r>
      <w:r w:rsidRPr="004974E4">
        <w:rPr>
          <w:lang w:eastAsia="zh-CN"/>
        </w:rPr>
        <w:tab/>
      </w:r>
      <w:r w:rsidRPr="004974E4">
        <w:rPr>
          <w:rFonts w:hint="eastAsia"/>
        </w:rPr>
        <w:t>發生事故：公司必須支付薪水至意外事故發生之後的第</w:t>
      </w:r>
      <w:r w:rsidRPr="004974E4">
        <w:t>3</w:t>
      </w:r>
      <w:r w:rsidRPr="004974E4">
        <w:rPr>
          <w:rFonts w:hint="eastAsia"/>
        </w:rPr>
        <w:t>天（不論是否因公而發生）。從第</w:t>
      </w:r>
      <w:r w:rsidRPr="004974E4">
        <w:t>4</w:t>
      </w:r>
      <w:r w:rsidRPr="004974E4">
        <w:rPr>
          <w:rFonts w:hint="eastAsia"/>
        </w:rPr>
        <w:t>天起，社會保險支付薪水的</w:t>
      </w:r>
      <w:r w:rsidRPr="004974E4">
        <w:t>3</w:t>
      </w:r>
      <w:r w:rsidRPr="004974E4">
        <w:rPr>
          <w:rFonts w:hint="eastAsia"/>
        </w:rPr>
        <w:t>分之</w:t>
      </w:r>
      <w:r w:rsidRPr="004974E4">
        <w:t>2</w:t>
      </w:r>
      <w:r w:rsidRPr="004974E4">
        <w:rPr>
          <w:rFonts w:hint="eastAsia"/>
        </w:rPr>
        <w:t>。</w:t>
      </w:r>
    </w:p>
    <w:p w:rsidR="007173BB" w:rsidRPr="004974E4" w:rsidRDefault="007173BB" w:rsidP="00A738ED">
      <w:pPr>
        <w:pStyle w:val="af"/>
        <w:ind w:left="945" w:firstLineChars="0" w:hanging="1"/>
        <w:rPr>
          <w:lang w:eastAsia="zh-TW"/>
        </w:rPr>
      </w:pPr>
    </w:p>
    <w:p w:rsidR="007173BB" w:rsidRPr="004974E4" w:rsidRDefault="007173BB" w:rsidP="006F6223">
      <w:pPr>
        <w:pStyle w:val="a5"/>
        <w:ind w:left="944" w:hanging="708"/>
        <w:sectPr w:rsidR="007173BB" w:rsidRPr="004974E4"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9" w:name="_Toc10983165"/>
      <w:r w:rsidRPr="004974E4">
        <w:rPr>
          <w:rFonts w:hint="eastAsia"/>
        </w:rPr>
        <w:lastRenderedPageBreak/>
        <w:t>第捌章　簽證、居留及移民</w:t>
      </w:r>
      <w:bookmarkEnd w:id="9"/>
    </w:p>
    <w:p w:rsidR="007173BB" w:rsidRPr="004974E4" w:rsidRDefault="007173BB" w:rsidP="00E12086">
      <w:pPr>
        <w:pStyle w:val="a4"/>
        <w:spacing w:before="257" w:after="257"/>
      </w:pPr>
      <w:r w:rsidRPr="004974E4">
        <w:rPr>
          <w:rFonts w:hint="eastAsia"/>
        </w:rPr>
        <w:t>一、簽證</w:t>
      </w:r>
    </w:p>
    <w:p w:rsidR="007173BB" w:rsidRPr="004974E4" w:rsidRDefault="007173BB" w:rsidP="00554FA9">
      <w:pPr>
        <w:ind w:firstLine="472"/>
        <w:rPr>
          <w:lang w:eastAsia="zh-TW"/>
        </w:rPr>
      </w:pPr>
      <w:r w:rsidRPr="004974E4">
        <w:rPr>
          <w:rFonts w:hint="eastAsia"/>
          <w:lang w:eastAsia="zh-TW"/>
        </w:rPr>
        <w:t>一般觀光簽證</w:t>
      </w:r>
      <w:r w:rsidRPr="004974E4">
        <w:rPr>
          <w:rFonts w:hint="eastAsia"/>
        </w:rPr>
        <w:t>持我國護照入瓜國無需辦理簽證，可停留</w:t>
      </w:r>
      <w:r w:rsidRPr="004974E4">
        <w:t>30</w:t>
      </w:r>
      <w:r w:rsidRPr="004974E4">
        <w:rPr>
          <w:rFonts w:hint="eastAsia"/>
        </w:rPr>
        <w:t>天至</w:t>
      </w:r>
      <w:r w:rsidRPr="004974E4">
        <w:t>90</w:t>
      </w:r>
      <w:r w:rsidRPr="004974E4">
        <w:rPr>
          <w:rFonts w:hint="eastAsia"/>
        </w:rPr>
        <w:t>天，簽證到期倘有繼續停留之需要，應於期滿前向瓜國移民局外僑組申請延期或臨時居留（地址：</w:t>
      </w:r>
      <w:r w:rsidRPr="004974E4">
        <w:t>6 Av. 3-11 Zona 4, Ciudad de Guatemala</w:t>
      </w:r>
      <w:r w:rsidRPr="004974E4">
        <w:rPr>
          <w:rFonts w:hint="eastAsia"/>
        </w:rPr>
        <w:t>；電話：</w:t>
      </w:r>
      <w:r w:rsidRPr="004974E4">
        <w:t>2411-2411</w:t>
      </w:r>
      <w:r w:rsidRPr="004974E4">
        <w:rPr>
          <w:rFonts w:hint="eastAsia"/>
        </w:rPr>
        <w:t>）。倘係以投資身份來瓜，則需辦理商務簽證，效期為</w:t>
      </w:r>
      <w:r w:rsidRPr="004974E4">
        <w:t>180</w:t>
      </w:r>
      <w:r w:rsidRPr="004974E4">
        <w:rPr>
          <w:rFonts w:hint="eastAsia"/>
        </w:rPr>
        <w:t>天，期滿僅可延簽</w:t>
      </w:r>
      <w:r w:rsidRPr="004974E4">
        <w:t>1</w:t>
      </w:r>
      <w:r w:rsidRPr="004974E4">
        <w:rPr>
          <w:rFonts w:hint="eastAsia"/>
        </w:rPr>
        <w:t>次（</w:t>
      </w:r>
      <w:r w:rsidRPr="004974E4">
        <w:t>180</w:t>
      </w:r>
      <w:r w:rsidRPr="004974E4">
        <w:rPr>
          <w:rFonts w:hint="eastAsia"/>
        </w:rPr>
        <w:t>天），上述商務簽證可向瓜地馬拉駐華大使館辦理（地址：台北市天母西路</w:t>
      </w:r>
      <w:r w:rsidRPr="004974E4">
        <w:t>62</w:t>
      </w:r>
      <w:r w:rsidRPr="004974E4">
        <w:rPr>
          <w:rFonts w:hint="eastAsia"/>
        </w:rPr>
        <w:t>巷</w:t>
      </w:r>
      <w:r w:rsidRPr="004974E4">
        <w:t>9-1</w:t>
      </w:r>
      <w:r w:rsidRPr="004974E4">
        <w:rPr>
          <w:rFonts w:hint="eastAsia"/>
        </w:rPr>
        <w:t>號</w:t>
      </w:r>
      <w:r w:rsidRPr="004974E4">
        <w:t>3</w:t>
      </w:r>
      <w:r w:rsidRPr="004974E4">
        <w:rPr>
          <w:rFonts w:hint="eastAsia"/>
        </w:rPr>
        <w:t>樓；電話</w:t>
      </w:r>
      <w:r w:rsidRPr="004974E4">
        <w:t>:02-28756952</w:t>
      </w:r>
      <w:r w:rsidRPr="004974E4">
        <w:rPr>
          <w:rFonts w:hint="eastAsia"/>
        </w:rPr>
        <w:t>）。</w:t>
      </w:r>
    </w:p>
    <w:p w:rsidR="007173BB" w:rsidRPr="004974E4" w:rsidRDefault="007173BB" w:rsidP="00E12086">
      <w:pPr>
        <w:pStyle w:val="a4"/>
        <w:spacing w:before="257" w:after="257"/>
      </w:pPr>
      <w:r w:rsidRPr="004974E4">
        <w:rPr>
          <w:rFonts w:hint="eastAsia"/>
        </w:rPr>
        <w:t>二、居留權之取得及移民相關規定</w:t>
      </w:r>
    </w:p>
    <w:p w:rsidR="007173BB" w:rsidRPr="004974E4" w:rsidRDefault="007173BB" w:rsidP="006F6223">
      <w:pPr>
        <w:pStyle w:val="a5"/>
        <w:ind w:left="944" w:hanging="708"/>
      </w:pPr>
      <w:r w:rsidRPr="004974E4">
        <w:rPr>
          <w:rFonts w:hint="eastAsia"/>
        </w:rPr>
        <w:t>（一）臨時居留（瓜國移民局規定）</w:t>
      </w:r>
    </w:p>
    <w:p w:rsidR="007173BB" w:rsidRPr="004974E4" w:rsidRDefault="007173BB" w:rsidP="00A738ED">
      <w:pPr>
        <w:pStyle w:val="af2"/>
        <w:ind w:left="1416" w:hanging="472"/>
        <w:rPr>
          <w:lang w:eastAsia="zh-TW"/>
        </w:rPr>
      </w:pPr>
      <w:r w:rsidRPr="004974E4">
        <w:rPr>
          <w:rFonts w:hint="eastAsia"/>
          <w:lang w:eastAsia="zh-TW"/>
        </w:rPr>
        <w:t>１、申請表</w:t>
      </w:r>
    </w:p>
    <w:p w:rsidR="007173BB" w:rsidRPr="004974E4" w:rsidRDefault="007173BB" w:rsidP="00A738ED">
      <w:pPr>
        <w:pStyle w:val="af2"/>
        <w:ind w:left="1416" w:hanging="472"/>
        <w:rPr>
          <w:lang w:eastAsia="zh-TW"/>
        </w:rPr>
      </w:pPr>
      <w:r w:rsidRPr="004974E4">
        <w:rPr>
          <w:rFonts w:hint="eastAsia"/>
          <w:lang w:eastAsia="zh-TW"/>
        </w:rPr>
        <w:t>２、護照正本及護照影本乙份（須經驗證）</w:t>
      </w:r>
    </w:p>
    <w:p w:rsidR="007173BB" w:rsidRPr="004974E4" w:rsidRDefault="007173BB" w:rsidP="00A738ED">
      <w:pPr>
        <w:pStyle w:val="af2"/>
        <w:ind w:left="1416" w:hanging="472"/>
        <w:rPr>
          <w:lang w:eastAsia="zh-TW"/>
        </w:rPr>
      </w:pPr>
      <w:r w:rsidRPr="004974E4">
        <w:rPr>
          <w:rFonts w:hint="eastAsia"/>
          <w:lang w:eastAsia="zh-TW"/>
        </w:rPr>
        <w:t>３、必備文件</w:t>
      </w:r>
    </w:p>
    <w:p w:rsidR="007173BB" w:rsidRPr="004974E4" w:rsidRDefault="007173BB" w:rsidP="006F6223">
      <w:pPr>
        <w:pStyle w:val="11"/>
        <w:ind w:left="1770" w:hanging="590"/>
      </w:pPr>
      <w:r w:rsidRPr="004974E4">
        <w:rPr>
          <w:rFonts w:hint="eastAsia"/>
        </w:rPr>
        <w:t>（</w:t>
      </w:r>
      <w:r w:rsidRPr="004974E4">
        <w:t>1</w:t>
      </w:r>
      <w:r w:rsidRPr="004974E4">
        <w:rPr>
          <w:rFonts w:hint="eastAsia"/>
        </w:rPr>
        <w:t>）</w:t>
      </w:r>
      <w:r w:rsidRPr="004974E4">
        <w:tab/>
      </w:r>
      <w:r w:rsidRPr="004974E4">
        <w:rPr>
          <w:rFonts w:hint="eastAsia"/>
        </w:rPr>
        <w:t>駐瓜地馬拉本國大使館或領事館核發之有效護照證明文件。</w:t>
      </w:r>
    </w:p>
    <w:p w:rsidR="007173BB" w:rsidRPr="004974E4" w:rsidRDefault="007173BB" w:rsidP="006F6223">
      <w:pPr>
        <w:pStyle w:val="11"/>
        <w:ind w:left="1770" w:hanging="590"/>
      </w:pPr>
      <w:r w:rsidRPr="004974E4">
        <w:tab/>
      </w:r>
      <w:r w:rsidRPr="004974E4">
        <w:rPr>
          <w:rFonts w:hint="eastAsia"/>
        </w:rPr>
        <w:t>來自與瓜地馬拉無邦交關係之國家國民須檢附出生證明。</w:t>
      </w:r>
    </w:p>
    <w:p w:rsidR="007173BB" w:rsidRPr="004974E4" w:rsidRDefault="007173BB" w:rsidP="006F6223">
      <w:pPr>
        <w:pStyle w:val="11"/>
        <w:ind w:left="1770" w:hanging="590"/>
      </w:pPr>
      <w:r w:rsidRPr="004974E4">
        <w:rPr>
          <w:rFonts w:hint="eastAsia"/>
        </w:rPr>
        <w:t>（</w:t>
      </w:r>
      <w:r w:rsidRPr="004974E4">
        <w:t>2</w:t>
      </w:r>
      <w:r w:rsidRPr="004974E4">
        <w:rPr>
          <w:rFonts w:hint="eastAsia"/>
        </w:rPr>
        <w:t>）</w:t>
      </w:r>
      <w:r w:rsidRPr="004974E4">
        <w:tab/>
      </w:r>
      <w:r w:rsidRPr="004974E4">
        <w:rPr>
          <w:rFonts w:hint="eastAsia"/>
        </w:rPr>
        <w:t>最近照片。</w:t>
      </w:r>
    </w:p>
    <w:p w:rsidR="007173BB" w:rsidRPr="004974E4" w:rsidRDefault="007173BB" w:rsidP="006F6223">
      <w:pPr>
        <w:pStyle w:val="11"/>
        <w:ind w:left="1770" w:hanging="590"/>
      </w:pPr>
      <w:r w:rsidRPr="004974E4">
        <w:rPr>
          <w:rFonts w:hint="eastAsia"/>
        </w:rPr>
        <w:t>（</w:t>
      </w:r>
      <w:r w:rsidRPr="004974E4">
        <w:t>3</w:t>
      </w:r>
      <w:r w:rsidRPr="004974E4">
        <w:rPr>
          <w:rFonts w:hint="eastAsia"/>
        </w:rPr>
        <w:t>）</w:t>
      </w:r>
      <w:r w:rsidRPr="004974E4">
        <w:tab/>
      </w:r>
      <w:r w:rsidRPr="004974E4">
        <w:rPr>
          <w:rFonts w:hint="eastAsia"/>
        </w:rPr>
        <w:t>保證人（可為瓜地馬拉籍、個人及法人）證明；及經濟償付能力證明。</w:t>
      </w:r>
    </w:p>
    <w:p w:rsidR="007173BB" w:rsidRPr="004974E4" w:rsidRDefault="007173BB" w:rsidP="006F6223">
      <w:pPr>
        <w:pStyle w:val="11"/>
        <w:ind w:left="1770" w:hanging="590"/>
      </w:pPr>
      <w:r w:rsidRPr="004974E4">
        <w:rPr>
          <w:rFonts w:hint="eastAsia"/>
        </w:rPr>
        <w:t>（</w:t>
      </w:r>
      <w:r w:rsidRPr="004974E4">
        <w:t>4</w:t>
      </w:r>
      <w:r w:rsidRPr="004974E4">
        <w:rPr>
          <w:rFonts w:hint="eastAsia"/>
        </w:rPr>
        <w:t>）</w:t>
      </w:r>
      <w:r w:rsidRPr="004974E4">
        <w:tab/>
      </w:r>
      <w:r w:rsidRPr="004974E4">
        <w:rPr>
          <w:rFonts w:hint="eastAsia"/>
        </w:rPr>
        <w:t>保證人向法院申報經濟能力文件，並明列納稅編號及繳稅（營業稅及所得稅）申報文件。</w:t>
      </w:r>
    </w:p>
    <w:p w:rsidR="007173BB" w:rsidRPr="004974E4" w:rsidRDefault="007173BB" w:rsidP="006F6223">
      <w:pPr>
        <w:pStyle w:val="11"/>
        <w:ind w:left="1770" w:hanging="590"/>
      </w:pPr>
      <w:r w:rsidRPr="004974E4">
        <w:rPr>
          <w:rFonts w:hint="eastAsia"/>
        </w:rPr>
        <w:lastRenderedPageBreak/>
        <w:t>（</w:t>
      </w:r>
      <w:r w:rsidRPr="004974E4">
        <w:t>5</w:t>
      </w:r>
      <w:r w:rsidRPr="004974E4">
        <w:rPr>
          <w:rFonts w:hint="eastAsia"/>
        </w:rPr>
        <w:t>）</w:t>
      </w:r>
      <w:r w:rsidRPr="004974E4">
        <w:tab/>
      </w:r>
      <w:r w:rsidRPr="004974E4">
        <w:rPr>
          <w:rFonts w:hint="eastAsia"/>
        </w:rPr>
        <w:t>保證人經合法驗證之身份證影本。</w:t>
      </w:r>
    </w:p>
    <w:p w:rsidR="007173BB" w:rsidRPr="004974E4" w:rsidRDefault="007173BB" w:rsidP="006F6223">
      <w:pPr>
        <w:pStyle w:val="11"/>
        <w:ind w:left="1770" w:hanging="590"/>
      </w:pPr>
      <w:r w:rsidRPr="004974E4">
        <w:rPr>
          <w:rFonts w:hint="eastAsia"/>
        </w:rPr>
        <w:t>（</w:t>
      </w:r>
      <w:r w:rsidRPr="004974E4">
        <w:t>6</w:t>
      </w:r>
      <w:r w:rsidRPr="004974E4">
        <w:rPr>
          <w:rFonts w:hint="eastAsia"/>
        </w:rPr>
        <w:t>）</w:t>
      </w:r>
      <w:r w:rsidRPr="004974E4">
        <w:tab/>
      </w:r>
      <w:r w:rsidRPr="004974E4">
        <w:rPr>
          <w:rFonts w:hint="eastAsia"/>
        </w:rPr>
        <w:t>保證人收入證明。</w:t>
      </w:r>
    </w:p>
    <w:p w:rsidR="007173BB" w:rsidRPr="004974E4" w:rsidRDefault="007173BB" w:rsidP="006F6223">
      <w:pPr>
        <w:pStyle w:val="11"/>
        <w:ind w:left="1770" w:hanging="590"/>
      </w:pPr>
      <w:r w:rsidRPr="004974E4">
        <w:rPr>
          <w:rFonts w:hint="eastAsia"/>
        </w:rPr>
        <w:t>（</w:t>
      </w:r>
      <w:r w:rsidRPr="004974E4">
        <w:t>7</w:t>
      </w:r>
      <w:r w:rsidRPr="004974E4">
        <w:rPr>
          <w:rFonts w:hint="eastAsia"/>
        </w:rPr>
        <w:t>）</w:t>
      </w:r>
      <w:r w:rsidRPr="004974E4">
        <w:tab/>
      </w:r>
      <w:r w:rsidRPr="004974E4">
        <w:rPr>
          <w:rFonts w:hint="eastAsia"/>
        </w:rPr>
        <w:t>近</w:t>
      </w:r>
      <w:r w:rsidRPr="004974E4">
        <w:t>5</w:t>
      </w:r>
      <w:r w:rsidRPr="004974E4">
        <w:rPr>
          <w:rFonts w:hint="eastAsia"/>
        </w:rPr>
        <w:t>年內居住國核發之無犯罪前科紀錄證明。倘該國無核發無犯罪前科紀錄或類似證明應檢具該國無核發該項紀錄證明文件。</w:t>
      </w:r>
    </w:p>
    <w:p w:rsidR="007173BB" w:rsidRPr="004974E4" w:rsidRDefault="007173BB" w:rsidP="006F6223">
      <w:pPr>
        <w:pStyle w:val="a5"/>
        <w:ind w:left="944" w:hanging="708"/>
      </w:pPr>
      <w:r w:rsidRPr="004974E4">
        <w:rPr>
          <w:rFonts w:hint="eastAsia"/>
        </w:rPr>
        <w:t>（二）永久居留（瓜國移民局規定）</w:t>
      </w:r>
    </w:p>
    <w:p w:rsidR="007173BB" w:rsidRPr="004974E4" w:rsidRDefault="007173BB" w:rsidP="00A738ED">
      <w:pPr>
        <w:pStyle w:val="af2"/>
        <w:ind w:left="1416" w:hanging="472"/>
        <w:rPr>
          <w:lang w:eastAsia="zh-TW"/>
        </w:rPr>
      </w:pPr>
      <w:r w:rsidRPr="004974E4">
        <w:rPr>
          <w:rFonts w:hint="eastAsia"/>
          <w:lang w:eastAsia="zh-TW"/>
        </w:rPr>
        <w:t>１、申請表</w:t>
      </w:r>
    </w:p>
    <w:p w:rsidR="007173BB" w:rsidRPr="004974E4" w:rsidRDefault="007173BB" w:rsidP="00A738ED">
      <w:pPr>
        <w:pStyle w:val="af2"/>
        <w:ind w:left="1416" w:hanging="472"/>
        <w:rPr>
          <w:lang w:eastAsia="zh-TW"/>
        </w:rPr>
      </w:pPr>
      <w:r w:rsidRPr="004974E4">
        <w:rPr>
          <w:rFonts w:hint="eastAsia"/>
          <w:lang w:eastAsia="zh-TW"/>
        </w:rPr>
        <w:t>２、護照正本及護照影本乙份（須經驗證）</w:t>
      </w:r>
    </w:p>
    <w:p w:rsidR="007173BB" w:rsidRPr="004974E4" w:rsidRDefault="007173BB" w:rsidP="00A738ED">
      <w:pPr>
        <w:pStyle w:val="af2"/>
        <w:ind w:left="1416" w:hanging="472"/>
        <w:rPr>
          <w:lang w:eastAsia="zh-TW"/>
        </w:rPr>
      </w:pPr>
      <w:r w:rsidRPr="004974E4">
        <w:rPr>
          <w:rFonts w:hint="eastAsia"/>
          <w:lang w:eastAsia="zh-TW"/>
        </w:rPr>
        <w:t>３、必備文件</w:t>
      </w:r>
    </w:p>
    <w:p w:rsidR="007173BB" w:rsidRPr="004974E4" w:rsidRDefault="007173BB" w:rsidP="006F6223">
      <w:pPr>
        <w:pStyle w:val="11"/>
        <w:ind w:left="1770" w:hanging="590"/>
      </w:pPr>
      <w:r w:rsidRPr="004974E4">
        <w:rPr>
          <w:rFonts w:hint="eastAsia"/>
        </w:rPr>
        <w:t>（</w:t>
      </w:r>
      <w:r w:rsidRPr="004974E4">
        <w:t>1</w:t>
      </w:r>
      <w:r w:rsidRPr="004974E4">
        <w:rPr>
          <w:rFonts w:hint="eastAsia"/>
        </w:rPr>
        <w:t>）</w:t>
      </w:r>
      <w:r w:rsidRPr="004974E4">
        <w:tab/>
      </w:r>
      <w:r w:rsidRPr="004974E4">
        <w:rPr>
          <w:rFonts w:hint="eastAsia"/>
        </w:rPr>
        <w:t>駐瓜地馬拉本國大使館或領事館核發之有效護照證明文件。與瓜地馬拉無邦交關係之國家國民須檢附出生證明。</w:t>
      </w:r>
    </w:p>
    <w:p w:rsidR="007173BB" w:rsidRPr="004974E4" w:rsidRDefault="007173BB" w:rsidP="006F6223">
      <w:pPr>
        <w:pStyle w:val="11"/>
        <w:ind w:left="1770" w:hanging="590"/>
      </w:pPr>
      <w:r w:rsidRPr="004974E4">
        <w:rPr>
          <w:rFonts w:hint="eastAsia"/>
        </w:rPr>
        <w:t>（</w:t>
      </w:r>
      <w:r w:rsidRPr="004974E4">
        <w:t>2</w:t>
      </w:r>
      <w:r w:rsidRPr="004974E4">
        <w:rPr>
          <w:rFonts w:hint="eastAsia"/>
        </w:rPr>
        <w:t>）</w:t>
      </w:r>
      <w:r w:rsidRPr="004974E4">
        <w:tab/>
      </w:r>
      <w:r w:rsidRPr="004974E4">
        <w:rPr>
          <w:rFonts w:hint="eastAsia"/>
        </w:rPr>
        <w:t>近</w:t>
      </w:r>
      <w:r w:rsidRPr="004974E4">
        <w:t>5</w:t>
      </w:r>
      <w:r w:rsidRPr="004974E4">
        <w:rPr>
          <w:rFonts w:hint="eastAsia"/>
        </w:rPr>
        <w:t>年內居住國核發之無犯罪前科紀錄證明。倘該國無核發無犯罪前科紀錄或類似證明應檢具該國無核發該項紀錄證明文件。</w:t>
      </w:r>
    </w:p>
    <w:p w:rsidR="007173BB" w:rsidRPr="004974E4" w:rsidRDefault="007173BB" w:rsidP="006F6223">
      <w:pPr>
        <w:pStyle w:val="11"/>
        <w:ind w:left="1770" w:hanging="590"/>
      </w:pPr>
      <w:r w:rsidRPr="004974E4">
        <w:rPr>
          <w:rFonts w:hint="eastAsia"/>
        </w:rPr>
        <w:t>（</w:t>
      </w:r>
      <w:r w:rsidRPr="004974E4">
        <w:t>3</w:t>
      </w:r>
      <w:r w:rsidRPr="004974E4">
        <w:rPr>
          <w:rFonts w:hint="eastAsia"/>
        </w:rPr>
        <w:t>）</w:t>
      </w:r>
      <w:r w:rsidRPr="004974E4">
        <w:tab/>
      </w:r>
      <w:r w:rsidRPr="004974E4">
        <w:rPr>
          <w:rFonts w:hint="eastAsia"/>
        </w:rPr>
        <w:t>依據第</w:t>
      </w:r>
      <w:r w:rsidRPr="004974E4">
        <w:t>95-98</w:t>
      </w:r>
      <w:r w:rsidRPr="004974E4">
        <w:rPr>
          <w:rFonts w:hint="eastAsia"/>
        </w:rPr>
        <w:t>移民法第</w:t>
      </w:r>
      <w:r w:rsidRPr="004974E4">
        <w:t>21</w:t>
      </w:r>
      <w:r w:rsidRPr="004974E4">
        <w:rPr>
          <w:rFonts w:hint="eastAsia"/>
        </w:rPr>
        <w:t>條規定：</w:t>
      </w:r>
    </w:p>
    <w:p w:rsidR="007173BB" w:rsidRPr="004974E4" w:rsidRDefault="007173BB" w:rsidP="00A738ED">
      <w:pPr>
        <w:pStyle w:val="Afe"/>
        <w:ind w:left="1888" w:hanging="354"/>
        <w:rPr>
          <w:rFonts w:hAnsi="Times New Roman"/>
        </w:rPr>
      </w:pPr>
      <w:r w:rsidRPr="004974E4">
        <w:rPr>
          <w:rFonts w:hAnsi="Times New Roman"/>
        </w:rPr>
        <w:t>A.</w:t>
      </w:r>
      <w:r w:rsidRPr="004974E4">
        <w:rPr>
          <w:rFonts w:hAnsi="Times New Roman"/>
        </w:rPr>
        <w:tab/>
      </w:r>
      <w:r w:rsidRPr="004974E4">
        <w:rPr>
          <w:rFonts w:hAnsi="Times New Roman" w:hint="eastAsia"/>
        </w:rPr>
        <w:t>以投資人身份，檢附合法投資文件予以證明。</w:t>
      </w:r>
    </w:p>
    <w:p w:rsidR="007173BB" w:rsidRPr="004974E4" w:rsidRDefault="007173BB" w:rsidP="00A738ED">
      <w:pPr>
        <w:pStyle w:val="Afe"/>
        <w:ind w:left="1888" w:hanging="354"/>
        <w:rPr>
          <w:rFonts w:hAnsi="Times New Roman"/>
        </w:rPr>
      </w:pPr>
      <w:r w:rsidRPr="004974E4">
        <w:rPr>
          <w:rFonts w:hAnsi="Times New Roman"/>
        </w:rPr>
        <w:t>B.</w:t>
      </w:r>
      <w:r w:rsidRPr="004974E4">
        <w:rPr>
          <w:rFonts w:hAnsi="Times New Roman"/>
        </w:rPr>
        <w:tab/>
      </w:r>
      <w:r w:rsidRPr="004974E4">
        <w:rPr>
          <w:rFonts w:hAnsi="Times New Roman" w:hint="eastAsia"/>
        </w:rPr>
        <w:t>以投資人配偶或未成年或未婚子女身份。</w:t>
      </w:r>
    </w:p>
    <w:p w:rsidR="007173BB" w:rsidRPr="004974E4" w:rsidRDefault="007173BB" w:rsidP="00A738ED">
      <w:pPr>
        <w:pStyle w:val="Afe"/>
        <w:ind w:left="1888" w:hanging="354"/>
        <w:rPr>
          <w:rFonts w:hAnsi="Times New Roman"/>
        </w:rPr>
      </w:pPr>
      <w:r w:rsidRPr="004974E4">
        <w:rPr>
          <w:rFonts w:hAnsi="Times New Roman"/>
        </w:rPr>
        <w:t>C.</w:t>
      </w:r>
      <w:r w:rsidRPr="004974E4">
        <w:rPr>
          <w:rFonts w:hAnsi="Times New Roman"/>
        </w:rPr>
        <w:tab/>
      </w:r>
      <w:r w:rsidRPr="004974E4">
        <w:rPr>
          <w:rFonts w:hAnsi="Times New Roman" w:hint="eastAsia"/>
        </w:rPr>
        <w:t>瓜地馬拉籍國民之眷屬：無瓜地馬拉籍之配偶，子女及父母親。</w:t>
      </w:r>
    </w:p>
    <w:p w:rsidR="007173BB" w:rsidRPr="004974E4" w:rsidRDefault="007173BB" w:rsidP="00A738ED">
      <w:pPr>
        <w:pStyle w:val="Afe"/>
        <w:ind w:left="1888" w:hanging="354"/>
        <w:rPr>
          <w:rFonts w:hAnsi="Times New Roman"/>
        </w:rPr>
      </w:pPr>
      <w:r w:rsidRPr="004974E4">
        <w:rPr>
          <w:rFonts w:hAnsi="Times New Roman"/>
        </w:rPr>
        <w:t>D.</w:t>
      </w:r>
      <w:r w:rsidRPr="004974E4">
        <w:rPr>
          <w:rFonts w:hAnsi="Times New Roman"/>
        </w:rPr>
        <w:tab/>
      </w:r>
      <w:r w:rsidRPr="004974E4">
        <w:rPr>
          <w:rFonts w:hAnsi="Times New Roman" w:hint="eastAsia"/>
        </w:rPr>
        <w:t>登記為臨時居留之裁定影本。</w:t>
      </w:r>
    </w:p>
    <w:p w:rsidR="007173BB" w:rsidRPr="004974E4" w:rsidRDefault="007173BB" w:rsidP="00A738ED">
      <w:pPr>
        <w:pStyle w:val="Afe"/>
        <w:ind w:left="1888" w:hanging="354"/>
        <w:rPr>
          <w:rFonts w:hAnsi="Times New Roman"/>
        </w:rPr>
      </w:pPr>
      <w:r w:rsidRPr="004974E4">
        <w:rPr>
          <w:rFonts w:hAnsi="Times New Roman"/>
        </w:rPr>
        <w:t>E.</w:t>
      </w:r>
      <w:r w:rsidRPr="004974E4">
        <w:rPr>
          <w:rFonts w:hAnsi="Times New Roman"/>
        </w:rPr>
        <w:tab/>
      </w:r>
      <w:r w:rsidRPr="004974E4">
        <w:rPr>
          <w:rFonts w:hAnsi="Times New Roman" w:hint="eastAsia"/>
        </w:rPr>
        <w:t>具科學、技術、藝術及體育方面傑出表現證明。</w:t>
      </w:r>
    </w:p>
    <w:p w:rsidR="007173BB" w:rsidRPr="004974E4" w:rsidRDefault="007173BB" w:rsidP="006F6223">
      <w:pPr>
        <w:pStyle w:val="11"/>
        <w:ind w:left="1770" w:hanging="590"/>
      </w:pPr>
      <w:r w:rsidRPr="004974E4">
        <w:rPr>
          <w:rFonts w:hint="eastAsia"/>
        </w:rPr>
        <w:t>（</w:t>
      </w:r>
      <w:r w:rsidRPr="004974E4">
        <w:t>4</w:t>
      </w:r>
      <w:r w:rsidRPr="004974E4">
        <w:rPr>
          <w:rFonts w:hint="eastAsia"/>
        </w:rPr>
        <w:t>）</w:t>
      </w:r>
      <w:r w:rsidRPr="004974E4">
        <w:tab/>
      </w:r>
      <w:r w:rsidRPr="004974E4">
        <w:rPr>
          <w:rFonts w:hint="eastAsia"/>
        </w:rPr>
        <w:t>前瓜地馬拉保證人或新保證人保證擔保或同意函。</w:t>
      </w:r>
    </w:p>
    <w:p w:rsidR="007173BB" w:rsidRPr="004974E4" w:rsidRDefault="007173BB" w:rsidP="006F6223">
      <w:pPr>
        <w:pStyle w:val="11"/>
        <w:ind w:leftChars="499" w:left="1648" w:hangingChars="199" w:hanging="470"/>
      </w:pPr>
      <w:r w:rsidRPr="004974E4">
        <w:rPr>
          <w:rFonts w:hint="eastAsia"/>
        </w:rPr>
        <w:t>註：詳細規定請上瓜國移民局網頁查詢，網址</w:t>
      </w:r>
      <w:hyperlink r:id="rId26" w:history="1">
        <w:r w:rsidRPr="004974E4">
          <w:rPr>
            <w:rStyle w:val="af3"/>
            <w:color w:val="auto"/>
            <w:u w:val="none"/>
          </w:rPr>
          <w:t>www.migracion.gob.gt</w:t>
        </w:r>
      </w:hyperlink>
      <w:r w:rsidRPr="004974E4">
        <w:rPr>
          <w:rFonts w:hint="eastAsia"/>
        </w:rPr>
        <w:t>。另建議委託律師申請臨時居留及永久居留。</w:t>
      </w:r>
    </w:p>
    <w:p w:rsidR="007173BB" w:rsidRPr="004974E4" w:rsidRDefault="007173BB" w:rsidP="00E12086">
      <w:pPr>
        <w:pStyle w:val="a4"/>
        <w:spacing w:before="257" w:after="257"/>
      </w:pPr>
      <w:r w:rsidRPr="004974E4">
        <w:br w:type="page"/>
      </w:r>
      <w:r w:rsidRPr="004974E4">
        <w:rPr>
          <w:rFonts w:hint="eastAsia"/>
        </w:rPr>
        <w:lastRenderedPageBreak/>
        <w:t>三、外商子女可就讀之教育機關及經營情形</w:t>
      </w:r>
    </w:p>
    <w:p w:rsidR="007173BB" w:rsidRPr="004974E4" w:rsidRDefault="007173BB" w:rsidP="00554FA9">
      <w:pPr>
        <w:ind w:firstLine="472"/>
      </w:pPr>
      <w:r w:rsidRPr="004974E4">
        <w:rPr>
          <w:rFonts w:hint="eastAsia"/>
        </w:rPr>
        <w:t>瓜地馬拉外商及駐外人員子女較常就讀之學校有</w:t>
      </w:r>
      <w:r w:rsidRPr="004974E4">
        <w:t>2</w:t>
      </w:r>
      <w:r w:rsidRPr="004974E4">
        <w:rPr>
          <w:rFonts w:hint="eastAsia"/>
        </w:rPr>
        <w:t>所，詳情如後：</w:t>
      </w:r>
    </w:p>
    <w:p w:rsidR="007173BB" w:rsidRPr="004974E4" w:rsidRDefault="007173BB" w:rsidP="006F6223">
      <w:pPr>
        <w:pStyle w:val="a5"/>
        <w:ind w:left="944" w:hanging="708"/>
        <w:rPr>
          <w:lang w:val="es-GT"/>
        </w:rPr>
      </w:pPr>
      <w:r w:rsidRPr="004974E4">
        <w:rPr>
          <w:rFonts w:hint="eastAsia"/>
          <w:lang w:val="es-GT"/>
        </w:rPr>
        <w:t>（</w:t>
      </w:r>
      <w:r w:rsidRPr="004974E4">
        <w:rPr>
          <w:rFonts w:hint="eastAsia"/>
        </w:rPr>
        <w:t>一</w:t>
      </w:r>
      <w:r w:rsidRPr="004974E4">
        <w:rPr>
          <w:rFonts w:hint="eastAsia"/>
          <w:lang w:val="es-GT"/>
        </w:rPr>
        <w:t>）</w:t>
      </w:r>
      <w:r w:rsidRPr="004974E4">
        <w:rPr>
          <w:lang w:val="es-GT"/>
        </w:rPr>
        <w:t>Colegio Maya</w:t>
      </w:r>
      <w:r w:rsidRPr="004974E4">
        <w:rPr>
          <w:rFonts w:hint="eastAsia"/>
          <w:lang w:val="es-GT"/>
        </w:rPr>
        <w:t>：</w:t>
      </w:r>
    </w:p>
    <w:p w:rsidR="007173BB" w:rsidRPr="004974E4" w:rsidRDefault="007173BB" w:rsidP="00A738ED">
      <w:pPr>
        <w:pStyle w:val="af"/>
        <w:ind w:left="944" w:firstLine="472"/>
      </w:pPr>
      <w:r w:rsidRPr="004974E4">
        <w:rPr>
          <w:lang w:val="es-ES"/>
        </w:rPr>
        <w:t>The American International School of Guatemala</w:t>
      </w:r>
      <w:r w:rsidRPr="004974E4">
        <w:rPr>
          <w:rFonts w:hint="eastAsia"/>
          <w:lang w:val="es-ES"/>
        </w:rPr>
        <w:t>，</w:t>
      </w:r>
      <w:r w:rsidRPr="004974E4">
        <w:rPr>
          <w:rFonts w:hint="eastAsia"/>
        </w:rPr>
        <w:t>提供包括幼稚園、小學、國中及高中之教育。該校設立於</w:t>
      </w:r>
      <w:r w:rsidRPr="004974E4">
        <w:rPr>
          <w:lang w:val="es-ES"/>
        </w:rPr>
        <w:t>1958</w:t>
      </w:r>
      <w:r w:rsidRPr="004974E4">
        <w:rPr>
          <w:rFonts w:hint="eastAsia"/>
        </w:rPr>
        <w:t>年</w:t>
      </w:r>
      <w:r w:rsidRPr="004974E4">
        <w:rPr>
          <w:rFonts w:hint="eastAsia"/>
          <w:lang w:val="es-ES"/>
        </w:rPr>
        <w:t>，</w:t>
      </w:r>
      <w:r w:rsidRPr="004974E4">
        <w:rPr>
          <w:rFonts w:hint="eastAsia"/>
        </w:rPr>
        <w:t>以英語教學為主</w:t>
      </w:r>
      <w:r w:rsidRPr="004974E4">
        <w:rPr>
          <w:rFonts w:hint="eastAsia"/>
          <w:lang w:val="es-ES"/>
        </w:rPr>
        <w:t>，</w:t>
      </w:r>
      <w:r w:rsidRPr="004974E4">
        <w:rPr>
          <w:rFonts w:hint="eastAsia"/>
        </w:rPr>
        <w:t>西語教學為輔。</w:t>
      </w:r>
      <w:r w:rsidRPr="004974E4">
        <w:rPr>
          <w:lang w:val="es-ES"/>
        </w:rPr>
        <w:t>20</w:t>
      </w:r>
      <w:r w:rsidRPr="004974E4">
        <w:rPr>
          <w:lang w:val="es-ES" w:eastAsia="zh-TW"/>
        </w:rPr>
        <w:t>13</w:t>
      </w:r>
      <w:r w:rsidRPr="004974E4">
        <w:rPr>
          <w:lang w:val="es-ES"/>
        </w:rPr>
        <w:t>-201</w:t>
      </w:r>
      <w:r w:rsidRPr="004974E4">
        <w:rPr>
          <w:lang w:val="es-ES" w:eastAsia="zh-TW"/>
        </w:rPr>
        <w:t>4</w:t>
      </w:r>
      <w:r w:rsidRPr="004974E4">
        <w:rPr>
          <w:rFonts w:hint="eastAsia"/>
        </w:rPr>
        <w:t>學年共有</w:t>
      </w:r>
      <w:r w:rsidRPr="004974E4">
        <w:rPr>
          <w:lang w:val="es-ES"/>
        </w:rPr>
        <w:t>55</w:t>
      </w:r>
      <w:r w:rsidRPr="004974E4">
        <w:rPr>
          <w:rFonts w:hint="eastAsia"/>
        </w:rPr>
        <w:t>位全職教師</w:t>
      </w:r>
      <w:r w:rsidRPr="004974E4">
        <w:rPr>
          <w:rFonts w:hint="eastAsia"/>
          <w:lang w:val="es-ES"/>
        </w:rPr>
        <w:t>，</w:t>
      </w:r>
      <w:r w:rsidRPr="004974E4">
        <w:rPr>
          <w:rFonts w:hint="eastAsia"/>
        </w:rPr>
        <w:t>其中美籍教師</w:t>
      </w:r>
      <w:r w:rsidRPr="004974E4">
        <w:rPr>
          <w:lang w:val="es-ES"/>
        </w:rPr>
        <w:t>39</w:t>
      </w:r>
      <w:r w:rsidRPr="004974E4">
        <w:rPr>
          <w:rFonts w:hint="eastAsia"/>
        </w:rPr>
        <w:t>位、瓜籍教師</w:t>
      </w:r>
      <w:r w:rsidRPr="004974E4">
        <w:rPr>
          <w:lang w:val="es-ES"/>
        </w:rPr>
        <w:t>12</w:t>
      </w:r>
      <w:r w:rsidRPr="004974E4">
        <w:rPr>
          <w:rFonts w:hint="eastAsia"/>
        </w:rPr>
        <w:t>位、其他國籍教師</w:t>
      </w:r>
      <w:r w:rsidRPr="004974E4">
        <w:rPr>
          <w:lang w:val="es-ES"/>
        </w:rPr>
        <w:t>4</w:t>
      </w:r>
      <w:r w:rsidRPr="004974E4">
        <w:rPr>
          <w:rFonts w:hint="eastAsia"/>
        </w:rPr>
        <w:t>位</w:t>
      </w:r>
      <w:r w:rsidRPr="004974E4">
        <w:rPr>
          <w:rFonts w:hint="eastAsia"/>
          <w:lang w:val="es-ES"/>
        </w:rPr>
        <w:t>，</w:t>
      </w:r>
      <w:r w:rsidRPr="004974E4">
        <w:rPr>
          <w:rFonts w:hint="eastAsia"/>
        </w:rPr>
        <w:t>所有教</w:t>
      </w:r>
      <w:r w:rsidRPr="004974E4">
        <w:rPr>
          <w:rFonts w:hint="eastAsia"/>
          <w:lang w:eastAsia="zh-TW"/>
        </w:rPr>
        <w:t>師</w:t>
      </w:r>
      <w:r w:rsidRPr="004974E4">
        <w:rPr>
          <w:rFonts w:hint="eastAsia"/>
        </w:rPr>
        <w:t>須具備至少學士學位。該校</w:t>
      </w:r>
      <w:r w:rsidRPr="004974E4">
        <w:t>20</w:t>
      </w:r>
      <w:r w:rsidRPr="004974E4">
        <w:rPr>
          <w:lang w:eastAsia="zh-TW"/>
        </w:rPr>
        <w:t>11</w:t>
      </w:r>
      <w:r w:rsidRPr="004974E4">
        <w:t>-201</w:t>
      </w:r>
      <w:r w:rsidRPr="004974E4">
        <w:rPr>
          <w:lang w:eastAsia="zh-TW"/>
        </w:rPr>
        <w:t>2</w:t>
      </w:r>
      <w:r w:rsidRPr="004974E4">
        <w:rPr>
          <w:rFonts w:hint="eastAsia"/>
        </w:rPr>
        <w:t>學年共有</w:t>
      </w:r>
      <w:r w:rsidRPr="004974E4">
        <w:t>370</w:t>
      </w:r>
      <w:r w:rsidRPr="004974E4">
        <w:rPr>
          <w:rFonts w:hint="eastAsia"/>
        </w:rPr>
        <w:t>位學生，其中</w:t>
      </w:r>
      <w:r w:rsidRPr="004974E4">
        <w:t>115</w:t>
      </w:r>
      <w:r w:rsidRPr="004974E4">
        <w:rPr>
          <w:rFonts w:hint="eastAsia"/>
        </w:rPr>
        <w:t>位為美籍學生、</w:t>
      </w:r>
      <w:r w:rsidRPr="004974E4">
        <w:t>86</w:t>
      </w:r>
      <w:r w:rsidRPr="004974E4">
        <w:rPr>
          <w:rFonts w:hint="eastAsia"/>
        </w:rPr>
        <w:t>位為瓜籍學生、</w:t>
      </w:r>
      <w:r w:rsidRPr="004974E4">
        <w:t>109</w:t>
      </w:r>
      <w:r w:rsidRPr="004974E4">
        <w:rPr>
          <w:rFonts w:hint="eastAsia"/>
        </w:rPr>
        <w:t>位為韓籍學生、</w:t>
      </w:r>
      <w:r w:rsidRPr="004974E4">
        <w:t>60</w:t>
      </w:r>
      <w:r w:rsidRPr="004974E4">
        <w:rPr>
          <w:rFonts w:hint="eastAsia"/>
        </w:rPr>
        <w:t>位為其他國籍學生。一般而言，該校畢業生大多直接赴美國攻讀大學。</w:t>
      </w:r>
    </w:p>
    <w:p w:rsidR="007173BB" w:rsidRPr="004974E4" w:rsidRDefault="007173BB" w:rsidP="006F6223">
      <w:pPr>
        <w:pStyle w:val="a5"/>
        <w:ind w:left="944" w:hanging="708"/>
      </w:pPr>
      <w:r w:rsidRPr="004974E4">
        <w:tab/>
        <w:t>Colegio Maya</w:t>
      </w:r>
      <w:r w:rsidRPr="004974E4">
        <w:rPr>
          <w:rFonts w:hint="eastAsia"/>
        </w:rPr>
        <w:t>校址及聯絡資料如后：</w:t>
      </w:r>
    </w:p>
    <w:p w:rsidR="007173BB" w:rsidRPr="004974E4" w:rsidRDefault="007173BB" w:rsidP="006F6223">
      <w:pPr>
        <w:pStyle w:val="a5"/>
        <w:ind w:left="944" w:hanging="708"/>
      </w:pPr>
      <w:r w:rsidRPr="004974E4">
        <w:tab/>
      </w:r>
      <w:r w:rsidRPr="004974E4">
        <w:rPr>
          <w:rFonts w:hint="eastAsia"/>
        </w:rPr>
        <w:t>地址：</w:t>
      </w:r>
      <w:r w:rsidRPr="004974E4">
        <w:t>KM. 12.5 Carretera a El Salvador, Santa Catarina Pinula, Guatemala</w:t>
      </w:r>
    </w:p>
    <w:p w:rsidR="007173BB" w:rsidRPr="004974E4" w:rsidRDefault="007173BB" w:rsidP="006F6223">
      <w:pPr>
        <w:pStyle w:val="a5"/>
        <w:ind w:left="944" w:hanging="708"/>
      </w:pPr>
      <w:r w:rsidRPr="004974E4">
        <w:rPr>
          <w:lang w:val="es-GT"/>
        </w:rPr>
        <w:tab/>
      </w:r>
      <w:r w:rsidRPr="004974E4">
        <w:rPr>
          <w:rFonts w:hint="eastAsia"/>
        </w:rPr>
        <w:t>電話：（</w:t>
      </w:r>
      <w:r w:rsidRPr="004974E4">
        <w:t>502</w:t>
      </w:r>
      <w:r w:rsidRPr="004974E4">
        <w:rPr>
          <w:rFonts w:hint="eastAsia"/>
        </w:rPr>
        <w:t>）</w:t>
      </w:r>
      <w:r w:rsidRPr="004974E4">
        <w:t xml:space="preserve">2365-4868, 2365-0037 </w:t>
      </w:r>
    </w:p>
    <w:p w:rsidR="007173BB" w:rsidRPr="004974E4" w:rsidRDefault="007173BB" w:rsidP="006F6223">
      <w:pPr>
        <w:pStyle w:val="a5"/>
        <w:ind w:left="944" w:hanging="708"/>
      </w:pPr>
      <w:r w:rsidRPr="004974E4">
        <w:tab/>
      </w:r>
      <w:r w:rsidRPr="004974E4">
        <w:rPr>
          <w:rFonts w:hint="eastAsia"/>
        </w:rPr>
        <w:t>傳真：（</w:t>
      </w:r>
      <w:r w:rsidRPr="004974E4">
        <w:t>502</w:t>
      </w:r>
      <w:r w:rsidRPr="004974E4">
        <w:rPr>
          <w:rFonts w:hint="eastAsia"/>
        </w:rPr>
        <w:t>）</w:t>
      </w:r>
      <w:r w:rsidRPr="004974E4">
        <w:t>2365-0116</w:t>
      </w:r>
    </w:p>
    <w:p w:rsidR="007173BB" w:rsidRPr="004974E4" w:rsidRDefault="007173BB" w:rsidP="006F6223">
      <w:pPr>
        <w:pStyle w:val="a5"/>
        <w:ind w:left="944" w:hanging="708"/>
      </w:pPr>
      <w:r w:rsidRPr="004974E4">
        <w:tab/>
      </w:r>
      <w:r w:rsidRPr="004974E4">
        <w:rPr>
          <w:rFonts w:hint="eastAsia"/>
        </w:rPr>
        <w:t>電子郵箱：</w:t>
      </w:r>
      <w:r w:rsidRPr="004974E4">
        <w:t>info@cm.edu.gt</w:t>
      </w:r>
    </w:p>
    <w:p w:rsidR="007173BB" w:rsidRPr="004974E4" w:rsidRDefault="007173BB" w:rsidP="006F6223">
      <w:pPr>
        <w:pStyle w:val="a5"/>
        <w:ind w:left="944" w:hanging="708"/>
      </w:pPr>
      <w:r w:rsidRPr="004974E4">
        <w:tab/>
      </w:r>
      <w:r w:rsidRPr="004974E4">
        <w:rPr>
          <w:rFonts w:hint="eastAsia"/>
        </w:rPr>
        <w:t>網址：</w:t>
      </w:r>
      <w:r w:rsidRPr="004974E4">
        <w:t>www.cm.edu.gt</w:t>
      </w:r>
    </w:p>
    <w:p w:rsidR="007173BB" w:rsidRPr="004974E4" w:rsidRDefault="007173BB" w:rsidP="006F6223">
      <w:pPr>
        <w:pStyle w:val="a5"/>
        <w:ind w:left="944" w:hanging="708"/>
        <w:rPr>
          <w:lang w:val="es-GT"/>
        </w:rPr>
      </w:pPr>
      <w:r w:rsidRPr="004974E4">
        <w:rPr>
          <w:rFonts w:hint="eastAsia"/>
          <w:lang w:val="es-GT"/>
        </w:rPr>
        <w:t>（</w:t>
      </w:r>
      <w:r w:rsidRPr="004974E4">
        <w:rPr>
          <w:rFonts w:hint="eastAsia"/>
        </w:rPr>
        <w:t>二</w:t>
      </w:r>
      <w:r w:rsidRPr="004974E4">
        <w:rPr>
          <w:rFonts w:hint="eastAsia"/>
          <w:lang w:val="es-GT"/>
        </w:rPr>
        <w:t>）</w:t>
      </w:r>
      <w:r w:rsidRPr="004974E4">
        <w:rPr>
          <w:lang w:val="es-GT"/>
        </w:rPr>
        <w:t>Colegio Americano de Guatemala</w:t>
      </w:r>
      <w:r w:rsidRPr="004974E4">
        <w:rPr>
          <w:rFonts w:hint="eastAsia"/>
          <w:lang w:val="es-GT"/>
        </w:rPr>
        <w:t>：</w:t>
      </w:r>
    </w:p>
    <w:p w:rsidR="007173BB" w:rsidRPr="004974E4" w:rsidRDefault="007173BB" w:rsidP="00A738ED">
      <w:pPr>
        <w:pStyle w:val="af"/>
        <w:ind w:left="944" w:firstLine="472"/>
      </w:pPr>
      <w:r w:rsidRPr="004974E4">
        <w:rPr>
          <w:lang w:val="es-GT"/>
        </w:rPr>
        <w:t>American School of Guatemala</w:t>
      </w:r>
      <w:r w:rsidRPr="004974E4">
        <w:rPr>
          <w:rFonts w:hint="eastAsia"/>
        </w:rPr>
        <w:t>提供包括幼稚園、小學、國中及高中之教育。該校設立於</w:t>
      </w:r>
      <w:r w:rsidRPr="004974E4">
        <w:rPr>
          <w:lang w:val="es-GT"/>
        </w:rPr>
        <w:t>1945</w:t>
      </w:r>
      <w:r w:rsidRPr="004974E4">
        <w:rPr>
          <w:rFonts w:hint="eastAsia"/>
        </w:rPr>
        <w:t>年</w:t>
      </w:r>
      <w:r w:rsidRPr="004974E4">
        <w:rPr>
          <w:rFonts w:hint="eastAsia"/>
          <w:lang w:val="es-GT"/>
        </w:rPr>
        <w:t>，</w:t>
      </w:r>
      <w:r w:rsidRPr="004974E4">
        <w:rPr>
          <w:rFonts w:hint="eastAsia"/>
        </w:rPr>
        <w:t>採英語及西班牙語雙語教學</w:t>
      </w:r>
      <w:r w:rsidRPr="004974E4">
        <w:rPr>
          <w:rFonts w:hint="eastAsia"/>
          <w:lang w:val="es-GT"/>
        </w:rPr>
        <w:t>，</w:t>
      </w:r>
      <w:r w:rsidRPr="004974E4">
        <w:rPr>
          <w:rFonts w:hint="eastAsia"/>
        </w:rPr>
        <w:t>近年來英語教學比重逐漸提高</w:t>
      </w:r>
      <w:r w:rsidRPr="004974E4">
        <w:rPr>
          <w:rFonts w:hint="eastAsia"/>
          <w:lang w:val="es-GT"/>
        </w:rPr>
        <w:t>，</w:t>
      </w:r>
      <w:r w:rsidRPr="004974E4">
        <w:rPr>
          <w:rFonts w:hint="eastAsia"/>
        </w:rPr>
        <w:t>以提升學生之英文程度。該校佔地</w:t>
      </w:r>
      <w:r w:rsidRPr="004974E4">
        <w:rPr>
          <w:lang w:val="es-GT"/>
        </w:rPr>
        <w:t>53</w:t>
      </w:r>
      <w:r w:rsidRPr="004974E4">
        <w:rPr>
          <w:rFonts w:hint="eastAsia"/>
        </w:rPr>
        <w:t>英畝</w:t>
      </w:r>
      <w:r w:rsidRPr="004974E4">
        <w:rPr>
          <w:rFonts w:hint="eastAsia"/>
          <w:lang w:val="es-GT"/>
        </w:rPr>
        <w:t>，</w:t>
      </w:r>
      <w:r w:rsidRPr="004974E4">
        <w:rPr>
          <w:rFonts w:hint="eastAsia"/>
        </w:rPr>
        <w:t>校園面積廣闊</w:t>
      </w:r>
      <w:r w:rsidRPr="004974E4">
        <w:rPr>
          <w:rFonts w:hint="eastAsia"/>
          <w:lang w:val="es-GT"/>
        </w:rPr>
        <w:t>，</w:t>
      </w:r>
      <w:r w:rsidRPr="004974E4">
        <w:rPr>
          <w:rFonts w:hint="eastAsia"/>
        </w:rPr>
        <w:t>學生人數約</w:t>
      </w:r>
      <w:r w:rsidRPr="004974E4">
        <w:rPr>
          <w:lang w:val="es-GT"/>
        </w:rPr>
        <w:t>1,200</w:t>
      </w:r>
      <w:r w:rsidRPr="004974E4">
        <w:rPr>
          <w:rFonts w:hint="eastAsia"/>
        </w:rPr>
        <w:t>人。一般而言，該校畢業生大多赴美國攻讀大學或直接在瓜國本地大學就讀。</w:t>
      </w:r>
    </w:p>
    <w:p w:rsidR="007173BB" w:rsidRPr="004974E4" w:rsidRDefault="007173BB" w:rsidP="006F6223">
      <w:pPr>
        <w:pStyle w:val="a5"/>
        <w:ind w:left="944" w:hanging="708"/>
      </w:pPr>
      <w:r w:rsidRPr="004974E4">
        <w:tab/>
        <w:t>Colegio Americano de Guatemala</w:t>
      </w:r>
      <w:r w:rsidRPr="004974E4">
        <w:rPr>
          <w:rFonts w:hint="eastAsia"/>
        </w:rPr>
        <w:t>校址及聯絡資料如后：</w:t>
      </w:r>
    </w:p>
    <w:p w:rsidR="007173BB" w:rsidRPr="004974E4" w:rsidRDefault="007173BB" w:rsidP="006F6223">
      <w:pPr>
        <w:pStyle w:val="a5"/>
        <w:ind w:left="944" w:hanging="708"/>
      </w:pPr>
      <w:r w:rsidRPr="004974E4">
        <w:tab/>
      </w:r>
      <w:r w:rsidRPr="004974E4">
        <w:rPr>
          <w:rFonts w:hint="eastAsia"/>
        </w:rPr>
        <w:t>地址：</w:t>
      </w:r>
      <w:r w:rsidRPr="004974E4">
        <w:t>11 calle 15-79 Zona 15 Vista Hermosa III, Guatemala, Guatemala</w:t>
      </w:r>
    </w:p>
    <w:p w:rsidR="007173BB" w:rsidRPr="004974E4" w:rsidRDefault="007173BB" w:rsidP="006F6223">
      <w:pPr>
        <w:pStyle w:val="a5"/>
        <w:ind w:left="944" w:hanging="708"/>
      </w:pPr>
      <w:r w:rsidRPr="004974E4">
        <w:rPr>
          <w:lang w:val="es-ES"/>
        </w:rPr>
        <w:lastRenderedPageBreak/>
        <w:tab/>
      </w:r>
      <w:r w:rsidRPr="004974E4">
        <w:rPr>
          <w:rFonts w:hint="eastAsia"/>
        </w:rPr>
        <w:t>電話：（</w:t>
      </w:r>
      <w:r w:rsidRPr="004974E4">
        <w:t>502</w:t>
      </w:r>
      <w:r w:rsidRPr="004974E4">
        <w:rPr>
          <w:rFonts w:hint="eastAsia"/>
        </w:rPr>
        <w:t>）</w:t>
      </w:r>
      <w:r w:rsidRPr="004974E4">
        <w:t xml:space="preserve">23690791-95 </w:t>
      </w:r>
    </w:p>
    <w:p w:rsidR="007173BB" w:rsidRPr="004974E4" w:rsidRDefault="007173BB" w:rsidP="006F6223">
      <w:pPr>
        <w:pStyle w:val="a5"/>
        <w:ind w:left="944" w:hanging="708"/>
      </w:pPr>
      <w:r w:rsidRPr="004974E4">
        <w:tab/>
      </w:r>
      <w:r w:rsidRPr="004974E4">
        <w:rPr>
          <w:rFonts w:hint="eastAsia"/>
        </w:rPr>
        <w:t>傳真：（</w:t>
      </w:r>
      <w:r w:rsidRPr="004974E4">
        <w:t>502</w:t>
      </w:r>
      <w:r w:rsidRPr="004974E4">
        <w:rPr>
          <w:rFonts w:hint="eastAsia"/>
        </w:rPr>
        <w:t>）</w:t>
      </w:r>
      <w:r w:rsidRPr="004974E4">
        <w:t>23698335</w:t>
      </w:r>
    </w:p>
    <w:p w:rsidR="007173BB" w:rsidRPr="004974E4" w:rsidRDefault="007173BB" w:rsidP="006F6223">
      <w:pPr>
        <w:pStyle w:val="a5"/>
        <w:ind w:left="944" w:hanging="708"/>
      </w:pPr>
      <w:r w:rsidRPr="004974E4">
        <w:tab/>
      </w:r>
      <w:r w:rsidRPr="004974E4">
        <w:rPr>
          <w:rFonts w:hint="eastAsia"/>
        </w:rPr>
        <w:t>網址：</w:t>
      </w:r>
      <w:r w:rsidRPr="004974E4">
        <w:t>www.cag.edu.gt</w:t>
      </w:r>
    </w:p>
    <w:p w:rsidR="007173BB" w:rsidRPr="004974E4" w:rsidRDefault="007173BB" w:rsidP="00554FA9">
      <w:pPr>
        <w:ind w:firstLine="472"/>
        <w:rPr>
          <w:lang w:eastAsia="zh-TW"/>
        </w:rPr>
      </w:pPr>
    </w:p>
    <w:p w:rsidR="007173BB" w:rsidRPr="004974E4" w:rsidRDefault="007173BB" w:rsidP="00554FA9">
      <w:pPr>
        <w:ind w:firstLine="472"/>
        <w:rPr>
          <w:lang w:eastAsia="zh-TW"/>
        </w:rPr>
      </w:pPr>
    </w:p>
    <w:p w:rsidR="007173BB" w:rsidRPr="004974E4" w:rsidRDefault="007173BB" w:rsidP="00554FA9">
      <w:pPr>
        <w:ind w:left="472" w:firstLineChars="0" w:firstLine="0"/>
        <w:sectPr w:rsidR="007173BB" w:rsidRPr="004974E4"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10" w:name="_Toc10983166"/>
      <w:r w:rsidRPr="004974E4">
        <w:rPr>
          <w:rFonts w:hint="eastAsia"/>
        </w:rPr>
        <w:lastRenderedPageBreak/>
        <w:t>第玖章</w:t>
      </w:r>
      <w:r w:rsidRPr="004974E4">
        <w:rPr>
          <w:rFonts w:hint="eastAsia"/>
          <w:lang w:eastAsia="zh-TW"/>
        </w:rPr>
        <w:t xml:space="preserve">　</w:t>
      </w:r>
      <w:r w:rsidRPr="004974E4">
        <w:rPr>
          <w:rFonts w:hint="eastAsia"/>
        </w:rPr>
        <w:t>結論</w:t>
      </w:r>
      <w:bookmarkEnd w:id="10"/>
    </w:p>
    <w:p w:rsidR="007173BB" w:rsidRPr="004974E4" w:rsidRDefault="007173BB" w:rsidP="00E733E4">
      <w:pPr>
        <w:ind w:firstLine="472"/>
        <w:rPr>
          <w:lang w:eastAsia="zh-TW"/>
        </w:rPr>
      </w:pPr>
      <w:r w:rsidRPr="004974E4">
        <w:rPr>
          <w:rFonts w:hint="eastAsia"/>
          <w:lang w:eastAsia="zh-TW"/>
        </w:rPr>
        <w:t>瓜地馬拉地大物博，物產豐富，天然資源多，氣候多樣性，適合農林漁牧業發展；工業發展以民生必需品及勞力密集工業為主。具投資潛力項目，農產加工業、製造業（紡織成衣、電子組裝及其他裝配業）、電話客服業（</w:t>
      </w:r>
      <w:r w:rsidRPr="004974E4">
        <w:rPr>
          <w:lang w:eastAsia="zh-TW"/>
        </w:rPr>
        <w:t>Call Center</w:t>
      </w:r>
      <w:r w:rsidRPr="004974E4">
        <w:rPr>
          <w:rFonts w:hint="eastAsia"/>
          <w:lang w:eastAsia="zh-TW"/>
        </w:rPr>
        <w:t>）、觀光業、能礦業（礦產開採、電力、石油）及基礎建設（機場、道路及港口拓寬）等大型投資計畫（</w:t>
      </w:r>
      <w:r w:rsidRPr="004974E4">
        <w:rPr>
          <w:lang w:eastAsia="zh-TW"/>
        </w:rPr>
        <w:t>Megaprojectos</w:t>
      </w:r>
      <w:r w:rsidRPr="004974E4">
        <w:rPr>
          <w:rFonts w:hint="eastAsia"/>
          <w:lang w:eastAsia="zh-TW"/>
        </w:rPr>
        <w:t>）。</w:t>
      </w:r>
    </w:p>
    <w:p w:rsidR="007173BB" w:rsidRPr="004974E4" w:rsidRDefault="007173BB" w:rsidP="00E733E4">
      <w:pPr>
        <w:ind w:firstLine="472"/>
        <w:rPr>
          <w:lang w:eastAsia="zh-TW"/>
        </w:rPr>
      </w:pPr>
      <w:r w:rsidRPr="004974E4">
        <w:rPr>
          <w:rFonts w:hint="eastAsia"/>
          <w:lang w:eastAsia="zh-TW"/>
        </w:rPr>
        <w:t>天然礦產（金屬礦及玉石等）、水力、地熱等均未充分開發利用。近年來，政府鼓勵發展綠能，如小型再生能源計畫，包括太陽能、地熱以及微小型水力發電計畫（介於</w:t>
      </w:r>
      <w:r w:rsidRPr="004974E4">
        <w:rPr>
          <w:lang w:eastAsia="zh-TW"/>
        </w:rPr>
        <w:t>30-500kilovatios</w:t>
      </w:r>
      <w:r w:rsidRPr="004974E4">
        <w:rPr>
          <w:rFonts w:hint="eastAsia"/>
          <w:lang w:eastAsia="zh-TW"/>
        </w:rPr>
        <w:t>）、風力、生質能源、廚餘等；能省電產業，如發電機、太陽能板、</w:t>
      </w:r>
      <w:r w:rsidRPr="004974E4">
        <w:rPr>
          <w:lang w:eastAsia="zh-TW"/>
        </w:rPr>
        <w:t>LED</w:t>
      </w:r>
      <w:r w:rsidRPr="004974E4">
        <w:rPr>
          <w:rFonts w:hint="eastAsia"/>
          <w:lang w:eastAsia="zh-TW"/>
        </w:rPr>
        <w:t>燈、建材相關產品均具發展潛力。惟居民對水力發電廠建造及礦產探勘開發等抗爭事件多起應多注意。</w:t>
      </w:r>
    </w:p>
    <w:p w:rsidR="007173BB" w:rsidRPr="004974E4" w:rsidRDefault="007173BB" w:rsidP="00E12086">
      <w:pPr>
        <w:pStyle w:val="a4"/>
        <w:spacing w:before="257" w:after="257"/>
      </w:pPr>
      <w:r w:rsidRPr="004974E4">
        <w:rPr>
          <w:rFonts w:hint="eastAsia"/>
        </w:rPr>
        <w:t>一、廠商在瓜國投資應注意事項</w:t>
      </w:r>
    </w:p>
    <w:p w:rsidR="007173BB" w:rsidRPr="004974E4" w:rsidRDefault="007173BB" w:rsidP="00E733E4">
      <w:pPr>
        <w:ind w:firstLine="472"/>
        <w:rPr>
          <w:lang w:eastAsia="zh-TW"/>
        </w:rPr>
      </w:pPr>
      <w:r w:rsidRPr="004974E4">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7173BB" w:rsidRPr="004974E4" w:rsidRDefault="007173BB" w:rsidP="00E733E4">
      <w:pPr>
        <w:ind w:firstLine="472"/>
        <w:rPr>
          <w:lang w:eastAsia="zh-TW"/>
        </w:rPr>
      </w:pPr>
      <w:r w:rsidRPr="004974E4">
        <w:rPr>
          <w:rFonts w:hint="eastAsia"/>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7173BB" w:rsidRPr="004974E4" w:rsidRDefault="007173BB" w:rsidP="00E12086">
      <w:pPr>
        <w:pStyle w:val="a4"/>
        <w:spacing w:before="257" w:after="257"/>
      </w:pPr>
      <w:bookmarkStart w:id="11" w:name="OLE_LINK3"/>
      <w:r w:rsidRPr="004974E4">
        <w:br w:type="page"/>
      </w:r>
      <w:bookmarkEnd w:id="11"/>
      <w:r w:rsidRPr="004974E4">
        <w:rPr>
          <w:rFonts w:hint="eastAsia"/>
        </w:rPr>
        <w:lastRenderedPageBreak/>
        <w:t>二、可投資產業型態或產品項目</w:t>
      </w:r>
    </w:p>
    <w:p w:rsidR="007173BB" w:rsidRPr="004974E4" w:rsidRDefault="007173BB" w:rsidP="00B327E5">
      <w:pPr>
        <w:ind w:firstLine="472"/>
        <w:rPr>
          <w:lang w:eastAsia="zh-TW"/>
        </w:rPr>
      </w:pPr>
      <w:r w:rsidRPr="004974E4">
        <w:rPr>
          <w:rFonts w:hint="eastAsia"/>
          <w:lang w:eastAsia="zh-TW"/>
        </w:rPr>
        <w:t>瓜地馬拉物產豐富，天然資源多，氣候多樣性，適合農林漁牧業發展；工業發展以民生必需品及勞力密集工業為主。具投資潛力項目，農產加工業、製造業（紡織成衣、電子組裝及其他裝配業）、電話客服業（</w:t>
      </w:r>
      <w:r w:rsidRPr="004974E4">
        <w:rPr>
          <w:lang w:eastAsia="zh-TW"/>
        </w:rPr>
        <w:t>Call Center</w:t>
      </w:r>
      <w:r w:rsidRPr="004974E4">
        <w:rPr>
          <w:rFonts w:hint="eastAsia"/>
          <w:lang w:eastAsia="zh-TW"/>
        </w:rPr>
        <w:t>）、觀光業、能礦業（礦產開採、電力、石油）及基礎建設（機場、道路及港口拓寬）等大型投資計畫（</w:t>
      </w:r>
      <w:r w:rsidRPr="004974E4">
        <w:rPr>
          <w:lang w:eastAsia="zh-TW"/>
        </w:rPr>
        <w:t>Megaprojectos</w:t>
      </w:r>
      <w:r w:rsidRPr="004974E4">
        <w:rPr>
          <w:rFonts w:hint="eastAsia"/>
          <w:lang w:eastAsia="zh-TW"/>
        </w:rPr>
        <w:t>）。瓜國經濟部積極推動農產加工業、製造業（紡織成衣、電子組裝及其他裝配業）等輕工業，吸引外人投資。</w:t>
      </w:r>
    </w:p>
    <w:p w:rsidR="007173BB" w:rsidRPr="004974E4" w:rsidRDefault="007173BB" w:rsidP="00B327E5">
      <w:pPr>
        <w:ind w:firstLine="472"/>
        <w:rPr>
          <w:lang w:eastAsia="zh-TW"/>
        </w:rPr>
      </w:pPr>
      <w:r w:rsidRPr="004974E4">
        <w:rPr>
          <w:rFonts w:hint="eastAsia"/>
          <w:lang w:eastAsia="zh-TW"/>
        </w:rPr>
        <w:t>天然礦產（金屬礦及玉石等）、水力、地熱等均未充分開發利用。近年來，政府鼓勵發展綠能，如小型再生能源計畫，包括太陽能、地熱以及微小型水力發電計畫（介於</w:t>
      </w:r>
      <w:r w:rsidRPr="004974E4">
        <w:rPr>
          <w:lang w:eastAsia="zh-TW"/>
        </w:rPr>
        <w:t>30-500kilovatios</w:t>
      </w:r>
      <w:r w:rsidRPr="004974E4">
        <w:rPr>
          <w:rFonts w:hint="eastAsia"/>
          <w:lang w:eastAsia="zh-TW"/>
        </w:rPr>
        <w:t>）、風力、廚餘等生質能源；節能省電產業，如發電機、太陽能板、</w:t>
      </w:r>
      <w:r w:rsidRPr="004974E4">
        <w:rPr>
          <w:lang w:eastAsia="zh-TW"/>
        </w:rPr>
        <w:t>LED</w:t>
      </w:r>
      <w:r w:rsidRPr="004974E4">
        <w:rPr>
          <w:rFonts w:hint="eastAsia"/>
          <w:lang w:eastAsia="zh-TW"/>
        </w:rPr>
        <w:t>燈、建材相關產品均具發展潛力。惟居民對水力、能源發電廠建造及礦產探勘及開發等社會衝突、居民抗爭事件多起，應多注意。</w:t>
      </w:r>
    </w:p>
    <w:p w:rsidR="007173BB" w:rsidRPr="004974E4" w:rsidRDefault="007173BB" w:rsidP="00E12086">
      <w:pPr>
        <w:pStyle w:val="a4"/>
        <w:spacing w:before="257" w:after="257"/>
      </w:pPr>
      <w:r w:rsidRPr="004974E4">
        <w:rPr>
          <w:rFonts w:hint="eastAsia"/>
        </w:rPr>
        <w:t>三、可供引進技術合作項目或可在瓜國技術合作項目</w:t>
      </w:r>
    </w:p>
    <w:p w:rsidR="007173BB" w:rsidRPr="004974E4" w:rsidRDefault="007173BB" w:rsidP="00B327E5">
      <w:pPr>
        <w:ind w:firstLine="472"/>
        <w:rPr>
          <w:lang w:eastAsia="zh-TW"/>
        </w:rPr>
      </w:pPr>
      <w:r w:rsidRPr="004974E4">
        <w:rPr>
          <w:rFonts w:hint="eastAsia"/>
          <w:lang w:eastAsia="zh-TW"/>
        </w:rPr>
        <w:t>瓜國具優越地理位置，且與美國、歐盟及其他國家等</w:t>
      </w:r>
      <w:r w:rsidRPr="004974E4">
        <w:rPr>
          <w:lang w:eastAsia="zh-TW"/>
        </w:rPr>
        <w:t>12</w:t>
      </w:r>
      <w:r w:rsidRPr="004974E4">
        <w:rPr>
          <w:rFonts w:hint="eastAsia"/>
          <w:lang w:eastAsia="zh-TW"/>
        </w:rPr>
        <w:t>個自由貿易協定均已生效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rsidR="007173BB" w:rsidRPr="004974E4" w:rsidRDefault="007173BB" w:rsidP="00E733E4">
      <w:pPr>
        <w:ind w:firstLine="472"/>
        <w:rPr>
          <w:lang w:eastAsia="zh-TW"/>
        </w:rPr>
      </w:pPr>
      <w:r w:rsidRPr="004974E4">
        <w:rPr>
          <w:rFonts w:hint="eastAsia"/>
          <w:lang w:eastAsia="zh-TW"/>
        </w:rPr>
        <w:t>近年來瓜國政府提出官方與民間合資開發計畫。瓜國工業總會連續發起由企業界及官方共同舉辦「瓜國投資論壇</w:t>
      </w:r>
      <w:r w:rsidRPr="004974E4">
        <w:rPr>
          <w:lang w:eastAsia="zh-TW"/>
        </w:rPr>
        <w:t>Guatemala Investment Summit</w:t>
      </w:r>
      <w:r w:rsidRPr="004974E4">
        <w:rPr>
          <w:rFonts w:hint="eastAsia"/>
          <w:lang w:eastAsia="zh-TW"/>
        </w:rPr>
        <w:t>」，計美國、加拿大、墨西哥、巴西、哥倫比亞、智利、秘魯、德國、西班牙、義大利以及亞洲（中國大陸、臺灣、南韓等）和中美洲鄰國等投資人參加。</w:t>
      </w:r>
    </w:p>
    <w:p w:rsidR="007173BB" w:rsidRPr="004974E4" w:rsidRDefault="007173BB" w:rsidP="00E733E4">
      <w:pPr>
        <w:ind w:firstLine="472"/>
        <w:rPr>
          <w:lang w:eastAsia="zh-TW"/>
        </w:rPr>
      </w:pPr>
      <w:r w:rsidRPr="004974E4">
        <w:rPr>
          <w:rFonts w:hint="eastAsia"/>
          <w:lang w:eastAsia="zh-TW"/>
        </w:rPr>
        <w:t>瓜國經濟部及勞工部聯合推動鼓勵地區創造就業策略，提出瓜國內地</w:t>
      </w:r>
      <w:r w:rsidRPr="004974E4">
        <w:rPr>
          <w:lang w:eastAsia="zh-TW"/>
        </w:rPr>
        <w:t>4</w:t>
      </w:r>
      <w:r w:rsidRPr="004974E4">
        <w:rPr>
          <w:rFonts w:hint="eastAsia"/>
          <w:lang w:eastAsia="zh-TW"/>
        </w:rPr>
        <w:t>個省份</w:t>
      </w:r>
      <w:r w:rsidRPr="004974E4">
        <w:rPr>
          <w:rFonts w:ascii="細明體" w:eastAsia="細明體" w:hAnsi="細明體" w:cs="細明體" w:hint="eastAsia"/>
          <w:lang w:eastAsia="zh-TW"/>
        </w:rPr>
        <w:t>｢</w:t>
      </w:r>
      <w:r w:rsidRPr="004974E4">
        <w:rPr>
          <w:rFonts w:ascii="華康細圓體" w:hAnsi="華康細圓體" w:cs="華康細圓體" w:hint="eastAsia"/>
          <w:lang w:eastAsia="zh-TW"/>
        </w:rPr>
        <w:lastRenderedPageBreak/>
        <w:t>經濟特區計畫</w:t>
      </w:r>
      <w:r w:rsidRPr="004974E4">
        <w:rPr>
          <w:rFonts w:ascii="細明體" w:eastAsia="細明體" w:hAnsi="細明體" w:cs="細明體" w:hint="eastAsia"/>
          <w:lang w:eastAsia="zh-TW"/>
        </w:rPr>
        <w:t>｣</w:t>
      </w:r>
      <w:r w:rsidRPr="004974E4">
        <w:rPr>
          <w:rFonts w:ascii="華康細圓體" w:hAnsi="華康細圓體" w:cs="華康細圓體" w:hint="eastAsia"/>
          <w:lang w:eastAsia="zh-TW"/>
        </w:rPr>
        <w:t>，以低薪資吸引投資發展輕工業，包括鞋類、成衣、電子零組件等，以創造就業，促進該地區發展。惟</w:t>
      </w:r>
      <w:r w:rsidRPr="004974E4">
        <w:rPr>
          <w:rFonts w:ascii="細明體" w:eastAsia="細明體" w:hAnsi="細明體" w:cs="細明體" w:hint="eastAsia"/>
          <w:lang w:eastAsia="zh-TW"/>
        </w:rPr>
        <w:t>｢</w:t>
      </w:r>
      <w:r w:rsidRPr="004974E4">
        <w:rPr>
          <w:rFonts w:ascii="華康細圓體" w:hAnsi="華康細圓體" w:cs="華康細圓體" w:hint="eastAsia"/>
          <w:lang w:eastAsia="zh-TW"/>
        </w:rPr>
        <w:t>經濟特區計畫</w:t>
      </w:r>
      <w:r w:rsidRPr="004974E4">
        <w:rPr>
          <w:rFonts w:ascii="細明體" w:eastAsia="細明體" w:hAnsi="細明體" w:cs="細明體" w:hint="eastAsia"/>
          <w:lang w:eastAsia="zh-TW"/>
        </w:rPr>
        <w:t>｣</w:t>
      </w:r>
      <w:r w:rsidRPr="004974E4">
        <w:rPr>
          <w:rFonts w:ascii="華康細圓體" w:hAnsi="華康細圓體" w:cs="華康細圓體" w:hint="eastAsia"/>
          <w:lang w:eastAsia="zh-TW"/>
        </w:rPr>
        <w:t>低薪資是否違憲仍受爭議中，尚未定論。此外，目前尋找開發者從事基礎</w:t>
      </w:r>
      <w:r w:rsidRPr="004974E4">
        <w:rPr>
          <w:rFonts w:hint="eastAsia"/>
          <w:lang w:eastAsia="zh-TW"/>
        </w:rPr>
        <w:t>設備開發中。</w:t>
      </w:r>
    </w:p>
    <w:p w:rsidR="007173BB" w:rsidRPr="004974E4" w:rsidRDefault="007173BB" w:rsidP="00A738ED">
      <w:pPr>
        <w:pStyle w:val="af"/>
        <w:ind w:left="944" w:firstLine="472"/>
        <w:rPr>
          <w:lang w:eastAsia="zh-TW"/>
        </w:rPr>
      </w:pPr>
      <w:r w:rsidRPr="004974E4">
        <w:rPr>
          <w:lang w:eastAsia="zh-TW"/>
        </w:rPr>
        <w:br w:type="page"/>
      </w:r>
    </w:p>
    <w:p w:rsidR="007173BB" w:rsidRPr="004974E4" w:rsidRDefault="007173BB" w:rsidP="00554FA9">
      <w:pPr>
        <w:ind w:firstLine="472"/>
        <w:rPr>
          <w:lang w:eastAsia="zh-TW"/>
        </w:rPr>
      </w:pPr>
    </w:p>
    <w:p w:rsidR="005D3DFE" w:rsidRPr="004974E4" w:rsidRDefault="005D3DFE" w:rsidP="00554FA9">
      <w:pPr>
        <w:ind w:firstLine="472"/>
        <w:rPr>
          <w:lang w:eastAsia="zh-TW"/>
        </w:rPr>
        <w:sectPr w:rsidR="005D3DFE" w:rsidRPr="004974E4"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4974E4" w:rsidRDefault="007173BB" w:rsidP="00E12086">
      <w:pPr>
        <w:pStyle w:val="a3"/>
        <w:spacing w:before="514" w:after="771"/>
      </w:pPr>
      <w:bookmarkStart w:id="12" w:name="_Toc10983167"/>
      <w:r w:rsidRPr="004974E4">
        <w:rPr>
          <w:rFonts w:hint="eastAsia"/>
        </w:rPr>
        <w:lastRenderedPageBreak/>
        <w:t>附錄一</w:t>
      </w:r>
      <w:r w:rsidRPr="004974E4">
        <w:rPr>
          <w:rFonts w:hint="eastAsia"/>
          <w:lang w:eastAsia="zh-TW"/>
        </w:rPr>
        <w:t xml:space="preserve">　</w:t>
      </w:r>
      <w:r w:rsidRPr="004974E4">
        <w:rPr>
          <w:rFonts w:hint="eastAsia"/>
        </w:rPr>
        <w:t>我國在當地駐外單位及</w:t>
      </w:r>
      <w:r w:rsidRPr="004974E4">
        <w:rPr>
          <w:rFonts w:hint="eastAsia"/>
          <w:lang w:eastAsia="zh-TW"/>
        </w:rPr>
        <w:t>臺</w:t>
      </w:r>
      <w:r w:rsidRPr="004974E4">
        <w:rPr>
          <w:rFonts w:hint="eastAsia"/>
        </w:rPr>
        <w:t>（華）商團體</w:t>
      </w:r>
      <w:bookmarkEnd w:id="12"/>
    </w:p>
    <w:p w:rsidR="007173BB" w:rsidRPr="004974E4" w:rsidRDefault="007173BB" w:rsidP="006F6223">
      <w:pPr>
        <w:pStyle w:val="a5"/>
        <w:ind w:left="944" w:hanging="708"/>
      </w:pPr>
      <w:r w:rsidRPr="004974E4">
        <w:rPr>
          <w:rFonts w:hint="eastAsia"/>
        </w:rPr>
        <w:t>（一）駐瓜地馬拉大使館經濟參事處：</w:t>
      </w:r>
    </w:p>
    <w:p w:rsidR="007173BB" w:rsidRPr="004974E4" w:rsidRDefault="007173BB" w:rsidP="006F6223">
      <w:pPr>
        <w:pStyle w:val="a5"/>
        <w:ind w:left="944" w:hanging="708"/>
      </w:pPr>
      <w:r w:rsidRPr="004974E4">
        <w:rPr>
          <w:lang w:val="es-ES"/>
        </w:rPr>
        <w:tab/>
      </w:r>
      <w:r w:rsidRPr="004974E4">
        <w:rPr>
          <w:rFonts w:hint="eastAsia"/>
        </w:rPr>
        <w:t>負責推動加強兩國經貿、投資關係，協助我國廠商拓展貿易，尋找商機以及推動我商來瓜投資及技術合作等事宜。</w:t>
      </w:r>
    </w:p>
    <w:p w:rsidR="007173BB" w:rsidRPr="004974E4" w:rsidRDefault="007173BB" w:rsidP="006F6223">
      <w:pPr>
        <w:pStyle w:val="a5"/>
        <w:ind w:left="944" w:hanging="708"/>
      </w:pPr>
      <w:r w:rsidRPr="004974E4">
        <w:tab/>
      </w:r>
      <w:r w:rsidRPr="004974E4">
        <w:rPr>
          <w:rFonts w:hint="eastAsia"/>
        </w:rPr>
        <w:t>西文名稱：</w:t>
      </w:r>
      <w:r w:rsidRPr="004974E4">
        <w:t>Oficina del Consejero Econ</w:t>
      </w:r>
      <w:r w:rsidRPr="004974E4">
        <w:rPr>
          <w:rFonts w:eastAsia="細明體"/>
        </w:rPr>
        <w:t>ó</w:t>
      </w:r>
      <w:r w:rsidRPr="004974E4">
        <w:t>mico de la Embajada de la Rep</w:t>
      </w:r>
      <w:r w:rsidRPr="004974E4">
        <w:rPr>
          <w:rFonts w:eastAsia="細明體"/>
        </w:rPr>
        <w:t>ú</w:t>
      </w:r>
      <w:r w:rsidRPr="004974E4">
        <w:t>blica de China en Guatemala</w:t>
      </w:r>
    </w:p>
    <w:p w:rsidR="007173BB" w:rsidRPr="004974E4" w:rsidRDefault="007173BB" w:rsidP="006F6223">
      <w:pPr>
        <w:pStyle w:val="a5"/>
        <w:ind w:left="944" w:hanging="708"/>
        <w:rPr>
          <w:lang w:val="es-GT"/>
        </w:rPr>
      </w:pPr>
      <w:r w:rsidRPr="004974E4">
        <w:rPr>
          <w:lang w:val="es-ES"/>
        </w:rPr>
        <w:tab/>
      </w:r>
      <w:r w:rsidRPr="004974E4">
        <w:rPr>
          <w:rFonts w:hint="eastAsia"/>
        </w:rPr>
        <w:t>地址</w:t>
      </w:r>
      <w:r w:rsidRPr="004974E4">
        <w:rPr>
          <w:rFonts w:hint="eastAsia"/>
          <w:lang w:val="es-GT"/>
        </w:rPr>
        <w:t>：</w:t>
      </w:r>
      <w:r w:rsidRPr="004974E4">
        <w:rPr>
          <w:lang w:val="es-GT"/>
        </w:rPr>
        <w:t xml:space="preserve">4 </w:t>
      </w:r>
      <w:r w:rsidRPr="004974E4">
        <w:rPr>
          <w:rFonts w:eastAsia="細明體"/>
          <w:lang w:val="es-GT"/>
        </w:rPr>
        <w:t>ª</w:t>
      </w:r>
      <w:r w:rsidRPr="004974E4">
        <w:rPr>
          <w:lang w:val="es-GT"/>
        </w:rPr>
        <w:t xml:space="preserve"> AV “A”, 13-25, Zona 9, Guatemala City, Guatemala, C.A.</w:t>
      </w:r>
    </w:p>
    <w:p w:rsidR="007173BB" w:rsidRPr="004974E4" w:rsidRDefault="007173BB" w:rsidP="006F6223">
      <w:pPr>
        <w:pStyle w:val="a5"/>
        <w:ind w:left="944" w:hanging="708"/>
        <w:rPr>
          <w:lang w:val="es-ES"/>
        </w:rPr>
      </w:pPr>
      <w:r w:rsidRPr="004974E4">
        <w:rPr>
          <w:lang w:val="es-ES"/>
        </w:rPr>
        <w:tab/>
        <w:t xml:space="preserve">TEL:502-23390708,23220168 </w:t>
      </w:r>
    </w:p>
    <w:p w:rsidR="007173BB" w:rsidRPr="004974E4" w:rsidRDefault="007173BB" w:rsidP="006F6223">
      <w:pPr>
        <w:pStyle w:val="a5"/>
        <w:ind w:left="944" w:hanging="708"/>
        <w:rPr>
          <w:lang w:val="es-ES"/>
        </w:rPr>
      </w:pPr>
      <w:r w:rsidRPr="004974E4">
        <w:rPr>
          <w:lang w:val="es-ES"/>
        </w:rPr>
        <w:tab/>
        <w:t xml:space="preserve">FAX: 502-23322938  </w:t>
      </w:r>
    </w:p>
    <w:p w:rsidR="007173BB" w:rsidRPr="004974E4" w:rsidRDefault="007173BB" w:rsidP="006F6223">
      <w:pPr>
        <w:pStyle w:val="a5"/>
        <w:ind w:left="944" w:hanging="708"/>
        <w:rPr>
          <w:lang w:val="es-ES"/>
        </w:rPr>
      </w:pPr>
      <w:r w:rsidRPr="004974E4">
        <w:rPr>
          <w:lang w:val="es-ES"/>
        </w:rPr>
        <w:tab/>
        <w:t xml:space="preserve">E-MAIL: </w:t>
      </w:r>
      <w:hyperlink r:id="rId29" w:history="1">
        <w:r w:rsidRPr="004974E4">
          <w:rPr>
            <w:rStyle w:val="af3"/>
            <w:color w:val="auto"/>
            <w:u w:val="none"/>
            <w:lang w:val="es-ES"/>
          </w:rPr>
          <w:t>alguate@gmail.com</w:t>
        </w:r>
      </w:hyperlink>
      <w:r w:rsidRPr="004974E4">
        <w:rPr>
          <w:lang w:val="es-ES"/>
        </w:rPr>
        <w:t>, guatemala@moea.gov.tw</w:t>
      </w:r>
    </w:p>
    <w:p w:rsidR="007173BB" w:rsidRPr="004974E4" w:rsidRDefault="007173BB" w:rsidP="006F6223">
      <w:pPr>
        <w:pStyle w:val="a5"/>
        <w:ind w:left="944" w:hanging="708"/>
        <w:rPr>
          <w:lang w:val="es-ES"/>
        </w:rPr>
      </w:pPr>
      <w:r w:rsidRPr="004974E4">
        <w:rPr>
          <w:rFonts w:hint="eastAsia"/>
          <w:lang w:val="es-ES"/>
        </w:rPr>
        <w:t>（</w:t>
      </w:r>
      <w:r w:rsidRPr="004974E4">
        <w:rPr>
          <w:rFonts w:hint="eastAsia"/>
        </w:rPr>
        <w:t>二</w:t>
      </w:r>
      <w:r w:rsidRPr="004974E4">
        <w:rPr>
          <w:rFonts w:hint="eastAsia"/>
          <w:lang w:val="es-ES"/>
        </w:rPr>
        <w:t>）</w:t>
      </w:r>
      <w:r w:rsidRPr="004974E4">
        <w:rPr>
          <w:rFonts w:hint="eastAsia"/>
        </w:rPr>
        <w:t>駐中美洲投資貿易服務團</w:t>
      </w:r>
      <w:r w:rsidRPr="004974E4">
        <w:rPr>
          <w:rFonts w:hint="eastAsia"/>
          <w:lang w:val="es-ES"/>
        </w:rPr>
        <w:t>：</w:t>
      </w:r>
    </w:p>
    <w:p w:rsidR="007173BB" w:rsidRPr="004974E4" w:rsidRDefault="007173BB" w:rsidP="006F6223">
      <w:pPr>
        <w:pStyle w:val="a5"/>
        <w:ind w:left="944" w:hanging="708"/>
      </w:pPr>
      <w:r w:rsidRPr="004974E4">
        <w:rPr>
          <w:lang w:val="es-ES"/>
        </w:rPr>
        <w:tab/>
      </w:r>
      <w:r w:rsidRPr="004974E4">
        <w:rPr>
          <w:rFonts w:hint="eastAsia"/>
        </w:rPr>
        <w:t>協助瓜商出口、促進投資、中小企業合作及資訊合作。</w:t>
      </w:r>
    </w:p>
    <w:p w:rsidR="007173BB" w:rsidRPr="004974E4" w:rsidRDefault="007173BB" w:rsidP="006F6223">
      <w:pPr>
        <w:pStyle w:val="a5"/>
        <w:ind w:left="944" w:hanging="708"/>
      </w:pPr>
      <w:r w:rsidRPr="004974E4">
        <w:tab/>
      </w:r>
      <w:r w:rsidRPr="004974E4">
        <w:rPr>
          <w:rFonts w:hint="eastAsia"/>
        </w:rPr>
        <w:t>西文名稱：</w:t>
      </w:r>
      <w:r w:rsidRPr="004974E4">
        <w:t>Misi</w:t>
      </w:r>
      <w:r w:rsidRPr="004974E4">
        <w:rPr>
          <w:rFonts w:eastAsia="細明體"/>
        </w:rPr>
        <w:t>ó</w:t>
      </w:r>
      <w:r w:rsidRPr="004974E4">
        <w:t>n de Servicio de la Rep</w:t>
      </w:r>
      <w:r w:rsidRPr="004974E4">
        <w:rPr>
          <w:rFonts w:eastAsia="細明體"/>
        </w:rPr>
        <w:t>ú</w:t>
      </w:r>
      <w:r w:rsidRPr="004974E4">
        <w:t>blica de China a la Inversi</w:t>
      </w:r>
      <w:r w:rsidRPr="004974E4">
        <w:rPr>
          <w:rFonts w:eastAsia="細明體"/>
        </w:rPr>
        <w:t>ó</w:t>
      </w:r>
      <w:r w:rsidRPr="004974E4">
        <w:t>nyal Comercio en Centroam</w:t>
      </w:r>
      <w:r w:rsidRPr="004974E4">
        <w:rPr>
          <w:rFonts w:eastAsia="細明體"/>
        </w:rPr>
        <w:t>é</w:t>
      </w:r>
      <w:r w:rsidRPr="004974E4">
        <w:t>rica</w:t>
      </w:r>
    </w:p>
    <w:p w:rsidR="007173BB" w:rsidRPr="004974E4" w:rsidRDefault="007173BB" w:rsidP="006F6223">
      <w:pPr>
        <w:pStyle w:val="a5"/>
        <w:ind w:left="944" w:hanging="708"/>
        <w:rPr>
          <w:lang w:val="es-GT"/>
        </w:rPr>
      </w:pPr>
      <w:r w:rsidRPr="004974E4">
        <w:tab/>
      </w:r>
      <w:r w:rsidRPr="004974E4">
        <w:rPr>
          <w:rFonts w:hint="eastAsia"/>
        </w:rPr>
        <w:t>地址</w:t>
      </w:r>
      <w:r w:rsidRPr="004974E4">
        <w:rPr>
          <w:rFonts w:hint="eastAsia"/>
          <w:lang w:val="es-GT"/>
        </w:rPr>
        <w:t>：</w:t>
      </w:r>
      <w:r w:rsidRPr="004974E4">
        <w:rPr>
          <w:lang w:val="es-GT"/>
        </w:rPr>
        <w:t>3 calle, 23-04, Vista Hermosa 1, Zona 15, Apartamento A2, Edificio El Eucalipto, Guatemala, C.A.</w:t>
      </w:r>
    </w:p>
    <w:p w:rsidR="007173BB" w:rsidRPr="004974E4" w:rsidRDefault="007173BB" w:rsidP="006F6223">
      <w:pPr>
        <w:pStyle w:val="a5"/>
        <w:ind w:left="944" w:hanging="708"/>
        <w:rPr>
          <w:lang w:val="en-US"/>
        </w:rPr>
      </w:pPr>
      <w:r w:rsidRPr="004974E4">
        <w:rPr>
          <w:lang w:val="es-GT"/>
        </w:rPr>
        <w:tab/>
      </w:r>
      <w:r w:rsidRPr="004974E4">
        <w:rPr>
          <w:lang w:val="en-US"/>
        </w:rPr>
        <w:t>TEL:502-23689101/23689069</w:t>
      </w:r>
    </w:p>
    <w:p w:rsidR="007173BB" w:rsidRPr="004974E4" w:rsidRDefault="007173BB" w:rsidP="006F6223">
      <w:pPr>
        <w:pStyle w:val="a5"/>
        <w:ind w:left="944" w:hanging="708"/>
        <w:rPr>
          <w:lang w:val="en-US"/>
        </w:rPr>
      </w:pPr>
      <w:r w:rsidRPr="004974E4">
        <w:rPr>
          <w:lang w:val="en-US"/>
        </w:rPr>
        <w:tab/>
        <w:t>E-MAIL: tm1.guatemala @icdf.org.tw</w:t>
      </w:r>
    </w:p>
    <w:p w:rsidR="007173BB" w:rsidRPr="004974E4" w:rsidRDefault="007173BB" w:rsidP="00E12086">
      <w:pPr>
        <w:pStyle w:val="a3"/>
        <w:spacing w:before="514" w:after="771"/>
      </w:pPr>
      <w:r w:rsidRPr="004974E4">
        <w:rPr>
          <w:lang w:val="de-DE"/>
        </w:rPr>
        <w:br w:type="page"/>
      </w:r>
      <w:bookmarkStart w:id="13" w:name="_Toc305367087"/>
      <w:bookmarkStart w:id="14" w:name="_Toc10983168"/>
      <w:r w:rsidRPr="004974E4">
        <w:rPr>
          <w:rFonts w:hint="eastAsia"/>
        </w:rPr>
        <w:lastRenderedPageBreak/>
        <w:t>附錄二　當地重要投資相關機構</w:t>
      </w:r>
      <w:bookmarkEnd w:id="13"/>
      <w:bookmarkEnd w:id="14"/>
    </w:p>
    <w:p w:rsidR="007173BB" w:rsidRPr="004974E4" w:rsidRDefault="007173BB" w:rsidP="006F6223">
      <w:pPr>
        <w:pStyle w:val="a5"/>
        <w:ind w:left="944" w:hanging="708"/>
        <w:rPr>
          <w:lang w:val="en-US"/>
        </w:rPr>
      </w:pPr>
      <w:r w:rsidRPr="004974E4">
        <w:rPr>
          <w:rFonts w:hint="eastAsia"/>
          <w:lang w:val="en-US"/>
        </w:rPr>
        <w:t>（</w:t>
      </w:r>
      <w:r w:rsidRPr="004974E4">
        <w:rPr>
          <w:rFonts w:hint="eastAsia"/>
        </w:rPr>
        <w:t>一</w:t>
      </w:r>
      <w:r w:rsidRPr="004974E4">
        <w:rPr>
          <w:rFonts w:hint="eastAsia"/>
          <w:lang w:val="en-US"/>
        </w:rPr>
        <w:t>）</w:t>
      </w:r>
      <w:r w:rsidRPr="004974E4">
        <w:rPr>
          <w:lang w:val="en-US"/>
        </w:rPr>
        <w:t>Invest in Guatemala</w:t>
      </w:r>
      <w:r w:rsidRPr="004974E4">
        <w:rPr>
          <w:rFonts w:hint="eastAsia"/>
          <w:lang w:val="en-US"/>
        </w:rPr>
        <w:t>：</w:t>
      </w:r>
    </w:p>
    <w:p w:rsidR="007173BB" w:rsidRPr="004974E4" w:rsidRDefault="007173BB" w:rsidP="006F6223">
      <w:pPr>
        <w:pStyle w:val="a5"/>
        <w:ind w:left="944" w:hanging="708"/>
        <w:rPr>
          <w:lang w:val="en-US"/>
        </w:rPr>
      </w:pPr>
      <w:r w:rsidRPr="004974E4">
        <w:rPr>
          <w:lang w:val="en-US"/>
        </w:rPr>
        <w:tab/>
      </w:r>
      <w:r w:rsidRPr="004974E4">
        <w:rPr>
          <w:rFonts w:hint="eastAsia"/>
        </w:rPr>
        <w:t>瓜國經濟部投資處</w:t>
      </w:r>
    </w:p>
    <w:p w:rsidR="007173BB" w:rsidRPr="004974E4" w:rsidRDefault="007173BB" w:rsidP="006F6223">
      <w:pPr>
        <w:pStyle w:val="a5"/>
        <w:ind w:left="944" w:hanging="708"/>
        <w:rPr>
          <w:lang w:val="en-US"/>
        </w:rPr>
      </w:pPr>
      <w:r w:rsidRPr="004974E4">
        <w:rPr>
          <w:lang w:val="en-US"/>
        </w:rPr>
        <w:tab/>
        <w:t xml:space="preserve">10 Calle 3-17, Zona 10, Edificio Aseguradora General, 4 Nivel, Guatemala City, Guatemala.  </w:t>
      </w:r>
    </w:p>
    <w:p w:rsidR="007173BB" w:rsidRPr="004974E4" w:rsidRDefault="007173BB" w:rsidP="006F6223">
      <w:pPr>
        <w:pStyle w:val="a5"/>
        <w:ind w:left="944" w:hanging="708"/>
        <w:rPr>
          <w:lang w:val="en-US"/>
        </w:rPr>
      </w:pPr>
      <w:r w:rsidRPr="004974E4">
        <w:rPr>
          <w:lang w:val="en-US"/>
        </w:rPr>
        <w:tab/>
        <w:t>TEL:</w:t>
      </w:r>
      <w:r w:rsidRPr="004974E4">
        <w:rPr>
          <w:rFonts w:hint="eastAsia"/>
          <w:lang w:val="en-US"/>
        </w:rPr>
        <w:t>（</w:t>
      </w:r>
      <w:r w:rsidRPr="004974E4">
        <w:rPr>
          <w:lang w:val="en-US"/>
        </w:rPr>
        <w:t>502</w:t>
      </w:r>
      <w:r w:rsidRPr="004974E4">
        <w:rPr>
          <w:rFonts w:hint="eastAsia"/>
          <w:lang w:val="en-US"/>
        </w:rPr>
        <w:t>）</w:t>
      </w:r>
      <w:r w:rsidRPr="004974E4">
        <w:rPr>
          <w:lang w:val="en-US"/>
        </w:rPr>
        <w:t xml:space="preserve">2421-2490  </w:t>
      </w:r>
    </w:p>
    <w:p w:rsidR="007173BB" w:rsidRPr="004974E4" w:rsidRDefault="007173BB" w:rsidP="006F6223">
      <w:pPr>
        <w:pStyle w:val="a5"/>
        <w:ind w:left="944" w:hanging="708"/>
        <w:rPr>
          <w:lang w:val="en-US"/>
        </w:rPr>
      </w:pPr>
      <w:r w:rsidRPr="004974E4">
        <w:rPr>
          <w:lang w:val="en-US"/>
        </w:rPr>
        <w:tab/>
        <w:t>FAX:</w:t>
      </w:r>
      <w:r w:rsidRPr="004974E4">
        <w:rPr>
          <w:rFonts w:hint="eastAsia"/>
          <w:lang w:val="en-US"/>
        </w:rPr>
        <w:t>（</w:t>
      </w:r>
      <w:r w:rsidRPr="004974E4">
        <w:rPr>
          <w:lang w:val="en-US"/>
        </w:rPr>
        <w:t>502</w:t>
      </w:r>
      <w:r w:rsidRPr="004974E4">
        <w:rPr>
          <w:rFonts w:hint="eastAsia"/>
          <w:lang w:val="en-US"/>
        </w:rPr>
        <w:t>）</w:t>
      </w:r>
      <w:r w:rsidRPr="004974E4">
        <w:rPr>
          <w:lang w:val="en-US"/>
        </w:rPr>
        <w:t xml:space="preserve">2421-2460 </w:t>
      </w:r>
    </w:p>
    <w:p w:rsidR="007173BB" w:rsidRPr="004974E4" w:rsidRDefault="007173BB" w:rsidP="006F6223">
      <w:pPr>
        <w:pStyle w:val="a5"/>
        <w:ind w:left="944" w:hanging="708"/>
        <w:rPr>
          <w:lang w:val="en-US"/>
        </w:rPr>
      </w:pPr>
      <w:r w:rsidRPr="004974E4">
        <w:rPr>
          <w:lang w:val="en-US"/>
        </w:rPr>
        <w:tab/>
        <w:t>E-mail: info@investinguatemala.org</w:t>
      </w:r>
    </w:p>
    <w:p w:rsidR="007173BB" w:rsidRPr="004974E4" w:rsidRDefault="007173BB" w:rsidP="006F6223">
      <w:pPr>
        <w:pStyle w:val="a5"/>
        <w:ind w:left="944" w:hanging="708"/>
        <w:rPr>
          <w:lang w:val="en-US"/>
        </w:rPr>
      </w:pPr>
      <w:r w:rsidRPr="004974E4">
        <w:rPr>
          <w:lang w:val="en-US"/>
        </w:rPr>
        <w:tab/>
        <w:t>Web site: www.investinguatemala.org</w:t>
      </w:r>
    </w:p>
    <w:p w:rsidR="007173BB" w:rsidRPr="004974E4" w:rsidRDefault="007173BB" w:rsidP="006F6223">
      <w:pPr>
        <w:pStyle w:val="a5"/>
        <w:ind w:left="944" w:hanging="708"/>
        <w:rPr>
          <w:lang w:val="en-US"/>
        </w:rPr>
      </w:pPr>
      <w:r w:rsidRPr="004974E4">
        <w:rPr>
          <w:rFonts w:hint="eastAsia"/>
          <w:lang w:val="en-US"/>
        </w:rPr>
        <w:t>（</w:t>
      </w:r>
      <w:r w:rsidRPr="004974E4">
        <w:rPr>
          <w:rFonts w:hint="eastAsia"/>
        </w:rPr>
        <w:t>二</w:t>
      </w:r>
      <w:r w:rsidRPr="004974E4">
        <w:rPr>
          <w:rFonts w:hint="eastAsia"/>
          <w:lang w:val="en-US"/>
        </w:rPr>
        <w:t>）</w:t>
      </w:r>
      <w:r w:rsidRPr="004974E4">
        <w:rPr>
          <w:lang w:val="en-US"/>
        </w:rPr>
        <w:t>Ministry of Economy</w:t>
      </w:r>
      <w:r w:rsidRPr="004974E4">
        <w:rPr>
          <w:rFonts w:hint="eastAsia"/>
          <w:lang w:val="en-US"/>
        </w:rPr>
        <w:t>：</w:t>
      </w:r>
    </w:p>
    <w:p w:rsidR="007173BB" w:rsidRPr="004974E4" w:rsidRDefault="007173BB" w:rsidP="006F6223">
      <w:pPr>
        <w:pStyle w:val="a5"/>
        <w:ind w:left="944" w:hanging="708"/>
      </w:pPr>
      <w:r w:rsidRPr="004974E4">
        <w:rPr>
          <w:lang w:val="en-US"/>
        </w:rPr>
        <w:tab/>
      </w:r>
      <w:r w:rsidRPr="004974E4">
        <w:rPr>
          <w:rFonts w:hint="eastAsia"/>
        </w:rPr>
        <w:t>經濟部（經濟政策及各部門服務內容）</w:t>
      </w:r>
    </w:p>
    <w:p w:rsidR="007173BB" w:rsidRPr="004974E4" w:rsidRDefault="007173BB" w:rsidP="006F6223">
      <w:pPr>
        <w:pStyle w:val="a5"/>
        <w:ind w:left="944" w:hanging="708"/>
        <w:rPr>
          <w:lang w:val="es-GT"/>
        </w:rPr>
      </w:pPr>
      <w:r w:rsidRPr="004974E4">
        <w:tab/>
      </w:r>
      <w:r w:rsidRPr="004974E4">
        <w:rPr>
          <w:lang w:val="es-GT"/>
        </w:rPr>
        <w:t xml:space="preserve">8Av. 10-43 Zona 1 Ciudad de Guatemala. </w:t>
      </w:r>
    </w:p>
    <w:p w:rsidR="007173BB" w:rsidRPr="004974E4" w:rsidRDefault="007173BB" w:rsidP="006F6223">
      <w:pPr>
        <w:pStyle w:val="a5"/>
        <w:ind w:left="944" w:hanging="708"/>
        <w:rPr>
          <w:lang w:val="en-US"/>
        </w:rPr>
      </w:pPr>
      <w:r w:rsidRPr="004974E4">
        <w:rPr>
          <w:lang w:val="es-ES"/>
        </w:rPr>
        <w:tab/>
      </w:r>
      <w:r w:rsidRPr="004974E4">
        <w:rPr>
          <w:lang w:val="en-US"/>
        </w:rPr>
        <w:t>TEL:</w:t>
      </w:r>
      <w:r w:rsidRPr="004974E4">
        <w:rPr>
          <w:rFonts w:hint="eastAsia"/>
          <w:lang w:val="en-US"/>
        </w:rPr>
        <w:t>（</w:t>
      </w:r>
      <w:r w:rsidRPr="004974E4">
        <w:rPr>
          <w:lang w:val="en-US"/>
        </w:rPr>
        <w:t>502</w:t>
      </w:r>
      <w:r w:rsidRPr="004974E4">
        <w:rPr>
          <w:rFonts w:hint="eastAsia"/>
          <w:lang w:val="en-US"/>
        </w:rPr>
        <w:t>）</w:t>
      </w:r>
      <w:r w:rsidRPr="004974E4">
        <w:rPr>
          <w:lang w:val="en-US"/>
        </w:rPr>
        <w:t xml:space="preserve">2412-0200 </w:t>
      </w:r>
    </w:p>
    <w:p w:rsidR="007173BB" w:rsidRPr="004974E4" w:rsidRDefault="007173BB" w:rsidP="006F6223">
      <w:pPr>
        <w:pStyle w:val="a5"/>
        <w:ind w:left="944" w:hanging="708"/>
        <w:rPr>
          <w:lang w:val="en-US"/>
        </w:rPr>
      </w:pPr>
      <w:r w:rsidRPr="004974E4">
        <w:rPr>
          <w:lang w:val="en-US"/>
        </w:rPr>
        <w:tab/>
        <w:t>Web site: www.mineco.gob.gt</w:t>
      </w:r>
    </w:p>
    <w:p w:rsidR="007173BB" w:rsidRPr="004974E4" w:rsidRDefault="007173BB" w:rsidP="006F6223">
      <w:pPr>
        <w:pStyle w:val="a5"/>
        <w:ind w:left="944" w:hanging="708"/>
        <w:rPr>
          <w:lang w:val="es-GT"/>
        </w:rPr>
      </w:pPr>
      <w:r w:rsidRPr="004974E4">
        <w:rPr>
          <w:rFonts w:hint="eastAsia"/>
          <w:lang w:val="es-GT"/>
        </w:rPr>
        <w:t>（</w:t>
      </w:r>
      <w:r w:rsidRPr="004974E4">
        <w:rPr>
          <w:rFonts w:hint="eastAsia"/>
        </w:rPr>
        <w:t>三</w:t>
      </w:r>
      <w:r w:rsidRPr="004974E4">
        <w:rPr>
          <w:rFonts w:hint="eastAsia"/>
          <w:lang w:val="es-GT"/>
        </w:rPr>
        <w:t>）</w:t>
      </w:r>
      <w:r w:rsidRPr="004974E4">
        <w:rPr>
          <w:lang w:val="es-GT"/>
        </w:rPr>
        <w:t>Registro Mercantil de Guatemala</w:t>
      </w:r>
      <w:r w:rsidRPr="004974E4">
        <w:rPr>
          <w:rFonts w:hint="eastAsia"/>
          <w:lang w:val="es-GT"/>
        </w:rPr>
        <w:t>：</w:t>
      </w:r>
    </w:p>
    <w:p w:rsidR="007173BB" w:rsidRPr="004974E4" w:rsidRDefault="007173BB" w:rsidP="006F6223">
      <w:pPr>
        <w:pStyle w:val="a5"/>
        <w:ind w:left="944" w:hanging="708"/>
        <w:rPr>
          <w:lang w:val="es-ES"/>
        </w:rPr>
      </w:pPr>
      <w:r w:rsidRPr="004974E4">
        <w:rPr>
          <w:lang w:val="es-ES"/>
        </w:rPr>
        <w:tab/>
      </w:r>
      <w:r w:rsidRPr="004974E4">
        <w:rPr>
          <w:rFonts w:hint="eastAsia"/>
        </w:rPr>
        <w:t>瓜國經濟部商業登記處</w:t>
      </w:r>
    </w:p>
    <w:p w:rsidR="007173BB" w:rsidRPr="004974E4" w:rsidRDefault="007173BB" w:rsidP="006F6223">
      <w:pPr>
        <w:pStyle w:val="a5"/>
        <w:ind w:left="944" w:hanging="708"/>
      </w:pPr>
      <w:r w:rsidRPr="004974E4">
        <w:tab/>
        <w:t>7a. Av. 7-61 zona 4</w:t>
      </w:r>
    </w:p>
    <w:p w:rsidR="007173BB" w:rsidRPr="004974E4" w:rsidRDefault="007173BB" w:rsidP="006F6223">
      <w:pPr>
        <w:pStyle w:val="a5"/>
        <w:ind w:left="944" w:hanging="708"/>
        <w:rPr>
          <w:lang w:val="es-GT"/>
        </w:rPr>
      </w:pPr>
      <w:r w:rsidRPr="004974E4">
        <w:tab/>
      </w:r>
      <w:r w:rsidRPr="004974E4">
        <w:rPr>
          <w:lang w:val="es-GT"/>
        </w:rPr>
        <w:t>TEL:</w:t>
      </w:r>
      <w:r w:rsidRPr="004974E4">
        <w:rPr>
          <w:rFonts w:hint="eastAsia"/>
          <w:lang w:val="es-GT"/>
        </w:rPr>
        <w:t>（</w:t>
      </w:r>
      <w:r w:rsidRPr="004974E4">
        <w:rPr>
          <w:lang w:val="es-GT"/>
        </w:rPr>
        <w:t>502</w:t>
      </w:r>
      <w:r w:rsidRPr="004974E4">
        <w:rPr>
          <w:rFonts w:hint="eastAsia"/>
          <w:lang w:val="es-GT"/>
        </w:rPr>
        <w:t>）</w:t>
      </w:r>
      <w:r w:rsidRPr="004974E4">
        <w:rPr>
          <w:lang w:val="es-GT"/>
        </w:rPr>
        <w:t>23310119</w:t>
      </w:r>
    </w:p>
    <w:p w:rsidR="007173BB" w:rsidRPr="004974E4" w:rsidRDefault="007173BB" w:rsidP="006F6223">
      <w:pPr>
        <w:pStyle w:val="a5"/>
        <w:ind w:left="944" w:hanging="708"/>
        <w:rPr>
          <w:lang w:val="es-GT"/>
        </w:rPr>
      </w:pPr>
      <w:r w:rsidRPr="004974E4">
        <w:rPr>
          <w:lang w:val="es-GT"/>
        </w:rPr>
        <w:tab/>
        <w:t>E-mail: info@registromercantil.gob.gt</w:t>
      </w:r>
    </w:p>
    <w:p w:rsidR="007173BB" w:rsidRPr="004974E4" w:rsidRDefault="007173BB" w:rsidP="006F6223">
      <w:pPr>
        <w:pStyle w:val="a5"/>
        <w:ind w:left="944" w:hanging="708"/>
        <w:rPr>
          <w:lang w:val="es-GT"/>
        </w:rPr>
      </w:pPr>
      <w:r w:rsidRPr="004974E4">
        <w:rPr>
          <w:lang w:val="es-GT"/>
        </w:rPr>
        <w:tab/>
        <w:t>Web site: www.registromercantil.gob.gt</w:t>
      </w:r>
    </w:p>
    <w:p w:rsidR="007173BB" w:rsidRPr="004974E4" w:rsidRDefault="007173BB" w:rsidP="006F6223">
      <w:pPr>
        <w:pStyle w:val="a5"/>
        <w:ind w:left="944" w:hanging="708"/>
        <w:rPr>
          <w:lang w:val="es-GT"/>
        </w:rPr>
      </w:pPr>
    </w:p>
    <w:p w:rsidR="007173BB" w:rsidRPr="004974E4" w:rsidRDefault="007173BB" w:rsidP="006F6223">
      <w:pPr>
        <w:pStyle w:val="a5"/>
        <w:ind w:left="944" w:hanging="708"/>
        <w:rPr>
          <w:lang w:val="es-GT"/>
        </w:rPr>
      </w:pPr>
      <w:r w:rsidRPr="004974E4">
        <w:rPr>
          <w:rFonts w:hint="eastAsia"/>
          <w:lang w:val="es-GT"/>
        </w:rPr>
        <w:lastRenderedPageBreak/>
        <w:t>（</w:t>
      </w:r>
      <w:r w:rsidRPr="004974E4">
        <w:rPr>
          <w:rFonts w:hint="eastAsia"/>
        </w:rPr>
        <w:t>四</w:t>
      </w:r>
      <w:r w:rsidRPr="004974E4">
        <w:rPr>
          <w:rFonts w:hint="eastAsia"/>
          <w:lang w:val="es-GT"/>
        </w:rPr>
        <w:t>）</w:t>
      </w:r>
      <w:r w:rsidRPr="004974E4">
        <w:rPr>
          <w:lang w:val="es-GT"/>
        </w:rPr>
        <w:t>Superintendencia de Administracion Tributaria</w:t>
      </w:r>
      <w:r w:rsidRPr="004974E4">
        <w:rPr>
          <w:rFonts w:hint="eastAsia"/>
          <w:lang w:val="es-GT"/>
        </w:rPr>
        <w:t>：</w:t>
      </w:r>
    </w:p>
    <w:p w:rsidR="007173BB" w:rsidRPr="004974E4" w:rsidRDefault="007173BB" w:rsidP="006F6223">
      <w:pPr>
        <w:pStyle w:val="a5"/>
        <w:ind w:left="944" w:hanging="708"/>
      </w:pPr>
      <w:r w:rsidRPr="004974E4">
        <w:rPr>
          <w:lang w:val="es-ES"/>
        </w:rPr>
        <w:tab/>
      </w:r>
      <w:r w:rsidRPr="004974E4">
        <w:rPr>
          <w:rFonts w:hint="eastAsia"/>
        </w:rPr>
        <w:t>瓜國國稅局，有關稅賦資料均可在網上查詢。</w:t>
      </w:r>
    </w:p>
    <w:p w:rsidR="007173BB" w:rsidRPr="004974E4" w:rsidRDefault="007173BB" w:rsidP="006F6223">
      <w:pPr>
        <w:pStyle w:val="a5"/>
        <w:ind w:left="944" w:hanging="708"/>
        <w:rPr>
          <w:lang w:val="es-GT"/>
        </w:rPr>
      </w:pPr>
      <w:r w:rsidRPr="004974E4">
        <w:tab/>
      </w:r>
      <w:r w:rsidRPr="004974E4">
        <w:rPr>
          <w:lang w:val="es-GT"/>
        </w:rPr>
        <w:t>7a Av. 3-73 Zona 9, Edificio Torre SAT, Guatemala, Guatemala</w:t>
      </w:r>
    </w:p>
    <w:p w:rsidR="007173BB" w:rsidRPr="004974E4" w:rsidRDefault="007173BB" w:rsidP="006F6223">
      <w:pPr>
        <w:pStyle w:val="a5"/>
        <w:ind w:left="944" w:hanging="708"/>
        <w:rPr>
          <w:lang w:val="en-US"/>
        </w:rPr>
      </w:pPr>
      <w:r w:rsidRPr="004974E4">
        <w:rPr>
          <w:lang w:val="es-ES"/>
        </w:rPr>
        <w:tab/>
      </w:r>
      <w:r w:rsidRPr="004974E4">
        <w:rPr>
          <w:lang w:val="en-US"/>
        </w:rPr>
        <w:t>TEL:</w:t>
      </w:r>
      <w:r w:rsidRPr="004974E4">
        <w:rPr>
          <w:rFonts w:hint="eastAsia"/>
          <w:lang w:val="en-US"/>
        </w:rPr>
        <w:t>（</w:t>
      </w:r>
      <w:r w:rsidRPr="004974E4">
        <w:rPr>
          <w:lang w:val="en-US"/>
        </w:rPr>
        <w:t>502</w:t>
      </w:r>
      <w:r w:rsidRPr="004974E4">
        <w:rPr>
          <w:rFonts w:hint="eastAsia"/>
          <w:lang w:val="en-US"/>
        </w:rPr>
        <w:t>）</w:t>
      </w:r>
      <w:r w:rsidRPr="004974E4">
        <w:rPr>
          <w:lang w:val="en-US"/>
        </w:rPr>
        <w:t xml:space="preserve">23297070 </w:t>
      </w:r>
    </w:p>
    <w:p w:rsidR="007173BB" w:rsidRPr="004974E4" w:rsidRDefault="007173BB" w:rsidP="006F6223">
      <w:pPr>
        <w:pStyle w:val="a5"/>
        <w:ind w:left="944" w:hanging="708"/>
        <w:rPr>
          <w:lang w:val="en-US"/>
        </w:rPr>
      </w:pPr>
      <w:r w:rsidRPr="004974E4">
        <w:rPr>
          <w:lang w:val="en-US"/>
        </w:rPr>
        <w:tab/>
        <w:t>Web set: www.sat.gob.gt</w:t>
      </w:r>
    </w:p>
    <w:p w:rsidR="007173BB" w:rsidRPr="004974E4" w:rsidRDefault="007173BB" w:rsidP="006F6223">
      <w:pPr>
        <w:pStyle w:val="a5"/>
        <w:ind w:left="944" w:hanging="708"/>
        <w:rPr>
          <w:lang w:val="es-GT"/>
        </w:rPr>
      </w:pPr>
      <w:r w:rsidRPr="004974E4">
        <w:rPr>
          <w:rFonts w:hint="eastAsia"/>
          <w:lang w:val="es-GT"/>
        </w:rPr>
        <w:t>（</w:t>
      </w:r>
      <w:r w:rsidRPr="004974E4">
        <w:rPr>
          <w:rFonts w:hint="eastAsia"/>
        </w:rPr>
        <w:t>五</w:t>
      </w:r>
      <w:r w:rsidRPr="004974E4">
        <w:rPr>
          <w:rFonts w:hint="eastAsia"/>
          <w:lang w:val="es-GT"/>
        </w:rPr>
        <w:t>）</w:t>
      </w:r>
      <w:r w:rsidRPr="004974E4">
        <w:rPr>
          <w:lang w:val="es-GT"/>
        </w:rPr>
        <w:t>Ministerio de Trabajo y Prevision Social</w:t>
      </w:r>
    </w:p>
    <w:p w:rsidR="007173BB" w:rsidRPr="004974E4" w:rsidRDefault="007173BB" w:rsidP="006F6223">
      <w:pPr>
        <w:pStyle w:val="a5"/>
        <w:ind w:left="944" w:hanging="708"/>
        <w:rPr>
          <w:lang w:val="es-ES"/>
        </w:rPr>
      </w:pPr>
      <w:r w:rsidRPr="004974E4">
        <w:rPr>
          <w:lang w:val="es-ES"/>
        </w:rPr>
        <w:tab/>
      </w:r>
      <w:r w:rsidRPr="004974E4">
        <w:rPr>
          <w:rFonts w:hint="eastAsia"/>
        </w:rPr>
        <w:t>瓜國勞工部</w:t>
      </w:r>
    </w:p>
    <w:p w:rsidR="007173BB" w:rsidRPr="004974E4" w:rsidRDefault="007173BB" w:rsidP="006F6223">
      <w:pPr>
        <w:pStyle w:val="a5"/>
        <w:ind w:left="944" w:hanging="708"/>
        <w:rPr>
          <w:lang w:val="es-ES"/>
        </w:rPr>
      </w:pPr>
      <w:r w:rsidRPr="004974E4">
        <w:rPr>
          <w:lang w:val="es-ES"/>
        </w:rPr>
        <w:tab/>
        <w:t>7</w:t>
      </w:r>
      <w:r w:rsidRPr="004974E4">
        <w:rPr>
          <w:rFonts w:eastAsia="細明體"/>
          <w:lang w:val="es-ES"/>
        </w:rPr>
        <w:t>ª</w:t>
      </w:r>
      <w:r w:rsidRPr="004974E4">
        <w:rPr>
          <w:lang w:val="es-ES"/>
        </w:rPr>
        <w:t xml:space="preserve"> Av. 3-33 Zona 9, Edificio Torre Empresarial</w:t>
      </w:r>
    </w:p>
    <w:p w:rsidR="007173BB" w:rsidRPr="004974E4" w:rsidRDefault="007173BB" w:rsidP="006F6223">
      <w:pPr>
        <w:pStyle w:val="a5"/>
        <w:ind w:left="944" w:hanging="708"/>
        <w:rPr>
          <w:lang w:val="es-ES"/>
        </w:rPr>
      </w:pPr>
      <w:r w:rsidRPr="004974E4">
        <w:rPr>
          <w:lang w:val="es-ES"/>
        </w:rPr>
        <w:tab/>
        <w:t>Tel:502-24222500</w:t>
      </w:r>
    </w:p>
    <w:p w:rsidR="007173BB" w:rsidRPr="004974E4" w:rsidRDefault="007173BB" w:rsidP="006F6223">
      <w:pPr>
        <w:pStyle w:val="a5"/>
        <w:ind w:left="944" w:hanging="708"/>
        <w:rPr>
          <w:lang w:val="es-ES"/>
        </w:rPr>
      </w:pPr>
      <w:r w:rsidRPr="004974E4">
        <w:rPr>
          <w:lang w:val="es-ES"/>
        </w:rPr>
        <w:tab/>
        <w:t>Web site:www.mintrabajo.gob.gt</w:t>
      </w:r>
    </w:p>
    <w:p w:rsidR="007173BB" w:rsidRPr="004974E4" w:rsidRDefault="007173BB" w:rsidP="0073776F">
      <w:pPr>
        <w:pStyle w:val="a3"/>
        <w:spacing w:before="514" w:after="771"/>
        <w:rPr>
          <w:lang w:val="es-ES"/>
        </w:rPr>
      </w:pPr>
      <w:r w:rsidRPr="004974E4">
        <w:rPr>
          <w:rFonts w:ascii="Times New Roman"/>
          <w:lang w:val="es-ES"/>
        </w:rPr>
        <w:br w:type="page"/>
      </w:r>
      <w:bookmarkStart w:id="15" w:name="_Toc10983169"/>
      <w:bookmarkStart w:id="16" w:name="OLE_LINK2"/>
      <w:r w:rsidRPr="004974E4">
        <w:rPr>
          <w:rFonts w:hint="eastAsia"/>
        </w:rPr>
        <w:lastRenderedPageBreak/>
        <w:t>附錄三　當地外人投資統計表</w:t>
      </w:r>
      <w:bookmarkEnd w:id="15"/>
    </w:p>
    <w:p w:rsidR="007173BB" w:rsidRPr="004974E4" w:rsidRDefault="007173BB" w:rsidP="00554FA9">
      <w:pPr>
        <w:spacing w:line="180" w:lineRule="auto"/>
        <w:ind w:right="236" w:firstLine="472"/>
        <w:jc w:val="right"/>
        <w:rPr>
          <w:lang w:val="es-ES" w:eastAsia="zh-TW"/>
        </w:rPr>
      </w:pPr>
      <w:r w:rsidRPr="004974E4">
        <w:rPr>
          <w:rFonts w:hint="eastAsia"/>
          <w:lang w:eastAsia="zh-TW"/>
        </w:rPr>
        <w:t>單位</w:t>
      </w:r>
      <w:r w:rsidRPr="004974E4">
        <w:rPr>
          <w:rFonts w:hint="eastAsia"/>
          <w:lang w:val="es-ES" w:eastAsia="zh-TW"/>
        </w:rPr>
        <w:t>：</w:t>
      </w:r>
      <w:r w:rsidRPr="004974E4">
        <w:rPr>
          <w:rFonts w:hint="eastAsia"/>
          <w:lang w:eastAsia="zh-TW"/>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44"/>
        <w:gridCol w:w="1744"/>
        <w:gridCol w:w="1744"/>
        <w:gridCol w:w="1744"/>
        <w:gridCol w:w="1744"/>
      </w:tblGrid>
      <w:tr w:rsidR="004974E4" w:rsidRPr="004974E4" w:rsidTr="003A2043">
        <w:trPr>
          <w:tblHeader/>
        </w:trPr>
        <w:tc>
          <w:tcPr>
            <w:tcW w:w="1744" w:type="dxa"/>
            <w:vMerge w:val="restart"/>
            <w:tcBorders>
              <w:top w:val="single" w:sz="12" w:space="0" w:color="auto"/>
            </w:tcBorders>
            <w:vAlign w:val="center"/>
          </w:tcPr>
          <w:p w:rsidR="007173BB" w:rsidRPr="004974E4" w:rsidRDefault="007173BB" w:rsidP="00554FA9">
            <w:pPr>
              <w:pStyle w:val="afd"/>
            </w:pPr>
            <w:r w:rsidRPr="004974E4">
              <w:rPr>
                <w:rFonts w:hint="eastAsia"/>
              </w:rPr>
              <w:t>國家別</w:t>
            </w:r>
          </w:p>
        </w:tc>
        <w:tc>
          <w:tcPr>
            <w:tcW w:w="3488" w:type="dxa"/>
            <w:gridSpan w:val="2"/>
            <w:tcBorders>
              <w:top w:val="single" w:sz="12" w:space="0" w:color="auto"/>
            </w:tcBorders>
            <w:vAlign w:val="center"/>
          </w:tcPr>
          <w:p w:rsidR="007173BB" w:rsidRPr="004974E4" w:rsidRDefault="007173BB" w:rsidP="00554FA9">
            <w:pPr>
              <w:pStyle w:val="afd"/>
            </w:pPr>
            <w:r w:rsidRPr="004974E4">
              <w:t>2018</w:t>
            </w:r>
          </w:p>
        </w:tc>
        <w:tc>
          <w:tcPr>
            <w:tcW w:w="3488" w:type="dxa"/>
            <w:gridSpan w:val="2"/>
            <w:tcBorders>
              <w:top w:val="single" w:sz="12" w:space="0" w:color="auto"/>
            </w:tcBorders>
            <w:vAlign w:val="center"/>
          </w:tcPr>
          <w:p w:rsidR="007173BB" w:rsidRPr="004974E4" w:rsidRDefault="007173BB" w:rsidP="00554FA9">
            <w:pPr>
              <w:pStyle w:val="afd"/>
            </w:pPr>
            <w:r w:rsidRPr="004974E4">
              <w:rPr>
                <w:rFonts w:hint="eastAsia"/>
              </w:rPr>
              <w:t>歷年累計（</w:t>
            </w:r>
            <w:r w:rsidRPr="004974E4">
              <w:t>2007</w:t>
            </w:r>
            <w:r w:rsidRPr="004974E4">
              <w:rPr>
                <w:rFonts w:hint="eastAsia"/>
              </w:rPr>
              <w:t>年</w:t>
            </w:r>
            <w:r w:rsidRPr="004974E4">
              <w:t>-2018</w:t>
            </w:r>
            <w:r w:rsidRPr="004974E4">
              <w:rPr>
                <w:rFonts w:hint="eastAsia"/>
              </w:rPr>
              <w:t>年）</w:t>
            </w:r>
          </w:p>
        </w:tc>
      </w:tr>
      <w:tr w:rsidR="004974E4" w:rsidRPr="004974E4" w:rsidTr="003A2043">
        <w:trPr>
          <w:trHeight w:val="227"/>
          <w:tblHeader/>
        </w:trPr>
        <w:tc>
          <w:tcPr>
            <w:tcW w:w="1744" w:type="dxa"/>
            <w:vMerge/>
            <w:vAlign w:val="center"/>
          </w:tcPr>
          <w:p w:rsidR="007173BB" w:rsidRPr="004974E4" w:rsidRDefault="007173BB" w:rsidP="00554FA9">
            <w:pPr>
              <w:pStyle w:val="afd"/>
            </w:pPr>
          </w:p>
        </w:tc>
        <w:tc>
          <w:tcPr>
            <w:tcW w:w="1744" w:type="dxa"/>
            <w:vAlign w:val="center"/>
          </w:tcPr>
          <w:p w:rsidR="007173BB" w:rsidRPr="004974E4" w:rsidRDefault="007173BB" w:rsidP="00554FA9">
            <w:pPr>
              <w:pStyle w:val="afd"/>
            </w:pPr>
            <w:r w:rsidRPr="004974E4">
              <w:rPr>
                <w:rFonts w:hint="eastAsia"/>
              </w:rPr>
              <w:t>件數</w:t>
            </w:r>
          </w:p>
        </w:tc>
        <w:tc>
          <w:tcPr>
            <w:tcW w:w="1744" w:type="dxa"/>
            <w:vAlign w:val="center"/>
          </w:tcPr>
          <w:p w:rsidR="007173BB" w:rsidRPr="004974E4" w:rsidRDefault="007173BB" w:rsidP="00554FA9">
            <w:pPr>
              <w:pStyle w:val="afd"/>
            </w:pPr>
            <w:r w:rsidRPr="004974E4">
              <w:rPr>
                <w:rFonts w:hint="eastAsia"/>
              </w:rPr>
              <w:t>金額</w:t>
            </w:r>
          </w:p>
        </w:tc>
        <w:tc>
          <w:tcPr>
            <w:tcW w:w="1744" w:type="dxa"/>
            <w:vAlign w:val="center"/>
          </w:tcPr>
          <w:p w:rsidR="007173BB" w:rsidRPr="004974E4" w:rsidRDefault="007173BB" w:rsidP="00554FA9">
            <w:pPr>
              <w:pStyle w:val="afd"/>
            </w:pPr>
            <w:r w:rsidRPr="004974E4">
              <w:rPr>
                <w:rFonts w:hint="eastAsia"/>
              </w:rPr>
              <w:t>件數</w:t>
            </w:r>
          </w:p>
        </w:tc>
        <w:tc>
          <w:tcPr>
            <w:tcW w:w="1744" w:type="dxa"/>
            <w:vAlign w:val="center"/>
          </w:tcPr>
          <w:p w:rsidR="007173BB" w:rsidRPr="004974E4" w:rsidRDefault="007173BB" w:rsidP="00554FA9">
            <w:pPr>
              <w:pStyle w:val="afd"/>
            </w:pPr>
            <w:r w:rsidRPr="004974E4">
              <w:rPr>
                <w:rFonts w:hint="eastAsia"/>
              </w:rPr>
              <w:t>金額</w:t>
            </w:r>
          </w:p>
        </w:tc>
      </w:tr>
      <w:tr w:rsidR="004974E4" w:rsidRPr="004974E4" w:rsidTr="003A2043">
        <w:trPr>
          <w:trHeight w:val="222"/>
        </w:trPr>
        <w:tc>
          <w:tcPr>
            <w:tcW w:w="1744" w:type="dxa"/>
            <w:vAlign w:val="center"/>
          </w:tcPr>
          <w:p w:rsidR="007173BB" w:rsidRPr="004974E4" w:rsidRDefault="007173BB" w:rsidP="00554FA9">
            <w:pPr>
              <w:pStyle w:val="afd"/>
            </w:pPr>
            <w:r w:rsidRPr="004974E4">
              <w:rPr>
                <w:rFonts w:hint="eastAsia"/>
              </w:rPr>
              <w:t>巴拿馬</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43.6</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230.7</w:t>
            </w:r>
          </w:p>
        </w:tc>
      </w:tr>
      <w:tr w:rsidR="004974E4" w:rsidRPr="004974E4" w:rsidTr="003A2043">
        <w:tc>
          <w:tcPr>
            <w:tcW w:w="1744" w:type="dxa"/>
            <w:vAlign w:val="center"/>
          </w:tcPr>
          <w:p w:rsidR="007173BB" w:rsidRPr="004974E4" w:rsidRDefault="007173BB" w:rsidP="00554FA9">
            <w:pPr>
              <w:pStyle w:val="afd"/>
            </w:pPr>
            <w:r w:rsidRPr="004974E4">
              <w:rPr>
                <w:rFonts w:hint="eastAsia"/>
              </w:rPr>
              <w:t>哥斯大黎加</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3</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100.8</w:t>
            </w:r>
          </w:p>
        </w:tc>
      </w:tr>
      <w:tr w:rsidR="004974E4" w:rsidRPr="004974E4" w:rsidTr="003A2043">
        <w:tc>
          <w:tcPr>
            <w:tcW w:w="1744" w:type="dxa"/>
            <w:vAlign w:val="center"/>
          </w:tcPr>
          <w:p w:rsidR="007173BB" w:rsidRPr="004974E4" w:rsidRDefault="007173BB" w:rsidP="00554FA9">
            <w:pPr>
              <w:pStyle w:val="afd"/>
            </w:pPr>
            <w:r w:rsidRPr="004974E4">
              <w:rPr>
                <w:rFonts w:hint="eastAsia"/>
              </w:rPr>
              <w:t>薩爾瓦多</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24.1</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263.2</w:t>
            </w:r>
          </w:p>
        </w:tc>
      </w:tr>
      <w:tr w:rsidR="004974E4" w:rsidRPr="004974E4" w:rsidTr="003A2043">
        <w:tc>
          <w:tcPr>
            <w:tcW w:w="1744" w:type="dxa"/>
            <w:vAlign w:val="center"/>
          </w:tcPr>
          <w:p w:rsidR="007173BB" w:rsidRPr="004974E4" w:rsidRDefault="007173BB" w:rsidP="00554FA9">
            <w:pPr>
              <w:pStyle w:val="afd"/>
            </w:pPr>
            <w:r w:rsidRPr="004974E4">
              <w:rPr>
                <w:rFonts w:hint="eastAsia"/>
              </w:rPr>
              <w:t>多明尼加</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0.8</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18.9</w:t>
            </w:r>
          </w:p>
        </w:tc>
      </w:tr>
      <w:tr w:rsidR="004974E4" w:rsidRPr="004974E4" w:rsidTr="003A2043">
        <w:tc>
          <w:tcPr>
            <w:tcW w:w="1744" w:type="dxa"/>
            <w:vAlign w:val="center"/>
          </w:tcPr>
          <w:p w:rsidR="007173BB" w:rsidRPr="004974E4" w:rsidRDefault="007173BB" w:rsidP="00554FA9">
            <w:pPr>
              <w:pStyle w:val="afd"/>
            </w:pPr>
            <w:r w:rsidRPr="004974E4">
              <w:rPr>
                <w:rFonts w:hint="eastAsia"/>
              </w:rPr>
              <w:t>尼加拉瓜</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0.2</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15.2</w:t>
            </w:r>
          </w:p>
        </w:tc>
      </w:tr>
      <w:tr w:rsidR="004974E4" w:rsidRPr="004974E4" w:rsidTr="003A2043">
        <w:tc>
          <w:tcPr>
            <w:tcW w:w="1744" w:type="dxa"/>
            <w:vAlign w:val="center"/>
          </w:tcPr>
          <w:p w:rsidR="007173BB" w:rsidRPr="004974E4" w:rsidRDefault="007173BB" w:rsidP="00554FA9">
            <w:pPr>
              <w:pStyle w:val="afd"/>
            </w:pPr>
            <w:r w:rsidRPr="004974E4">
              <w:rPr>
                <w:rFonts w:hint="eastAsia"/>
              </w:rPr>
              <w:t>宏都拉斯</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32.1</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143.9</w:t>
            </w:r>
          </w:p>
        </w:tc>
      </w:tr>
      <w:tr w:rsidR="004974E4" w:rsidRPr="004974E4" w:rsidTr="003A2043">
        <w:tc>
          <w:tcPr>
            <w:tcW w:w="1744" w:type="dxa"/>
            <w:vAlign w:val="center"/>
          </w:tcPr>
          <w:p w:rsidR="007173BB" w:rsidRPr="004974E4" w:rsidRDefault="007173BB" w:rsidP="00554FA9">
            <w:pPr>
              <w:pStyle w:val="afd"/>
            </w:pPr>
            <w:r w:rsidRPr="004974E4">
              <w:rPr>
                <w:rFonts w:hint="eastAsia"/>
              </w:rPr>
              <w:t>美國</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246</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3</w:t>
            </w:r>
            <w:r w:rsidR="005D3DFE" w:rsidRPr="004974E4">
              <w:rPr>
                <w:rFonts w:hint="eastAsia"/>
              </w:rPr>
              <w:t>,</w:t>
            </w:r>
            <w:r w:rsidRPr="004974E4">
              <w:t>220.1</w:t>
            </w:r>
          </w:p>
        </w:tc>
      </w:tr>
      <w:tr w:rsidR="004974E4" w:rsidRPr="004974E4" w:rsidTr="003A2043">
        <w:tc>
          <w:tcPr>
            <w:tcW w:w="1744" w:type="dxa"/>
            <w:vAlign w:val="center"/>
          </w:tcPr>
          <w:p w:rsidR="007173BB" w:rsidRPr="004974E4" w:rsidRDefault="007173BB" w:rsidP="00554FA9">
            <w:pPr>
              <w:pStyle w:val="afd"/>
            </w:pPr>
            <w:r w:rsidRPr="004974E4">
              <w:rPr>
                <w:rFonts w:hint="eastAsia"/>
              </w:rPr>
              <w:t>墨西哥</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182.3</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w:t>
            </w:r>
            <w:r w:rsidR="005D3DFE" w:rsidRPr="004974E4">
              <w:rPr>
                <w:rFonts w:hint="eastAsia"/>
              </w:rPr>
              <w:t>,</w:t>
            </w:r>
            <w:r w:rsidRPr="004974E4">
              <w:t>325</w:t>
            </w:r>
          </w:p>
        </w:tc>
      </w:tr>
      <w:tr w:rsidR="004974E4" w:rsidRPr="004974E4" w:rsidTr="003A2043">
        <w:tc>
          <w:tcPr>
            <w:tcW w:w="1744" w:type="dxa"/>
            <w:vAlign w:val="center"/>
          </w:tcPr>
          <w:p w:rsidR="007173BB" w:rsidRPr="004974E4" w:rsidRDefault="007173BB" w:rsidP="00554FA9">
            <w:pPr>
              <w:pStyle w:val="afd"/>
            </w:pPr>
            <w:r w:rsidRPr="004974E4">
              <w:rPr>
                <w:rFonts w:hint="eastAsia"/>
              </w:rPr>
              <w:t>南韓</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33.3</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405.6</w:t>
            </w:r>
          </w:p>
        </w:tc>
      </w:tr>
      <w:tr w:rsidR="004974E4" w:rsidRPr="004974E4" w:rsidTr="003A2043">
        <w:tc>
          <w:tcPr>
            <w:tcW w:w="1744" w:type="dxa"/>
            <w:vAlign w:val="center"/>
          </w:tcPr>
          <w:p w:rsidR="007173BB" w:rsidRPr="004974E4" w:rsidRDefault="007173BB" w:rsidP="00554FA9">
            <w:pPr>
              <w:pStyle w:val="afd"/>
            </w:pPr>
            <w:r w:rsidRPr="004974E4">
              <w:rPr>
                <w:rFonts w:hint="eastAsia"/>
              </w:rPr>
              <w:t>西班牙</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52.2</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599.5</w:t>
            </w:r>
          </w:p>
        </w:tc>
      </w:tr>
      <w:tr w:rsidR="004974E4" w:rsidRPr="004974E4" w:rsidTr="003A2043">
        <w:tc>
          <w:tcPr>
            <w:tcW w:w="1744" w:type="dxa"/>
            <w:vAlign w:val="center"/>
          </w:tcPr>
          <w:p w:rsidR="007173BB" w:rsidRPr="004974E4" w:rsidRDefault="007173BB" w:rsidP="00554FA9">
            <w:pPr>
              <w:pStyle w:val="afd"/>
            </w:pPr>
            <w:r w:rsidRPr="004974E4">
              <w:rPr>
                <w:rFonts w:hint="eastAsia"/>
              </w:rPr>
              <w:t>瑞士</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23.6</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261.1</w:t>
            </w:r>
          </w:p>
        </w:tc>
      </w:tr>
      <w:tr w:rsidR="004974E4" w:rsidRPr="004974E4" w:rsidTr="003A2043">
        <w:tc>
          <w:tcPr>
            <w:tcW w:w="1744" w:type="dxa"/>
            <w:vAlign w:val="center"/>
          </w:tcPr>
          <w:p w:rsidR="007173BB" w:rsidRPr="004974E4" w:rsidRDefault="007173BB" w:rsidP="00554FA9">
            <w:pPr>
              <w:pStyle w:val="afd"/>
            </w:pPr>
            <w:r w:rsidRPr="004974E4">
              <w:rPr>
                <w:rFonts w:hint="eastAsia"/>
              </w:rPr>
              <w:t>德國</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14.4</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217.1</w:t>
            </w:r>
          </w:p>
        </w:tc>
      </w:tr>
      <w:tr w:rsidR="004974E4" w:rsidRPr="004974E4" w:rsidTr="003A2043">
        <w:tc>
          <w:tcPr>
            <w:tcW w:w="1744" w:type="dxa"/>
            <w:vAlign w:val="center"/>
          </w:tcPr>
          <w:p w:rsidR="007173BB" w:rsidRPr="004974E4" w:rsidRDefault="007173BB" w:rsidP="00554FA9">
            <w:pPr>
              <w:pStyle w:val="afd"/>
            </w:pPr>
            <w:r w:rsidRPr="004974E4">
              <w:rPr>
                <w:rFonts w:hint="eastAsia"/>
              </w:rPr>
              <w:t>中國大陸</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0.8</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46.7</w:t>
            </w:r>
          </w:p>
        </w:tc>
      </w:tr>
      <w:tr w:rsidR="004974E4" w:rsidRPr="004974E4" w:rsidTr="003A2043">
        <w:tc>
          <w:tcPr>
            <w:tcW w:w="1744" w:type="dxa"/>
            <w:vAlign w:val="center"/>
          </w:tcPr>
          <w:p w:rsidR="007173BB" w:rsidRPr="004974E4" w:rsidRDefault="007173BB" w:rsidP="00554FA9">
            <w:pPr>
              <w:pStyle w:val="afd"/>
            </w:pPr>
            <w:r w:rsidRPr="004974E4">
              <w:rPr>
                <w:rFonts w:hint="eastAsia"/>
              </w:rPr>
              <w:t>葡萄牙</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0.0</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27.4</w:t>
            </w:r>
          </w:p>
        </w:tc>
      </w:tr>
      <w:tr w:rsidR="004974E4" w:rsidRPr="004974E4" w:rsidTr="003A2043">
        <w:tc>
          <w:tcPr>
            <w:tcW w:w="1744" w:type="dxa"/>
            <w:vAlign w:val="center"/>
          </w:tcPr>
          <w:p w:rsidR="007173BB" w:rsidRPr="004974E4" w:rsidRDefault="007173BB" w:rsidP="00554FA9">
            <w:pPr>
              <w:pStyle w:val="afd"/>
            </w:pPr>
            <w:r w:rsidRPr="004974E4">
              <w:rPr>
                <w:rFonts w:hint="eastAsia"/>
              </w:rPr>
              <w:t>以色列</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4.9</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192.1</w:t>
            </w:r>
          </w:p>
        </w:tc>
      </w:tr>
      <w:tr w:rsidR="004974E4" w:rsidRPr="004974E4" w:rsidTr="003A2043">
        <w:tc>
          <w:tcPr>
            <w:tcW w:w="1744" w:type="dxa"/>
            <w:vAlign w:val="center"/>
          </w:tcPr>
          <w:p w:rsidR="007173BB" w:rsidRPr="004974E4" w:rsidRDefault="007173BB" w:rsidP="00554FA9">
            <w:pPr>
              <w:pStyle w:val="afd"/>
            </w:pPr>
            <w:r w:rsidRPr="004974E4">
              <w:rPr>
                <w:rFonts w:hint="eastAsia"/>
              </w:rPr>
              <w:t>盧森堡</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77.7</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398.5</w:t>
            </w:r>
          </w:p>
        </w:tc>
      </w:tr>
      <w:tr w:rsidR="004974E4" w:rsidRPr="004974E4" w:rsidTr="003A2043">
        <w:tc>
          <w:tcPr>
            <w:tcW w:w="1744" w:type="dxa"/>
            <w:vAlign w:val="center"/>
          </w:tcPr>
          <w:p w:rsidR="007173BB" w:rsidRPr="004974E4" w:rsidRDefault="007173BB" w:rsidP="00554FA9">
            <w:pPr>
              <w:pStyle w:val="afd"/>
            </w:pPr>
            <w:r w:rsidRPr="004974E4">
              <w:rPr>
                <w:rFonts w:hint="eastAsia"/>
              </w:rPr>
              <w:lastRenderedPageBreak/>
              <w:t>中華民國</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0</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2.5</w:t>
            </w:r>
          </w:p>
        </w:tc>
      </w:tr>
      <w:tr w:rsidR="004974E4" w:rsidRPr="004974E4" w:rsidTr="003A2043">
        <w:tc>
          <w:tcPr>
            <w:tcW w:w="1744" w:type="dxa"/>
            <w:vAlign w:val="center"/>
          </w:tcPr>
          <w:p w:rsidR="007173BB" w:rsidRPr="004974E4" w:rsidRDefault="007173BB" w:rsidP="00554FA9">
            <w:pPr>
              <w:pStyle w:val="afd"/>
            </w:pPr>
            <w:r w:rsidRPr="004974E4">
              <w:rPr>
                <w:rFonts w:hint="eastAsia"/>
              </w:rPr>
              <w:t>英國</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0</w:t>
            </w:r>
          </w:p>
        </w:tc>
        <w:tc>
          <w:tcPr>
            <w:tcW w:w="1744" w:type="dxa"/>
            <w:vAlign w:val="center"/>
          </w:tcPr>
          <w:p w:rsidR="007173BB" w:rsidRPr="004974E4" w:rsidRDefault="007173BB" w:rsidP="005E2378">
            <w:pPr>
              <w:pStyle w:val="afd"/>
              <w:ind w:rightChars="200" w:right="472"/>
              <w:jc w:val="right"/>
            </w:pPr>
            <w:r w:rsidRPr="004974E4">
              <w:t>-</w:t>
            </w:r>
          </w:p>
        </w:tc>
        <w:tc>
          <w:tcPr>
            <w:tcW w:w="1744" w:type="dxa"/>
            <w:vAlign w:val="center"/>
          </w:tcPr>
          <w:p w:rsidR="007173BB" w:rsidRPr="004974E4" w:rsidRDefault="007173BB" w:rsidP="005272DE">
            <w:pPr>
              <w:pStyle w:val="afd"/>
              <w:tabs>
                <w:tab w:val="decimal" w:pos="992"/>
              </w:tabs>
              <w:jc w:val="both"/>
            </w:pPr>
            <w:r w:rsidRPr="004974E4">
              <w:t>479.6</w:t>
            </w:r>
          </w:p>
        </w:tc>
      </w:tr>
      <w:tr w:rsidR="004974E4" w:rsidRPr="004974E4" w:rsidTr="003A2043">
        <w:tc>
          <w:tcPr>
            <w:tcW w:w="1744" w:type="dxa"/>
            <w:tcBorders>
              <w:bottom w:val="single" w:sz="12" w:space="0" w:color="auto"/>
            </w:tcBorders>
            <w:vAlign w:val="center"/>
          </w:tcPr>
          <w:p w:rsidR="007173BB" w:rsidRPr="004974E4" w:rsidRDefault="007173BB" w:rsidP="00554FA9">
            <w:pPr>
              <w:pStyle w:val="afd"/>
            </w:pPr>
            <w:r w:rsidRPr="004974E4">
              <w:rPr>
                <w:rFonts w:hint="eastAsia"/>
              </w:rPr>
              <w:t>總計</w:t>
            </w:r>
          </w:p>
        </w:tc>
        <w:tc>
          <w:tcPr>
            <w:tcW w:w="1744" w:type="dxa"/>
            <w:tcBorders>
              <w:bottom w:val="single" w:sz="12" w:space="0" w:color="auto"/>
            </w:tcBorders>
            <w:vAlign w:val="center"/>
          </w:tcPr>
          <w:p w:rsidR="007173BB" w:rsidRPr="004974E4" w:rsidRDefault="007173BB" w:rsidP="005E2378">
            <w:pPr>
              <w:pStyle w:val="afd"/>
              <w:ind w:rightChars="200" w:right="472"/>
              <w:jc w:val="right"/>
            </w:pPr>
            <w:r w:rsidRPr="004974E4">
              <w:t>-</w:t>
            </w:r>
          </w:p>
        </w:tc>
        <w:tc>
          <w:tcPr>
            <w:tcW w:w="1744" w:type="dxa"/>
            <w:tcBorders>
              <w:bottom w:val="single" w:sz="12" w:space="0" w:color="auto"/>
            </w:tcBorders>
            <w:vAlign w:val="center"/>
          </w:tcPr>
          <w:p w:rsidR="007173BB" w:rsidRPr="004974E4" w:rsidRDefault="007173BB" w:rsidP="005272DE">
            <w:pPr>
              <w:pStyle w:val="afd"/>
              <w:tabs>
                <w:tab w:val="decimal" w:pos="992"/>
              </w:tabs>
              <w:jc w:val="both"/>
            </w:pPr>
            <w:r w:rsidRPr="004974E4">
              <w:t>1,031.5</w:t>
            </w:r>
          </w:p>
        </w:tc>
        <w:tc>
          <w:tcPr>
            <w:tcW w:w="1744" w:type="dxa"/>
            <w:tcBorders>
              <w:bottom w:val="single" w:sz="12" w:space="0" w:color="auto"/>
            </w:tcBorders>
            <w:vAlign w:val="center"/>
          </w:tcPr>
          <w:p w:rsidR="007173BB" w:rsidRPr="004974E4" w:rsidRDefault="007173BB" w:rsidP="005E2378">
            <w:pPr>
              <w:pStyle w:val="afd"/>
              <w:ind w:rightChars="200" w:right="472"/>
              <w:jc w:val="right"/>
            </w:pPr>
            <w:r w:rsidRPr="004974E4">
              <w:t>-</w:t>
            </w:r>
          </w:p>
        </w:tc>
        <w:tc>
          <w:tcPr>
            <w:tcW w:w="1744" w:type="dxa"/>
            <w:tcBorders>
              <w:bottom w:val="single" w:sz="12" w:space="0" w:color="auto"/>
            </w:tcBorders>
            <w:vAlign w:val="center"/>
          </w:tcPr>
          <w:p w:rsidR="007173BB" w:rsidRPr="004974E4" w:rsidRDefault="007173BB" w:rsidP="005272DE">
            <w:pPr>
              <w:pStyle w:val="afd"/>
              <w:tabs>
                <w:tab w:val="decimal" w:pos="992"/>
              </w:tabs>
              <w:jc w:val="both"/>
            </w:pPr>
            <w:r w:rsidRPr="004974E4">
              <w:t>12,466</w:t>
            </w:r>
          </w:p>
        </w:tc>
      </w:tr>
    </w:tbl>
    <w:p w:rsidR="007173BB" w:rsidRPr="004974E4" w:rsidRDefault="007173BB" w:rsidP="00554FA9">
      <w:pPr>
        <w:pStyle w:val="afd"/>
        <w:jc w:val="both"/>
      </w:pPr>
      <w:r w:rsidRPr="004974E4">
        <w:rPr>
          <w:rFonts w:hint="eastAsia"/>
        </w:rPr>
        <w:t>資料來源：瓜國中央銀行</w:t>
      </w:r>
    </w:p>
    <w:p w:rsidR="007173BB" w:rsidRPr="004974E4" w:rsidRDefault="007173BB" w:rsidP="0073776F">
      <w:pPr>
        <w:pStyle w:val="a3"/>
        <w:spacing w:before="514" w:after="771" w:line="440" w:lineRule="exact"/>
      </w:pPr>
      <w:r w:rsidRPr="004974E4">
        <w:br w:type="page"/>
      </w:r>
      <w:bookmarkStart w:id="17" w:name="_Toc10983170"/>
      <w:r w:rsidRPr="004974E4">
        <w:rPr>
          <w:rFonts w:hint="eastAsia"/>
        </w:rPr>
        <w:lastRenderedPageBreak/>
        <w:t xml:space="preserve">附錄四　</w:t>
      </w:r>
      <w:r w:rsidR="00C802FC">
        <w:rPr>
          <w:rFonts w:hint="eastAsia"/>
        </w:rPr>
        <w:t>我國廠商對當地國投資統計</w:t>
      </w:r>
      <w:bookmarkEnd w:id="17"/>
    </w:p>
    <w:bookmarkEnd w:id="16"/>
    <w:p w:rsidR="007173BB" w:rsidRPr="004974E4" w:rsidRDefault="007173BB" w:rsidP="00C82043">
      <w:pPr>
        <w:pStyle w:val="afc"/>
        <w:spacing w:before="514" w:line="440" w:lineRule="exact"/>
        <w:rPr>
          <w:lang w:eastAsia="zh-TW"/>
        </w:rPr>
      </w:pPr>
      <w:r w:rsidRPr="004974E4">
        <w:rPr>
          <w:rFonts w:hint="eastAsia"/>
          <w:lang w:eastAsia="zh-TW"/>
        </w:rPr>
        <w:t>投審會核准對瓜地馬拉投資統計</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3159"/>
        <w:gridCol w:w="3160"/>
      </w:tblGrid>
      <w:tr w:rsidR="004974E4" w:rsidRPr="004974E4">
        <w:trPr>
          <w:trHeight w:val="567"/>
          <w:jc w:val="center"/>
        </w:trPr>
        <w:tc>
          <w:tcPr>
            <w:tcW w:w="2245" w:type="dxa"/>
            <w:tcBorders>
              <w:top w:val="double" w:sz="4" w:space="0" w:color="auto"/>
            </w:tcBorders>
            <w:vAlign w:val="center"/>
          </w:tcPr>
          <w:p w:rsidR="007173BB" w:rsidRPr="004974E4" w:rsidRDefault="007173BB" w:rsidP="00554FA9">
            <w:pPr>
              <w:pStyle w:val="afd"/>
            </w:pPr>
            <w:r w:rsidRPr="004974E4">
              <w:rPr>
                <w:rFonts w:hint="eastAsia"/>
              </w:rPr>
              <w:t>年度</w:t>
            </w:r>
          </w:p>
        </w:tc>
        <w:tc>
          <w:tcPr>
            <w:tcW w:w="3159" w:type="dxa"/>
            <w:tcBorders>
              <w:top w:val="double" w:sz="4" w:space="0" w:color="auto"/>
            </w:tcBorders>
            <w:vAlign w:val="center"/>
          </w:tcPr>
          <w:p w:rsidR="007173BB" w:rsidRPr="004974E4" w:rsidRDefault="007173BB" w:rsidP="00554FA9">
            <w:pPr>
              <w:pStyle w:val="afd"/>
            </w:pPr>
            <w:r w:rsidRPr="004974E4">
              <w:rPr>
                <w:rFonts w:hint="eastAsia"/>
              </w:rPr>
              <w:t>件數</w:t>
            </w:r>
          </w:p>
        </w:tc>
        <w:tc>
          <w:tcPr>
            <w:tcW w:w="3160" w:type="dxa"/>
            <w:tcBorders>
              <w:top w:val="double" w:sz="4" w:space="0" w:color="auto"/>
            </w:tcBorders>
            <w:vAlign w:val="center"/>
          </w:tcPr>
          <w:p w:rsidR="007173BB" w:rsidRPr="004974E4" w:rsidRDefault="007173BB" w:rsidP="00554FA9">
            <w:pPr>
              <w:pStyle w:val="afd"/>
            </w:pPr>
            <w:r w:rsidRPr="004974E4">
              <w:rPr>
                <w:rFonts w:hint="eastAsia"/>
              </w:rPr>
              <w:t>金額（千美元）</w:t>
            </w:r>
          </w:p>
        </w:tc>
      </w:tr>
      <w:tr w:rsidR="004974E4" w:rsidRPr="004974E4">
        <w:trPr>
          <w:trHeight w:val="567"/>
          <w:jc w:val="center"/>
        </w:trPr>
        <w:tc>
          <w:tcPr>
            <w:tcW w:w="2245" w:type="dxa"/>
            <w:vAlign w:val="center"/>
          </w:tcPr>
          <w:p w:rsidR="007173BB" w:rsidRPr="004974E4" w:rsidRDefault="007173BB" w:rsidP="00554FA9">
            <w:pPr>
              <w:pStyle w:val="afd"/>
            </w:pPr>
            <w:r w:rsidRPr="004974E4">
              <w:t>1987</w:t>
            </w:r>
          </w:p>
        </w:tc>
        <w:tc>
          <w:tcPr>
            <w:tcW w:w="3159" w:type="dxa"/>
            <w:vAlign w:val="center"/>
          </w:tcPr>
          <w:p w:rsidR="007173BB" w:rsidRPr="004974E4" w:rsidRDefault="007173BB" w:rsidP="00EB603F">
            <w:pPr>
              <w:pStyle w:val="afd"/>
              <w:tabs>
                <w:tab w:val="decimal" w:pos="1583"/>
              </w:tabs>
              <w:jc w:val="both"/>
            </w:pPr>
            <w:r w:rsidRPr="004974E4">
              <w:t>1</w:t>
            </w:r>
          </w:p>
        </w:tc>
        <w:tc>
          <w:tcPr>
            <w:tcW w:w="3160" w:type="dxa"/>
            <w:vAlign w:val="center"/>
          </w:tcPr>
          <w:p w:rsidR="007173BB" w:rsidRPr="004974E4" w:rsidRDefault="007173BB" w:rsidP="005272DE">
            <w:pPr>
              <w:pStyle w:val="afd"/>
              <w:tabs>
                <w:tab w:val="decimal" w:pos="2121"/>
              </w:tabs>
              <w:jc w:val="both"/>
            </w:pPr>
            <w:r w:rsidRPr="004974E4">
              <w:t>192</w:t>
            </w:r>
          </w:p>
        </w:tc>
      </w:tr>
      <w:tr w:rsidR="004974E4" w:rsidRPr="004974E4">
        <w:trPr>
          <w:trHeight w:val="567"/>
          <w:jc w:val="center"/>
        </w:trPr>
        <w:tc>
          <w:tcPr>
            <w:tcW w:w="2245" w:type="dxa"/>
            <w:vAlign w:val="center"/>
          </w:tcPr>
          <w:p w:rsidR="007173BB" w:rsidRPr="004974E4" w:rsidRDefault="007173BB" w:rsidP="00554FA9">
            <w:pPr>
              <w:pStyle w:val="afd"/>
            </w:pPr>
            <w:r w:rsidRPr="004974E4">
              <w:t>1991</w:t>
            </w:r>
          </w:p>
        </w:tc>
        <w:tc>
          <w:tcPr>
            <w:tcW w:w="3159" w:type="dxa"/>
            <w:vAlign w:val="center"/>
          </w:tcPr>
          <w:p w:rsidR="007173BB" w:rsidRPr="004974E4" w:rsidRDefault="007173BB" w:rsidP="00EB603F">
            <w:pPr>
              <w:pStyle w:val="afd"/>
              <w:tabs>
                <w:tab w:val="decimal" w:pos="1583"/>
              </w:tabs>
              <w:jc w:val="both"/>
            </w:pPr>
            <w:r w:rsidRPr="004974E4">
              <w:t>1</w:t>
            </w:r>
          </w:p>
        </w:tc>
        <w:tc>
          <w:tcPr>
            <w:tcW w:w="3160" w:type="dxa"/>
            <w:vAlign w:val="center"/>
          </w:tcPr>
          <w:p w:rsidR="007173BB" w:rsidRPr="004974E4" w:rsidRDefault="007173BB" w:rsidP="005272DE">
            <w:pPr>
              <w:pStyle w:val="afd"/>
              <w:tabs>
                <w:tab w:val="decimal" w:pos="2121"/>
              </w:tabs>
              <w:jc w:val="both"/>
            </w:pPr>
            <w:r w:rsidRPr="004974E4">
              <w:t>20</w:t>
            </w:r>
          </w:p>
        </w:tc>
      </w:tr>
      <w:tr w:rsidR="004974E4" w:rsidRPr="004974E4">
        <w:trPr>
          <w:trHeight w:val="567"/>
          <w:jc w:val="center"/>
        </w:trPr>
        <w:tc>
          <w:tcPr>
            <w:tcW w:w="2245" w:type="dxa"/>
            <w:vAlign w:val="center"/>
          </w:tcPr>
          <w:p w:rsidR="007173BB" w:rsidRPr="004974E4" w:rsidRDefault="007173BB" w:rsidP="00554FA9">
            <w:pPr>
              <w:pStyle w:val="afd"/>
            </w:pPr>
            <w:r w:rsidRPr="004974E4">
              <w:t>1992</w:t>
            </w:r>
          </w:p>
        </w:tc>
        <w:tc>
          <w:tcPr>
            <w:tcW w:w="3159" w:type="dxa"/>
            <w:vAlign w:val="center"/>
          </w:tcPr>
          <w:p w:rsidR="007173BB" w:rsidRPr="004974E4" w:rsidRDefault="00EB603F" w:rsidP="00EB603F">
            <w:pPr>
              <w:pStyle w:val="afd"/>
              <w:tabs>
                <w:tab w:val="decimal" w:pos="1583"/>
              </w:tabs>
              <w:jc w:val="both"/>
            </w:pPr>
            <w:r>
              <w:rPr>
                <w:rFonts w:hint="eastAsia"/>
              </w:rPr>
              <w:t>0</w:t>
            </w:r>
          </w:p>
        </w:tc>
        <w:tc>
          <w:tcPr>
            <w:tcW w:w="3160" w:type="dxa"/>
            <w:vAlign w:val="center"/>
          </w:tcPr>
          <w:p w:rsidR="007173BB" w:rsidRPr="004974E4" w:rsidRDefault="007173BB" w:rsidP="005272DE">
            <w:pPr>
              <w:pStyle w:val="afd"/>
              <w:tabs>
                <w:tab w:val="decimal" w:pos="2121"/>
              </w:tabs>
              <w:jc w:val="both"/>
            </w:pPr>
            <w:r w:rsidRPr="004974E4">
              <w:t>40</w:t>
            </w:r>
          </w:p>
        </w:tc>
      </w:tr>
      <w:tr w:rsidR="004974E4" w:rsidRPr="004974E4">
        <w:trPr>
          <w:trHeight w:val="567"/>
          <w:jc w:val="center"/>
        </w:trPr>
        <w:tc>
          <w:tcPr>
            <w:tcW w:w="2245" w:type="dxa"/>
            <w:vAlign w:val="center"/>
          </w:tcPr>
          <w:p w:rsidR="007173BB" w:rsidRPr="004974E4" w:rsidRDefault="007173BB" w:rsidP="00554FA9">
            <w:pPr>
              <w:pStyle w:val="afd"/>
            </w:pPr>
            <w:r w:rsidRPr="004974E4">
              <w:t>1998</w:t>
            </w:r>
          </w:p>
        </w:tc>
        <w:tc>
          <w:tcPr>
            <w:tcW w:w="3159" w:type="dxa"/>
            <w:vAlign w:val="center"/>
          </w:tcPr>
          <w:p w:rsidR="007173BB" w:rsidRPr="004974E4" w:rsidRDefault="007173BB" w:rsidP="00EB603F">
            <w:pPr>
              <w:pStyle w:val="afd"/>
              <w:tabs>
                <w:tab w:val="decimal" w:pos="1583"/>
              </w:tabs>
              <w:jc w:val="both"/>
            </w:pPr>
            <w:r w:rsidRPr="004974E4">
              <w:t>1</w:t>
            </w:r>
          </w:p>
        </w:tc>
        <w:tc>
          <w:tcPr>
            <w:tcW w:w="3160" w:type="dxa"/>
            <w:vAlign w:val="center"/>
          </w:tcPr>
          <w:p w:rsidR="007173BB" w:rsidRPr="004974E4" w:rsidRDefault="007173BB" w:rsidP="005272DE">
            <w:pPr>
              <w:pStyle w:val="afd"/>
              <w:tabs>
                <w:tab w:val="decimal" w:pos="2121"/>
              </w:tabs>
              <w:jc w:val="both"/>
            </w:pPr>
            <w:r w:rsidRPr="004974E4">
              <w:t>224</w:t>
            </w:r>
          </w:p>
        </w:tc>
      </w:tr>
      <w:tr w:rsidR="004974E4" w:rsidRPr="004974E4">
        <w:trPr>
          <w:trHeight w:val="567"/>
          <w:jc w:val="center"/>
        </w:trPr>
        <w:tc>
          <w:tcPr>
            <w:tcW w:w="2245" w:type="dxa"/>
            <w:vAlign w:val="center"/>
          </w:tcPr>
          <w:p w:rsidR="007173BB" w:rsidRPr="004974E4" w:rsidRDefault="007173BB" w:rsidP="00554FA9">
            <w:pPr>
              <w:pStyle w:val="afd"/>
            </w:pPr>
            <w:r w:rsidRPr="004974E4">
              <w:t>2001</w:t>
            </w:r>
          </w:p>
        </w:tc>
        <w:tc>
          <w:tcPr>
            <w:tcW w:w="3159" w:type="dxa"/>
            <w:vAlign w:val="center"/>
          </w:tcPr>
          <w:p w:rsidR="007173BB" w:rsidRPr="004974E4" w:rsidRDefault="007173BB" w:rsidP="00EB603F">
            <w:pPr>
              <w:pStyle w:val="afd"/>
              <w:tabs>
                <w:tab w:val="decimal" w:pos="1583"/>
              </w:tabs>
              <w:jc w:val="both"/>
            </w:pPr>
            <w:r w:rsidRPr="004974E4">
              <w:t>2</w:t>
            </w:r>
          </w:p>
        </w:tc>
        <w:tc>
          <w:tcPr>
            <w:tcW w:w="3160" w:type="dxa"/>
            <w:vAlign w:val="center"/>
          </w:tcPr>
          <w:p w:rsidR="007173BB" w:rsidRPr="004974E4" w:rsidRDefault="007173BB" w:rsidP="005272DE">
            <w:pPr>
              <w:pStyle w:val="afd"/>
              <w:tabs>
                <w:tab w:val="decimal" w:pos="2121"/>
              </w:tabs>
              <w:jc w:val="both"/>
            </w:pPr>
            <w:r w:rsidRPr="004974E4">
              <w:t>7,690</w:t>
            </w:r>
          </w:p>
        </w:tc>
      </w:tr>
      <w:tr w:rsidR="004974E4" w:rsidRPr="004974E4">
        <w:trPr>
          <w:trHeight w:val="567"/>
          <w:jc w:val="center"/>
        </w:trPr>
        <w:tc>
          <w:tcPr>
            <w:tcW w:w="2245" w:type="dxa"/>
            <w:vAlign w:val="center"/>
          </w:tcPr>
          <w:p w:rsidR="007173BB" w:rsidRPr="004974E4" w:rsidRDefault="007173BB" w:rsidP="00554FA9">
            <w:pPr>
              <w:pStyle w:val="afd"/>
            </w:pPr>
            <w:r w:rsidRPr="004974E4">
              <w:t>2006</w:t>
            </w:r>
          </w:p>
        </w:tc>
        <w:tc>
          <w:tcPr>
            <w:tcW w:w="3159" w:type="dxa"/>
            <w:vAlign w:val="center"/>
          </w:tcPr>
          <w:p w:rsidR="007173BB" w:rsidRPr="004974E4" w:rsidRDefault="007173BB" w:rsidP="00EB603F">
            <w:pPr>
              <w:pStyle w:val="afd"/>
              <w:tabs>
                <w:tab w:val="decimal" w:pos="1583"/>
              </w:tabs>
              <w:jc w:val="both"/>
            </w:pPr>
            <w:r w:rsidRPr="004974E4">
              <w:t>1</w:t>
            </w:r>
          </w:p>
        </w:tc>
        <w:tc>
          <w:tcPr>
            <w:tcW w:w="3160" w:type="dxa"/>
            <w:vAlign w:val="center"/>
          </w:tcPr>
          <w:p w:rsidR="007173BB" w:rsidRPr="004974E4" w:rsidRDefault="007173BB" w:rsidP="005272DE">
            <w:pPr>
              <w:pStyle w:val="afd"/>
              <w:tabs>
                <w:tab w:val="decimal" w:pos="2121"/>
              </w:tabs>
              <w:jc w:val="both"/>
            </w:pPr>
            <w:r w:rsidRPr="004974E4">
              <w:t>208</w:t>
            </w:r>
          </w:p>
        </w:tc>
      </w:tr>
      <w:tr w:rsidR="004974E4" w:rsidRPr="004974E4">
        <w:trPr>
          <w:trHeight w:val="567"/>
          <w:jc w:val="center"/>
        </w:trPr>
        <w:tc>
          <w:tcPr>
            <w:tcW w:w="2245" w:type="dxa"/>
            <w:vAlign w:val="center"/>
          </w:tcPr>
          <w:p w:rsidR="007173BB" w:rsidRPr="004974E4" w:rsidRDefault="007173BB" w:rsidP="00554FA9">
            <w:pPr>
              <w:pStyle w:val="afd"/>
            </w:pPr>
            <w:r w:rsidRPr="004974E4">
              <w:t>2007</w:t>
            </w:r>
          </w:p>
        </w:tc>
        <w:tc>
          <w:tcPr>
            <w:tcW w:w="3159" w:type="dxa"/>
            <w:vAlign w:val="center"/>
          </w:tcPr>
          <w:p w:rsidR="007173BB" w:rsidRPr="004974E4" w:rsidRDefault="007173BB" w:rsidP="00EB603F">
            <w:pPr>
              <w:pStyle w:val="afd"/>
              <w:tabs>
                <w:tab w:val="decimal" w:pos="1583"/>
              </w:tabs>
              <w:jc w:val="both"/>
            </w:pPr>
            <w:r w:rsidRPr="004974E4">
              <w:t>1</w:t>
            </w:r>
          </w:p>
        </w:tc>
        <w:tc>
          <w:tcPr>
            <w:tcW w:w="3160" w:type="dxa"/>
            <w:vAlign w:val="center"/>
          </w:tcPr>
          <w:p w:rsidR="007173BB" w:rsidRPr="004974E4" w:rsidRDefault="007173BB" w:rsidP="005272DE">
            <w:pPr>
              <w:pStyle w:val="afd"/>
              <w:tabs>
                <w:tab w:val="decimal" w:pos="2121"/>
              </w:tabs>
              <w:jc w:val="both"/>
            </w:pPr>
            <w:r w:rsidRPr="004974E4">
              <w:t>6,000</w:t>
            </w:r>
          </w:p>
        </w:tc>
      </w:tr>
      <w:tr w:rsidR="004974E4" w:rsidRPr="004974E4">
        <w:trPr>
          <w:trHeight w:val="567"/>
          <w:jc w:val="center"/>
        </w:trPr>
        <w:tc>
          <w:tcPr>
            <w:tcW w:w="2245" w:type="dxa"/>
            <w:vAlign w:val="center"/>
          </w:tcPr>
          <w:p w:rsidR="007173BB" w:rsidRPr="004974E4" w:rsidRDefault="007173BB" w:rsidP="00554FA9">
            <w:pPr>
              <w:pStyle w:val="afd"/>
            </w:pPr>
            <w:r w:rsidRPr="004974E4">
              <w:t>2008-2011</w:t>
            </w:r>
          </w:p>
        </w:tc>
        <w:tc>
          <w:tcPr>
            <w:tcW w:w="3159" w:type="dxa"/>
            <w:vAlign w:val="center"/>
          </w:tcPr>
          <w:p w:rsidR="007173BB" w:rsidRPr="004974E4" w:rsidRDefault="00EB603F" w:rsidP="00EB603F">
            <w:pPr>
              <w:pStyle w:val="afd"/>
              <w:tabs>
                <w:tab w:val="decimal" w:pos="1583"/>
              </w:tabs>
              <w:jc w:val="both"/>
            </w:pPr>
            <w:r>
              <w:rPr>
                <w:rFonts w:hint="eastAsia"/>
              </w:rPr>
              <w:t>0</w:t>
            </w:r>
          </w:p>
        </w:tc>
        <w:tc>
          <w:tcPr>
            <w:tcW w:w="3160" w:type="dxa"/>
            <w:vAlign w:val="center"/>
          </w:tcPr>
          <w:p w:rsidR="007173BB" w:rsidRPr="004974E4" w:rsidRDefault="00EB603F" w:rsidP="005272DE">
            <w:pPr>
              <w:pStyle w:val="afd"/>
              <w:tabs>
                <w:tab w:val="decimal" w:pos="2121"/>
              </w:tabs>
              <w:jc w:val="both"/>
            </w:pPr>
            <w:r>
              <w:rPr>
                <w:rFonts w:hint="eastAsia"/>
              </w:rPr>
              <w:t>0</w:t>
            </w:r>
          </w:p>
        </w:tc>
      </w:tr>
      <w:tr w:rsidR="004974E4" w:rsidRPr="004974E4">
        <w:trPr>
          <w:trHeight w:val="567"/>
          <w:jc w:val="center"/>
        </w:trPr>
        <w:tc>
          <w:tcPr>
            <w:tcW w:w="2245" w:type="dxa"/>
            <w:vAlign w:val="center"/>
          </w:tcPr>
          <w:p w:rsidR="007173BB" w:rsidRPr="004974E4" w:rsidRDefault="007173BB" w:rsidP="00554FA9">
            <w:pPr>
              <w:pStyle w:val="afd"/>
            </w:pPr>
            <w:r w:rsidRPr="004974E4">
              <w:t>2012</w:t>
            </w:r>
          </w:p>
        </w:tc>
        <w:tc>
          <w:tcPr>
            <w:tcW w:w="3159" w:type="dxa"/>
            <w:vAlign w:val="center"/>
          </w:tcPr>
          <w:p w:rsidR="007173BB" w:rsidRPr="004974E4" w:rsidRDefault="007173BB" w:rsidP="00EB603F">
            <w:pPr>
              <w:pStyle w:val="afd"/>
              <w:tabs>
                <w:tab w:val="decimal" w:pos="1583"/>
              </w:tabs>
              <w:jc w:val="both"/>
            </w:pPr>
            <w:r w:rsidRPr="004974E4">
              <w:t>1</w:t>
            </w:r>
          </w:p>
        </w:tc>
        <w:tc>
          <w:tcPr>
            <w:tcW w:w="3160" w:type="dxa"/>
            <w:vAlign w:val="center"/>
          </w:tcPr>
          <w:p w:rsidR="007173BB" w:rsidRPr="004974E4" w:rsidRDefault="007173BB" w:rsidP="005272DE">
            <w:pPr>
              <w:pStyle w:val="afd"/>
              <w:tabs>
                <w:tab w:val="decimal" w:pos="2121"/>
              </w:tabs>
              <w:jc w:val="both"/>
            </w:pPr>
            <w:r w:rsidRPr="004974E4">
              <w:t>8,500</w:t>
            </w:r>
          </w:p>
        </w:tc>
      </w:tr>
      <w:tr w:rsidR="004974E4" w:rsidRPr="004974E4">
        <w:trPr>
          <w:trHeight w:val="567"/>
          <w:jc w:val="center"/>
        </w:trPr>
        <w:tc>
          <w:tcPr>
            <w:tcW w:w="2245" w:type="dxa"/>
            <w:vAlign w:val="center"/>
          </w:tcPr>
          <w:p w:rsidR="007173BB" w:rsidRPr="004974E4" w:rsidRDefault="007173BB" w:rsidP="00554FA9">
            <w:pPr>
              <w:pStyle w:val="afd"/>
            </w:pPr>
            <w:r w:rsidRPr="004974E4">
              <w:t>2013</w:t>
            </w:r>
          </w:p>
        </w:tc>
        <w:tc>
          <w:tcPr>
            <w:tcW w:w="3159" w:type="dxa"/>
            <w:vAlign w:val="center"/>
          </w:tcPr>
          <w:p w:rsidR="007173BB" w:rsidRPr="004974E4" w:rsidRDefault="007173BB" w:rsidP="00EB603F">
            <w:pPr>
              <w:pStyle w:val="afd"/>
              <w:tabs>
                <w:tab w:val="decimal" w:pos="1583"/>
              </w:tabs>
              <w:jc w:val="both"/>
            </w:pPr>
            <w:r w:rsidRPr="004974E4">
              <w:t>0</w:t>
            </w:r>
          </w:p>
        </w:tc>
        <w:tc>
          <w:tcPr>
            <w:tcW w:w="3160" w:type="dxa"/>
            <w:vAlign w:val="center"/>
          </w:tcPr>
          <w:p w:rsidR="007173BB" w:rsidRPr="004974E4" w:rsidRDefault="007173BB" w:rsidP="005272DE">
            <w:pPr>
              <w:pStyle w:val="afd"/>
              <w:tabs>
                <w:tab w:val="decimal" w:pos="2121"/>
              </w:tabs>
              <w:jc w:val="both"/>
            </w:pPr>
            <w:r w:rsidRPr="004974E4">
              <w:t>0</w:t>
            </w:r>
          </w:p>
        </w:tc>
      </w:tr>
      <w:tr w:rsidR="004974E4" w:rsidRPr="004974E4">
        <w:trPr>
          <w:trHeight w:val="567"/>
          <w:jc w:val="center"/>
        </w:trPr>
        <w:tc>
          <w:tcPr>
            <w:tcW w:w="2245" w:type="dxa"/>
            <w:vAlign w:val="center"/>
          </w:tcPr>
          <w:p w:rsidR="007173BB" w:rsidRPr="004974E4" w:rsidRDefault="007173BB" w:rsidP="00554FA9">
            <w:pPr>
              <w:pStyle w:val="afd"/>
            </w:pPr>
            <w:r w:rsidRPr="004974E4">
              <w:t>2014</w:t>
            </w:r>
          </w:p>
        </w:tc>
        <w:tc>
          <w:tcPr>
            <w:tcW w:w="3159" w:type="dxa"/>
            <w:vAlign w:val="center"/>
          </w:tcPr>
          <w:p w:rsidR="007173BB" w:rsidRPr="004974E4" w:rsidRDefault="007173BB" w:rsidP="00EB603F">
            <w:pPr>
              <w:pStyle w:val="afd"/>
              <w:tabs>
                <w:tab w:val="decimal" w:pos="1583"/>
              </w:tabs>
              <w:jc w:val="both"/>
            </w:pPr>
            <w:r w:rsidRPr="004974E4">
              <w:t>0</w:t>
            </w:r>
          </w:p>
        </w:tc>
        <w:tc>
          <w:tcPr>
            <w:tcW w:w="3160" w:type="dxa"/>
            <w:vAlign w:val="center"/>
          </w:tcPr>
          <w:p w:rsidR="007173BB" w:rsidRPr="004974E4" w:rsidRDefault="007173BB" w:rsidP="005272DE">
            <w:pPr>
              <w:pStyle w:val="afd"/>
              <w:tabs>
                <w:tab w:val="decimal" w:pos="2121"/>
              </w:tabs>
              <w:jc w:val="both"/>
            </w:pPr>
            <w:r w:rsidRPr="004974E4">
              <w:t>0</w:t>
            </w:r>
          </w:p>
        </w:tc>
      </w:tr>
      <w:tr w:rsidR="004974E4" w:rsidRPr="004974E4">
        <w:trPr>
          <w:trHeight w:val="567"/>
          <w:jc w:val="center"/>
        </w:trPr>
        <w:tc>
          <w:tcPr>
            <w:tcW w:w="2245" w:type="dxa"/>
            <w:vAlign w:val="center"/>
          </w:tcPr>
          <w:p w:rsidR="007173BB" w:rsidRPr="004974E4" w:rsidRDefault="007173BB" w:rsidP="00554FA9">
            <w:pPr>
              <w:pStyle w:val="afd"/>
            </w:pPr>
            <w:r w:rsidRPr="004974E4">
              <w:t>2015</w:t>
            </w:r>
          </w:p>
        </w:tc>
        <w:tc>
          <w:tcPr>
            <w:tcW w:w="3159" w:type="dxa"/>
            <w:vAlign w:val="center"/>
          </w:tcPr>
          <w:p w:rsidR="007173BB" w:rsidRPr="004974E4" w:rsidRDefault="007173BB" w:rsidP="00EB603F">
            <w:pPr>
              <w:pStyle w:val="afd"/>
              <w:tabs>
                <w:tab w:val="decimal" w:pos="1583"/>
              </w:tabs>
              <w:jc w:val="both"/>
            </w:pPr>
            <w:r w:rsidRPr="004974E4">
              <w:t>0</w:t>
            </w:r>
          </w:p>
        </w:tc>
        <w:tc>
          <w:tcPr>
            <w:tcW w:w="3160" w:type="dxa"/>
            <w:vAlign w:val="center"/>
          </w:tcPr>
          <w:p w:rsidR="007173BB" w:rsidRPr="004974E4" w:rsidRDefault="007173BB" w:rsidP="005272DE">
            <w:pPr>
              <w:pStyle w:val="afd"/>
              <w:tabs>
                <w:tab w:val="decimal" w:pos="2121"/>
              </w:tabs>
              <w:jc w:val="both"/>
            </w:pPr>
            <w:r w:rsidRPr="004974E4">
              <w:t>0</w:t>
            </w:r>
          </w:p>
        </w:tc>
      </w:tr>
      <w:tr w:rsidR="004974E4" w:rsidRPr="004974E4">
        <w:trPr>
          <w:trHeight w:val="567"/>
          <w:jc w:val="center"/>
        </w:trPr>
        <w:tc>
          <w:tcPr>
            <w:tcW w:w="2245" w:type="dxa"/>
            <w:vAlign w:val="center"/>
          </w:tcPr>
          <w:p w:rsidR="007173BB" w:rsidRPr="004974E4" w:rsidRDefault="007173BB" w:rsidP="00554FA9">
            <w:pPr>
              <w:pStyle w:val="afd"/>
            </w:pPr>
            <w:r w:rsidRPr="004974E4">
              <w:t>2016</w:t>
            </w:r>
          </w:p>
        </w:tc>
        <w:tc>
          <w:tcPr>
            <w:tcW w:w="3159" w:type="dxa"/>
            <w:vAlign w:val="center"/>
          </w:tcPr>
          <w:p w:rsidR="007173BB" w:rsidRPr="004974E4" w:rsidRDefault="007173BB" w:rsidP="00EB603F">
            <w:pPr>
              <w:pStyle w:val="afd"/>
              <w:tabs>
                <w:tab w:val="decimal" w:pos="1583"/>
              </w:tabs>
              <w:jc w:val="both"/>
            </w:pPr>
            <w:r w:rsidRPr="004974E4">
              <w:t>0</w:t>
            </w:r>
          </w:p>
        </w:tc>
        <w:tc>
          <w:tcPr>
            <w:tcW w:w="3160" w:type="dxa"/>
            <w:vAlign w:val="center"/>
          </w:tcPr>
          <w:p w:rsidR="007173BB" w:rsidRPr="004974E4" w:rsidRDefault="007173BB" w:rsidP="005272DE">
            <w:pPr>
              <w:pStyle w:val="afd"/>
              <w:tabs>
                <w:tab w:val="decimal" w:pos="2121"/>
              </w:tabs>
              <w:jc w:val="both"/>
            </w:pPr>
            <w:r w:rsidRPr="004974E4">
              <w:t>0</w:t>
            </w:r>
          </w:p>
        </w:tc>
      </w:tr>
      <w:tr w:rsidR="004974E4" w:rsidRPr="004974E4">
        <w:trPr>
          <w:trHeight w:val="567"/>
          <w:jc w:val="center"/>
        </w:trPr>
        <w:tc>
          <w:tcPr>
            <w:tcW w:w="2245" w:type="dxa"/>
            <w:vAlign w:val="center"/>
          </w:tcPr>
          <w:p w:rsidR="007173BB" w:rsidRPr="004974E4" w:rsidRDefault="007173BB" w:rsidP="00554FA9">
            <w:pPr>
              <w:pStyle w:val="afd"/>
            </w:pPr>
            <w:r w:rsidRPr="004974E4">
              <w:t>2017</w:t>
            </w:r>
          </w:p>
        </w:tc>
        <w:tc>
          <w:tcPr>
            <w:tcW w:w="3159" w:type="dxa"/>
            <w:vAlign w:val="center"/>
          </w:tcPr>
          <w:p w:rsidR="007173BB" w:rsidRPr="004974E4" w:rsidRDefault="007173BB" w:rsidP="00EB603F">
            <w:pPr>
              <w:pStyle w:val="afd"/>
              <w:tabs>
                <w:tab w:val="decimal" w:pos="1583"/>
              </w:tabs>
              <w:jc w:val="both"/>
            </w:pPr>
            <w:r w:rsidRPr="004974E4">
              <w:t>0</w:t>
            </w:r>
          </w:p>
        </w:tc>
        <w:tc>
          <w:tcPr>
            <w:tcW w:w="3160" w:type="dxa"/>
            <w:vAlign w:val="center"/>
          </w:tcPr>
          <w:p w:rsidR="007173BB" w:rsidRPr="004974E4" w:rsidRDefault="007173BB" w:rsidP="005272DE">
            <w:pPr>
              <w:pStyle w:val="afd"/>
              <w:tabs>
                <w:tab w:val="decimal" w:pos="2121"/>
              </w:tabs>
              <w:jc w:val="both"/>
            </w:pPr>
            <w:r w:rsidRPr="004974E4">
              <w:t>0</w:t>
            </w:r>
          </w:p>
        </w:tc>
      </w:tr>
      <w:tr w:rsidR="004974E4" w:rsidRPr="004974E4">
        <w:trPr>
          <w:trHeight w:val="567"/>
          <w:jc w:val="center"/>
        </w:trPr>
        <w:tc>
          <w:tcPr>
            <w:tcW w:w="2245" w:type="dxa"/>
            <w:vAlign w:val="center"/>
          </w:tcPr>
          <w:p w:rsidR="007173BB" w:rsidRPr="004974E4" w:rsidRDefault="007173BB" w:rsidP="00554FA9">
            <w:pPr>
              <w:pStyle w:val="afd"/>
            </w:pPr>
            <w:r w:rsidRPr="004974E4">
              <w:t>2018</w:t>
            </w:r>
          </w:p>
        </w:tc>
        <w:tc>
          <w:tcPr>
            <w:tcW w:w="3159" w:type="dxa"/>
            <w:vAlign w:val="center"/>
          </w:tcPr>
          <w:p w:rsidR="007173BB" w:rsidRPr="004974E4" w:rsidRDefault="007173BB" w:rsidP="00EB603F">
            <w:pPr>
              <w:pStyle w:val="afd"/>
              <w:tabs>
                <w:tab w:val="decimal" w:pos="1583"/>
              </w:tabs>
              <w:jc w:val="both"/>
            </w:pPr>
            <w:r w:rsidRPr="004974E4">
              <w:t>0</w:t>
            </w:r>
          </w:p>
        </w:tc>
        <w:tc>
          <w:tcPr>
            <w:tcW w:w="3160" w:type="dxa"/>
            <w:vAlign w:val="center"/>
          </w:tcPr>
          <w:p w:rsidR="007173BB" w:rsidRPr="004974E4" w:rsidRDefault="007173BB" w:rsidP="005272DE">
            <w:pPr>
              <w:pStyle w:val="afd"/>
              <w:tabs>
                <w:tab w:val="decimal" w:pos="2121"/>
              </w:tabs>
              <w:jc w:val="both"/>
            </w:pPr>
            <w:r w:rsidRPr="004974E4">
              <w:t>0</w:t>
            </w:r>
          </w:p>
        </w:tc>
      </w:tr>
      <w:tr w:rsidR="004974E4" w:rsidRPr="004974E4">
        <w:trPr>
          <w:trHeight w:val="567"/>
          <w:jc w:val="center"/>
        </w:trPr>
        <w:tc>
          <w:tcPr>
            <w:tcW w:w="2245" w:type="dxa"/>
            <w:tcBorders>
              <w:bottom w:val="double" w:sz="4" w:space="0" w:color="auto"/>
            </w:tcBorders>
            <w:vAlign w:val="center"/>
          </w:tcPr>
          <w:p w:rsidR="007173BB" w:rsidRPr="004974E4" w:rsidRDefault="007173BB" w:rsidP="00554FA9">
            <w:pPr>
              <w:pStyle w:val="afd"/>
            </w:pPr>
            <w:r w:rsidRPr="004974E4">
              <w:rPr>
                <w:rFonts w:hint="eastAsia"/>
              </w:rPr>
              <w:t>總計</w:t>
            </w:r>
          </w:p>
        </w:tc>
        <w:tc>
          <w:tcPr>
            <w:tcW w:w="3159" w:type="dxa"/>
            <w:tcBorders>
              <w:bottom w:val="double" w:sz="4" w:space="0" w:color="auto"/>
            </w:tcBorders>
            <w:vAlign w:val="center"/>
          </w:tcPr>
          <w:p w:rsidR="007173BB" w:rsidRPr="004974E4" w:rsidRDefault="007173BB" w:rsidP="00EB603F">
            <w:pPr>
              <w:pStyle w:val="afd"/>
              <w:tabs>
                <w:tab w:val="decimal" w:pos="1583"/>
              </w:tabs>
              <w:jc w:val="both"/>
            </w:pPr>
            <w:r w:rsidRPr="004974E4">
              <w:t>8</w:t>
            </w:r>
          </w:p>
        </w:tc>
        <w:tc>
          <w:tcPr>
            <w:tcW w:w="3160" w:type="dxa"/>
            <w:tcBorders>
              <w:bottom w:val="double" w:sz="4" w:space="0" w:color="auto"/>
            </w:tcBorders>
            <w:vAlign w:val="center"/>
          </w:tcPr>
          <w:p w:rsidR="007173BB" w:rsidRPr="004974E4" w:rsidRDefault="007173BB" w:rsidP="005272DE">
            <w:pPr>
              <w:pStyle w:val="afd"/>
              <w:tabs>
                <w:tab w:val="decimal" w:pos="2121"/>
              </w:tabs>
              <w:jc w:val="both"/>
            </w:pPr>
            <w:r w:rsidRPr="004974E4">
              <w:t>22,874</w:t>
            </w:r>
          </w:p>
        </w:tc>
      </w:tr>
    </w:tbl>
    <w:p w:rsidR="007173BB" w:rsidRPr="004974E4" w:rsidRDefault="007173BB" w:rsidP="00554FA9">
      <w:pPr>
        <w:ind w:firstLineChars="0" w:firstLine="0"/>
      </w:pPr>
      <w:r w:rsidRPr="004974E4">
        <w:rPr>
          <w:rFonts w:hint="eastAsia"/>
        </w:rPr>
        <w:t>資料來源：經濟部投資審議委員會</w:t>
      </w:r>
    </w:p>
    <w:p w:rsidR="005D3DFE" w:rsidRPr="004974E4" w:rsidRDefault="005D3DFE" w:rsidP="00BC2952">
      <w:pPr>
        <w:pStyle w:val="afd"/>
        <w:snapToGrid w:val="0"/>
        <w:jc w:val="both"/>
        <w:sectPr w:rsidR="005D3DFE" w:rsidRPr="004974E4"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4974E4" w:rsidRDefault="007173BB" w:rsidP="00BC2952">
      <w:pPr>
        <w:pStyle w:val="afd"/>
        <w:snapToGrid w:val="0"/>
        <w:jc w:val="both"/>
      </w:pPr>
      <w:r w:rsidRPr="004974E4">
        <w:lastRenderedPageBreak/>
        <w:br w:type="page"/>
      </w:r>
      <w:r w:rsidR="00B670A5" w:rsidRPr="004974E4">
        <w:rPr>
          <w:noProof/>
        </w:rPr>
        <w:lastRenderedPageBreak/>
        <mc:AlternateContent>
          <mc:Choice Requires="wps">
            <w:drawing>
              <wp:anchor distT="0" distB="0" distL="114300" distR="114300" simplePos="0" relativeHeight="251659264" behindDoc="0" locked="0" layoutInCell="1" allowOverlap="1" wp14:anchorId="17E7251B" wp14:editId="19874199">
                <wp:simplePos x="0" y="0"/>
                <wp:positionH relativeFrom="column">
                  <wp:posOffset>-300907</wp:posOffset>
                </wp:positionH>
                <wp:positionV relativeFrom="paragraph">
                  <wp:posOffset>6527027</wp:posOffset>
                </wp:positionV>
                <wp:extent cx="6069330" cy="1804946"/>
                <wp:effectExtent l="0" t="0" r="0" b="508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4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4B4040" w:rsidRDefault="00A738ED" w:rsidP="00CC621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A738ED" w:rsidRDefault="00A738ED" w:rsidP="00CC6211">
                            <w:pPr>
                              <w:snapToGrid w:val="0"/>
                              <w:ind w:firstLineChars="0" w:firstLine="0"/>
                              <w:rPr>
                                <w:rFonts w:ascii="華康中黑體(P)" w:eastAsia="華康中黑體(P)" w:hAnsi="Arial" w:cs="Arial"/>
                                <w:sz w:val="20"/>
                                <w:szCs w:val="20"/>
                              </w:rPr>
                            </w:pPr>
                          </w:p>
                          <w:p w:rsidR="00A738ED" w:rsidRPr="004B4040" w:rsidRDefault="00A738ED" w:rsidP="00CC6211">
                            <w:pPr>
                              <w:snapToGrid w:val="0"/>
                              <w:ind w:firstLineChars="0" w:firstLine="0"/>
                              <w:rPr>
                                <w:rFonts w:ascii="華康中黑體(P)" w:eastAsia="華康中黑體(P)" w:hAnsi="Arial" w:cs="Arial"/>
                                <w:sz w:val="20"/>
                                <w:szCs w:val="20"/>
                              </w:rPr>
                            </w:pPr>
                          </w:p>
                          <w:p w:rsidR="00A738ED" w:rsidRPr="004B4040" w:rsidRDefault="00A738ED"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7pt;margin-top:513.95pt;width:477.9pt;height:1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" filled="f" stroked="f">
                <v:textbox>
                  <w:txbxContent>
                    <w:p w:rsidR="00A738ED" w:rsidRPr="004B4040" w:rsidRDefault="00A738ED" w:rsidP="00CC621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A738ED" w:rsidRPr="004B4040" w:rsidRDefault="00A738ED"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A738ED" w:rsidRDefault="00A738ED" w:rsidP="00CC6211">
                      <w:pPr>
                        <w:snapToGrid w:val="0"/>
                        <w:ind w:firstLineChars="0" w:firstLine="0"/>
                        <w:rPr>
                          <w:rFonts w:ascii="華康中黑體(P)" w:eastAsia="華康中黑體(P)" w:hAnsi="Arial" w:cs="Arial"/>
                          <w:sz w:val="20"/>
                          <w:szCs w:val="20"/>
                        </w:rPr>
                      </w:pPr>
                    </w:p>
                    <w:p w:rsidR="00A738ED" w:rsidRPr="004B4040" w:rsidRDefault="00A738ED" w:rsidP="00CC6211">
                      <w:pPr>
                        <w:snapToGrid w:val="0"/>
                        <w:ind w:firstLineChars="0" w:firstLine="0"/>
                        <w:rPr>
                          <w:rFonts w:ascii="華康中黑體(P)" w:eastAsia="華康中黑體(P)" w:hAnsi="Arial" w:cs="Arial"/>
                          <w:sz w:val="20"/>
                          <w:szCs w:val="20"/>
                        </w:rPr>
                      </w:pPr>
                    </w:p>
                    <w:p w:rsidR="00A738ED" w:rsidRPr="004B4040" w:rsidRDefault="00A738ED"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4974E4">
        <w:rPr>
          <w:noProof/>
        </w:rPr>
        <w:drawing>
          <wp:anchor distT="0" distB="0" distL="114300" distR="114300" simplePos="0" relativeHeight="251658240" behindDoc="1" locked="0" layoutInCell="1" allowOverlap="1" wp14:anchorId="74EC4B51" wp14:editId="2812603B">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4974E4" w:rsidSect="00A738ED">
      <w:headerReference w:type="even" r:id="rId32"/>
      <w:headerReference w:type="default" r:id="rId33"/>
      <w:footerReference w:type="default" r:id="rId34"/>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D05" w:rsidRDefault="00874D05" w:rsidP="008E5082">
      <w:pPr>
        <w:ind w:firstLine="480"/>
      </w:pPr>
      <w:r>
        <w:separator/>
      </w:r>
    </w:p>
  </w:endnote>
  <w:endnote w:type="continuationSeparator" w:id="0">
    <w:p w:rsidR="00874D05" w:rsidRDefault="00874D0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細明體_HKSCS"/>
    <w:panose1 w:val="00000000000000000000"/>
    <w:charset w:val="88"/>
    <w:family w:val="roman"/>
    <w:notTrueType/>
    <w:pitch w:val="default"/>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7E6BBB" w:rsidRDefault="00A738ED"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6C44DB">
      <w:rPr>
        <w:rFonts w:ascii="Footlight MT Light" w:hAnsi="Footlight MT Light"/>
        <w:i/>
        <w:iCs/>
        <w:noProof/>
        <w:sz w:val="32"/>
        <w:szCs w:val="32"/>
        <w:lang w:eastAsia="zh-TW" w:bidi="hi-IN"/>
      </w:rPr>
      <w:t>62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7E6BBB" w:rsidRDefault="00A738ED"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6C44DB">
      <w:rPr>
        <w:rFonts w:ascii="Footlight MT Light" w:hAnsi="Footlight MT Light"/>
        <w:i/>
        <w:iCs/>
        <w:noProof/>
        <w:sz w:val="32"/>
        <w:szCs w:val="32"/>
        <w:lang w:eastAsia="zh-TW"/>
      </w:rPr>
      <w:t>59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FE" w:rsidRPr="003E0BC3" w:rsidRDefault="005D3DFE"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D05" w:rsidRDefault="00874D05" w:rsidP="008E5082">
      <w:pPr>
        <w:ind w:firstLine="480"/>
      </w:pPr>
      <w:r>
        <w:separator/>
      </w:r>
    </w:p>
  </w:footnote>
  <w:footnote w:type="continuationSeparator" w:id="0">
    <w:p w:rsidR="00874D05" w:rsidRDefault="00874D0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6A33913" wp14:editId="6ED1876F">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A738ED" w:rsidRPr="000C2131" w:rsidRDefault="00A738ED"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7459F23" wp14:editId="44F6FE9F">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292EBCF" wp14:editId="696D3A11">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1E597E29" wp14:editId="6A49B885">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A738ED" w:rsidRPr="000C2131" w:rsidRDefault="00A738ED"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2938A70D" wp14:editId="7D6D644D">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68ADE238" wp14:editId="71CC6F1C">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4ACF6D2C" wp14:editId="129C0F52">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8048A92" wp14:editId="3144A4FC">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317A15E3" wp14:editId="33A6841A">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16269CBC" wp14:editId="6257901E">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A738ED" w:rsidRPr="000C2131" w:rsidRDefault="00A738ED"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440B51A" wp14:editId="517076FE">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6291D23A" wp14:editId="0F3AE0C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FE" w:rsidRPr="00562D64" w:rsidRDefault="005D3DFE"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00ABFD4E" wp14:editId="61213E20">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DFE" w:rsidRPr="000C2131" w:rsidRDefault="005D3DFE"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5D3DFE" w:rsidRPr="000C2131" w:rsidRDefault="005D3DFE"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593295" wp14:editId="1FF66515">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4A90A022" wp14:editId="295C1976">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2FC" w:rsidRPr="00F028F6" w:rsidRDefault="00C802FC"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DFE" w:rsidRPr="00562D64" w:rsidRDefault="005D3DFE"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Default="00A738ED">
    <w:pPr>
      <w:pStyle w:val="a6"/>
    </w:pPr>
    <w:r>
      <w:rPr>
        <w:noProof/>
        <w:lang w:eastAsia="zh-TW"/>
      </w:rPr>
      <mc:AlternateContent>
        <mc:Choice Requires="wps">
          <w:drawing>
            <wp:anchor distT="0" distB="0" distL="114300" distR="114300" simplePos="0" relativeHeight="251666432" behindDoc="1" locked="0" layoutInCell="1" allowOverlap="1" wp14:anchorId="463D651D" wp14:editId="3C5CE6D2">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530FE599" wp14:editId="23E7FA39">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A738ED" w:rsidRPr="000C2131" w:rsidRDefault="00A738ED"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157715CE" wp14:editId="148C430D">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3F4FA93" wp14:editId="483DC3BA">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048A86BF" wp14:editId="51600E80">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D19186B" wp14:editId="76CAAB7E">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5821ECE5" wp14:editId="2889EB3A">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E11E856" wp14:editId="200B0409">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1A68A1C" wp14:editId="4D0D40E4">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107F5A2D" wp14:editId="00B320AE">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72F96CC1" wp14:editId="65CE1522">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A738ED" w:rsidRPr="000C2131" w:rsidRDefault="00A738ED"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2E0DA9D2" wp14:editId="5D38A96A">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61C83653" wp14:editId="58D900CB">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A738ED" w:rsidRPr="000C2131" w:rsidRDefault="00A738ED"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8004224" wp14:editId="5CF6231D">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9ADE6AD" wp14:editId="4F775E3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8ED" w:rsidRPr="00562D64" w:rsidRDefault="00A738ED"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165C530" wp14:editId="284A832D">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ED" w:rsidRPr="000C2131" w:rsidRDefault="00A738ED"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A738ED" w:rsidRPr="000C2131" w:rsidRDefault="00A738ED"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D972CCA" wp14:editId="3B9E1A40">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3B61CD10" wp14:editId="3204A10D">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865"/>
    <w:rsid w:val="00017FCD"/>
    <w:rsid w:val="000215D3"/>
    <w:rsid w:val="00021BA9"/>
    <w:rsid w:val="00022604"/>
    <w:rsid w:val="00022CEC"/>
    <w:rsid w:val="00023A55"/>
    <w:rsid w:val="000244C9"/>
    <w:rsid w:val="00025409"/>
    <w:rsid w:val="0002613D"/>
    <w:rsid w:val="00030357"/>
    <w:rsid w:val="00030528"/>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40E25"/>
    <w:rsid w:val="00141FAC"/>
    <w:rsid w:val="00142031"/>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7CD"/>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9EE"/>
    <w:rsid w:val="00DA1FC8"/>
    <w:rsid w:val="00DA2A69"/>
    <w:rsid w:val="00DA60B4"/>
    <w:rsid w:val="00DA6186"/>
    <w:rsid w:val="00DA7A2A"/>
    <w:rsid w:val="00DB161B"/>
    <w:rsid w:val="00DB2BD3"/>
    <w:rsid w:val="00DB36A6"/>
    <w:rsid w:val="00DB6CCC"/>
    <w:rsid w:val="00DB7DDD"/>
    <w:rsid w:val="00DC08EF"/>
    <w:rsid w:val="00DC2FEA"/>
    <w:rsid w:val="00DC4459"/>
    <w:rsid w:val="00DC51D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1C51"/>
    <w:rsid w:val="00F93CDC"/>
    <w:rsid w:val="00F940AF"/>
    <w:rsid w:val="00F95AE9"/>
    <w:rsid w:val="00F95E83"/>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8ED"/>
    <w:pPr>
      <w:widowControl w:val="0"/>
      <w:kinsoku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rsid w:val="00CC3011"/>
    <w:pPr>
      <w:ind w:leftChars="600" w:firstLineChars="200" w:firstLine="200"/>
    </w:pPr>
  </w:style>
  <w:style w:type="paragraph" w:customStyle="1" w:styleId="afc">
    <w:name w:val="表標"/>
    <w:basedOn w:val="a"/>
    <w:uiPriority w:val="99"/>
    <w:rsid w:val="00DF7749"/>
    <w:pPr>
      <w:spacing w:beforeLines="100"/>
      <w:ind w:firstLineChars="0" w:firstLine="0"/>
      <w:jc w:val="center"/>
    </w:pPr>
    <w:rPr>
      <w:rFonts w:ascii="華康粗圓體" w:eastAsia="華康粗圓體"/>
    </w:rPr>
  </w:style>
  <w:style w:type="paragraph" w:customStyle="1" w:styleId="afd">
    <w:name w:val="表平"/>
    <w:basedOn w:val="a"/>
    <w:uiPriority w:val="99"/>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customStyle="1" w:styleId="14">
    <w:name w:val="表1"/>
    <w:basedOn w:val="a"/>
    <w:uiPriority w:val="99"/>
    <w:rsid w:val="005E1C96"/>
    <w:pPr>
      <w:autoSpaceDE/>
      <w:autoSpaceDN/>
      <w:spacing w:line="250" w:lineRule="atLeast"/>
      <w:ind w:left="57"/>
    </w:pPr>
    <w:rPr>
      <w:rFonts w:eastAsia="華康細明體"/>
      <w:sz w:val="20"/>
      <w:szCs w:val="20"/>
      <w:lang w:eastAsia="zh-TW"/>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8ED"/>
    <w:pPr>
      <w:widowControl w:val="0"/>
      <w:kinsoku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rsid w:val="00CC3011"/>
    <w:pPr>
      <w:ind w:leftChars="600" w:firstLineChars="200" w:firstLine="200"/>
    </w:pPr>
  </w:style>
  <w:style w:type="paragraph" w:customStyle="1" w:styleId="afc">
    <w:name w:val="表標"/>
    <w:basedOn w:val="a"/>
    <w:uiPriority w:val="99"/>
    <w:rsid w:val="00DF7749"/>
    <w:pPr>
      <w:spacing w:beforeLines="100"/>
      <w:ind w:firstLineChars="0" w:firstLine="0"/>
      <w:jc w:val="center"/>
    </w:pPr>
    <w:rPr>
      <w:rFonts w:ascii="華康粗圓體" w:eastAsia="華康粗圓體"/>
    </w:rPr>
  </w:style>
  <w:style w:type="paragraph" w:customStyle="1" w:styleId="afd">
    <w:name w:val="表平"/>
    <w:basedOn w:val="a"/>
    <w:uiPriority w:val="99"/>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customStyle="1" w:styleId="14">
    <w:name w:val="表1"/>
    <w:basedOn w:val="a"/>
    <w:uiPriority w:val="99"/>
    <w:rsid w:val="005E1C96"/>
    <w:pPr>
      <w:autoSpaceDE/>
      <w:autoSpaceDN/>
      <w:spacing w:line="250" w:lineRule="atLeast"/>
      <w:ind w:left="57"/>
    </w:pPr>
    <w:rPr>
      <w:rFonts w:eastAsia="華康細明體"/>
      <w:sz w:val="20"/>
      <w:szCs w:val="20"/>
      <w:lang w:eastAsia="zh-TW"/>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igracion.gob.g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lguat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34867-6211-4243-82A7-7A7C1299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72</Pages>
  <Words>14454</Words>
  <Characters>19802</Characters>
  <Application>Microsoft Office Word</Application>
  <DocSecurity>0</DocSecurity>
  <Lines>942</Lines>
  <Paragraphs>744</Paragraphs>
  <ScaleCrop>false</ScaleCrop>
  <Company>com valley ltd</Company>
  <LinksUpToDate>false</LinksUpToDate>
  <CharactersWithSpaces>33512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2019-06-09T06:08:00Z</cp:lastPrinted>
  <dcterms:created xsi:type="dcterms:W3CDTF">2019-09-16T17:28:00Z</dcterms:created>
  <dcterms:modified xsi:type="dcterms:W3CDTF">2019-09-16T17:39:00Z</dcterms:modified>
</cp:coreProperties>
</file>