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403" w:rsidRPr="0076537A" w:rsidRDefault="00687A0E" w:rsidP="00CB698F">
      <w:pPr>
        <w:pStyle w:val="af4"/>
      </w:pPr>
      <w:r w:rsidRPr="0076537A">
        <w:rPr>
          <w:noProof/>
        </w:rPr>
        <mc:AlternateContent>
          <mc:Choice Requires="wps">
            <w:drawing>
              <wp:anchor distT="0" distB="0" distL="114300" distR="114300" simplePos="0" relativeHeight="251657216" behindDoc="0" locked="0" layoutInCell="1" allowOverlap="1" wp14:anchorId="2B7FC821" wp14:editId="602D66A3">
                <wp:simplePos x="0" y="0"/>
                <wp:positionH relativeFrom="column">
                  <wp:posOffset>-1145540</wp:posOffset>
                </wp:positionH>
                <wp:positionV relativeFrom="paragraph">
                  <wp:posOffset>8141335</wp:posOffset>
                </wp:positionV>
                <wp:extent cx="7642860" cy="1087120"/>
                <wp:effectExtent l="0" t="0" r="0" b="127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E0B" w:rsidRPr="0035437D" w:rsidRDefault="00304E0B" w:rsidP="00F9054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04E0B" w:rsidRPr="0035437D" w:rsidRDefault="00304E0B" w:rsidP="00F9054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04E0B" w:rsidRPr="0035437D" w:rsidRDefault="00304E0B" w:rsidP="00F9054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BXmdPJgwIAAAYFAAAOAAAAAAAAAAAAAAAAAC4CAABkcnMvZTJvRG9jLnhtbFBLAQItABQABgAI&#10;AAAAIQB/DQRk4wAAAA8BAAAPAAAAAAAAAAAAAAAAAN0EAABkcnMvZG93bnJldi54bWxQSwUGAAAA&#10;AAQABADzAAAA7QUAAAAA&#10;" fillcolor="#339" stroked="f">
                <v:textbox inset="0,4mm,0,0">
                  <w:txbxContent>
                    <w:p w:rsidR="00304E0B" w:rsidRPr="0035437D" w:rsidRDefault="00304E0B" w:rsidP="00F9054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04E0B" w:rsidRPr="0035437D" w:rsidRDefault="00304E0B" w:rsidP="00F9054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04E0B" w:rsidRPr="0035437D" w:rsidRDefault="00304E0B" w:rsidP="00F9054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76537A">
        <w:rPr>
          <w:noProof/>
        </w:rPr>
        <w:drawing>
          <wp:anchor distT="0" distB="0" distL="114300" distR="114300" simplePos="0" relativeHeight="251656192" behindDoc="1" locked="0" layoutInCell="1" allowOverlap="1" wp14:anchorId="26CB3592" wp14:editId="5CD2FB0D">
            <wp:simplePos x="0" y="0"/>
            <wp:positionH relativeFrom="column">
              <wp:posOffset>-1111885</wp:posOffset>
            </wp:positionH>
            <wp:positionV relativeFrom="paragraph">
              <wp:posOffset>-2089150</wp:posOffset>
            </wp:positionV>
            <wp:extent cx="7632065" cy="11381740"/>
            <wp:effectExtent l="0" t="0" r="6985" b="0"/>
            <wp:wrapNone/>
            <wp:docPr id="36" name="圖片 2" descr="103-39智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9智利-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138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403" w:rsidRPr="0076537A">
        <w:br w:type="page"/>
      </w:r>
    </w:p>
    <w:p w:rsidR="009706AC" w:rsidRPr="0076537A" w:rsidRDefault="009706AC" w:rsidP="00CB698F">
      <w:pPr>
        <w:pStyle w:val="af4"/>
      </w:pPr>
    </w:p>
    <w:p w:rsidR="009706AC" w:rsidRPr="0076537A" w:rsidRDefault="009706AC" w:rsidP="00CB698F">
      <w:pPr>
        <w:pStyle w:val="af4"/>
        <w:sectPr w:rsidR="009706AC" w:rsidRPr="0076537A"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6537A" w:rsidRPr="0076537A">
        <w:trPr>
          <w:trHeight w:val="1293"/>
        </w:trPr>
        <w:tc>
          <w:tcPr>
            <w:tcW w:w="8560" w:type="dxa"/>
            <w:shd w:val="clear" w:color="auto" w:fill="auto"/>
            <w:vAlign w:val="center"/>
          </w:tcPr>
          <w:p w:rsidR="00C3328A" w:rsidRPr="0076537A" w:rsidRDefault="00C3328A" w:rsidP="00CB698F">
            <w:pPr>
              <w:pStyle w:val="af4"/>
            </w:pPr>
          </w:p>
        </w:tc>
      </w:tr>
      <w:tr w:rsidR="0076537A" w:rsidRPr="0076537A">
        <w:trPr>
          <w:trHeight w:val="1701"/>
        </w:trPr>
        <w:tc>
          <w:tcPr>
            <w:tcW w:w="8560" w:type="dxa"/>
            <w:shd w:val="clear" w:color="auto" w:fill="auto"/>
            <w:vAlign w:val="center"/>
          </w:tcPr>
          <w:p w:rsidR="00C3328A" w:rsidRPr="0076537A" w:rsidRDefault="001022DA" w:rsidP="00CB698F">
            <w:pPr>
              <w:ind w:leftChars="400" w:left="945" w:rightChars="400" w:right="945" w:firstLineChars="0" w:firstLine="0"/>
              <w:jc w:val="distribute"/>
              <w:rPr>
                <w:rFonts w:ascii="華康粗圓體" w:eastAsia="華康粗圓體" w:hAnsi="標楷體"/>
                <w:sz w:val="72"/>
                <w:szCs w:val="72"/>
                <w:lang w:eastAsia="zh-TW"/>
              </w:rPr>
            </w:pPr>
            <w:r w:rsidRPr="0076537A">
              <w:rPr>
                <w:rFonts w:ascii="華康粗圓體" w:eastAsia="華康粗圓體" w:hAnsi="標楷體" w:hint="eastAsia"/>
                <w:sz w:val="72"/>
                <w:szCs w:val="72"/>
              </w:rPr>
              <w:t>智利</w:t>
            </w:r>
            <w:r w:rsidR="0070708F" w:rsidRPr="0076537A">
              <w:rPr>
                <w:rFonts w:ascii="華康粗圓體" w:eastAsia="華康粗圓體" w:hAnsi="標楷體" w:hint="eastAsia"/>
                <w:sz w:val="72"/>
                <w:szCs w:val="72"/>
              </w:rPr>
              <w:t>投資環境簡</w:t>
            </w:r>
            <w:proofErr w:type="gramStart"/>
            <w:r w:rsidR="0070708F" w:rsidRPr="0076537A">
              <w:rPr>
                <w:rFonts w:ascii="華康粗圓體" w:eastAsia="華康粗圓體" w:hAnsi="標楷體" w:hint="eastAsia"/>
                <w:sz w:val="72"/>
                <w:szCs w:val="72"/>
              </w:rPr>
              <w:t>介</w:t>
            </w:r>
            <w:proofErr w:type="gramEnd"/>
          </w:p>
          <w:p w:rsidR="007E6A1E" w:rsidRPr="0076537A" w:rsidRDefault="00E07188" w:rsidP="00CB698F">
            <w:pPr>
              <w:ind w:leftChars="400" w:left="945" w:rightChars="400" w:right="945" w:firstLineChars="0" w:firstLine="0"/>
              <w:jc w:val="distribute"/>
              <w:rPr>
                <w:rFonts w:ascii="華康粗圓體" w:eastAsia="華康粗圓體" w:hAnsi="華康粗圓體"/>
                <w:sz w:val="48"/>
                <w:szCs w:val="48"/>
                <w:lang w:eastAsia="zh-TW"/>
              </w:rPr>
            </w:pPr>
            <w:r w:rsidRPr="0076537A">
              <w:rPr>
                <w:rFonts w:ascii="華康粗圓體" w:eastAsia="華康粗圓體" w:hAnsi="華康粗圓體" w:hint="eastAsia"/>
                <w:sz w:val="48"/>
                <w:szCs w:val="48"/>
              </w:rPr>
              <w:t>Investment Guide to</w:t>
            </w:r>
            <w:r w:rsidR="007E6A1E" w:rsidRPr="0076537A">
              <w:rPr>
                <w:rFonts w:ascii="華康粗圓體" w:eastAsia="華康粗圓體" w:hAnsi="華康粗圓體" w:hint="eastAsia"/>
                <w:sz w:val="48"/>
                <w:szCs w:val="48"/>
              </w:rPr>
              <w:t xml:space="preserve"> </w:t>
            </w:r>
            <w:r w:rsidR="00F9383B" w:rsidRPr="0076537A">
              <w:rPr>
                <w:rFonts w:ascii="華康粗圓體" w:eastAsia="華康粗圓體" w:hAnsi="華康粗圓體" w:hint="eastAsia"/>
                <w:sz w:val="48"/>
                <w:szCs w:val="48"/>
              </w:rPr>
              <w:t>Chile</w:t>
            </w:r>
          </w:p>
        </w:tc>
      </w:tr>
      <w:tr w:rsidR="0076537A" w:rsidRPr="0076537A">
        <w:trPr>
          <w:trHeight w:val="8037"/>
        </w:trPr>
        <w:tc>
          <w:tcPr>
            <w:tcW w:w="8560" w:type="dxa"/>
            <w:shd w:val="clear" w:color="auto" w:fill="auto"/>
          </w:tcPr>
          <w:p w:rsidR="00C46B98" w:rsidRPr="0076537A" w:rsidRDefault="00C46B98" w:rsidP="00CB698F">
            <w:pPr>
              <w:ind w:firstLineChars="0" w:firstLine="0"/>
              <w:jc w:val="center"/>
              <w:rPr>
                <w:rFonts w:ascii="華康中特圓體" w:eastAsia="華康中特圓體" w:hAnsi="標楷體"/>
                <w:sz w:val="28"/>
                <w:szCs w:val="28"/>
                <w:lang w:eastAsia="zh-TW"/>
              </w:rPr>
            </w:pPr>
          </w:p>
          <w:p w:rsidR="00C46B98" w:rsidRPr="0076537A" w:rsidRDefault="00C46B98" w:rsidP="00CB698F">
            <w:pPr>
              <w:ind w:firstLineChars="0" w:firstLine="0"/>
              <w:jc w:val="center"/>
              <w:rPr>
                <w:rFonts w:ascii="華康中特圓體" w:eastAsia="華康中特圓體" w:hAnsi="標楷體"/>
                <w:sz w:val="28"/>
                <w:szCs w:val="28"/>
                <w:lang w:eastAsia="zh-TW"/>
              </w:rPr>
            </w:pPr>
          </w:p>
          <w:p w:rsidR="00C3328A" w:rsidRPr="0076537A" w:rsidRDefault="003E0BC3" w:rsidP="00CB698F">
            <w:pPr>
              <w:ind w:firstLineChars="0" w:firstLine="0"/>
              <w:jc w:val="center"/>
              <w:rPr>
                <w:rFonts w:ascii="華康中特圓體" w:eastAsia="華康中特圓體" w:hAnsi="標楷體"/>
                <w:sz w:val="28"/>
                <w:szCs w:val="28"/>
                <w:lang w:eastAsia="zh-TW"/>
              </w:rPr>
            </w:pPr>
            <w:r w:rsidRPr="0076537A">
              <w:rPr>
                <w:rFonts w:ascii="華康中特圓體" w:eastAsia="華康中特圓體" w:hAnsi="標楷體" w:hint="eastAsia"/>
                <w:sz w:val="28"/>
                <w:szCs w:val="28"/>
                <w:lang w:eastAsia="zh-TW"/>
              </w:rPr>
              <w:t>經濟部投資業務處  編印</w:t>
            </w:r>
          </w:p>
        </w:tc>
      </w:tr>
      <w:tr w:rsidR="0076537A" w:rsidRPr="0076537A">
        <w:tc>
          <w:tcPr>
            <w:tcW w:w="8560" w:type="dxa"/>
            <w:shd w:val="clear" w:color="auto" w:fill="auto"/>
            <w:vAlign w:val="center"/>
          </w:tcPr>
          <w:p w:rsidR="00C95C8C" w:rsidRPr="0076537A" w:rsidRDefault="004A78C1" w:rsidP="00682982">
            <w:pPr>
              <w:tabs>
                <w:tab w:val="left" w:pos="3540"/>
              </w:tabs>
              <w:ind w:firstLineChars="0" w:firstLine="0"/>
              <w:jc w:val="center"/>
              <w:rPr>
                <w:rFonts w:ascii="華康中特圓體" w:eastAsia="華康中特圓體" w:hAnsi="標楷體"/>
                <w:sz w:val="28"/>
                <w:szCs w:val="28"/>
                <w:lang w:eastAsia="zh-TW"/>
              </w:rPr>
            </w:pPr>
            <w:r w:rsidRPr="0076537A">
              <w:rPr>
                <w:rFonts w:ascii="華康粗圓體" w:eastAsia="華康粗圓體" w:hint="eastAsia"/>
                <w:sz w:val="28"/>
                <w:szCs w:val="28"/>
                <w:lang w:eastAsia="zh-TW"/>
              </w:rPr>
              <w:t>感謝駐智利代表處經濟組協助本書編撰</w:t>
            </w:r>
          </w:p>
        </w:tc>
      </w:tr>
    </w:tbl>
    <w:p w:rsidR="00C3328A" w:rsidRPr="0076537A" w:rsidRDefault="00A071EB" w:rsidP="00CB698F">
      <w:pPr>
        <w:ind w:firstLine="512"/>
        <w:jc w:val="center"/>
        <w:rPr>
          <w:rFonts w:ascii="標楷體" w:eastAsia="標楷體" w:hAnsi="標楷體"/>
          <w:sz w:val="26"/>
          <w:szCs w:val="26"/>
          <w:lang w:eastAsia="zh-TW"/>
        </w:rPr>
      </w:pPr>
      <w:r w:rsidRPr="0076537A">
        <w:rPr>
          <w:rFonts w:ascii="標楷體" w:eastAsia="標楷體" w:hAnsi="標楷體"/>
          <w:sz w:val="26"/>
          <w:szCs w:val="26"/>
          <w:lang w:eastAsia="zh-TW"/>
        </w:rPr>
        <w:br w:type="page"/>
      </w:r>
    </w:p>
    <w:p w:rsidR="00682982" w:rsidRPr="0076537A" w:rsidRDefault="00682982" w:rsidP="00CB698F">
      <w:pPr>
        <w:ind w:firstLine="512"/>
        <w:jc w:val="center"/>
        <w:rPr>
          <w:rFonts w:ascii="標楷體" w:eastAsia="標楷體" w:hAnsi="標楷體"/>
          <w:sz w:val="26"/>
          <w:szCs w:val="26"/>
          <w:lang w:eastAsia="zh-TW"/>
        </w:rPr>
      </w:pPr>
    </w:p>
    <w:p w:rsidR="00682982" w:rsidRPr="0076537A" w:rsidRDefault="00682982" w:rsidP="00CB698F">
      <w:pPr>
        <w:ind w:firstLine="512"/>
        <w:jc w:val="center"/>
        <w:rPr>
          <w:rFonts w:ascii="標楷體" w:eastAsia="標楷體" w:hAnsi="標楷體"/>
          <w:sz w:val="26"/>
          <w:szCs w:val="26"/>
          <w:lang w:eastAsia="zh-TW"/>
        </w:rPr>
        <w:sectPr w:rsidR="00682982" w:rsidRPr="0076537A" w:rsidSect="001B7CB9">
          <w:pgSz w:w="11906" w:h="16838" w:code="9"/>
          <w:pgMar w:top="2268" w:right="1701" w:bottom="1701" w:left="1701" w:header="1134" w:footer="851" w:gutter="0"/>
          <w:cols w:space="425"/>
          <w:docGrid w:type="linesAndChars" w:linePitch="514" w:charSpace="-774"/>
        </w:sectPr>
      </w:pPr>
    </w:p>
    <w:p w:rsidR="005F2E60" w:rsidRPr="0076537A" w:rsidRDefault="005F2E60" w:rsidP="00CB698F">
      <w:pPr>
        <w:spacing w:beforeLines="100" w:before="514" w:afterLines="100" w:after="514"/>
        <w:ind w:firstLineChars="0" w:firstLine="0"/>
        <w:jc w:val="center"/>
        <w:rPr>
          <w:rFonts w:ascii="華康新特明體" w:eastAsia="華康新特明體"/>
          <w:sz w:val="40"/>
          <w:szCs w:val="40"/>
          <w:lang w:eastAsia="zh-TW"/>
        </w:rPr>
      </w:pPr>
      <w:r w:rsidRPr="0076537A">
        <w:rPr>
          <w:rFonts w:ascii="華康新特明體" w:eastAsia="華康新特明體" w:hint="eastAsia"/>
          <w:sz w:val="40"/>
          <w:szCs w:val="40"/>
        </w:rPr>
        <w:lastRenderedPageBreak/>
        <w:t>目　錄</w:t>
      </w:r>
    </w:p>
    <w:p w:rsidR="008A7901" w:rsidRDefault="005F2E60" w:rsidP="008A7901">
      <w:pPr>
        <w:pStyle w:val="1"/>
        <w:rPr>
          <w:rFonts w:asciiTheme="minorHAnsi" w:eastAsiaTheme="minorEastAsia" w:hAnsiTheme="minorHAnsi" w:cstheme="minorBidi"/>
          <w:noProof/>
          <w:szCs w:val="22"/>
          <w:lang w:eastAsia="zh-TW"/>
        </w:rPr>
      </w:pPr>
      <w:r w:rsidRPr="0076537A">
        <w:rPr>
          <w:rStyle w:val="af7"/>
          <w:noProof/>
          <w:color w:val="auto"/>
        </w:rPr>
        <w:fldChar w:fldCharType="begin"/>
      </w:r>
      <w:r w:rsidRPr="0076537A">
        <w:rPr>
          <w:rStyle w:val="af7"/>
          <w:noProof/>
          <w:color w:val="auto"/>
        </w:rPr>
        <w:instrText xml:space="preserve"> </w:instrText>
      </w:r>
      <w:r w:rsidRPr="0076537A">
        <w:rPr>
          <w:rStyle w:val="af7"/>
          <w:rFonts w:hint="eastAsia"/>
          <w:noProof/>
          <w:color w:val="auto"/>
        </w:rPr>
        <w:instrText>TOC \o "1-3" \h \z \t "</w:instrText>
      </w:r>
      <w:r w:rsidRPr="0076537A">
        <w:rPr>
          <w:rStyle w:val="af7"/>
          <w:rFonts w:hint="eastAsia"/>
          <w:noProof/>
          <w:color w:val="auto"/>
        </w:rPr>
        <w:instrText>大標</w:instrText>
      </w:r>
      <w:r w:rsidRPr="0076537A">
        <w:rPr>
          <w:rStyle w:val="af7"/>
          <w:rFonts w:hint="eastAsia"/>
          <w:noProof/>
          <w:color w:val="auto"/>
        </w:rPr>
        <w:instrText>,1"</w:instrText>
      </w:r>
      <w:r w:rsidRPr="0076537A">
        <w:rPr>
          <w:rStyle w:val="af7"/>
          <w:noProof/>
          <w:color w:val="auto"/>
        </w:rPr>
        <w:instrText xml:space="preserve"> </w:instrText>
      </w:r>
      <w:r w:rsidRPr="0076537A">
        <w:rPr>
          <w:rStyle w:val="af7"/>
          <w:noProof/>
          <w:color w:val="auto"/>
        </w:rPr>
        <w:fldChar w:fldCharType="separate"/>
      </w:r>
      <w:hyperlink w:anchor="_Toc49811610" w:history="1">
        <w:r w:rsidR="008A7901" w:rsidRPr="00281C46">
          <w:rPr>
            <w:rStyle w:val="af7"/>
            <w:rFonts w:hint="eastAsia"/>
            <w:noProof/>
            <w:lang w:eastAsia="zh-TW"/>
          </w:rPr>
          <w:t>第壹章　自然人文環境</w:t>
        </w:r>
        <w:r w:rsidR="008A7901">
          <w:rPr>
            <w:noProof/>
            <w:webHidden/>
          </w:rPr>
          <w:tab/>
        </w:r>
        <w:r w:rsidR="008A7901">
          <w:rPr>
            <w:noProof/>
            <w:webHidden/>
          </w:rPr>
          <w:fldChar w:fldCharType="begin"/>
        </w:r>
        <w:r w:rsidR="008A7901">
          <w:rPr>
            <w:noProof/>
            <w:webHidden/>
          </w:rPr>
          <w:instrText xml:space="preserve"> PAGEREF _Toc49811610 \h </w:instrText>
        </w:r>
        <w:r w:rsidR="008A7901">
          <w:rPr>
            <w:noProof/>
            <w:webHidden/>
          </w:rPr>
        </w:r>
        <w:r w:rsidR="008A7901">
          <w:rPr>
            <w:noProof/>
            <w:webHidden/>
          </w:rPr>
          <w:fldChar w:fldCharType="separate"/>
        </w:r>
        <w:r w:rsidR="00F75661">
          <w:rPr>
            <w:noProof/>
            <w:webHidden/>
          </w:rPr>
          <w:t>1</w:t>
        </w:r>
        <w:r w:rsidR="008A7901">
          <w:rPr>
            <w:noProof/>
            <w:webHidden/>
          </w:rPr>
          <w:fldChar w:fldCharType="end"/>
        </w:r>
      </w:hyperlink>
    </w:p>
    <w:p w:rsidR="008A7901" w:rsidRDefault="00775D46">
      <w:pPr>
        <w:pStyle w:val="1"/>
        <w:rPr>
          <w:rFonts w:asciiTheme="minorHAnsi" w:eastAsiaTheme="minorEastAsia" w:hAnsiTheme="minorHAnsi" w:cstheme="minorBidi"/>
          <w:noProof/>
          <w:szCs w:val="22"/>
          <w:lang w:eastAsia="zh-TW"/>
        </w:rPr>
      </w:pPr>
      <w:hyperlink w:anchor="_Toc49811611" w:history="1">
        <w:r w:rsidR="008A7901" w:rsidRPr="00281C46">
          <w:rPr>
            <w:rStyle w:val="af7"/>
            <w:rFonts w:hint="eastAsia"/>
            <w:noProof/>
          </w:rPr>
          <w:t>第貳章　經濟環境</w:t>
        </w:r>
        <w:r w:rsidR="008A7901">
          <w:rPr>
            <w:noProof/>
            <w:webHidden/>
          </w:rPr>
          <w:tab/>
        </w:r>
        <w:r w:rsidR="008A7901">
          <w:rPr>
            <w:noProof/>
            <w:webHidden/>
          </w:rPr>
          <w:fldChar w:fldCharType="begin"/>
        </w:r>
        <w:r w:rsidR="008A7901">
          <w:rPr>
            <w:noProof/>
            <w:webHidden/>
          </w:rPr>
          <w:instrText xml:space="preserve"> PAGEREF _Toc49811611 \h </w:instrText>
        </w:r>
        <w:r w:rsidR="008A7901">
          <w:rPr>
            <w:noProof/>
            <w:webHidden/>
          </w:rPr>
        </w:r>
        <w:r w:rsidR="008A7901">
          <w:rPr>
            <w:noProof/>
            <w:webHidden/>
          </w:rPr>
          <w:fldChar w:fldCharType="separate"/>
        </w:r>
        <w:r w:rsidR="00F75661">
          <w:rPr>
            <w:noProof/>
            <w:webHidden/>
          </w:rPr>
          <w:t>3</w:t>
        </w:r>
        <w:r w:rsidR="008A7901">
          <w:rPr>
            <w:noProof/>
            <w:webHidden/>
          </w:rPr>
          <w:fldChar w:fldCharType="end"/>
        </w:r>
      </w:hyperlink>
    </w:p>
    <w:p w:rsidR="008A7901" w:rsidRDefault="00775D46">
      <w:pPr>
        <w:pStyle w:val="1"/>
        <w:rPr>
          <w:rFonts w:asciiTheme="minorHAnsi" w:eastAsiaTheme="minorEastAsia" w:hAnsiTheme="minorHAnsi" w:cstheme="minorBidi"/>
          <w:noProof/>
          <w:szCs w:val="22"/>
          <w:lang w:eastAsia="zh-TW"/>
        </w:rPr>
      </w:pPr>
      <w:hyperlink w:anchor="_Toc49811612" w:history="1">
        <w:r w:rsidR="008A7901" w:rsidRPr="00281C46">
          <w:rPr>
            <w:rStyle w:val="af7"/>
            <w:rFonts w:hint="eastAsia"/>
            <w:noProof/>
          </w:rPr>
          <w:t>第參章　外商在當地經營現況及投資機會</w:t>
        </w:r>
        <w:r w:rsidR="008A7901">
          <w:rPr>
            <w:noProof/>
            <w:webHidden/>
          </w:rPr>
          <w:tab/>
        </w:r>
        <w:r w:rsidR="008A7901">
          <w:rPr>
            <w:noProof/>
            <w:webHidden/>
          </w:rPr>
          <w:fldChar w:fldCharType="begin"/>
        </w:r>
        <w:r w:rsidR="008A7901">
          <w:rPr>
            <w:noProof/>
            <w:webHidden/>
          </w:rPr>
          <w:instrText xml:space="preserve"> PAGEREF _Toc49811612 \h </w:instrText>
        </w:r>
        <w:r w:rsidR="008A7901">
          <w:rPr>
            <w:noProof/>
            <w:webHidden/>
          </w:rPr>
        </w:r>
        <w:r w:rsidR="008A7901">
          <w:rPr>
            <w:noProof/>
            <w:webHidden/>
          </w:rPr>
          <w:fldChar w:fldCharType="separate"/>
        </w:r>
        <w:r w:rsidR="00F75661">
          <w:rPr>
            <w:noProof/>
            <w:webHidden/>
          </w:rPr>
          <w:t>21</w:t>
        </w:r>
        <w:r w:rsidR="008A7901">
          <w:rPr>
            <w:noProof/>
            <w:webHidden/>
          </w:rPr>
          <w:fldChar w:fldCharType="end"/>
        </w:r>
      </w:hyperlink>
    </w:p>
    <w:p w:rsidR="008A7901" w:rsidRDefault="00775D46">
      <w:pPr>
        <w:pStyle w:val="1"/>
        <w:rPr>
          <w:rFonts w:asciiTheme="minorHAnsi" w:eastAsiaTheme="minorEastAsia" w:hAnsiTheme="minorHAnsi" w:cstheme="minorBidi"/>
          <w:noProof/>
          <w:szCs w:val="22"/>
          <w:lang w:eastAsia="zh-TW"/>
        </w:rPr>
      </w:pPr>
      <w:hyperlink w:anchor="_Toc49811613" w:history="1">
        <w:r w:rsidR="008A7901" w:rsidRPr="00281C46">
          <w:rPr>
            <w:rStyle w:val="af7"/>
            <w:rFonts w:hint="eastAsia"/>
            <w:noProof/>
          </w:rPr>
          <w:t>第肆章　投資法規及程序</w:t>
        </w:r>
        <w:r w:rsidR="008A7901">
          <w:rPr>
            <w:noProof/>
            <w:webHidden/>
          </w:rPr>
          <w:tab/>
        </w:r>
        <w:r w:rsidR="008A7901">
          <w:rPr>
            <w:noProof/>
            <w:webHidden/>
          </w:rPr>
          <w:fldChar w:fldCharType="begin"/>
        </w:r>
        <w:r w:rsidR="008A7901">
          <w:rPr>
            <w:noProof/>
            <w:webHidden/>
          </w:rPr>
          <w:instrText xml:space="preserve"> PAGEREF _Toc49811613 \h </w:instrText>
        </w:r>
        <w:r w:rsidR="008A7901">
          <w:rPr>
            <w:noProof/>
            <w:webHidden/>
          </w:rPr>
        </w:r>
        <w:r w:rsidR="008A7901">
          <w:rPr>
            <w:noProof/>
            <w:webHidden/>
          </w:rPr>
          <w:fldChar w:fldCharType="separate"/>
        </w:r>
        <w:r w:rsidR="00F75661">
          <w:rPr>
            <w:noProof/>
            <w:webHidden/>
          </w:rPr>
          <w:t>29</w:t>
        </w:r>
        <w:r w:rsidR="008A7901">
          <w:rPr>
            <w:noProof/>
            <w:webHidden/>
          </w:rPr>
          <w:fldChar w:fldCharType="end"/>
        </w:r>
      </w:hyperlink>
    </w:p>
    <w:p w:rsidR="008A7901" w:rsidRDefault="00775D46">
      <w:pPr>
        <w:pStyle w:val="1"/>
        <w:rPr>
          <w:rFonts w:asciiTheme="minorHAnsi" w:eastAsiaTheme="minorEastAsia" w:hAnsiTheme="minorHAnsi" w:cstheme="minorBidi"/>
          <w:noProof/>
          <w:szCs w:val="22"/>
          <w:lang w:eastAsia="zh-TW"/>
        </w:rPr>
      </w:pPr>
      <w:hyperlink w:anchor="_Toc49811614" w:history="1">
        <w:r w:rsidR="008A7901" w:rsidRPr="00281C46">
          <w:rPr>
            <w:rStyle w:val="af7"/>
            <w:rFonts w:hint="eastAsia"/>
            <w:noProof/>
            <w:lang w:eastAsia="zh-TW"/>
          </w:rPr>
          <w:t>第伍章　租稅及金融制度</w:t>
        </w:r>
        <w:r w:rsidR="008A7901">
          <w:rPr>
            <w:noProof/>
            <w:webHidden/>
          </w:rPr>
          <w:tab/>
        </w:r>
        <w:r w:rsidR="008A7901">
          <w:rPr>
            <w:noProof/>
            <w:webHidden/>
          </w:rPr>
          <w:fldChar w:fldCharType="begin"/>
        </w:r>
        <w:r w:rsidR="008A7901">
          <w:rPr>
            <w:noProof/>
            <w:webHidden/>
          </w:rPr>
          <w:instrText xml:space="preserve"> PAGEREF _Toc49811614 \h </w:instrText>
        </w:r>
        <w:r w:rsidR="008A7901">
          <w:rPr>
            <w:noProof/>
            <w:webHidden/>
          </w:rPr>
        </w:r>
        <w:r w:rsidR="008A7901">
          <w:rPr>
            <w:noProof/>
            <w:webHidden/>
          </w:rPr>
          <w:fldChar w:fldCharType="separate"/>
        </w:r>
        <w:r w:rsidR="00F75661">
          <w:rPr>
            <w:noProof/>
            <w:webHidden/>
          </w:rPr>
          <w:t>37</w:t>
        </w:r>
        <w:r w:rsidR="008A7901">
          <w:rPr>
            <w:noProof/>
            <w:webHidden/>
          </w:rPr>
          <w:fldChar w:fldCharType="end"/>
        </w:r>
      </w:hyperlink>
    </w:p>
    <w:p w:rsidR="008A7901" w:rsidRDefault="00775D46">
      <w:pPr>
        <w:pStyle w:val="1"/>
        <w:rPr>
          <w:rFonts w:asciiTheme="minorHAnsi" w:eastAsiaTheme="minorEastAsia" w:hAnsiTheme="minorHAnsi" w:cstheme="minorBidi"/>
          <w:noProof/>
          <w:szCs w:val="22"/>
          <w:lang w:eastAsia="zh-TW"/>
        </w:rPr>
      </w:pPr>
      <w:hyperlink w:anchor="_Toc49811615" w:history="1">
        <w:r w:rsidR="008A7901" w:rsidRPr="00281C46">
          <w:rPr>
            <w:rStyle w:val="af7"/>
            <w:rFonts w:hint="eastAsia"/>
            <w:noProof/>
          </w:rPr>
          <w:t>第陸章　基礎建設及成本</w:t>
        </w:r>
        <w:r w:rsidR="008A7901">
          <w:rPr>
            <w:noProof/>
            <w:webHidden/>
          </w:rPr>
          <w:tab/>
        </w:r>
        <w:r w:rsidR="008A7901">
          <w:rPr>
            <w:noProof/>
            <w:webHidden/>
          </w:rPr>
          <w:fldChar w:fldCharType="begin"/>
        </w:r>
        <w:r w:rsidR="008A7901">
          <w:rPr>
            <w:noProof/>
            <w:webHidden/>
          </w:rPr>
          <w:instrText xml:space="preserve"> PAGEREF _Toc49811615 \h </w:instrText>
        </w:r>
        <w:r w:rsidR="008A7901">
          <w:rPr>
            <w:noProof/>
            <w:webHidden/>
          </w:rPr>
        </w:r>
        <w:r w:rsidR="008A7901">
          <w:rPr>
            <w:noProof/>
            <w:webHidden/>
          </w:rPr>
          <w:fldChar w:fldCharType="separate"/>
        </w:r>
        <w:r w:rsidR="00F75661">
          <w:rPr>
            <w:noProof/>
            <w:webHidden/>
          </w:rPr>
          <w:t>45</w:t>
        </w:r>
        <w:r w:rsidR="008A7901">
          <w:rPr>
            <w:noProof/>
            <w:webHidden/>
          </w:rPr>
          <w:fldChar w:fldCharType="end"/>
        </w:r>
      </w:hyperlink>
    </w:p>
    <w:p w:rsidR="008A7901" w:rsidRDefault="00775D46">
      <w:pPr>
        <w:pStyle w:val="1"/>
        <w:rPr>
          <w:rFonts w:asciiTheme="minorHAnsi" w:eastAsiaTheme="minorEastAsia" w:hAnsiTheme="minorHAnsi" w:cstheme="minorBidi"/>
          <w:noProof/>
          <w:szCs w:val="22"/>
          <w:lang w:eastAsia="zh-TW"/>
        </w:rPr>
      </w:pPr>
      <w:hyperlink w:anchor="_Toc49811616" w:history="1">
        <w:r w:rsidR="008A7901" w:rsidRPr="00281C46">
          <w:rPr>
            <w:rStyle w:val="af7"/>
            <w:rFonts w:hint="eastAsia"/>
            <w:noProof/>
            <w:lang w:eastAsia="zh-TW"/>
          </w:rPr>
          <w:t>第柒章　勞工</w:t>
        </w:r>
        <w:r w:rsidR="008A7901">
          <w:rPr>
            <w:noProof/>
            <w:webHidden/>
          </w:rPr>
          <w:tab/>
        </w:r>
        <w:r w:rsidR="008A7901">
          <w:rPr>
            <w:noProof/>
            <w:webHidden/>
          </w:rPr>
          <w:fldChar w:fldCharType="begin"/>
        </w:r>
        <w:r w:rsidR="008A7901">
          <w:rPr>
            <w:noProof/>
            <w:webHidden/>
          </w:rPr>
          <w:instrText xml:space="preserve"> PAGEREF _Toc49811616 \h </w:instrText>
        </w:r>
        <w:r w:rsidR="008A7901">
          <w:rPr>
            <w:noProof/>
            <w:webHidden/>
          </w:rPr>
        </w:r>
        <w:r w:rsidR="008A7901">
          <w:rPr>
            <w:noProof/>
            <w:webHidden/>
          </w:rPr>
          <w:fldChar w:fldCharType="separate"/>
        </w:r>
        <w:r w:rsidR="00F75661">
          <w:rPr>
            <w:noProof/>
            <w:webHidden/>
          </w:rPr>
          <w:t>47</w:t>
        </w:r>
        <w:r w:rsidR="008A7901">
          <w:rPr>
            <w:noProof/>
            <w:webHidden/>
          </w:rPr>
          <w:fldChar w:fldCharType="end"/>
        </w:r>
      </w:hyperlink>
    </w:p>
    <w:p w:rsidR="008A7901" w:rsidRDefault="00775D46">
      <w:pPr>
        <w:pStyle w:val="1"/>
        <w:rPr>
          <w:rFonts w:asciiTheme="minorHAnsi" w:eastAsiaTheme="minorEastAsia" w:hAnsiTheme="minorHAnsi" w:cstheme="minorBidi"/>
          <w:noProof/>
          <w:szCs w:val="22"/>
          <w:lang w:eastAsia="zh-TW"/>
        </w:rPr>
      </w:pPr>
      <w:hyperlink w:anchor="_Toc49811617" w:history="1">
        <w:r w:rsidR="008A7901" w:rsidRPr="00281C46">
          <w:rPr>
            <w:rStyle w:val="af7"/>
            <w:rFonts w:hint="eastAsia"/>
            <w:noProof/>
          </w:rPr>
          <w:t xml:space="preserve">第捌章　</w:t>
        </w:r>
        <w:r w:rsidR="008A7901" w:rsidRPr="00281C46">
          <w:rPr>
            <w:rStyle w:val="af7"/>
            <w:rFonts w:hint="eastAsia"/>
            <w:noProof/>
            <w:lang w:eastAsia="zh-TW"/>
          </w:rPr>
          <w:t>簽證、</w:t>
        </w:r>
        <w:r w:rsidR="008A7901" w:rsidRPr="00281C46">
          <w:rPr>
            <w:rStyle w:val="af7"/>
            <w:rFonts w:hint="eastAsia"/>
            <w:noProof/>
          </w:rPr>
          <w:t>居留及移民</w:t>
        </w:r>
        <w:r w:rsidR="008A7901">
          <w:rPr>
            <w:noProof/>
            <w:webHidden/>
          </w:rPr>
          <w:tab/>
        </w:r>
        <w:r w:rsidR="008A7901">
          <w:rPr>
            <w:noProof/>
            <w:webHidden/>
          </w:rPr>
          <w:fldChar w:fldCharType="begin"/>
        </w:r>
        <w:r w:rsidR="008A7901">
          <w:rPr>
            <w:noProof/>
            <w:webHidden/>
          </w:rPr>
          <w:instrText xml:space="preserve"> PAGEREF _Toc49811617 \h </w:instrText>
        </w:r>
        <w:r w:rsidR="008A7901">
          <w:rPr>
            <w:noProof/>
            <w:webHidden/>
          </w:rPr>
        </w:r>
        <w:r w:rsidR="008A7901">
          <w:rPr>
            <w:noProof/>
            <w:webHidden/>
          </w:rPr>
          <w:fldChar w:fldCharType="separate"/>
        </w:r>
        <w:r w:rsidR="00F75661">
          <w:rPr>
            <w:noProof/>
            <w:webHidden/>
          </w:rPr>
          <w:t>55</w:t>
        </w:r>
        <w:r w:rsidR="008A7901">
          <w:rPr>
            <w:noProof/>
            <w:webHidden/>
          </w:rPr>
          <w:fldChar w:fldCharType="end"/>
        </w:r>
      </w:hyperlink>
    </w:p>
    <w:p w:rsidR="008A7901" w:rsidRDefault="00775D46">
      <w:pPr>
        <w:pStyle w:val="1"/>
        <w:rPr>
          <w:rFonts w:asciiTheme="minorHAnsi" w:eastAsiaTheme="minorEastAsia" w:hAnsiTheme="minorHAnsi" w:cstheme="minorBidi"/>
          <w:noProof/>
          <w:szCs w:val="22"/>
          <w:lang w:eastAsia="zh-TW"/>
        </w:rPr>
      </w:pPr>
      <w:hyperlink w:anchor="_Toc49811618" w:history="1">
        <w:r w:rsidR="008A7901" w:rsidRPr="00281C46">
          <w:rPr>
            <w:rStyle w:val="af7"/>
            <w:rFonts w:hint="eastAsia"/>
            <w:noProof/>
          </w:rPr>
          <w:t>第玖章　結論</w:t>
        </w:r>
        <w:r w:rsidR="008A7901">
          <w:rPr>
            <w:noProof/>
            <w:webHidden/>
          </w:rPr>
          <w:tab/>
        </w:r>
        <w:r w:rsidR="008A7901">
          <w:rPr>
            <w:noProof/>
            <w:webHidden/>
          </w:rPr>
          <w:fldChar w:fldCharType="begin"/>
        </w:r>
        <w:r w:rsidR="008A7901">
          <w:rPr>
            <w:noProof/>
            <w:webHidden/>
          </w:rPr>
          <w:instrText xml:space="preserve"> PAGEREF _Toc49811618 \h </w:instrText>
        </w:r>
        <w:r w:rsidR="008A7901">
          <w:rPr>
            <w:noProof/>
            <w:webHidden/>
          </w:rPr>
        </w:r>
        <w:r w:rsidR="008A7901">
          <w:rPr>
            <w:noProof/>
            <w:webHidden/>
          </w:rPr>
          <w:fldChar w:fldCharType="separate"/>
        </w:r>
        <w:r w:rsidR="00F75661">
          <w:rPr>
            <w:noProof/>
            <w:webHidden/>
          </w:rPr>
          <w:t>59</w:t>
        </w:r>
        <w:r w:rsidR="008A7901">
          <w:rPr>
            <w:noProof/>
            <w:webHidden/>
          </w:rPr>
          <w:fldChar w:fldCharType="end"/>
        </w:r>
      </w:hyperlink>
    </w:p>
    <w:p w:rsidR="008A7901" w:rsidRDefault="00775D46">
      <w:pPr>
        <w:pStyle w:val="1"/>
        <w:rPr>
          <w:rFonts w:asciiTheme="minorHAnsi" w:eastAsiaTheme="minorEastAsia" w:hAnsiTheme="minorHAnsi" w:cstheme="minorBidi"/>
          <w:noProof/>
          <w:szCs w:val="22"/>
          <w:lang w:eastAsia="zh-TW"/>
        </w:rPr>
      </w:pPr>
      <w:hyperlink w:anchor="_Toc49811619" w:history="1">
        <w:r w:rsidR="008A7901" w:rsidRPr="00281C46">
          <w:rPr>
            <w:rStyle w:val="af7"/>
            <w:rFonts w:hint="eastAsia"/>
            <w:noProof/>
            <w:lang w:eastAsia="zh-TW"/>
          </w:rPr>
          <w:t xml:space="preserve">附錄一　</w:t>
        </w:r>
        <w:r w:rsidR="008A7901" w:rsidRPr="00281C46">
          <w:rPr>
            <w:rStyle w:val="af7"/>
            <w:rFonts w:hint="eastAsia"/>
            <w:noProof/>
          </w:rPr>
          <w:t>我國</w:t>
        </w:r>
        <w:r w:rsidR="008A7901" w:rsidRPr="00281C46">
          <w:rPr>
            <w:rStyle w:val="af7"/>
            <w:rFonts w:hint="eastAsia"/>
            <w:noProof/>
            <w:lang w:eastAsia="zh-TW"/>
          </w:rPr>
          <w:t>在當地駐外單位及臺（華）商團體</w:t>
        </w:r>
        <w:r w:rsidR="008A7901">
          <w:rPr>
            <w:noProof/>
            <w:webHidden/>
          </w:rPr>
          <w:tab/>
        </w:r>
        <w:r w:rsidR="008A7901">
          <w:rPr>
            <w:noProof/>
            <w:webHidden/>
          </w:rPr>
          <w:fldChar w:fldCharType="begin"/>
        </w:r>
        <w:r w:rsidR="008A7901">
          <w:rPr>
            <w:noProof/>
            <w:webHidden/>
          </w:rPr>
          <w:instrText xml:space="preserve"> PAGEREF _Toc49811619 \h </w:instrText>
        </w:r>
        <w:r w:rsidR="008A7901">
          <w:rPr>
            <w:noProof/>
            <w:webHidden/>
          </w:rPr>
        </w:r>
        <w:r w:rsidR="008A7901">
          <w:rPr>
            <w:noProof/>
            <w:webHidden/>
          </w:rPr>
          <w:fldChar w:fldCharType="separate"/>
        </w:r>
        <w:r w:rsidR="00F75661">
          <w:rPr>
            <w:noProof/>
            <w:webHidden/>
          </w:rPr>
          <w:t>65</w:t>
        </w:r>
        <w:r w:rsidR="008A7901">
          <w:rPr>
            <w:noProof/>
            <w:webHidden/>
          </w:rPr>
          <w:fldChar w:fldCharType="end"/>
        </w:r>
      </w:hyperlink>
    </w:p>
    <w:p w:rsidR="008A7901" w:rsidRDefault="00775D46">
      <w:pPr>
        <w:pStyle w:val="1"/>
        <w:rPr>
          <w:rFonts w:asciiTheme="minorHAnsi" w:eastAsiaTheme="minorEastAsia" w:hAnsiTheme="minorHAnsi" w:cstheme="minorBidi"/>
          <w:noProof/>
          <w:szCs w:val="22"/>
          <w:lang w:eastAsia="zh-TW"/>
        </w:rPr>
      </w:pPr>
      <w:hyperlink w:anchor="_Toc49811620" w:history="1">
        <w:r w:rsidR="008A7901" w:rsidRPr="00281C46">
          <w:rPr>
            <w:rStyle w:val="af7"/>
            <w:rFonts w:hint="eastAsia"/>
            <w:noProof/>
          </w:rPr>
          <w:t>附錄二　當地重要投資相關機構</w:t>
        </w:r>
        <w:r w:rsidR="008A7901">
          <w:rPr>
            <w:noProof/>
            <w:webHidden/>
          </w:rPr>
          <w:tab/>
        </w:r>
        <w:r w:rsidR="008A7901">
          <w:rPr>
            <w:noProof/>
            <w:webHidden/>
          </w:rPr>
          <w:fldChar w:fldCharType="begin"/>
        </w:r>
        <w:r w:rsidR="008A7901">
          <w:rPr>
            <w:noProof/>
            <w:webHidden/>
          </w:rPr>
          <w:instrText xml:space="preserve"> PAGEREF _Toc49811620 \h </w:instrText>
        </w:r>
        <w:r w:rsidR="008A7901">
          <w:rPr>
            <w:noProof/>
            <w:webHidden/>
          </w:rPr>
        </w:r>
        <w:r w:rsidR="008A7901">
          <w:rPr>
            <w:noProof/>
            <w:webHidden/>
          </w:rPr>
          <w:fldChar w:fldCharType="separate"/>
        </w:r>
        <w:r w:rsidR="00F75661">
          <w:rPr>
            <w:noProof/>
            <w:webHidden/>
          </w:rPr>
          <w:t>66</w:t>
        </w:r>
        <w:r w:rsidR="008A7901">
          <w:rPr>
            <w:noProof/>
            <w:webHidden/>
          </w:rPr>
          <w:fldChar w:fldCharType="end"/>
        </w:r>
      </w:hyperlink>
    </w:p>
    <w:p w:rsidR="008A7901" w:rsidRDefault="00775D46">
      <w:pPr>
        <w:pStyle w:val="1"/>
        <w:rPr>
          <w:rFonts w:asciiTheme="minorHAnsi" w:eastAsiaTheme="minorEastAsia" w:hAnsiTheme="minorHAnsi" w:cstheme="minorBidi"/>
          <w:noProof/>
          <w:szCs w:val="22"/>
          <w:lang w:eastAsia="zh-TW"/>
        </w:rPr>
      </w:pPr>
      <w:hyperlink w:anchor="_Toc49811621" w:history="1">
        <w:r w:rsidR="008A7901" w:rsidRPr="00281C46">
          <w:rPr>
            <w:rStyle w:val="af7"/>
            <w:rFonts w:hint="eastAsia"/>
            <w:noProof/>
            <w:lang w:eastAsia="zh-TW"/>
          </w:rPr>
          <w:t>附錄三　當地外人投資統計</w:t>
        </w:r>
        <w:r w:rsidR="008A7901">
          <w:rPr>
            <w:noProof/>
            <w:webHidden/>
          </w:rPr>
          <w:tab/>
        </w:r>
        <w:r w:rsidR="008A7901">
          <w:rPr>
            <w:noProof/>
            <w:webHidden/>
          </w:rPr>
          <w:fldChar w:fldCharType="begin"/>
        </w:r>
        <w:r w:rsidR="008A7901">
          <w:rPr>
            <w:noProof/>
            <w:webHidden/>
          </w:rPr>
          <w:instrText xml:space="preserve"> PAGEREF _Toc49811621 \h </w:instrText>
        </w:r>
        <w:r w:rsidR="008A7901">
          <w:rPr>
            <w:noProof/>
            <w:webHidden/>
          </w:rPr>
        </w:r>
        <w:r w:rsidR="008A7901">
          <w:rPr>
            <w:noProof/>
            <w:webHidden/>
          </w:rPr>
          <w:fldChar w:fldCharType="separate"/>
        </w:r>
        <w:r w:rsidR="00F75661">
          <w:rPr>
            <w:noProof/>
            <w:webHidden/>
          </w:rPr>
          <w:t>71</w:t>
        </w:r>
        <w:r w:rsidR="008A7901">
          <w:rPr>
            <w:noProof/>
            <w:webHidden/>
          </w:rPr>
          <w:fldChar w:fldCharType="end"/>
        </w:r>
      </w:hyperlink>
    </w:p>
    <w:p w:rsidR="008A7901" w:rsidRDefault="00775D46">
      <w:pPr>
        <w:pStyle w:val="1"/>
        <w:rPr>
          <w:rFonts w:asciiTheme="minorHAnsi" w:eastAsiaTheme="minorEastAsia" w:hAnsiTheme="minorHAnsi" w:cstheme="minorBidi"/>
          <w:noProof/>
          <w:szCs w:val="22"/>
          <w:lang w:eastAsia="zh-TW"/>
        </w:rPr>
      </w:pPr>
      <w:hyperlink w:anchor="_Toc49811622" w:history="1">
        <w:r w:rsidR="008A7901" w:rsidRPr="00281C46">
          <w:rPr>
            <w:rStyle w:val="af7"/>
            <w:rFonts w:hint="eastAsia"/>
            <w:noProof/>
          </w:rPr>
          <w:t>附錄四　我國廠商對</w:t>
        </w:r>
        <w:r w:rsidR="008A7901" w:rsidRPr="00281C46">
          <w:rPr>
            <w:rStyle w:val="af7"/>
            <w:rFonts w:hint="eastAsia"/>
            <w:noProof/>
            <w:lang w:eastAsia="zh-TW"/>
          </w:rPr>
          <w:t>當地國</w:t>
        </w:r>
        <w:r w:rsidR="008A7901" w:rsidRPr="00281C46">
          <w:rPr>
            <w:rStyle w:val="af7"/>
            <w:rFonts w:hint="eastAsia"/>
            <w:noProof/>
          </w:rPr>
          <w:t>投資統計</w:t>
        </w:r>
        <w:r w:rsidR="008A7901">
          <w:rPr>
            <w:noProof/>
            <w:webHidden/>
          </w:rPr>
          <w:tab/>
        </w:r>
        <w:r w:rsidR="008A7901">
          <w:rPr>
            <w:noProof/>
            <w:webHidden/>
          </w:rPr>
          <w:fldChar w:fldCharType="begin"/>
        </w:r>
        <w:r w:rsidR="008A7901">
          <w:rPr>
            <w:noProof/>
            <w:webHidden/>
          </w:rPr>
          <w:instrText xml:space="preserve"> PAGEREF _Toc49811622 \h </w:instrText>
        </w:r>
        <w:r w:rsidR="008A7901">
          <w:rPr>
            <w:noProof/>
            <w:webHidden/>
          </w:rPr>
        </w:r>
        <w:r w:rsidR="008A7901">
          <w:rPr>
            <w:noProof/>
            <w:webHidden/>
          </w:rPr>
          <w:fldChar w:fldCharType="separate"/>
        </w:r>
        <w:r w:rsidR="00F75661">
          <w:rPr>
            <w:noProof/>
            <w:webHidden/>
          </w:rPr>
          <w:t>72</w:t>
        </w:r>
        <w:r w:rsidR="008A7901">
          <w:rPr>
            <w:noProof/>
            <w:webHidden/>
          </w:rPr>
          <w:fldChar w:fldCharType="end"/>
        </w:r>
      </w:hyperlink>
    </w:p>
    <w:p w:rsidR="008A7901" w:rsidRPr="008A7901" w:rsidRDefault="00775D46" w:rsidP="008A7901">
      <w:pPr>
        <w:pStyle w:val="1"/>
        <w:rPr>
          <w:rStyle w:val="af7"/>
        </w:rPr>
      </w:pPr>
      <w:hyperlink w:anchor="_Toc49811623" w:history="1">
        <w:r w:rsidR="008A7901" w:rsidRPr="008A7901">
          <w:rPr>
            <w:rStyle w:val="af7"/>
            <w:rFonts w:hint="eastAsia"/>
            <w:noProof/>
          </w:rPr>
          <w:t>附錄五　智利意基克自由貿易區及工業區簡介</w:t>
        </w:r>
        <w:r w:rsidR="008A7901" w:rsidRPr="008A7901">
          <w:rPr>
            <w:rStyle w:val="af7"/>
            <w:noProof/>
            <w:webHidden/>
          </w:rPr>
          <w:tab/>
        </w:r>
        <w:r w:rsidR="008A7901" w:rsidRPr="008A7901">
          <w:rPr>
            <w:rStyle w:val="af7"/>
            <w:noProof/>
            <w:webHidden/>
          </w:rPr>
          <w:fldChar w:fldCharType="begin"/>
        </w:r>
        <w:r w:rsidR="008A7901" w:rsidRPr="008A7901">
          <w:rPr>
            <w:rStyle w:val="af7"/>
            <w:noProof/>
            <w:webHidden/>
          </w:rPr>
          <w:instrText xml:space="preserve"> PAGEREF _Toc49811623 \h </w:instrText>
        </w:r>
        <w:r w:rsidR="008A7901" w:rsidRPr="008A7901">
          <w:rPr>
            <w:rStyle w:val="af7"/>
            <w:noProof/>
            <w:webHidden/>
          </w:rPr>
        </w:r>
        <w:r w:rsidR="008A7901" w:rsidRPr="008A7901">
          <w:rPr>
            <w:rStyle w:val="af7"/>
            <w:noProof/>
            <w:webHidden/>
          </w:rPr>
          <w:fldChar w:fldCharType="separate"/>
        </w:r>
        <w:r w:rsidR="00F75661">
          <w:rPr>
            <w:rStyle w:val="af7"/>
            <w:noProof/>
            <w:webHidden/>
          </w:rPr>
          <w:t>74</w:t>
        </w:r>
        <w:r w:rsidR="008A7901" w:rsidRPr="008A7901">
          <w:rPr>
            <w:rStyle w:val="af7"/>
            <w:noProof/>
            <w:webHidden/>
          </w:rPr>
          <w:fldChar w:fldCharType="end"/>
        </w:r>
      </w:hyperlink>
    </w:p>
    <w:p w:rsidR="007C509C" w:rsidRPr="0076537A" w:rsidRDefault="005F2E60" w:rsidP="00CB698F">
      <w:pPr>
        <w:ind w:firstLineChars="0" w:firstLine="0"/>
        <w:rPr>
          <w:lang w:eastAsia="zh-TW"/>
        </w:rPr>
      </w:pPr>
      <w:r w:rsidRPr="0076537A">
        <w:fldChar w:fldCharType="end"/>
      </w:r>
      <w:r w:rsidR="00673B59" w:rsidRPr="0076537A">
        <w:rPr>
          <w:rFonts w:hint="eastAsia"/>
          <w:lang w:eastAsia="zh-TW"/>
        </w:rPr>
        <w:t xml:space="preserve"> </w:t>
      </w:r>
    </w:p>
    <w:p w:rsidR="005E79E8" w:rsidRPr="0076537A" w:rsidRDefault="004320D1" w:rsidP="00CB698F">
      <w:pPr>
        <w:ind w:firstLineChars="0" w:firstLine="0"/>
        <w:jc w:val="center"/>
        <w:rPr>
          <w:rFonts w:ascii="華康超黑體" w:eastAsia="華康超黑體"/>
          <w:sz w:val="48"/>
          <w:szCs w:val="48"/>
          <w:lang w:eastAsia="zh-TW"/>
        </w:rPr>
      </w:pPr>
      <w:r w:rsidRPr="0076537A">
        <w:rPr>
          <w:rFonts w:ascii="華康超黑體" w:eastAsia="華康超黑體"/>
          <w:sz w:val="48"/>
          <w:szCs w:val="48"/>
        </w:rPr>
        <w:br w:type="page"/>
      </w:r>
    </w:p>
    <w:p w:rsidR="00682982" w:rsidRPr="0076537A" w:rsidRDefault="00682982" w:rsidP="00CB698F">
      <w:pPr>
        <w:ind w:firstLineChars="0" w:firstLine="0"/>
        <w:jc w:val="center"/>
        <w:rPr>
          <w:rFonts w:ascii="華康超黑體" w:eastAsia="華康超黑體"/>
          <w:sz w:val="48"/>
          <w:szCs w:val="48"/>
          <w:lang w:eastAsia="zh-TW"/>
        </w:rPr>
      </w:pPr>
    </w:p>
    <w:p w:rsidR="00682982" w:rsidRPr="0076537A" w:rsidRDefault="00682982" w:rsidP="00CB698F">
      <w:pPr>
        <w:ind w:firstLineChars="0" w:firstLine="0"/>
        <w:jc w:val="center"/>
        <w:rPr>
          <w:rFonts w:ascii="華康超黑體" w:eastAsia="華康超黑體"/>
          <w:sz w:val="48"/>
          <w:szCs w:val="48"/>
          <w:lang w:eastAsia="zh-TW"/>
        </w:rPr>
        <w:sectPr w:rsidR="00682982" w:rsidRPr="0076537A" w:rsidSect="001B7CB9">
          <w:pgSz w:w="11906" w:h="16838" w:code="9"/>
          <w:pgMar w:top="2268" w:right="1701" w:bottom="1701" w:left="1701" w:header="1134" w:footer="851" w:gutter="0"/>
          <w:cols w:space="425"/>
          <w:docGrid w:type="linesAndChars" w:linePitch="514" w:charSpace="-774"/>
        </w:sectPr>
      </w:pPr>
    </w:p>
    <w:p w:rsidR="006B3FA3" w:rsidRPr="0076537A" w:rsidRDefault="001022DA" w:rsidP="00CB698F">
      <w:pPr>
        <w:ind w:firstLineChars="0" w:firstLine="0"/>
        <w:jc w:val="center"/>
        <w:rPr>
          <w:rFonts w:ascii="華康超黑體" w:eastAsia="華康超黑體"/>
          <w:sz w:val="48"/>
          <w:szCs w:val="48"/>
          <w:lang w:eastAsia="zh-TW"/>
        </w:rPr>
      </w:pPr>
      <w:r w:rsidRPr="0076537A">
        <w:rPr>
          <w:rFonts w:ascii="華康超黑體" w:eastAsia="華康超黑體" w:hint="eastAsia"/>
          <w:sz w:val="48"/>
          <w:szCs w:val="48"/>
          <w:lang w:eastAsia="zh-TW"/>
        </w:rPr>
        <w:lastRenderedPageBreak/>
        <w:t>智利</w:t>
      </w:r>
      <w:r w:rsidR="00174FDA" w:rsidRPr="0076537A">
        <w:rPr>
          <w:rFonts w:ascii="華康超黑體" w:eastAsia="華康超黑體" w:hint="eastAsia"/>
          <w:sz w:val="48"/>
          <w:szCs w:val="48"/>
          <w:lang w:eastAsia="zh-TW"/>
        </w:rPr>
        <w:t>基本資料表</w:t>
      </w:r>
    </w:p>
    <w:tbl>
      <w:tblPr>
        <w:tblW w:w="0" w:type="auto"/>
        <w:jc w:val="center"/>
        <w:tblInd w:w="-2"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7"/>
        <w:gridCol w:w="5939"/>
      </w:tblGrid>
      <w:tr w:rsidR="0076537A" w:rsidRPr="0076537A">
        <w:trPr>
          <w:trHeight w:val="680"/>
          <w:jc w:val="center"/>
        </w:trPr>
        <w:tc>
          <w:tcPr>
            <w:tcW w:w="8566" w:type="dxa"/>
            <w:gridSpan w:val="2"/>
            <w:vAlign w:val="center"/>
          </w:tcPr>
          <w:p w:rsidR="00F9383B" w:rsidRPr="0076537A" w:rsidRDefault="00F9383B" w:rsidP="00CB698F">
            <w:pPr>
              <w:ind w:firstLineChars="0" w:firstLine="0"/>
              <w:jc w:val="center"/>
              <w:rPr>
                <w:rFonts w:ascii="華康粗黑體" w:eastAsia="華康粗黑體" w:hAnsi="標楷體"/>
                <w:sz w:val="32"/>
                <w:szCs w:val="32"/>
                <w:lang w:eastAsia="zh-TW"/>
              </w:rPr>
            </w:pPr>
            <w:r w:rsidRPr="0076537A">
              <w:rPr>
                <w:rFonts w:ascii="華康粗黑體" w:eastAsia="華康粗黑體" w:hAnsi="標楷體"/>
                <w:sz w:val="32"/>
                <w:szCs w:val="32"/>
                <w:lang w:eastAsia="zh-TW"/>
              </w:rPr>
              <w:t>自  然 人  文</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地理環境</w:t>
            </w:r>
          </w:p>
        </w:tc>
        <w:tc>
          <w:tcPr>
            <w:tcW w:w="5939" w:type="dxa"/>
            <w:vAlign w:val="center"/>
          </w:tcPr>
          <w:p w:rsidR="00B21008" w:rsidRPr="0076537A" w:rsidRDefault="00B21008" w:rsidP="00B21008">
            <w:pPr>
              <w:ind w:leftChars="50" w:left="118" w:rightChars="50" w:right="118" w:firstLineChars="0" w:firstLine="0"/>
              <w:rPr>
                <w:lang w:eastAsia="zh-TW"/>
              </w:rPr>
            </w:pPr>
            <w:r w:rsidRPr="0076537A">
              <w:rPr>
                <w:lang w:eastAsia="zh-TW"/>
              </w:rPr>
              <w:t>位於南美洲之西南方，西鄰太平洋，北邊與秘魯為界，東邊與阿根廷及玻利維亞接壤，國土狹長，自南至北，達</w:t>
            </w:r>
            <w:r w:rsidRPr="0076537A">
              <w:rPr>
                <w:lang w:eastAsia="zh-TW"/>
              </w:rPr>
              <w:t>4,329</w:t>
            </w:r>
            <w:r w:rsidRPr="0076537A">
              <w:rPr>
                <w:lang w:eastAsia="zh-TW"/>
              </w:rPr>
              <w:t>公里，安地斯山脈縱貫全境東側。為全世界</w:t>
            </w:r>
            <w:proofErr w:type="gramStart"/>
            <w:r w:rsidRPr="0076537A">
              <w:rPr>
                <w:lang w:eastAsia="zh-TW"/>
              </w:rPr>
              <w:t>最</w:t>
            </w:r>
            <w:proofErr w:type="gramEnd"/>
            <w:r w:rsidRPr="0076537A">
              <w:rPr>
                <w:lang w:eastAsia="zh-TW"/>
              </w:rPr>
              <w:t>狹長國家，最寬處</w:t>
            </w:r>
            <w:r w:rsidRPr="0076537A">
              <w:rPr>
                <w:lang w:eastAsia="zh-TW"/>
              </w:rPr>
              <w:t>434</w:t>
            </w:r>
            <w:r w:rsidRPr="0076537A">
              <w:rPr>
                <w:lang w:eastAsia="zh-TW"/>
              </w:rPr>
              <w:t>公里，</w:t>
            </w:r>
            <w:proofErr w:type="gramStart"/>
            <w:r w:rsidRPr="0076537A">
              <w:rPr>
                <w:lang w:eastAsia="zh-TW"/>
              </w:rPr>
              <w:t>最窄處</w:t>
            </w:r>
            <w:proofErr w:type="gramEnd"/>
            <w:r w:rsidRPr="0076537A">
              <w:rPr>
                <w:lang w:eastAsia="zh-TW"/>
              </w:rPr>
              <w:t>僅</w:t>
            </w:r>
            <w:r w:rsidRPr="0076537A">
              <w:rPr>
                <w:lang w:eastAsia="zh-TW"/>
              </w:rPr>
              <w:t>90</w:t>
            </w:r>
            <w:r w:rsidRPr="0076537A">
              <w:rPr>
                <w:lang w:eastAsia="zh-TW"/>
              </w:rPr>
              <w:t>公里</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proofErr w:type="gramStart"/>
            <w:r w:rsidRPr="0076537A">
              <w:t>國</w:t>
            </w:r>
            <w:proofErr w:type="gramEnd"/>
            <w:r w:rsidRPr="0076537A">
              <w:t>土面積</w:t>
            </w:r>
          </w:p>
        </w:tc>
        <w:tc>
          <w:tcPr>
            <w:tcW w:w="5939" w:type="dxa"/>
            <w:vAlign w:val="center"/>
          </w:tcPr>
          <w:p w:rsidR="00B21008" w:rsidRPr="0076537A" w:rsidRDefault="00B21008" w:rsidP="00B21008">
            <w:pPr>
              <w:ind w:leftChars="50" w:left="118" w:rightChars="50" w:right="118" w:firstLineChars="0" w:firstLine="0"/>
              <w:rPr>
                <w:lang w:eastAsia="zh-TW"/>
              </w:rPr>
            </w:pPr>
            <w:r w:rsidRPr="0076537A">
              <w:rPr>
                <w:lang w:eastAsia="zh-TW"/>
              </w:rPr>
              <w:t>智利領土除本土和外圍島嶼</w:t>
            </w:r>
            <w:r w:rsidRPr="0076537A">
              <w:rPr>
                <w:lang w:eastAsia="zh-TW"/>
              </w:rPr>
              <w:t>756,626</w:t>
            </w:r>
            <w:r w:rsidRPr="0076537A">
              <w:rPr>
                <w:lang w:eastAsia="zh-TW"/>
              </w:rPr>
              <w:t>平方公里外，尚有其宣稱擁有主權之南極地區</w:t>
            </w:r>
            <w:r w:rsidRPr="0076537A">
              <w:rPr>
                <w:lang w:eastAsia="zh-TW"/>
              </w:rPr>
              <w:t>1,250,000</w:t>
            </w:r>
            <w:r w:rsidRPr="0076537A">
              <w:rPr>
                <w:lang w:eastAsia="zh-TW"/>
              </w:rPr>
              <w:t>平方公里</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proofErr w:type="gramStart"/>
            <w:r w:rsidRPr="0076537A">
              <w:t>氣</w:t>
            </w:r>
            <w:proofErr w:type="gramEnd"/>
            <w:r w:rsidRPr="0076537A">
              <w:t>候</w:t>
            </w:r>
          </w:p>
        </w:tc>
        <w:tc>
          <w:tcPr>
            <w:tcW w:w="5939" w:type="dxa"/>
            <w:vAlign w:val="center"/>
          </w:tcPr>
          <w:p w:rsidR="00B21008" w:rsidRPr="0076537A" w:rsidRDefault="00B21008" w:rsidP="00B21008">
            <w:pPr>
              <w:ind w:leftChars="50" w:left="118" w:rightChars="50" w:right="118" w:firstLineChars="0" w:firstLine="0"/>
              <w:rPr>
                <w:lang w:eastAsia="zh-TW"/>
              </w:rPr>
            </w:pPr>
            <w:r w:rsidRPr="0076537A">
              <w:rPr>
                <w:lang w:eastAsia="zh-TW"/>
              </w:rPr>
              <w:t>隨地形變化：北部沙漠地形，氣候乾燥溫和；中部溫帶盆地屬地中海型氣候，氣候溫和；南部緯度高，為濃密森林區，寒冷多雨</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種族</w:t>
            </w:r>
          </w:p>
        </w:tc>
        <w:tc>
          <w:tcPr>
            <w:tcW w:w="5939" w:type="dxa"/>
            <w:vAlign w:val="center"/>
          </w:tcPr>
          <w:p w:rsidR="00B21008" w:rsidRPr="0076537A" w:rsidRDefault="00B21008" w:rsidP="00B21008">
            <w:pPr>
              <w:ind w:leftChars="50" w:left="118" w:rightChars="50" w:right="118" w:firstLineChars="0" w:firstLine="0"/>
            </w:pPr>
            <w:r w:rsidRPr="0076537A">
              <w:t>白人及白人印地安人混血</w:t>
            </w:r>
            <w:r w:rsidRPr="0076537A">
              <w:t>95%</w:t>
            </w:r>
            <w:r w:rsidRPr="0076537A">
              <w:t>；印地安人</w:t>
            </w:r>
            <w:r w:rsidRPr="0076537A">
              <w:t>3%</w:t>
            </w:r>
            <w:r w:rsidRPr="0076537A">
              <w:t>；其他</w:t>
            </w:r>
            <w:r w:rsidRPr="0076537A">
              <w:t>2%</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人口結構</w:t>
            </w:r>
          </w:p>
        </w:tc>
        <w:tc>
          <w:tcPr>
            <w:tcW w:w="5939" w:type="dxa"/>
            <w:vAlign w:val="center"/>
          </w:tcPr>
          <w:p w:rsidR="00B21008" w:rsidRPr="0076537A" w:rsidRDefault="00925BEC" w:rsidP="00B21008">
            <w:pPr>
              <w:ind w:leftChars="50" w:left="118" w:rightChars="50" w:right="118" w:firstLineChars="0" w:firstLine="0"/>
            </w:pPr>
            <w:r w:rsidRPr="0076537A">
              <w:rPr>
                <w:rFonts w:hint="eastAsia"/>
              </w:rPr>
              <w:t>1,910</w:t>
            </w:r>
            <w:r w:rsidRPr="0076537A">
              <w:rPr>
                <w:rFonts w:hint="eastAsia"/>
              </w:rPr>
              <w:t>萬人</w:t>
            </w:r>
            <w:r w:rsidR="00FF59DE" w:rsidRPr="0076537A">
              <w:rPr>
                <w:rFonts w:hint="eastAsia"/>
              </w:rPr>
              <w:t>（</w:t>
            </w:r>
            <w:r w:rsidRPr="0076537A">
              <w:rPr>
                <w:rFonts w:hint="eastAsia"/>
              </w:rPr>
              <w:t>2019</w:t>
            </w:r>
            <w:r w:rsidR="00FF59DE" w:rsidRPr="0076537A">
              <w:rPr>
                <w:rFonts w:hint="eastAsia"/>
              </w:rPr>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教育普及程度</w:t>
            </w:r>
          </w:p>
        </w:tc>
        <w:tc>
          <w:tcPr>
            <w:tcW w:w="5939" w:type="dxa"/>
            <w:vAlign w:val="center"/>
          </w:tcPr>
          <w:p w:rsidR="00B21008" w:rsidRPr="0076537A" w:rsidRDefault="00021580" w:rsidP="00021580">
            <w:pPr>
              <w:ind w:leftChars="50" w:left="118" w:rightChars="50" w:right="118" w:firstLineChars="0" w:firstLine="0"/>
              <w:rPr>
                <w:lang w:eastAsia="zh-TW"/>
              </w:rPr>
            </w:pPr>
            <w:r w:rsidRPr="0076537A">
              <w:rPr>
                <w:rFonts w:hint="eastAsia"/>
                <w:lang w:eastAsia="zh-TW"/>
              </w:rPr>
              <w:t>成人識字率</w:t>
            </w:r>
            <w:r w:rsidRPr="0076537A">
              <w:rPr>
                <w:rFonts w:hint="eastAsia"/>
                <w:lang w:eastAsia="zh-TW"/>
              </w:rPr>
              <w:t>95.79%</w:t>
            </w:r>
            <w:r w:rsidRPr="0076537A">
              <w:rPr>
                <w:rFonts w:hint="eastAsia"/>
                <w:lang w:eastAsia="zh-TW"/>
              </w:rPr>
              <w:t>，文盲率為</w:t>
            </w:r>
            <w:r w:rsidRPr="0076537A">
              <w:rPr>
                <w:rFonts w:hint="eastAsia"/>
                <w:lang w:eastAsia="zh-TW"/>
              </w:rPr>
              <w:t>4.09%</w:t>
            </w:r>
            <w:r w:rsidRPr="0076537A">
              <w:rPr>
                <w:rFonts w:hint="eastAsia"/>
                <w:lang w:eastAsia="zh-TW"/>
              </w:rPr>
              <w:t>左右</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語言</w:t>
            </w:r>
          </w:p>
        </w:tc>
        <w:tc>
          <w:tcPr>
            <w:tcW w:w="5939" w:type="dxa"/>
            <w:vAlign w:val="center"/>
          </w:tcPr>
          <w:p w:rsidR="00B21008" w:rsidRPr="0076537A" w:rsidRDefault="00B21008" w:rsidP="00B21008">
            <w:pPr>
              <w:ind w:leftChars="50" w:left="118" w:rightChars="50" w:right="118" w:firstLineChars="0" w:firstLine="0"/>
            </w:pPr>
            <w:r w:rsidRPr="0076537A">
              <w:t>西班牙語</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宗教</w:t>
            </w:r>
          </w:p>
        </w:tc>
        <w:tc>
          <w:tcPr>
            <w:tcW w:w="5939" w:type="dxa"/>
            <w:vAlign w:val="center"/>
          </w:tcPr>
          <w:p w:rsidR="00B21008" w:rsidRPr="0076537A" w:rsidRDefault="00B21008" w:rsidP="008706CA">
            <w:pPr>
              <w:ind w:leftChars="50" w:left="118" w:rightChars="50" w:right="118" w:firstLineChars="0" w:firstLine="0"/>
            </w:pPr>
            <w:r w:rsidRPr="0076537A">
              <w:t>天主教（</w:t>
            </w:r>
            <w:r w:rsidRPr="0076537A">
              <w:t>7</w:t>
            </w:r>
            <w:r w:rsidR="008706CA" w:rsidRPr="0076537A">
              <w:rPr>
                <w:rFonts w:hint="eastAsia"/>
              </w:rPr>
              <w:t>0</w:t>
            </w:r>
            <w:r w:rsidRPr="0076537A">
              <w:t>%</w:t>
            </w:r>
            <w:r w:rsidRPr="0076537A">
              <w:t>）</w:t>
            </w:r>
            <w:r w:rsidR="008706CA" w:rsidRPr="0076537A">
              <w:rPr>
                <w:rFonts w:hint="eastAsia"/>
              </w:rPr>
              <w:t>、基督新教</w:t>
            </w:r>
            <w:r w:rsidR="008706CA" w:rsidRPr="0076537A">
              <w:t>（</w:t>
            </w:r>
            <w:r w:rsidR="008706CA" w:rsidRPr="0076537A">
              <w:rPr>
                <w:rFonts w:hint="eastAsia"/>
              </w:rPr>
              <w:t>15</w:t>
            </w:r>
            <w:r w:rsidR="008706CA" w:rsidRPr="0076537A">
              <w:t>%</w:t>
            </w:r>
            <w:r w:rsidR="008706CA" w:rsidRPr="0076537A">
              <w:t>）</w:t>
            </w:r>
            <w:r w:rsidR="008706CA" w:rsidRPr="0076537A">
              <w:rPr>
                <w:rFonts w:hint="eastAsia"/>
              </w:rPr>
              <w:t>、不信奉任何宗教</w:t>
            </w:r>
            <w:r w:rsidR="008706CA" w:rsidRPr="0076537A">
              <w:t>（</w:t>
            </w:r>
            <w:r w:rsidR="008706CA" w:rsidRPr="0076537A">
              <w:rPr>
                <w:rFonts w:hint="eastAsia"/>
              </w:rPr>
              <w:t>8</w:t>
            </w:r>
            <w:r w:rsidR="008706CA" w:rsidRPr="0076537A">
              <w:t>%</w:t>
            </w:r>
            <w:r w:rsidR="008706CA" w:rsidRPr="0076537A">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首都及重要城市</w:t>
            </w:r>
          </w:p>
        </w:tc>
        <w:tc>
          <w:tcPr>
            <w:tcW w:w="5939" w:type="dxa"/>
            <w:vAlign w:val="center"/>
          </w:tcPr>
          <w:p w:rsidR="00B21008" w:rsidRPr="0076537A" w:rsidRDefault="00B21008" w:rsidP="00B21008">
            <w:pPr>
              <w:ind w:leftChars="50" w:left="118" w:rightChars="50" w:right="118" w:firstLineChars="0" w:firstLine="0"/>
            </w:pPr>
            <w:r w:rsidRPr="0076537A">
              <w:t>首都及第一大城聖地牙哥（</w:t>
            </w:r>
            <w:r w:rsidRPr="0076537A">
              <w:t>Santiago</w:t>
            </w:r>
            <w:r w:rsidRPr="0076537A">
              <w:t>）、第二大城康塞森市（</w:t>
            </w:r>
            <w:r w:rsidRPr="0076537A">
              <w:t>Concepcion</w:t>
            </w:r>
            <w:r w:rsidRPr="0076537A">
              <w:t>）、第三大城天堂谷市（</w:t>
            </w:r>
            <w:r w:rsidRPr="0076537A">
              <w:t>Valparaiso</w:t>
            </w:r>
            <w:r w:rsidRPr="0076537A">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政治體制</w:t>
            </w:r>
          </w:p>
        </w:tc>
        <w:tc>
          <w:tcPr>
            <w:tcW w:w="5939" w:type="dxa"/>
            <w:vAlign w:val="center"/>
          </w:tcPr>
          <w:p w:rsidR="00B21008" w:rsidRPr="0076537A" w:rsidRDefault="00B21008" w:rsidP="00B21008">
            <w:pPr>
              <w:ind w:leftChars="50" w:left="118" w:rightChars="50" w:right="118" w:firstLineChars="0" w:firstLine="0"/>
              <w:rPr>
                <w:lang w:eastAsia="zh-TW"/>
              </w:rPr>
            </w:pPr>
            <w:r w:rsidRPr="0076537A">
              <w:rPr>
                <w:lang w:eastAsia="zh-TW"/>
              </w:rPr>
              <w:t>民主代議制共和國，政體</w:t>
            </w:r>
            <w:proofErr w:type="gramStart"/>
            <w:r w:rsidRPr="0076537A">
              <w:rPr>
                <w:lang w:eastAsia="zh-TW"/>
              </w:rPr>
              <w:t>採</w:t>
            </w:r>
            <w:proofErr w:type="gramEnd"/>
            <w:r w:rsidRPr="0076537A">
              <w:rPr>
                <w:lang w:eastAsia="zh-TW"/>
              </w:rPr>
              <w:t>總統制</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投資主管機關</w:t>
            </w:r>
          </w:p>
        </w:tc>
        <w:tc>
          <w:tcPr>
            <w:tcW w:w="5939" w:type="dxa"/>
            <w:vAlign w:val="center"/>
          </w:tcPr>
          <w:p w:rsidR="00B21008" w:rsidRPr="0076537A" w:rsidRDefault="00B21008" w:rsidP="00B05342">
            <w:pPr>
              <w:ind w:leftChars="50" w:left="118" w:rightChars="50" w:right="118" w:firstLineChars="0" w:firstLine="0"/>
            </w:pPr>
            <w:r w:rsidRPr="0076537A">
              <w:t>智利外</w:t>
            </w:r>
            <w:r w:rsidR="00B05342" w:rsidRPr="0076537A">
              <w:rPr>
                <w:rFonts w:hint="eastAsia"/>
                <w:lang w:eastAsia="zh-TW"/>
              </w:rPr>
              <w:t>人</w:t>
            </w:r>
            <w:r w:rsidRPr="0076537A">
              <w:t>投資促進局（</w:t>
            </w:r>
            <w:r w:rsidRPr="0076537A">
              <w:t>Invest Chile</w:t>
            </w:r>
            <w:r w:rsidRPr="0076537A">
              <w:t>）</w:t>
            </w:r>
          </w:p>
        </w:tc>
      </w:tr>
      <w:tr w:rsidR="0076537A" w:rsidRPr="0076537A">
        <w:trPr>
          <w:trHeight w:val="680"/>
          <w:jc w:val="center"/>
        </w:trPr>
        <w:tc>
          <w:tcPr>
            <w:tcW w:w="8566" w:type="dxa"/>
            <w:gridSpan w:val="2"/>
            <w:vAlign w:val="center"/>
          </w:tcPr>
          <w:p w:rsidR="00B21008" w:rsidRPr="0076537A" w:rsidRDefault="00B21008" w:rsidP="00B21008">
            <w:pPr>
              <w:ind w:firstLineChars="0" w:firstLine="0"/>
              <w:jc w:val="center"/>
              <w:rPr>
                <w:rFonts w:ascii="華康粗黑體" w:eastAsia="華康粗黑體" w:hAnsi="標楷體"/>
                <w:sz w:val="32"/>
                <w:szCs w:val="32"/>
                <w:lang w:eastAsia="zh-TW"/>
              </w:rPr>
            </w:pPr>
            <w:r w:rsidRPr="0076537A">
              <w:rPr>
                <w:rFonts w:ascii="華康粗黑體" w:eastAsia="華康粗黑體" w:hAnsi="標楷體"/>
                <w:sz w:val="32"/>
                <w:szCs w:val="32"/>
                <w:lang w:eastAsia="zh-TW"/>
              </w:rPr>
              <w:lastRenderedPageBreak/>
              <w:t xml:space="preserve">經  濟  概  </w:t>
            </w:r>
            <w:proofErr w:type="gramStart"/>
            <w:r w:rsidRPr="0076537A">
              <w:rPr>
                <w:rFonts w:ascii="華康粗黑體" w:eastAsia="華康粗黑體" w:hAnsi="標楷體"/>
                <w:sz w:val="32"/>
                <w:szCs w:val="32"/>
                <w:lang w:eastAsia="zh-TW"/>
              </w:rPr>
              <w:t>況</w:t>
            </w:r>
            <w:proofErr w:type="gramEnd"/>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proofErr w:type="gramStart"/>
            <w:r w:rsidRPr="0076537A">
              <w:t>幣</w:t>
            </w:r>
            <w:proofErr w:type="gramEnd"/>
            <w:r w:rsidRPr="0076537A">
              <w:t>制</w:t>
            </w:r>
          </w:p>
        </w:tc>
        <w:tc>
          <w:tcPr>
            <w:tcW w:w="5939" w:type="dxa"/>
            <w:vAlign w:val="center"/>
          </w:tcPr>
          <w:p w:rsidR="00B21008" w:rsidRPr="0076537A" w:rsidRDefault="00B21008" w:rsidP="00B21008">
            <w:pPr>
              <w:ind w:leftChars="50" w:left="118" w:rightChars="50" w:right="118" w:firstLineChars="0" w:firstLine="0"/>
            </w:pPr>
            <w:r w:rsidRPr="0076537A">
              <w:t>智利披索</w:t>
            </w:r>
            <w:r w:rsidRPr="0076537A">
              <w:t>Chilean Peso</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proofErr w:type="gramStart"/>
            <w:r w:rsidRPr="0076537A">
              <w:t>國內</w:t>
            </w:r>
            <w:proofErr w:type="gramEnd"/>
            <w:r w:rsidRPr="0076537A">
              <w:t>生產毛額</w:t>
            </w:r>
          </w:p>
        </w:tc>
        <w:tc>
          <w:tcPr>
            <w:tcW w:w="5939" w:type="dxa"/>
            <w:vAlign w:val="center"/>
          </w:tcPr>
          <w:p w:rsidR="00B21008" w:rsidRPr="0076537A" w:rsidRDefault="00925BEC" w:rsidP="00925BEC">
            <w:pPr>
              <w:ind w:leftChars="50" w:left="118" w:rightChars="50" w:right="118" w:firstLineChars="0" w:firstLine="0"/>
            </w:pPr>
            <w:r w:rsidRPr="0076537A">
              <w:rPr>
                <w:rFonts w:hint="eastAsia"/>
              </w:rPr>
              <w:t>US$2,827</w:t>
            </w:r>
            <w:r w:rsidRPr="0076537A">
              <w:rPr>
                <w:rFonts w:hint="eastAsia"/>
              </w:rPr>
              <w:t>億</w:t>
            </w:r>
            <w:r w:rsidR="00FF59DE" w:rsidRPr="0076537A">
              <w:rPr>
                <w:rFonts w:hint="eastAsia"/>
              </w:rPr>
              <w:t>（</w:t>
            </w:r>
            <w:r w:rsidRPr="0076537A">
              <w:rPr>
                <w:rFonts w:hint="eastAsia"/>
              </w:rPr>
              <w:t>2019</w:t>
            </w:r>
            <w:r w:rsidR="00FF59DE" w:rsidRPr="0076537A">
              <w:rPr>
                <w:rFonts w:hint="eastAsia"/>
              </w:rPr>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經</w:t>
            </w:r>
            <w:proofErr w:type="gramStart"/>
            <w:r w:rsidRPr="0076537A">
              <w:t>濟</w:t>
            </w:r>
            <w:proofErr w:type="gramEnd"/>
            <w:r w:rsidRPr="0076537A">
              <w:t>成長率</w:t>
            </w:r>
          </w:p>
        </w:tc>
        <w:tc>
          <w:tcPr>
            <w:tcW w:w="5939" w:type="dxa"/>
            <w:vAlign w:val="center"/>
          </w:tcPr>
          <w:p w:rsidR="00B21008" w:rsidRPr="0076537A" w:rsidRDefault="00925BEC" w:rsidP="00B21008">
            <w:pPr>
              <w:ind w:leftChars="50" w:left="118" w:rightChars="50" w:right="118" w:firstLineChars="0" w:firstLine="0"/>
            </w:pPr>
            <w:r w:rsidRPr="0076537A">
              <w:rPr>
                <w:rFonts w:hint="eastAsia"/>
              </w:rPr>
              <w:t>2.2</w:t>
            </w:r>
            <w:r w:rsidR="00B21008" w:rsidRPr="0076537A">
              <w:t>%</w:t>
            </w:r>
            <w:r w:rsidR="00B21008" w:rsidRPr="0076537A">
              <w:t>（</w:t>
            </w:r>
            <w:r w:rsidRPr="0076537A">
              <w:rPr>
                <w:rFonts w:hint="eastAsia"/>
              </w:rPr>
              <w:t>2019</w:t>
            </w:r>
            <w:r w:rsidR="00B21008" w:rsidRPr="0076537A">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平均</w:t>
            </w:r>
            <w:proofErr w:type="gramStart"/>
            <w:r w:rsidRPr="0076537A">
              <w:t>國民所得</w:t>
            </w:r>
            <w:proofErr w:type="gramEnd"/>
          </w:p>
        </w:tc>
        <w:tc>
          <w:tcPr>
            <w:tcW w:w="5939" w:type="dxa"/>
            <w:vAlign w:val="center"/>
          </w:tcPr>
          <w:p w:rsidR="00B21008" w:rsidRPr="0076537A" w:rsidRDefault="00925BEC" w:rsidP="00FF59DE">
            <w:pPr>
              <w:ind w:leftChars="50" w:left="118" w:rightChars="50" w:right="118" w:firstLineChars="0" w:firstLine="0"/>
            </w:pPr>
            <w:r w:rsidRPr="0076537A">
              <w:t>US$14,797</w:t>
            </w:r>
            <w:r w:rsidR="00FF59DE" w:rsidRPr="0076537A">
              <w:t>（</w:t>
            </w:r>
            <w:r w:rsidRPr="0076537A">
              <w:t>2019</w:t>
            </w:r>
            <w:r w:rsidR="00FF59DE" w:rsidRPr="0076537A">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匯率</w:t>
            </w:r>
          </w:p>
        </w:tc>
        <w:tc>
          <w:tcPr>
            <w:tcW w:w="5939" w:type="dxa"/>
            <w:vAlign w:val="center"/>
          </w:tcPr>
          <w:p w:rsidR="00B21008" w:rsidRPr="0076537A" w:rsidRDefault="00B21008" w:rsidP="00925BEC">
            <w:pPr>
              <w:ind w:leftChars="50" w:left="118" w:rightChars="50" w:right="118" w:firstLineChars="0" w:firstLine="0"/>
            </w:pPr>
            <w:r w:rsidRPr="0076537A">
              <w:t>US$1</w:t>
            </w:r>
            <w:r w:rsidRPr="0076537A">
              <w:t>＝</w:t>
            </w:r>
            <w:r w:rsidR="003C000A" w:rsidRPr="0076537A">
              <w:rPr>
                <w:rFonts w:hint="eastAsia"/>
              </w:rPr>
              <w:t>827</w:t>
            </w:r>
            <w:r w:rsidRPr="0076537A">
              <w:t>披索（</w:t>
            </w:r>
            <w:r w:rsidR="00C94B2D" w:rsidRPr="0076537A">
              <w:t>201</w:t>
            </w:r>
            <w:r w:rsidR="00925BEC" w:rsidRPr="0076537A">
              <w:rPr>
                <w:rFonts w:hint="eastAsia"/>
              </w:rPr>
              <w:t>9</w:t>
            </w:r>
            <w:r w:rsidR="00C94B2D" w:rsidRPr="0076537A">
              <w:t>.5.</w:t>
            </w:r>
            <w:r w:rsidR="00925BEC" w:rsidRPr="0076537A">
              <w:rPr>
                <w:rFonts w:hint="eastAsia"/>
              </w:rPr>
              <w:t>10</w:t>
            </w:r>
            <w:r w:rsidRPr="0076537A">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利率</w:t>
            </w:r>
          </w:p>
        </w:tc>
        <w:tc>
          <w:tcPr>
            <w:tcW w:w="5939" w:type="dxa"/>
            <w:vAlign w:val="center"/>
          </w:tcPr>
          <w:p w:rsidR="00B21008" w:rsidRPr="0076537A" w:rsidRDefault="003C000A" w:rsidP="00B21008">
            <w:pPr>
              <w:ind w:leftChars="50" w:left="118" w:rightChars="50" w:right="118" w:firstLineChars="0" w:firstLine="0"/>
            </w:pPr>
            <w:r w:rsidRPr="0076537A">
              <w:t>1.75%</w:t>
            </w:r>
            <w:r w:rsidR="00FF59DE" w:rsidRPr="0076537A">
              <w:t>（</w:t>
            </w:r>
            <w:r w:rsidRPr="0076537A">
              <w:t>2019</w:t>
            </w:r>
            <w:r w:rsidR="00FF59DE" w:rsidRPr="0076537A">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通貨膨脹率</w:t>
            </w:r>
          </w:p>
        </w:tc>
        <w:tc>
          <w:tcPr>
            <w:tcW w:w="5939" w:type="dxa"/>
            <w:vAlign w:val="center"/>
          </w:tcPr>
          <w:p w:rsidR="00B21008" w:rsidRPr="0076537A" w:rsidRDefault="003C000A" w:rsidP="00FF59DE">
            <w:pPr>
              <w:ind w:leftChars="50" w:left="118" w:rightChars="50" w:right="118" w:firstLineChars="0" w:firstLine="0"/>
            </w:pPr>
            <w:r w:rsidRPr="0076537A">
              <w:t>3.0%</w:t>
            </w:r>
            <w:r w:rsidR="00FF59DE" w:rsidRPr="0076537A">
              <w:t>（</w:t>
            </w:r>
            <w:r w:rsidRPr="0076537A">
              <w:t>2019</w:t>
            </w:r>
            <w:r w:rsidR="00FF59DE" w:rsidRPr="0076537A">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產值最高前五種產業</w:t>
            </w:r>
          </w:p>
        </w:tc>
        <w:tc>
          <w:tcPr>
            <w:tcW w:w="5939" w:type="dxa"/>
            <w:vAlign w:val="center"/>
          </w:tcPr>
          <w:p w:rsidR="00B21008" w:rsidRPr="0076537A" w:rsidRDefault="00B21008" w:rsidP="00B21008">
            <w:pPr>
              <w:ind w:leftChars="50" w:left="118" w:rightChars="50" w:right="118" w:firstLineChars="0" w:firstLine="0"/>
              <w:rPr>
                <w:lang w:eastAsia="zh-TW"/>
              </w:rPr>
            </w:pPr>
            <w:r w:rsidRPr="0076537A">
              <w:rPr>
                <w:lang w:eastAsia="zh-TW"/>
              </w:rPr>
              <w:t>金融</w:t>
            </w:r>
            <w:r w:rsidR="00DE3425" w:rsidRPr="0076537A">
              <w:rPr>
                <w:rFonts w:hint="eastAsia"/>
                <w:lang w:eastAsia="zh-TW"/>
              </w:rPr>
              <w:t>暨企業</w:t>
            </w:r>
            <w:r w:rsidRPr="0076537A">
              <w:rPr>
                <w:lang w:eastAsia="zh-TW"/>
              </w:rPr>
              <w:t>服務、個人服務、製造業、礦業、商業</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出口總金額</w:t>
            </w:r>
          </w:p>
        </w:tc>
        <w:tc>
          <w:tcPr>
            <w:tcW w:w="5939" w:type="dxa"/>
            <w:vAlign w:val="center"/>
          </w:tcPr>
          <w:p w:rsidR="00B21008" w:rsidRPr="0076537A" w:rsidRDefault="003C000A" w:rsidP="00B21008">
            <w:pPr>
              <w:ind w:leftChars="50" w:left="118" w:rightChars="50" w:right="118" w:firstLineChars="0" w:firstLine="0"/>
            </w:pPr>
            <w:r w:rsidRPr="0076537A">
              <w:rPr>
                <w:rFonts w:hint="eastAsia"/>
              </w:rPr>
              <w:t>US$697</w:t>
            </w:r>
            <w:r w:rsidRPr="0076537A">
              <w:rPr>
                <w:rFonts w:hint="eastAsia"/>
              </w:rPr>
              <w:t>億</w:t>
            </w:r>
            <w:r w:rsidR="00FF59DE" w:rsidRPr="0076537A">
              <w:rPr>
                <w:rFonts w:hint="eastAsia"/>
              </w:rPr>
              <w:t>（</w:t>
            </w:r>
            <w:r w:rsidRPr="0076537A">
              <w:rPr>
                <w:rFonts w:hint="eastAsia"/>
              </w:rPr>
              <w:t>2019</w:t>
            </w:r>
            <w:r w:rsidR="00FF59DE" w:rsidRPr="0076537A">
              <w:rPr>
                <w:rFonts w:hint="eastAsia"/>
              </w:rPr>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主要出口產品</w:t>
            </w:r>
          </w:p>
        </w:tc>
        <w:tc>
          <w:tcPr>
            <w:tcW w:w="5939" w:type="dxa"/>
            <w:vAlign w:val="center"/>
          </w:tcPr>
          <w:p w:rsidR="00B21008" w:rsidRPr="0076537A" w:rsidRDefault="003C000A" w:rsidP="00A463A8">
            <w:pPr>
              <w:ind w:leftChars="50" w:left="118" w:rightChars="50" w:right="118" w:firstLineChars="0" w:firstLine="0"/>
              <w:rPr>
                <w:lang w:eastAsia="zh-TW"/>
              </w:rPr>
            </w:pPr>
            <w:r w:rsidRPr="0076537A">
              <w:rPr>
                <w:rFonts w:hint="eastAsia"/>
                <w:lang w:eastAsia="zh-TW"/>
              </w:rPr>
              <w:t>銅、木漿、鮭魚、葡萄酒、</w:t>
            </w:r>
            <w:proofErr w:type="gramStart"/>
            <w:r w:rsidRPr="0076537A">
              <w:rPr>
                <w:rFonts w:hint="eastAsia"/>
                <w:lang w:eastAsia="zh-TW"/>
              </w:rPr>
              <w:t>鉬</w:t>
            </w:r>
            <w:proofErr w:type="gramEnd"/>
            <w:r w:rsidRPr="0076537A">
              <w:rPr>
                <w:rFonts w:hint="eastAsia"/>
                <w:lang w:eastAsia="zh-TW"/>
              </w:rPr>
              <w:t>、蘋果、櫻桃、葡萄、魚粉、木材</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主要出口</w:t>
            </w:r>
            <w:proofErr w:type="gramStart"/>
            <w:r w:rsidRPr="0076537A">
              <w:t>國</w:t>
            </w:r>
            <w:proofErr w:type="gramEnd"/>
            <w:r w:rsidRPr="0076537A">
              <w:t>家</w:t>
            </w:r>
          </w:p>
        </w:tc>
        <w:tc>
          <w:tcPr>
            <w:tcW w:w="5939" w:type="dxa"/>
            <w:vAlign w:val="center"/>
          </w:tcPr>
          <w:p w:rsidR="00B21008" w:rsidRPr="0076537A" w:rsidRDefault="003C000A" w:rsidP="00B21008">
            <w:pPr>
              <w:ind w:leftChars="50" w:left="118" w:rightChars="50" w:right="118" w:firstLineChars="0" w:firstLine="0"/>
              <w:rPr>
                <w:lang w:eastAsia="zh-TW"/>
              </w:rPr>
            </w:pPr>
            <w:r w:rsidRPr="0076537A">
              <w:rPr>
                <w:rFonts w:hint="eastAsia"/>
                <w:lang w:eastAsia="zh-TW"/>
              </w:rPr>
              <w:t>中國大陸、美國、日本、南韓、巴西、印度、荷蘭、秘魯、臺灣</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進口總金額</w:t>
            </w:r>
          </w:p>
        </w:tc>
        <w:tc>
          <w:tcPr>
            <w:tcW w:w="5939" w:type="dxa"/>
            <w:vAlign w:val="center"/>
          </w:tcPr>
          <w:p w:rsidR="00B21008" w:rsidRPr="0076537A" w:rsidRDefault="003C000A" w:rsidP="00B21008">
            <w:pPr>
              <w:ind w:leftChars="50" w:left="118" w:rightChars="50" w:right="118" w:firstLineChars="0" w:firstLine="0"/>
            </w:pPr>
            <w:r w:rsidRPr="0076537A">
              <w:rPr>
                <w:rFonts w:hint="eastAsia"/>
              </w:rPr>
              <w:t>US$657</w:t>
            </w:r>
            <w:r w:rsidRPr="0076537A">
              <w:rPr>
                <w:rFonts w:hint="eastAsia"/>
              </w:rPr>
              <w:t>億</w:t>
            </w:r>
            <w:r w:rsidR="00FF59DE" w:rsidRPr="0076537A">
              <w:rPr>
                <w:rFonts w:hint="eastAsia"/>
              </w:rPr>
              <w:t>（</w:t>
            </w:r>
            <w:r w:rsidRPr="0076537A">
              <w:rPr>
                <w:rFonts w:hint="eastAsia"/>
              </w:rPr>
              <w:t>2019</w:t>
            </w:r>
            <w:r w:rsidR="00FF59DE" w:rsidRPr="0076537A">
              <w:rPr>
                <w:rFonts w:hint="eastAsia"/>
              </w:rPr>
              <w:t>）</w:t>
            </w:r>
          </w:p>
        </w:tc>
      </w:tr>
      <w:tr w:rsidR="0076537A" w:rsidRPr="0076537A">
        <w:trPr>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主要進口產品</w:t>
            </w:r>
          </w:p>
        </w:tc>
        <w:tc>
          <w:tcPr>
            <w:tcW w:w="5939" w:type="dxa"/>
            <w:vAlign w:val="center"/>
          </w:tcPr>
          <w:p w:rsidR="00B21008" w:rsidRPr="0076537A" w:rsidRDefault="003C000A" w:rsidP="00D7665D">
            <w:pPr>
              <w:ind w:leftChars="50" w:left="118" w:rightChars="50" w:right="118" w:firstLineChars="0" w:firstLine="0"/>
              <w:rPr>
                <w:lang w:eastAsia="zh-TW"/>
              </w:rPr>
            </w:pPr>
            <w:r w:rsidRPr="0076537A">
              <w:rPr>
                <w:rFonts w:hint="eastAsia"/>
                <w:lang w:eastAsia="zh-TW"/>
              </w:rPr>
              <w:t>石油、小客車、天然氣、電子及通訊器材、運輸用車輛、煤、醫藥製品</w:t>
            </w:r>
          </w:p>
        </w:tc>
      </w:tr>
      <w:tr w:rsidR="0076537A" w:rsidRPr="0076537A">
        <w:trPr>
          <w:cantSplit/>
          <w:trHeight w:val="680"/>
          <w:jc w:val="center"/>
        </w:trPr>
        <w:tc>
          <w:tcPr>
            <w:tcW w:w="2627" w:type="dxa"/>
            <w:vAlign w:val="center"/>
          </w:tcPr>
          <w:p w:rsidR="00B21008" w:rsidRPr="0076537A" w:rsidRDefault="00B21008" w:rsidP="00B21008">
            <w:pPr>
              <w:ind w:leftChars="50" w:left="118" w:rightChars="50" w:right="118" w:firstLineChars="0" w:firstLine="0"/>
              <w:jc w:val="distribute"/>
            </w:pPr>
            <w:r w:rsidRPr="0076537A">
              <w:t>主要進口</w:t>
            </w:r>
            <w:proofErr w:type="gramStart"/>
            <w:r w:rsidRPr="0076537A">
              <w:t>國</w:t>
            </w:r>
            <w:proofErr w:type="gramEnd"/>
            <w:r w:rsidRPr="0076537A">
              <w:t>家</w:t>
            </w:r>
          </w:p>
        </w:tc>
        <w:tc>
          <w:tcPr>
            <w:tcW w:w="5939" w:type="dxa"/>
            <w:vAlign w:val="center"/>
          </w:tcPr>
          <w:p w:rsidR="00B21008" w:rsidRPr="0076537A" w:rsidRDefault="003C000A" w:rsidP="009A7C41">
            <w:pPr>
              <w:ind w:leftChars="50" w:left="118" w:rightChars="50" w:right="118" w:firstLineChars="0" w:firstLine="0"/>
              <w:rPr>
                <w:lang w:eastAsia="zh-TW"/>
              </w:rPr>
            </w:pPr>
            <w:r w:rsidRPr="0076537A">
              <w:rPr>
                <w:rFonts w:hint="eastAsia"/>
                <w:lang w:eastAsia="zh-TW"/>
              </w:rPr>
              <w:t>中國大陸、美國、巴西、阿根廷、德國、墨西哥、南韓、日本、厄瓜多</w:t>
            </w:r>
          </w:p>
        </w:tc>
      </w:tr>
    </w:tbl>
    <w:p w:rsidR="00F9383B" w:rsidRPr="0076537A" w:rsidRDefault="00F9383B" w:rsidP="00BE7E96">
      <w:pPr>
        <w:ind w:leftChars="50" w:left="118" w:rightChars="50" w:right="118" w:firstLineChars="0" w:firstLine="0"/>
        <w:rPr>
          <w:lang w:eastAsia="zh-TW"/>
        </w:rPr>
      </w:pPr>
    </w:p>
    <w:p w:rsidR="00C3328A" w:rsidRPr="0076537A" w:rsidRDefault="00C3328A" w:rsidP="00CB698F">
      <w:pPr>
        <w:ind w:left="472" w:firstLineChars="0" w:firstLine="0"/>
        <w:rPr>
          <w:lang w:eastAsia="zh-TW"/>
        </w:rPr>
        <w:sectPr w:rsidR="00C3328A" w:rsidRPr="0076537A" w:rsidSect="001B7CB9">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rPr>
          <w:lang w:eastAsia="zh-TW"/>
        </w:rPr>
      </w:pPr>
      <w:bookmarkStart w:id="0" w:name="_Toc49811610"/>
      <w:r w:rsidRPr="0076537A">
        <w:rPr>
          <w:rFonts w:hint="eastAsia"/>
          <w:lang w:eastAsia="zh-TW"/>
        </w:rPr>
        <w:lastRenderedPageBreak/>
        <w:t>第壹章　自然人文環境</w:t>
      </w:r>
      <w:bookmarkEnd w:id="0"/>
    </w:p>
    <w:p w:rsidR="00F9383B" w:rsidRPr="0076537A" w:rsidRDefault="00F9383B" w:rsidP="003B1DE7">
      <w:pPr>
        <w:pStyle w:val="a4"/>
        <w:spacing w:before="257" w:after="257"/>
        <w:ind w:left="632" w:hanging="632"/>
      </w:pPr>
      <w:r w:rsidRPr="0076537A">
        <w:rPr>
          <w:rFonts w:hint="eastAsia"/>
        </w:rPr>
        <w:t>一、自然環境</w:t>
      </w:r>
    </w:p>
    <w:p w:rsidR="00B21008" w:rsidRPr="0076537A" w:rsidRDefault="00B21008" w:rsidP="00B21008">
      <w:pPr>
        <w:ind w:firstLine="472"/>
        <w:rPr>
          <w:lang w:eastAsia="zh-TW"/>
        </w:rPr>
      </w:pPr>
      <w:r w:rsidRPr="0076537A">
        <w:rPr>
          <w:lang w:eastAsia="zh-TW"/>
        </w:rPr>
        <w:t>智利延伸南美西海岸，北起秘魯南迄南極。南北長</w:t>
      </w:r>
      <w:r w:rsidRPr="0076537A">
        <w:rPr>
          <w:lang w:eastAsia="zh-TW"/>
        </w:rPr>
        <w:t>4,329</w:t>
      </w:r>
      <w:r w:rsidRPr="0076537A">
        <w:rPr>
          <w:lang w:eastAsia="zh-TW"/>
        </w:rPr>
        <w:t>公里，為世界上最狹長的國家。國土</w:t>
      </w:r>
      <w:proofErr w:type="gramStart"/>
      <w:r w:rsidRPr="0076537A">
        <w:rPr>
          <w:lang w:eastAsia="zh-TW"/>
        </w:rPr>
        <w:t>極</w:t>
      </w:r>
      <w:proofErr w:type="gramEnd"/>
      <w:r w:rsidRPr="0076537A">
        <w:rPr>
          <w:lang w:eastAsia="zh-TW"/>
        </w:rPr>
        <w:t>西點為距離</w:t>
      </w:r>
      <w:r w:rsidRPr="0076537A">
        <w:rPr>
          <w:lang w:eastAsia="zh-TW"/>
        </w:rPr>
        <w:t>3,760</w:t>
      </w:r>
      <w:r w:rsidRPr="0076537A">
        <w:rPr>
          <w:lang w:eastAsia="zh-TW"/>
        </w:rPr>
        <w:t>公里位於太平洋的復活島（</w:t>
      </w:r>
      <w:r w:rsidRPr="0076537A">
        <w:rPr>
          <w:lang w:eastAsia="zh-TW"/>
        </w:rPr>
        <w:t>Easter Island</w:t>
      </w:r>
      <w:r w:rsidRPr="0076537A">
        <w:rPr>
          <w:lang w:eastAsia="zh-TW"/>
        </w:rPr>
        <w:t>），東以安地斯山與玻利維亞及阿根廷為界。東西最寬處為</w:t>
      </w:r>
      <w:r w:rsidRPr="0076537A">
        <w:rPr>
          <w:lang w:eastAsia="zh-TW"/>
        </w:rPr>
        <w:t>434</w:t>
      </w:r>
      <w:r w:rsidRPr="0076537A">
        <w:rPr>
          <w:lang w:eastAsia="zh-TW"/>
        </w:rPr>
        <w:t>公里，</w:t>
      </w:r>
      <w:proofErr w:type="gramStart"/>
      <w:r w:rsidRPr="0076537A">
        <w:rPr>
          <w:lang w:eastAsia="zh-TW"/>
        </w:rPr>
        <w:t>最窄處</w:t>
      </w:r>
      <w:proofErr w:type="gramEnd"/>
      <w:r w:rsidRPr="0076537A">
        <w:rPr>
          <w:lang w:eastAsia="zh-TW"/>
        </w:rPr>
        <w:t>僅</w:t>
      </w:r>
      <w:r w:rsidRPr="0076537A">
        <w:rPr>
          <w:lang w:eastAsia="zh-TW"/>
        </w:rPr>
        <w:t>90</w:t>
      </w:r>
      <w:r w:rsidRPr="0076537A">
        <w:rPr>
          <w:lang w:eastAsia="zh-TW"/>
        </w:rPr>
        <w:t>公里，平均寬度為</w:t>
      </w:r>
      <w:r w:rsidRPr="0076537A">
        <w:rPr>
          <w:lang w:eastAsia="zh-TW"/>
        </w:rPr>
        <w:t>150</w:t>
      </w:r>
      <w:r w:rsidRPr="0076537A">
        <w:rPr>
          <w:lang w:eastAsia="zh-TW"/>
        </w:rPr>
        <w:t>公里。領土面積除本土和外圍島嶼</w:t>
      </w:r>
      <w:r w:rsidRPr="0076537A">
        <w:rPr>
          <w:lang w:eastAsia="zh-TW"/>
        </w:rPr>
        <w:t>756,626</w:t>
      </w:r>
      <w:r w:rsidRPr="0076537A">
        <w:rPr>
          <w:lang w:eastAsia="zh-TW"/>
        </w:rPr>
        <w:t>平方公里外，尚有其宣稱擁有主權之南極地區</w:t>
      </w:r>
      <w:r w:rsidRPr="0076537A">
        <w:rPr>
          <w:lang w:eastAsia="zh-TW"/>
        </w:rPr>
        <w:t>1,250,000</w:t>
      </w:r>
      <w:r w:rsidRPr="0076537A">
        <w:rPr>
          <w:lang w:eastAsia="zh-TW"/>
        </w:rPr>
        <w:t>平方公里。</w:t>
      </w:r>
    </w:p>
    <w:p w:rsidR="00B21008" w:rsidRPr="0076537A" w:rsidRDefault="00B21008" w:rsidP="00B21008">
      <w:pPr>
        <w:ind w:firstLine="472"/>
        <w:rPr>
          <w:lang w:eastAsia="zh-TW"/>
        </w:rPr>
      </w:pPr>
      <w:r w:rsidRPr="0076537A">
        <w:rPr>
          <w:lang w:eastAsia="zh-TW"/>
        </w:rPr>
        <w:t>智利氣候多隨地理地形而變化：北部沙漠地形，氣候乾燥溫和；中部溫帶盆地屬地中海型氣候，氣候溫和，夏天（</w:t>
      </w:r>
      <w:r w:rsidRPr="0076537A">
        <w:rPr>
          <w:lang w:eastAsia="zh-TW"/>
        </w:rPr>
        <w:t>12</w:t>
      </w:r>
      <w:r w:rsidRPr="0076537A">
        <w:rPr>
          <w:lang w:eastAsia="zh-TW"/>
        </w:rPr>
        <w:t>月至次年</w:t>
      </w:r>
      <w:r w:rsidRPr="0076537A">
        <w:rPr>
          <w:lang w:eastAsia="zh-TW"/>
        </w:rPr>
        <w:t>3</w:t>
      </w:r>
      <w:r w:rsidRPr="0076537A">
        <w:rPr>
          <w:lang w:eastAsia="zh-TW"/>
        </w:rPr>
        <w:t>月）溫度在攝氏</w:t>
      </w:r>
      <w:r w:rsidRPr="0076537A">
        <w:rPr>
          <w:lang w:eastAsia="zh-TW"/>
        </w:rPr>
        <w:t>13</w:t>
      </w:r>
      <w:r w:rsidRPr="0076537A">
        <w:rPr>
          <w:lang w:eastAsia="zh-TW"/>
        </w:rPr>
        <w:t>至</w:t>
      </w:r>
      <w:r w:rsidRPr="0076537A">
        <w:rPr>
          <w:lang w:eastAsia="zh-TW"/>
        </w:rPr>
        <w:t>32</w:t>
      </w:r>
      <w:r w:rsidRPr="0076537A">
        <w:rPr>
          <w:lang w:eastAsia="zh-TW"/>
        </w:rPr>
        <w:t>度</w:t>
      </w:r>
      <w:proofErr w:type="gramStart"/>
      <w:r w:rsidRPr="0076537A">
        <w:rPr>
          <w:lang w:eastAsia="zh-TW"/>
        </w:rPr>
        <w:t>之間，</w:t>
      </w:r>
      <w:proofErr w:type="gramEnd"/>
      <w:r w:rsidRPr="0076537A">
        <w:rPr>
          <w:lang w:eastAsia="zh-TW"/>
        </w:rPr>
        <w:t>冬天（</w:t>
      </w:r>
      <w:r w:rsidRPr="0076537A">
        <w:rPr>
          <w:lang w:eastAsia="zh-TW"/>
        </w:rPr>
        <w:t>6</w:t>
      </w:r>
      <w:r w:rsidRPr="0076537A">
        <w:rPr>
          <w:lang w:eastAsia="zh-TW"/>
        </w:rPr>
        <w:t>月至</w:t>
      </w:r>
      <w:r w:rsidRPr="0076537A">
        <w:rPr>
          <w:lang w:eastAsia="zh-TW"/>
        </w:rPr>
        <w:t>8</w:t>
      </w:r>
      <w:r w:rsidRPr="0076537A">
        <w:rPr>
          <w:lang w:eastAsia="zh-TW"/>
        </w:rPr>
        <w:t>月）在攝氏</w:t>
      </w:r>
      <w:r w:rsidRPr="0076537A">
        <w:rPr>
          <w:lang w:eastAsia="zh-TW"/>
        </w:rPr>
        <w:t>2</w:t>
      </w:r>
      <w:r w:rsidRPr="0076537A">
        <w:rPr>
          <w:lang w:eastAsia="zh-TW"/>
        </w:rPr>
        <w:t>至</w:t>
      </w:r>
      <w:r w:rsidRPr="0076537A">
        <w:rPr>
          <w:lang w:eastAsia="zh-TW"/>
        </w:rPr>
        <w:t>15</w:t>
      </w:r>
      <w:r w:rsidRPr="0076537A">
        <w:rPr>
          <w:lang w:eastAsia="zh-TW"/>
        </w:rPr>
        <w:t>度之間；南部緯度高，為濃密森林區，寒冷多雨，冰河地形顯著，</w:t>
      </w:r>
      <w:proofErr w:type="gramStart"/>
      <w:r w:rsidRPr="0076537A">
        <w:rPr>
          <w:lang w:eastAsia="zh-TW"/>
        </w:rPr>
        <w:t>山間多湖泊</w:t>
      </w:r>
      <w:proofErr w:type="gramEnd"/>
      <w:r w:rsidRPr="0076537A">
        <w:rPr>
          <w:lang w:eastAsia="zh-TW"/>
        </w:rPr>
        <w:t>，海岸多峽灣，人口稀少。最南部地區近南極圈，氣候酷寒。</w:t>
      </w:r>
    </w:p>
    <w:p w:rsidR="00B21008" w:rsidRPr="0076537A" w:rsidRDefault="00B21008" w:rsidP="00B21008">
      <w:pPr>
        <w:pStyle w:val="a4"/>
        <w:spacing w:before="257" w:after="257"/>
        <w:ind w:left="632" w:hanging="632"/>
      </w:pPr>
      <w:r w:rsidRPr="0076537A">
        <w:t>二、人文及社會環境</w:t>
      </w:r>
    </w:p>
    <w:p w:rsidR="00B21008" w:rsidRPr="0076537A" w:rsidRDefault="00B21008" w:rsidP="00FF59DE">
      <w:pPr>
        <w:ind w:firstLine="472"/>
        <w:rPr>
          <w:lang w:eastAsia="zh-TW"/>
        </w:rPr>
      </w:pPr>
      <w:r w:rsidRPr="0076537A">
        <w:rPr>
          <w:lang w:eastAsia="zh-TW"/>
        </w:rPr>
        <w:t>智利人口</w:t>
      </w:r>
      <w:r w:rsidR="0016723E" w:rsidRPr="0076537A">
        <w:rPr>
          <w:lang w:eastAsia="zh-TW"/>
        </w:rPr>
        <w:t>1,</w:t>
      </w:r>
      <w:r w:rsidR="0016723E" w:rsidRPr="0076537A">
        <w:rPr>
          <w:rFonts w:hint="eastAsia"/>
          <w:lang w:eastAsia="zh-TW"/>
        </w:rPr>
        <w:t>910</w:t>
      </w:r>
      <w:r w:rsidRPr="0076537A">
        <w:rPr>
          <w:lang w:eastAsia="zh-TW"/>
        </w:rPr>
        <w:t>萬人（</w:t>
      </w:r>
      <w:r w:rsidRPr="0076537A">
        <w:rPr>
          <w:lang w:eastAsia="zh-TW"/>
        </w:rPr>
        <w:t>201</w:t>
      </w:r>
      <w:r w:rsidR="0016723E" w:rsidRPr="0076537A">
        <w:rPr>
          <w:rFonts w:hint="eastAsia"/>
          <w:lang w:eastAsia="zh-TW"/>
        </w:rPr>
        <w:t>9</w:t>
      </w:r>
      <w:r w:rsidRPr="0076537A">
        <w:rPr>
          <w:lang w:eastAsia="zh-TW"/>
        </w:rPr>
        <w:t>年），人種多為西班牙、德國、義大利及東歐等國家之移民與當地印地安人混血之後裔。官方語言為西班牙語，隨智利國際化程度，英語日漸普遍。智利人聰明，尚稱友善。一般國際禮節均適用於智利，見面以握手及</w:t>
      </w:r>
      <w:proofErr w:type="gramStart"/>
      <w:r w:rsidRPr="0076537A">
        <w:rPr>
          <w:lang w:eastAsia="zh-TW"/>
        </w:rPr>
        <w:t>貼頰（</w:t>
      </w:r>
      <w:proofErr w:type="gramEnd"/>
      <w:r w:rsidRPr="0076537A">
        <w:rPr>
          <w:lang w:eastAsia="zh-TW"/>
        </w:rPr>
        <w:t>女士）為禮。</w:t>
      </w:r>
    </w:p>
    <w:p w:rsidR="00B21008" w:rsidRPr="0076537A" w:rsidRDefault="00B21008" w:rsidP="00B21008">
      <w:pPr>
        <w:ind w:firstLine="472"/>
        <w:rPr>
          <w:lang w:eastAsia="zh-TW"/>
        </w:rPr>
      </w:pPr>
      <w:r w:rsidRPr="0076537A">
        <w:rPr>
          <w:lang w:eastAsia="zh-TW"/>
        </w:rPr>
        <w:t>天主教徒占智利人口的</w:t>
      </w:r>
      <w:proofErr w:type="gramStart"/>
      <w:r w:rsidRPr="0076537A">
        <w:rPr>
          <w:lang w:eastAsia="zh-TW"/>
        </w:rPr>
        <w:t>7</w:t>
      </w:r>
      <w:r w:rsidRPr="0076537A">
        <w:rPr>
          <w:lang w:eastAsia="zh-TW"/>
        </w:rPr>
        <w:t>成</w:t>
      </w:r>
      <w:proofErr w:type="gramEnd"/>
      <w:r w:rsidRPr="0076537A">
        <w:rPr>
          <w:lang w:eastAsia="zh-TW"/>
        </w:rPr>
        <w:t>，且天主教會在智利社會具有重要地位；其他宗教信仰則包括基督新教、猶太教及原住民傳統信仰。</w:t>
      </w:r>
    </w:p>
    <w:p w:rsidR="00B21008" w:rsidRPr="0076537A" w:rsidRDefault="00B21008" w:rsidP="00B21008">
      <w:pPr>
        <w:ind w:firstLine="472"/>
        <w:rPr>
          <w:lang w:eastAsia="zh-TW"/>
        </w:rPr>
      </w:pPr>
      <w:r w:rsidRPr="0076537A">
        <w:t>智利全國劃分為</w:t>
      </w:r>
      <w:r w:rsidR="0095268C" w:rsidRPr="0076537A">
        <w:rPr>
          <w:rFonts w:hint="eastAsia"/>
          <w:lang w:eastAsia="zh-TW"/>
        </w:rPr>
        <w:t>16</w:t>
      </w:r>
      <w:r w:rsidRPr="0076537A">
        <w:t>個行政區，包含首都聖地牙哥市（</w:t>
      </w:r>
      <w:r w:rsidRPr="0076537A">
        <w:t>Santiago</w:t>
      </w:r>
      <w:r w:rsidRPr="0076537A">
        <w:t>）所在的大都會</w:t>
      </w:r>
      <w:r w:rsidRPr="0076537A">
        <w:lastRenderedPageBreak/>
        <w:t>區</w:t>
      </w:r>
      <w:r w:rsidR="0095268C" w:rsidRPr="0076537A">
        <w:rPr>
          <w:rFonts w:hint="eastAsia"/>
          <w:lang w:eastAsia="zh-TW"/>
        </w:rPr>
        <w:t>，</w:t>
      </w:r>
      <w:r w:rsidRPr="0076537A">
        <w:t>各行政區之下再劃分省（</w:t>
      </w:r>
      <w:r w:rsidRPr="0076537A">
        <w:t>provinces</w:t>
      </w:r>
      <w:r w:rsidRPr="0076537A">
        <w:t>）及區（</w:t>
      </w:r>
      <w:r w:rsidRPr="0076537A">
        <w:t>districts</w:t>
      </w:r>
      <w:r w:rsidRPr="0076537A">
        <w:t>）。</w:t>
      </w:r>
      <w:r w:rsidR="0038723F" w:rsidRPr="0076537A">
        <w:rPr>
          <w:rFonts w:hint="eastAsia"/>
          <w:lang w:eastAsia="zh-TW"/>
        </w:rPr>
        <w:t>首都</w:t>
      </w:r>
      <w:r w:rsidRPr="0076537A">
        <w:rPr>
          <w:lang w:eastAsia="zh-TW"/>
        </w:rPr>
        <w:t>聖地牙哥市建城於</w:t>
      </w:r>
      <w:r w:rsidRPr="0076537A">
        <w:rPr>
          <w:lang w:eastAsia="zh-TW"/>
        </w:rPr>
        <w:t>1542</w:t>
      </w:r>
      <w:r w:rsidRPr="0076537A">
        <w:rPr>
          <w:lang w:eastAsia="zh-TW"/>
        </w:rPr>
        <w:t>年，為第一大城，人口數約</w:t>
      </w:r>
      <w:r w:rsidR="0095268C" w:rsidRPr="0076537A">
        <w:rPr>
          <w:rFonts w:hint="eastAsia"/>
          <w:lang w:eastAsia="zh-TW"/>
        </w:rPr>
        <w:t>8</w:t>
      </w:r>
      <w:r w:rsidRPr="0076537A">
        <w:rPr>
          <w:lang w:eastAsia="zh-TW"/>
        </w:rPr>
        <w:t>00</w:t>
      </w:r>
      <w:r w:rsidRPr="0076537A">
        <w:rPr>
          <w:lang w:eastAsia="zh-TW"/>
        </w:rPr>
        <w:t>萬人，全智利</w:t>
      </w:r>
      <w:proofErr w:type="gramStart"/>
      <w:r w:rsidRPr="0076537A">
        <w:rPr>
          <w:lang w:eastAsia="zh-TW"/>
        </w:rPr>
        <w:t>4</w:t>
      </w:r>
      <w:r w:rsidRPr="0076537A">
        <w:rPr>
          <w:lang w:eastAsia="zh-TW"/>
        </w:rPr>
        <w:t>成</w:t>
      </w:r>
      <w:proofErr w:type="gramEnd"/>
      <w:r w:rsidR="0095268C" w:rsidRPr="0076537A">
        <w:rPr>
          <w:rFonts w:hint="eastAsia"/>
          <w:lang w:eastAsia="zh-TW"/>
        </w:rPr>
        <w:t>以上</w:t>
      </w:r>
      <w:r w:rsidRPr="0076537A">
        <w:rPr>
          <w:lang w:eastAsia="zh-TW"/>
        </w:rPr>
        <w:t>人口聚集於此；第二大城為康塞森市</w:t>
      </w:r>
      <w:proofErr w:type="gramStart"/>
      <w:r w:rsidRPr="0076537A">
        <w:rPr>
          <w:lang w:eastAsia="zh-TW"/>
        </w:rPr>
        <w:t>（</w:t>
      </w:r>
      <w:proofErr w:type="gramEnd"/>
      <w:r w:rsidRPr="0076537A">
        <w:rPr>
          <w:lang w:eastAsia="zh-TW"/>
        </w:rPr>
        <w:t>Concepci</w:t>
      </w:r>
      <w:r w:rsidRPr="0076537A">
        <w:t>ό</w:t>
      </w:r>
      <w:r w:rsidRPr="0076537A">
        <w:rPr>
          <w:lang w:eastAsia="zh-TW"/>
        </w:rPr>
        <w:t>n</w:t>
      </w:r>
      <w:r w:rsidRPr="0076537A">
        <w:rPr>
          <w:lang w:eastAsia="zh-TW"/>
        </w:rPr>
        <w:t>）；第三大城為</w:t>
      </w:r>
      <w:proofErr w:type="gramStart"/>
      <w:r w:rsidRPr="0076537A">
        <w:rPr>
          <w:lang w:eastAsia="zh-TW"/>
        </w:rPr>
        <w:t>天堂谷市</w:t>
      </w:r>
      <w:proofErr w:type="gramEnd"/>
      <w:r w:rsidRPr="0076537A">
        <w:rPr>
          <w:lang w:eastAsia="zh-TW"/>
        </w:rPr>
        <w:t>（</w:t>
      </w:r>
      <w:r w:rsidRPr="0076537A">
        <w:rPr>
          <w:lang w:eastAsia="zh-TW"/>
        </w:rPr>
        <w:t>Valparaíso</w:t>
      </w:r>
      <w:r w:rsidRPr="0076537A">
        <w:rPr>
          <w:lang w:eastAsia="zh-TW"/>
        </w:rPr>
        <w:t>）。</w:t>
      </w:r>
    </w:p>
    <w:p w:rsidR="00B21008" w:rsidRPr="0076537A" w:rsidRDefault="00B21008" w:rsidP="00B21008">
      <w:pPr>
        <w:pStyle w:val="a4"/>
        <w:spacing w:before="257" w:after="257"/>
        <w:ind w:left="632" w:hanging="632"/>
      </w:pPr>
      <w:r w:rsidRPr="0076537A">
        <w:t>三、政治環境</w:t>
      </w:r>
    </w:p>
    <w:p w:rsidR="00B21008" w:rsidRPr="0076537A" w:rsidRDefault="00B21008" w:rsidP="00B21008">
      <w:pPr>
        <w:ind w:firstLine="472"/>
        <w:rPr>
          <w:lang w:eastAsia="zh-TW"/>
        </w:rPr>
      </w:pPr>
      <w:r w:rsidRPr="0076537A">
        <w:rPr>
          <w:rFonts w:hint="eastAsia"/>
          <w:lang w:eastAsia="zh-TW"/>
        </w:rPr>
        <w:t>智利</w:t>
      </w:r>
      <w:proofErr w:type="gramStart"/>
      <w:r w:rsidRPr="0076537A">
        <w:rPr>
          <w:rFonts w:hint="eastAsia"/>
          <w:lang w:eastAsia="zh-TW"/>
        </w:rPr>
        <w:t>採</w:t>
      </w:r>
      <w:proofErr w:type="gramEnd"/>
      <w:r w:rsidRPr="0076537A">
        <w:rPr>
          <w:rFonts w:hint="eastAsia"/>
          <w:lang w:eastAsia="zh-TW"/>
        </w:rPr>
        <w:t>行總統制，行政、立法、司法三權分立，總統直接民選，任期</w:t>
      </w:r>
      <w:r w:rsidRPr="0076537A">
        <w:rPr>
          <w:rFonts w:hint="eastAsia"/>
          <w:lang w:eastAsia="zh-TW"/>
        </w:rPr>
        <w:t>4</w:t>
      </w:r>
      <w:r w:rsidRPr="0076537A">
        <w:rPr>
          <w:rFonts w:hint="eastAsia"/>
          <w:lang w:eastAsia="zh-TW"/>
        </w:rPr>
        <w:t>年，不能</w:t>
      </w:r>
      <w:r w:rsidR="00F04E16" w:rsidRPr="0076537A">
        <w:rPr>
          <w:rFonts w:hint="eastAsia"/>
          <w:lang w:eastAsia="zh-TW"/>
        </w:rPr>
        <w:t>連選</w:t>
      </w:r>
      <w:r w:rsidRPr="0076537A">
        <w:rPr>
          <w:rFonts w:hint="eastAsia"/>
          <w:lang w:eastAsia="zh-TW"/>
        </w:rPr>
        <w:t>連任，未設副總統職位，總統出國未能視事時，一般指派內政部長代理國政。內閣閣員由總統任命。國會為兩院制，即參議院與眾議院，參</w:t>
      </w:r>
      <w:proofErr w:type="gramStart"/>
      <w:r w:rsidRPr="0076537A">
        <w:rPr>
          <w:rFonts w:hint="eastAsia"/>
          <w:lang w:eastAsia="zh-TW"/>
        </w:rPr>
        <w:t>眾議員均為民選</w:t>
      </w:r>
      <w:proofErr w:type="gramEnd"/>
      <w:r w:rsidR="001A1AFA" w:rsidRPr="0076537A">
        <w:rPr>
          <w:rFonts w:hint="eastAsia"/>
          <w:lang w:eastAsia="zh-TW"/>
        </w:rPr>
        <w:t>，</w:t>
      </w:r>
      <w:r w:rsidRPr="0076537A">
        <w:rPr>
          <w:rFonts w:hint="eastAsia"/>
          <w:lang w:eastAsia="zh-TW"/>
        </w:rPr>
        <w:t>參議員</w:t>
      </w:r>
      <w:r w:rsidR="001A1AFA" w:rsidRPr="0076537A">
        <w:rPr>
          <w:rFonts w:hint="eastAsia"/>
          <w:lang w:eastAsia="zh-TW"/>
        </w:rPr>
        <w:t>43</w:t>
      </w:r>
      <w:r w:rsidRPr="0076537A">
        <w:rPr>
          <w:rFonts w:hint="eastAsia"/>
          <w:lang w:eastAsia="zh-TW"/>
        </w:rPr>
        <w:t>名（任期</w:t>
      </w:r>
      <w:r w:rsidRPr="0076537A">
        <w:rPr>
          <w:rFonts w:hint="eastAsia"/>
          <w:lang w:eastAsia="zh-TW"/>
        </w:rPr>
        <w:t>8</w:t>
      </w:r>
      <w:r w:rsidRPr="0076537A">
        <w:rPr>
          <w:rFonts w:hint="eastAsia"/>
          <w:lang w:eastAsia="zh-TW"/>
        </w:rPr>
        <w:t>年），眾議員</w:t>
      </w:r>
      <w:r w:rsidRPr="0076537A">
        <w:rPr>
          <w:rFonts w:hint="eastAsia"/>
          <w:lang w:eastAsia="zh-TW"/>
        </w:rPr>
        <w:t>155</w:t>
      </w:r>
      <w:r w:rsidRPr="0076537A">
        <w:rPr>
          <w:rFonts w:hint="eastAsia"/>
          <w:lang w:eastAsia="zh-TW"/>
        </w:rPr>
        <w:t>名（任期</w:t>
      </w:r>
      <w:r w:rsidRPr="0076537A">
        <w:rPr>
          <w:rFonts w:hint="eastAsia"/>
          <w:lang w:eastAsia="zh-TW"/>
        </w:rPr>
        <w:t>4</w:t>
      </w:r>
      <w:r w:rsidRPr="0076537A">
        <w:rPr>
          <w:rFonts w:hint="eastAsia"/>
          <w:lang w:eastAsia="zh-TW"/>
        </w:rPr>
        <w:t>年）。最高法院為最高司法機構，另有</w:t>
      </w:r>
      <w:r w:rsidRPr="0076537A">
        <w:rPr>
          <w:rFonts w:hint="eastAsia"/>
          <w:lang w:eastAsia="zh-TW"/>
        </w:rPr>
        <w:t>10</w:t>
      </w:r>
      <w:r w:rsidRPr="0076537A">
        <w:rPr>
          <w:rFonts w:hint="eastAsia"/>
          <w:lang w:eastAsia="zh-TW"/>
        </w:rPr>
        <w:t>個高等法院及其他地方法院，司法獨立，不受行政部門干預。</w:t>
      </w:r>
    </w:p>
    <w:p w:rsidR="00B21008" w:rsidRPr="0076537A" w:rsidRDefault="00B21008" w:rsidP="00B21008">
      <w:pPr>
        <w:ind w:firstLine="472"/>
        <w:rPr>
          <w:lang w:eastAsia="zh-TW"/>
        </w:rPr>
      </w:pPr>
      <w:r w:rsidRPr="0076537A">
        <w:rPr>
          <w:rFonts w:hint="eastAsia"/>
          <w:lang w:eastAsia="zh-TW"/>
        </w:rPr>
        <w:t>主要政黨為極左派「廣泛陣線」（</w:t>
      </w:r>
      <w:r w:rsidRPr="0076537A">
        <w:rPr>
          <w:rFonts w:hint="eastAsia"/>
          <w:lang w:eastAsia="zh-TW"/>
        </w:rPr>
        <w:t xml:space="preserve">Frente </w:t>
      </w:r>
      <w:r w:rsidRPr="0076537A">
        <w:rPr>
          <w:lang w:eastAsia="zh-TW"/>
        </w:rPr>
        <w:t>Amplio</w:t>
      </w:r>
      <w:r w:rsidRPr="0076537A">
        <w:rPr>
          <w:lang w:eastAsia="zh-TW"/>
        </w:rPr>
        <w:t>，由</w:t>
      </w:r>
      <w:r w:rsidRPr="0076537A">
        <w:rPr>
          <w:lang w:eastAsia="zh-TW"/>
        </w:rPr>
        <w:t>14</w:t>
      </w:r>
      <w:r w:rsidRPr="0076537A">
        <w:rPr>
          <w:lang w:eastAsia="zh-TW"/>
        </w:rPr>
        <w:t>個政黨及社運團體組成）、中間偏左之「左派聯盟」（</w:t>
      </w:r>
      <w:r w:rsidRPr="0076537A">
        <w:rPr>
          <w:lang w:eastAsia="zh-TW"/>
        </w:rPr>
        <w:t>La Nueva Mayor</w:t>
      </w:r>
      <w:r w:rsidRPr="0076537A">
        <w:rPr>
          <w:rFonts w:eastAsia="細明體"/>
          <w:lang w:eastAsia="zh-TW"/>
        </w:rPr>
        <w:t>í</w:t>
      </w:r>
      <w:r w:rsidRPr="0076537A">
        <w:rPr>
          <w:lang w:eastAsia="zh-TW"/>
        </w:rPr>
        <w:t>a</w:t>
      </w:r>
      <w:r w:rsidRPr="0076537A">
        <w:rPr>
          <w:lang w:eastAsia="zh-TW"/>
        </w:rPr>
        <w:t>，</w:t>
      </w:r>
      <w:r w:rsidRPr="0076537A">
        <w:rPr>
          <w:rFonts w:hint="eastAsia"/>
          <w:lang w:eastAsia="zh-TW"/>
        </w:rPr>
        <w:t>由基督民主黨</w:t>
      </w:r>
      <w:r w:rsidRPr="0076537A">
        <w:rPr>
          <w:rFonts w:hint="eastAsia"/>
          <w:lang w:eastAsia="zh-TW"/>
        </w:rPr>
        <w:t>PDC</w:t>
      </w:r>
      <w:r w:rsidRPr="0076537A">
        <w:rPr>
          <w:rFonts w:hint="eastAsia"/>
          <w:lang w:eastAsia="zh-TW"/>
        </w:rPr>
        <w:t>、社會黨</w:t>
      </w:r>
      <w:r w:rsidRPr="0076537A">
        <w:rPr>
          <w:rFonts w:hint="eastAsia"/>
          <w:lang w:eastAsia="zh-TW"/>
        </w:rPr>
        <w:t>PS</w:t>
      </w:r>
      <w:r w:rsidRPr="0076537A">
        <w:rPr>
          <w:rFonts w:hint="eastAsia"/>
          <w:lang w:eastAsia="zh-TW"/>
        </w:rPr>
        <w:t>、民主黨</w:t>
      </w:r>
      <w:r w:rsidRPr="0076537A">
        <w:rPr>
          <w:rFonts w:hint="eastAsia"/>
          <w:lang w:eastAsia="zh-TW"/>
        </w:rPr>
        <w:t>PPD</w:t>
      </w:r>
      <w:r w:rsidRPr="0076537A">
        <w:rPr>
          <w:rFonts w:hint="eastAsia"/>
          <w:lang w:eastAsia="zh-TW"/>
        </w:rPr>
        <w:t>及共產黨</w:t>
      </w:r>
      <w:r w:rsidRPr="0076537A">
        <w:rPr>
          <w:rFonts w:hint="eastAsia"/>
          <w:lang w:eastAsia="zh-TW"/>
        </w:rPr>
        <w:t>PC</w:t>
      </w:r>
      <w:r w:rsidRPr="0076537A">
        <w:rPr>
          <w:rFonts w:hint="eastAsia"/>
          <w:lang w:eastAsia="zh-TW"/>
        </w:rPr>
        <w:t>等組成）及「右派聯盟」（</w:t>
      </w:r>
      <w:r w:rsidRPr="0076537A">
        <w:rPr>
          <w:rFonts w:hint="eastAsia"/>
          <w:lang w:eastAsia="zh-TW"/>
        </w:rPr>
        <w:t>Chile Vamos</w:t>
      </w:r>
      <w:r w:rsidRPr="0076537A">
        <w:rPr>
          <w:rFonts w:hint="eastAsia"/>
          <w:lang w:eastAsia="zh-TW"/>
        </w:rPr>
        <w:t>，由國家革新黨</w:t>
      </w:r>
      <w:r w:rsidRPr="0076537A">
        <w:rPr>
          <w:rFonts w:hint="eastAsia"/>
          <w:lang w:eastAsia="zh-TW"/>
        </w:rPr>
        <w:t>RN</w:t>
      </w:r>
      <w:r w:rsidRPr="0076537A">
        <w:rPr>
          <w:rFonts w:hint="eastAsia"/>
          <w:lang w:eastAsia="zh-TW"/>
        </w:rPr>
        <w:t>、獨立民主聯盟</w:t>
      </w:r>
      <w:r w:rsidRPr="0076537A">
        <w:rPr>
          <w:rFonts w:hint="eastAsia"/>
          <w:lang w:eastAsia="zh-TW"/>
        </w:rPr>
        <w:t>UDI</w:t>
      </w:r>
      <w:r w:rsidRPr="0076537A">
        <w:rPr>
          <w:rFonts w:hint="eastAsia"/>
          <w:lang w:eastAsia="zh-TW"/>
        </w:rPr>
        <w:t>、政治</w:t>
      </w:r>
      <w:r w:rsidRPr="0076537A">
        <w:rPr>
          <w:lang w:eastAsia="zh-TW"/>
        </w:rPr>
        <w:t>進化黨</w:t>
      </w:r>
      <w:r w:rsidRPr="0076537A">
        <w:rPr>
          <w:lang w:eastAsia="zh-TW"/>
        </w:rPr>
        <w:t>Ev</w:t>
      </w:r>
      <w:r w:rsidRPr="0076537A">
        <w:rPr>
          <w:rFonts w:eastAsia="細明體"/>
          <w:lang w:eastAsia="zh-TW"/>
        </w:rPr>
        <w:t>ó</w:t>
      </w:r>
      <w:r w:rsidRPr="0076537A">
        <w:rPr>
          <w:lang w:eastAsia="zh-TW"/>
        </w:rPr>
        <w:t>poli</w:t>
      </w:r>
      <w:r w:rsidRPr="0076537A">
        <w:rPr>
          <w:lang w:eastAsia="zh-TW"/>
        </w:rPr>
        <w:t>、</w:t>
      </w:r>
      <w:r w:rsidRPr="0076537A">
        <w:rPr>
          <w:rFonts w:hint="eastAsia"/>
          <w:lang w:eastAsia="zh-TW"/>
        </w:rPr>
        <w:t>區域獨立黨</w:t>
      </w:r>
      <w:r w:rsidRPr="0076537A">
        <w:rPr>
          <w:rFonts w:hint="eastAsia"/>
          <w:lang w:eastAsia="zh-TW"/>
        </w:rPr>
        <w:t>PRI</w:t>
      </w:r>
      <w:r w:rsidRPr="0076537A">
        <w:rPr>
          <w:rFonts w:hint="eastAsia"/>
          <w:lang w:eastAsia="zh-TW"/>
        </w:rPr>
        <w:t>等組成）。智利</w:t>
      </w:r>
      <w:r w:rsidR="00596B5C" w:rsidRPr="0076537A">
        <w:rPr>
          <w:rFonts w:hint="eastAsia"/>
          <w:lang w:eastAsia="zh-TW"/>
        </w:rPr>
        <w:t>現任總統為右派聯盟（</w:t>
      </w:r>
      <w:r w:rsidR="00596B5C" w:rsidRPr="0076537A">
        <w:rPr>
          <w:rFonts w:hint="eastAsia"/>
          <w:lang w:eastAsia="zh-TW"/>
        </w:rPr>
        <w:t>Chile Vamos</w:t>
      </w:r>
      <w:r w:rsidR="00596B5C" w:rsidRPr="0076537A">
        <w:rPr>
          <w:rFonts w:hint="eastAsia"/>
          <w:lang w:eastAsia="zh-TW"/>
        </w:rPr>
        <w:t>）皮涅拉（</w:t>
      </w:r>
      <w:r w:rsidR="00596B5C" w:rsidRPr="0076537A">
        <w:rPr>
          <w:rFonts w:hint="eastAsia"/>
          <w:lang w:eastAsia="zh-TW"/>
        </w:rPr>
        <w:t>S</w:t>
      </w:r>
      <w:r w:rsidR="00596B5C" w:rsidRPr="0076537A">
        <w:rPr>
          <w:lang w:eastAsia="zh-TW"/>
        </w:rPr>
        <w:t>ebasti</w:t>
      </w:r>
      <w:r w:rsidR="00596B5C" w:rsidRPr="0076537A">
        <w:rPr>
          <w:rFonts w:eastAsia="細明體"/>
          <w:lang w:eastAsia="zh-TW"/>
        </w:rPr>
        <w:t>á</w:t>
      </w:r>
      <w:r w:rsidR="00596B5C" w:rsidRPr="0076537A">
        <w:rPr>
          <w:lang w:eastAsia="zh-TW"/>
        </w:rPr>
        <w:t>n Piñ</w:t>
      </w:r>
      <w:r w:rsidR="00596B5C" w:rsidRPr="0076537A">
        <w:rPr>
          <w:rFonts w:hint="eastAsia"/>
          <w:lang w:eastAsia="zh-TW"/>
        </w:rPr>
        <w:t>era</w:t>
      </w:r>
      <w:r w:rsidR="00596B5C" w:rsidRPr="0076537A">
        <w:rPr>
          <w:rFonts w:hint="eastAsia"/>
          <w:lang w:eastAsia="zh-TW"/>
        </w:rPr>
        <w:t>），</w:t>
      </w:r>
      <w:r w:rsidRPr="0076537A">
        <w:rPr>
          <w:rFonts w:hint="eastAsia"/>
          <w:lang w:eastAsia="zh-TW"/>
        </w:rPr>
        <w:t>於</w:t>
      </w:r>
      <w:r w:rsidRPr="0076537A">
        <w:rPr>
          <w:rFonts w:hint="eastAsia"/>
          <w:lang w:eastAsia="zh-TW"/>
        </w:rPr>
        <w:t>2018</w:t>
      </w:r>
      <w:r w:rsidRPr="0076537A">
        <w:rPr>
          <w:rFonts w:hint="eastAsia"/>
          <w:lang w:eastAsia="zh-TW"/>
        </w:rPr>
        <w:t>年</w:t>
      </w:r>
      <w:r w:rsidRPr="0076537A">
        <w:rPr>
          <w:rFonts w:hint="eastAsia"/>
          <w:lang w:eastAsia="zh-TW"/>
        </w:rPr>
        <w:t>3</w:t>
      </w:r>
      <w:r w:rsidRPr="0076537A">
        <w:rPr>
          <w:rFonts w:hint="eastAsia"/>
          <w:lang w:eastAsia="zh-TW"/>
        </w:rPr>
        <w:t>月</w:t>
      </w:r>
      <w:r w:rsidRPr="0076537A">
        <w:rPr>
          <w:rFonts w:hint="eastAsia"/>
          <w:lang w:eastAsia="zh-TW"/>
        </w:rPr>
        <w:t>11</w:t>
      </w:r>
      <w:r w:rsidRPr="0076537A">
        <w:rPr>
          <w:rFonts w:hint="eastAsia"/>
          <w:lang w:eastAsia="zh-TW"/>
        </w:rPr>
        <w:t>日就任。</w:t>
      </w:r>
    </w:p>
    <w:p w:rsidR="00B21008" w:rsidRPr="0076537A" w:rsidRDefault="00B21008" w:rsidP="00B21008">
      <w:pPr>
        <w:ind w:left="472" w:firstLineChars="0" w:firstLine="0"/>
        <w:rPr>
          <w:lang w:eastAsia="zh-TW"/>
        </w:rPr>
      </w:pPr>
    </w:p>
    <w:p w:rsidR="00273D16" w:rsidRPr="0076537A" w:rsidRDefault="00273D16" w:rsidP="00CB698F">
      <w:pPr>
        <w:ind w:firstLine="472"/>
        <w:rPr>
          <w:lang w:eastAsia="zh-TW"/>
        </w:rPr>
      </w:pPr>
    </w:p>
    <w:p w:rsidR="0040092B" w:rsidRPr="0076537A" w:rsidRDefault="0040092B" w:rsidP="00CB698F">
      <w:pPr>
        <w:ind w:firstLine="472"/>
        <w:rPr>
          <w:lang w:eastAsia="zh-TW"/>
        </w:rPr>
      </w:pPr>
    </w:p>
    <w:p w:rsidR="003E0BC3" w:rsidRPr="0076537A" w:rsidRDefault="003E0BC3" w:rsidP="00CB698F">
      <w:pPr>
        <w:ind w:left="472" w:firstLineChars="0" w:firstLine="0"/>
        <w:rPr>
          <w:lang w:eastAsia="zh-TW"/>
        </w:rPr>
        <w:sectPr w:rsidR="003E0BC3" w:rsidRPr="0076537A"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F9383B" w:rsidRPr="0076537A" w:rsidRDefault="00F9383B" w:rsidP="00CB698F">
      <w:pPr>
        <w:pStyle w:val="a3"/>
        <w:spacing w:before="514" w:after="771"/>
      </w:pPr>
      <w:bookmarkStart w:id="1" w:name="_Toc49811611"/>
      <w:r w:rsidRPr="0076537A">
        <w:rPr>
          <w:rFonts w:hint="eastAsia"/>
        </w:rPr>
        <w:lastRenderedPageBreak/>
        <w:t>第貳章　經濟環境</w:t>
      </w:r>
      <w:bookmarkEnd w:id="1"/>
    </w:p>
    <w:p w:rsidR="007B3E3A" w:rsidRPr="0076537A" w:rsidRDefault="007B3E3A" w:rsidP="007B3E3A">
      <w:pPr>
        <w:pStyle w:val="a4"/>
        <w:spacing w:before="257" w:after="257"/>
        <w:ind w:left="632" w:hanging="632"/>
      </w:pPr>
      <w:r w:rsidRPr="0076537A">
        <w:t>一、經濟概況</w:t>
      </w:r>
    </w:p>
    <w:p w:rsidR="007B3E3A" w:rsidRPr="0076537A" w:rsidRDefault="007B3E3A" w:rsidP="00FF59DE">
      <w:pPr>
        <w:pStyle w:val="a6"/>
      </w:pPr>
      <w:r w:rsidRPr="0076537A">
        <w:t>（一）</w:t>
      </w:r>
      <w:r w:rsidR="00E10ED2" w:rsidRPr="0076537A">
        <w:t>201</w:t>
      </w:r>
      <w:r w:rsidR="004773B0" w:rsidRPr="0076537A">
        <w:rPr>
          <w:rFonts w:hint="eastAsia"/>
        </w:rPr>
        <w:t>9</w:t>
      </w:r>
      <w:r w:rsidRPr="0076537A">
        <w:t>年智利經濟發展概況</w:t>
      </w:r>
    </w:p>
    <w:p w:rsidR="004773B0" w:rsidRPr="0076537A" w:rsidRDefault="004773B0" w:rsidP="00FF59DE">
      <w:pPr>
        <w:pStyle w:val="ad"/>
        <w:ind w:left="945" w:firstLine="472"/>
        <w:rPr>
          <w:lang w:eastAsia="zh-TW"/>
        </w:rPr>
      </w:pPr>
      <w:r w:rsidRPr="0076537A">
        <w:rPr>
          <w:rFonts w:hint="eastAsia"/>
          <w:lang w:eastAsia="zh-TW"/>
        </w:rPr>
        <w:t>近幾十年來，智利一直是拉丁美洲總體經濟最穩定的經濟體之一，基礎建設及法規制度</w:t>
      </w:r>
      <w:proofErr w:type="gramStart"/>
      <w:r w:rsidRPr="0076537A">
        <w:rPr>
          <w:rFonts w:hint="eastAsia"/>
          <w:lang w:eastAsia="zh-TW"/>
        </w:rPr>
        <w:t>健全，</w:t>
      </w:r>
      <w:proofErr w:type="gramEnd"/>
      <w:r w:rsidRPr="0076537A">
        <w:rPr>
          <w:rFonts w:hint="eastAsia"/>
          <w:lang w:eastAsia="zh-TW"/>
        </w:rPr>
        <w:t>且採取自由經濟的開放政策，因此智利經濟穩定發展。智利經濟十分依賴礦業、農林漁牧等自然資源之出口，因此智利積極對外洽簽貿易協定，以開拓</w:t>
      </w:r>
      <w:proofErr w:type="gramStart"/>
      <w:r w:rsidRPr="0076537A">
        <w:rPr>
          <w:rFonts w:hint="eastAsia"/>
          <w:lang w:eastAsia="zh-TW"/>
        </w:rPr>
        <w:t>市場並拓銷</w:t>
      </w:r>
      <w:proofErr w:type="gramEnd"/>
      <w:r w:rsidRPr="0076537A">
        <w:rPr>
          <w:rFonts w:hint="eastAsia"/>
          <w:lang w:eastAsia="zh-TW"/>
        </w:rPr>
        <w:t>智利產品。</w:t>
      </w:r>
    </w:p>
    <w:p w:rsidR="004773B0" w:rsidRPr="0076537A" w:rsidRDefault="004773B0" w:rsidP="00FF59DE">
      <w:pPr>
        <w:pStyle w:val="ad"/>
        <w:ind w:left="945" w:firstLine="472"/>
        <w:rPr>
          <w:lang w:eastAsia="zh-TW"/>
        </w:rPr>
      </w:pPr>
      <w:r w:rsidRPr="0076537A">
        <w:rPr>
          <w:rFonts w:hint="eastAsia"/>
          <w:lang w:eastAsia="zh-TW"/>
        </w:rPr>
        <w:t>智利經濟</w:t>
      </w:r>
      <w:r w:rsidRPr="0076537A">
        <w:rPr>
          <w:rFonts w:hint="eastAsia"/>
          <w:lang w:eastAsia="zh-TW"/>
        </w:rPr>
        <w:t>2019</w:t>
      </w:r>
      <w:r w:rsidRPr="0076537A">
        <w:rPr>
          <w:rFonts w:hint="eastAsia"/>
          <w:lang w:eastAsia="zh-TW"/>
        </w:rPr>
        <w:t>年由於全球貿易戰導致原物料需下降及銅價下滑等影響，造成總體經濟</w:t>
      </w:r>
      <w:proofErr w:type="gramStart"/>
      <w:r w:rsidRPr="0076537A">
        <w:rPr>
          <w:rFonts w:hint="eastAsia"/>
          <w:lang w:eastAsia="zh-TW"/>
        </w:rPr>
        <w:t>不</w:t>
      </w:r>
      <w:proofErr w:type="gramEnd"/>
      <w:r w:rsidRPr="0076537A">
        <w:rPr>
          <w:rFonts w:hint="eastAsia"/>
          <w:lang w:eastAsia="zh-TW"/>
        </w:rPr>
        <w:t>穩定性增加，因此成長放緩，在</w:t>
      </w:r>
      <w:r w:rsidRPr="0076537A">
        <w:rPr>
          <w:rFonts w:hint="eastAsia"/>
          <w:lang w:eastAsia="zh-TW"/>
        </w:rPr>
        <w:t>10</w:t>
      </w:r>
      <w:r w:rsidRPr="0076537A">
        <w:rPr>
          <w:rFonts w:hint="eastAsia"/>
          <w:lang w:eastAsia="zh-TW"/>
        </w:rPr>
        <w:t>月前經濟成長為</w:t>
      </w:r>
      <w:r w:rsidRPr="0076537A">
        <w:rPr>
          <w:rFonts w:hint="eastAsia"/>
          <w:lang w:eastAsia="zh-TW"/>
        </w:rPr>
        <w:t>2.2%</w:t>
      </w:r>
      <w:r w:rsidRPr="0076537A">
        <w:rPr>
          <w:rFonts w:hint="eastAsia"/>
          <w:lang w:eastAsia="zh-TW"/>
        </w:rPr>
        <w:t>。但由於</w:t>
      </w:r>
      <w:r w:rsidRPr="0076537A">
        <w:rPr>
          <w:rFonts w:hint="eastAsia"/>
          <w:lang w:eastAsia="zh-TW"/>
        </w:rPr>
        <w:t>10</w:t>
      </w:r>
      <w:r w:rsidRPr="0076537A">
        <w:rPr>
          <w:rFonts w:hint="eastAsia"/>
          <w:lang w:eastAsia="zh-TW"/>
        </w:rPr>
        <w:t>月中旬起智利國內發生嚴重社會危機，抗議活動持續至</w:t>
      </w:r>
      <w:r w:rsidRPr="0076537A">
        <w:rPr>
          <w:rFonts w:hint="eastAsia"/>
          <w:lang w:eastAsia="zh-TW"/>
        </w:rPr>
        <w:t>2020</w:t>
      </w:r>
      <w:r w:rsidRPr="0076537A">
        <w:rPr>
          <w:rFonts w:hint="eastAsia"/>
          <w:lang w:eastAsia="zh-TW"/>
        </w:rPr>
        <w:t>年，國內需求大減，企業及消費信心低迷，許多經濟活動停擺，導致經濟更加惡化，全年成長僅</w:t>
      </w:r>
      <w:r w:rsidRPr="0076537A">
        <w:rPr>
          <w:rFonts w:hint="eastAsia"/>
          <w:lang w:eastAsia="zh-TW"/>
        </w:rPr>
        <w:t>1.1%</w:t>
      </w:r>
      <w:r w:rsidRPr="0076537A">
        <w:rPr>
          <w:rFonts w:hint="eastAsia"/>
          <w:lang w:eastAsia="zh-TW"/>
        </w:rPr>
        <w:t>，為</w:t>
      </w:r>
      <w:r w:rsidRPr="0076537A">
        <w:rPr>
          <w:rFonts w:hint="eastAsia"/>
          <w:lang w:eastAsia="zh-TW"/>
        </w:rPr>
        <w:t>10</w:t>
      </w:r>
      <w:r w:rsidRPr="0076537A">
        <w:rPr>
          <w:rFonts w:hint="eastAsia"/>
          <w:lang w:eastAsia="zh-TW"/>
        </w:rPr>
        <w:t>年來最差表現。尤其是危機發生後對商業、消費信心及內需產生嚴重影響，</w:t>
      </w:r>
      <w:proofErr w:type="gramStart"/>
      <w:r w:rsidRPr="0076537A">
        <w:rPr>
          <w:rFonts w:hint="eastAsia"/>
          <w:lang w:eastAsia="zh-TW"/>
        </w:rPr>
        <w:t>使占</w:t>
      </w:r>
      <w:proofErr w:type="gramEnd"/>
      <w:r w:rsidRPr="0076537A">
        <w:rPr>
          <w:rFonts w:hint="eastAsia"/>
          <w:lang w:eastAsia="zh-TW"/>
        </w:rPr>
        <w:t>GDP</w:t>
      </w:r>
      <w:r w:rsidRPr="0076537A">
        <w:rPr>
          <w:rFonts w:hint="eastAsia"/>
          <w:lang w:eastAsia="zh-TW"/>
        </w:rPr>
        <w:t>近</w:t>
      </w:r>
      <w:proofErr w:type="gramStart"/>
      <w:r w:rsidRPr="0076537A">
        <w:rPr>
          <w:rFonts w:hint="eastAsia"/>
          <w:lang w:eastAsia="zh-TW"/>
        </w:rPr>
        <w:t>7</w:t>
      </w:r>
      <w:r w:rsidRPr="0076537A">
        <w:rPr>
          <w:rFonts w:hint="eastAsia"/>
          <w:lang w:eastAsia="zh-TW"/>
        </w:rPr>
        <w:t>成</w:t>
      </w:r>
      <w:proofErr w:type="gramEnd"/>
      <w:r w:rsidRPr="0076537A">
        <w:rPr>
          <w:rFonts w:hint="eastAsia"/>
          <w:lang w:eastAsia="zh-TW"/>
        </w:rPr>
        <w:t>之服務業表現衰退，特別是個人服務及商業服務業。全年表現較好的行業僅有建築業</w:t>
      </w:r>
      <w:r w:rsidR="00FF59DE" w:rsidRPr="0076537A">
        <w:rPr>
          <w:rFonts w:hint="eastAsia"/>
          <w:lang w:eastAsia="zh-TW"/>
        </w:rPr>
        <w:t>（</w:t>
      </w:r>
      <w:r w:rsidRPr="0076537A">
        <w:rPr>
          <w:rFonts w:hint="eastAsia"/>
          <w:lang w:eastAsia="zh-TW"/>
        </w:rPr>
        <w:t>成長</w:t>
      </w:r>
      <w:r w:rsidRPr="0076537A">
        <w:rPr>
          <w:rFonts w:hint="eastAsia"/>
          <w:lang w:eastAsia="zh-TW"/>
        </w:rPr>
        <w:t>4.9%</w:t>
      </w:r>
      <w:r w:rsidR="00FF59DE" w:rsidRPr="0076537A">
        <w:rPr>
          <w:rFonts w:hint="eastAsia"/>
          <w:lang w:eastAsia="zh-TW"/>
        </w:rPr>
        <w:t>）</w:t>
      </w:r>
      <w:r w:rsidRPr="0076537A">
        <w:rPr>
          <w:rFonts w:hint="eastAsia"/>
          <w:lang w:eastAsia="zh-TW"/>
        </w:rPr>
        <w:t>、製造業</w:t>
      </w:r>
      <w:r w:rsidR="00FF59DE" w:rsidRPr="0076537A">
        <w:rPr>
          <w:rFonts w:hint="eastAsia"/>
          <w:lang w:eastAsia="zh-TW"/>
        </w:rPr>
        <w:t>（</w:t>
      </w:r>
      <w:r w:rsidRPr="0076537A">
        <w:rPr>
          <w:rFonts w:hint="eastAsia"/>
          <w:lang w:eastAsia="zh-TW"/>
        </w:rPr>
        <w:t>小幅成長</w:t>
      </w:r>
      <w:r w:rsidRPr="0076537A">
        <w:rPr>
          <w:rFonts w:hint="eastAsia"/>
          <w:lang w:eastAsia="zh-TW"/>
        </w:rPr>
        <w:t>0.6%</w:t>
      </w:r>
      <w:r w:rsidR="00FF59DE" w:rsidRPr="0076537A">
        <w:rPr>
          <w:rFonts w:hint="eastAsia"/>
          <w:lang w:eastAsia="zh-TW"/>
        </w:rPr>
        <w:t>）</w:t>
      </w:r>
      <w:r w:rsidRPr="0076537A">
        <w:rPr>
          <w:rFonts w:hint="eastAsia"/>
          <w:lang w:eastAsia="zh-TW"/>
        </w:rPr>
        <w:t>；另智利其他重要產業包括礦業（</w:t>
      </w:r>
      <w:r w:rsidRPr="0076537A">
        <w:rPr>
          <w:rFonts w:hint="eastAsia"/>
          <w:lang w:eastAsia="zh-TW"/>
        </w:rPr>
        <w:t>-2.3%</w:t>
      </w:r>
      <w:r w:rsidRPr="0076537A">
        <w:rPr>
          <w:rFonts w:hint="eastAsia"/>
          <w:lang w:eastAsia="zh-TW"/>
        </w:rPr>
        <w:t>）及農牧業（</w:t>
      </w:r>
      <w:r w:rsidRPr="0076537A">
        <w:rPr>
          <w:rFonts w:hint="eastAsia"/>
          <w:lang w:eastAsia="zh-TW"/>
        </w:rPr>
        <w:t>-2.1%</w:t>
      </w:r>
      <w:r w:rsidRPr="0076537A">
        <w:rPr>
          <w:rFonts w:hint="eastAsia"/>
          <w:lang w:eastAsia="zh-TW"/>
        </w:rPr>
        <w:t>）</w:t>
      </w:r>
      <w:proofErr w:type="gramStart"/>
      <w:r w:rsidRPr="0076537A">
        <w:rPr>
          <w:rFonts w:hint="eastAsia"/>
          <w:lang w:eastAsia="zh-TW"/>
        </w:rPr>
        <w:t>為均為負</w:t>
      </w:r>
      <w:proofErr w:type="gramEnd"/>
      <w:r w:rsidRPr="0076537A">
        <w:rPr>
          <w:rFonts w:hint="eastAsia"/>
          <w:lang w:eastAsia="zh-TW"/>
        </w:rPr>
        <w:t>成長。</w:t>
      </w:r>
    </w:p>
    <w:p w:rsidR="007B3E3A" w:rsidRPr="0076537A" w:rsidRDefault="007B3E3A" w:rsidP="00FF59DE">
      <w:pPr>
        <w:pStyle w:val="a6"/>
      </w:pPr>
      <w:r w:rsidRPr="0076537A">
        <w:t>（二）進出口貿易消長情形</w:t>
      </w:r>
    </w:p>
    <w:p w:rsidR="004773B0" w:rsidRPr="0076537A" w:rsidRDefault="004773B0" w:rsidP="00FF59DE">
      <w:pPr>
        <w:pStyle w:val="ad"/>
        <w:ind w:left="945" w:firstLine="472"/>
        <w:rPr>
          <w:lang w:eastAsia="zh-TW"/>
        </w:rPr>
      </w:pPr>
      <w:r w:rsidRPr="0076537A">
        <w:rPr>
          <w:rFonts w:hint="eastAsia"/>
          <w:lang w:eastAsia="zh-TW"/>
        </w:rPr>
        <w:t>依據智利外交部國際經濟</w:t>
      </w:r>
      <w:proofErr w:type="gramStart"/>
      <w:r w:rsidRPr="0076537A">
        <w:rPr>
          <w:rFonts w:hint="eastAsia"/>
          <w:lang w:eastAsia="zh-TW"/>
        </w:rPr>
        <w:t>關係總司</w:t>
      </w:r>
      <w:proofErr w:type="gramEnd"/>
      <w:r w:rsidR="00FF59DE" w:rsidRPr="0076537A">
        <w:rPr>
          <w:rFonts w:hint="eastAsia"/>
          <w:lang w:eastAsia="zh-TW"/>
        </w:rPr>
        <w:t>（</w:t>
      </w:r>
      <w:r w:rsidRPr="0076537A">
        <w:rPr>
          <w:rFonts w:hint="eastAsia"/>
          <w:lang w:eastAsia="zh-TW"/>
        </w:rPr>
        <w:t>SUBREI</w:t>
      </w:r>
      <w:r w:rsidR="00FF59DE" w:rsidRPr="0076537A">
        <w:rPr>
          <w:rFonts w:hint="eastAsia"/>
          <w:lang w:eastAsia="zh-TW"/>
        </w:rPr>
        <w:t>）</w:t>
      </w:r>
      <w:r w:rsidRPr="0076537A">
        <w:rPr>
          <w:rFonts w:hint="eastAsia"/>
          <w:lang w:eastAsia="zh-TW"/>
        </w:rPr>
        <w:t>發布智利</w:t>
      </w:r>
      <w:r w:rsidRPr="0076537A">
        <w:rPr>
          <w:rFonts w:hint="eastAsia"/>
          <w:lang w:eastAsia="zh-TW"/>
        </w:rPr>
        <w:t>2019</w:t>
      </w:r>
      <w:r w:rsidRPr="0076537A">
        <w:rPr>
          <w:rFonts w:hint="eastAsia"/>
          <w:lang w:eastAsia="zh-TW"/>
        </w:rPr>
        <w:t>年對外貿易報告，美中貿易戰造成國際經濟不穩定以及</w:t>
      </w:r>
      <w:r w:rsidRPr="0076537A">
        <w:rPr>
          <w:rFonts w:hint="eastAsia"/>
          <w:lang w:eastAsia="zh-TW"/>
        </w:rPr>
        <w:t>2019</w:t>
      </w:r>
      <w:r w:rsidRPr="0076537A">
        <w:rPr>
          <w:rFonts w:hint="eastAsia"/>
          <w:lang w:eastAsia="zh-TW"/>
        </w:rPr>
        <w:t>年</w:t>
      </w:r>
      <w:r w:rsidRPr="0076537A">
        <w:rPr>
          <w:rFonts w:hint="eastAsia"/>
          <w:lang w:eastAsia="zh-TW"/>
        </w:rPr>
        <w:t>10</w:t>
      </w:r>
      <w:r w:rsidRPr="0076537A">
        <w:rPr>
          <w:rFonts w:hint="eastAsia"/>
          <w:lang w:eastAsia="zh-TW"/>
        </w:rPr>
        <w:t>月以來之國內社會危機，影響智利</w:t>
      </w:r>
      <w:r w:rsidRPr="0076537A">
        <w:rPr>
          <w:rFonts w:hint="eastAsia"/>
          <w:lang w:eastAsia="zh-TW"/>
        </w:rPr>
        <w:t>2019</w:t>
      </w:r>
      <w:r w:rsidRPr="0076537A">
        <w:rPr>
          <w:rFonts w:hint="eastAsia"/>
          <w:lang w:eastAsia="zh-TW"/>
        </w:rPr>
        <w:t>年貿易表現。</w:t>
      </w:r>
      <w:r w:rsidRPr="0076537A">
        <w:rPr>
          <w:rFonts w:hint="eastAsia"/>
          <w:lang w:eastAsia="zh-TW"/>
        </w:rPr>
        <w:t>2019</w:t>
      </w:r>
      <w:r w:rsidRPr="0076537A">
        <w:rPr>
          <w:rFonts w:hint="eastAsia"/>
          <w:lang w:eastAsia="zh-TW"/>
        </w:rPr>
        <w:t>年智利貿易總額為</w:t>
      </w:r>
      <w:r w:rsidRPr="0076537A">
        <w:rPr>
          <w:rFonts w:hint="eastAsia"/>
          <w:lang w:eastAsia="zh-TW"/>
        </w:rPr>
        <w:t>1,392.75</w:t>
      </w:r>
      <w:r w:rsidRPr="0076537A">
        <w:rPr>
          <w:rFonts w:hint="eastAsia"/>
          <w:lang w:eastAsia="zh-TW"/>
        </w:rPr>
        <w:t>億美元，較前一年</w:t>
      </w:r>
      <w:r w:rsidR="00FF59DE" w:rsidRPr="0076537A">
        <w:rPr>
          <w:rFonts w:hint="eastAsia"/>
          <w:lang w:eastAsia="zh-TW"/>
        </w:rPr>
        <w:t>（</w:t>
      </w:r>
      <w:r w:rsidRPr="0076537A">
        <w:rPr>
          <w:rFonts w:hint="eastAsia"/>
          <w:lang w:eastAsia="zh-TW"/>
        </w:rPr>
        <w:t>2018</w:t>
      </w:r>
      <w:r w:rsidR="00FF59DE" w:rsidRPr="0076537A">
        <w:rPr>
          <w:rFonts w:hint="eastAsia"/>
          <w:lang w:eastAsia="zh-TW"/>
        </w:rPr>
        <w:t>）</w:t>
      </w:r>
      <w:r w:rsidRPr="0076537A">
        <w:rPr>
          <w:rFonts w:hint="eastAsia"/>
          <w:lang w:eastAsia="zh-TW"/>
        </w:rPr>
        <w:t>減少</w:t>
      </w:r>
      <w:r w:rsidRPr="0076537A">
        <w:rPr>
          <w:rFonts w:hint="eastAsia"/>
          <w:lang w:eastAsia="zh-TW"/>
        </w:rPr>
        <w:t>7.4%</w:t>
      </w:r>
      <w:r w:rsidRPr="0076537A">
        <w:rPr>
          <w:rFonts w:hint="eastAsia"/>
          <w:lang w:eastAsia="zh-TW"/>
        </w:rPr>
        <w:t>。其中出口總額減少</w:t>
      </w:r>
      <w:r w:rsidRPr="0076537A">
        <w:rPr>
          <w:rFonts w:hint="eastAsia"/>
          <w:lang w:eastAsia="zh-TW"/>
        </w:rPr>
        <w:t>7.6%</w:t>
      </w:r>
      <w:r w:rsidRPr="0076537A">
        <w:rPr>
          <w:rFonts w:hint="eastAsia"/>
          <w:lang w:eastAsia="zh-TW"/>
        </w:rPr>
        <w:t>，進口總額</w:t>
      </w:r>
      <w:r w:rsidRPr="0076537A">
        <w:rPr>
          <w:rFonts w:hint="eastAsia"/>
          <w:lang w:eastAsia="zh-TW"/>
        </w:rPr>
        <w:lastRenderedPageBreak/>
        <w:t>減少</w:t>
      </w:r>
      <w:r w:rsidRPr="0076537A">
        <w:rPr>
          <w:rFonts w:hint="eastAsia"/>
          <w:lang w:eastAsia="zh-TW"/>
        </w:rPr>
        <w:t>7.2%</w:t>
      </w:r>
      <w:r w:rsidRPr="0076537A">
        <w:rPr>
          <w:rFonts w:hint="eastAsia"/>
          <w:lang w:eastAsia="zh-TW"/>
        </w:rPr>
        <w:t>，</w:t>
      </w:r>
      <w:r w:rsidRPr="0076537A">
        <w:rPr>
          <w:rFonts w:hint="eastAsia"/>
          <w:lang w:eastAsia="zh-TW"/>
        </w:rPr>
        <w:t>2019</w:t>
      </w:r>
      <w:r w:rsidRPr="0076537A">
        <w:rPr>
          <w:rFonts w:hint="eastAsia"/>
          <w:lang w:eastAsia="zh-TW"/>
        </w:rPr>
        <w:t>年貿易順差縮小至</w:t>
      </w:r>
      <w:r w:rsidRPr="0076537A">
        <w:rPr>
          <w:rFonts w:hint="eastAsia"/>
          <w:lang w:eastAsia="zh-TW"/>
        </w:rPr>
        <w:t>41.79</w:t>
      </w:r>
      <w:r w:rsidRPr="0076537A">
        <w:rPr>
          <w:rFonts w:hint="eastAsia"/>
          <w:lang w:eastAsia="zh-TW"/>
        </w:rPr>
        <w:t>億美元。</w:t>
      </w:r>
    </w:p>
    <w:p w:rsidR="004773B0" w:rsidRPr="0076537A" w:rsidRDefault="004773B0" w:rsidP="00FF59DE">
      <w:pPr>
        <w:pStyle w:val="ad"/>
        <w:ind w:left="945" w:firstLine="472"/>
        <w:rPr>
          <w:lang w:eastAsia="zh-TW"/>
        </w:rPr>
      </w:pPr>
      <w:r w:rsidRPr="0076537A">
        <w:rPr>
          <w:rFonts w:hint="eastAsia"/>
          <w:lang w:eastAsia="zh-TW"/>
        </w:rPr>
        <w:t>中國</w:t>
      </w:r>
      <w:r w:rsidR="00457836" w:rsidRPr="0076537A">
        <w:rPr>
          <w:rFonts w:hint="eastAsia"/>
          <w:lang w:eastAsia="zh-TW"/>
        </w:rPr>
        <w:t>大陸</w:t>
      </w:r>
      <w:r w:rsidRPr="0076537A">
        <w:rPr>
          <w:rFonts w:hint="eastAsia"/>
          <w:lang w:eastAsia="zh-TW"/>
        </w:rPr>
        <w:t>持續為智利第</w:t>
      </w:r>
      <w:r w:rsidRPr="0076537A">
        <w:rPr>
          <w:rFonts w:hint="eastAsia"/>
          <w:lang w:eastAsia="zh-TW"/>
        </w:rPr>
        <w:t>1</w:t>
      </w:r>
      <w:r w:rsidRPr="0076537A">
        <w:rPr>
          <w:rFonts w:hint="eastAsia"/>
          <w:lang w:eastAsia="zh-TW"/>
        </w:rPr>
        <w:t>大貿易夥伴</w:t>
      </w:r>
      <w:r w:rsidR="00FF59DE" w:rsidRPr="0076537A">
        <w:rPr>
          <w:rFonts w:hint="eastAsia"/>
          <w:lang w:eastAsia="zh-TW"/>
        </w:rPr>
        <w:t>（</w:t>
      </w:r>
      <w:r w:rsidRPr="0076537A">
        <w:rPr>
          <w:rFonts w:hint="eastAsia"/>
          <w:lang w:eastAsia="zh-TW"/>
        </w:rPr>
        <w:t>亦是第</w:t>
      </w:r>
      <w:r w:rsidRPr="0076537A">
        <w:rPr>
          <w:rFonts w:hint="eastAsia"/>
          <w:lang w:eastAsia="zh-TW"/>
        </w:rPr>
        <w:t>1</w:t>
      </w:r>
      <w:r w:rsidRPr="0076537A">
        <w:rPr>
          <w:rFonts w:hint="eastAsia"/>
          <w:lang w:eastAsia="zh-TW"/>
        </w:rPr>
        <w:t>大出口目的市場及進口來源國</w:t>
      </w:r>
      <w:r w:rsidR="00FF59DE" w:rsidRPr="0076537A">
        <w:rPr>
          <w:rFonts w:hint="eastAsia"/>
          <w:lang w:eastAsia="zh-TW"/>
        </w:rPr>
        <w:t>）</w:t>
      </w:r>
      <w:r w:rsidRPr="0076537A">
        <w:rPr>
          <w:rFonts w:hint="eastAsia"/>
          <w:lang w:eastAsia="zh-TW"/>
        </w:rPr>
        <w:t>，雙邊貿易總額達</w:t>
      </w:r>
      <w:r w:rsidRPr="0076537A">
        <w:rPr>
          <w:rFonts w:hint="eastAsia"/>
          <w:lang w:eastAsia="zh-TW"/>
        </w:rPr>
        <w:t>427.91</w:t>
      </w:r>
      <w:r w:rsidRPr="0076537A">
        <w:rPr>
          <w:rFonts w:hint="eastAsia"/>
          <w:lang w:eastAsia="zh-TW"/>
        </w:rPr>
        <w:t>億美元，占智利貿易總額</w:t>
      </w:r>
      <w:r w:rsidRPr="0076537A">
        <w:rPr>
          <w:rFonts w:hint="eastAsia"/>
          <w:lang w:eastAsia="zh-TW"/>
        </w:rPr>
        <w:t>28%</w:t>
      </w:r>
      <w:r w:rsidRPr="0076537A">
        <w:rPr>
          <w:rFonts w:hint="eastAsia"/>
          <w:lang w:eastAsia="zh-TW"/>
        </w:rPr>
        <w:t>。其次為美國</w:t>
      </w:r>
      <w:r w:rsidRPr="0076537A">
        <w:rPr>
          <w:rFonts w:hint="eastAsia"/>
          <w:lang w:eastAsia="zh-TW"/>
        </w:rPr>
        <w:t>16%</w:t>
      </w:r>
      <w:r w:rsidRPr="0076537A">
        <w:rPr>
          <w:rFonts w:hint="eastAsia"/>
          <w:lang w:eastAsia="zh-TW"/>
        </w:rPr>
        <w:t>、歐盟</w:t>
      </w:r>
      <w:r w:rsidRPr="0076537A">
        <w:rPr>
          <w:rFonts w:hint="eastAsia"/>
          <w:lang w:eastAsia="zh-TW"/>
        </w:rPr>
        <w:t>13%</w:t>
      </w:r>
      <w:r w:rsidRPr="0076537A">
        <w:rPr>
          <w:rFonts w:hint="eastAsia"/>
          <w:lang w:eastAsia="zh-TW"/>
        </w:rPr>
        <w:t>。</w:t>
      </w:r>
    </w:p>
    <w:p w:rsidR="004773B0" w:rsidRPr="0076537A" w:rsidRDefault="004773B0" w:rsidP="00FF59DE">
      <w:pPr>
        <w:pStyle w:val="ad"/>
        <w:ind w:left="945" w:firstLine="472"/>
        <w:rPr>
          <w:lang w:eastAsia="zh-TW"/>
        </w:rPr>
      </w:pPr>
      <w:r w:rsidRPr="0076537A">
        <w:rPr>
          <w:rFonts w:hint="eastAsia"/>
          <w:lang w:eastAsia="zh-TW"/>
        </w:rPr>
        <w:t>出口方面，</w:t>
      </w:r>
      <w:r w:rsidRPr="0076537A">
        <w:rPr>
          <w:rFonts w:hint="eastAsia"/>
          <w:lang w:eastAsia="zh-TW"/>
        </w:rPr>
        <w:t>2019</w:t>
      </w:r>
      <w:r w:rsidRPr="0076537A">
        <w:rPr>
          <w:rFonts w:hint="eastAsia"/>
          <w:lang w:eastAsia="zh-TW"/>
        </w:rPr>
        <w:t>年出口總額為</w:t>
      </w:r>
      <w:r w:rsidRPr="0076537A">
        <w:rPr>
          <w:rFonts w:hint="eastAsia"/>
          <w:lang w:eastAsia="zh-TW"/>
        </w:rPr>
        <w:t>696.82</w:t>
      </w:r>
      <w:r w:rsidRPr="0076537A">
        <w:rPr>
          <w:rFonts w:hint="eastAsia"/>
          <w:lang w:eastAsia="zh-TW"/>
        </w:rPr>
        <w:t>億美元，較前一年衰退</w:t>
      </w:r>
      <w:r w:rsidRPr="0076537A">
        <w:rPr>
          <w:rFonts w:hint="eastAsia"/>
          <w:lang w:eastAsia="zh-TW"/>
        </w:rPr>
        <w:t>7.6%</w:t>
      </w:r>
      <w:r w:rsidRPr="0076537A">
        <w:rPr>
          <w:rFonts w:hint="eastAsia"/>
          <w:lang w:eastAsia="zh-TW"/>
        </w:rPr>
        <w:t>，所有主要產品均呈現衰退。礦產品跌幅最大</w:t>
      </w:r>
      <w:r w:rsidR="00FF59DE" w:rsidRPr="0076537A">
        <w:rPr>
          <w:rFonts w:hint="eastAsia"/>
          <w:lang w:eastAsia="zh-TW"/>
        </w:rPr>
        <w:t>（</w:t>
      </w:r>
      <w:r w:rsidRPr="0076537A">
        <w:rPr>
          <w:rFonts w:hint="eastAsia"/>
          <w:lang w:eastAsia="zh-TW"/>
        </w:rPr>
        <w:t>-9.0%</w:t>
      </w:r>
      <w:r w:rsidR="00FF59DE" w:rsidRPr="0076537A">
        <w:rPr>
          <w:rFonts w:hint="eastAsia"/>
          <w:lang w:eastAsia="zh-TW"/>
        </w:rPr>
        <w:t>）</w:t>
      </w:r>
      <w:r w:rsidRPr="0076537A">
        <w:rPr>
          <w:rFonts w:hint="eastAsia"/>
          <w:lang w:eastAsia="zh-TW"/>
        </w:rPr>
        <w:t>，出口總額達</w:t>
      </w:r>
      <w:r w:rsidRPr="0076537A">
        <w:rPr>
          <w:rFonts w:hint="eastAsia"/>
          <w:lang w:eastAsia="zh-TW"/>
        </w:rPr>
        <w:t>363.21</w:t>
      </w:r>
      <w:r w:rsidRPr="0076537A">
        <w:rPr>
          <w:rFonts w:hint="eastAsia"/>
          <w:lang w:eastAsia="zh-TW"/>
        </w:rPr>
        <w:t>億美元，其中銅出口占</w:t>
      </w:r>
      <w:r w:rsidRPr="0076537A">
        <w:rPr>
          <w:rFonts w:hint="eastAsia"/>
          <w:lang w:eastAsia="zh-TW"/>
        </w:rPr>
        <w:t>92%</w:t>
      </w:r>
      <w:r w:rsidRPr="0076537A">
        <w:rPr>
          <w:rFonts w:hint="eastAsia"/>
          <w:lang w:eastAsia="zh-TW"/>
        </w:rPr>
        <w:t>，達</w:t>
      </w:r>
      <w:r w:rsidRPr="0076537A">
        <w:rPr>
          <w:rFonts w:hint="eastAsia"/>
          <w:lang w:eastAsia="zh-TW"/>
        </w:rPr>
        <w:t>334.01</w:t>
      </w:r>
      <w:r w:rsidRPr="0076537A">
        <w:rPr>
          <w:rFonts w:hint="eastAsia"/>
          <w:lang w:eastAsia="zh-TW"/>
        </w:rPr>
        <w:t>億美元，較前一年減少</w:t>
      </w:r>
      <w:r w:rsidRPr="0076537A">
        <w:rPr>
          <w:rFonts w:hint="eastAsia"/>
          <w:lang w:eastAsia="zh-TW"/>
        </w:rPr>
        <w:t>8.2%</w:t>
      </w:r>
      <w:r w:rsidR="00AA5E2C" w:rsidRPr="0076537A">
        <w:rPr>
          <w:rFonts w:hint="eastAsia"/>
          <w:lang w:eastAsia="zh-TW"/>
        </w:rPr>
        <w:t>、</w:t>
      </w:r>
      <w:r w:rsidRPr="0076537A">
        <w:rPr>
          <w:rFonts w:hint="eastAsia"/>
          <w:lang w:eastAsia="zh-TW"/>
        </w:rPr>
        <w:t>碳酸</w:t>
      </w:r>
      <w:proofErr w:type="gramStart"/>
      <w:r w:rsidRPr="0076537A">
        <w:rPr>
          <w:rFonts w:hint="eastAsia"/>
          <w:lang w:eastAsia="zh-TW"/>
        </w:rPr>
        <w:t>鋰</w:t>
      </w:r>
      <w:proofErr w:type="gramEnd"/>
      <w:r w:rsidRPr="0076537A">
        <w:rPr>
          <w:rFonts w:hint="eastAsia"/>
          <w:lang w:eastAsia="zh-TW"/>
        </w:rPr>
        <w:t>出口下滑</w:t>
      </w:r>
      <w:r w:rsidRPr="0076537A">
        <w:rPr>
          <w:rFonts w:hint="eastAsia"/>
          <w:lang w:eastAsia="zh-TW"/>
        </w:rPr>
        <w:t>12%</w:t>
      </w:r>
      <w:r w:rsidRPr="0076537A">
        <w:rPr>
          <w:rFonts w:hint="eastAsia"/>
          <w:lang w:eastAsia="zh-TW"/>
        </w:rPr>
        <w:t>；黃金出口減少</w:t>
      </w:r>
      <w:r w:rsidRPr="0076537A">
        <w:rPr>
          <w:rFonts w:hint="eastAsia"/>
          <w:lang w:eastAsia="zh-TW"/>
        </w:rPr>
        <w:t>2.4%</w:t>
      </w:r>
      <w:r w:rsidRPr="0076537A">
        <w:rPr>
          <w:rFonts w:hint="eastAsia"/>
          <w:lang w:eastAsia="zh-TW"/>
        </w:rPr>
        <w:t>；鐵出口減少</w:t>
      </w:r>
      <w:r w:rsidRPr="0076537A">
        <w:rPr>
          <w:rFonts w:hint="eastAsia"/>
          <w:lang w:eastAsia="zh-TW"/>
        </w:rPr>
        <w:t>31%</w:t>
      </w:r>
      <w:r w:rsidRPr="0076537A">
        <w:rPr>
          <w:rFonts w:hint="eastAsia"/>
          <w:lang w:eastAsia="zh-TW"/>
        </w:rPr>
        <w:t>。</w:t>
      </w:r>
    </w:p>
    <w:p w:rsidR="00FF59DE" w:rsidRPr="0076537A" w:rsidRDefault="004773B0" w:rsidP="00FF59DE">
      <w:pPr>
        <w:pStyle w:val="ad"/>
        <w:ind w:left="945" w:firstLine="472"/>
        <w:rPr>
          <w:lang w:eastAsia="zh-TW"/>
        </w:rPr>
      </w:pPr>
      <w:r w:rsidRPr="0076537A">
        <w:rPr>
          <w:rFonts w:hint="eastAsia"/>
          <w:lang w:eastAsia="zh-TW"/>
        </w:rPr>
        <w:t>工業產品出口總額為</w:t>
      </w:r>
      <w:r w:rsidRPr="0076537A">
        <w:rPr>
          <w:rFonts w:hint="eastAsia"/>
          <w:lang w:eastAsia="zh-TW"/>
        </w:rPr>
        <w:t>268.02</w:t>
      </w:r>
      <w:r w:rsidRPr="0076537A">
        <w:rPr>
          <w:rFonts w:hint="eastAsia"/>
          <w:lang w:eastAsia="zh-TW"/>
        </w:rPr>
        <w:t>億美元，較前一年減少</w:t>
      </w:r>
      <w:r w:rsidRPr="0076537A">
        <w:rPr>
          <w:rFonts w:hint="eastAsia"/>
          <w:lang w:eastAsia="zh-TW"/>
        </w:rPr>
        <w:t>7.9%</w:t>
      </w:r>
      <w:r w:rsidRPr="0076537A">
        <w:rPr>
          <w:rFonts w:hint="eastAsia"/>
          <w:lang w:eastAsia="zh-TW"/>
        </w:rPr>
        <w:t>，其中加工食品出口占</w:t>
      </w:r>
      <w:r w:rsidRPr="0076537A">
        <w:rPr>
          <w:rFonts w:hint="eastAsia"/>
          <w:lang w:eastAsia="zh-TW"/>
        </w:rPr>
        <w:t>37%</w:t>
      </w:r>
      <w:r w:rsidRPr="0076537A">
        <w:rPr>
          <w:rFonts w:hint="eastAsia"/>
          <w:lang w:eastAsia="zh-TW"/>
        </w:rPr>
        <w:t>，達</w:t>
      </w:r>
      <w:r w:rsidRPr="0076537A">
        <w:rPr>
          <w:rFonts w:hint="eastAsia"/>
          <w:lang w:eastAsia="zh-TW"/>
        </w:rPr>
        <w:t>99.66</w:t>
      </w:r>
      <w:r w:rsidRPr="0076537A">
        <w:rPr>
          <w:rFonts w:hint="eastAsia"/>
          <w:lang w:eastAsia="zh-TW"/>
        </w:rPr>
        <w:t>億美元，下滑</w:t>
      </w:r>
      <w:r w:rsidRPr="0076537A">
        <w:rPr>
          <w:rFonts w:hint="eastAsia"/>
          <w:lang w:eastAsia="zh-TW"/>
        </w:rPr>
        <w:t>1.7%</w:t>
      </w:r>
      <w:r w:rsidRPr="0076537A">
        <w:rPr>
          <w:rFonts w:hint="eastAsia"/>
          <w:lang w:eastAsia="zh-TW"/>
        </w:rPr>
        <w:t>；禽肉</w:t>
      </w:r>
      <w:r w:rsidR="00FF59DE" w:rsidRPr="0076537A">
        <w:rPr>
          <w:rFonts w:hint="eastAsia"/>
          <w:lang w:eastAsia="zh-TW"/>
        </w:rPr>
        <w:t>（</w:t>
      </w:r>
      <w:r w:rsidRPr="0076537A">
        <w:rPr>
          <w:rFonts w:hint="eastAsia"/>
          <w:lang w:eastAsia="zh-TW"/>
        </w:rPr>
        <w:t>3.95</w:t>
      </w:r>
      <w:r w:rsidRPr="0076537A">
        <w:rPr>
          <w:rFonts w:hint="eastAsia"/>
          <w:lang w:eastAsia="zh-TW"/>
        </w:rPr>
        <w:t>億美元</w:t>
      </w:r>
      <w:r w:rsidR="00FF59DE" w:rsidRPr="0076537A">
        <w:rPr>
          <w:rFonts w:hint="eastAsia"/>
          <w:lang w:eastAsia="zh-TW"/>
        </w:rPr>
        <w:t>）</w:t>
      </w:r>
      <w:r w:rsidRPr="0076537A">
        <w:rPr>
          <w:rFonts w:hint="eastAsia"/>
          <w:lang w:eastAsia="zh-TW"/>
        </w:rPr>
        <w:t>和豬肉</w:t>
      </w:r>
      <w:r w:rsidR="00FF59DE" w:rsidRPr="0076537A">
        <w:rPr>
          <w:rFonts w:hint="eastAsia"/>
          <w:lang w:eastAsia="zh-TW"/>
        </w:rPr>
        <w:t>（</w:t>
      </w:r>
      <w:r w:rsidRPr="0076537A">
        <w:rPr>
          <w:rFonts w:hint="eastAsia"/>
          <w:lang w:eastAsia="zh-TW"/>
        </w:rPr>
        <w:t>5.53</w:t>
      </w:r>
      <w:r w:rsidRPr="0076537A">
        <w:rPr>
          <w:rFonts w:hint="eastAsia"/>
          <w:lang w:eastAsia="zh-TW"/>
        </w:rPr>
        <w:t>億美元</w:t>
      </w:r>
      <w:r w:rsidR="00FF59DE" w:rsidRPr="0076537A">
        <w:rPr>
          <w:rFonts w:hint="eastAsia"/>
          <w:lang w:eastAsia="zh-TW"/>
        </w:rPr>
        <w:t>）</w:t>
      </w:r>
      <w:r w:rsidRPr="0076537A">
        <w:rPr>
          <w:rFonts w:hint="eastAsia"/>
          <w:lang w:eastAsia="zh-TW"/>
        </w:rPr>
        <w:t>創歷史最高出貨量，分別成長</w:t>
      </w:r>
      <w:r w:rsidRPr="0076537A">
        <w:rPr>
          <w:rFonts w:hint="eastAsia"/>
          <w:lang w:eastAsia="zh-TW"/>
        </w:rPr>
        <w:t>11%</w:t>
      </w:r>
      <w:r w:rsidRPr="0076537A">
        <w:rPr>
          <w:rFonts w:hint="eastAsia"/>
          <w:lang w:eastAsia="zh-TW"/>
        </w:rPr>
        <w:t>及</w:t>
      </w:r>
      <w:r w:rsidRPr="0076537A">
        <w:rPr>
          <w:rFonts w:hint="eastAsia"/>
          <w:lang w:eastAsia="zh-TW"/>
        </w:rPr>
        <w:t>20%</w:t>
      </w:r>
      <w:r w:rsidRPr="0076537A">
        <w:rPr>
          <w:rFonts w:hint="eastAsia"/>
          <w:lang w:eastAsia="zh-TW"/>
        </w:rPr>
        <w:t>；另鱒魚</w:t>
      </w:r>
      <w:r w:rsidR="00FF59DE" w:rsidRPr="0076537A">
        <w:rPr>
          <w:rFonts w:hint="eastAsia"/>
          <w:lang w:eastAsia="zh-TW"/>
        </w:rPr>
        <w:t>（</w:t>
      </w:r>
      <w:r w:rsidRPr="0076537A">
        <w:rPr>
          <w:rFonts w:hint="eastAsia"/>
          <w:lang w:eastAsia="zh-TW"/>
        </w:rPr>
        <w:t>成長</w:t>
      </w:r>
      <w:r w:rsidRPr="0076537A">
        <w:rPr>
          <w:rFonts w:hint="eastAsia"/>
          <w:lang w:eastAsia="zh-TW"/>
        </w:rPr>
        <w:t>10%</w:t>
      </w:r>
      <w:r w:rsidR="00FF59DE" w:rsidRPr="0076537A">
        <w:rPr>
          <w:rFonts w:hint="eastAsia"/>
          <w:lang w:eastAsia="zh-TW"/>
        </w:rPr>
        <w:t>）</w:t>
      </w:r>
      <w:r w:rsidRPr="0076537A">
        <w:rPr>
          <w:rFonts w:hint="eastAsia"/>
          <w:lang w:eastAsia="zh-TW"/>
        </w:rPr>
        <w:t>、魚罐頭</w:t>
      </w:r>
      <w:r w:rsidR="00FF59DE" w:rsidRPr="0076537A">
        <w:rPr>
          <w:rFonts w:hint="eastAsia"/>
          <w:lang w:eastAsia="zh-TW"/>
        </w:rPr>
        <w:t>（</w:t>
      </w:r>
      <w:r w:rsidRPr="0076537A">
        <w:rPr>
          <w:rFonts w:hint="eastAsia"/>
          <w:lang w:eastAsia="zh-TW"/>
        </w:rPr>
        <w:t>成長</w:t>
      </w:r>
      <w:r w:rsidRPr="0076537A">
        <w:rPr>
          <w:rFonts w:hint="eastAsia"/>
          <w:lang w:eastAsia="zh-TW"/>
        </w:rPr>
        <w:t>3.0%</w:t>
      </w:r>
      <w:r w:rsidR="00FF59DE" w:rsidRPr="0076537A">
        <w:rPr>
          <w:rFonts w:hint="eastAsia"/>
          <w:lang w:eastAsia="zh-TW"/>
        </w:rPr>
        <w:t>）</w:t>
      </w:r>
      <w:r w:rsidRPr="0076537A">
        <w:rPr>
          <w:rFonts w:hint="eastAsia"/>
          <w:lang w:eastAsia="zh-TW"/>
        </w:rPr>
        <w:t>和冷凍水果</w:t>
      </w:r>
      <w:r w:rsidR="00FF59DE" w:rsidRPr="0076537A">
        <w:rPr>
          <w:rFonts w:hint="eastAsia"/>
          <w:lang w:eastAsia="zh-TW"/>
        </w:rPr>
        <w:t>（</w:t>
      </w:r>
      <w:r w:rsidRPr="0076537A">
        <w:rPr>
          <w:rFonts w:hint="eastAsia"/>
          <w:lang w:eastAsia="zh-TW"/>
        </w:rPr>
        <w:t>成長</w:t>
      </w:r>
      <w:r w:rsidRPr="0076537A">
        <w:rPr>
          <w:rFonts w:hint="eastAsia"/>
          <w:lang w:eastAsia="zh-TW"/>
        </w:rPr>
        <w:t>3.6%</w:t>
      </w:r>
      <w:r w:rsidR="00FF59DE" w:rsidRPr="0076537A">
        <w:rPr>
          <w:rFonts w:hint="eastAsia"/>
          <w:lang w:eastAsia="zh-TW"/>
        </w:rPr>
        <w:t>）</w:t>
      </w:r>
      <w:r w:rsidRPr="0076537A">
        <w:rPr>
          <w:rFonts w:hint="eastAsia"/>
          <w:lang w:eastAsia="zh-TW"/>
        </w:rPr>
        <w:t>亦創歷史最高出口。</w:t>
      </w:r>
    </w:p>
    <w:p w:rsidR="004773B0" w:rsidRPr="0076537A" w:rsidRDefault="004773B0" w:rsidP="00FF59DE">
      <w:pPr>
        <w:pStyle w:val="ad"/>
        <w:ind w:left="945" w:firstLine="472"/>
        <w:rPr>
          <w:lang w:eastAsia="zh-TW"/>
        </w:rPr>
      </w:pPr>
      <w:r w:rsidRPr="0076537A">
        <w:rPr>
          <w:rFonts w:hint="eastAsia"/>
          <w:lang w:eastAsia="zh-TW"/>
        </w:rPr>
        <w:t>農林牧產品出口總額為</w:t>
      </w:r>
      <w:r w:rsidRPr="0076537A">
        <w:rPr>
          <w:rFonts w:hint="eastAsia"/>
          <w:lang w:eastAsia="zh-TW"/>
        </w:rPr>
        <w:t>65.59</w:t>
      </w:r>
      <w:r w:rsidRPr="0076537A">
        <w:rPr>
          <w:rFonts w:hint="eastAsia"/>
          <w:lang w:eastAsia="zh-TW"/>
        </w:rPr>
        <w:t>億美元，較前一年成長</w:t>
      </w:r>
      <w:r w:rsidRPr="0076537A">
        <w:rPr>
          <w:rFonts w:hint="eastAsia"/>
          <w:lang w:eastAsia="zh-TW"/>
        </w:rPr>
        <w:t>2.2%</w:t>
      </w:r>
      <w:r w:rsidRPr="0076537A">
        <w:rPr>
          <w:rFonts w:hint="eastAsia"/>
          <w:lang w:eastAsia="zh-TW"/>
        </w:rPr>
        <w:t>。</w:t>
      </w:r>
      <w:proofErr w:type="gramStart"/>
      <w:r w:rsidRPr="0076537A">
        <w:rPr>
          <w:rFonts w:hint="eastAsia"/>
          <w:lang w:eastAsia="zh-TW"/>
        </w:rPr>
        <w:t>占此部門</w:t>
      </w:r>
      <w:proofErr w:type="gramEnd"/>
      <w:r w:rsidRPr="0076537A">
        <w:rPr>
          <w:rFonts w:hint="eastAsia"/>
          <w:lang w:eastAsia="zh-TW"/>
        </w:rPr>
        <w:t>出口近</w:t>
      </w:r>
      <w:proofErr w:type="gramStart"/>
      <w:r w:rsidRPr="0076537A">
        <w:rPr>
          <w:rFonts w:hint="eastAsia"/>
          <w:lang w:eastAsia="zh-TW"/>
        </w:rPr>
        <w:t>9</w:t>
      </w:r>
      <w:r w:rsidRPr="0076537A">
        <w:rPr>
          <w:rFonts w:hint="eastAsia"/>
          <w:lang w:eastAsia="zh-TW"/>
        </w:rPr>
        <w:t>成</w:t>
      </w:r>
      <w:proofErr w:type="gramEnd"/>
      <w:r w:rsidRPr="0076537A">
        <w:rPr>
          <w:rFonts w:hint="eastAsia"/>
          <w:lang w:eastAsia="zh-TW"/>
        </w:rPr>
        <w:t>之水果出口達</w:t>
      </w:r>
      <w:r w:rsidRPr="0076537A">
        <w:rPr>
          <w:rFonts w:hint="eastAsia"/>
          <w:lang w:eastAsia="zh-TW"/>
        </w:rPr>
        <w:t>58.78</w:t>
      </w:r>
      <w:r w:rsidRPr="0076537A">
        <w:rPr>
          <w:rFonts w:hint="eastAsia"/>
          <w:lang w:eastAsia="zh-TW"/>
        </w:rPr>
        <w:t>億美元，成長</w:t>
      </w:r>
      <w:r w:rsidRPr="0076537A">
        <w:rPr>
          <w:rFonts w:hint="eastAsia"/>
          <w:lang w:eastAsia="zh-TW"/>
        </w:rPr>
        <w:t>3.6%</w:t>
      </w:r>
      <w:r w:rsidRPr="0076537A">
        <w:rPr>
          <w:rFonts w:hint="eastAsia"/>
          <w:lang w:eastAsia="zh-TW"/>
        </w:rPr>
        <w:t>，達歷史新高。在主要出口產品中，櫻桃、李子和蔬菜種子成長最多，</w:t>
      </w:r>
      <w:proofErr w:type="gramStart"/>
      <w:r w:rsidRPr="0076537A">
        <w:rPr>
          <w:rFonts w:hint="eastAsia"/>
          <w:lang w:eastAsia="zh-TW"/>
        </w:rPr>
        <w:t>另酪梨和</w:t>
      </w:r>
      <w:proofErr w:type="gramEnd"/>
      <w:r w:rsidRPr="0076537A">
        <w:rPr>
          <w:rFonts w:hint="eastAsia"/>
          <w:lang w:eastAsia="zh-TW"/>
        </w:rPr>
        <w:t>梨的出貨量亦分別成長</w:t>
      </w:r>
      <w:r w:rsidRPr="0076537A">
        <w:rPr>
          <w:rFonts w:hint="eastAsia"/>
          <w:lang w:eastAsia="zh-TW"/>
        </w:rPr>
        <w:t>2.3%</w:t>
      </w:r>
      <w:r w:rsidRPr="0076537A">
        <w:rPr>
          <w:rFonts w:hint="eastAsia"/>
          <w:lang w:eastAsia="zh-TW"/>
        </w:rPr>
        <w:t>和</w:t>
      </w:r>
      <w:r w:rsidRPr="0076537A">
        <w:rPr>
          <w:rFonts w:hint="eastAsia"/>
          <w:lang w:eastAsia="zh-TW"/>
        </w:rPr>
        <w:t>0.8%</w:t>
      </w:r>
      <w:r w:rsidRPr="0076537A">
        <w:rPr>
          <w:rFonts w:hint="eastAsia"/>
          <w:lang w:eastAsia="zh-TW"/>
        </w:rPr>
        <w:t>。</w:t>
      </w:r>
    </w:p>
    <w:p w:rsidR="004773B0" w:rsidRPr="0076537A" w:rsidRDefault="004773B0" w:rsidP="00FF59DE">
      <w:pPr>
        <w:pStyle w:val="ad"/>
        <w:ind w:left="945" w:firstLine="472"/>
        <w:rPr>
          <w:lang w:eastAsia="zh-TW"/>
        </w:rPr>
      </w:pPr>
      <w:r w:rsidRPr="0076537A">
        <w:rPr>
          <w:rFonts w:hint="eastAsia"/>
          <w:lang w:eastAsia="zh-TW"/>
        </w:rPr>
        <w:t>進口方面，</w:t>
      </w:r>
      <w:r w:rsidRPr="0076537A">
        <w:rPr>
          <w:rFonts w:hint="eastAsia"/>
          <w:lang w:eastAsia="zh-TW"/>
        </w:rPr>
        <w:t>2019</w:t>
      </w:r>
      <w:r w:rsidRPr="0076537A">
        <w:rPr>
          <w:rFonts w:hint="eastAsia"/>
          <w:lang w:eastAsia="zh-TW"/>
        </w:rPr>
        <w:t>年進口總額</w:t>
      </w:r>
      <w:r w:rsidRPr="0076537A">
        <w:rPr>
          <w:rFonts w:hint="eastAsia"/>
          <w:lang w:eastAsia="zh-TW"/>
        </w:rPr>
        <w:t>695.93</w:t>
      </w:r>
      <w:r w:rsidRPr="0076537A">
        <w:rPr>
          <w:rFonts w:hint="eastAsia"/>
          <w:lang w:eastAsia="zh-TW"/>
        </w:rPr>
        <w:t>億美元</w:t>
      </w:r>
      <w:r w:rsidR="00FF59DE" w:rsidRPr="0076537A">
        <w:rPr>
          <w:rFonts w:hint="eastAsia"/>
          <w:lang w:eastAsia="zh-TW"/>
        </w:rPr>
        <w:t>（</w:t>
      </w:r>
      <w:r w:rsidRPr="0076537A">
        <w:rPr>
          <w:rFonts w:hint="eastAsia"/>
          <w:lang w:eastAsia="zh-TW"/>
        </w:rPr>
        <w:t>CIF</w:t>
      </w:r>
      <w:r w:rsidR="00FF59DE" w:rsidRPr="0076537A">
        <w:rPr>
          <w:rFonts w:hint="eastAsia"/>
          <w:lang w:eastAsia="zh-TW"/>
        </w:rPr>
        <w:t>）</w:t>
      </w:r>
      <w:r w:rsidRPr="0076537A">
        <w:rPr>
          <w:rFonts w:hint="eastAsia"/>
          <w:lang w:eastAsia="zh-TW"/>
        </w:rPr>
        <w:t>，較</w:t>
      </w:r>
      <w:r w:rsidRPr="0076537A">
        <w:rPr>
          <w:rFonts w:hint="eastAsia"/>
          <w:lang w:eastAsia="zh-TW"/>
        </w:rPr>
        <w:t>2018</w:t>
      </w:r>
      <w:r w:rsidRPr="0076537A">
        <w:rPr>
          <w:rFonts w:hint="eastAsia"/>
          <w:lang w:eastAsia="zh-TW"/>
        </w:rPr>
        <w:t>年減少</w:t>
      </w:r>
      <w:r w:rsidRPr="0076537A">
        <w:rPr>
          <w:rFonts w:hint="eastAsia"/>
          <w:lang w:eastAsia="zh-TW"/>
        </w:rPr>
        <w:t>7.2%</w:t>
      </w:r>
      <w:r w:rsidRPr="0076537A">
        <w:rPr>
          <w:rFonts w:hint="eastAsia"/>
          <w:lang w:eastAsia="zh-TW"/>
        </w:rPr>
        <w:t>，其中消費產品進口降幅最大，其次是中間產品（</w:t>
      </w:r>
      <w:r w:rsidR="007500BF" w:rsidRPr="0076537A">
        <w:rPr>
          <w:rFonts w:hint="eastAsia"/>
          <w:lang w:eastAsia="zh-TW"/>
        </w:rPr>
        <w:t>占</w:t>
      </w:r>
      <w:r w:rsidRPr="0076537A">
        <w:rPr>
          <w:rFonts w:hint="eastAsia"/>
          <w:lang w:eastAsia="zh-TW"/>
        </w:rPr>
        <w:t>進口的一半），最後是資本財。依部門分析，中間產品占進口總額的</w:t>
      </w:r>
      <w:r w:rsidRPr="0076537A">
        <w:rPr>
          <w:rFonts w:hint="eastAsia"/>
          <w:lang w:eastAsia="zh-TW"/>
        </w:rPr>
        <w:t>50%</w:t>
      </w:r>
      <w:r w:rsidRPr="0076537A">
        <w:rPr>
          <w:rFonts w:hint="eastAsia"/>
          <w:lang w:eastAsia="zh-TW"/>
        </w:rPr>
        <w:t>，達</w:t>
      </w:r>
      <w:r w:rsidRPr="0076537A">
        <w:rPr>
          <w:rFonts w:hint="eastAsia"/>
          <w:lang w:eastAsia="zh-TW"/>
        </w:rPr>
        <w:t>349.40</w:t>
      </w:r>
      <w:r w:rsidRPr="0076537A">
        <w:rPr>
          <w:rFonts w:hint="eastAsia"/>
          <w:lang w:eastAsia="zh-TW"/>
        </w:rPr>
        <w:t>億美元，較</w:t>
      </w:r>
      <w:r w:rsidRPr="0076537A">
        <w:rPr>
          <w:rFonts w:hint="eastAsia"/>
          <w:lang w:eastAsia="zh-TW"/>
        </w:rPr>
        <w:t>2018</w:t>
      </w:r>
      <w:r w:rsidRPr="0076537A">
        <w:rPr>
          <w:rFonts w:hint="eastAsia"/>
          <w:lang w:eastAsia="zh-TW"/>
        </w:rPr>
        <w:t>年減少</w:t>
      </w:r>
      <w:r w:rsidRPr="0076537A">
        <w:rPr>
          <w:rFonts w:hint="eastAsia"/>
          <w:lang w:eastAsia="zh-TW"/>
        </w:rPr>
        <w:t>6.1%</w:t>
      </w:r>
      <w:r w:rsidRPr="0076537A">
        <w:rPr>
          <w:rFonts w:hint="eastAsia"/>
          <w:lang w:eastAsia="zh-TW"/>
        </w:rPr>
        <w:t>。其中占中間產品進口額</w:t>
      </w:r>
      <w:r w:rsidRPr="0076537A">
        <w:rPr>
          <w:rFonts w:hint="eastAsia"/>
          <w:lang w:eastAsia="zh-TW"/>
        </w:rPr>
        <w:t>31%</w:t>
      </w:r>
      <w:r w:rsidRPr="0076537A">
        <w:rPr>
          <w:rFonts w:hint="eastAsia"/>
          <w:lang w:eastAsia="zh-TW"/>
        </w:rPr>
        <w:t>的能源產品進口達</w:t>
      </w:r>
      <w:r w:rsidRPr="0076537A">
        <w:rPr>
          <w:rFonts w:hint="eastAsia"/>
          <w:lang w:eastAsia="zh-TW"/>
        </w:rPr>
        <w:t>106.66</w:t>
      </w:r>
      <w:r w:rsidRPr="0076537A">
        <w:rPr>
          <w:rFonts w:hint="eastAsia"/>
          <w:lang w:eastAsia="zh-TW"/>
        </w:rPr>
        <w:t>億美元，下滑</w:t>
      </w:r>
      <w:r w:rsidRPr="0076537A">
        <w:rPr>
          <w:rFonts w:hint="eastAsia"/>
          <w:lang w:eastAsia="zh-TW"/>
        </w:rPr>
        <w:t>8.3%</w:t>
      </w:r>
      <w:r w:rsidRPr="0076537A">
        <w:rPr>
          <w:rFonts w:hint="eastAsia"/>
          <w:lang w:eastAsia="zh-TW"/>
        </w:rPr>
        <w:t>，下滑主因為機油</w:t>
      </w:r>
      <w:r w:rsidR="00FF59DE" w:rsidRPr="0076537A">
        <w:rPr>
          <w:rFonts w:hint="eastAsia"/>
          <w:lang w:eastAsia="zh-TW"/>
        </w:rPr>
        <w:t>（</w:t>
      </w:r>
      <w:r w:rsidRPr="0076537A">
        <w:rPr>
          <w:rFonts w:hint="eastAsia"/>
          <w:lang w:eastAsia="zh-TW"/>
        </w:rPr>
        <w:t>-2.3%</w:t>
      </w:r>
      <w:r w:rsidR="00FF59DE" w:rsidRPr="0076537A">
        <w:rPr>
          <w:rFonts w:hint="eastAsia"/>
          <w:lang w:eastAsia="zh-TW"/>
        </w:rPr>
        <w:t>）</w:t>
      </w:r>
      <w:r w:rsidRPr="0076537A">
        <w:rPr>
          <w:rFonts w:hint="eastAsia"/>
          <w:lang w:eastAsia="zh-TW"/>
        </w:rPr>
        <w:t>、柴油（</w:t>
      </w:r>
      <w:r w:rsidRPr="0076537A">
        <w:rPr>
          <w:rFonts w:hint="eastAsia"/>
          <w:lang w:eastAsia="zh-TW"/>
        </w:rPr>
        <w:t>-6.2%</w:t>
      </w:r>
      <w:r w:rsidRPr="0076537A">
        <w:rPr>
          <w:rFonts w:hint="eastAsia"/>
          <w:lang w:eastAsia="zh-TW"/>
        </w:rPr>
        <w:t>）、礦物煤（</w:t>
      </w:r>
      <w:r w:rsidRPr="0076537A">
        <w:rPr>
          <w:rFonts w:hint="eastAsia"/>
          <w:lang w:eastAsia="zh-TW"/>
        </w:rPr>
        <w:t>-26%</w:t>
      </w:r>
      <w:r w:rsidRPr="0076537A">
        <w:rPr>
          <w:rFonts w:hint="eastAsia"/>
          <w:lang w:eastAsia="zh-TW"/>
        </w:rPr>
        <w:t>）和液化天然氣（</w:t>
      </w:r>
      <w:r w:rsidRPr="0076537A">
        <w:rPr>
          <w:rFonts w:hint="eastAsia"/>
          <w:lang w:eastAsia="zh-TW"/>
        </w:rPr>
        <w:t>-27%</w:t>
      </w:r>
      <w:r w:rsidRPr="0076537A">
        <w:rPr>
          <w:rFonts w:hint="eastAsia"/>
          <w:lang w:eastAsia="zh-TW"/>
        </w:rPr>
        <w:t>）進口減少。儘管如此，天然氣和潤滑油等產品進口分別成長</w:t>
      </w:r>
      <w:r w:rsidRPr="0076537A">
        <w:rPr>
          <w:rFonts w:hint="eastAsia"/>
          <w:lang w:eastAsia="zh-TW"/>
        </w:rPr>
        <w:t>270%</w:t>
      </w:r>
      <w:r w:rsidRPr="0076537A">
        <w:rPr>
          <w:rFonts w:hint="eastAsia"/>
          <w:lang w:eastAsia="zh-TW"/>
        </w:rPr>
        <w:t>和</w:t>
      </w:r>
      <w:r w:rsidRPr="0076537A">
        <w:rPr>
          <w:rFonts w:hint="eastAsia"/>
          <w:lang w:eastAsia="zh-TW"/>
        </w:rPr>
        <w:t>11%</w:t>
      </w:r>
      <w:r w:rsidRPr="0076537A">
        <w:rPr>
          <w:rFonts w:hint="eastAsia"/>
          <w:lang w:eastAsia="zh-TW"/>
        </w:rPr>
        <w:t>。在非能源中間產品中，</w:t>
      </w:r>
      <w:proofErr w:type="gramStart"/>
      <w:r w:rsidRPr="0076537A">
        <w:rPr>
          <w:rFonts w:hint="eastAsia"/>
          <w:lang w:eastAsia="zh-TW"/>
        </w:rPr>
        <w:t>鉬精礦</w:t>
      </w:r>
      <w:proofErr w:type="gramEnd"/>
      <w:r w:rsidRPr="0076537A">
        <w:rPr>
          <w:rFonts w:hint="eastAsia"/>
          <w:lang w:eastAsia="zh-TW"/>
        </w:rPr>
        <w:t>進口（</w:t>
      </w:r>
      <w:r w:rsidRPr="0076537A">
        <w:rPr>
          <w:rFonts w:hint="eastAsia"/>
          <w:lang w:eastAsia="zh-TW"/>
        </w:rPr>
        <w:t>4.3%</w:t>
      </w:r>
      <w:r w:rsidRPr="0076537A">
        <w:rPr>
          <w:rFonts w:hint="eastAsia"/>
          <w:lang w:eastAsia="zh-TW"/>
        </w:rPr>
        <w:t>）以及小麥和玉米進口（</w:t>
      </w:r>
      <w:r w:rsidRPr="0076537A">
        <w:rPr>
          <w:rFonts w:hint="eastAsia"/>
          <w:lang w:eastAsia="zh-TW"/>
        </w:rPr>
        <w:t>9.4%</w:t>
      </w:r>
      <w:r w:rsidRPr="0076537A">
        <w:rPr>
          <w:rFonts w:hint="eastAsia"/>
          <w:lang w:eastAsia="zh-TW"/>
        </w:rPr>
        <w:t>）成長突出。消費產品總進口達</w:t>
      </w:r>
      <w:r w:rsidRPr="0076537A">
        <w:rPr>
          <w:rFonts w:hint="eastAsia"/>
          <w:lang w:eastAsia="zh-TW"/>
        </w:rPr>
        <w:lastRenderedPageBreak/>
        <w:t>200.64</w:t>
      </w:r>
      <w:r w:rsidRPr="0076537A">
        <w:rPr>
          <w:rFonts w:hint="eastAsia"/>
          <w:lang w:eastAsia="zh-TW"/>
        </w:rPr>
        <w:t>億美元，較</w:t>
      </w:r>
      <w:r w:rsidRPr="0076537A">
        <w:rPr>
          <w:rFonts w:hint="eastAsia"/>
          <w:lang w:eastAsia="zh-TW"/>
        </w:rPr>
        <w:t>2018</w:t>
      </w:r>
      <w:r w:rsidRPr="0076537A">
        <w:rPr>
          <w:rFonts w:hint="eastAsia"/>
          <w:lang w:eastAsia="zh-TW"/>
        </w:rPr>
        <w:t>年下滑</w:t>
      </w:r>
      <w:r w:rsidRPr="0076537A">
        <w:rPr>
          <w:rFonts w:hint="eastAsia"/>
          <w:lang w:eastAsia="zh-TW"/>
        </w:rPr>
        <w:t>11%</w:t>
      </w:r>
      <w:r w:rsidR="00AA5E2C" w:rsidRPr="0076537A">
        <w:rPr>
          <w:rFonts w:hint="eastAsia"/>
          <w:lang w:eastAsia="zh-TW"/>
        </w:rPr>
        <w:t>。其中</w:t>
      </w:r>
      <w:proofErr w:type="gramStart"/>
      <w:r w:rsidR="00AA5E2C" w:rsidRPr="0076537A">
        <w:rPr>
          <w:rFonts w:hint="eastAsia"/>
          <w:lang w:eastAsia="zh-TW"/>
        </w:rPr>
        <w:t>耐久材</w:t>
      </w:r>
      <w:proofErr w:type="gramEnd"/>
      <w:r w:rsidRPr="0076537A">
        <w:rPr>
          <w:rFonts w:hint="eastAsia"/>
          <w:lang w:eastAsia="zh-TW"/>
        </w:rPr>
        <w:t>進口減少</w:t>
      </w:r>
      <w:r w:rsidRPr="0076537A">
        <w:rPr>
          <w:rFonts w:hint="eastAsia"/>
          <w:lang w:eastAsia="zh-TW"/>
        </w:rPr>
        <w:t>16%</w:t>
      </w:r>
      <w:r w:rsidRPr="0076537A">
        <w:rPr>
          <w:rFonts w:hint="eastAsia"/>
          <w:lang w:eastAsia="zh-TW"/>
        </w:rPr>
        <w:t>，主要是由於汽車</w:t>
      </w:r>
      <w:r w:rsidR="00FF59DE" w:rsidRPr="0076537A">
        <w:rPr>
          <w:rFonts w:hint="eastAsia"/>
          <w:lang w:eastAsia="zh-TW"/>
        </w:rPr>
        <w:t>（</w:t>
      </w:r>
      <w:r w:rsidRPr="0076537A">
        <w:rPr>
          <w:rFonts w:hint="eastAsia"/>
          <w:lang w:eastAsia="zh-TW"/>
        </w:rPr>
        <w:t>-25%</w:t>
      </w:r>
      <w:r w:rsidRPr="0076537A">
        <w:rPr>
          <w:rFonts w:hint="eastAsia"/>
          <w:lang w:eastAsia="zh-TW"/>
        </w:rPr>
        <w:t>）和手機</w:t>
      </w:r>
      <w:r w:rsidR="00FF59DE" w:rsidRPr="0076537A">
        <w:rPr>
          <w:rFonts w:hint="eastAsia"/>
          <w:lang w:eastAsia="zh-TW"/>
        </w:rPr>
        <w:t>（</w:t>
      </w:r>
      <w:r w:rsidRPr="0076537A">
        <w:rPr>
          <w:rFonts w:hint="eastAsia"/>
          <w:lang w:eastAsia="zh-TW"/>
        </w:rPr>
        <w:t>-12%</w:t>
      </w:r>
      <w:r w:rsidR="00FF59DE" w:rsidRPr="0076537A">
        <w:rPr>
          <w:rFonts w:hint="eastAsia"/>
          <w:lang w:eastAsia="zh-TW"/>
        </w:rPr>
        <w:t>）</w:t>
      </w:r>
      <w:r w:rsidRPr="0076537A">
        <w:rPr>
          <w:rFonts w:hint="eastAsia"/>
          <w:lang w:eastAsia="zh-TW"/>
        </w:rPr>
        <w:t>的進口減少；另家用電器儘管下降</w:t>
      </w:r>
      <w:r w:rsidRPr="0076537A">
        <w:rPr>
          <w:rFonts w:hint="eastAsia"/>
          <w:lang w:eastAsia="zh-TW"/>
        </w:rPr>
        <w:t>0.03%</w:t>
      </w:r>
      <w:r w:rsidRPr="0076537A">
        <w:rPr>
          <w:rFonts w:hint="eastAsia"/>
          <w:lang w:eastAsia="zh-TW"/>
        </w:rPr>
        <w:t>，仍為歷史第二高</w:t>
      </w:r>
      <w:r w:rsidR="00FF59DE" w:rsidRPr="0076537A">
        <w:rPr>
          <w:rFonts w:hint="eastAsia"/>
          <w:lang w:eastAsia="zh-TW"/>
        </w:rPr>
        <w:t>（</w:t>
      </w:r>
      <w:r w:rsidRPr="0076537A">
        <w:rPr>
          <w:rFonts w:hint="eastAsia"/>
          <w:lang w:eastAsia="zh-TW"/>
        </w:rPr>
        <w:t>6.38</w:t>
      </w:r>
      <w:r w:rsidRPr="0076537A">
        <w:rPr>
          <w:rFonts w:hint="eastAsia"/>
          <w:lang w:eastAsia="zh-TW"/>
        </w:rPr>
        <w:t>億美元</w:t>
      </w:r>
      <w:r w:rsidR="00FF59DE" w:rsidRPr="0076537A">
        <w:rPr>
          <w:rFonts w:hint="eastAsia"/>
          <w:lang w:eastAsia="zh-TW"/>
        </w:rPr>
        <w:t>）</w:t>
      </w:r>
      <w:r w:rsidR="00AA5E2C" w:rsidRPr="0076537A">
        <w:rPr>
          <w:rFonts w:hint="eastAsia"/>
          <w:lang w:eastAsia="zh-TW"/>
        </w:rPr>
        <w:t>。</w:t>
      </w:r>
      <w:proofErr w:type="gramStart"/>
      <w:r w:rsidR="00AA5E2C" w:rsidRPr="0076537A">
        <w:rPr>
          <w:rFonts w:hint="eastAsia"/>
          <w:lang w:eastAsia="zh-TW"/>
        </w:rPr>
        <w:t>此外，</w:t>
      </w:r>
      <w:proofErr w:type="gramEnd"/>
      <w:r w:rsidR="00AA5E2C" w:rsidRPr="0076537A">
        <w:rPr>
          <w:rFonts w:hint="eastAsia"/>
          <w:lang w:eastAsia="zh-TW"/>
        </w:rPr>
        <w:t>半</w:t>
      </w:r>
      <w:proofErr w:type="gramStart"/>
      <w:r w:rsidR="00AA5E2C" w:rsidRPr="0076537A">
        <w:rPr>
          <w:rFonts w:hint="eastAsia"/>
          <w:lang w:eastAsia="zh-TW"/>
        </w:rPr>
        <w:t>耐久財</w:t>
      </w:r>
      <w:r w:rsidRPr="0076537A">
        <w:rPr>
          <w:rFonts w:hint="eastAsia"/>
          <w:lang w:eastAsia="zh-TW"/>
        </w:rPr>
        <w:t>品進口</w:t>
      </w:r>
      <w:proofErr w:type="gramEnd"/>
      <w:r w:rsidRPr="0076537A">
        <w:rPr>
          <w:rFonts w:hint="eastAsia"/>
          <w:lang w:eastAsia="zh-TW"/>
        </w:rPr>
        <w:t>下降</w:t>
      </w:r>
      <w:r w:rsidRPr="0076537A">
        <w:rPr>
          <w:rFonts w:hint="eastAsia"/>
          <w:lang w:eastAsia="zh-TW"/>
        </w:rPr>
        <w:t>9.4%</w:t>
      </w:r>
      <w:r w:rsidRPr="0076537A">
        <w:rPr>
          <w:rFonts w:hint="eastAsia"/>
          <w:lang w:eastAsia="zh-TW"/>
        </w:rPr>
        <w:t>，服裝和鞋類均下降，其他消費品進口下降</w:t>
      </w:r>
      <w:r w:rsidRPr="0076537A">
        <w:rPr>
          <w:rFonts w:hint="eastAsia"/>
          <w:lang w:eastAsia="zh-TW"/>
        </w:rPr>
        <w:t>5.2%</w:t>
      </w:r>
      <w:r w:rsidRPr="0076537A">
        <w:rPr>
          <w:rFonts w:hint="eastAsia"/>
          <w:lang w:eastAsia="zh-TW"/>
        </w:rPr>
        <w:t>，主要是由於汽油</w:t>
      </w:r>
      <w:r w:rsidR="00FF59DE" w:rsidRPr="0076537A">
        <w:rPr>
          <w:rFonts w:hint="eastAsia"/>
          <w:lang w:eastAsia="zh-TW"/>
        </w:rPr>
        <w:t>（</w:t>
      </w:r>
      <w:r w:rsidRPr="0076537A">
        <w:rPr>
          <w:rFonts w:hint="eastAsia"/>
          <w:lang w:eastAsia="zh-TW"/>
        </w:rPr>
        <w:t>-50%</w:t>
      </w:r>
      <w:r w:rsidR="00FF59DE" w:rsidRPr="0076537A">
        <w:rPr>
          <w:rFonts w:hint="eastAsia"/>
          <w:lang w:eastAsia="zh-TW"/>
        </w:rPr>
        <w:t>）</w:t>
      </w:r>
      <w:r w:rsidRPr="0076537A">
        <w:rPr>
          <w:rFonts w:hint="eastAsia"/>
          <w:lang w:eastAsia="zh-TW"/>
        </w:rPr>
        <w:t>和液化天然氣（</w:t>
      </w:r>
      <w:r w:rsidRPr="0076537A">
        <w:rPr>
          <w:rFonts w:hint="eastAsia"/>
          <w:lang w:eastAsia="zh-TW"/>
        </w:rPr>
        <w:t>-34%</w:t>
      </w:r>
      <w:r w:rsidRPr="0076537A">
        <w:rPr>
          <w:rFonts w:hint="eastAsia"/>
          <w:lang w:eastAsia="zh-TW"/>
        </w:rPr>
        <w:t>）採購減少，而飲料、酒類和藥品進口在</w:t>
      </w:r>
      <w:r w:rsidRPr="0076537A">
        <w:rPr>
          <w:rFonts w:hint="eastAsia"/>
          <w:lang w:eastAsia="zh-TW"/>
        </w:rPr>
        <w:t>2019</w:t>
      </w:r>
      <w:r w:rsidRPr="0076537A">
        <w:rPr>
          <w:rFonts w:hint="eastAsia"/>
          <w:lang w:eastAsia="zh-TW"/>
        </w:rPr>
        <w:t>年創歷史新高。消費財部分，</w:t>
      </w:r>
      <w:r w:rsidR="00BC0B54" w:rsidRPr="0076537A">
        <w:rPr>
          <w:rFonts w:hint="eastAsia"/>
          <w:lang w:eastAsia="zh-TW"/>
        </w:rPr>
        <w:t>中國大陸</w:t>
      </w:r>
      <w:r w:rsidRPr="0076537A">
        <w:rPr>
          <w:rFonts w:hint="eastAsia"/>
          <w:lang w:eastAsia="zh-TW"/>
        </w:rPr>
        <w:t>為最大供應來源，成長</w:t>
      </w:r>
      <w:r w:rsidRPr="0076537A">
        <w:rPr>
          <w:rFonts w:hint="eastAsia"/>
          <w:lang w:eastAsia="zh-TW"/>
        </w:rPr>
        <w:t>8.7%</w:t>
      </w:r>
      <w:r w:rsidRPr="0076537A">
        <w:rPr>
          <w:rFonts w:hint="eastAsia"/>
          <w:lang w:eastAsia="zh-TW"/>
        </w:rPr>
        <w:t>，占該部門進口</w:t>
      </w:r>
      <w:r w:rsidRPr="0076537A">
        <w:rPr>
          <w:rFonts w:hint="eastAsia"/>
          <w:lang w:eastAsia="zh-TW"/>
        </w:rPr>
        <w:t>38%</w:t>
      </w:r>
      <w:r w:rsidRPr="0076537A">
        <w:rPr>
          <w:rFonts w:hint="eastAsia"/>
          <w:lang w:eastAsia="zh-TW"/>
        </w:rPr>
        <w:t>；其次為</w:t>
      </w:r>
      <w:proofErr w:type="gramStart"/>
      <w:r w:rsidRPr="0076537A">
        <w:rPr>
          <w:rFonts w:hint="eastAsia"/>
          <w:lang w:eastAsia="zh-TW"/>
        </w:rPr>
        <w:t>南方共市</w:t>
      </w:r>
      <w:proofErr w:type="gramEnd"/>
      <w:r w:rsidRPr="0076537A">
        <w:rPr>
          <w:rFonts w:hint="eastAsia"/>
          <w:lang w:eastAsia="zh-TW"/>
        </w:rPr>
        <w:t>，占比</w:t>
      </w:r>
      <w:r w:rsidRPr="0076537A">
        <w:rPr>
          <w:rFonts w:hint="eastAsia"/>
          <w:lang w:eastAsia="zh-TW"/>
        </w:rPr>
        <w:t>11%</w:t>
      </w:r>
      <w:r w:rsidRPr="0076537A">
        <w:rPr>
          <w:rFonts w:hint="eastAsia"/>
          <w:lang w:eastAsia="zh-TW"/>
        </w:rPr>
        <w:t>，成長</w:t>
      </w:r>
      <w:r w:rsidRPr="0076537A">
        <w:rPr>
          <w:rFonts w:hint="eastAsia"/>
          <w:lang w:eastAsia="zh-TW"/>
        </w:rPr>
        <w:t>9.2%</w:t>
      </w:r>
      <w:r w:rsidRPr="0076537A">
        <w:rPr>
          <w:rFonts w:hint="eastAsia"/>
          <w:lang w:eastAsia="zh-TW"/>
        </w:rPr>
        <w:t>；第</w:t>
      </w:r>
      <w:r w:rsidRPr="0076537A">
        <w:rPr>
          <w:rFonts w:hint="eastAsia"/>
          <w:lang w:eastAsia="zh-TW"/>
        </w:rPr>
        <w:t>3</w:t>
      </w:r>
      <w:r w:rsidRPr="0076537A">
        <w:rPr>
          <w:rFonts w:hint="eastAsia"/>
          <w:lang w:eastAsia="zh-TW"/>
        </w:rPr>
        <w:t>為歐盟，占比</w:t>
      </w:r>
      <w:r w:rsidRPr="0076537A">
        <w:rPr>
          <w:rFonts w:hint="eastAsia"/>
          <w:lang w:eastAsia="zh-TW"/>
        </w:rPr>
        <w:t>10%</w:t>
      </w:r>
      <w:r w:rsidRPr="0076537A">
        <w:rPr>
          <w:rFonts w:hint="eastAsia"/>
          <w:lang w:eastAsia="zh-TW"/>
        </w:rPr>
        <w:t>，成長</w:t>
      </w:r>
      <w:r w:rsidRPr="0076537A">
        <w:rPr>
          <w:rFonts w:hint="eastAsia"/>
          <w:lang w:eastAsia="zh-TW"/>
        </w:rPr>
        <w:t>15%</w:t>
      </w:r>
      <w:r w:rsidRPr="0076537A">
        <w:rPr>
          <w:rFonts w:hint="eastAsia"/>
          <w:lang w:eastAsia="zh-TW"/>
        </w:rPr>
        <w:t>。</w:t>
      </w:r>
    </w:p>
    <w:p w:rsidR="007B3E3A" w:rsidRPr="0076537A" w:rsidRDefault="007B3E3A" w:rsidP="00FF59DE">
      <w:pPr>
        <w:pStyle w:val="a6"/>
      </w:pPr>
      <w:r w:rsidRPr="0076537A">
        <w:t>（三）外人投資情形</w:t>
      </w:r>
    </w:p>
    <w:p w:rsidR="004773B0" w:rsidRPr="0076537A" w:rsidRDefault="00AA5E2C" w:rsidP="00FF59DE">
      <w:pPr>
        <w:pStyle w:val="ad"/>
        <w:ind w:left="945" w:firstLine="472"/>
        <w:rPr>
          <w:lang w:eastAsia="zh-TW"/>
        </w:rPr>
      </w:pPr>
      <w:r w:rsidRPr="0076537A">
        <w:rPr>
          <w:rFonts w:hint="eastAsia"/>
          <w:lang w:eastAsia="zh-TW"/>
        </w:rPr>
        <w:t>根據智利央行外人投資初步</w:t>
      </w:r>
      <w:r w:rsidR="004773B0" w:rsidRPr="0076537A">
        <w:rPr>
          <w:rFonts w:hint="eastAsia"/>
          <w:lang w:eastAsia="zh-TW"/>
        </w:rPr>
        <w:t>資料，智利</w:t>
      </w:r>
      <w:r w:rsidR="004773B0" w:rsidRPr="0076537A">
        <w:rPr>
          <w:rFonts w:hint="eastAsia"/>
          <w:lang w:eastAsia="zh-TW"/>
        </w:rPr>
        <w:t>2012</w:t>
      </w:r>
      <w:r w:rsidR="004773B0" w:rsidRPr="0076537A">
        <w:rPr>
          <w:rFonts w:hint="eastAsia"/>
          <w:lang w:eastAsia="zh-TW"/>
        </w:rPr>
        <w:t>至</w:t>
      </w:r>
      <w:r w:rsidR="004773B0" w:rsidRPr="0076537A">
        <w:rPr>
          <w:rFonts w:hint="eastAsia"/>
          <w:lang w:eastAsia="zh-TW"/>
        </w:rPr>
        <w:t>2016</w:t>
      </w:r>
      <w:r w:rsidR="004773B0" w:rsidRPr="0076537A">
        <w:rPr>
          <w:rFonts w:hint="eastAsia"/>
          <w:lang w:eastAsia="zh-TW"/>
        </w:rPr>
        <w:t>年間，每年平均吸引外人投資約</w:t>
      </w:r>
      <w:r w:rsidR="004773B0" w:rsidRPr="0076537A">
        <w:rPr>
          <w:rFonts w:hint="eastAsia"/>
          <w:lang w:eastAsia="zh-TW"/>
        </w:rPr>
        <w:t>200</w:t>
      </w:r>
      <w:r w:rsidR="004773B0" w:rsidRPr="0076537A">
        <w:rPr>
          <w:rFonts w:hint="eastAsia"/>
          <w:lang w:eastAsia="zh-TW"/>
        </w:rPr>
        <w:t>億美元，惟</w:t>
      </w:r>
      <w:r w:rsidR="004773B0" w:rsidRPr="0076537A">
        <w:rPr>
          <w:rFonts w:hint="eastAsia"/>
          <w:lang w:eastAsia="zh-TW"/>
        </w:rPr>
        <w:t>2016</w:t>
      </w:r>
      <w:r w:rsidR="00F87225" w:rsidRPr="0076537A">
        <w:rPr>
          <w:rFonts w:hint="eastAsia"/>
          <w:lang w:eastAsia="zh-TW"/>
        </w:rPr>
        <w:t>年</w:t>
      </w:r>
      <w:r w:rsidR="004773B0" w:rsidRPr="0076537A">
        <w:rPr>
          <w:rFonts w:hint="eastAsia"/>
          <w:lang w:eastAsia="zh-TW"/>
        </w:rPr>
        <w:t>起外人投資大幅減少，直到</w:t>
      </w:r>
      <w:r w:rsidR="004773B0" w:rsidRPr="0076537A">
        <w:rPr>
          <w:rFonts w:hint="eastAsia"/>
          <w:lang w:eastAsia="zh-TW"/>
        </w:rPr>
        <w:t>2018</w:t>
      </w:r>
      <w:r w:rsidR="004773B0" w:rsidRPr="0076537A">
        <w:rPr>
          <w:rFonts w:hint="eastAsia"/>
          <w:lang w:eastAsia="zh-TW"/>
        </w:rPr>
        <w:t>年外人投資小幅上升，</w:t>
      </w:r>
      <w:r w:rsidR="004773B0" w:rsidRPr="0076537A">
        <w:rPr>
          <w:rFonts w:hint="eastAsia"/>
          <w:lang w:eastAsia="zh-TW"/>
        </w:rPr>
        <w:t>2019</w:t>
      </w:r>
      <w:r w:rsidR="00F87225" w:rsidRPr="0076537A">
        <w:rPr>
          <w:rFonts w:hint="eastAsia"/>
          <w:lang w:eastAsia="zh-TW"/>
        </w:rPr>
        <w:t>年</w:t>
      </w:r>
      <w:r w:rsidR="004773B0" w:rsidRPr="0076537A">
        <w:rPr>
          <w:rFonts w:hint="eastAsia"/>
          <w:lang w:eastAsia="zh-TW"/>
        </w:rPr>
        <w:t>進一步成長，外人投資為</w:t>
      </w:r>
      <w:r w:rsidR="004773B0" w:rsidRPr="0076537A">
        <w:rPr>
          <w:rFonts w:hint="eastAsia"/>
          <w:lang w:eastAsia="zh-TW"/>
        </w:rPr>
        <w:t>119</w:t>
      </w:r>
      <w:r w:rsidR="004773B0" w:rsidRPr="0076537A">
        <w:rPr>
          <w:rFonts w:hint="eastAsia"/>
          <w:lang w:eastAsia="zh-TW"/>
        </w:rPr>
        <w:t>億美元，較</w:t>
      </w:r>
      <w:r w:rsidR="004773B0" w:rsidRPr="0076537A">
        <w:rPr>
          <w:rFonts w:hint="eastAsia"/>
          <w:lang w:eastAsia="zh-TW"/>
        </w:rPr>
        <w:t>2018</w:t>
      </w:r>
      <w:r w:rsidR="004773B0" w:rsidRPr="0076537A">
        <w:rPr>
          <w:rFonts w:hint="eastAsia"/>
          <w:lang w:eastAsia="zh-TW"/>
        </w:rPr>
        <w:t>年成長約</w:t>
      </w:r>
      <w:r w:rsidR="004773B0" w:rsidRPr="0076537A">
        <w:rPr>
          <w:rFonts w:hint="eastAsia"/>
          <w:lang w:eastAsia="zh-TW"/>
        </w:rPr>
        <w:t>6%</w:t>
      </w:r>
      <w:r w:rsidR="004773B0" w:rsidRPr="0076537A">
        <w:rPr>
          <w:rFonts w:hint="eastAsia"/>
          <w:lang w:eastAsia="zh-TW"/>
        </w:rPr>
        <w:t>。在智利的外人直接投資中，以礦業、能源及金融服務業的投資最多。</w:t>
      </w:r>
      <w:r w:rsidR="004773B0" w:rsidRPr="0076537A">
        <w:rPr>
          <w:rFonts w:hint="eastAsia"/>
          <w:lang w:eastAsia="zh-TW"/>
        </w:rPr>
        <w:t>2018-2019</w:t>
      </w:r>
      <w:r w:rsidR="004773B0" w:rsidRPr="0076537A">
        <w:rPr>
          <w:rFonts w:hint="eastAsia"/>
          <w:lang w:eastAsia="zh-TW"/>
        </w:rPr>
        <w:t>年投資成長主要原因是銅價上漲以及採礦，醫療服務和電力行業的</w:t>
      </w:r>
      <w:proofErr w:type="gramStart"/>
      <w:r w:rsidR="004773B0" w:rsidRPr="0076537A">
        <w:rPr>
          <w:rFonts w:hint="eastAsia"/>
          <w:lang w:eastAsia="zh-TW"/>
        </w:rPr>
        <w:t>併</w:t>
      </w:r>
      <w:proofErr w:type="gramEnd"/>
      <w:r w:rsidR="004773B0" w:rsidRPr="0076537A">
        <w:rPr>
          <w:rFonts w:hint="eastAsia"/>
          <w:lang w:eastAsia="zh-TW"/>
        </w:rPr>
        <w:t>購及銷售成長，以及</w:t>
      </w:r>
      <w:r w:rsidR="00BC0B54" w:rsidRPr="0076537A">
        <w:rPr>
          <w:rFonts w:hint="eastAsia"/>
          <w:lang w:eastAsia="zh-TW"/>
        </w:rPr>
        <w:t>中國大陸</w:t>
      </w:r>
      <w:r w:rsidR="00F87225" w:rsidRPr="0076537A">
        <w:rPr>
          <w:rFonts w:hint="eastAsia"/>
          <w:lang w:eastAsia="zh-TW"/>
        </w:rPr>
        <w:t>企業</w:t>
      </w:r>
      <w:r w:rsidR="004773B0" w:rsidRPr="0076537A">
        <w:rPr>
          <w:rFonts w:hint="eastAsia"/>
          <w:lang w:eastAsia="zh-TW"/>
        </w:rPr>
        <w:t>對智利投資增加。依據最新統計資料，美國</w:t>
      </w:r>
      <w:r w:rsidR="00F87225" w:rsidRPr="0076537A">
        <w:rPr>
          <w:rFonts w:hint="eastAsia"/>
          <w:lang w:eastAsia="zh-TW"/>
        </w:rPr>
        <w:t>、加拿大、</w:t>
      </w:r>
      <w:r w:rsidR="004773B0" w:rsidRPr="0076537A">
        <w:rPr>
          <w:rFonts w:hint="eastAsia"/>
          <w:lang w:eastAsia="zh-TW"/>
        </w:rPr>
        <w:t>荷蘭和西班牙</w:t>
      </w:r>
      <w:r w:rsidR="007500BF" w:rsidRPr="0076537A">
        <w:rPr>
          <w:rFonts w:hint="eastAsia"/>
          <w:lang w:eastAsia="zh-TW"/>
        </w:rPr>
        <w:t>占</w:t>
      </w:r>
      <w:r w:rsidR="004773B0" w:rsidRPr="0076537A">
        <w:rPr>
          <w:rFonts w:hint="eastAsia"/>
          <w:lang w:eastAsia="zh-TW"/>
        </w:rPr>
        <w:t>智利外</w:t>
      </w:r>
      <w:r w:rsidR="00F87225" w:rsidRPr="0076537A">
        <w:rPr>
          <w:rFonts w:hint="eastAsia"/>
          <w:lang w:eastAsia="zh-TW"/>
        </w:rPr>
        <w:t>人</w:t>
      </w:r>
      <w:r w:rsidR="004773B0" w:rsidRPr="0076537A">
        <w:rPr>
          <w:rFonts w:hint="eastAsia"/>
          <w:lang w:eastAsia="zh-TW"/>
        </w:rPr>
        <w:t>直接投資存量的一半以上。投資主要集中在礦業、金融、保險、運輸、能源及製造業。</w:t>
      </w:r>
    </w:p>
    <w:p w:rsidR="007B3E3A" w:rsidRPr="0076537A" w:rsidRDefault="007B3E3A" w:rsidP="004773B0">
      <w:pPr>
        <w:pStyle w:val="a4"/>
        <w:spacing w:before="257" w:after="257"/>
        <w:ind w:left="632" w:hanging="632"/>
      </w:pPr>
      <w:r w:rsidRPr="0076537A">
        <w:t>二、天然資源</w:t>
      </w:r>
    </w:p>
    <w:p w:rsidR="007B3E3A" w:rsidRPr="0076537A" w:rsidRDefault="007B3E3A" w:rsidP="007B3E3A">
      <w:pPr>
        <w:pStyle w:val="a6"/>
      </w:pPr>
      <w:r w:rsidRPr="0076537A">
        <w:t>（一）礦產</w:t>
      </w:r>
    </w:p>
    <w:p w:rsidR="004773B0" w:rsidRPr="0076537A" w:rsidRDefault="004773B0" w:rsidP="00FF59DE">
      <w:pPr>
        <w:pStyle w:val="ad"/>
        <w:ind w:left="945" w:firstLine="472"/>
        <w:rPr>
          <w:lang w:eastAsia="zh-TW"/>
        </w:rPr>
      </w:pPr>
      <w:r w:rsidRPr="0076537A">
        <w:rPr>
          <w:rFonts w:hint="eastAsia"/>
          <w:lang w:eastAsia="zh-TW"/>
        </w:rPr>
        <w:t>智利礦業在</w:t>
      </w:r>
      <w:r w:rsidRPr="0076537A">
        <w:rPr>
          <w:rFonts w:hint="eastAsia"/>
          <w:lang w:eastAsia="zh-TW"/>
        </w:rPr>
        <w:t>2019</w:t>
      </w:r>
      <w:r w:rsidRPr="0076537A">
        <w:rPr>
          <w:rFonts w:hint="eastAsia"/>
          <w:lang w:eastAsia="zh-TW"/>
        </w:rPr>
        <w:t>年</w:t>
      </w:r>
      <w:r w:rsidR="007500BF" w:rsidRPr="0076537A">
        <w:rPr>
          <w:rFonts w:hint="eastAsia"/>
          <w:lang w:eastAsia="zh-TW"/>
        </w:rPr>
        <w:t>占</w:t>
      </w:r>
      <w:r w:rsidRPr="0076537A">
        <w:rPr>
          <w:rFonts w:hint="eastAsia"/>
          <w:lang w:eastAsia="zh-TW"/>
        </w:rPr>
        <w:t>國內生產總值約</w:t>
      </w:r>
      <w:r w:rsidRPr="0076537A">
        <w:rPr>
          <w:rFonts w:hint="eastAsia"/>
          <w:lang w:eastAsia="zh-TW"/>
        </w:rPr>
        <w:t>9.4%</w:t>
      </w:r>
      <w:r w:rsidRPr="0076537A">
        <w:rPr>
          <w:rFonts w:hint="eastAsia"/>
          <w:lang w:eastAsia="zh-TW"/>
        </w:rPr>
        <w:t>，礦業為智利最重要產業，也是智利政府經濟及投資政策重點，至</w:t>
      </w:r>
      <w:r w:rsidRPr="0076537A">
        <w:rPr>
          <w:rFonts w:hint="eastAsia"/>
          <w:lang w:eastAsia="zh-TW"/>
        </w:rPr>
        <w:t>2018</w:t>
      </w:r>
      <w:r w:rsidRPr="0076537A">
        <w:rPr>
          <w:rFonts w:hint="eastAsia"/>
          <w:lang w:eastAsia="zh-TW"/>
        </w:rPr>
        <w:t>年</w:t>
      </w:r>
      <w:r w:rsidRPr="0076537A">
        <w:rPr>
          <w:rFonts w:hint="eastAsia"/>
          <w:lang w:eastAsia="zh-TW"/>
        </w:rPr>
        <w:t>7</w:t>
      </w:r>
      <w:r w:rsidRPr="0076537A">
        <w:rPr>
          <w:rFonts w:hint="eastAsia"/>
          <w:lang w:eastAsia="zh-TW"/>
        </w:rPr>
        <w:t>月，智利</w:t>
      </w:r>
      <w:proofErr w:type="gramStart"/>
      <w:r w:rsidRPr="0076537A">
        <w:rPr>
          <w:rFonts w:hint="eastAsia"/>
          <w:lang w:eastAsia="zh-TW"/>
        </w:rPr>
        <w:t>礦業部已列出</w:t>
      </w:r>
      <w:proofErr w:type="gramEnd"/>
      <w:r w:rsidRPr="0076537A">
        <w:rPr>
          <w:rFonts w:hint="eastAsia"/>
          <w:lang w:eastAsia="zh-TW"/>
        </w:rPr>
        <w:t>123</w:t>
      </w:r>
      <w:r w:rsidRPr="0076537A">
        <w:rPr>
          <w:rFonts w:hint="eastAsia"/>
          <w:lang w:eastAsia="zh-TW"/>
        </w:rPr>
        <w:t>個礦業投資</w:t>
      </w:r>
      <w:r w:rsidR="007C2E2F" w:rsidRPr="0076537A">
        <w:rPr>
          <w:rFonts w:hint="eastAsia"/>
          <w:lang w:eastAsia="zh-TW"/>
        </w:rPr>
        <w:t>計畫</w:t>
      </w:r>
      <w:r w:rsidRPr="0076537A">
        <w:rPr>
          <w:rFonts w:hint="eastAsia"/>
          <w:lang w:eastAsia="zh-TW"/>
        </w:rPr>
        <w:t>，總金額約</w:t>
      </w:r>
      <w:r w:rsidRPr="0076537A">
        <w:rPr>
          <w:rFonts w:hint="eastAsia"/>
          <w:lang w:eastAsia="zh-TW"/>
        </w:rPr>
        <w:t>340</w:t>
      </w:r>
      <w:r w:rsidRPr="0076537A">
        <w:rPr>
          <w:rFonts w:hint="eastAsia"/>
          <w:lang w:eastAsia="zh-TW"/>
        </w:rPr>
        <w:t>億美元。若順利進行，將創造</w:t>
      </w:r>
      <w:r w:rsidRPr="0076537A">
        <w:rPr>
          <w:rFonts w:hint="eastAsia"/>
          <w:lang w:eastAsia="zh-TW"/>
        </w:rPr>
        <w:t>66,900</w:t>
      </w:r>
      <w:r w:rsidRPr="0076537A">
        <w:rPr>
          <w:rFonts w:hint="eastAsia"/>
          <w:lang w:eastAsia="zh-TW"/>
        </w:rPr>
        <w:t>個工作機會。其中大部分</w:t>
      </w:r>
      <w:r w:rsidR="007C2E2F" w:rsidRPr="0076537A">
        <w:rPr>
          <w:rFonts w:hint="eastAsia"/>
          <w:lang w:eastAsia="zh-TW"/>
        </w:rPr>
        <w:t>計畫</w:t>
      </w:r>
      <w:r w:rsidRPr="0076537A">
        <w:rPr>
          <w:rFonts w:hint="eastAsia"/>
          <w:lang w:eastAsia="zh-TW"/>
        </w:rPr>
        <w:t>位於北部安托法加斯塔</w:t>
      </w:r>
      <w:r w:rsidR="00FF59DE" w:rsidRPr="0076537A">
        <w:rPr>
          <w:rFonts w:hint="eastAsia"/>
          <w:lang w:eastAsia="zh-TW"/>
        </w:rPr>
        <w:t>（</w:t>
      </w:r>
      <w:r w:rsidRPr="0076537A">
        <w:rPr>
          <w:rFonts w:hint="eastAsia"/>
          <w:lang w:eastAsia="zh-TW"/>
        </w:rPr>
        <w:t>Antofagasta</w:t>
      </w:r>
      <w:r w:rsidR="00FF59DE" w:rsidRPr="0076537A">
        <w:rPr>
          <w:rFonts w:hint="eastAsia"/>
          <w:lang w:eastAsia="zh-TW"/>
        </w:rPr>
        <w:t>）</w:t>
      </w:r>
      <w:r w:rsidRPr="0076537A">
        <w:rPr>
          <w:rFonts w:hint="eastAsia"/>
          <w:lang w:eastAsia="zh-TW"/>
        </w:rPr>
        <w:t>和阿</w:t>
      </w:r>
      <w:r w:rsidRPr="0076537A">
        <w:rPr>
          <w:rFonts w:hint="eastAsia"/>
          <w:lang w:eastAsia="zh-TW"/>
        </w:rPr>
        <w:lastRenderedPageBreak/>
        <w:t>塔卡馬</w:t>
      </w:r>
      <w:r w:rsidR="00FF59DE" w:rsidRPr="0076537A">
        <w:rPr>
          <w:rFonts w:hint="eastAsia"/>
          <w:lang w:eastAsia="zh-TW"/>
        </w:rPr>
        <w:t>（</w:t>
      </w:r>
      <w:r w:rsidRPr="0076537A">
        <w:rPr>
          <w:rFonts w:hint="eastAsia"/>
          <w:lang w:eastAsia="zh-TW"/>
        </w:rPr>
        <w:t>Atacama</w:t>
      </w:r>
      <w:r w:rsidR="00FF59DE" w:rsidRPr="0076537A">
        <w:rPr>
          <w:rFonts w:hint="eastAsia"/>
          <w:lang w:eastAsia="zh-TW"/>
        </w:rPr>
        <w:t>）</w:t>
      </w:r>
      <w:r w:rsidRPr="0076537A">
        <w:rPr>
          <w:rFonts w:hint="eastAsia"/>
          <w:lang w:eastAsia="zh-TW"/>
        </w:rPr>
        <w:t>地區。</w:t>
      </w:r>
    </w:p>
    <w:p w:rsidR="004773B0" w:rsidRPr="0076537A" w:rsidRDefault="004773B0" w:rsidP="00FF59DE">
      <w:pPr>
        <w:pStyle w:val="ad"/>
        <w:ind w:left="945" w:firstLine="472"/>
        <w:rPr>
          <w:lang w:eastAsia="zh-TW"/>
        </w:rPr>
      </w:pPr>
      <w:r w:rsidRPr="0076537A">
        <w:rPr>
          <w:rFonts w:hint="eastAsia"/>
          <w:lang w:eastAsia="zh-TW"/>
        </w:rPr>
        <w:t>在礦業產值中，銅礦</w:t>
      </w:r>
      <w:r w:rsidR="007500BF" w:rsidRPr="0076537A">
        <w:rPr>
          <w:rFonts w:hint="eastAsia"/>
          <w:lang w:eastAsia="zh-TW"/>
        </w:rPr>
        <w:t>占</w:t>
      </w:r>
      <w:proofErr w:type="gramStart"/>
      <w:r w:rsidRPr="0076537A">
        <w:rPr>
          <w:rFonts w:hint="eastAsia"/>
          <w:lang w:eastAsia="zh-TW"/>
        </w:rPr>
        <w:t>9</w:t>
      </w:r>
      <w:r w:rsidRPr="0076537A">
        <w:rPr>
          <w:rFonts w:hint="eastAsia"/>
          <w:lang w:eastAsia="zh-TW"/>
        </w:rPr>
        <w:t>成</w:t>
      </w:r>
      <w:proofErr w:type="gramEnd"/>
      <w:r w:rsidRPr="0076537A">
        <w:rPr>
          <w:rFonts w:hint="eastAsia"/>
          <w:lang w:eastAsia="zh-TW"/>
        </w:rPr>
        <w:t>，智利為全球第一大銅生產國，</w:t>
      </w:r>
      <w:r w:rsidRPr="0076537A">
        <w:rPr>
          <w:rFonts w:hint="eastAsia"/>
          <w:lang w:eastAsia="zh-TW"/>
        </w:rPr>
        <w:t>2019</w:t>
      </w:r>
      <w:r w:rsidRPr="0076537A">
        <w:rPr>
          <w:rFonts w:hint="eastAsia"/>
          <w:lang w:eastAsia="zh-TW"/>
        </w:rPr>
        <w:t>年產量為</w:t>
      </w:r>
      <w:r w:rsidRPr="0076537A">
        <w:rPr>
          <w:rFonts w:hint="eastAsia"/>
          <w:lang w:eastAsia="zh-TW"/>
        </w:rPr>
        <w:t>560</w:t>
      </w:r>
      <w:r w:rsidRPr="0076537A">
        <w:rPr>
          <w:rFonts w:hint="eastAsia"/>
          <w:lang w:eastAsia="zh-TW"/>
        </w:rPr>
        <w:t>萬噸，礦床老化、水源問題等導致產量較</w:t>
      </w:r>
      <w:r w:rsidRPr="0076537A">
        <w:rPr>
          <w:rFonts w:hint="eastAsia"/>
          <w:lang w:eastAsia="zh-TW"/>
        </w:rPr>
        <w:t>2018</w:t>
      </w:r>
      <w:r w:rsidRPr="0076537A">
        <w:rPr>
          <w:rFonts w:hint="eastAsia"/>
          <w:lang w:eastAsia="zh-TW"/>
        </w:rPr>
        <w:t>年小幅下降。銅礦出口達</w:t>
      </w:r>
      <w:r w:rsidRPr="0076537A">
        <w:rPr>
          <w:rFonts w:hint="eastAsia"/>
          <w:lang w:eastAsia="zh-TW"/>
        </w:rPr>
        <w:t>334.01</w:t>
      </w:r>
      <w:r w:rsidRPr="0076537A">
        <w:rPr>
          <w:rFonts w:hint="eastAsia"/>
          <w:lang w:eastAsia="zh-TW"/>
        </w:rPr>
        <w:t>億美元，較前一年減少</w:t>
      </w:r>
      <w:r w:rsidRPr="0076537A">
        <w:rPr>
          <w:rFonts w:hint="eastAsia"/>
          <w:lang w:eastAsia="zh-TW"/>
        </w:rPr>
        <w:t>8.2%</w:t>
      </w:r>
      <w:r w:rsidRPr="0076537A">
        <w:rPr>
          <w:rFonts w:hint="eastAsia"/>
          <w:lang w:eastAsia="zh-TW"/>
        </w:rPr>
        <w:t>，部分原因是因國際銅價去年下滑</w:t>
      </w:r>
      <w:r w:rsidRPr="0076537A">
        <w:rPr>
          <w:rFonts w:hint="eastAsia"/>
          <w:lang w:eastAsia="zh-TW"/>
        </w:rPr>
        <w:t>6.6%</w:t>
      </w:r>
      <w:r w:rsidRPr="0076537A">
        <w:rPr>
          <w:rFonts w:hint="eastAsia"/>
          <w:lang w:eastAsia="zh-TW"/>
        </w:rPr>
        <w:t>。依據智利國家銅業委員會</w:t>
      </w:r>
      <w:r w:rsidR="00FF59DE" w:rsidRPr="0076537A">
        <w:rPr>
          <w:rFonts w:hint="eastAsia"/>
          <w:lang w:eastAsia="zh-TW"/>
        </w:rPr>
        <w:t>（</w:t>
      </w:r>
      <w:r w:rsidRPr="0076537A">
        <w:rPr>
          <w:rFonts w:hint="eastAsia"/>
          <w:lang w:eastAsia="zh-TW"/>
        </w:rPr>
        <w:t>Cochilco</w:t>
      </w:r>
      <w:r w:rsidR="00FF59DE" w:rsidRPr="0076537A">
        <w:rPr>
          <w:rFonts w:hint="eastAsia"/>
          <w:lang w:eastAsia="zh-TW"/>
        </w:rPr>
        <w:t>）</w:t>
      </w:r>
      <w:r w:rsidRPr="0076537A">
        <w:rPr>
          <w:rFonts w:hint="eastAsia"/>
          <w:lang w:eastAsia="zh-TW"/>
        </w:rPr>
        <w:t>估計，未來幾年智利銅礦產量將持續成長，</w:t>
      </w:r>
      <w:r w:rsidRPr="0076537A">
        <w:rPr>
          <w:rFonts w:hint="eastAsia"/>
          <w:lang w:eastAsia="zh-TW"/>
        </w:rPr>
        <w:t>2025</w:t>
      </w:r>
      <w:r w:rsidRPr="0076537A">
        <w:rPr>
          <w:rFonts w:hint="eastAsia"/>
          <w:lang w:eastAsia="zh-TW"/>
        </w:rPr>
        <w:t>年可達</w:t>
      </w:r>
      <w:r w:rsidRPr="0076537A">
        <w:rPr>
          <w:rFonts w:hint="eastAsia"/>
          <w:lang w:eastAsia="zh-TW"/>
        </w:rPr>
        <w:t>700</w:t>
      </w:r>
      <w:r w:rsidRPr="0076537A">
        <w:rPr>
          <w:rFonts w:hint="eastAsia"/>
          <w:lang w:eastAsia="zh-TW"/>
        </w:rPr>
        <w:t>萬噸。另據該委員會</w:t>
      </w:r>
      <w:r w:rsidR="00FF59DE" w:rsidRPr="0076537A">
        <w:rPr>
          <w:rFonts w:hint="eastAsia"/>
          <w:lang w:eastAsia="zh-TW"/>
        </w:rPr>
        <w:t>（</w:t>
      </w:r>
      <w:r w:rsidRPr="0076537A">
        <w:rPr>
          <w:rFonts w:hint="eastAsia"/>
          <w:lang w:eastAsia="zh-TW"/>
        </w:rPr>
        <w:t>Cochilco</w:t>
      </w:r>
      <w:r w:rsidR="00FF59DE" w:rsidRPr="0076537A">
        <w:rPr>
          <w:rFonts w:hint="eastAsia"/>
          <w:lang w:eastAsia="zh-TW"/>
        </w:rPr>
        <w:t>）</w:t>
      </w:r>
      <w:r w:rsidRPr="0076537A">
        <w:rPr>
          <w:rFonts w:hint="eastAsia"/>
          <w:lang w:eastAsia="zh-TW"/>
        </w:rPr>
        <w:t>調查，在</w:t>
      </w:r>
      <w:r w:rsidRPr="0076537A">
        <w:rPr>
          <w:rFonts w:hint="eastAsia"/>
          <w:lang w:eastAsia="zh-TW"/>
        </w:rPr>
        <w:t>2018</w:t>
      </w:r>
      <w:r w:rsidRPr="0076537A">
        <w:rPr>
          <w:rFonts w:hint="eastAsia"/>
          <w:lang w:eastAsia="zh-TW"/>
        </w:rPr>
        <w:t>年至</w:t>
      </w:r>
      <w:r w:rsidRPr="0076537A">
        <w:rPr>
          <w:rFonts w:hint="eastAsia"/>
          <w:lang w:eastAsia="zh-TW"/>
        </w:rPr>
        <w:t>2027</w:t>
      </w:r>
      <w:r w:rsidRPr="0076537A">
        <w:rPr>
          <w:rFonts w:hint="eastAsia"/>
          <w:lang w:eastAsia="zh-TW"/>
        </w:rPr>
        <w:t>年預計將會有</w:t>
      </w:r>
      <w:r w:rsidRPr="0076537A">
        <w:rPr>
          <w:rFonts w:hint="eastAsia"/>
          <w:lang w:eastAsia="zh-TW"/>
        </w:rPr>
        <w:t>44</w:t>
      </w:r>
      <w:r w:rsidRPr="0076537A">
        <w:rPr>
          <w:rFonts w:hint="eastAsia"/>
          <w:lang w:eastAsia="zh-TW"/>
        </w:rPr>
        <w:t>個銅礦大型投資</w:t>
      </w:r>
      <w:r w:rsidR="007C2E2F" w:rsidRPr="0076537A">
        <w:rPr>
          <w:rFonts w:hint="eastAsia"/>
          <w:lang w:eastAsia="zh-TW"/>
        </w:rPr>
        <w:t>計畫</w:t>
      </w:r>
      <w:r w:rsidRPr="0076537A">
        <w:rPr>
          <w:rFonts w:hint="eastAsia"/>
          <w:lang w:eastAsia="zh-TW"/>
        </w:rPr>
        <w:t>，總金額為</w:t>
      </w:r>
      <w:r w:rsidRPr="0076537A">
        <w:rPr>
          <w:rFonts w:hint="eastAsia"/>
          <w:lang w:eastAsia="zh-TW"/>
        </w:rPr>
        <w:t>657.47</w:t>
      </w:r>
      <w:r w:rsidRPr="0076537A">
        <w:rPr>
          <w:rFonts w:hint="eastAsia"/>
          <w:lang w:eastAsia="zh-TW"/>
        </w:rPr>
        <w:t>億美元。</w:t>
      </w:r>
    </w:p>
    <w:p w:rsidR="004773B0" w:rsidRPr="0076537A" w:rsidRDefault="004773B0" w:rsidP="00FF59DE">
      <w:pPr>
        <w:pStyle w:val="ad"/>
        <w:ind w:left="945" w:firstLine="472"/>
        <w:rPr>
          <w:lang w:eastAsia="zh-TW"/>
        </w:rPr>
      </w:pPr>
      <w:proofErr w:type="gramStart"/>
      <w:r w:rsidRPr="0076537A">
        <w:rPr>
          <w:rFonts w:hint="eastAsia"/>
          <w:lang w:eastAsia="zh-TW"/>
        </w:rPr>
        <w:t>此外，</w:t>
      </w:r>
      <w:proofErr w:type="gramEnd"/>
      <w:r w:rsidRPr="0076537A">
        <w:rPr>
          <w:rFonts w:hint="eastAsia"/>
          <w:lang w:eastAsia="zh-TW"/>
        </w:rPr>
        <w:t>智利亦是</w:t>
      </w:r>
      <w:proofErr w:type="gramStart"/>
      <w:r w:rsidRPr="0076537A">
        <w:rPr>
          <w:rFonts w:hint="eastAsia"/>
          <w:lang w:eastAsia="zh-TW"/>
        </w:rPr>
        <w:t>鉬</w:t>
      </w:r>
      <w:proofErr w:type="gramEnd"/>
      <w:r w:rsidRPr="0076537A">
        <w:rPr>
          <w:rFonts w:hint="eastAsia"/>
          <w:lang w:eastAsia="zh-TW"/>
        </w:rPr>
        <w:t>、金、銀等金屬及碘、鋰、硝酸鈉、硝酸鉀等非金屬礦物之供應國。智利為</w:t>
      </w:r>
      <w:proofErr w:type="gramStart"/>
      <w:r w:rsidRPr="0076537A">
        <w:rPr>
          <w:rFonts w:hint="eastAsia"/>
          <w:lang w:eastAsia="zh-TW"/>
        </w:rPr>
        <w:t>全球鋰礦蘊藏量</w:t>
      </w:r>
      <w:proofErr w:type="gramEnd"/>
      <w:r w:rsidRPr="0076537A">
        <w:rPr>
          <w:rFonts w:hint="eastAsia"/>
          <w:lang w:eastAsia="zh-TW"/>
        </w:rPr>
        <w:t>最多的國家，約有</w:t>
      </w:r>
      <w:r w:rsidRPr="0076537A">
        <w:rPr>
          <w:rFonts w:hint="eastAsia"/>
          <w:lang w:eastAsia="zh-TW"/>
        </w:rPr>
        <w:t>750</w:t>
      </w:r>
      <w:r w:rsidRPr="0076537A">
        <w:rPr>
          <w:rFonts w:hint="eastAsia"/>
          <w:lang w:eastAsia="zh-TW"/>
        </w:rPr>
        <w:t>萬噸，</w:t>
      </w:r>
      <w:r w:rsidRPr="0076537A">
        <w:rPr>
          <w:rFonts w:hint="eastAsia"/>
          <w:lang w:eastAsia="zh-TW"/>
        </w:rPr>
        <w:t>2016</w:t>
      </w:r>
      <w:r w:rsidRPr="0076537A">
        <w:rPr>
          <w:rFonts w:hint="eastAsia"/>
          <w:lang w:eastAsia="zh-TW"/>
        </w:rPr>
        <w:t>年產量居全球第</w:t>
      </w:r>
      <w:r w:rsidRPr="0076537A">
        <w:rPr>
          <w:rFonts w:hint="eastAsia"/>
          <w:lang w:eastAsia="zh-TW"/>
        </w:rPr>
        <w:t>2</w:t>
      </w:r>
      <w:r w:rsidRPr="0076537A">
        <w:rPr>
          <w:rFonts w:hint="eastAsia"/>
          <w:lang w:eastAsia="zh-TW"/>
        </w:rPr>
        <w:t>，僅次於澳洲。智利</w:t>
      </w:r>
      <w:proofErr w:type="gramStart"/>
      <w:r w:rsidRPr="0076537A">
        <w:rPr>
          <w:rFonts w:hint="eastAsia"/>
          <w:lang w:eastAsia="zh-TW"/>
        </w:rPr>
        <w:t>的鋰是在</w:t>
      </w:r>
      <w:proofErr w:type="gramEnd"/>
      <w:r w:rsidRPr="0076537A">
        <w:rPr>
          <w:rFonts w:hint="eastAsia"/>
          <w:lang w:eastAsia="zh-TW"/>
        </w:rPr>
        <w:t>鹽田表面以下之</w:t>
      </w:r>
      <w:proofErr w:type="gramStart"/>
      <w:r w:rsidRPr="0076537A">
        <w:rPr>
          <w:rFonts w:hint="eastAsia"/>
          <w:lang w:eastAsia="zh-TW"/>
        </w:rPr>
        <w:t>滷</w:t>
      </w:r>
      <w:proofErr w:type="gramEnd"/>
      <w:r w:rsidRPr="0076537A">
        <w:rPr>
          <w:rFonts w:hint="eastAsia"/>
          <w:lang w:eastAsia="zh-TW"/>
        </w:rPr>
        <w:t>水中提取，</w:t>
      </w:r>
      <w:proofErr w:type="gramStart"/>
      <w:r w:rsidRPr="0076537A">
        <w:rPr>
          <w:rFonts w:hint="eastAsia"/>
          <w:lang w:eastAsia="zh-TW"/>
        </w:rPr>
        <w:t>北部阿塔卡</w:t>
      </w:r>
      <w:proofErr w:type="gramEnd"/>
      <w:r w:rsidRPr="0076537A">
        <w:rPr>
          <w:rFonts w:hint="eastAsia"/>
          <w:lang w:eastAsia="zh-TW"/>
        </w:rPr>
        <w:t>馬鹽湖</w:t>
      </w:r>
      <w:r w:rsidR="00FF59DE" w:rsidRPr="0076537A">
        <w:rPr>
          <w:rFonts w:hint="eastAsia"/>
          <w:lang w:eastAsia="zh-TW"/>
        </w:rPr>
        <w:t>（</w:t>
      </w:r>
      <w:r w:rsidRPr="0076537A">
        <w:rPr>
          <w:rFonts w:hint="eastAsia"/>
          <w:lang w:eastAsia="zh-TW"/>
        </w:rPr>
        <w:t>Salar de Atacama</w:t>
      </w:r>
      <w:r w:rsidR="00FF59DE" w:rsidRPr="0076537A">
        <w:rPr>
          <w:rFonts w:hint="eastAsia"/>
          <w:lang w:eastAsia="zh-TW"/>
        </w:rPr>
        <w:t>）</w:t>
      </w:r>
      <w:r w:rsidRPr="0076537A">
        <w:rPr>
          <w:rFonts w:hint="eastAsia"/>
          <w:lang w:eastAsia="zh-TW"/>
        </w:rPr>
        <w:t>擁有全世界</w:t>
      </w:r>
      <w:proofErr w:type="gramStart"/>
      <w:r w:rsidRPr="0076537A">
        <w:rPr>
          <w:rFonts w:hint="eastAsia"/>
          <w:lang w:eastAsia="zh-TW"/>
        </w:rPr>
        <w:t>最大鋰礦儲藏</w:t>
      </w:r>
      <w:proofErr w:type="gramEnd"/>
      <w:r w:rsidRPr="0076537A">
        <w:rPr>
          <w:rFonts w:hint="eastAsia"/>
          <w:lang w:eastAsia="zh-TW"/>
        </w:rPr>
        <w:t>量，其產量約占全球總產量的</w:t>
      </w:r>
      <w:r w:rsidRPr="0076537A">
        <w:rPr>
          <w:rFonts w:hint="eastAsia"/>
          <w:lang w:eastAsia="zh-TW"/>
        </w:rPr>
        <w:t>37%</w:t>
      </w:r>
      <w:r w:rsidRPr="0076537A">
        <w:rPr>
          <w:rFonts w:hint="eastAsia"/>
          <w:lang w:eastAsia="zh-TW"/>
        </w:rPr>
        <w:t>，由於其地處乾燥沙漠之日照足、</w:t>
      </w:r>
      <w:proofErr w:type="gramStart"/>
      <w:r w:rsidRPr="0076537A">
        <w:rPr>
          <w:rFonts w:hint="eastAsia"/>
          <w:lang w:eastAsia="zh-TW"/>
        </w:rPr>
        <w:t>少雨且</w:t>
      </w:r>
      <w:proofErr w:type="gramEnd"/>
      <w:r w:rsidRPr="0076537A">
        <w:rPr>
          <w:rFonts w:hint="eastAsia"/>
          <w:lang w:eastAsia="zh-TW"/>
        </w:rPr>
        <w:t>鹽水富含礦物，使</w:t>
      </w:r>
      <w:proofErr w:type="gramStart"/>
      <w:r w:rsidRPr="0076537A">
        <w:rPr>
          <w:rFonts w:hint="eastAsia"/>
          <w:lang w:eastAsia="zh-TW"/>
        </w:rPr>
        <w:t>其提鋰</w:t>
      </w:r>
      <w:proofErr w:type="gramEnd"/>
      <w:r w:rsidRPr="0076537A">
        <w:rPr>
          <w:rFonts w:hint="eastAsia"/>
          <w:lang w:eastAsia="zh-TW"/>
        </w:rPr>
        <w:t>成本全球最低。惟相較於銅礦，智利</w:t>
      </w:r>
      <w:proofErr w:type="gramStart"/>
      <w:r w:rsidRPr="0076537A">
        <w:rPr>
          <w:rFonts w:hint="eastAsia"/>
          <w:lang w:eastAsia="zh-TW"/>
        </w:rPr>
        <w:t>政府對鋰採取</w:t>
      </w:r>
      <w:proofErr w:type="gramEnd"/>
      <w:r w:rsidRPr="0076537A">
        <w:rPr>
          <w:rFonts w:hint="eastAsia"/>
          <w:lang w:eastAsia="zh-TW"/>
        </w:rPr>
        <w:t>更多限制，</w:t>
      </w:r>
      <w:proofErr w:type="gramStart"/>
      <w:r w:rsidRPr="0076537A">
        <w:rPr>
          <w:rFonts w:hint="eastAsia"/>
          <w:lang w:eastAsia="zh-TW"/>
        </w:rPr>
        <w:t>將鋰視為</w:t>
      </w:r>
      <w:proofErr w:type="gramEnd"/>
      <w:r w:rsidRPr="0076537A">
        <w:rPr>
          <w:rFonts w:hint="eastAsia"/>
          <w:lang w:eastAsia="zh-TW"/>
        </w:rPr>
        <w:t>國家戰略資源及採取配額限制。</w:t>
      </w:r>
    </w:p>
    <w:p w:rsidR="004773B0" w:rsidRPr="0076537A" w:rsidRDefault="004773B0" w:rsidP="00FF59DE">
      <w:pPr>
        <w:pStyle w:val="ad"/>
        <w:ind w:left="945" w:firstLine="472"/>
        <w:rPr>
          <w:lang w:eastAsia="zh-TW"/>
        </w:rPr>
      </w:pPr>
      <w:r w:rsidRPr="0076537A">
        <w:rPr>
          <w:rFonts w:hint="eastAsia"/>
        </w:rPr>
        <w:t>目前鋰礦開</w:t>
      </w:r>
      <w:proofErr w:type="gramStart"/>
      <w:r w:rsidRPr="0076537A">
        <w:rPr>
          <w:rFonts w:hint="eastAsia"/>
        </w:rPr>
        <w:t>採</w:t>
      </w:r>
      <w:proofErr w:type="gramEnd"/>
      <w:r w:rsidRPr="0076537A">
        <w:rPr>
          <w:rFonts w:hint="eastAsia"/>
        </w:rPr>
        <w:t>係在阿塔卡瑪鹽湖（</w:t>
      </w:r>
      <w:r w:rsidRPr="0076537A">
        <w:rPr>
          <w:rFonts w:hint="eastAsia"/>
        </w:rPr>
        <w:t>Salar de Atacama</w:t>
      </w:r>
      <w:r w:rsidRPr="0076537A">
        <w:rPr>
          <w:rFonts w:hint="eastAsia"/>
        </w:rPr>
        <w:t>），智利經</w:t>
      </w:r>
      <w:proofErr w:type="gramStart"/>
      <w:r w:rsidRPr="0076537A">
        <w:rPr>
          <w:rFonts w:hint="eastAsia"/>
        </w:rPr>
        <w:t>濟</w:t>
      </w:r>
      <w:proofErr w:type="gramEnd"/>
      <w:r w:rsidRPr="0076537A">
        <w:rPr>
          <w:rFonts w:hint="eastAsia"/>
        </w:rPr>
        <w:t>部產業發展署（</w:t>
      </w:r>
      <w:r w:rsidRPr="0076537A">
        <w:rPr>
          <w:rFonts w:hint="eastAsia"/>
        </w:rPr>
        <w:t>Corfo</w:t>
      </w:r>
      <w:r w:rsidR="00FF59DE" w:rsidRPr="0076537A">
        <w:rPr>
          <w:rFonts w:hint="eastAsia"/>
        </w:rPr>
        <w:t>）</w:t>
      </w:r>
      <w:r w:rsidRPr="0076537A">
        <w:rPr>
          <w:rFonts w:hint="eastAsia"/>
        </w:rPr>
        <w:t>）在</w:t>
      </w:r>
      <w:r w:rsidRPr="0076537A">
        <w:rPr>
          <w:rFonts w:hint="eastAsia"/>
        </w:rPr>
        <w:t>1977</w:t>
      </w:r>
      <w:r w:rsidRPr="0076537A">
        <w:rPr>
          <w:rFonts w:hint="eastAsia"/>
        </w:rPr>
        <w:t>年申請登記取得</w:t>
      </w:r>
      <w:r w:rsidRPr="0076537A">
        <w:rPr>
          <w:rFonts w:hint="eastAsia"/>
        </w:rPr>
        <w:t>Atacama</w:t>
      </w:r>
      <w:r w:rsidRPr="0076537A">
        <w:rPr>
          <w:rFonts w:hint="eastAsia"/>
        </w:rPr>
        <w:t>鹽湖的礦</w:t>
      </w:r>
      <w:proofErr w:type="gramStart"/>
      <w:r w:rsidRPr="0076537A">
        <w:rPr>
          <w:rFonts w:hint="eastAsia"/>
        </w:rPr>
        <w:t>權</w:t>
      </w:r>
      <w:proofErr w:type="gramEnd"/>
      <w:r w:rsidRPr="0076537A">
        <w:rPr>
          <w:rFonts w:hint="eastAsia"/>
        </w:rPr>
        <w:t>。</w:t>
      </w:r>
      <w:r w:rsidRPr="0076537A">
        <w:rPr>
          <w:rFonts w:hint="eastAsia"/>
          <w:lang w:eastAsia="zh-TW"/>
        </w:rPr>
        <w:t>智利</w:t>
      </w:r>
      <w:proofErr w:type="gramStart"/>
      <w:r w:rsidRPr="0076537A">
        <w:rPr>
          <w:rFonts w:hint="eastAsia"/>
          <w:lang w:eastAsia="zh-TW"/>
        </w:rPr>
        <w:t>鋰</w:t>
      </w:r>
      <w:proofErr w:type="gramEnd"/>
      <w:r w:rsidRPr="0076537A">
        <w:rPr>
          <w:rFonts w:hint="eastAsia"/>
          <w:lang w:eastAsia="zh-TW"/>
        </w:rPr>
        <w:t>開採需獲特許，在</w:t>
      </w:r>
      <w:r w:rsidRPr="0076537A">
        <w:rPr>
          <w:rFonts w:hint="eastAsia"/>
          <w:lang w:eastAsia="zh-TW"/>
        </w:rPr>
        <w:t>Atacama</w:t>
      </w:r>
      <w:r w:rsidRPr="0076537A">
        <w:rPr>
          <w:rFonts w:hint="eastAsia"/>
          <w:lang w:eastAsia="zh-TW"/>
        </w:rPr>
        <w:t>鹽湖係以與</w:t>
      </w:r>
      <w:r w:rsidRPr="0076537A">
        <w:rPr>
          <w:rFonts w:hint="eastAsia"/>
          <w:lang w:eastAsia="zh-TW"/>
        </w:rPr>
        <w:t>Corfo</w:t>
      </w:r>
      <w:r w:rsidRPr="0076537A">
        <w:rPr>
          <w:rFonts w:hint="eastAsia"/>
          <w:lang w:eastAsia="zh-TW"/>
        </w:rPr>
        <w:t>簽訂租賃協議方式進行，支付租期費用及採礦特許權費用，生產並受配額限制</w:t>
      </w:r>
      <w:r w:rsidR="00FF59DE" w:rsidRPr="0076537A">
        <w:rPr>
          <w:rFonts w:hint="eastAsia"/>
          <w:lang w:eastAsia="zh-TW"/>
        </w:rPr>
        <w:t>（</w:t>
      </w:r>
      <w:r w:rsidRPr="0076537A">
        <w:rPr>
          <w:rFonts w:hint="eastAsia"/>
          <w:lang w:eastAsia="zh-TW"/>
        </w:rPr>
        <w:t>由</w:t>
      </w:r>
      <w:r w:rsidRPr="0076537A">
        <w:rPr>
          <w:rFonts w:hint="eastAsia"/>
          <w:lang w:eastAsia="zh-TW"/>
        </w:rPr>
        <w:t>CCHEN</w:t>
      </w:r>
      <w:r w:rsidRPr="0076537A">
        <w:rPr>
          <w:rFonts w:hint="eastAsia"/>
          <w:lang w:eastAsia="zh-TW"/>
        </w:rPr>
        <w:t>設訂總配額及年產量限制</w:t>
      </w:r>
      <w:r w:rsidR="00FF59DE" w:rsidRPr="0076537A">
        <w:rPr>
          <w:rFonts w:hint="eastAsia"/>
          <w:lang w:eastAsia="zh-TW"/>
        </w:rPr>
        <w:t>）</w:t>
      </w:r>
      <w:r w:rsidRPr="0076537A">
        <w:rPr>
          <w:rFonts w:hint="eastAsia"/>
          <w:lang w:eastAsia="zh-TW"/>
        </w:rPr>
        <w:t>，迄今僅有美商</w:t>
      </w:r>
      <w:r w:rsidRPr="0076537A">
        <w:rPr>
          <w:rFonts w:hint="eastAsia"/>
          <w:lang w:eastAsia="zh-TW"/>
        </w:rPr>
        <w:t>Albemarle/Rockwood Litio</w:t>
      </w:r>
      <w:r w:rsidRPr="0076537A">
        <w:rPr>
          <w:rFonts w:hint="eastAsia"/>
          <w:lang w:eastAsia="zh-TW"/>
        </w:rPr>
        <w:t>及智利</w:t>
      </w:r>
      <w:r w:rsidRPr="0076537A">
        <w:rPr>
          <w:rFonts w:hint="eastAsia"/>
          <w:lang w:eastAsia="zh-TW"/>
        </w:rPr>
        <w:t>SQM</w:t>
      </w:r>
      <w:r w:rsidRPr="0076537A">
        <w:rPr>
          <w:rFonts w:hint="eastAsia"/>
          <w:lang w:eastAsia="zh-TW"/>
        </w:rPr>
        <w:t>等</w:t>
      </w:r>
      <w:r w:rsidRPr="0076537A">
        <w:rPr>
          <w:rFonts w:hint="eastAsia"/>
          <w:lang w:eastAsia="zh-TW"/>
        </w:rPr>
        <w:t>2</w:t>
      </w:r>
      <w:r w:rsidRPr="0076537A">
        <w:rPr>
          <w:rFonts w:hint="eastAsia"/>
          <w:lang w:eastAsia="zh-TW"/>
        </w:rPr>
        <w:t>家公司取得特許並與</w:t>
      </w:r>
      <w:r w:rsidRPr="0076537A">
        <w:rPr>
          <w:rFonts w:hint="eastAsia"/>
          <w:lang w:eastAsia="zh-TW"/>
        </w:rPr>
        <w:t>Corfo</w:t>
      </w:r>
      <w:r w:rsidRPr="0076537A">
        <w:rPr>
          <w:rFonts w:hint="eastAsia"/>
          <w:lang w:eastAsia="zh-TW"/>
        </w:rPr>
        <w:t>簽訂租用協議，在</w:t>
      </w:r>
      <w:r w:rsidRPr="0076537A">
        <w:rPr>
          <w:rFonts w:hint="eastAsia"/>
          <w:lang w:eastAsia="zh-TW"/>
        </w:rPr>
        <w:t>Atacama</w:t>
      </w:r>
      <w:r w:rsidRPr="0076537A">
        <w:rPr>
          <w:rFonts w:hint="eastAsia"/>
          <w:lang w:eastAsia="zh-TW"/>
        </w:rPr>
        <w:t>鹽湖提</w:t>
      </w:r>
      <w:proofErr w:type="gramStart"/>
      <w:r w:rsidRPr="0076537A">
        <w:rPr>
          <w:rFonts w:hint="eastAsia"/>
          <w:lang w:eastAsia="zh-TW"/>
        </w:rPr>
        <w:t>鋰</w:t>
      </w:r>
      <w:proofErr w:type="gramEnd"/>
      <w:r w:rsidRPr="0076537A">
        <w:rPr>
          <w:rFonts w:hint="eastAsia"/>
          <w:lang w:eastAsia="zh-TW"/>
        </w:rPr>
        <w:t>。另智利國營銅業公司（</w:t>
      </w:r>
      <w:r w:rsidRPr="0076537A">
        <w:rPr>
          <w:rFonts w:hint="eastAsia"/>
          <w:lang w:eastAsia="zh-TW"/>
        </w:rPr>
        <w:t>Codelco</w:t>
      </w:r>
      <w:r w:rsidRPr="0076537A">
        <w:rPr>
          <w:rFonts w:hint="eastAsia"/>
          <w:lang w:eastAsia="zh-TW"/>
        </w:rPr>
        <w:t>）雖擁有</w:t>
      </w:r>
      <w:proofErr w:type="gramStart"/>
      <w:r w:rsidRPr="0076537A">
        <w:rPr>
          <w:rFonts w:hint="eastAsia"/>
          <w:lang w:eastAsia="zh-TW"/>
        </w:rPr>
        <w:t>幾處鋰礦開採權</w:t>
      </w:r>
      <w:proofErr w:type="gramEnd"/>
      <w:r w:rsidRPr="0076537A">
        <w:rPr>
          <w:rFonts w:hint="eastAsia"/>
          <w:lang w:eastAsia="zh-TW"/>
        </w:rPr>
        <w:t>，如</w:t>
      </w:r>
      <w:r w:rsidRPr="0076537A">
        <w:rPr>
          <w:rFonts w:hint="eastAsia"/>
          <w:lang w:eastAsia="zh-TW"/>
        </w:rPr>
        <w:t>Maricunga</w:t>
      </w:r>
      <w:r w:rsidRPr="0076537A">
        <w:rPr>
          <w:rFonts w:hint="eastAsia"/>
          <w:lang w:eastAsia="zh-TW"/>
        </w:rPr>
        <w:t>及</w:t>
      </w:r>
      <w:r w:rsidRPr="0076537A">
        <w:rPr>
          <w:rFonts w:hint="eastAsia"/>
          <w:lang w:eastAsia="zh-TW"/>
        </w:rPr>
        <w:t>Pedernales</w:t>
      </w:r>
      <w:r w:rsidRPr="0076537A">
        <w:rPr>
          <w:rFonts w:hint="eastAsia"/>
          <w:lang w:eastAsia="zh-TW"/>
        </w:rPr>
        <w:t>鹽地，但並未進行開採。</w:t>
      </w:r>
    </w:p>
    <w:p w:rsidR="004773B0" w:rsidRPr="0076537A" w:rsidRDefault="004773B0" w:rsidP="00FF59DE">
      <w:pPr>
        <w:pStyle w:val="ad"/>
        <w:ind w:left="945" w:firstLine="472"/>
        <w:rPr>
          <w:lang w:eastAsia="zh-TW"/>
        </w:rPr>
      </w:pPr>
      <w:r w:rsidRPr="0076537A">
        <w:rPr>
          <w:rFonts w:hint="eastAsia"/>
          <w:lang w:eastAsia="zh-TW"/>
        </w:rPr>
        <w:t>另外智利亦蘊藏鈷礦，全球</w:t>
      </w:r>
      <w:proofErr w:type="gramStart"/>
      <w:r w:rsidRPr="0076537A">
        <w:rPr>
          <w:rFonts w:hint="eastAsia"/>
          <w:lang w:eastAsia="zh-TW"/>
        </w:rPr>
        <w:t>鈷</w:t>
      </w:r>
      <w:proofErr w:type="gramEnd"/>
      <w:r w:rsidRPr="0076537A">
        <w:rPr>
          <w:rFonts w:hint="eastAsia"/>
          <w:lang w:eastAsia="zh-TW"/>
        </w:rPr>
        <w:t>礦產量大約有四分之一用來生產智慧手機電池，根據國際調查公司的預測，到</w:t>
      </w:r>
      <w:proofErr w:type="gramStart"/>
      <w:r w:rsidRPr="0076537A">
        <w:rPr>
          <w:rFonts w:hint="eastAsia"/>
          <w:lang w:eastAsia="zh-TW"/>
        </w:rPr>
        <w:t>2025</w:t>
      </w:r>
      <w:r w:rsidRPr="0076537A">
        <w:rPr>
          <w:rFonts w:hint="eastAsia"/>
          <w:lang w:eastAsia="zh-TW"/>
        </w:rPr>
        <w:t>年鈷的需求量</w:t>
      </w:r>
      <w:proofErr w:type="gramEnd"/>
      <w:r w:rsidRPr="0076537A">
        <w:rPr>
          <w:rFonts w:hint="eastAsia"/>
          <w:lang w:eastAsia="zh-TW"/>
        </w:rPr>
        <w:t>將增加兩倍，</w:t>
      </w:r>
      <w:r w:rsidRPr="0076537A">
        <w:rPr>
          <w:rFonts w:hint="eastAsia"/>
          <w:lang w:eastAsia="zh-TW"/>
        </w:rPr>
        <w:lastRenderedPageBreak/>
        <w:t>達到</w:t>
      </w:r>
      <w:r w:rsidRPr="0076537A">
        <w:rPr>
          <w:rFonts w:hint="eastAsia"/>
          <w:lang w:eastAsia="zh-TW"/>
        </w:rPr>
        <w:t>15.99</w:t>
      </w:r>
      <w:r w:rsidRPr="0076537A">
        <w:rPr>
          <w:rFonts w:hint="eastAsia"/>
          <w:lang w:eastAsia="zh-TW"/>
        </w:rPr>
        <w:t>萬噸，到</w:t>
      </w:r>
      <w:r w:rsidRPr="0076537A">
        <w:rPr>
          <w:rFonts w:hint="eastAsia"/>
          <w:lang w:eastAsia="zh-TW"/>
        </w:rPr>
        <w:t>2030</w:t>
      </w:r>
      <w:r w:rsidRPr="0076537A">
        <w:rPr>
          <w:rFonts w:hint="eastAsia"/>
          <w:lang w:eastAsia="zh-TW"/>
        </w:rPr>
        <w:t>年</w:t>
      </w:r>
      <w:proofErr w:type="gramStart"/>
      <w:r w:rsidRPr="0076537A">
        <w:rPr>
          <w:rFonts w:hint="eastAsia"/>
          <w:lang w:eastAsia="zh-TW"/>
        </w:rPr>
        <w:t>鈷</w:t>
      </w:r>
      <w:proofErr w:type="gramEnd"/>
      <w:r w:rsidRPr="0076537A">
        <w:rPr>
          <w:rFonts w:hint="eastAsia"/>
          <w:lang w:eastAsia="zh-TW"/>
        </w:rPr>
        <w:t>需求量將達到</w:t>
      </w:r>
      <w:r w:rsidRPr="0076537A">
        <w:rPr>
          <w:rFonts w:hint="eastAsia"/>
          <w:lang w:eastAsia="zh-TW"/>
        </w:rPr>
        <w:t>32.43</w:t>
      </w:r>
      <w:r w:rsidRPr="0076537A">
        <w:rPr>
          <w:rFonts w:hint="eastAsia"/>
          <w:lang w:eastAsia="zh-TW"/>
        </w:rPr>
        <w:t>萬噸。過去</w:t>
      </w:r>
      <w:r w:rsidRPr="0076537A">
        <w:rPr>
          <w:rFonts w:hint="eastAsia"/>
          <w:lang w:eastAsia="zh-TW"/>
        </w:rPr>
        <w:t>18</w:t>
      </w:r>
      <w:r w:rsidRPr="0076537A">
        <w:rPr>
          <w:rFonts w:hint="eastAsia"/>
          <w:lang w:eastAsia="zh-TW"/>
        </w:rPr>
        <w:t>個月</w:t>
      </w:r>
      <w:proofErr w:type="gramStart"/>
      <w:r w:rsidRPr="0076537A">
        <w:rPr>
          <w:rFonts w:hint="eastAsia"/>
          <w:lang w:eastAsia="zh-TW"/>
        </w:rPr>
        <w:t>國際鈷價成長</w:t>
      </w:r>
      <w:proofErr w:type="gramEnd"/>
      <w:r w:rsidRPr="0076537A">
        <w:rPr>
          <w:rFonts w:hint="eastAsia"/>
          <w:lang w:eastAsia="zh-TW"/>
        </w:rPr>
        <w:t>兩倍，達每噸</w:t>
      </w:r>
      <w:r w:rsidRPr="0076537A">
        <w:rPr>
          <w:rFonts w:hint="eastAsia"/>
          <w:lang w:eastAsia="zh-TW"/>
        </w:rPr>
        <w:t>8</w:t>
      </w:r>
      <w:r w:rsidRPr="0076537A">
        <w:rPr>
          <w:rFonts w:hint="eastAsia"/>
          <w:lang w:eastAsia="zh-TW"/>
        </w:rPr>
        <w:t>萬美元以上。隨著</w:t>
      </w:r>
      <w:proofErr w:type="gramStart"/>
      <w:r w:rsidRPr="0076537A">
        <w:rPr>
          <w:rFonts w:hint="eastAsia"/>
          <w:lang w:eastAsia="zh-TW"/>
        </w:rPr>
        <w:t>鈷</w:t>
      </w:r>
      <w:proofErr w:type="gramEnd"/>
      <w:r w:rsidRPr="0076537A">
        <w:rPr>
          <w:rFonts w:hint="eastAsia"/>
          <w:lang w:eastAsia="zh-TW"/>
        </w:rPr>
        <w:t>價格和需求的增加，智利礦商已恢復對提取鈷之興趣。</w:t>
      </w:r>
      <w:r w:rsidRPr="0076537A">
        <w:rPr>
          <w:rFonts w:hint="eastAsia"/>
          <w:lang w:eastAsia="zh-TW"/>
        </w:rPr>
        <w:t>2018</w:t>
      </w:r>
      <w:r w:rsidRPr="0076537A">
        <w:rPr>
          <w:rFonts w:hint="eastAsia"/>
          <w:lang w:eastAsia="zh-TW"/>
        </w:rPr>
        <w:t>年</w:t>
      </w:r>
      <w:r w:rsidRPr="0076537A">
        <w:rPr>
          <w:rFonts w:hint="eastAsia"/>
          <w:lang w:eastAsia="zh-TW"/>
        </w:rPr>
        <w:t>1</w:t>
      </w:r>
      <w:r w:rsidRPr="0076537A">
        <w:rPr>
          <w:rFonts w:hint="eastAsia"/>
          <w:lang w:eastAsia="zh-TW"/>
        </w:rPr>
        <w:t>月美國</w:t>
      </w:r>
      <w:r w:rsidRPr="0076537A">
        <w:rPr>
          <w:rFonts w:hint="eastAsia"/>
          <w:lang w:eastAsia="zh-TW"/>
        </w:rPr>
        <w:t>Gentlith</w:t>
      </w:r>
      <w:r w:rsidRPr="0076537A">
        <w:rPr>
          <w:rFonts w:hint="eastAsia"/>
          <w:lang w:eastAsia="zh-TW"/>
        </w:rPr>
        <w:t>投資基金和</w:t>
      </w:r>
      <w:r w:rsidRPr="0076537A">
        <w:rPr>
          <w:rFonts w:hint="eastAsia"/>
          <w:lang w:eastAsia="zh-TW"/>
        </w:rPr>
        <w:t>Callejas</w:t>
      </w:r>
      <w:r w:rsidRPr="0076537A">
        <w:rPr>
          <w:rFonts w:hint="eastAsia"/>
          <w:lang w:eastAsia="zh-TW"/>
        </w:rPr>
        <w:t>家族宣布，從</w:t>
      </w:r>
      <w:r w:rsidRPr="0076537A">
        <w:rPr>
          <w:rFonts w:hint="eastAsia"/>
          <w:lang w:eastAsia="zh-TW"/>
        </w:rPr>
        <w:t>4</w:t>
      </w:r>
      <w:r w:rsidRPr="0076537A">
        <w:rPr>
          <w:rFonts w:hint="eastAsia"/>
          <w:lang w:eastAsia="zh-TW"/>
        </w:rPr>
        <w:t>月開始，新成立的</w:t>
      </w:r>
      <w:r w:rsidRPr="0076537A">
        <w:rPr>
          <w:rFonts w:hint="eastAsia"/>
          <w:lang w:eastAsia="zh-TW"/>
        </w:rPr>
        <w:t>Cobalt</w:t>
      </w:r>
      <w:r w:rsidRPr="0076537A">
        <w:rPr>
          <w:rFonts w:hint="eastAsia"/>
          <w:lang w:eastAsia="zh-TW"/>
        </w:rPr>
        <w:t>公司將開始在智利</w:t>
      </w:r>
      <w:proofErr w:type="gramStart"/>
      <w:r w:rsidRPr="0076537A">
        <w:rPr>
          <w:rFonts w:hint="eastAsia"/>
          <w:lang w:eastAsia="zh-TW"/>
        </w:rPr>
        <w:t>北部阿塔卡馬區</w:t>
      </w:r>
      <w:proofErr w:type="gramEnd"/>
      <w:r w:rsidR="00FF59DE" w:rsidRPr="0076537A">
        <w:rPr>
          <w:rFonts w:hint="eastAsia"/>
          <w:lang w:eastAsia="zh-TW"/>
        </w:rPr>
        <w:t>（</w:t>
      </w:r>
      <w:r w:rsidRPr="0076537A">
        <w:rPr>
          <w:rFonts w:hint="eastAsia"/>
          <w:lang w:eastAsia="zh-TW"/>
        </w:rPr>
        <w:t>Atacama</w:t>
      </w:r>
      <w:r w:rsidR="00FF59DE" w:rsidRPr="0076537A">
        <w:rPr>
          <w:rFonts w:hint="eastAsia"/>
          <w:lang w:eastAsia="zh-TW"/>
        </w:rPr>
        <w:t>）</w:t>
      </w:r>
      <w:r w:rsidRPr="0076537A">
        <w:rPr>
          <w:rFonts w:hint="eastAsia"/>
          <w:lang w:eastAsia="zh-TW"/>
        </w:rPr>
        <w:t>聖胡安地區</w:t>
      </w:r>
      <w:r w:rsidR="00FF59DE" w:rsidRPr="0076537A">
        <w:rPr>
          <w:rFonts w:hint="eastAsia"/>
          <w:lang w:eastAsia="zh-TW"/>
        </w:rPr>
        <w:t>（</w:t>
      </w:r>
      <w:r w:rsidRPr="0076537A">
        <w:rPr>
          <w:rFonts w:hint="eastAsia"/>
          <w:lang w:eastAsia="zh-TW"/>
        </w:rPr>
        <w:t>San Juan</w:t>
      </w:r>
      <w:r w:rsidR="00FF59DE" w:rsidRPr="0076537A">
        <w:rPr>
          <w:rFonts w:hint="eastAsia"/>
          <w:lang w:eastAsia="zh-TW"/>
        </w:rPr>
        <w:t>）</w:t>
      </w:r>
      <w:r w:rsidRPr="0076537A">
        <w:rPr>
          <w:rFonts w:hint="eastAsia"/>
          <w:lang w:eastAsia="zh-TW"/>
        </w:rPr>
        <w:t>探</w:t>
      </w:r>
      <w:proofErr w:type="gramStart"/>
      <w:r w:rsidRPr="0076537A">
        <w:rPr>
          <w:rFonts w:hint="eastAsia"/>
          <w:lang w:eastAsia="zh-TW"/>
        </w:rPr>
        <w:t>勘鈷礦，</w:t>
      </w:r>
      <w:proofErr w:type="gramEnd"/>
      <w:r w:rsidRPr="0076537A">
        <w:rPr>
          <w:rFonts w:hint="eastAsia"/>
          <w:lang w:eastAsia="zh-TW"/>
        </w:rPr>
        <w:t>預計在四年後開始生產。依據智利經濟部產業發展署</w:t>
      </w:r>
      <w:r w:rsidRPr="0076537A">
        <w:rPr>
          <w:rFonts w:hint="eastAsia"/>
          <w:lang w:eastAsia="zh-TW"/>
        </w:rPr>
        <w:t>2017</w:t>
      </w:r>
      <w:r w:rsidRPr="0076537A">
        <w:rPr>
          <w:rFonts w:hint="eastAsia"/>
          <w:lang w:eastAsia="zh-TW"/>
        </w:rPr>
        <w:t>年之研究報告，智利</w:t>
      </w:r>
      <w:proofErr w:type="gramStart"/>
      <w:r w:rsidRPr="0076537A">
        <w:rPr>
          <w:rFonts w:hint="eastAsia"/>
          <w:lang w:eastAsia="zh-TW"/>
        </w:rPr>
        <w:t>北部阿塔卡馬區</w:t>
      </w:r>
      <w:proofErr w:type="gramEnd"/>
      <w:r w:rsidRPr="0076537A">
        <w:rPr>
          <w:rFonts w:hint="eastAsia"/>
          <w:lang w:eastAsia="zh-TW"/>
        </w:rPr>
        <w:t>及科金博區</w:t>
      </w:r>
      <w:r w:rsidR="00FF59DE" w:rsidRPr="0076537A">
        <w:rPr>
          <w:rFonts w:hint="eastAsia"/>
          <w:lang w:eastAsia="zh-TW"/>
        </w:rPr>
        <w:t>（</w:t>
      </w:r>
      <w:r w:rsidRPr="0076537A">
        <w:rPr>
          <w:rFonts w:hint="eastAsia"/>
          <w:lang w:eastAsia="zh-TW"/>
        </w:rPr>
        <w:t>Coquimbo</w:t>
      </w:r>
      <w:r w:rsidR="00FF59DE" w:rsidRPr="0076537A">
        <w:rPr>
          <w:rFonts w:hint="eastAsia"/>
          <w:lang w:eastAsia="zh-TW"/>
        </w:rPr>
        <w:t>）</w:t>
      </w:r>
      <w:r w:rsidRPr="0076537A">
        <w:rPr>
          <w:rFonts w:hint="eastAsia"/>
          <w:lang w:eastAsia="zh-TW"/>
        </w:rPr>
        <w:t>區蘊藏</w:t>
      </w:r>
      <w:proofErr w:type="gramStart"/>
      <w:r w:rsidRPr="0076537A">
        <w:rPr>
          <w:rFonts w:hint="eastAsia"/>
          <w:lang w:eastAsia="zh-TW"/>
        </w:rPr>
        <w:t>鈷礦，</w:t>
      </w:r>
      <w:proofErr w:type="gramEnd"/>
      <w:r w:rsidRPr="0076537A">
        <w:rPr>
          <w:rFonts w:hint="eastAsia"/>
          <w:lang w:eastAsia="zh-TW"/>
        </w:rPr>
        <w:t>有潛力成為開採銅礦及鐵礦之副產品，產量可達</w:t>
      </w:r>
      <w:r w:rsidRPr="0076537A">
        <w:rPr>
          <w:rFonts w:hint="eastAsia"/>
          <w:lang w:eastAsia="zh-TW"/>
        </w:rPr>
        <w:t>23,000</w:t>
      </w:r>
      <w:r w:rsidRPr="0076537A">
        <w:rPr>
          <w:rFonts w:hint="eastAsia"/>
          <w:lang w:eastAsia="zh-TW"/>
        </w:rPr>
        <w:t>噸，帶來約</w:t>
      </w:r>
      <w:r w:rsidRPr="0076537A">
        <w:rPr>
          <w:rFonts w:hint="eastAsia"/>
          <w:lang w:eastAsia="zh-TW"/>
        </w:rPr>
        <w:t>18</w:t>
      </w:r>
      <w:r w:rsidRPr="0076537A">
        <w:rPr>
          <w:rFonts w:hint="eastAsia"/>
          <w:lang w:eastAsia="zh-TW"/>
        </w:rPr>
        <w:t>億美元之收入。</w:t>
      </w:r>
    </w:p>
    <w:p w:rsidR="00FF59DE" w:rsidRPr="0076537A" w:rsidRDefault="004773B0" w:rsidP="00FF59DE">
      <w:pPr>
        <w:pStyle w:val="ad"/>
        <w:ind w:left="945" w:firstLine="472"/>
        <w:rPr>
          <w:lang w:eastAsia="zh-TW"/>
        </w:rPr>
      </w:pPr>
      <w:r w:rsidRPr="0076537A">
        <w:rPr>
          <w:rFonts w:hint="eastAsia"/>
          <w:lang w:eastAsia="zh-TW"/>
        </w:rPr>
        <w:t>近年來，礦業不僅投資於採礦、探</w:t>
      </w:r>
      <w:proofErr w:type="gramStart"/>
      <w:r w:rsidRPr="0076537A">
        <w:rPr>
          <w:rFonts w:hint="eastAsia"/>
          <w:lang w:eastAsia="zh-TW"/>
        </w:rPr>
        <w:t>勘</w:t>
      </w:r>
      <w:proofErr w:type="gramEnd"/>
      <w:r w:rsidRPr="0076537A">
        <w:rPr>
          <w:rFonts w:hint="eastAsia"/>
          <w:lang w:eastAsia="zh-TW"/>
        </w:rPr>
        <w:t>等發展，亦透過能源獨立性來降低成本。因此礦業與再生能源結合，投過再生能源發點，主要是太陽能和風力為礦業供電，以降低成本，並減少碳足跡以符合社會及法規要求。</w:t>
      </w:r>
    </w:p>
    <w:p w:rsidR="007B3E3A" w:rsidRPr="0076537A" w:rsidRDefault="007B3E3A" w:rsidP="00FF59DE">
      <w:pPr>
        <w:pStyle w:val="a6"/>
      </w:pPr>
      <w:r w:rsidRPr="0076537A">
        <w:t>（二）</w:t>
      </w:r>
      <w:r w:rsidRPr="0076537A">
        <w:rPr>
          <w:rStyle w:val="a5"/>
        </w:rPr>
        <w:t>再</w:t>
      </w:r>
      <w:r w:rsidRPr="0076537A">
        <w:t>生能源</w:t>
      </w:r>
    </w:p>
    <w:p w:rsidR="004773B0" w:rsidRPr="0076537A" w:rsidRDefault="004773B0" w:rsidP="00FF59DE">
      <w:pPr>
        <w:pStyle w:val="ad"/>
        <w:ind w:left="945" w:firstLine="472"/>
        <w:rPr>
          <w:lang w:eastAsia="zh-TW"/>
        </w:rPr>
      </w:pPr>
      <w:r w:rsidRPr="0076537A">
        <w:rPr>
          <w:rFonts w:hint="eastAsia"/>
        </w:rPr>
        <w:t>根據國際再生能源機構（</w:t>
      </w:r>
      <w:r w:rsidRPr="0076537A">
        <w:rPr>
          <w:rFonts w:hint="eastAsia"/>
        </w:rPr>
        <w:t>International Renewable Energy Agency</w:t>
      </w:r>
      <w:r w:rsidRPr="0076537A">
        <w:rPr>
          <w:rFonts w:hint="eastAsia"/>
        </w:rPr>
        <w:t>）</w:t>
      </w:r>
      <w:r w:rsidRPr="0076537A">
        <w:rPr>
          <w:rFonts w:hint="eastAsia"/>
        </w:rPr>
        <w:t>2017</w:t>
      </w:r>
      <w:r w:rsidRPr="0076537A">
        <w:rPr>
          <w:rFonts w:hint="eastAsia"/>
        </w:rPr>
        <w:t>年報告，智利已成為世界前十大再生能源市場之一，能源為智利最有發展潛力的產業之一。</w:t>
      </w:r>
      <w:r w:rsidRPr="0076537A">
        <w:rPr>
          <w:rFonts w:hint="eastAsia"/>
          <w:lang w:eastAsia="zh-TW"/>
        </w:rPr>
        <w:t>由於智利國內蘊藏的化石燃料有限，高度仰賴石油及天然氣進口，能源消費進口比率已由</w:t>
      </w:r>
      <w:r w:rsidRPr="0076537A">
        <w:rPr>
          <w:rFonts w:hint="eastAsia"/>
          <w:lang w:eastAsia="zh-TW"/>
        </w:rPr>
        <w:t>1980</w:t>
      </w:r>
      <w:r w:rsidRPr="0076537A">
        <w:rPr>
          <w:rFonts w:hint="eastAsia"/>
          <w:lang w:eastAsia="zh-TW"/>
        </w:rPr>
        <w:t>年的</w:t>
      </w:r>
      <w:r w:rsidRPr="0076537A">
        <w:rPr>
          <w:rFonts w:hint="eastAsia"/>
          <w:lang w:eastAsia="zh-TW"/>
        </w:rPr>
        <w:t>42%</w:t>
      </w:r>
      <w:r w:rsidRPr="0076537A">
        <w:rPr>
          <w:rFonts w:hint="eastAsia"/>
          <w:lang w:eastAsia="zh-TW"/>
        </w:rPr>
        <w:t>逐步上升至目前的</w:t>
      </w:r>
      <w:r w:rsidRPr="0076537A">
        <w:rPr>
          <w:rFonts w:hint="eastAsia"/>
          <w:lang w:eastAsia="zh-TW"/>
        </w:rPr>
        <w:t>75%</w:t>
      </w:r>
      <w:r w:rsidRPr="0076537A">
        <w:rPr>
          <w:rFonts w:hint="eastAsia"/>
          <w:lang w:eastAsia="zh-TW"/>
        </w:rPr>
        <w:t>，因此國際市場油氣價格對智利經濟及產業影響相當大，而智利由於仰賴銅礦產業，對能源之需求很高，使得智利成為拉丁美洲國家電價最高的國家。</w:t>
      </w:r>
    </w:p>
    <w:p w:rsidR="004773B0" w:rsidRPr="0076537A" w:rsidRDefault="004773B0" w:rsidP="00FF59DE">
      <w:pPr>
        <w:pStyle w:val="ad"/>
        <w:ind w:left="945" w:firstLine="472"/>
        <w:rPr>
          <w:lang w:eastAsia="zh-TW"/>
        </w:rPr>
      </w:pPr>
      <w:r w:rsidRPr="0076537A">
        <w:rPr>
          <w:rFonts w:hint="eastAsia"/>
          <w:lang w:eastAsia="zh-TW"/>
        </w:rPr>
        <w:t>智利的電力部門（包括發電、輸電及配電）是私有的，由外國和智利本國公司運營，總裝機容量約為</w:t>
      </w:r>
      <w:r w:rsidRPr="0076537A">
        <w:rPr>
          <w:rFonts w:hint="eastAsia"/>
          <w:lang w:eastAsia="zh-TW"/>
        </w:rPr>
        <w:t>2,400</w:t>
      </w:r>
      <w:r w:rsidRPr="0076537A">
        <w:rPr>
          <w:rFonts w:hint="eastAsia"/>
          <w:lang w:eastAsia="zh-TW"/>
        </w:rPr>
        <w:t>億瓦（</w:t>
      </w:r>
      <w:r w:rsidRPr="0076537A">
        <w:rPr>
          <w:rFonts w:hint="eastAsia"/>
          <w:lang w:eastAsia="zh-TW"/>
        </w:rPr>
        <w:t>GW</w:t>
      </w:r>
      <w:r w:rsidRPr="0076537A">
        <w:rPr>
          <w:rFonts w:hint="eastAsia"/>
          <w:lang w:eastAsia="zh-TW"/>
        </w:rPr>
        <w:t>）。平均而言，電力需求將以每年</w:t>
      </w:r>
      <w:r w:rsidRPr="0076537A">
        <w:rPr>
          <w:rFonts w:hint="eastAsia"/>
          <w:lang w:eastAsia="zh-TW"/>
        </w:rPr>
        <w:t>3-4</w:t>
      </w:r>
      <w:r w:rsidR="00304E0B" w:rsidRPr="0076537A">
        <w:rPr>
          <w:rFonts w:hint="eastAsia"/>
          <w:lang w:eastAsia="zh-TW"/>
        </w:rPr>
        <w:t>%</w:t>
      </w:r>
      <w:r w:rsidRPr="0076537A">
        <w:rPr>
          <w:rFonts w:hint="eastAsia"/>
          <w:lang w:eastAsia="zh-TW"/>
        </w:rPr>
        <w:t>的速度成長。預計年平均電力需求在</w:t>
      </w:r>
      <w:r w:rsidRPr="0076537A">
        <w:rPr>
          <w:rFonts w:hint="eastAsia"/>
          <w:lang w:eastAsia="zh-TW"/>
        </w:rPr>
        <w:t>500-800</w:t>
      </w:r>
      <w:proofErr w:type="gramStart"/>
      <w:r w:rsidRPr="0076537A">
        <w:rPr>
          <w:rFonts w:hint="eastAsia"/>
          <w:lang w:eastAsia="zh-TW"/>
        </w:rPr>
        <w:t>百萬</w:t>
      </w:r>
      <w:proofErr w:type="gramEnd"/>
      <w:r w:rsidRPr="0076537A">
        <w:rPr>
          <w:rFonts w:hint="eastAsia"/>
          <w:lang w:eastAsia="zh-TW"/>
        </w:rPr>
        <w:t>瓦（</w:t>
      </w:r>
      <w:r w:rsidRPr="0076537A">
        <w:rPr>
          <w:rFonts w:hint="eastAsia"/>
          <w:lang w:eastAsia="zh-TW"/>
        </w:rPr>
        <w:t>MW</w:t>
      </w:r>
      <w:r w:rsidRPr="0076537A">
        <w:rPr>
          <w:rFonts w:hint="eastAsia"/>
          <w:lang w:eastAsia="zh-TW"/>
        </w:rPr>
        <w:t>）之間。智利能源部</w:t>
      </w:r>
      <w:r w:rsidRPr="0076537A">
        <w:rPr>
          <w:rFonts w:hint="eastAsia"/>
          <w:lang w:eastAsia="zh-TW"/>
        </w:rPr>
        <w:t>2017</w:t>
      </w:r>
      <w:r w:rsidRPr="0076537A">
        <w:rPr>
          <w:rFonts w:hint="eastAsia"/>
          <w:lang w:eastAsia="zh-TW"/>
        </w:rPr>
        <w:t>年</w:t>
      </w:r>
      <w:r w:rsidRPr="0076537A">
        <w:rPr>
          <w:rFonts w:hint="eastAsia"/>
          <w:lang w:eastAsia="zh-TW"/>
        </w:rPr>
        <w:t>11</w:t>
      </w:r>
      <w:r w:rsidRPr="0076537A">
        <w:rPr>
          <w:rFonts w:hint="eastAsia"/>
          <w:lang w:eastAsia="zh-TW"/>
        </w:rPr>
        <w:t>月的電力供應招標中，平均電價為每百萬瓦</w:t>
      </w:r>
      <w:r w:rsidRPr="0076537A">
        <w:rPr>
          <w:rFonts w:hint="eastAsia"/>
          <w:lang w:eastAsia="zh-TW"/>
        </w:rPr>
        <w:t>/</w:t>
      </w:r>
      <w:r w:rsidRPr="0076537A">
        <w:rPr>
          <w:rFonts w:hint="eastAsia"/>
          <w:lang w:eastAsia="zh-TW"/>
        </w:rPr>
        <w:t>小時（</w:t>
      </w:r>
      <w:r w:rsidRPr="0076537A">
        <w:rPr>
          <w:rFonts w:hint="eastAsia"/>
          <w:lang w:eastAsia="zh-TW"/>
        </w:rPr>
        <w:t>MWh</w:t>
      </w:r>
      <w:r w:rsidRPr="0076537A">
        <w:rPr>
          <w:rFonts w:hint="eastAsia"/>
          <w:lang w:eastAsia="zh-TW"/>
        </w:rPr>
        <w:t>）</w:t>
      </w:r>
      <w:r w:rsidRPr="0076537A">
        <w:rPr>
          <w:rFonts w:hint="eastAsia"/>
          <w:lang w:eastAsia="zh-TW"/>
        </w:rPr>
        <w:t>32.5</w:t>
      </w:r>
      <w:r w:rsidRPr="0076537A">
        <w:rPr>
          <w:rFonts w:hint="eastAsia"/>
          <w:lang w:eastAsia="zh-TW"/>
        </w:rPr>
        <w:t>美元。</w:t>
      </w:r>
      <w:r w:rsidRPr="0076537A">
        <w:rPr>
          <w:rFonts w:hint="eastAsia"/>
          <w:lang w:eastAsia="zh-TW"/>
        </w:rPr>
        <w:t>2018</w:t>
      </w:r>
      <w:r w:rsidRPr="0076537A">
        <w:rPr>
          <w:rFonts w:hint="eastAsia"/>
          <w:lang w:eastAsia="zh-TW"/>
        </w:rPr>
        <w:t>年</w:t>
      </w:r>
      <w:r w:rsidRPr="0076537A">
        <w:rPr>
          <w:rFonts w:hint="eastAsia"/>
          <w:lang w:eastAsia="zh-TW"/>
        </w:rPr>
        <w:t>5</w:t>
      </w:r>
      <w:r w:rsidRPr="0076537A">
        <w:rPr>
          <w:rFonts w:hint="eastAsia"/>
          <w:lang w:eastAsia="zh-TW"/>
        </w:rPr>
        <w:t>月北部</w:t>
      </w:r>
      <w:r w:rsidRPr="0076537A">
        <w:rPr>
          <w:rFonts w:hint="eastAsia"/>
          <w:lang w:eastAsia="zh-TW"/>
        </w:rPr>
        <w:t>Crucer</w:t>
      </w:r>
      <w:r w:rsidRPr="0076537A">
        <w:rPr>
          <w:rFonts w:hint="eastAsia"/>
          <w:lang w:eastAsia="zh-TW"/>
        </w:rPr>
        <w:t>發電的平均邊際能</w:t>
      </w:r>
      <w:r w:rsidRPr="0076537A">
        <w:rPr>
          <w:rFonts w:hint="eastAsia"/>
          <w:lang w:eastAsia="zh-TW"/>
        </w:rPr>
        <w:lastRenderedPageBreak/>
        <w:t>源成本為</w:t>
      </w:r>
      <w:r w:rsidRPr="0076537A">
        <w:rPr>
          <w:rFonts w:hint="eastAsia"/>
          <w:lang w:eastAsia="zh-TW"/>
        </w:rPr>
        <w:t>56.7</w:t>
      </w:r>
      <w:r w:rsidRPr="0076537A">
        <w:rPr>
          <w:rFonts w:hint="eastAsia"/>
          <w:lang w:eastAsia="zh-TW"/>
        </w:rPr>
        <w:t>美元</w:t>
      </w:r>
      <w:r w:rsidRPr="0076537A">
        <w:rPr>
          <w:rFonts w:hint="eastAsia"/>
          <w:lang w:eastAsia="zh-TW"/>
        </w:rPr>
        <w:t>/</w:t>
      </w:r>
      <w:r w:rsidRPr="0076537A">
        <w:rPr>
          <w:rFonts w:hint="eastAsia"/>
          <w:lang w:eastAsia="zh-TW"/>
        </w:rPr>
        <w:t>百萬瓦時。</w:t>
      </w:r>
    </w:p>
    <w:p w:rsidR="004773B0" w:rsidRPr="008A7901" w:rsidRDefault="004773B0" w:rsidP="004773B0">
      <w:pPr>
        <w:pStyle w:val="ad"/>
        <w:ind w:left="945" w:firstLine="472"/>
      </w:pPr>
      <w:r w:rsidRPr="008A7901">
        <w:t>2017</w:t>
      </w:r>
      <w:r w:rsidRPr="008A7901">
        <w:t>年</w:t>
      </w:r>
      <w:r w:rsidRPr="008A7901">
        <w:t>11</w:t>
      </w:r>
      <w:r w:rsidRPr="008A7901">
        <w:t>月，智利完成了其北部電網（</w:t>
      </w:r>
      <w:r w:rsidRPr="008A7901">
        <w:t>Sistema Interconectado del Norte Grande,SING</w:t>
      </w:r>
      <w:r w:rsidRPr="008A7901">
        <w:t>）與中央電網</w:t>
      </w:r>
      <w:r w:rsidR="00FF59DE" w:rsidRPr="008A7901">
        <w:t>（</w:t>
      </w:r>
      <w:r w:rsidRPr="008A7901">
        <w:t>Sistema Interconectado Central, SIC</w:t>
      </w:r>
      <w:r w:rsidRPr="008A7901">
        <w:t>）之間電網互聯。整合成為國家電力系統（</w:t>
      </w:r>
      <w:r w:rsidRPr="008A7901">
        <w:t>Sistema Eléctrico Nacional,</w:t>
      </w:r>
      <w:r w:rsidR="00FF59DE" w:rsidRPr="008A7901">
        <w:t xml:space="preserve"> </w:t>
      </w:r>
      <w:r w:rsidRPr="008A7901">
        <w:t>SEN</w:t>
      </w:r>
      <w:r w:rsidRPr="008A7901">
        <w:t>），該電網的裝機容量為</w:t>
      </w:r>
      <w:r w:rsidRPr="008A7901">
        <w:t>24,000</w:t>
      </w:r>
      <w:r w:rsidRPr="008A7901">
        <w:t>百萬瓦（</w:t>
      </w:r>
      <w:r w:rsidRPr="008A7901">
        <w:t>MW</w:t>
      </w:r>
      <w:r w:rsidRPr="008A7901">
        <w:t>），可為</w:t>
      </w:r>
      <w:r w:rsidRPr="008A7901">
        <w:t>97</w:t>
      </w:r>
      <w:r w:rsidR="00304E0B" w:rsidRPr="008A7901">
        <w:t>%</w:t>
      </w:r>
      <w:r w:rsidRPr="008A7901">
        <w:t>以上智利人口提供服務。智利在極端南部地區有</w:t>
      </w:r>
      <w:proofErr w:type="gramStart"/>
      <w:r w:rsidRPr="008A7901">
        <w:t>兩</w:t>
      </w:r>
      <w:proofErr w:type="gramEnd"/>
      <w:r w:rsidRPr="008A7901">
        <w:t>個較小的獨立電網，麥哲倫電網</w:t>
      </w:r>
      <w:r w:rsidR="00FF59DE" w:rsidRPr="008A7901">
        <w:t>（</w:t>
      </w:r>
      <w:r w:rsidRPr="008A7901">
        <w:t>Sistema Eléctrico</w:t>
      </w:r>
      <w:r w:rsidR="00941F0E">
        <w:rPr>
          <w:rFonts w:hint="eastAsia"/>
          <w:lang w:eastAsia="zh-TW"/>
        </w:rPr>
        <w:t xml:space="preserve"> </w:t>
      </w:r>
      <w:r w:rsidRPr="008A7901">
        <w:t>de Magallanes, SEM</w:t>
      </w:r>
      <w:r w:rsidRPr="008A7901">
        <w:t>）以及艾森電網</w:t>
      </w:r>
      <w:r w:rsidR="00FF59DE" w:rsidRPr="008A7901">
        <w:t>（</w:t>
      </w:r>
      <w:r w:rsidRPr="008A7901">
        <w:t>Sistema Eléctrico de Aysen</w:t>
      </w:r>
      <w:r w:rsidR="00FF59DE" w:rsidRPr="008A7901">
        <w:t>）</w:t>
      </w:r>
      <w:r w:rsidRPr="008A7901">
        <w:t>。</w:t>
      </w:r>
    </w:p>
    <w:p w:rsidR="004773B0" w:rsidRPr="0076537A" w:rsidRDefault="004773B0" w:rsidP="004773B0">
      <w:pPr>
        <w:pStyle w:val="ad"/>
        <w:ind w:left="945" w:firstLine="472"/>
        <w:rPr>
          <w:lang w:eastAsia="zh-TW"/>
        </w:rPr>
      </w:pPr>
      <w:r w:rsidRPr="0076537A">
        <w:rPr>
          <w:rFonts w:hint="eastAsia"/>
          <w:lang w:eastAsia="zh-TW"/>
        </w:rPr>
        <w:t>依據智利建築公會統計數據，</w:t>
      </w:r>
      <w:r w:rsidRPr="0076537A">
        <w:rPr>
          <w:rFonts w:hint="eastAsia"/>
          <w:lang w:eastAsia="zh-TW"/>
        </w:rPr>
        <w:t>2016-2025</w:t>
      </w:r>
      <w:r w:rsidRPr="0076537A">
        <w:rPr>
          <w:rFonts w:hint="eastAsia"/>
          <w:lang w:eastAsia="zh-TW"/>
        </w:rPr>
        <w:t>年整個能源產業之投資預計將為</w:t>
      </w:r>
      <w:r w:rsidRPr="0076537A">
        <w:rPr>
          <w:rFonts w:hint="eastAsia"/>
          <w:lang w:eastAsia="zh-TW"/>
        </w:rPr>
        <w:t>116</w:t>
      </w:r>
      <w:r w:rsidRPr="0076537A">
        <w:rPr>
          <w:rFonts w:hint="eastAsia"/>
          <w:lang w:eastAsia="zh-TW"/>
        </w:rPr>
        <w:t>億美元，其中包括發電</w:t>
      </w:r>
      <w:r w:rsidR="00FF59DE" w:rsidRPr="0076537A">
        <w:rPr>
          <w:rFonts w:hint="eastAsia"/>
          <w:lang w:eastAsia="zh-TW"/>
        </w:rPr>
        <w:t>（</w:t>
      </w:r>
      <w:r w:rsidRPr="0076537A">
        <w:rPr>
          <w:rFonts w:hint="eastAsia"/>
          <w:lang w:eastAsia="zh-TW"/>
        </w:rPr>
        <w:t>91</w:t>
      </w:r>
      <w:r w:rsidRPr="0076537A">
        <w:rPr>
          <w:rFonts w:hint="eastAsia"/>
          <w:lang w:eastAsia="zh-TW"/>
        </w:rPr>
        <w:t>億美元</w:t>
      </w:r>
      <w:r w:rsidR="00FF59DE" w:rsidRPr="0076537A">
        <w:rPr>
          <w:rFonts w:hint="eastAsia"/>
          <w:lang w:eastAsia="zh-TW"/>
        </w:rPr>
        <w:t>）</w:t>
      </w:r>
      <w:r w:rsidRPr="0076537A">
        <w:rPr>
          <w:rFonts w:hint="eastAsia"/>
          <w:lang w:eastAsia="zh-TW"/>
        </w:rPr>
        <w:t>，輸電</w:t>
      </w:r>
      <w:r w:rsidR="00FF59DE" w:rsidRPr="0076537A">
        <w:rPr>
          <w:rFonts w:hint="eastAsia"/>
          <w:lang w:eastAsia="zh-TW"/>
        </w:rPr>
        <w:t>（</w:t>
      </w:r>
      <w:r w:rsidRPr="0076537A">
        <w:rPr>
          <w:rFonts w:hint="eastAsia"/>
          <w:lang w:eastAsia="zh-TW"/>
        </w:rPr>
        <w:t>5.67</w:t>
      </w:r>
      <w:r w:rsidRPr="0076537A">
        <w:rPr>
          <w:rFonts w:hint="eastAsia"/>
          <w:lang w:eastAsia="zh-TW"/>
        </w:rPr>
        <w:t>億美元</w:t>
      </w:r>
      <w:r w:rsidR="00FF59DE" w:rsidRPr="0076537A">
        <w:rPr>
          <w:rFonts w:hint="eastAsia"/>
          <w:lang w:eastAsia="zh-TW"/>
        </w:rPr>
        <w:t>）</w:t>
      </w:r>
      <w:r w:rsidRPr="0076537A">
        <w:rPr>
          <w:rFonts w:hint="eastAsia"/>
          <w:lang w:eastAsia="zh-TW"/>
        </w:rPr>
        <w:t>及配電（</w:t>
      </w:r>
      <w:r w:rsidRPr="0076537A">
        <w:rPr>
          <w:rFonts w:hint="eastAsia"/>
          <w:lang w:eastAsia="zh-TW"/>
        </w:rPr>
        <w:t>19</w:t>
      </w:r>
      <w:r w:rsidRPr="0076537A">
        <w:rPr>
          <w:rFonts w:hint="eastAsia"/>
          <w:lang w:eastAsia="zh-TW"/>
        </w:rPr>
        <w:t>億美元）。</w:t>
      </w:r>
    </w:p>
    <w:p w:rsidR="004773B0" w:rsidRPr="0076537A" w:rsidRDefault="004773B0" w:rsidP="004773B0">
      <w:pPr>
        <w:pStyle w:val="ad"/>
        <w:ind w:left="945" w:firstLine="472"/>
        <w:rPr>
          <w:lang w:eastAsia="zh-TW"/>
        </w:rPr>
      </w:pPr>
      <w:r w:rsidRPr="0076537A">
        <w:rPr>
          <w:rFonts w:hint="eastAsia"/>
          <w:lang w:eastAsia="zh-TW"/>
        </w:rPr>
        <w:t>皮涅拉政府將再生能源發展列為施政重點之一，</w:t>
      </w:r>
      <w:r w:rsidRPr="0076537A">
        <w:rPr>
          <w:rFonts w:hint="eastAsia"/>
          <w:lang w:eastAsia="zh-TW"/>
        </w:rPr>
        <w:t>2018</w:t>
      </w:r>
      <w:r w:rsidRPr="0076537A">
        <w:rPr>
          <w:rFonts w:hint="eastAsia"/>
          <w:lang w:eastAsia="zh-TW"/>
        </w:rPr>
        <w:t>年</w:t>
      </w:r>
      <w:r w:rsidRPr="0076537A">
        <w:rPr>
          <w:rFonts w:hint="eastAsia"/>
          <w:lang w:eastAsia="zh-TW"/>
        </w:rPr>
        <w:t>5</w:t>
      </w:r>
      <w:r w:rsidRPr="0076537A">
        <w:rPr>
          <w:rFonts w:hint="eastAsia"/>
          <w:lang w:eastAsia="zh-TW"/>
        </w:rPr>
        <w:t>月提出了能源發展路徑圖，制定能源部門的七個戰略領域：能源現代化、社會認可、能源發展、低排放、永續交通、能源效率、能源教育和培訓。該路徑圖並</w:t>
      </w:r>
      <w:proofErr w:type="gramStart"/>
      <w:r w:rsidRPr="0076537A">
        <w:rPr>
          <w:rFonts w:hint="eastAsia"/>
          <w:lang w:eastAsia="zh-TW"/>
        </w:rPr>
        <w:t>規</w:t>
      </w:r>
      <w:proofErr w:type="gramEnd"/>
      <w:r w:rsidRPr="0076537A">
        <w:rPr>
          <w:rFonts w:hint="eastAsia"/>
          <w:lang w:eastAsia="zh-TW"/>
        </w:rPr>
        <w:t>畫十項核心承諾，包括發展電動車及小規模可再生能源發電（小於</w:t>
      </w:r>
      <w:r w:rsidRPr="0076537A">
        <w:rPr>
          <w:rFonts w:hint="eastAsia"/>
          <w:lang w:eastAsia="zh-TW"/>
        </w:rPr>
        <w:t>300KW</w:t>
      </w:r>
      <w:r w:rsidRPr="0076537A">
        <w:rPr>
          <w:rFonts w:hint="eastAsia"/>
          <w:lang w:eastAsia="zh-TW"/>
        </w:rPr>
        <w:t>），能源</w:t>
      </w:r>
      <w:proofErr w:type="gramStart"/>
      <w:r w:rsidRPr="0076537A">
        <w:rPr>
          <w:rFonts w:hint="eastAsia"/>
          <w:lang w:eastAsia="zh-TW"/>
        </w:rPr>
        <w:t>脆弱性圖</w:t>
      </w:r>
      <w:proofErr w:type="gramEnd"/>
      <w:r w:rsidRPr="0076537A">
        <w:rPr>
          <w:rFonts w:hint="eastAsia"/>
          <w:lang w:eastAsia="zh-TW"/>
        </w:rPr>
        <w:t>，修改電力傳輸法，規範薪柴（主要熱源）的使用，將能源投資項目的環境評估期縮短</w:t>
      </w:r>
      <w:r w:rsidRPr="0076537A">
        <w:rPr>
          <w:rFonts w:hint="eastAsia"/>
          <w:lang w:eastAsia="zh-TW"/>
        </w:rPr>
        <w:t>25</w:t>
      </w:r>
      <w:r w:rsidR="00304E0B" w:rsidRPr="0076537A">
        <w:rPr>
          <w:rFonts w:hint="eastAsia"/>
          <w:lang w:eastAsia="zh-TW"/>
        </w:rPr>
        <w:t>%</w:t>
      </w:r>
      <w:r w:rsidRPr="0076537A">
        <w:rPr>
          <w:rFonts w:hint="eastAsia"/>
          <w:lang w:eastAsia="zh-TW"/>
        </w:rPr>
        <w:t>，提出火力電廠除役或改建時間表、可移動電力，電力監管機構及法規現代化、培訓</w:t>
      </w:r>
      <w:r w:rsidRPr="0076537A">
        <w:rPr>
          <w:rFonts w:hint="eastAsia"/>
          <w:lang w:eastAsia="zh-TW"/>
        </w:rPr>
        <w:t>6,000</w:t>
      </w:r>
      <w:r w:rsidRPr="0076537A">
        <w:rPr>
          <w:rFonts w:hint="eastAsia"/>
          <w:lang w:eastAsia="zh-TW"/>
        </w:rPr>
        <w:t>技術人員及營運商，在能源密集之礦業、運輸及工業等建立監管框架，以鼓勵高效利用能源。</w:t>
      </w:r>
    </w:p>
    <w:p w:rsidR="004773B0" w:rsidRPr="0076537A" w:rsidRDefault="004773B0" w:rsidP="004773B0">
      <w:pPr>
        <w:pStyle w:val="ad"/>
        <w:ind w:left="945" w:firstLine="472"/>
        <w:rPr>
          <w:lang w:eastAsia="zh-TW"/>
        </w:rPr>
      </w:pPr>
      <w:r w:rsidRPr="0076537A">
        <w:rPr>
          <w:rFonts w:hint="eastAsia"/>
          <w:lang w:eastAsia="zh-TW"/>
        </w:rPr>
        <w:t>智利天然資源及地理型態適合再生能源發展，智利各</w:t>
      </w:r>
      <w:proofErr w:type="gramStart"/>
      <w:r w:rsidRPr="0076537A">
        <w:rPr>
          <w:rFonts w:hint="eastAsia"/>
          <w:lang w:eastAsia="zh-TW"/>
        </w:rPr>
        <w:t>地均有再生</w:t>
      </w:r>
      <w:proofErr w:type="gramEnd"/>
      <w:r w:rsidRPr="0076537A">
        <w:rPr>
          <w:rFonts w:hint="eastAsia"/>
          <w:lang w:eastAsia="zh-TW"/>
        </w:rPr>
        <w:t>能源投資及開發。智利的太陽能和風力的成本低於化石燃料，太陽能是最便宜的電力，從電力能源分布來看，北部太陽能資源豐富，中部以風力發電資源、太陽能資源和少量水力發電資源為主，南部主要以水力發電資源和少量風力發電資源為主。</w:t>
      </w:r>
    </w:p>
    <w:p w:rsidR="004773B0" w:rsidRPr="0076537A" w:rsidRDefault="004773B0" w:rsidP="004773B0">
      <w:pPr>
        <w:pStyle w:val="ad"/>
        <w:ind w:left="945" w:firstLine="472"/>
        <w:rPr>
          <w:lang w:eastAsia="zh-TW"/>
        </w:rPr>
      </w:pPr>
      <w:r w:rsidRPr="0076537A">
        <w:rPr>
          <w:rFonts w:hint="eastAsia"/>
          <w:lang w:eastAsia="zh-TW"/>
        </w:rPr>
        <w:lastRenderedPageBreak/>
        <w:t>智利具備發展再生能源之良好條件，尤其智利北部之阿塔加瑪（</w:t>
      </w:r>
      <w:r w:rsidRPr="0076537A">
        <w:rPr>
          <w:rFonts w:hint="eastAsia"/>
          <w:lang w:eastAsia="zh-TW"/>
        </w:rPr>
        <w:t>Atacama</w:t>
      </w:r>
      <w:r w:rsidRPr="0076537A">
        <w:rPr>
          <w:rFonts w:hint="eastAsia"/>
          <w:lang w:eastAsia="zh-TW"/>
        </w:rPr>
        <w:t>）沙漠全球日照輻射量最強，是發展太陽能發電的優良地點，</w:t>
      </w:r>
      <w:r w:rsidRPr="0076537A">
        <w:rPr>
          <w:rFonts w:hint="eastAsia"/>
          <w:lang w:eastAsia="zh-TW"/>
        </w:rPr>
        <w:t>2016</w:t>
      </w:r>
      <w:r w:rsidRPr="0076537A">
        <w:rPr>
          <w:rFonts w:hint="eastAsia"/>
          <w:lang w:eastAsia="zh-TW"/>
        </w:rPr>
        <w:t>年</w:t>
      </w:r>
      <w:r w:rsidRPr="0076537A">
        <w:rPr>
          <w:rFonts w:hint="eastAsia"/>
          <w:lang w:eastAsia="zh-TW"/>
        </w:rPr>
        <w:t>11</w:t>
      </w:r>
      <w:r w:rsidRPr="0076537A">
        <w:rPr>
          <w:rFonts w:hint="eastAsia"/>
          <w:lang w:eastAsia="zh-TW"/>
        </w:rPr>
        <w:t>月該地區已啟用目前拉丁美洲單體規模最龐大的</w:t>
      </w:r>
      <w:r w:rsidRPr="0076537A">
        <w:rPr>
          <w:rFonts w:hint="eastAsia"/>
          <w:lang w:eastAsia="zh-TW"/>
        </w:rPr>
        <w:t>El Romero</w:t>
      </w:r>
      <w:r w:rsidRPr="0076537A">
        <w:rPr>
          <w:rFonts w:hint="eastAsia"/>
          <w:lang w:eastAsia="zh-TW"/>
        </w:rPr>
        <w:t>太陽能發電廠，每年預期可供給</w:t>
      </w:r>
      <w:r w:rsidRPr="0076537A">
        <w:rPr>
          <w:rFonts w:hint="eastAsia"/>
          <w:lang w:eastAsia="zh-TW"/>
        </w:rPr>
        <w:t>500GWh</w:t>
      </w:r>
      <w:r w:rsidRPr="0076537A">
        <w:rPr>
          <w:rFonts w:hint="eastAsia"/>
          <w:lang w:eastAsia="zh-TW"/>
        </w:rPr>
        <w:t>之太陽能電力，足供</w:t>
      </w:r>
      <w:r w:rsidRPr="0076537A">
        <w:rPr>
          <w:rFonts w:hint="eastAsia"/>
          <w:lang w:eastAsia="zh-TW"/>
        </w:rPr>
        <w:t>24</w:t>
      </w:r>
      <w:r w:rsidRPr="0076537A">
        <w:rPr>
          <w:rFonts w:hint="eastAsia"/>
          <w:lang w:eastAsia="zh-TW"/>
        </w:rPr>
        <w:t>萬戶智利家庭使用，且每年可較傳統燃煤發電廠減少</w:t>
      </w:r>
      <w:r w:rsidRPr="0076537A">
        <w:rPr>
          <w:rFonts w:hint="eastAsia"/>
          <w:lang w:eastAsia="zh-TW"/>
        </w:rPr>
        <w:t>475,000</w:t>
      </w:r>
      <w:r w:rsidRPr="0076537A">
        <w:rPr>
          <w:rFonts w:hint="eastAsia"/>
          <w:lang w:eastAsia="zh-TW"/>
        </w:rPr>
        <w:t>公噸的</w:t>
      </w:r>
      <w:r w:rsidRPr="0076537A">
        <w:rPr>
          <w:rFonts w:hint="eastAsia"/>
          <w:lang w:eastAsia="zh-TW"/>
        </w:rPr>
        <w:t>CO2</w:t>
      </w:r>
      <w:r w:rsidRPr="0076537A">
        <w:rPr>
          <w:rFonts w:hint="eastAsia"/>
          <w:lang w:eastAsia="zh-TW"/>
        </w:rPr>
        <w:t>排放。希望能藉此達成電力供應多元化及</w:t>
      </w:r>
      <w:proofErr w:type="gramStart"/>
      <w:r w:rsidRPr="0076537A">
        <w:rPr>
          <w:rFonts w:hint="eastAsia"/>
          <w:lang w:eastAsia="zh-TW"/>
        </w:rPr>
        <w:t>二氧化碳減排的</w:t>
      </w:r>
      <w:proofErr w:type="gramEnd"/>
      <w:r w:rsidRPr="0076537A">
        <w:rPr>
          <w:rFonts w:hint="eastAsia"/>
          <w:lang w:eastAsia="zh-TW"/>
        </w:rPr>
        <w:t>目標，私部門包括礦業集團等亦支持及投入本項政策，以期降低成本及穩定供電。</w:t>
      </w:r>
    </w:p>
    <w:p w:rsidR="004773B0" w:rsidRPr="0076537A" w:rsidRDefault="004773B0" w:rsidP="004773B0">
      <w:pPr>
        <w:pStyle w:val="ad"/>
        <w:ind w:left="945" w:firstLine="472"/>
        <w:rPr>
          <w:lang w:eastAsia="zh-TW"/>
        </w:rPr>
      </w:pPr>
      <w:proofErr w:type="gramStart"/>
      <w:r w:rsidRPr="0076537A">
        <w:rPr>
          <w:rFonts w:hint="eastAsia"/>
          <w:lang w:eastAsia="zh-TW"/>
        </w:rPr>
        <w:t>此外，</w:t>
      </w:r>
      <w:proofErr w:type="gramEnd"/>
      <w:r w:rsidRPr="0076537A">
        <w:rPr>
          <w:rFonts w:hint="eastAsia"/>
          <w:lang w:eastAsia="zh-TW"/>
        </w:rPr>
        <w:t>智利成為南美洲第</w:t>
      </w:r>
      <w:r w:rsidRPr="0076537A">
        <w:rPr>
          <w:rFonts w:hint="eastAsia"/>
          <w:lang w:eastAsia="zh-TW"/>
        </w:rPr>
        <w:t>1</w:t>
      </w:r>
      <w:r w:rsidRPr="0076537A">
        <w:rPr>
          <w:rFonts w:hint="eastAsia"/>
          <w:lang w:eastAsia="zh-TW"/>
        </w:rPr>
        <w:t>個課徵碳稅的國家，依據</w:t>
      </w:r>
      <w:r w:rsidRPr="0076537A">
        <w:rPr>
          <w:rFonts w:hint="eastAsia"/>
          <w:lang w:eastAsia="zh-TW"/>
        </w:rPr>
        <w:t>2014</w:t>
      </w:r>
      <w:r w:rsidRPr="0076537A">
        <w:rPr>
          <w:rFonts w:hint="eastAsia"/>
          <w:lang w:eastAsia="zh-TW"/>
        </w:rPr>
        <w:t>年</w:t>
      </w:r>
      <w:r w:rsidRPr="0076537A">
        <w:rPr>
          <w:rFonts w:hint="eastAsia"/>
          <w:lang w:eastAsia="zh-TW"/>
        </w:rPr>
        <w:t>10</w:t>
      </w:r>
      <w:r w:rsidRPr="0076537A">
        <w:rPr>
          <w:rFonts w:hint="eastAsia"/>
          <w:lang w:eastAsia="zh-TW"/>
        </w:rPr>
        <w:t>月實施的稅改法案</w:t>
      </w:r>
      <w:proofErr w:type="gramStart"/>
      <w:r w:rsidR="00FF59DE" w:rsidRPr="0076537A">
        <w:rPr>
          <w:rFonts w:hint="eastAsia"/>
          <w:lang w:eastAsia="zh-TW"/>
        </w:rPr>
        <w:t>（</w:t>
      </w:r>
      <w:proofErr w:type="gramEnd"/>
      <w:r w:rsidRPr="0076537A">
        <w:rPr>
          <w:rFonts w:hint="eastAsia"/>
          <w:lang w:eastAsia="zh-TW"/>
        </w:rPr>
        <w:t>Law No.20.780</w:t>
      </w:r>
      <w:proofErr w:type="gramStart"/>
      <w:r w:rsidR="00FF59DE" w:rsidRPr="0076537A">
        <w:rPr>
          <w:rFonts w:hint="eastAsia"/>
          <w:lang w:eastAsia="zh-TW"/>
        </w:rPr>
        <w:t>）</w:t>
      </w:r>
      <w:proofErr w:type="gramEnd"/>
      <w:r w:rsidRPr="0076537A">
        <w:rPr>
          <w:rFonts w:hint="eastAsia"/>
          <w:lang w:eastAsia="zh-TW"/>
        </w:rPr>
        <w:t>，針對溫室氣體及其他汙染物課稅，本項法規已於</w:t>
      </w:r>
      <w:r w:rsidRPr="0076537A">
        <w:rPr>
          <w:rFonts w:hint="eastAsia"/>
          <w:lang w:eastAsia="zh-TW"/>
        </w:rPr>
        <w:t>2017</w:t>
      </w:r>
      <w:r w:rsidRPr="0076537A">
        <w:rPr>
          <w:rFonts w:hint="eastAsia"/>
          <w:lang w:eastAsia="zh-TW"/>
        </w:rPr>
        <w:t>年</w:t>
      </w:r>
      <w:r w:rsidRPr="0076537A">
        <w:rPr>
          <w:rFonts w:hint="eastAsia"/>
          <w:lang w:eastAsia="zh-TW"/>
        </w:rPr>
        <w:t>1</w:t>
      </w:r>
      <w:r w:rsidRPr="0076537A">
        <w:rPr>
          <w:rFonts w:hint="eastAsia"/>
          <w:lang w:eastAsia="zh-TW"/>
        </w:rPr>
        <w:t>月開始實施，針對裝機容量</w:t>
      </w:r>
      <w:r w:rsidRPr="0076537A">
        <w:rPr>
          <w:rFonts w:hint="eastAsia"/>
          <w:lang w:eastAsia="zh-TW"/>
        </w:rPr>
        <w:t>50</w:t>
      </w:r>
      <w:proofErr w:type="gramStart"/>
      <w:r w:rsidRPr="0076537A">
        <w:rPr>
          <w:rFonts w:hint="eastAsia"/>
          <w:lang w:eastAsia="zh-TW"/>
        </w:rPr>
        <w:t>兆瓦以上</w:t>
      </w:r>
      <w:proofErr w:type="gramEnd"/>
      <w:r w:rsidRPr="0076537A">
        <w:rPr>
          <w:rFonts w:hint="eastAsia"/>
          <w:lang w:eastAsia="zh-TW"/>
        </w:rPr>
        <w:t>的火力發電廠，每噸二氧化碳排放量課徵</w:t>
      </w:r>
      <w:r w:rsidRPr="0076537A">
        <w:rPr>
          <w:rFonts w:hint="eastAsia"/>
          <w:lang w:eastAsia="zh-TW"/>
        </w:rPr>
        <w:t>5</w:t>
      </w:r>
      <w:r w:rsidRPr="0076537A">
        <w:rPr>
          <w:rFonts w:hint="eastAsia"/>
          <w:lang w:eastAsia="zh-TW"/>
        </w:rPr>
        <w:t>美元的稅金；針對輕型及中型車輛</w:t>
      </w:r>
      <w:r w:rsidR="00FF59DE" w:rsidRPr="0076537A">
        <w:rPr>
          <w:rFonts w:hint="eastAsia"/>
          <w:lang w:eastAsia="zh-TW"/>
        </w:rPr>
        <w:t>（</w:t>
      </w:r>
      <w:r w:rsidRPr="0076537A">
        <w:rPr>
          <w:rFonts w:hint="eastAsia"/>
          <w:lang w:eastAsia="zh-TW"/>
        </w:rPr>
        <w:t>客運車輛、計程車及緊急車輛除外</w:t>
      </w:r>
      <w:r w:rsidR="00FF59DE" w:rsidRPr="0076537A">
        <w:rPr>
          <w:rFonts w:hint="eastAsia"/>
          <w:lang w:eastAsia="zh-TW"/>
        </w:rPr>
        <w:t>）</w:t>
      </w:r>
      <w:r w:rsidRPr="0076537A">
        <w:rPr>
          <w:rFonts w:hint="eastAsia"/>
          <w:lang w:eastAsia="zh-TW"/>
        </w:rPr>
        <w:t>排放的懸浮微粒、氮氧化物及二氧化硫，</w:t>
      </w:r>
      <w:proofErr w:type="gramStart"/>
      <w:r w:rsidRPr="0076537A">
        <w:rPr>
          <w:rFonts w:hint="eastAsia"/>
          <w:lang w:eastAsia="zh-TW"/>
        </w:rPr>
        <w:t>課徵每噸</w:t>
      </w:r>
      <w:r w:rsidRPr="0076537A">
        <w:rPr>
          <w:rFonts w:hint="eastAsia"/>
          <w:lang w:eastAsia="zh-TW"/>
        </w:rPr>
        <w:t>0.1</w:t>
      </w:r>
      <w:r w:rsidRPr="0076537A">
        <w:rPr>
          <w:rFonts w:hint="eastAsia"/>
          <w:lang w:eastAsia="zh-TW"/>
        </w:rPr>
        <w:t>美元之碳稅</w:t>
      </w:r>
      <w:proofErr w:type="gramEnd"/>
      <w:r w:rsidRPr="0076537A">
        <w:rPr>
          <w:rFonts w:hint="eastAsia"/>
          <w:lang w:eastAsia="zh-TW"/>
        </w:rPr>
        <w:t>。</w:t>
      </w:r>
    </w:p>
    <w:p w:rsidR="007B3E3A" w:rsidRPr="0076537A" w:rsidRDefault="007B3E3A" w:rsidP="007B3E3A">
      <w:pPr>
        <w:pStyle w:val="a4"/>
        <w:spacing w:before="257" w:after="257"/>
        <w:ind w:left="632" w:hanging="632"/>
      </w:pPr>
      <w:r w:rsidRPr="0076537A">
        <w:t>三、產業概況</w:t>
      </w:r>
    </w:p>
    <w:p w:rsidR="004773B0" w:rsidRPr="0076537A" w:rsidRDefault="004773B0" w:rsidP="00FF59DE">
      <w:pPr>
        <w:ind w:firstLine="472"/>
        <w:rPr>
          <w:lang w:eastAsia="zh-TW"/>
        </w:rPr>
      </w:pPr>
      <w:r w:rsidRPr="0076537A">
        <w:rPr>
          <w:rFonts w:hint="eastAsia"/>
          <w:lang w:eastAsia="zh-TW"/>
        </w:rPr>
        <w:t>智利經濟</w:t>
      </w:r>
      <w:r w:rsidRPr="0076537A">
        <w:rPr>
          <w:rFonts w:hint="eastAsia"/>
          <w:lang w:eastAsia="zh-TW"/>
        </w:rPr>
        <w:t>2019</w:t>
      </w:r>
      <w:r w:rsidRPr="0076537A">
        <w:rPr>
          <w:rFonts w:hint="eastAsia"/>
          <w:lang w:eastAsia="zh-TW"/>
        </w:rPr>
        <w:t>年由於全球貿易戰、銅價下滑及</w:t>
      </w:r>
      <w:r w:rsidRPr="0076537A">
        <w:rPr>
          <w:rFonts w:hint="eastAsia"/>
          <w:lang w:eastAsia="zh-TW"/>
        </w:rPr>
        <w:t>10</w:t>
      </w:r>
      <w:r w:rsidRPr="0076537A">
        <w:rPr>
          <w:rFonts w:hint="eastAsia"/>
          <w:lang w:eastAsia="zh-TW"/>
        </w:rPr>
        <w:t>月中旬起智利國內發生嚴重社會危機等因素，全年成長僅</w:t>
      </w:r>
      <w:r w:rsidRPr="0076537A">
        <w:rPr>
          <w:rFonts w:hint="eastAsia"/>
          <w:lang w:eastAsia="zh-TW"/>
        </w:rPr>
        <w:t>1.1%</w:t>
      </w:r>
      <w:r w:rsidRPr="0076537A">
        <w:rPr>
          <w:rFonts w:hint="eastAsia"/>
          <w:lang w:eastAsia="zh-TW"/>
        </w:rPr>
        <w:t>，為</w:t>
      </w:r>
      <w:r w:rsidRPr="0076537A">
        <w:rPr>
          <w:rFonts w:hint="eastAsia"/>
          <w:lang w:eastAsia="zh-TW"/>
        </w:rPr>
        <w:t>10</w:t>
      </w:r>
      <w:r w:rsidRPr="0076537A">
        <w:rPr>
          <w:rFonts w:hint="eastAsia"/>
          <w:lang w:eastAsia="zh-TW"/>
        </w:rPr>
        <w:t>年來最差表現。在</w:t>
      </w:r>
      <w:r w:rsidRPr="0076537A">
        <w:rPr>
          <w:rFonts w:hint="eastAsia"/>
          <w:lang w:eastAsia="zh-TW"/>
        </w:rPr>
        <w:t>10</w:t>
      </w:r>
      <w:r w:rsidRPr="0076537A">
        <w:rPr>
          <w:rFonts w:hint="eastAsia"/>
          <w:lang w:eastAsia="zh-TW"/>
        </w:rPr>
        <w:t>月社會危機發生前，經濟成長為</w:t>
      </w:r>
      <w:r w:rsidRPr="0076537A">
        <w:rPr>
          <w:rFonts w:hint="eastAsia"/>
          <w:lang w:eastAsia="zh-TW"/>
        </w:rPr>
        <w:t>2.2%</w:t>
      </w:r>
      <w:r w:rsidRPr="0076537A">
        <w:rPr>
          <w:rFonts w:hint="eastAsia"/>
          <w:lang w:eastAsia="zh-TW"/>
        </w:rPr>
        <w:t>，但由於危機發生後對商業、消費信心及內需產生嚴重影響，因此經濟表現大幅下滑，尤其是個人服務及商業服務業。全年表現較好的行業為建築業成長</w:t>
      </w:r>
      <w:r w:rsidRPr="0076537A">
        <w:rPr>
          <w:rFonts w:hint="eastAsia"/>
          <w:lang w:eastAsia="zh-TW"/>
        </w:rPr>
        <w:t>4.9%</w:t>
      </w:r>
      <w:r w:rsidRPr="0076537A">
        <w:rPr>
          <w:rFonts w:hint="eastAsia"/>
          <w:lang w:eastAsia="zh-TW"/>
        </w:rPr>
        <w:t>；製造業小幅成長</w:t>
      </w:r>
      <w:r w:rsidRPr="0076537A">
        <w:rPr>
          <w:rFonts w:hint="eastAsia"/>
          <w:lang w:eastAsia="zh-TW"/>
        </w:rPr>
        <w:t>0.6%</w:t>
      </w:r>
      <w:r w:rsidRPr="0076537A">
        <w:rPr>
          <w:rFonts w:hint="eastAsia"/>
          <w:lang w:eastAsia="zh-TW"/>
        </w:rPr>
        <w:t>；另智利其他重要產業包括礦業（</w:t>
      </w:r>
      <w:r w:rsidRPr="0076537A">
        <w:rPr>
          <w:rFonts w:hint="eastAsia"/>
          <w:lang w:eastAsia="zh-TW"/>
        </w:rPr>
        <w:t>-2.3%</w:t>
      </w:r>
      <w:r w:rsidRPr="0076537A">
        <w:rPr>
          <w:rFonts w:hint="eastAsia"/>
          <w:lang w:eastAsia="zh-TW"/>
        </w:rPr>
        <w:t>）及農牧業（</w:t>
      </w:r>
      <w:r w:rsidRPr="0076537A">
        <w:rPr>
          <w:rFonts w:hint="eastAsia"/>
          <w:lang w:eastAsia="zh-TW"/>
        </w:rPr>
        <w:t>-2.1%</w:t>
      </w:r>
      <w:r w:rsidRPr="0076537A">
        <w:rPr>
          <w:rFonts w:hint="eastAsia"/>
          <w:lang w:eastAsia="zh-TW"/>
        </w:rPr>
        <w:t>）為負成長。</w:t>
      </w:r>
    </w:p>
    <w:p w:rsidR="007B3E3A" w:rsidRPr="0076537A" w:rsidRDefault="007B3E3A" w:rsidP="007B3E3A">
      <w:pPr>
        <w:pStyle w:val="a6"/>
      </w:pPr>
      <w:r w:rsidRPr="0076537A">
        <w:t>（一）農林牧業</w:t>
      </w:r>
    </w:p>
    <w:p w:rsidR="004773B0" w:rsidRPr="0076537A" w:rsidRDefault="004773B0" w:rsidP="004773B0">
      <w:pPr>
        <w:pStyle w:val="ad"/>
        <w:ind w:left="945" w:firstLine="472"/>
        <w:rPr>
          <w:lang w:eastAsia="zh-TW"/>
        </w:rPr>
      </w:pPr>
      <w:r w:rsidRPr="0076537A">
        <w:rPr>
          <w:rFonts w:hint="eastAsia"/>
          <w:lang w:eastAsia="zh-TW"/>
        </w:rPr>
        <w:t>農業為智利最重要產業之一，持續成長中，且成長率高於其他產業，農產品及相關加工製品</w:t>
      </w:r>
      <w:r w:rsidR="007500BF" w:rsidRPr="0076537A">
        <w:rPr>
          <w:rFonts w:hint="eastAsia"/>
          <w:lang w:eastAsia="zh-TW"/>
        </w:rPr>
        <w:t>占</w:t>
      </w:r>
      <w:r w:rsidRPr="0076537A">
        <w:rPr>
          <w:rFonts w:hint="eastAsia"/>
          <w:lang w:eastAsia="zh-TW"/>
        </w:rPr>
        <w:t>智利貿易總額的</w:t>
      </w:r>
      <w:r w:rsidRPr="0076537A">
        <w:rPr>
          <w:rFonts w:hint="eastAsia"/>
          <w:lang w:eastAsia="zh-TW"/>
        </w:rPr>
        <w:t>28</w:t>
      </w:r>
      <w:r w:rsidR="00AA5E2C" w:rsidRPr="0076537A">
        <w:rPr>
          <w:rFonts w:hint="eastAsia"/>
          <w:lang w:eastAsia="zh-TW"/>
        </w:rPr>
        <w:t>%</w:t>
      </w:r>
      <w:r w:rsidRPr="0076537A">
        <w:rPr>
          <w:rFonts w:hint="eastAsia"/>
          <w:lang w:eastAsia="zh-TW"/>
        </w:rPr>
        <w:t>，</w:t>
      </w:r>
      <w:r w:rsidR="007500BF" w:rsidRPr="0076537A">
        <w:rPr>
          <w:rFonts w:hint="eastAsia"/>
          <w:lang w:eastAsia="zh-TW"/>
        </w:rPr>
        <w:t>占</w:t>
      </w:r>
      <w:r w:rsidRPr="0076537A">
        <w:rPr>
          <w:rFonts w:hint="eastAsia"/>
          <w:lang w:eastAsia="zh-TW"/>
        </w:rPr>
        <w:t>其</w:t>
      </w:r>
      <w:r w:rsidRPr="0076537A">
        <w:rPr>
          <w:rFonts w:hint="eastAsia"/>
          <w:lang w:eastAsia="zh-TW"/>
        </w:rPr>
        <w:t>GDP</w:t>
      </w:r>
      <w:r w:rsidRPr="0076537A">
        <w:rPr>
          <w:rFonts w:hint="eastAsia"/>
          <w:lang w:eastAsia="zh-TW"/>
        </w:rPr>
        <w:t>的</w:t>
      </w:r>
      <w:r w:rsidRPr="0076537A">
        <w:rPr>
          <w:rFonts w:hint="eastAsia"/>
          <w:lang w:eastAsia="zh-TW"/>
        </w:rPr>
        <w:t>11</w:t>
      </w:r>
      <w:r w:rsidR="00AA5E2C" w:rsidRPr="0076537A">
        <w:rPr>
          <w:rFonts w:hint="eastAsia"/>
          <w:lang w:eastAsia="zh-TW"/>
        </w:rPr>
        <w:t>%</w:t>
      </w:r>
      <w:r w:rsidRPr="0076537A">
        <w:rPr>
          <w:rFonts w:hint="eastAsia"/>
          <w:lang w:eastAsia="zh-TW"/>
        </w:rPr>
        <w:t>，智利約有</w:t>
      </w:r>
      <w:r w:rsidRPr="0076537A">
        <w:rPr>
          <w:rFonts w:hint="eastAsia"/>
          <w:lang w:eastAsia="zh-TW"/>
        </w:rPr>
        <w:t>20</w:t>
      </w:r>
      <w:r w:rsidR="00AA5E2C" w:rsidRPr="0076537A">
        <w:rPr>
          <w:rFonts w:hint="eastAsia"/>
          <w:lang w:eastAsia="zh-TW"/>
        </w:rPr>
        <w:t>%</w:t>
      </w:r>
      <w:r w:rsidRPr="0076537A">
        <w:rPr>
          <w:rFonts w:hint="eastAsia"/>
          <w:lang w:eastAsia="zh-TW"/>
        </w:rPr>
        <w:t>的勞動力從事農業，農業產值在</w:t>
      </w:r>
      <w:r w:rsidRPr="0076537A">
        <w:rPr>
          <w:rFonts w:hint="eastAsia"/>
          <w:lang w:eastAsia="zh-TW"/>
        </w:rPr>
        <w:t>2018</w:t>
      </w:r>
      <w:r w:rsidRPr="0076537A">
        <w:rPr>
          <w:rFonts w:hint="eastAsia"/>
          <w:lang w:eastAsia="zh-TW"/>
        </w:rPr>
        <w:t>年成長了</w:t>
      </w:r>
      <w:r w:rsidRPr="0076537A">
        <w:rPr>
          <w:rFonts w:hint="eastAsia"/>
          <w:lang w:eastAsia="zh-TW"/>
        </w:rPr>
        <w:t>4.5</w:t>
      </w:r>
      <w:r w:rsidR="00AA5E2C" w:rsidRPr="0076537A">
        <w:rPr>
          <w:rFonts w:hint="eastAsia"/>
          <w:lang w:eastAsia="zh-TW"/>
        </w:rPr>
        <w:t>%</w:t>
      </w:r>
      <w:r w:rsidRPr="0076537A">
        <w:rPr>
          <w:rFonts w:hint="eastAsia"/>
          <w:lang w:eastAsia="zh-TW"/>
        </w:rPr>
        <w:t>，因此智利政府</w:t>
      </w:r>
      <w:r w:rsidRPr="0076537A">
        <w:rPr>
          <w:rFonts w:hint="eastAsia"/>
          <w:lang w:eastAsia="zh-TW"/>
        </w:rPr>
        <w:lastRenderedPageBreak/>
        <w:t>非常重視農業發展。全國土地面積約有</w:t>
      </w:r>
      <w:r w:rsidRPr="0076537A">
        <w:rPr>
          <w:rFonts w:hint="eastAsia"/>
          <w:lang w:eastAsia="zh-TW"/>
        </w:rPr>
        <w:t>21%</w:t>
      </w:r>
      <w:r w:rsidRPr="0076537A">
        <w:rPr>
          <w:rFonts w:hint="eastAsia"/>
          <w:lang w:eastAsia="zh-TW"/>
        </w:rPr>
        <w:t>為農業用地，農業人口約總人口</w:t>
      </w:r>
      <w:r w:rsidRPr="0076537A">
        <w:rPr>
          <w:rFonts w:hint="eastAsia"/>
          <w:lang w:eastAsia="zh-TW"/>
        </w:rPr>
        <w:t>9%</w:t>
      </w:r>
      <w:r w:rsidRPr="0076537A">
        <w:rPr>
          <w:rFonts w:hint="eastAsia"/>
          <w:lang w:eastAsia="zh-TW"/>
        </w:rPr>
        <w:t>。主要作物包括各式水果如葡萄、蘋果、酪梨、油桃、櫻桃、</w:t>
      </w:r>
      <w:proofErr w:type="gramStart"/>
      <w:r w:rsidRPr="0076537A">
        <w:rPr>
          <w:rFonts w:hint="eastAsia"/>
          <w:lang w:eastAsia="zh-TW"/>
        </w:rPr>
        <w:t>莓</w:t>
      </w:r>
      <w:proofErr w:type="gramEnd"/>
      <w:r w:rsidRPr="0076537A">
        <w:rPr>
          <w:rFonts w:hint="eastAsia"/>
          <w:lang w:eastAsia="zh-TW"/>
        </w:rPr>
        <w:t>果等。林業部分，智利森林資源豐富，國土面積約有</w:t>
      </w:r>
      <w:r w:rsidRPr="0076537A">
        <w:rPr>
          <w:rFonts w:hint="eastAsia"/>
          <w:lang w:eastAsia="zh-TW"/>
        </w:rPr>
        <w:t>54%</w:t>
      </w:r>
      <w:r w:rsidRPr="0076537A">
        <w:rPr>
          <w:rFonts w:hint="eastAsia"/>
          <w:lang w:eastAsia="zh-TW"/>
        </w:rPr>
        <w:t>適合森林生長，主要出口產品為紙漿及紙張。漁業部分以人工養殖鮭魚及鱒魚為主，並出口許多貝類、魚粉及甲殼類海產。畜牧業主要分布於智利</w:t>
      </w:r>
      <w:proofErr w:type="gramStart"/>
      <w:r w:rsidRPr="0076537A">
        <w:rPr>
          <w:rFonts w:hint="eastAsia"/>
          <w:lang w:eastAsia="zh-TW"/>
        </w:rPr>
        <w:t>南部，</w:t>
      </w:r>
      <w:proofErr w:type="gramEnd"/>
      <w:r w:rsidRPr="0076537A">
        <w:rPr>
          <w:rFonts w:hint="eastAsia"/>
          <w:lang w:eastAsia="zh-TW"/>
        </w:rPr>
        <w:t>以飼養牛、豬、雞及綿羊為主，出口</w:t>
      </w:r>
      <w:proofErr w:type="gramStart"/>
      <w:r w:rsidRPr="0076537A">
        <w:rPr>
          <w:rFonts w:hint="eastAsia"/>
          <w:lang w:eastAsia="zh-TW"/>
        </w:rPr>
        <w:t>額相較農</w:t>
      </w:r>
      <w:proofErr w:type="gramEnd"/>
      <w:r w:rsidRPr="0076537A">
        <w:rPr>
          <w:rFonts w:hint="eastAsia"/>
          <w:lang w:eastAsia="zh-TW"/>
        </w:rPr>
        <w:t>、林、漁業少。</w:t>
      </w:r>
    </w:p>
    <w:p w:rsidR="004773B0" w:rsidRPr="0076537A" w:rsidRDefault="004773B0" w:rsidP="00FF59DE">
      <w:pPr>
        <w:pStyle w:val="ad"/>
        <w:ind w:left="945" w:firstLine="472"/>
        <w:rPr>
          <w:lang w:eastAsia="zh-TW"/>
        </w:rPr>
      </w:pPr>
      <w:r w:rsidRPr="0076537A">
        <w:rPr>
          <w:rFonts w:hint="eastAsia"/>
          <w:lang w:eastAsia="zh-TW"/>
        </w:rPr>
        <w:t>2019</w:t>
      </w:r>
      <w:r w:rsidRPr="0076537A">
        <w:rPr>
          <w:rFonts w:hint="eastAsia"/>
          <w:lang w:eastAsia="zh-TW"/>
        </w:rPr>
        <w:t>年智利農林漁牧業出口</w:t>
      </w:r>
      <w:r w:rsidRPr="0076537A">
        <w:rPr>
          <w:rFonts w:hint="eastAsia"/>
          <w:lang w:eastAsia="zh-TW"/>
        </w:rPr>
        <w:t>65.59</w:t>
      </w:r>
      <w:r w:rsidRPr="0076537A">
        <w:rPr>
          <w:rFonts w:hint="eastAsia"/>
          <w:lang w:eastAsia="zh-TW"/>
        </w:rPr>
        <w:t>億美元，較前一年成長</w:t>
      </w:r>
      <w:r w:rsidRPr="0076537A">
        <w:rPr>
          <w:rFonts w:hint="eastAsia"/>
          <w:lang w:eastAsia="zh-TW"/>
        </w:rPr>
        <w:t>2.2%</w:t>
      </w:r>
      <w:r w:rsidRPr="0076537A">
        <w:rPr>
          <w:rFonts w:hint="eastAsia"/>
          <w:lang w:eastAsia="zh-TW"/>
        </w:rPr>
        <w:t>。</w:t>
      </w:r>
      <w:proofErr w:type="gramStart"/>
      <w:r w:rsidRPr="0076537A">
        <w:rPr>
          <w:rFonts w:hint="eastAsia"/>
          <w:lang w:eastAsia="zh-TW"/>
        </w:rPr>
        <w:t>占此部門</w:t>
      </w:r>
      <w:proofErr w:type="gramEnd"/>
      <w:r w:rsidRPr="0076537A">
        <w:rPr>
          <w:rFonts w:hint="eastAsia"/>
          <w:lang w:eastAsia="zh-TW"/>
        </w:rPr>
        <w:t>出口近</w:t>
      </w:r>
      <w:proofErr w:type="gramStart"/>
      <w:r w:rsidRPr="0076537A">
        <w:rPr>
          <w:rFonts w:hint="eastAsia"/>
          <w:lang w:eastAsia="zh-TW"/>
        </w:rPr>
        <w:t>9</w:t>
      </w:r>
      <w:r w:rsidRPr="0076537A">
        <w:rPr>
          <w:rFonts w:hint="eastAsia"/>
          <w:lang w:eastAsia="zh-TW"/>
        </w:rPr>
        <w:t>成</w:t>
      </w:r>
      <w:proofErr w:type="gramEnd"/>
      <w:r w:rsidRPr="0076537A">
        <w:rPr>
          <w:rFonts w:hint="eastAsia"/>
          <w:lang w:eastAsia="zh-TW"/>
        </w:rPr>
        <w:t>之水果出口達</w:t>
      </w:r>
      <w:r w:rsidRPr="0076537A">
        <w:rPr>
          <w:rFonts w:hint="eastAsia"/>
          <w:lang w:eastAsia="zh-TW"/>
        </w:rPr>
        <w:t>58.78</w:t>
      </w:r>
      <w:r w:rsidRPr="0076537A">
        <w:rPr>
          <w:rFonts w:hint="eastAsia"/>
          <w:lang w:eastAsia="zh-TW"/>
        </w:rPr>
        <w:t>億美元，成長</w:t>
      </w:r>
      <w:r w:rsidRPr="0076537A">
        <w:rPr>
          <w:rFonts w:hint="eastAsia"/>
          <w:lang w:eastAsia="zh-TW"/>
        </w:rPr>
        <w:t>3.6%</w:t>
      </w:r>
      <w:r w:rsidRPr="0076537A">
        <w:rPr>
          <w:rFonts w:hint="eastAsia"/>
          <w:lang w:eastAsia="zh-TW"/>
        </w:rPr>
        <w:t>，達歷史新高</w:t>
      </w:r>
      <w:r w:rsidR="005F7A16" w:rsidRPr="0076537A">
        <w:rPr>
          <w:rFonts w:hint="eastAsia"/>
          <w:lang w:eastAsia="zh-TW"/>
        </w:rPr>
        <w:t>，</w:t>
      </w:r>
      <w:r w:rsidRPr="0076537A">
        <w:rPr>
          <w:rFonts w:hint="eastAsia"/>
          <w:lang w:eastAsia="zh-TW"/>
        </w:rPr>
        <w:t>為少數成長之業別。</w:t>
      </w:r>
    </w:p>
    <w:p w:rsidR="004773B0" w:rsidRPr="0076537A" w:rsidRDefault="004773B0" w:rsidP="00FF59DE">
      <w:pPr>
        <w:pStyle w:val="ad"/>
        <w:ind w:left="945" w:firstLine="472"/>
        <w:rPr>
          <w:lang w:eastAsia="zh-TW"/>
        </w:rPr>
      </w:pPr>
      <w:r w:rsidRPr="0076537A">
        <w:rPr>
          <w:rFonts w:hint="eastAsia"/>
          <w:lang w:eastAsia="zh-TW"/>
        </w:rPr>
        <w:t>中國大陸取代美國成為智利為最大</w:t>
      </w:r>
      <w:r w:rsidR="005F7A16" w:rsidRPr="0076537A">
        <w:rPr>
          <w:rFonts w:hint="eastAsia"/>
          <w:lang w:eastAsia="zh-TW"/>
        </w:rPr>
        <w:t>出口</w:t>
      </w:r>
      <w:r w:rsidRPr="0076537A">
        <w:rPr>
          <w:rFonts w:hint="eastAsia"/>
          <w:lang w:eastAsia="zh-TW"/>
        </w:rPr>
        <w:t>市場，成長</w:t>
      </w:r>
      <w:r w:rsidRPr="0076537A">
        <w:rPr>
          <w:rFonts w:hint="eastAsia"/>
          <w:lang w:eastAsia="zh-TW"/>
        </w:rPr>
        <w:t>37%</w:t>
      </w:r>
      <w:r w:rsidR="00720286" w:rsidRPr="0076537A">
        <w:rPr>
          <w:rFonts w:hint="eastAsia"/>
          <w:lang w:eastAsia="zh-TW"/>
        </w:rPr>
        <w:t>，</w:t>
      </w:r>
      <w:r w:rsidRPr="0076537A">
        <w:rPr>
          <w:rFonts w:hint="eastAsia"/>
          <w:lang w:eastAsia="zh-TW"/>
        </w:rPr>
        <w:t>達</w:t>
      </w:r>
      <w:r w:rsidRPr="0076537A">
        <w:rPr>
          <w:rFonts w:hint="eastAsia"/>
          <w:lang w:eastAsia="zh-TW"/>
        </w:rPr>
        <w:t>20.5</w:t>
      </w:r>
      <w:r w:rsidRPr="0076537A">
        <w:rPr>
          <w:rFonts w:hint="eastAsia"/>
          <w:lang w:eastAsia="zh-TW"/>
        </w:rPr>
        <w:t>億美元，占該部門出口的</w:t>
      </w:r>
      <w:r w:rsidRPr="0076537A">
        <w:rPr>
          <w:rFonts w:hint="eastAsia"/>
          <w:lang w:eastAsia="zh-TW"/>
        </w:rPr>
        <w:t>31%</w:t>
      </w:r>
      <w:r w:rsidRPr="0076537A">
        <w:rPr>
          <w:rFonts w:hint="eastAsia"/>
          <w:lang w:eastAsia="zh-TW"/>
        </w:rPr>
        <w:t>；其次是美國</w:t>
      </w:r>
      <w:r w:rsidRPr="0076537A">
        <w:rPr>
          <w:rFonts w:hint="eastAsia"/>
          <w:lang w:eastAsia="zh-TW"/>
        </w:rPr>
        <w:t>15</w:t>
      </w:r>
      <w:r w:rsidR="00720286" w:rsidRPr="0076537A">
        <w:rPr>
          <w:rFonts w:hint="eastAsia"/>
          <w:lang w:eastAsia="zh-TW"/>
        </w:rPr>
        <w:t>億</w:t>
      </w:r>
      <w:r w:rsidRPr="0076537A">
        <w:rPr>
          <w:rFonts w:hint="eastAsia"/>
          <w:lang w:eastAsia="zh-TW"/>
        </w:rPr>
        <w:t>美元，衰退</w:t>
      </w:r>
      <w:r w:rsidRPr="0076537A">
        <w:rPr>
          <w:rFonts w:hint="eastAsia"/>
          <w:lang w:eastAsia="zh-TW"/>
        </w:rPr>
        <w:t>11%</w:t>
      </w:r>
      <w:r w:rsidRPr="0076537A">
        <w:rPr>
          <w:rFonts w:hint="eastAsia"/>
          <w:lang w:eastAsia="zh-TW"/>
        </w:rPr>
        <w:t>，</w:t>
      </w:r>
      <w:r w:rsidR="007500BF" w:rsidRPr="0076537A">
        <w:rPr>
          <w:rFonts w:hint="eastAsia"/>
          <w:lang w:eastAsia="zh-TW"/>
        </w:rPr>
        <w:t>占</w:t>
      </w:r>
      <w:r w:rsidRPr="0076537A">
        <w:rPr>
          <w:rFonts w:hint="eastAsia"/>
          <w:lang w:eastAsia="zh-TW"/>
        </w:rPr>
        <w:t>該部門出口</w:t>
      </w:r>
      <w:r w:rsidRPr="0076537A">
        <w:rPr>
          <w:rFonts w:hint="eastAsia"/>
          <w:lang w:eastAsia="zh-TW"/>
        </w:rPr>
        <w:t>23%</w:t>
      </w:r>
      <w:r w:rsidRPr="0076537A">
        <w:rPr>
          <w:rFonts w:hint="eastAsia"/>
          <w:lang w:eastAsia="zh-TW"/>
        </w:rPr>
        <w:t>；第</w:t>
      </w:r>
      <w:r w:rsidRPr="0076537A">
        <w:rPr>
          <w:rFonts w:hint="eastAsia"/>
          <w:lang w:eastAsia="zh-TW"/>
        </w:rPr>
        <w:t>3</w:t>
      </w:r>
      <w:r w:rsidRPr="0076537A">
        <w:rPr>
          <w:rFonts w:hint="eastAsia"/>
          <w:lang w:eastAsia="zh-TW"/>
        </w:rPr>
        <w:t>大出口目的地市場為歐盟，占該部門出口的</w:t>
      </w:r>
      <w:r w:rsidRPr="0076537A">
        <w:rPr>
          <w:rFonts w:hint="eastAsia"/>
          <w:lang w:eastAsia="zh-TW"/>
        </w:rPr>
        <w:t>20%</w:t>
      </w:r>
      <w:r w:rsidR="00FF59DE" w:rsidRPr="0076537A">
        <w:rPr>
          <w:rFonts w:hint="eastAsia"/>
          <w:lang w:eastAsia="zh-TW"/>
        </w:rPr>
        <w:t>。</w:t>
      </w:r>
    </w:p>
    <w:p w:rsidR="004773B0" w:rsidRPr="0076537A" w:rsidRDefault="004773B0" w:rsidP="00FF59DE">
      <w:pPr>
        <w:pStyle w:val="ad"/>
        <w:ind w:left="945" w:firstLine="472"/>
        <w:rPr>
          <w:lang w:eastAsia="zh-TW"/>
        </w:rPr>
      </w:pPr>
      <w:r w:rsidRPr="0076537A">
        <w:rPr>
          <w:rFonts w:hint="eastAsia"/>
          <w:lang w:eastAsia="zh-TW"/>
        </w:rPr>
        <w:t>由於勞動力和能源成本高昂，農業成本提高，因此智利盼引進及發展創新技術，以解決其勞動力不足以及缺水問題。因此智利對於農業機械，如無人駕駛拖拉機（用於種植，收割，熏蒸，除草）、節能的機械設備、灌溉系統、天然肥料及土壤改良劑等需求提高。並須透過農業的工業化降低生產成本，以維持競爭力。</w:t>
      </w:r>
    </w:p>
    <w:p w:rsidR="007B3E3A" w:rsidRPr="0076537A" w:rsidRDefault="007B3E3A" w:rsidP="00D0243B">
      <w:pPr>
        <w:pStyle w:val="a6"/>
      </w:pPr>
      <w:r w:rsidRPr="0076537A">
        <w:t>（二）製造業</w:t>
      </w:r>
      <w:r w:rsidR="004065B0" w:rsidRPr="0076537A">
        <w:rPr>
          <w:rFonts w:hint="eastAsia"/>
        </w:rPr>
        <w:t>－食品加工業</w:t>
      </w:r>
    </w:p>
    <w:p w:rsidR="007B3E3A" w:rsidRPr="0076537A" w:rsidRDefault="007B3E3A" w:rsidP="007B3E3A">
      <w:pPr>
        <w:pStyle w:val="ad"/>
        <w:ind w:left="945" w:firstLine="472"/>
        <w:rPr>
          <w:lang w:eastAsia="zh-TW"/>
        </w:rPr>
      </w:pPr>
      <w:r w:rsidRPr="0076537A">
        <w:rPr>
          <w:lang w:eastAsia="zh-TW"/>
        </w:rPr>
        <w:t>智利製造業並不發達，政府主要推動產業食品加工業即可提高農產品附加價值相關製造業，由於智利擁有豐富農業資源，智利食品工業大量依靠該國的農業資源。</w:t>
      </w:r>
    </w:p>
    <w:p w:rsidR="004065B0" w:rsidRPr="0076537A" w:rsidRDefault="004065B0" w:rsidP="004104E8">
      <w:pPr>
        <w:pStyle w:val="ad"/>
        <w:ind w:left="945" w:firstLine="472"/>
        <w:rPr>
          <w:lang w:val="zh-TW" w:eastAsia="zh-TW"/>
        </w:rPr>
      </w:pPr>
      <w:r w:rsidRPr="0076537A">
        <w:rPr>
          <w:rFonts w:hint="cs"/>
          <w:lang w:val="zh-TW" w:eastAsia="zh-TW"/>
        </w:rPr>
        <w:t>智利位於南半球為歐洲和美國提供反季節性生產，且位於東部</w:t>
      </w:r>
      <w:proofErr w:type="gramStart"/>
      <w:r w:rsidRPr="0076537A">
        <w:rPr>
          <w:rFonts w:hint="cs"/>
          <w:lang w:val="zh-TW" w:eastAsia="zh-TW"/>
        </w:rPr>
        <w:t>安第斯山脈</w:t>
      </w:r>
      <w:proofErr w:type="gramEnd"/>
      <w:r w:rsidRPr="0076537A">
        <w:rPr>
          <w:rFonts w:hint="cs"/>
          <w:lang w:val="zh-TW" w:eastAsia="zh-TW"/>
        </w:rPr>
        <w:t>和西部太平洋之間之孤立地理位置，加以智利政府對食品進口實行嚴格管理，以保護當地生產免受病蟲害侵害等，均有利智利食品產業之發展。根據智利央行統計資料，</w:t>
      </w:r>
      <w:r w:rsidRPr="0076537A">
        <w:rPr>
          <w:lang w:val="zh-TW" w:eastAsia="zh-TW"/>
        </w:rPr>
        <w:t>2016</w:t>
      </w:r>
      <w:r w:rsidRPr="0076537A">
        <w:rPr>
          <w:lang w:val="zh-TW" w:eastAsia="zh-TW"/>
        </w:rPr>
        <w:t>年食品製造業（食品、飲料和煙</w:t>
      </w:r>
      <w:r w:rsidRPr="0076537A">
        <w:rPr>
          <w:lang w:val="zh-TW" w:eastAsia="zh-TW"/>
        </w:rPr>
        <w:lastRenderedPageBreak/>
        <w:t>草）</w:t>
      </w:r>
      <w:r w:rsidR="007500BF" w:rsidRPr="0076537A">
        <w:rPr>
          <w:lang w:val="zh-TW" w:eastAsia="zh-TW"/>
        </w:rPr>
        <w:t>占</w:t>
      </w:r>
      <w:r w:rsidRPr="0076537A">
        <w:rPr>
          <w:lang w:val="zh-TW" w:eastAsia="zh-TW"/>
        </w:rPr>
        <w:t>GDP</w:t>
      </w:r>
      <w:r w:rsidRPr="0076537A">
        <w:rPr>
          <w:lang w:val="zh-TW" w:eastAsia="zh-TW"/>
        </w:rPr>
        <w:t>總值的</w:t>
      </w:r>
      <w:r w:rsidRPr="0076537A">
        <w:rPr>
          <w:lang w:val="zh-TW" w:eastAsia="zh-TW"/>
        </w:rPr>
        <w:t>5%</w:t>
      </w:r>
      <w:r w:rsidRPr="0076537A">
        <w:rPr>
          <w:lang w:val="zh-TW" w:eastAsia="zh-TW"/>
        </w:rPr>
        <w:t>，較</w:t>
      </w:r>
      <w:r w:rsidRPr="0076537A">
        <w:rPr>
          <w:lang w:val="zh-TW" w:eastAsia="zh-TW"/>
        </w:rPr>
        <w:t>2015</w:t>
      </w:r>
      <w:r w:rsidRPr="0076537A">
        <w:rPr>
          <w:lang w:val="zh-TW" w:eastAsia="zh-TW"/>
        </w:rPr>
        <w:t>年成長</w:t>
      </w:r>
      <w:r w:rsidRPr="0076537A">
        <w:rPr>
          <w:lang w:val="zh-TW" w:eastAsia="zh-TW"/>
        </w:rPr>
        <w:t>3.9%</w:t>
      </w:r>
      <w:r w:rsidRPr="0076537A">
        <w:rPr>
          <w:lang w:val="zh-TW" w:eastAsia="zh-TW"/>
        </w:rPr>
        <w:t>，年銷售額達</w:t>
      </w:r>
      <w:r w:rsidRPr="0076537A">
        <w:rPr>
          <w:lang w:val="zh-TW" w:eastAsia="zh-TW"/>
        </w:rPr>
        <w:t>340</w:t>
      </w:r>
      <w:r w:rsidRPr="0076537A">
        <w:rPr>
          <w:lang w:val="zh-TW" w:eastAsia="zh-TW"/>
        </w:rPr>
        <w:t>億美元，食品生產的</w:t>
      </w:r>
      <w:r w:rsidRPr="0076537A">
        <w:rPr>
          <w:lang w:val="zh-TW" w:eastAsia="zh-TW"/>
        </w:rPr>
        <w:t>54%</w:t>
      </w:r>
      <w:r w:rsidRPr="0076537A">
        <w:rPr>
          <w:lang w:val="zh-TW" w:eastAsia="zh-TW"/>
        </w:rPr>
        <w:t>於國內市場銷售，</w:t>
      </w:r>
      <w:r w:rsidRPr="0076537A">
        <w:rPr>
          <w:lang w:val="zh-TW" w:eastAsia="zh-TW"/>
        </w:rPr>
        <w:t>46%</w:t>
      </w:r>
      <w:r w:rsidRPr="0076537A">
        <w:rPr>
          <w:lang w:val="zh-TW" w:eastAsia="zh-TW"/>
        </w:rPr>
        <w:t>出口到全球逾百個國家。</w:t>
      </w:r>
    </w:p>
    <w:p w:rsidR="004065B0" w:rsidRPr="0076537A" w:rsidRDefault="004065B0" w:rsidP="004104E8">
      <w:pPr>
        <w:pStyle w:val="ad"/>
        <w:ind w:left="945" w:firstLine="472"/>
        <w:rPr>
          <w:lang w:val="zh-TW" w:eastAsia="zh-TW"/>
        </w:rPr>
      </w:pPr>
      <w:r w:rsidRPr="0076537A">
        <w:rPr>
          <w:rFonts w:hint="cs"/>
          <w:lang w:val="zh-TW" w:eastAsia="zh-TW"/>
        </w:rPr>
        <w:t>由於智利擁有豐富農業資源，智利食品工業大量依靠該國的農業資源。跨國食品製造商如雀巢和百事可樂等公司在智利設有製造工廠。雖然加工食品在智利國內消費穩步上升，但多數投資智利的食品和飲料公司皆著眼於利用智利之自然資源及簽訂許多自由貿易協定之優勢以提高其在智利以外市場之銷售。</w:t>
      </w:r>
    </w:p>
    <w:p w:rsidR="004065B0" w:rsidRPr="0076537A" w:rsidRDefault="004065B0" w:rsidP="00FF59DE">
      <w:pPr>
        <w:pStyle w:val="ad"/>
        <w:ind w:left="945" w:firstLine="472"/>
        <w:rPr>
          <w:lang w:eastAsia="zh-TW"/>
        </w:rPr>
      </w:pPr>
      <w:r w:rsidRPr="0076537A">
        <w:rPr>
          <w:rFonts w:hint="cs"/>
          <w:lang w:eastAsia="zh-TW"/>
        </w:rPr>
        <w:t>智利人口約</w:t>
      </w:r>
      <w:r w:rsidRPr="0076537A">
        <w:rPr>
          <w:lang w:eastAsia="zh-TW"/>
        </w:rPr>
        <w:t>1,</w:t>
      </w:r>
      <w:r w:rsidR="00731F8E" w:rsidRPr="0076537A">
        <w:rPr>
          <w:rFonts w:hint="eastAsia"/>
          <w:lang w:eastAsia="zh-TW"/>
        </w:rPr>
        <w:t>900</w:t>
      </w:r>
      <w:r w:rsidRPr="0076537A">
        <w:rPr>
          <w:lang w:eastAsia="zh-TW"/>
        </w:rPr>
        <w:t>萬人，智利民眾將</w:t>
      </w:r>
      <w:r w:rsidRPr="0076537A">
        <w:rPr>
          <w:lang w:eastAsia="zh-TW"/>
        </w:rPr>
        <w:t>23.4%</w:t>
      </w:r>
      <w:r w:rsidRPr="0076537A">
        <w:rPr>
          <w:lang w:eastAsia="zh-TW"/>
        </w:rPr>
        <w:t>的收入用於食物。由於出生率較低，可支配所得較高，預估此一比例將增加。智利人一般喜歡吃麵包、肉、魚、海鮮、牛奶、糖果、甜食、水果和蔬菜。近年進口食品越來越受歡迎，智利中高收入消費者對產品、品牌和價格方面之成熟度及接受度提高，因而對進口食品的需求增加，智利都會區大型超市設有進口食品專區，亦有販賣少數亞洲進口食品。</w:t>
      </w:r>
    </w:p>
    <w:p w:rsidR="004773B0" w:rsidRPr="0076537A" w:rsidRDefault="004773B0" w:rsidP="004773B0">
      <w:pPr>
        <w:pStyle w:val="ad"/>
        <w:ind w:left="945" w:firstLine="472"/>
        <w:rPr>
          <w:lang w:eastAsia="zh-TW"/>
        </w:rPr>
      </w:pPr>
      <w:r w:rsidRPr="0076537A">
        <w:rPr>
          <w:rFonts w:hint="eastAsia"/>
          <w:lang w:eastAsia="zh-TW"/>
        </w:rPr>
        <w:t>智利首府聖地牙哥大都會地區占該國總人口</w:t>
      </w:r>
      <w:r w:rsidRPr="0076537A">
        <w:rPr>
          <w:rFonts w:hint="eastAsia"/>
          <w:lang w:eastAsia="zh-TW"/>
        </w:rPr>
        <w:t>40%</w:t>
      </w:r>
      <w:r w:rsidRPr="0076537A">
        <w:rPr>
          <w:rFonts w:hint="eastAsia"/>
          <w:lang w:eastAsia="zh-TW"/>
        </w:rPr>
        <w:t>，因此該地區之食品消費占全國大部分。智利食品銷售中以超市占最大市場比例，</w:t>
      </w:r>
      <w:r w:rsidR="007500BF" w:rsidRPr="0076537A">
        <w:rPr>
          <w:rFonts w:hint="eastAsia"/>
          <w:lang w:eastAsia="zh-TW"/>
        </w:rPr>
        <w:t>占</w:t>
      </w:r>
      <w:r w:rsidRPr="0076537A">
        <w:rPr>
          <w:rFonts w:hint="eastAsia"/>
          <w:lang w:eastAsia="zh-TW"/>
        </w:rPr>
        <w:t>食品總銷售量</w:t>
      </w:r>
      <w:r w:rsidRPr="0076537A">
        <w:rPr>
          <w:rFonts w:hint="eastAsia"/>
          <w:lang w:eastAsia="zh-TW"/>
        </w:rPr>
        <w:t>48.2%</w:t>
      </w:r>
      <w:r w:rsidRPr="0076537A">
        <w:rPr>
          <w:rFonts w:hint="eastAsia"/>
          <w:lang w:eastAsia="zh-TW"/>
        </w:rPr>
        <w:t>，中型超市占</w:t>
      </w:r>
      <w:r w:rsidRPr="0076537A">
        <w:rPr>
          <w:rFonts w:hint="eastAsia"/>
          <w:lang w:eastAsia="zh-TW"/>
        </w:rPr>
        <w:t>12.1%</w:t>
      </w:r>
      <w:r w:rsidRPr="0076537A">
        <w:rPr>
          <w:rFonts w:hint="eastAsia"/>
          <w:lang w:eastAsia="zh-TW"/>
        </w:rPr>
        <w:t>，雜貨店占</w:t>
      </w:r>
      <w:r w:rsidRPr="0076537A">
        <w:rPr>
          <w:rFonts w:hint="eastAsia"/>
          <w:lang w:eastAsia="zh-TW"/>
        </w:rPr>
        <w:t>21.2%</w:t>
      </w:r>
      <w:r w:rsidRPr="0076537A">
        <w:rPr>
          <w:rFonts w:hint="eastAsia"/>
          <w:lang w:eastAsia="zh-TW"/>
        </w:rPr>
        <w:t>。智利正日益城市化，不僅在大都市地區，其他省級或二線城市亦日益發展，零售業亦應此一趨勢進行調整，特別是通過連鎖便利店及小型超市等採用便利模式的雜貨零售。</w:t>
      </w:r>
    </w:p>
    <w:p w:rsidR="004773B0" w:rsidRPr="0076537A" w:rsidRDefault="004773B0" w:rsidP="00FF59DE">
      <w:pPr>
        <w:pStyle w:val="ad"/>
        <w:ind w:left="945" w:firstLine="472"/>
        <w:rPr>
          <w:lang w:eastAsia="zh-TW"/>
        </w:rPr>
      </w:pPr>
      <w:proofErr w:type="gramStart"/>
      <w:r w:rsidRPr="0076537A">
        <w:rPr>
          <w:rFonts w:hint="eastAsia"/>
          <w:lang w:eastAsia="zh-TW"/>
        </w:rPr>
        <w:t>此外，</w:t>
      </w:r>
      <w:proofErr w:type="gramEnd"/>
      <w:r w:rsidRPr="0076537A">
        <w:rPr>
          <w:rFonts w:hint="eastAsia"/>
          <w:lang w:eastAsia="zh-TW"/>
        </w:rPr>
        <w:t>智利民眾愈來愈重視健康，且由於收入增加，對健康食品的需求持續成長，在都會區有愈來愈多健康有機食品專賣店。雖然消費者對價格敏感，愈來愈多智利人尋求更多有機、美食和差異化產品。</w:t>
      </w:r>
      <w:proofErr w:type="gramStart"/>
      <w:r w:rsidRPr="0076537A">
        <w:rPr>
          <w:rFonts w:hint="eastAsia"/>
          <w:lang w:eastAsia="zh-TW"/>
        </w:rPr>
        <w:t>此外，</w:t>
      </w:r>
      <w:proofErr w:type="gramEnd"/>
      <w:r w:rsidRPr="0076537A">
        <w:rPr>
          <w:rFonts w:hint="eastAsia"/>
          <w:lang w:eastAsia="zh-TW"/>
        </w:rPr>
        <w:t>智利政府近年來積極推廣促進健康飲食和消除肥胖的運動，提高智利民眾之健康意識。因此，包括乳製品、果汁、穀類、全麥穀物、燕麥、豆類、抗氧化食品、水果零食、有機咖啡、有機茶、有機糖等產品前景看</w:t>
      </w:r>
      <w:r w:rsidRPr="0076537A">
        <w:rPr>
          <w:rFonts w:hint="eastAsia"/>
          <w:lang w:eastAsia="zh-TW"/>
        </w:rPr>
        <w:lastRenderedPageBreak/>
        <w:t>好。另外，智利為重要的食品供應國。因此智利亦注重國內有機農業發展，將智利加工食品產品定位放在</w:t>
      </w:r>
      <w:proofErr w:type="gramStart"/>
      <w:r w:rsidR="00B01F6D" w:rsidRPr="0076537A">
        <w:rPr>
          <w:rFonts w:hint="eastAsia"/>
          <w:lang w:eastAsia="zh-TW"/>
        </w:rPr>
        <w:t>永續</w:t>
      </w:r>
      <w:r w:rsidRPr="0076537A">
        <w:rPr>
          <w:rFonts w:hint="eastAsia"/>
          <w:lang w:eastAsia="zh-TW"/>
        </w:rPr>
        <w:t>及有機</w:t>
      </w:r>
      <w:proofErr w:type="gramEnd"/>
      <w:r w:rsidRPr="0076537A">
        <w:rPr>
          <w:rFonts w:hint="eastAsia"/>
          <w:lang w:eastAsia="zh-TW"/>
        </w:rPr>
        <w:t>產品上，以符合不同市場需求及提高產品加值。</w:t>
      </w:r>
    </w:p>
    <w:p w:rsidR="007B3E3A" w:rsidRPr="0076537A" w:rsidRDefault="007B3E3A" w:rsidP="007B3E3A">
      <w:pPr>
        <w:pStyle w:val="a6"/>
      </w:pPr>
      <w:r w:rsidRPr="0076537A">
        <w:t>（三）電信產業</w:t>
      </w:r>
    </w:p>
    <w:p w:rsidR="007B3E3A" w:rsidRPr="0076537A" w:rsidRDefault="007B3E3A" w:rsidP="007B3E3A">
      <w:pPr>
        <w:pStyle w:val="ad"/>
        <w:ind w:left="945" w:firstLine="472"/>
        <w:rPr>
          <w:lang w:eastAsia="zh-TW"/>
        </w:rPr>
      </w:pPr>
      <w:r w:rsidRPr="0076537A">
        <w:rPr>
          <w:lang w:eastAsia="zh-TW"/>
        </w:rPr>
        <w:t>智利是拉丁美洲電信產業最發達且最為成熟的國家，基礎設施良好可支持固定線路、數位媒體及手機部門的一系列服務，並有有效的監管制度鼓勵市場的充分競爭。該國的市場導向型經濟也使智利成為外人投資的熱門標的國。智利的固定電話密度在</w:t>
      </w:r>
      <w:r w:rsidRPr="0076537A">
        <w:rPr>
          <w:lang w:eastAsia="zh-TW"/>
        </w:rPr>
        <w:t>2001</w:t>
      </w:r>
      <w:r w:rsidRPr="0076537A">
        <w:rPr>
          <w:lang w:eastAsia="zh-TW"/>
        </w:rPr>
        <w:t>年達到高峰後開始下降，消費者開始大用採用手機的語音及數據服務，減少了對固定線路基礎設施的需求</w:t>
      </w:r>
      <w:r w:rsidR="00FF59DE" w:rsidRPr="0076537A">
        <w:rPr>
          <w:lang w:eastAsia="zh-TW"/>
        </w:rPr>
        <w:t>。</w:t>
      </w:r>
    </w:p>
    <w:p w:rsidR="007B3E3A" w:rsidRPr="0076537A" w:rsidRDefault="007B3E3A" w:rsidP="007B3E3A">
      <w:pPr>
        <w:pStyle w:val="ad"/>
        <w:ind w:left="945" w:firstLine="472"/>
        <w:rPr>
          <w:lang w:eastAsia="zh-TW"/>
        </w:rPr>
      </w:pPr>
      <w:r w:rsidRPr="0076537A">
        <w:t>電信運營商</w:t>
      </w:r>
      <w:r w:rsidRPr="0076537A">
        <w:t>Movistar</w:t>
      </w:r>
      <w:r w:rsidRPr="0076537A">
        <w:t>（西班牙</w:t>
      </w:r>
      <w:r w:rsidRPr="0076537A">
        <w:t>Telefonica</w:t>
      </w:r>
      <w:r w:rsidRPr="0076537A">
        <w:t>）和</w:t>
      </w:r>
      <w:r w:rsidRPr="0076537A">
        <w:t>Entel PCS</w:t>
      </w:r>
      <w:r w:rsidRPr="0076537A">
        <w:t>（智利）為智利市場主要供應者，其次為</w:t>
      </w:r>
      <w:r w:rsidRPr="0076537A">
        <w:t>Claro</w:t>
      </w:r>
      <w:r w:rsidRPr="0076537A">
        <w:t>（墨西哥</w:t>
      </w:r>
      <w:r w:rsidRPr="0076537A">
        <w:t>America Movil</w:t>
      </w:r>
      <w:r w:rsidRPr="0076537A">
        <w:t>）及其他「虛擬移動運營商」。</w:t>
      </w:r>
      <w:r w:rsidRPr="0076537A">
        <w:rPr>
          <w:lang w:eastAsia="zh-TW"/>
        </w:rPr>
        <w:t>2015</w:t>
      </w:r>
      <w:r w:rsidRPr="0076537A">
        <w:rPr>
          <w:lang w:eastAsia="zh-TW"/>
        </w:rPr>
        <w:t>年，</w:t>
      </w:r>
      <w:r w:rsidRPr="0076537A">
        <w:rPr>
          <w:lang w:eastAsia="zh-TW"/>
        </w:rPr>
        <w:t>Nextel</w:t>
      </w:r>
      <w:r w:rsidRPr="0076537A">
        <w:rPr>
          <w:lang w:eastAsia="zh-TW"/>
        </w:rPr>
        <w:t>智利出售其合作夥伴並重新命名為</w:t>
      </w:r>
      <w:r w:rsidRPr="0076537A">
        <w:rPr>
          <w:lang w:eastAsia="zh-TW"/>
        </w:rPr>
        <w:t>WOM</w:t>
      </w:r>
      <w:r w:rsidRPr="0076537A">
        <w:rPr>
          <w:lang w:eastAsia="zh-TW"/>
        </w:rPr>
        <w:t>。在過去的一年中，</w:t>
      </w:r>
      <w:r w:rsidRPr="0076537A">
        <w:rPr>
          <w:lang w:eastAsia="zh-TW"/>
        </w:rPr>
        <w:t>WOM</w:t>
      </w:r>
      <w:r w:rsidRPr="0076537A">
        <w:rPr>
          <w:lang w:eastAsia="zh-TW"/>
        </w:rPr>
        <w:t>藉低收費電信公司之定位，成為另一主要電信服務供應商。無線寬頻、移動數據，網際網路及付費電視為成長最快的部門。據估計智利將在未來十年將投資約</w:t>
      </w:r>
      <w:r w:rsidRPr="0076537A">
        <w:rPr>
          <w:lang w:eastAsia="zh-TW"/>
        </w:rPr>
        <w:t>30</w:t>
      </w:r>
      <w:r w:rsidRPr="0076537A">
        <w:rPr>
          <w:lang w:eastAsia="zh-TW"/>
        </w:rPr>
        <w:t>億美元。</w:t>
      </w:r>
    </w:p>
    <w:p w:rsidR="00AA5E2C" w:rsidRPr="0076537A" w:rsidRDefault="007B3E3A" w:rsidP="00AA5E2C">
      <w:pPr>
        <w:pStyle w:val="ad"/>
        <w:ind w:left="945" w:firstLine="472"/>
        <w:rPr>
          <w:lang w:eastAsia="zh-TW"/>
        </w:rPr>
      </w:pPr>
      <w:r w:rsidRPr="0076537A">
        <w:rPr>
          <w:lang w:eastAsia="zh-TW"/>
        </w:rPr>
        <w:t>目前智利電信最大問題為全國各地尤其是南部地區的網路覆蓋率仍不足以及收入差距造成的數位落差。因此網路全國連通性是智利政府的優先工作事項之一，智利政府制定「</w:t>
      </w:r>
      <w:r w:rsidRPr="0076537A">
        <w:rPr>
          <w:lang w:eastAsia="zh-TW"/>
        </w:rPr>
        <w:t>2013--2020</w:t>
      </w:r>
      <w:r w:rsidRPr="0076537A">
        <w:rPr>
          <w:lang w:eastAsia="zh-TW"/>
        </w:rPr>
        <w:t>年數位議程」作為智利</w:t>
      </w:r>
      <w:r w:rsidRPr="0076537A">
        <w:rPr>
          <w:lang w:eastAsia="zh-TW"/>
        </w:rPr>
        <w:t>ICT</w:t>
      </w:r>
      <w:r w:rsidRPr="0076537A">
        <w:rPr>
          <w:lang w:eastAsia="zh-TW"/>
        </w:rPr>
        <w:t>部門的長期發展途徑，包括五個戰略和</w:t>
      </w:r>
      <w:r w:rsidRPr="0076537A">
        <w:rPr>
          <w:lang w:eastAsia="zh-TW"/>
        </w:rPr>
        <w:t>30</w:t>
      </w:r>
      <w:r w:rsidRPr="0076537A">
        <w:rPr>
          <w:lang w:eastAsia="zh-TW"/>
        </w:rPr>
        <w:t>個具體措施或目標，以促進智利人民的數位</w:t>
      </w:r>
      <w:proofErr w:type="gramStart"/>
      <w:r w:rsidRPr="0076537A">
        <w:rPr>
          <w:lang w:eastAsia="zh-TW"/>
        </w:rPr>
        <w:t>接取權</w:t>
      </w:r>
      <w:proofErr w:type="gramEnd"/>
      <w:r w:rsidRPr="0076537A">
        <w:rPr>
          <w:lang w:eastAsia="zh-TW"/>
        </w:rPr>
        <w:t>。其中</w:t>
      </w:r>
      <w:r w:rsidR="004104E8" w:rsidRPr="0076537A">
        <w:rPr>
          <w:lang w:eastAsia="zh-TW"/>
        </w:rPr>
        <w:t>包括：</w:t>
      </w:r>
      <w:r w:rsidRPr="0076537A">
        <w:rPr>
          <w:lang w:eastAsia="zh-TW"/>
        </w:rPr>
        <w:t>電信相關投資</w:t>
      </w:r>
      <w:r w:rsidR="007C2E2F" w:rsidRPr="0076537A">
        <w:rPr>
          <w:lang w:eastAsia="zh-TW"/>
        </w:rPr>
        <w:t>計畫</w:t>
      </w:r>
      <w:r w:rsidRPr="0076537A">
        <w:rPr>
          <w:lang w:eastAsia="zh-TW"/>
        </w:rPr>
        <w:t>如</w:t>
      </w:r>
      <w:r w:rsidR="00682982" w:rsidRPr="0076537A">
        <w:rPr>
          <w:rFonts w:hint="eastAsia"/>
          <w:lang w:eastAsia="zh-TW"/>
        </w:rPr>
        <w:t>：</w:t>
      </w:r>
      <w:r w:rsidRPr="0076537A">
        <w:rPr>
          <w:lang w:eastAsia="zh-TW"/>
        </w:rPr>
        <w:t>Fibra Optica Austral3000</w:t>
      </w:r>
      <w:r w:rsidRPr="0076537A">
        <w:rPr>
          <w:lang w:eastAsia="zh-TW"/>
        </w:rPr>
        <w:t>公里光纖網絡開發</w:t>
      </w:r>
      <w:r w:rsidR="007C2E2F" w:rsidRPr="0076537A">
        <w:rPr>
          <w:lang w:eastAsia="zh-TW"/>
        </w:rPr>
        <w:t>計畫</w:t>
      </w:r>
      <w:r w:rsidRPr="0076537A">
        <w:rPr>
          <w:lang w:eastAsia="zh-TW"/>
        </w:rPr>
        <w:t>、</w:t>
      </w:r>
      <w:r w:rsidRPr="0076537A">
        <w:rPr>
          <w:lang w:eastAsia="zh-TW"/>
        </w:rPr>
        <w:t>Atelmo 2024</w:t>
      </w:r>
      <w:r w:rsidRPr="0076537A">
        <w:rPr>
          <w:lang w:eastAsia="zh-TW"/>
        </w:rPr>
        <w:t>年前投資</w:t>
      </w:r>
      <w:r w:rsidRPr="0076537A">
        <w:rPr>
          <w:lang w:eastAsia="zh-TW"/>
        </w:rPr>
        <w:t>260</w:t>
      </w:r>
      <w:r w:rsidRPr="0076537A">
        <w:rPr>
          <w:lang w:eastAsia="zh-TW"/>
        </w:rPr>
        <w:t>億美元於</w:t>
      </w:r>
      <w:r w:rsidRPr="0076537A">
        <w:rPr>
          <w:lang w:eastAsia="zh-TW"/>
        </w:rPr>
        <w:t>LTE</w:t>
      </w:r>
      <w:r w:rsidRPr="0076537A">
        <w:rPr>
          <w:lang w:eastAsia="zh-TW"/>
        </w:rPr>
        <w:t>及光纖寬頻、</w:t>
      </w:r>
      <w:r w:rsidRPr="0076537A">
        <w:rPr>
          <w:lang w:eastAsia="zh-TW"/>
        </w:rPr>
        <w:t>Silica Networks</w:t>
      </w:r>
      <w:r w:rsidRPr="0076537A">
        <w:rPr>
          <w:lang w:eastAsia="zh-TW"/>
        </w:rPr>
        <w:t>及</w:t>
      </w:r>
      <w:r w:rsidRPr="0076537A">
        <w:rPr>
          <w:lang w:eastAsia="zh-TW"/>
        </w:rPr>
        <w:t>REFSA Telecomunicaciones</w:t>
      </w:r>
      <w:r w:rsidR="00D030C4" w:rsidRPr="0076537A">
        <w:rPr>
          <w:lang w:eastAsia="zh-TW"/>
        </w:rPr>
        <w:t>計劃</w:t>
      </w:r>
      <w:r w:rsidRPr="0076537A">
        <w:rPr>
          <w:lang w:eastAsia="zh-TW"/>
        </w:rPr>
        <w:t>於阿根廷、巴西及智利建置</w:t>
      </w:r>
      <w:r w:rsidRPr="0076537A">
        <w:rPr>
          <w:lang w:eastAsia="zh-TW"/>
        </w:rPr>
        <w:t>15,000</w:t>
      </w:r>
      <w:r w:rsidRPr="0076537A">
        <w:rPr>
          <w:lang w:eastAsia="zh-TW"/>
        </w:rPr>
        <w:t>公里光纖網絡、號碼可攜帶服務、</w:t>
      </w:r>
      <w:r w:rsidRPr="0076537A">
        <w:rPr>
          <w:lang w:eastAsia="zh-TW"/>
        </w:rPr>
        <w:t xml:space="preserve">Telefónica </w:t>
      </w:r>
      <w:r w:rsidRPr="0076537A">
        <w:rPr>
          <w:lang w:eastAsia="zh-TW"/>
        </w:rPr>
        <w:t>子公司</w:t>
      </w:r>
      <w:r w:rsidRPr="0076537A">
        <w:rPr>
          <w:lang w:eastAsia="zh-TW"/>
        </w:rPr>
        <w:t>Movistar Play service</w:t>
      </w:r>
      <w:r w:rsidRPr="0076537A">
        <w:rPr>
          <w:lang w:eastAsia="zh-TW"/>
        </w:rPr>
        <w:t>發展衛星寬頻及影音串流服務、智利政府修法</w:t>
      </w:r>
      <w:r w:rsidRPr="0076537A">
        <w:rPr>
          <w:lang w:eastAsia="zh-TW"/>
        </w:rPr>
        <w:lastRenderedPageBreak/>
        <w:t>規定最低網路接取速度及</w:t>
      </w:r>
      <w:r w:rsidRPr="0076537A">
        <w:rPr>
          <w:lang w:eastAsia="zh-TW"/>
        </w:rPr>
        <w:t>Movistar</w:t>
      </w:r>
      <w:r w:rsidRPr="0076537A">
        <w:rPr>
          <w:lang w:eastAsia="zh-TW"/>
        </w:rPr>
        <w:t>和</w:t>
      </w:r>
      <w:r w:rsidRPr="0076537A">
        <w:rPr>
          <w:lang w:eastAsia="zh-TW"/>
        </w:rPr>
        <w:t>Entel</w:t>
      </w:r>
      <w:r w:rsidRPr="0076537A">
        <w:rPr>
          <w:lang w:eastAsia="zh-TW"/>
        </w:rPr>
        <w:t>使用</w:t>
      </w:r>
      <w:r w:rsidRPr="0076537A">
        <w:rPr>
          <w:lang w:eastAsia="zh-TW"/>
        </w:rPr>
        <w:t>700MHz</w:t>
      </w:r>
      <w:r w:rsidRPr="0076537A">
        <w:rPr>
          <w:lang w:eastAsia="zh-TW"/>
        </w:rPr>
        <w:t>頻率提供</w:t>
      </w:r>
      <w:r w:rsidRPr="0076537A">
        <w:rPr>
          <w:lang w:eastAsia="zh-TW"/>
        </w:rPr>
        <w:t>LTE</w:t>
      </w:r>
      <w:r w:rsidRPr="0076537A">
        <w:rPr>
          <w:lang w:eastAsia="zh-TW"/>
        </w:rPr>
        <w:t>服務等。</w:t>
      </w:r>
    </w:p>
    <w:p w:rsidR="00FF59DE" w:rsidRPr="0076537A" w:rsidRDefault="004773B0" w:rsidP="00AA5E2C">
      <w:pPr>
        <w:pStyle w:val="ad"/>
        <w:ind w:left="945" w:firstLine="472"/>
        <w:rPr>
          <w:u w:val="single"/>
          <w:lang w:eastAsia="zh-TW"/>
        </w:rPr>
      </w:pPr>
      <w:r w:rsidRPr="0076537A">
        <w:rPr>
          <w:rFonts w:hint="eastAsia"/>
          <w:lang w:eastAsia="zh-TW"/>
        </w:rPr>
        <w:t>面對數位革命的新挑戰，智利交通暨電信部電信次部（</w:t>
      </w:r>
      <w:r w:rsidRPr="0076537A">
        <w:rPr>
          <w:rFonts w:hint="eastAsia"/>
          <w:lang w:eastAsia="zh-TW"/>
        </w:rPr>
        <w:t>SUBTEL</w:t>
      </w:r>
      <w:r w:rsidRPr="0076537A">
        <w:rPr>
          <w:rFonts w:hint="eastAsia"/>
          <w:lang w:eastAsia="zh-TW"/>
        </w:rPr>
        <w:t>）於</w:t>
      </w:r>
      <w:r w:rsidRPr="0076537A">
        <w:rPr>
          <w:rFonts w:hint="eastAsia"/>
          <w:lang w:eastAsia="zh-TW"/>
        </w:rPr>
        <w:t>2018</w:t>
      </w:r>
      <w:r w:rsidRPr="0076537A">
        <w:rPr>
          <w:rFonts w:hint="eastAsia"/>
          <w:lang w:eastAsia="zh-TW"/>
        </w:rPr>
        <w:t>年</w:t>
      </w:r>
      <w:r w:rsidRPr="0076537A">
        <w:rPr>
          <w:rFonts w:hint="eastAsia"/>
          <w:lang w:eastAsia="zh-TW"/>
        </w:rPr>
        <w:t>6</w:t>
      </w:r>
      <w:r w:rsidRPr="0076537A">
        <w:rPr>
          <w:rFonts w:hint="eastAsia"/>
          <w:lang w:eastAsia="zh-TW"/>
        </w:rPr>
        <w:t>月</w:t>
      </w:r>
      <w:r w:rsidRPr="0076537A">
        <w:rPr>
          <w:rFonts w:hint="eastAsia"/>
          <w:lang w:eastAsia="zh-TW"/>
        </w:rPr>
        <w:t>6</w:t>
      </w:r>
      <w:r w:rsidRPr="0076537A">
        <w:rPr>
          <w:rFonts w:hint="eastAsia"/>
          <w:lang w:eastAsia="zh-TW"/>
        </w:rPr>
        <w:t>日宣布，在未來四年內智利電信投資將增加</w:t>
      </w:r>
      <w:r w:rsidRPr="0076537A">
        <w:rPr>
          <w:rFonts w:hint="eastAsia"/>
          <w:lang w:eastAsia="zh-TW"/>
        </w:rPr>
        <w:t>30</w:t>
      </w:r>
      <w:r w:rsidR="00304E0B" w:rsidRPr="0076537A">
        <w:rPr>
          <w:rFonts w:hint="eastAsia"/>
          <w:lang w:eastAsia="zh-TW"/>
        </w:rPr>
        <w:t>%</w:t>
      </w:r>
      <w:r w:rsidRPr="0076537A">
        <w:rPr>
          <w:rFonts w:hint="eastAsia"/>
          <w:lang w:eastAsia="zh-TW"/>
        </w:rPr>
        <w:t>。並邀集智利和國際電信業者參與該部成立的電信投資工作小組，推動數位基礎設施、國際連接（包括通往亞洲的電纜）、</w:t>
      </w:r>
      <w:proofErr w:type="gramStart"/>
      <w:r w:rsidRPr="0076537A">
        <w:rPr>
          <w:rFonts w:hint="eastAsia"/>
          <w:lang w:eastAsia="zh-TW"/>
        </w:rPr>
        <w:t>物聯網</w:t>
      </w:r>
      <w:proofErr w:type="gramEnd"/>
      <w:r w:rsidRPr="0076537A">
        <w:rPr>
          <w:rFonts w:hint="eastAsia"/>
          <w:lang w:eastAsia="zh-TW"/>
        </w:rPr>
        <w:t>服務及應用與</w:t>
      </w:r>
      <w:r w:rsidRPr="0076537A">
        <w:rPr>
          <w:rFonts w:hint="eastAsia"/>
          <w:lang w:eastAsia="zh-TW"/>
        </w:rPr>
        <w:t>5G</w:t>
      </w:r>
      <w:r w:rsidRPr="0076537A">
        <w:rPr>
          <w:rFonts w:hint="eastAsia"/>
          <w:lang w:eastAsia="zh-TW"/>
        </w:rPr>
        <w:t>發展。為確保電信服務用戶能夠獲得最新的可用技術，即提供新的高容量行動網路以及未來的</w:t>
      </w:r>
      <w:r w:rsidRPr="0076537A">
        <w:rPr>
          <w:rFonts w:hint="eastAsia"/>
          <w:lang w:eastAsia="zh-TW"/>
        </w:rPr>
        <w:t>5G</w:t>
      </w:r>
      <w:r w:rsidRPr="0076537A">
        <w:rPr>
          <w:rFonts w:hint="eastAsia"/>
          <w:lang w:eastAsia="zh-TW"/>
        </w:rPr>
        <w:t>網路，智利交通暨電信部電信次長（</w:t>
      </w:r>
      <w:r w:rsidRPr="0076537A">
        <w:rPr>
          <w:rFonts w:hint="eastAsia"/>
          <w:lang w:eastAsia="zh-TW"/>
        </w:rPr>
        <w:t>SUBTEL</w:t>
      </w:r>
      <w:r w:rsidRPr="0076537A">
        <w:rPr>
          <w:rFonts w:hint="eastAsia"/>
          <w:lang w:eastAsia="zh-TW"/>
        </w:rPr>
        <w:t>）在參加</w:t>
      </w:r>
      <w:r w:rsidRPr="0076537A">
        <w:rPr>
          <w:rFonts w:hint="eastAsia"/>
          <w:lang w:eastAsia="zh-TW"/>
        </w:rPr>
        <w:t>2019</w:t>
      </w:r>
      <w:r w:rsidRPr="0076537A">
        <w:rPr>
          <w:rFonts w:hint="eastAsia"/>
          <w:lang w:eastAsia="zh-TW"/>
        </w:rPr>
        <w:t>年</w:t>
      </w:r>
      <w:r w:rsidRPr="0076537A">
        <w:rPr>
          <w:rFonts w:hint="eastAsia"/>
          <w:lang w:eastAsia="zh-TW"/>
        </w:rPr>
        <w:t>2</w:t>
      </w:r>
      <w:r w:rsidRPr="0076537A">
        <w:rPr>
          <w:rFonts w:hint="eastAsia"/>
          <w:lang w:eastAsia="zh-TW"/>
        </w:rPr>
        <w:t>月底在西班牙巴塞隆納舉行之世界行動通訊大會（</w:t>
      </w:r>
      <w:r w:rsidRPr="0076537A">
        <w:rPr>
          <w:rFonts w:hint="eastAsia"/>
          <w:lang w:eastAsia="zh-TW"/>
        </w:rPr>
        <w:t>MWC19</w:t>
      </w:r>
      <w:r w:rsidRPr="0076537A">
        <w:rPr>
          <w:rFonts w:hint="eastAsia"/>
          <w:lang w:eastAsia="zh-TW"/>
        </w:rPr>
        <w:t>）期間決定將進行未來</w:t>
      </w:r>
      <w:r w:rsidRPr="0076537A">
        <w:rPr>
          <w:rFonts w:hint="eastAsia"/>
          <w:lang w:eastAsia="zh-TW"/>
        </w:rPr>
        <w:t>5G</w:t>
      </w:r>
      <w:r w:rsidRPr="0076537A">
        <w:rPr>
          <w:rFonts w:hint="eastAsia"/>
          <w:lang w:eastAsia="zh-TW"/>
        </w:rPr>
        <w:t>網路之招標，在</w:t>
      </w:r>
      <w:r w:rsidRPr="0076537A">
        <w:rPr>
          <w:rFonts w:hint="eastAsia"/>
          <w:lang w:eastAsia="zh-TW"/>
        </w:rPr>
        <w:t>700 MHz</w:t>
      </w:r>
      <w:r w:rsidRPr="0076537A">
        <w:rPr>
          <w:rFonts w:hint="eastAsia"/>
          <w:lang w:eastAsia="zh-TW"/>
        </w:rPr>
        <w:t>和</w:t>
      </w:r>
      <w:r w:rsidRPr="0076537A">
        <w:rPr>
          <w:rFonts w:hint="eastAsia"/>
          <w:lang w:eastAsia="zh-TW"/>
        </w:rPr>
        <w:t>3,500 MHz</w:t>
      </w:r>
      <w:r w:rsidRPr="0076537A">
        <w:rPr>
          <w:rFonts w:hint="eastAsia"/>
          <w:lang w:eastAsia="zh-TW"/>
        </w:rPr>
        <w:t>（</w:t>
      </w:r>
      <w:r w:rsidRPr="0076537A">
        <w:rPr>
          <w:rFonts w:hint="eastAsia"/>
          <w:lang w:eastAsia="zh-TW"/>
        </w:rPr>
        <w:t>3.5 GHz</w:t>
      </w:r>
      <w:r w:rsidRPr="0076537A">
        <w:rPr>
          <w:rFonts w:hint="eastAsia"/>
          <w:lang w:eastAsia="zh-TW"/>
        </w:rPr>
        <w:t>）頻段提供</w:t>
      </w:r>
      <w:r w:rsidRPr="0076537A">
        <w:rPr>
          <w:rFonts w:hint="eastAsia"/>
          <w:lang w:eastAsia="zh-TW"/>
        </w:rPr>
        <w:t>60 MHz</w:t>
      </w:r>
      <w:r w:rsidRPr="0076537A">
        <w:rPr>
          <w:rFonts w:hint="eastAsia"/>
          <w:lang w:eastAsia="zh-TW"/>
        </w:rPr>
        <w:t>的頻譜。此招標過程將從公眾諮詢開始。</w:t>
      </w:r>
    </w:p>
    <w:p w:rsidR="007B3E3A" w:rsidRPr="0076537A" w:rsidRDefault="007B3E3A" w:rsidP="00FF59DE">
      <w:pPr>
        <w:pStyle w:val="a4"/>
        <w:spacing w:before="257" w:after="257"/>
        <w:ind w:left="632" w:hanging="632"/>
      </w:pPr>
      <w:r w:rsidRPr="0076537A">
        <w:t>四、政府之重要經濟措施及經濟展望</w:t>
      </w:r>
    </w:p>
    <w:p w:rsidR="007B3E3A" w:rsidRPr="0076537A" w:rsidRDefault="002C45F6" w:rsidP="00FF59DE">
      <w:pPr>
        <w:ind w:firstLine="472"/>
        <w:rPr>
          <w:lang w:eastAsia="zh-TW"/>
        </w:rPr>
      </w:pPr>
      <w:r w:rsidRPr="0076537A">
        <w:rPr>
          <w:rFonts w:hint="eastAsia"/>
          <w:lang w:eastAsia="zh-TW"/>
        </w:rPr>
        <w:t>成長、投資和鬆綁礦業投資</w:t>
      </w:r>
      <w:r w:rsidR="007C2E2F" w:rsidRPr="0076537A">
        <w:rPr>
          <w:rFonts w:hint="eastAsia"/>
          <w:lang w:eastAsia="zh-TW"/>
        </w:rPr>
        <w:t>計畫</w:t>
      </w:r>
      <w:r w:rsidRPr="0076537A">
        <w:rPr>
          <w:rFonts w:hint="eastAsia"/>
          <w:lang w:eastAsia="zh-TW"/>
        </w:rPr>
        <w:t>為現任智利皮涅拉政府主要經濟施政方針，</w:t>
      </w:r>
      <w:r w:rsidR="007B3E3A" w:rsidRPr="0076537A">
        <w:rPr>
          <w:lang w:eastAsia="zh-TW"/>
        </w:rPr>
        <w:t>主要政策包括：</w:t>
      </w:r>
    </w:p>
    <w:p w:rsidR="007B3E3A" w:rsidRPr="0076537A" w:rsidRDefault="007B3E3A" w:rsidP="007B3E3A">
      <w:pPr>
        <w:pStyle w:val="a6"/>
      </w:pPr>
      <w:r w:rsidRPr="0076537A">
        <w:t>（一）吸引投資</w:t>
      </w:r>
    </w:p>
    <w:p w:rsidR="007B3E3A" w:rsidRPr="0076537A" w:rsidRDefault="007B3E3A" w:rsidP="007B3E3A">
      <w:pPr>
        <w:pStyle w:val="ad"/>
        <w:ind w:left="945" w:firstLine="472"/>
        <w:rPr>
          <w:lang w:eastAsia="zh-TW"/>
        </w:rPr>
      </w:pPr>
      <w:r w:rsidRPr="0076537A">
        <w:rPr>
          <w:lang w:eastAsia="zh-TW"/>
        </w:rPr>
        <w:t>施政重點為促進投資、創業和吸引國際資本，投資增加可促進經濟成長，進而提升人民生活品質。將制定新的提升競爭力議程，以增強市場競爭力主要措施包括</w:t>
      </w:r>
      <w:r w:rsidR="00682982" w:rsidRPr="0076537A">
        <w:rPr>
          <w:rFonts w:hint="eastAsia"/>
          <w:lang w:eastAsia="zh-TW"/>
        </w:rPr>
        <w:t>：</w:t>
      </w:r>
    </w:p>
    <w:p w:rsidR="007B3E3A" w:rsidRPr="0076537A" w:rsidRDefault="00D0243B" w:rsidP="00D0243B">
      <w:pPr>
        <w:pStyle w:val="af"/>
        <w:ind w:left="1417" w:hanging="472"/>
      </w:pPr>
      <w:r w:rsidRPr="0076537A">
        <w:rPr>
          <w:rFonts w:hint="eastAsia"/>
          <w:lang w:eastAsia="zh-TW"/>
        </w:rPr>
        <w:t>１、</w:t>
      </w:r>
      <w:r w:rsidR="007B3E3A" w:rsidRPr="0076537A">
        <w:t>成立大型</w:t>
      </w:r>
      <w:r w:rsidR="007C2E2F" w:rsidRPr="0076537A">
        <w:t>計畫</w:t>
      </w:r>
      <w:r w:rsidR="007B3E3A" w:rsidRPr="0076537A">
        <w:t>辦公室（</w:t>
      </w:r>
      <w:r w:rsidR="007B3E3A" w:rsidRPr="0076537A">
        <w:t>Oficina de Grandes Proyectos</w:t>
      </w:r>
      <w:r w:rsidR="007B3E3A" w:rsidRPr="0076537A">
        <w:t>）</w:t>
      </w:r>
      <w:r w:rsidR="00682982" w:rsidRPr="0076537A">
        <w:rPr>
          <w:rFonts w:hint="eastAsia"/>
          <w:lang w:eastAsia="zh-TW"/>
        </w:rPr>
        <w:t>：</w:t>
      </w:r>
    </w:p>
    <w:p w:rsidR="007B3E3A" w:rsidRPr="0076537A" w:rsidRDefault="002C45F6" w:rsidP="00AC57A2">
      <w:pPr>
        <w:pStyle w:val="af3"/>
        <w:ind w:left="1417" w:firstLine="472"/>
      </w:pPr>
      <w:r w:rsidRPr="0076537A">
        <w:rPr>
          <w:rFonts w:hint="eastAsia"/>
        </w:rPr>
        <w:t>該辦公室主要目的為結合經濟成長及永續發展，全球目前已有瑞士、紐西蘭、澳大利亞及加拿大成立類似單位。該辦公室將協助投資者依法律規定之程序進行大型</w:t>
      </w:r>
      <w:r w:rsidR="007C2E2F" w:rsidRPr="0076537A">
        <w:rPr>
          <w:rFonts w:hint="eastAsia"/>
        </w:rPr>
        <w:t>計畫</w:t>
      </w:r>
      <w:r w:rsidRPr="0076537A">
        <w:rPr>
          <w:rFonts w:hint="eastAsia"/>
        </w:rPr>
        <w:t>開發，但並不會降低評估標準。在許多具象徵性之案件中，環境影響評估辦公室（</w:t>
      </w:r>
      <w:r w:rsidRPr="0076537A">
        <w:t>SEA, Servicio de Evaluacion Ambiental</w:t>
      </w:r>
      <w:r w:rsidRPr="0076537A">
        <w:rPr>
          <w:rFonts w:hint="eastAsia"/>
        </w:rPr>
        <w:t>）延遲</w:t>
      </w:r>
      <w:r w:rsidR="007C2E2F" w:rsidRPr="0076537A">
        <w:rPr>
          <w:rFonts w:hint="eastAsia"/>
        </w:rPr>
        <w:t>計畫</w:t>
      </w:r>
      <w:r w:rsidRPr="0076537A">
        <w:rPr>
          <w:rFonts w:hint="eastAsia"/>
        </w:rPr>
        <w:t>之開發，亦有投資</w:t>
      </w:r>
      <w:r w:rsidR="007C2E2F" w:rsidRPr="0076537A">
        <w:rPr>
          <w:rFonts w:hint="eastAsia"/>
        </w:rPr>
        <w:t>計畫</w:t>
      </w:r>
      <w:r w:rsidRPr="0076537A">
        <w:rPr>
          <w:rFonts w:hint="eastAsia"/>
        </w:rPr>
        <w:t>因公共工程</w:t>
      </w:r>
      <w:r w:rsidRPr="0076537A">
        <w:rPr>
          <w:rFonts w:hint="eastAsia"/>
        </w:rPr>
        <w:lastRenderedPageBreak/>
        <w:t>部、國家林業公司（</w:t>
      </w:r>
      <w:r w:rsidRPr="0076537A">
        <w:t>Corporación Nacional Forestal</w:t>
      </w:r>
      <w:r w:rsidRPr="0076537A">
        <w:rPr>
          <w:rFonts w:hint="eastAsia"/>
        </w:rPr>
        <w:t>）、農業部農牧局（</w:t>
      </w:r>
      <w:r w:rsidRPr="0076537A">
        <w:t>SAG</w:t>
      </w:r>
      <w:r w:rsidRPr="0076537A">
        <w:rPr>
          <w:rFonts w:hint="eastAsia"/>
        </w:rPr>
        <w:t>）等其他單位而延遲開發，該辦公室於</w:t>
      </w:r>
      <w:r w:rsidRPr="0076537A">
        <w:t>2018</w:t>
      </w:r>
      <w:r w:rsidRPr="0076537A">
        <w:rPr>
          <w:rFonts w:hint="eastAsia"/>
        </w:rPr>
        <w:t>年</w:t>
      </w:r>
      <w:r w:rsidRPr="0076537A">
        <w:t>5</w:t>
      </w:r>
      <w:r w:rsidRPr="0076537A">
        <w:rPr>
          <w:rFonts w:hint="eastAsia"/>
        </w:rPr>
        <w:t>月成立，協調各政府單位，協助投資者進行開發案</w:t>
      </w:r>
      <w:r w:rsidR="00FF59DE" w:rsidRPr="0076537A">
        <w:rPr>
          <w:rFonts w:hint="eastAsia"/>
        </w:rPr>
        <w:t>，</w:t>
      </w:r>
      <w:r w:rsidRPr="0076537A">
        <w:rPr>
          <w:rFonts w:hint="eastAsia"/>
        </w:rPr>
        <w:t>目前共有</w:t>
      </w:r>
      <w:r w:rsidR="002952AA" w:rsidRPr="0076537A">
        <w:rPr>
          <w:rFonts w:hint="eastAsia"/>
        </w:rPr>
        <w:t>200</w:t>
      </w:r>
      <w:r w:rsidR="002952AA" w:rsidRPr="0076537A">
        <w:rPr>
          <w:rFonts w:hint="eastAsia"/>
        </w:rPr>
        <w:t>多</w:t>
      </w:r>
      <w:r w:rsidRPr="0076537A">
        <w:rPr>
          <w:rFonts w:hint="eastAsia"/>
        </w:rPr>
        <w:t>件開發及投資案透過該辦公室協調中，主要為礦業、再生能源相關開發，預計未來</w:t>
      </w:r>
      <w:r w:rsidRPr="0076537A">
        <w:rPr>
          <w:rFonts w:hint="eastAsia"/>
        </w:rPr>
        <w:t>5</w:t>
      </w:r>
      <w:r w:rsidRPr="0076537A">
        <w:rPr>
          <w:rFonts w:hint="eastAsia"/>
        </w:rPr>
        <w:t>年將投入</w:t>
      </w:r>
      <w:r w:rsidRPr="0076537A">
        <w:rPr>
          <w:rFonts w:hint="eastAsia"/>
        </w:rPr>
        <w:t>682</w:t>
      </w:r>
      <w:r w:rsidRPr="0076537A">
        <w:rPr>
          <w:rFonts w:hint="eastAsia"/>
        </w:rPr>
        <w:t>億美元的資金。</w:t>
      </w:r>
    </w:p>
    <w:p w:rsidR="007B3E3A" w:rsidRPr="0076537A" w:rsidRDefault="00D0243B" w:rsidP="00AC57A2">
      <w:pPr>
        <w:pStyle w:val="af"/>
        <w:ind w:left="1417" w:hanging="472"/>
      </w:pPr>
      <w:r w:rsidRPr="0076537A">
        <w:rPr>
          <w:rFonts w:hint="eastAsia"/>
          <w:lang w:eastAsia="zh-TW"/>
        </w:rPr>
        <w:t>２、</w:t>
      </w:r>
      <w:r w:rsidR="007B3E3A" w:rsidRPr="0076537A">
        <w:rPr>
          <w:spacing w:val="-4"/>
        </w:rPr>
        <w:t>透過生產力及競爭力辦公室（</w:t>
      </w:r>
      <w:r w:rsidR="007B3E3A" w:rsidRPr="0076537A">
        <w:rPr>
          <w:spacing w:val="-4"/>
        </w:rPr>
        <w:t>Oficina de Competividad y Productividad</w:t>
      </w:r>
      <w:r w:rsidR="007B3E3A" w:rsidRPr="0076537A">
        <w:rPr>
          <w:spacing w:val="-4"/>
        </w:rPr>
        <w:t>）</w:t>
      </w:r>
      <w:r w:rsidR="007B3E3A" w:rsidRPr="0076537A">
        <w:t>提高競爭力</w:t>
      </w:r>
      <w:r w:rsidR="00682982" w:rsidRPr="0076537A">
        <w:rPr>
          <w:rFonts w:hint="eastAsia"/>
          <w:lang w:eastAsia="zh-TW"/>
        </w:rPr>
        <w:t>：</w:t>
      </w:r>
    </w:p>
    <w:p w:rsidR="007B3E3A" w:rsidRPr="0076537A" w:rsidRDefault="002C45F6" w:rsidP="00AC57A2">
      <w:pPr>
        <w:pStyle w:val="af3"/>
        <w:ind w:left="1417" w:firstLine="472"/>
      </w:pPr>
      <w:r w:rsidRPr="0076537A">
        <w:rPr>
          <w:rFonts w:hint="eastAsia"/>
        </w:rPr>
        <w:t>該辦公室於</w:t>
      </w:r>
      <w:r w:rsidRPr="0076537A">
        <w:rPr>
          <w:rFonts w:hint="eastAsia"/>
        </w:rPr>
        <w:t>2018</w:t>
      </w:r>
      <w:r w:rsidRPr="0076537A">
        <w:rPr>
          <w:rFonts w:hint="eastAsia"/>
        </w:rPr>
        <w:t>年</w:t>
      </w:r>
      <w:r w:rsidRPr="0076537A">
        <w:rPr>
          <w:rFonts w:hint="eastAsia"/>
        </w:rPr>
        <w:t>8</w:t>
      </w:r>
      <w:r w:rsidRPr="0076537A">
        <w:rPr>
          <w:rFonts w:hint="eastAsia"/>
        </w:rPr>
        <w:t>月成立，主要任務包括</w:t>
      </w:r>
      <w:r w:rsidR="00FF59DE" w:rsidRPr="0076537A">
        <w:rPr>
          <w:rFonts w:hint="eastAsia"/>
        </w:rPr>
        <w:t>（</w:t>
      </w:r>
      <w:r w:rsidRPr="0076537A">
        <w:rPr>
          <w:rFonts w:hint="eastAsia"/>
        </w:rPr>
        <w:t>1</w:t>
      </w:r>
      <w:r w:rsidR="00FF59DE" w:rsidRPr="0076537A">
        <w:rPr>
          <w:rFonts w:hint="eastAsia"/>
        </w:rPr>
        <w:t>）</w:t>
      </w:r>
      <w:r w:rsidRPr="0076537A">
        <w:rPr>
          <w:rFonts w:hint="eastAsia"/>
        </w:rPr>
        <w:t>透過約</w:t>
      </w:r>
      <w:r w:rsidRPr="0076537A">
        <w:rPr>
          <w:rFonts w:hint="eastAsia"/>
        </w:rPr>
        <w:t>200</w:t>
      </w:r>
      <w:r w:rsidRPr="0076537A">
        <w:rPr>
          <w:rFonts w:hint="eastAsia"/>
        </w:rPr>
        <w:t>項措施改變目前保護特定產業之規定並促進新產業競爭力；</w:t>
      </w:r>
      <w:r w:rsidR="00FF59DE" w:rsidRPr="0076537A">
        <w:rPr>
          <w:rFonts w:hint="eastAsia"/>
        </w:rPr>
        <w:t>（</w:t>
      </w:r>
      <w:r w:rsidRPr="0076537A">
        <w:rPr>
          <w:rFonts w:hint="eastAsia"/>
        </w:rPr>
        <w:t>2</w:t>
      </w:r>
      <w:r w:rsidR="00FF59DE" w:rsidRPr="0076537A">
        <w:rPr>
          <w:rFonts w:hint="eastAsia"/>
        </w:rPr>
        <w:t>）</w:t>
      </w:r>
      <w:r w:rsidRPr="0076537A">
        <w:rPr>
          <w:rFonts w:hint="eastAsia"/>
        </w:rPr>
        <w:t>促進法規調和，參考其他國家良好法規實務；</w:t>
      </w:r>
      <w:r w:rsidR="00FF59DE" w:rsidRPr="0076537A">
        <w:rPr>
          <w:rFonts w:hint="eastAsia"/>
        </w:rPr>
        <w:t>（</w:t>
      </w:r>
      <w:r w:rsidRPr="0076537A">
        <w:rPr>
          <w:rFonts w:hint="eastAsia"/>
        </w:rPr>
        <w:t>3</w:t>
      </w:r>
      <w:r w:rsidR="00FF59DE" w:rsidRPr="0076537A">
        <w:rPr>
          <w:rFonts w:hint="eastAsia"/>
        </w:rPr>
        <w:t>）</w:t>
      </w:r>
      <w:r w:rsidRPr="0076537A">
        <w:rPr>
          <w:rFonts w:hint="eastAsia"/>
        </w:rPr>
        <w:t>減少重複官僚作業。為提高競爭力，已與許多公協會交換意見，未來將繼續廣泛聽取各產業界意見，不會獨惠特定產業。</w:t>
      </w:r>
    </w:p>
    <w:p w:rsidR="007B3E3A" w:rsidRPr="0076537A" w:rsidRDefault="00D0243B" w:rsidP="00D0243B">
      <w:pPr>
        <w:pStyle w:val="af"/>
        <w:ind w:left="1417" w:hanging="472"/>
      </w:pPr>
      <w:r w:rsidRPr="0076537A">
        <w:rPr>
          <w:rFonts w:hint="eastAsia"/>
          <w:lang w:eastAsia="zh-TW"/>
        </w:rPr>
        <w:t>３、</w:t>
      </w:r>
      <w:r w:rsidR="007B3E3A" w:rsidRPr="0076537A">
        <w:t>發展工業</w:t>
      </w:r>
      <w:r w:rsidR="007B3E3A" w:rsidRPr="0076537A">
        <w:t>4.0</w:t>
      </w:r>
      <w:r w:rsidR="007B3E3A" w:rsidRPr="0076537A">
        <w:t>：</w:t>
      </w:r>
    </w:p>
    <w:p w:rsidR="007B3E3A" w:rsidRPr="0076537A" w:rsidRDefault="007B3E3A" w:rsidP="00D0243B">
      <w:pPr>
        <w:pStyle w:val="af3"/>
        <w:ind w:left="1417" w:firstLine="472"/>
      </w:pPr>
      <w:r w:rsidRPr="0076537A">
        <w:t>倘未來智利盼在國際上競爭而非僅限於國內本土，應提高數位基礎建設，強化如大數據、人工智慧等發展，以開發如機器人、</w:t>
      </w:r>
      <w:r w:rsidRPr="0076537A">
        <w:t>3D</w:t>
      </w:r>
      <w:r w:rsidRPr="0076537A">
        <w:t>圖像等新產品，以期在未來經濟領域成為拉美地區之先驅。</w:t>
      </w:r>
    </w:p>
    <w:p w:rsidR="007B3E3A" w:rsidRPr="0076537A" w:rsidRDefault="007B3E3A" w:rsidP="00D0243B">
      <w:pPr>
        <w:pStyle w:val="a6"/>
      </w:pPr>
      <w:r w:rsidRPr="0076537A">
        <w:t>（二）活絡礦業投資</w:t>
      </w:r>
    </w:p>
    <w:p w:rsidR="007B3E3A" w:rsidRPr="0076537A" w:rsidRDefault="007B3E3A" w:rsidP="007B3E3A">
      <w:pPr>
        <w:pStyle w:val="ad"/>
        <w:ind w:left="945" w:firstLine="472"/>
        <w:rPr>
          <w:lang w:eastAsia="zh-TW"/>
        </w:rPr>
      </w:pPr>
      <w:r w:rsidRPr="0076537A">
        <w:rPr>
          <w:lang w:eastAsia="zh-TW"/>
        </w:rPr>
        <w:t>重新啟動在智利的礦業投資，以提高智利人民生活品質。強調智利為礦業國家，面臨巨大挑戰，必須抓住機會。強調智利國家銅業公司（</w:t>
      </w:r>
      <w:r w:rsidRPr="0076537A">
        <w:rPr>
          <w:lang w:eastAsia="zh-TW"/>
        </w:rPr>
        <w:t>Codelco</w:t>
      </w:r>
      <w:r w:rsidRPr="0076537A">
        <w:rPr>
          <w:lang w:eastAsia="zh-TW"/>
        </w:rPr>
        <w:t>）對智利的重要性，該公司急需轉型，進行大型項目投資</w:t>
      </w:r>
      <w:r w:rsidR="007C2E2F" w:rsidRPr="0076537A">
        <w:rPr>
          <w:lang w:eastAsia="zh-TW"/>
        </w:rPr>
        <w:t>計畫</w:t>
      </w:r>
      <w:r w:rsidRPr="0076537A">
        <w:rPr>
          <w:lang w:eastAsia="zh-TW"/>
        </w:rPr>
        <w:t>，對</w:t>
      </w:r>
      <w:bookmarkStart w:id="2" w:name="_Hlk506062074"/>
      <w:r w:rsidRPr="0076537A">
        <w:rPr>
          <w:lang w:eastAsia="zh-TW"/>
        </w:rPr>
        <w:t>礦區</w:t>
      </w:r>
      <w:bookmarkEnd w:id="2"/>
      <w:r w:rsidRPr="0076537A">
        <w:rPr>
          <w:lang w:eastAsia="zh-TW"/>
        </w:rPr>
        <w:t>升級改造及擴大產能，或至少維持其產能。</w:t>
      </w:r>
    </w:p>
    <w:p w:rsidR="007B3E3A" w:rsidRPr="0076537A" w:rsidRDefault="007B3E3A" w:rsidP="00D0243B">
      <w:pPr>
        <w:pStyle w:val="a6"/>
      </w:pPr>
      <w:r w:rsidRPr="0076537A">
        <w:t>（三）推動替代能源發展</w:t>
      </w:r>
    </w:p>
    <w:p w:rsidR="007B3E3A" w:rsidRPr="0076537A" w:rsidRDefault="007B3E3A" w:rsidP="007B3E3A">
      <w:pPr>
        <w:pStyle w:val="ad"/>
        <w:ind w:left="945" w:firstLine="472"/>
        <w:rPr>
          <w:lang w:eastAsia="zh-TW"/>
        </w:rPr>
      </w:pPr>
      <w:r w:rsidRPr="0076537A">
        <w:rPr>
          <w:lang w:eastAsia="zh-TW"/>
        </w:rPr>
        <w:t>新政府將延續前任政府推動替代能源發展</w:t>
      </w:r>
      <w:r w:rsidR="007C2E2F" w:rsidRPr="0076537A">
        <w:rPr>
          <w:lang w:eastAsia="zh-TW"/>
        </w:rPr>
        <w:t>計畫</w:t>
      </w:r>
      <w:r w:rsidRPr="0076537A">
        <w:rPr>
          <w:lang w:eastAsia="zh-TW"/>
        </w:rPr>
        <w:t>，以達到智利</w:t>
      </w:r>
      <w:r w:rsidRPr="0076537A">
        <w:rPr>
          <w:lang w:eastAsia="zh-TW"/>
        </w:rPr>
        <w:t>2035</w:t>
      </w:r>
      <w:r w:rsidRPr="0076537A">
        <w:rPr>
          <w:lang w:eastAsia="zh-TW"/>
        </w:rPr>
        <w:t>年及</w:t>
      </w:r>
      <w:r w:rsidRPr="0076537A">
        <w:rPr>
          <w:lang w:eastAsia="zh-TW"/>
        </w:rPr>
        <w:t>2050</w:t>
      </w:r>
      <w:r w:rsidRPr="0076537A">
        <w:rPr>
          <w:lang w:eastAsia="zh-TW"/>
        </w:rPr>
        <w:t>年能源目標，包括在</w:t>
      </w:r>
      <w:r w:rsidRPr="0076537A">
        <w:rPr>
          <w:lang w:eastAsia="zh-TW"/>
        </w:rPr>
        <w:t>2035</w:t>
      </w:r>
      <w:r w:rsidRPr="0076537A">
        <w:rPr>
          <w:lang w:eastAsia="zh-TW"/>
        </w:rPr>
        <w:t>年</w:t>
      </w:r>
      <w:r w:rsidRPr="0076537A">
        <w:rPr>
          <w:lang w:eastAsia="zh-TW"/>
        </w:rPr>
        <w:t>60%</w:t>
      </w:r>
      <w:r w:rsidRPr="0076537A">
        <w:rPr>
          <w:lang w:eastAsia="zh-TW"/>
        </w:rPr>
        <w:t>電力來自再生能源、於</w:t>
      </w:r>
      <w:r w:rsidRPr="0076537A">
        <w:rPr>
          <w:lang w:eastAsia="zh-TW"/>
        </w:rPr>
        <w:t>2030</w:t>
      </w:r>
      <w:r w:rsidRPr="0076537A">
        <w:rPr>
          <w:lang w:eastAsia="zh-TW"/>
        </w:rPr>
        <w:t>年減少</w:t>
      </w:r>
      <w:r w:rsidRPr="0076537A">
        <w:rPr>
          <w:lang w:eastAsia="zh-TW"/>
        </w:rPr>
        <w:t>30%</w:t>
      </w:r>
      <w:r w:rsidRPr="0076537A">
        <w:rPr>
          <w:lang w:eastAsia="zh-TW"/>
        </w:rPr>
        <w:t>溫室氣體排放、</w:t>
      </w:r>
      <w:r w:rsidRPr="0076537A">
        <w:rPr>
          <w:lang w:eastAsia="zh-TW"/>
        </w:rPr>
        <w:t>2050</w:t>
      </w:r>
      <w:r w:rsidRPr="0076537A">
        <w:rPr>
          <w:lang w:eastAsia="zh-TW"/>
        </w:rPr>
        <w:t>年每年停電不超過</w:t>
      </w:r>
      <w:r w:rsidRPr="0076537A">
        <w:rPr>
          <w:lang w:eastAsia="zh-TW"/>
        </w:rPr>
        <w:t>1</w:t>
      </w:r>
      <w:r w:rsidRPr="0076537A">
        <w:rPr>
          <w:lang w:eastAsia="zh-TW"/>
        </w:rPr>
        <w:t>小時、</w:t>
      </w:r>
      <w:r w:rsidRPr="0076537A">
        <w:rPr>
          <w:lang w:eastAsia="zh-TW"/>
        </w:rPr>
        <w:t>2050</w:t>
      </w:r>
      <w:r w:rsidRPr="0076537A">
        <w:rPr>
          <w:lang w:eastAsia="zh-TW"/>
        </w:rPr>
        <w:t>年</w:t>
      </w:r>
      <w:r w:rsidRPr="0076537A">
        <w:rPr>
          <w:lang w:eastAsia="zh-TW"/>
        </w:rPr>
        <w:t>70%</w:t>
      </w:r>
      <w:r w:rsidRPr="0076537A">
        <w:rPr>
          <w:lang w:eastAsia="zh-TW"/>
        </w:rPr>
        <w:t>電力來自</w:t>
      </w:r>
      <w:r w:rsidRPr="0076537A">
        <w:rPr>
          <w:lang w:eastAsia="zh-TW"/>
        </w:rPr>
        <w:lastRenderedPageBreak/>
        <w:t>再生能源、</w:t>
      </w:r>
      <w:r w:rsidRPr="0076537A">
        <w:rPr>
          <w:lang w:eastAsia="zh-TW"/>
        </w:rPr>
        <w:t>2050</w:t>
      </w:r>
      <w:r w:rsidRPr="0076537A">
        <w:rPr>
          <w:lang w:eastAsia="zh-TW"/>
        </w:rPr>
        <w:t>年</w:t>
      </w:r>
      <w:r w:rsidRPr="0076537A">
        <w:rPr>
          <w:lang w:eastAsia="zh-TW"/>
        </w:rPr>
        <w:t>100%</w:t>
      </w:r>
      <w:r w:rsidRPr="0076537A">
        <w:rPr>
          <w:lang w:eastAsia="zh-TW"/>
        </w:rPr>
        <w:t>建築物符合</w:t>
      </w:r>
      <w:r w:rsidRPr="0076537A">
        <w:rPr>
          <w:lang w:eastAsia="zh-TW"/>
        </w:rPr>
        <w:t>OECD</w:t>
      </w:r>
      <w:r w:rsidRPr="0076537A">
        <w:rPr>
          <w:lang w:eastAsia="zh-TW"/>
        </w:rPr>
        <w:t>節能標準等，</w:t>
      </w:r>
      <w:proofErr w:type="gramStart"/>
      <w:r w:rsidRPr="0076537A">
        <w:rPr>
          <w:lang w:eastAsia="zh-TW"/>
        </w:rPr>
        <w:t>爰</w:t>
      </w:r>
      <w:proofErr w:type="gramEnd"/>
      <w:r w:rsidRPr="0076537A">
        <w:rPr>
          <w:lang w:eastAsia="zh-TW"/>
        </w:rPr>
        <w:t>智利政府推行以下政策，積極</w:t>
      </w:r>
      <w:proofErr w:type="gramStart"/>
      <w:r w:rsidRPr="0076537A">
        <w:rPr>
          <w:lang w:eastAsia="zh-TW"/>
        </w:rPr>
        <w:t>吸引綠能投資</w:t>
      </w:r>
      <w:proofErr w:type="gramEnd"/>
      <w:r w:rsidRPr="0076537A">
        <w:rPr>
          <w:lang w:eastAsia="zh-TW"/>
        </w:rPr>
        <w:t>：</w:t>
      </w:r>
    </w:p>
    <w:p w:rsidR="007B3E3A" w:rsidRPr="0076537A" w:rsidRDefault="00D0243B" w:rsidP="00D0243B">
      <w:pPr>
        <w:pStyle w:val="af"/>
        <w:ind w:left="1417" w:hanging="472"/>
      </w:pPr>
      <w:r w:rsidRPr="0076537A">
        <w:rPr>
          <w:rFonts w:hint="eastAsia"/>
          <w:lang w:eastAsia="zh-TW"/>
        </w:rPr>
        <w:t>１、</w:t>
      </w:r>
      <w:r w:rsidR="007B3E3A" w:rsidRPr="0076537A">
        <w:t>加強及擴大電力傳輸系統</w:t>
      </w:r>
      <w:r w:rsidR="004104E8" w:rsidRPr="0076537A">
        <w:rPr>
          <w:rFonts w:hint="eastAsia"/>
          <w:lang w:eastAsia="zh-TW"/>
        </w:rPr>
        <w:t>：</w:t>
      </w:r>
      <w:r w:rsidR="007B3E3A" w:rsidRPr="0076537A">
        <w:t>再生能源輸電成本通常較高，擬透過改善電力傳輸系統增加輸電效率。</w:t>
      </w:r>
    </w:p>
    <w:p w:rsidR="007B3E3A" w:rsidRPr="0076537A" w:rsidRDefault="00D0243B" w:rsidP="00D0243B">
      <w:pPr>
        <w:pStyle w:val="af"/>
        <w:ind w:left="1417" w:hanging="472"/>
      </w:pPr>
      <w:r w:rsidRPr="0076537A">
        <w:rPr>
          <w:rFonts w:hint="eastAsia"/>
          <w:lang w:eastAsia="zh-TW"/>
        </w:rPr>
        <w:t>２、</w:t>
      </w:r>
      <w:r w:rsidR="007B3E3A" w:rsidRPr="0076537A">
        <w:t>辦理再生能源發電招標</w:t>
      </w:r>
      <w:r w:rsidR="007C2E2F" w:rsidRPr="0076537A">
        <w:t>計畫</w:t>
      </w:r>
      <w:r w:rsidR="004104E8" w:rsidRPr="0076537A">
        <w:rPr>
          <w:rFonts w:hint="eastAsia"/>
          <w:lang w:eastAsia="zh-TW"/>
        </w:rPr>
        <w:t>：</w:t>
      </w:r>
      <w:r w:rsidR="007B3E3A" w:rsidRPr="0076537A">
        <w:t>完善再生能源法，擬訂各電廠參加再生能源發電招標</w:t>
      </w:r>
      <w:r w:rsidR="007C2E2F" w:rsidRPr="0076537A">
        <w:t>計畫</w:t>
      </w:r>
      <w:r w:rsidR="007B3E3A" w:rsidRPr="0076537A">
        <w:t>辦法，達到</w:t>
      </w:r>
      <w:r w:rsidR="007B3E3A" w:rsidRPr="0076537A">
        <w:t>2025</w:t>
      </w:r>
      <w:r w:rsidR="007B3E3A" w:rsidRPr="0076537A">
        <w:t>年以前再生能源發電量達總發電量之</w:t>
      </w:r>
      <w:r w:rsidR="007B3E3A" w:rsidRPr="0076537A">
        <w:t>20%</w:t>
      </w:r>
      <w:r w:rsidR="007B3E3A" w:rsidRPr="0076537A">
        <w:t>。</w:t>
      </w:r>
    </w:p>
    <w:p w:rsidR="007B3E3A" w:rsidRPr="0076537A" w:rsidRDefault="00D0243B" w:rsidP="00D0243B">
      <w:pPr>
        <w:pStyle w:val="af"/>
        <w:ind w:left="1417" w:hanging="472"/>
      </w:pPr>
      <w:r w:rsidRPr="0076537A">
        <w:rPr>
          <w:rFonts w:hint="eastAsia"/>
          <w:lang w:eastAsia="zh-TW"/>
        </w:rPr>
        <w:t>３、</w:t>
      </w:r>
      <w:r w:rsidR="007B3E3A" w:rsidRPr="0076537A">
        <w:t>推動地熱發電</w:t>
      </w:r>
      <w:r w:rsidR="004104E8" w:rsidRPr="0076537A">
        <w:rPr>
          <w:rFonts w:hint="eastAsia"/>
          <w:lang w:eastAsia="zh-TW"/>
        </w:rPr>
        <w:t>：</w:t>
      </w:r>
      <w:r w:rsidR="007B3E3A" w:rsidRPr="0076537A">
        <w:t>地熱亦屬非傳統潔淨能源，其發電方式較其他再生能源發電穩定，智利政府將擬訂相關發展</w:t>
      </w:r>
      <w:r w:rsidR="007C2E2F" w:rsidRPr="0076537A">
        <w:t>計畫</w:t>
      </w:r>
      <w:r w:rsidR="007B3E3A" w:rsidRPr="0076537A">
        <w:t>。</w:t>
      </w:r>
    </w:p>
    <w:p w:rsidR="007B3E3A" w:rsidRPr="0076537A" w:rsidRDefault="00D0243B" w:rsidP="00D0243B">
      <w:pPr>
        <w:pStyle w:val="af"/>
        <w:ind w:left="1417" w:hanging="472"/>
      </w:pPr>
      <w:r w:rsidRPr="0076537A">
        <w:rPr>
          <w:rFonts w:hint="eastAsia"/>
          <w:lang w:eastAsia="zh-TW"/>
        </w:rPr>
        <w:t>４、</w:t>
      </w:r>
      <w:r w:rsidR="007B3E3A" w:rsidRPr="0076537A">
        <w:t>改善小型發電設備</w:t>
      </w:r>
      <w:proofErr w:type="gramStart"/>
      <w:r w:rsidR="007B3E3A" w:rsidRPr="0076537A">
        <w:t>併聯市</w:t>
      </w:r>
      <w:proofErr w:type="gramEnd"/>
      <w:r w:rsidR="007B3E3A" w:rsidRPr="0076537A">
        <w:t>電系統</w:t>
      </w:r>
      <w:r w:rsidR="004104E8" w:rsidRPr="0076537A">
        <w:rPr>
          <w:rFonts w:hint="eastAsia"/>
          <w:lang w:eastAsia="zh-TW"/>
        </w:rPr>
        <w:t>：</w:t>
      </w:r>
      <w:r w:rsidR="007B3E3A" w:rsidRPr="0076537A">
        <w:t>為鼓勵一般民眾架設小型發電設備，智利政府將致力改善小型發電設備併聯市電系統。</w:t>
      </w:r>
    </w:p>
    <w:p w:rsidR="007B3E3A" w:rsidRPr="0076537A" w:rsidRDefault="00D0243B" w:rsidP="00D0243B">
      <w:pPr>
        <w:pStyle w:val="af"/>
        <w:ind w:left="1417" w:hanging="472"/>
      </w:pPr>
      <w:r w:rsidRPr="0076537A">
        <w:rPr>
          <w:rFonts w:hint="eastAsia"/>
          <w:lang w:eastAsia="zh-TW"/>
        </w:rPr>
        <w:t>５、</w:t>
      </w:r>
      <w:r w:rsidR="007B3E3A" w:rsidRPr="0076537A">
        <w:t>自用住宅架設太陽能板補助</w:t>
      </w:r>
      <w:r w:rsidR="004104E8" w:rsidRPr="0076537A">
        <w:rPr>
          <w:rFonts w:hint="eastAsia"/>
          <w:lang w:eastAsia="zh-TW"/>
        </w:rPr>
        <w:t>：</w:t>
      </w:r>
      <w:r w:rsidR="007B3E3A" w:rsidRPr="0076537A">
        <w:t>住房補貼措施新增自用住宅架設太陽能板（用於發電或熱水器）補助項目，以再生能源發電量達總發電量之</w:t>
      </w:r>
      <w:r w:rsidR="007B3E3A" w:rsidRPr="0076537A">
        <w:t>30%</w:t>
      </w:r>
      <w:r w:rsidR="007B3E3A" w:rsidRPr="0076537A">
        <w:t>為最終目標。</w:t>
      </w:r>
    </w:p>
    <w:p w:rsidR="007B3E3A" w:rsidRPr="0076537A" w:rsidRDefault="007B3E3A" w:rsidP="00D0243B">
      <w:pPr>
        <w:pStyle w:val="a6"/>
      </w:pPr>
      <w:r w:rsidRPr="0076537A">
        <w:t>（四）協助中小企業出口</w:t>
      </w:r>
      <w:r w:rsidR="007C2E2F" w:rsidRPr="0076537A">
        <w:t>計畫</w:t>
      </w:r>
    </w:p>
    <w:p w:rsidR="007B3E3A" w:rsidRPr="0076537A" w:rsidRDefault="007B3E3A" w:rsidP="00D0243B">
      <w:pPr>
        <w:pStyle w:val="ad"/>
        <w:ind w:left="945" w:firstLine="472"/>
        <w:rPr>
          <w:lang w:eastAsia="zh-TW"/>
        </w:rPr>
      </w:pPr>
      <w:r w:rsidRPr="0076537A">
        <w:rPr>
          <w:lang w:eastAsia="zh-TW"/>
        </w:rPr>
        <w:t>智利協助中小企業出口</w:t>
      </w:r>
      <w:r w:rsidR="007C2E2F" w:rsidRPr="0076537A">
        <w:rPr>
          <w:lang w:eastAsia="zh-TW"/>
        </w:rPr>
        <w:t>計畫</w:t>
      </w:r>
      <w:r w:rsidRPr="0076537A">
        <w:rPr>
          <w:lang w:eastAsia="zh-TW"/>
        </w:rPr>
        <w:t>內容分為短中長期，簡述如下：</w:t>
      </w:r>
    </w:p>
    <w:p w:rsidR="007B3E3A" w:rsidRPr="0076537A" w:rsidRDefault="007B3E3A" w:rsidP="00D0243B">
      <w:pPr>
        <w:pStyle w:val="af"/>
        <w:ind w:left="1417" w:hanging="472"/>
      </w:pPr>
      <w:r w:rsidRPr="0076537A">
        <w:t>１、短期</w:t>
      </w:r>
      <w:r w:rsidR="007C2E2F" w:rsidRPr="0076537A">
        <w:t>計畫</w:t>
      </w:r>
      <w:r w:rsidRPr="0076537A">
        <w:t>：</w:t>
      </w:r>
    </w:p>
    <w:p w:rsidR="007B3E3A" w:rsidRPr="0076537A" w:rsidRDefault="007B3E3A" w:rsidP="00D0243B">
      <w:pPr>
        <w:pStyle w:val="10"/>
        <w:ind w:left="1772" w:hanging="591"/>
      </w:pPr>
      <w:r w:rsidRPr="0076537A">
        <w:t>（</w:t>
      </w:r>
      <w:r w:rsidRPr="0076537A">
        <w:t>1</w:t>
      </w:r>
      <w:r w:rsidRPr="0076537A">
        <w:t>）簡化程序：持續與主要出口國家執行「認證經營者」（</w:t>
      </w:r>
      <w:r w:rsidRPr="0076537A">
        <w:t>Authorized Economic Operator</w:t>
      </w:r>
      <w:r w:rsidRPr="0076537A">
        <w:t>）</w:t>
      </w:r>
      <w:r w:rsidR="007C2E2F" w:rsidRPr="0076537A">
        <w:t>計畫</w:t>
      </w:r>
      <w:r w:rsidRPr="0076537A">
        <w:t>；加速安裝外貿整合系統（</w:t>
      </w:r>
      <w:r w:rsidRPr="0076537A">
        <w:t>SICEX</w:t>
      </w:r>
      <w:r w:rsidRPr="0076537A">
        <w:t>）簡化進出口程序；簡化農牧局（</w:t>
      </w:r>
      <w:r w:rsidRPr="0076537A">
        <w:t>SAG</w:t>
      </w:r>
      <w:r w:rsidRPr="0076537A">
        <w:t>）註冊、檢查、認證程序，</w:t>
      </w:r>
      <w:proofErr w:type="gramStart"/>
      <w:r w:rsidRPr="0076537A">
        <w:t>以利農畜牧</w:t>
      </w:r>
      <w:proofErr w:type="gramEnd"/>
      <w:r w:rsidRPr="0076537A">
        <w:t>產品出口；加強與美國、中國大陸及歐盟無害性食品雙邊認證；智利海關、郵局、對外貿易推廣局合作簽約，提供中小企業優惠之產品郵遞寄送；智利經濟發展署（</w:t>
      </w:r>
      <w:r w:rsidRPr="0076537A">
        <w:t>Corfo</w:t>
      </w:r>
      <w:r w:rsidRPr="0076537A">
        <w:t>）、技術合作處（</w:t>
      </w:r>
      <w:r w:rsidRPr="0076537A">
        <w:t>Sercotec</w:t>
      </w:r>
      <w:r w:rsidRPr="0076537A">
        <w:t>）、對外貿易推廣局整合綜效，共同協助中小企業提供出口諮詢服務。</w:t>
      </w:r>
    </w:p>
    <w:p w:rsidR="007B3E3A" w:rsidRPr="0076537A" w:rsidRDefault="007B3E3A" w:rsidP="00D0243B">
      <w:pPr>
        <w:pStyle w:val="10"/>
        <w:ind w:left="1772" w:hanging="591"/>
      </w:pPr>
      <w:r w:rsidRPr="0076537A">
        <w:lastRenderedPageBreak/>
        <w:t>（</w:t>
      </w:r>
      <w:r w:rsidRPr="0076537A">
        <w:t>2</w:t>
      </w:r>
      <w:r w:rsidRPr="0076537A">
        <w:t>）法規調整：改善海關、稅務等出口程序，簡化申報辦理出口貨物之加值稅退稅。</w:t>
      </w:r>
    </w:p>
    <w:p w:rsidR="007B3E3A" w:rsidRPr="0076537A" w:rsidRDefault="007B3E3A" w:rsidP="00D0243B">
      <w:pPr>
        <w:pStyle w:val="10"/>
        <w:ind w:left="1772" w:hanging="591"/>
      </w:pPr>
      <w:r w:rsidRPr="0076537A">
        <w:t>（</w:t>
      </w:r>
      <w:r w:rsidRPr="0076537A">
        <w:t>3</w:t>
      </w:r>
      <w:r w:rsidRPr="0076537A">
        <w:t>）出口貸款</w:t>
      </w:r>
      <w:r w:rsidR="007C2E2F" w:rsidRPr="0076537A">
        <w:t>計畫</w:t>
      </w:r>
      <w:r w:rsidRPr="0076537A">
        <w:t>：智利經濟發展署、農牧局、對外貿易推廣局針對不同產業提供融資貸款。</w:t>
      </w:r>
    </w:p>
    <w:p w:rsidR="007B3E3A" w:rsidRPr="0076537A" w:rsidRDefault="007B3E3A" w:rsidP="00D0243B">
      <w:pPr>
        <w:pStyle w:val="10"/>
        <w:ind w:left="1772" w:hanging="591"/>
      </w:pPr>
      <w:r w:rsidRPr="0076537A">
        <w:t>（</w:t>
      </w:r>
      <w:r w:rsidRPr="0076537A">
        <w:t>4</w:t>
      </w:r>
      <w:r w:rsidRPr="0076537A">
        <w:t>）推動公私部門合作：成立提升出口競爭力公私部門委員會，加強公私部門合作，監督現有</w:t>
      </w:r>
      <w:r w:rsidR="007C2E2F" w:rsidRPr="0076537A">
        <w:t>計畫</w:t>
      </w:r>
      <w:r w:rsidRPr="0076537A">
        <w:t>之執行與規劃中長期</w:t>
      </w:r>
      <w:r w:rsidR="007C2E2F" w:rsidRPr="0076537A">
        <w:t>計畫</w:t>
      </w:r>
      <w:r w:rsidRPr="0076537A">
        <w:t>。</w:t>
      </w:r>
    </w:p>
    <w:p w:rsidR="007B3E3A" w:rsidRPr="0076537A" w:rsidRDefault="007B3E3A" w:rsidP="00D0243B">
      <w:pPr>
        <w:pStyle w:val="af"/>
        <w:ind w:left="1417" w:hanging="472"/>
        <w:rPr>
          <w:lang w:eastAsia="zh-TW"/>
        </w:rPr>
      </w:pPr>
      <w:r w:rsidRPr="0076537A">
        <w:t>２、中長期</w:t>
      </w:r>
      <w:r w:rsidR="007C2E2F" w:rsidRPr="0076537A">
        <w:t>計畫</w:t>
      </w:r>
      <w:r w:rsidRPr="0076537A">
        <w:t>：政府加強推動交通基礎設施建設，尤其是物流系統及港口現代化，以促進出口。</w:t>
      </w:r>
    </w:p>
    <w:p w:rsidR="002C06D1" w:rsidRPr="0076537A" w:rsidRDefault="002C06D1" w:rsidP="00AC57A2">
      <w:pPr>
        <w:pStyle w:val="a6"/>
      </w:pPr>
      <w:r w:rsidRPr="0076537A">
        <w:t>（四）</w:t>
      </w:r>
      <w:r w:rsidRPr="0076537A">
        <w:rPr>
          <w:rFonts w:hint="eastAsia"/>
        </w:rPr>
        <w:t>因應國內社會危機</w:t>
      </w:r>
      <w:proofErr w:type="gramStart"/>
      <w:r w:rsidRPr="0076537A">
        <w:rPr>
          <w:rFonts w:hint="eastAsia"/>
        </w:rPr>
        <w:t>及新冠病毒</w:t>
      </w:r>
      <w:proofErr w:type="gramEnd"/>
      <w:r w:rsidR="00FF59DE" w:rsidRPr="0076537A">
        <w:rPr>
          <w:rFonts w:hint="eastAsia"/>
        </w:rPr>
        <w:t>（</w:t>
      </w:r>
      <w:r w:rsidRPr="0076537A">
        <w:rPr>
          <w:rFonts w:hint="eastAsia"/>
        </w:rPr>
        <w:t>COVID-19</w:t>
      </w:r>
      <w:r w:rsidR="00FF59DE" w:rsidRPr="0076537A">
        <w:rPr>
          <w:rFonts w:hint="eastAsia"/>
        </w:rPr>
        <w:t>）</w:t>
      </w:r>
      <w:r w:rsidRPr="0076537A">
        <w:rPr>
          <w:rFonts w:hint="eastAsia"/>
        </w:rPr>
        <w:t>相關經貿措施</w:t>
      </w:r>
    </w:p>
    <w:p w:rsidR="00AA5E2C" w:rsidRPr="0076537A" w:rsidRDefault="002C06D1" w:rsidP="00AC57A2">
      <w:pPr>
        <w:pStyle w:val="ad"/>
        <w:ind w:left="945" w:firstLine="472"/>
        <w:rPr>
          <w:lang w:eastAsia="zh-TW"/>
        </w:rPr>
      </w:pPr>
      <w:r w:rsidRPr="0076537A">
        <w:rPr>
          <w:rFonts w:hint="eastAsia"/>
          <w:lang w:eastAsia="zh-TW"/>
        </w:rPr>
        <w:t>智利自</w:t>
      </w:r>
      <w:r w:rsidRPr="0076537A">
        <w:rPr>
          <w:rFonts w:hint="eastAsia"/>
          <w:lang w:eastAsia="zh-TW"/>
        </w:rPr>
        <w:t>2019</w:t>
      </w:r>
      <w:r w:rsidRPr="0076537A">
        <w:rPr>
          <w:rFonts w:hint="eastAsia"/>
          <w:lang w:eastAsia="zh-TW"/>
        </w:rPr>
        <w:t>年</w:t>
      </w:r>
      <w:r w:rsidRPr="0076537A">
        <w:rPr>
          <w:rFonts w:hint="eastAsia"/>
          <w:lang w:eastAsia="zh-TW"/>
        </w:rPr>
        <w:t>10</w:t>
      </w:r>
      <w:r w:rsidRPr="0076537A">
        <w:rPr>
          <w:rFonts w:hint="eastAsia"/>
          <w:lang w:eastAsia="zh-TW"/>
        </w:rPr>
        <w:t>中旬起發生重大社會危機，抗議活動規模擴及全國，影響經濟活動，消費信心疲弱，對智利經濟造成嚴重影響，尤其是中小企業營運，因此智利政府於</w:t>
      </w:r>
      <w:r w:rsidRPr="0076537A">
        <w:rPr>
          <w:rFonts w:hint="eastAsia"/>
          <w:lang w:eastAsia="zh-TW"/>
        </w:rPr>
        <w:t>2019</w:t>
      </w:r>
      <w:r w:rsidRPr="0076537A">
        <w:rPr>
          <w:rFonts w:hint="eastAsia"/>
          <w:lang w:eastAsia="zh-TW"/>
        </w:rPr>
        <w:t>年底提出</w:t>
      </w:r>
      <w:r w:rsidRPr="0076537A">
        <w:rPr>
          <w:rFonts w:hint="eastAsia"/>
          <w:lang w:eastAsia="zh-TW"/>
        </w:rPr>
        <w:t>55</w:t>
      </w:r>
      <w:r w:rsidRPr="0076537A">
        <w:rPr>
          <w:rFonts w:hint="eastAsia"/>
          <w:lang w:eastAsia="zh-TW"/>
        </w:rPr>
        <w:t>億美元的經濟復甦</w:t>
      </w:r>
      <w:r w:rsidR="007C2E2F" w:rsidRPr="0076537A">
        <w:rPr>
          <w:rFonts w:hint="eastAsia"/>
          <w:lang w:eastAsia="zh-TW"/>
        </w:rPr>
        <w:t>計畫</w:t>
      </w:r>
      <w:r w:rsidRPr="0076537A">
        <w:rPr>
          <w:rFonts w:hint="eastAsia"/>
          <w:lang w:eastAsia="zh-TW"/>
        </w:rPr>
        <w:t>，以著重保護工作，支持經濟復甦，重建公共基礎設施並支持微中小型企業。</w:t>
      </w:r>
    </w:p>
    <w:p w:rsidR="002C06D1" w:rsidRPr="0076537A" w:rsidRDefault="002C06D1" w:rsidP="00AC57A2">
      <w:pPr>
        <w:pStyle w:val="ad"/>
        <w:ind w:left="945" w:firstLine="472"/>
        <w:rPr>
          <w:lang w:eastAsia="zh-TW"/>
        </w:rPr>
      </w:pPr>
      <w:r w:rsidRPr="0076537A">
        <w:rPr>
          <w:rFonts w:hint="eastAsia"/>
          <w:lang w:eastAsia="zh-TW"/>
        </w:rPr>
        <w:t>另由於</w:t>
      </w:r>
      <w:r w:rsidRPr="0076537A">
        <w:rPr>
          <w:rFonts w:hint="eastAsia"/>
          <w:lang w:eastAsia="zh-TW"/>
        </w:rPr>
        <w:t>2020</w:t>
      </w:r>
      <w:r w:rsidRPr="0076537A">
        <w:rPr>
          <w:rFonts w:hint="eastAsia"/>
          <w:lang w:eastAsia="zh-TW"/>
        </w:rPr>
        <w:t>年</w:t>
      </w:r>
      <w:r w:rsidR="00457836" w:rsidRPr="0076537A">
        <w:rPr>
          <w:rFonts w:hint="eastAsia"/>
          <w:lang w:eastAsia="zh-TW"/>
        </w:rPr>
        <w:t>初</w:t>
      </w:r>
      <w:r w:rsidRPr="0076537A">
        <w:rPr>
          <w:rFonts w:hint="eastAsia"/>
          <w:lang w:eastAsia="zh-TW"/>
        </w:rPr>
        <w:t>起</w:t>
      </w:r>
      <w:r w:rsidR="00457836" w:rsidRPr="0076537A">
        <w:rPr>
          <w:rFonts w:hint="eastAsia"/>
          <w:lang w:eastAsia="zh-TW"/>
        </w:rPr>
        <w:t>全球</w:t>
      </w:r>
      <w:r w:rsidR="00161EE0" w:rsidRPr="0076537A">
        <w:rPr>
          <w:rFonts w:hint="eastAsia"/>
          <w:lang w:eastAsia="zh-TW"/>
        </w:rPr>
        <w:t>COVID-19</w:t>
      </w:r>
      <w:proofErr w:type="gramStart"/>
      <w:r w:rsidRPr="0076537A">
        <w:rPr>
          <w:rFonts w:hint="eastAsia"/>
          <w:lang w:eastAsia="zh-TW"/>
        </w:rPr>
        <w:t>疫</w:t>
      </w:r>
      <w:proofErr w:type="gramEnd"/>
      <w:r w:rsidRPr="0076537A">
        <w:rPr>
          <w:rFonts w:hint="eastAsia"/>
          <w:lang w:eastAsia="zh-TW"/>
        </w:rPr>
        <w:t>情蔓延，智利經濟進一步受到影響，尤其是中小企業營運更加困難，智利政府於</w:t>
      </w:r>
      <w:r w:rsidRPr="0076537A">
        <w:rPr>
          <w:rFonts w:hint="eastAsia"/>
          <w:lang w:eastAsia="zh-TW"/>
        </w:rPr>
        <w:t>3</w:t>
      </w:r>
      <w:r w:rsidRPr="0076537A">
        <w:rPr>
          <w:rFonts w:hint="eastAsia"/>
          <w:lang w:eastAsia="zh-TW"/>
        </w:rPr>
        <w:t>月提出</w:t>
      </w:r>
      <w:r w:rsidRPr="0076537A">
        <w:rPr>
          <w:rFonts w:hint="eastAsia"/>
          <w:lang w:eastAsia="zh-TW"/>
        </w:rPr>
        <w:t>117.5</w:t>
      </w:r>
      <w:r w:rsidRPr="0076537A">
        <w:rPr>
          <w:rFonts w:hint="eastAsia"/>
          <w:lang w:eastAsia="zh-TW"/>
        </w:rPr>
        <w:t>億美元的經濟緊急援助</w:t>
      </w:r>
      <w:r w:rsidR="007C2E2F" w:rsidRPr="0076537A">
        <w:rPr>
          <w:rFonts w:hint="eastAsia"/>
          <w:lang w:eastAsia="zh-TW"/>
        </w:rPr>
        <w:t>計畫</w:t>
      </w:r>
      <w:r w:rsidRPr="0076537A">
        <w:rPr>
          <w:rFonts w:hint="eastAsia"/>
          <w:lang w:eastAsia="zh-TW"/>
        </w:rPr>
        <w:t>，</w:t>
      </w:r>
      <w:r w:rsidRPr="0076537A">
        <w:rPr>
          <w:rFonts w:hint="eastAsia"/>
          <w:lang w:eastAsia="zh-TW"/>
        </w:rPr>
        <w:t>4</w:t>
      </w:r>
      <w:r w:rsidRPr="0076537A">
        <w:rPr>
          <w:rFonts w:hint="eastAsia"/>
          <w:lang w:eastAsia="zh-TW"/>
        </w:rPr>
        <w:t>月提出包括國家提供貸款擔保等之第</w:t>
      </w:r>
      <w:r w:rsidRPr="0076537A">
        <w:rPr>
          <w:rFonts w:hint="eastAsia"/>
          <w:lang w:eastAsia="zh-TW"/>
        </w:rPr>
        <w:t>2</w:t>
      </w:r>
      <w:r w:rsidRPr="0076537A">
        <w:rPr>
          <w:rFonts w:hint="eastAsia"/>
          <w:lang w:eastAsia="zh-TW"/>
        </w:rPr>
        <w:t>波經濟緊急援助</w:t>
      </w:r>
      <w:r w:rsidR="007C2E2F" w:rsidRPr="0076537A">
        <w:rPr>
          <w:rFonts w:hint="eastAsia"/>
          <w:lang w:eastAsia="zh-TW"/>
        </w:rPr>
        <w:t>計畫</w:t>
      </w:r>
      <w:r w:rsidRPr="0076537A">
        <w:rPr>
          <w:rFonts w:hint="eastAsia"/>
          <w:lang w:eastAsia="zh-TW"/>
        </w:rPr>
        <w:t>，以保護勞工收入、就業及協助中小企業；另中央銀行亦採取總計</w:t>
      </w:r>
      <w:r w:rsidRPr="0076537A">
        <w:rPr>
          <w:rFonts w:hint="eastAsia"/>
          <w:lang w:eastAsia="zh-TW"/>
        </w:rPr>
        <w:t>82</w:t>
      </w:r>
      <w:r w:rsidRPr="0076537A">
        <w:rPr>
          <w:rFonts w:hint="eastAsia"/>
          <w:lang w:eastAsia="zh-TW"/>
        </w:rPr>
        <w:t>億美元，以促進流動性和維持信貸市場的正常運作相關措施。</w:t>
      </w:r>
    </w:p>
    <w:p w:rsidR="007B3E3A" w:rsidRPr="0076537A" w:rsidRDefault="007B3E3A" w:rsidP="00AC57A2">
      <w:pPr>
        <w:pStyle w:val="a6"/>
      </w:pPr>
      <w:r w:rsidRPr="0076537A">
        <w:t>（</w:t>
      </w:r>
      <w:r w:rsidR="00AA5E2C" w:rsidRPr="0076537A">
        <w:rPr>
          <w:rFonts w:hint="eastAsia"/>
        </w:rPr>
        <w:t>五</w:t>
      </w:r>
      <w:r w:rsidRPr="0076537A">
        <w:t>）未來展望</w:t>
      </w:r>
    </w:p>
    <w:p w:rsidR="00AA5E2C" w:rsidRPr="0076537A" w:rsidRDefault="00731F8E" w:rsidP="00AC57A2">
      <w:pPr>
        <w:pStyle w:val="ad"/>
        <w:ind w:left="945" w:firstLine="472"/>
        <w:rPr>
          <w:lang w:eastAsia="zh-TW"/>
        </w:rPr>
      </w:pPr>
      <w:r w:rsidRPr="0076537A">
        <w:rPr>
          <w:rFonts w:hint="eastAsia"/>
          <w:lang w:eastAsia="zh-TW"/>
        </w:rPr>
        <w:t>依據智利央行</w:t>
      </w:r>
      <w:r w:rsidRPr="0076537A">
        <w:rPr>
          <w:rFonts w:hint="eastAsia"/>
          <w:lang w:eastAsia="zh-TW"/>
        </w:rPr>
        <w:t>2020</w:t>
      </w:r>
      <w:r w:rsidRPr="0076537A">
        <w:rPr>
          <w:rFonts w:hint="eastAsia"/>
          <w:lang w:eastAsia="zh-TW"/>
        </w:rPr>
        <w:t>年</w:t>
      </w:r>
      <w:r w:rsidRPr="0076537A">
        <w:rPr>
          <w:rFonts w:hint="eastAsia"/>
          <w:lang w:eastAsia="zh-TW"/>
        </w:rPr>
        <w:t>4</w:t>
      </w:r>
      <w:r w:rsidRPr="0076537A">
        <w:rPr>
          <w:rFonts w:hint="eastAsia"/>
          <w:lang w:eastAsia="zh-TW"/>
        </w:rPr>
        <w:t>月初公布之</w:t>
      </w:r>
      <w:r w:rsidRPr="0076537A">
        <w:rPr>
          <w:rFonts w:hint="eastAsia"/>
          <w:lang w:eastAsia="zh-TW"/>
        </w:rPr>
        <w:t>3</w:t>
      </w:r>
      <w:r w:rsidRPr="0076537A">
        <w:rPr>
          <w:rFonts w:hint="eastAsia"/>
          <w:lang w:eastAsia="zh-TW"/>
        </w:rPr>
        <w:t>月貨幣政策報告</w:t>
      </w:r>
      <w:r w:rsidR="00FF59DE" w:rsidRPr="0076537A">
        <w:rPr>
          <w:rFonts w:hint="eastAsia"/>
          <w:lang w:eastAsia="zh-TW"/>
        </w:rPr>
        <w:t>（</w:t>
      </w:r>
      <w:r w:rsidRPr="0076537A">
        <w:rPr>
          <w:rFonts w:hint="eastAsia"/>
          <w:lang w:eastAsia="zh-TW"/>
        </w:rPr>
        <w:t>IPoM</w:t>
      </w:r>
      <w:r w:rsidR="00FF59DE" w:rsidRPr="0076537A">
        <w:rPr>
          <w:rFonts w:hint="eastAsia"/>
          <w:lang w:eastAsia="zh-TW"/>
        </w:rPr>
        <w:t>）</w:t>
      </w:r>
      <w:r w:rsidRPr="0076537A">
        <w:rPr>
          <w:rFonts w:hint="eastAsia"/>
          <w:lang w:eastAsia="zh-TW"/>
        </w:rPr>
        <w:t>，修正</w:t>
      </w:r>
      <w:r w:rsidRPr="0076537A">
        <w:rPr>
          <w:rFonts w:hint="eastAsia"/>
          <w:lang w:eastAsia="zh-TW"/>
        </w:rPr>
        <w:t>2020</w:t>
      </w:r>
      <w:r w:rsidRPr="0076537A">
        <w:rPr>
          <w:rFonts w:hint="eastAsia"/>
          <w:lang w:eastAsia="zh-TW"/>
        </w:rPr>
        <w:t>年智利經濟情勢預估。在經濟成長部分，由於新冠</w:t>
      </w:r>
      <w:proofErr w:type="gramStart"/>
      <w:r w:rsidRPr="0076537A">
        <w:rPr>
          <w:rFonts w:hint="eastAsia"/>
          <w:lang w:eastAsia="zh-TW"/>
        </w:rPr>
        <w:t>疫</w:t>
      </w:r>
      <w:proofErr w:type="gramEnd"/>
      <w:r w:rsidRPr="0076537A">
        <w:rPr>
          <w:rFonts w:hint="eastAsia"/>
          <w:lang w:eastAsia="zh-TW"/>
        </w:rPr>
        <w:t>情擴散已使智利經濟急劇惡化，預估</w:t>
      </w:r>
      <w:r w:rsidRPr="0076537A">
        <w:rPr>
          <w:rFonts w:hint="eastAsia"/>
          <w:lang w:eastAsia="zh-TW"/>
        </w:rPr>
        <w:t>2020</w:t>
      </w:r>
      <w:r w:rsidRPr="0076537A">
        <w:rPr>
          <w:rFonts w:hint="eastAsia"/>
          <w:lang w:eastAsia="zh-TW"/>
        </w:rPr>
        <w:t>年經濟成長將衰退</w:t>
      </w:r>
      <w:r w:rsidRPr="0076537A">
        <w:rPr>
          <w:rFonts w:hint="eastAsia"/>
          <w:lang w:eastAsia="zh-TW"/>
        </w:rPr>
        <w:t>1.5%</w:t>
      </w:r>
      <w:r w:rsidRPr="0076537A">
        <w:rPr>
          <w:rFonts w:hint="eastAsia"/>
          <w:lang w:eastAsia="zh-TW"/>
        </w:rPr>
        <w:t>至</w:t>
      </w:r>
      <w:r w:rsidRPr="0076537A">
        <w:rPr>
          <w:rFonts w:hint="eastAsia"/>
          <w:lang w:eastAsia="zh-TW"/>
        </w:rPr>
        <w:t>2.5%</w:t>
      </w:r>
      <w:r w:rsidRPr="0076537A">
        <w:rPr>
          <w:rFonts w:hint="eastAsia"/>
          <w:lang w:eastAsia="zh-TW"/>
        </w:rPr>
        <w:t>；惟到</w:t>
      </w:r>
      <w:r w:rsidRPr="0076537A">
        <w:rPr>
          <w:rFonts w:hint="eastAsia"/>
          <w:lang w:eastAsia="zh-TW"/>
        </w:rPr>
        <w:t>2021</w:t>
      </w:r>
      <w:r w:rsidRPr="0076537A">
        <w:rPr>
          <w:rFonts w:hint="eastAsia"/>
          <w:lang w:eastAsia="zh-TW"/>
        </w:rPr>
        <w:t>年將反彈，成長率</w:t>
      </w:r>
      <w:r w:rsidRPr="0076537A">
        <w:rPr>
          <w:rFonts w:hint="eastAsia"/>
          <w:lang w:eastAsia="zh-TW"/>
        </w:rPr>
        <w:t>3.75%</w:t>
      </w:r>
      <w:r w:rsidRPr="0076537A">
        <w:rPr>
          <w:rFonts w:hint="eastAsia"/>
          <w:lang w:eastAsia="zh-TW"/>
        </w:rPr>
        <w:t>至</w:t>
      </w:r>
      <w:r w:rsidRPr="0076537A">
        <w:rPr>
          <w:rFonts w:hint="eastAsia"/>
          <w:lang w:eastAsia="zh-TW"/>
        </w:rPr>
        <w:t>4.75%</w:t>
      </w:r>
      <w:r w:rsidRPr="0076537A">
        <w:rPr>
          <w:rFonts w:hint="eastAsia"/>
          <w:lang w:eastAsia="zh-TW"/>
        </w:rPr>
        <w:t>，</w:t>
      </w:r>
      <w:r w:rsidRPr="0076537A">
        <w:rPr>
          <w:rFonts w:hint="eastAsia"/>
          <w:lang w:eastAsia="zh-TW"/>
        </w:rPr>
        <w:t>2022</w:t>
      </w:r>
      <w:r w:rsidRPr="0076537A">
        <w:rPr>
          <w:rFonts w:hint="eastAsia"/>
          <w:lang w:eastAsia="zh-TW"/>
        </w:rPr>
        <w:t>年將成長</w:t>
      </w:r>
      <w:r w:rsidRPr="0076537A">
        <w:rPr>
          <w:rFonts w:hint="eastAsia"/>
          <w:lang w:eastAsia="zh-TW"/>
        </w:rPr>
        <w:t>3%-4%</w:t>
      </w:r>
      <w:r w:rsidRPr="0076537A">
        <w:rPr>
          <w:rFonts w:hint="eastAsia"/>
          <w:lang w:eastAsia="zh-TW"/>
        </w:rPr>
        <w:t>。</w:t>
      </w:r>
      <w:r w:rsidR="000531A2" w:rsidRPr="0076537A">
        <w:rPr>
          <w:rFonts w:hint="eastAsia"/>
          <w:lang w:eastAsia="zh-TW"/>
        </w:rPr>
        <w:t>另</w:t>
      </w:r>
      <w:r w:rsidR="000531A2" w:rsidRPr="0076537A">
        <w:rPr>
          <w:rFonts w:hint="eastAsia"/>
          <w:lang w:eastAsia="zh-TW"/>
        </w:rPr>
        <w:t>IMF</w:t>
      </w:r>
      <w:r w:rsidR="000531A2" w:rsidRPr="0076537A">
        <w:rPr>
          <w:rFonts w:hint="eastAsia"/>
          <w:lang w:eastAsia="zh-TW"/>
        </w:rPr>
        <w:t>預測</w:t>
      </w:r>
      <w:r w:rsidR="000531A2" w:rsidRPr="0076537A">
        <w:rPr>
          <w:rFonts w:hint="eastAsia"/>
          <w:lang w:eastAsia="zh-TW"/>
        </w:rPr>
        <w:t>2020</w:t>
      </w:r>
      <w:r w:rsidR="000531A2" w:rsidRPr="0076537A">
        <w:rPr>
          <w:rFonts w:hint="eastAsia"/>
          <w:lang w:eastAsia="zh-TW"/>
        </w:rPr>
        <w:t>年衰退</w:t>
      </w:r>
      <w:r w:rsidR="000531A2" w:rsidRPr="0076537A">
        <w:rPr>
          <w:rFonts w:hint="eastAsia"/>
          <w:lang w:eastAsia="zh-TW"/>
        </w:rPr>
        <w:t>4.5%</w:t>
      </w:r>
      <w:r w:rsidR="000531A2" w:rsidRPr="0076537A">
        <w:rPr>
          <w:rFonts w:hint="eastAsia"/>
          <w:lang w:eastAsia="zh-TW"/>
        </w:rPr>
        <w:t>、世界銀行預測衰退</w:t>
      </w:r>
      <w:r w:rsidR="000531A2" w:rsidRPr="0076537A">
        <w:rPr>
          <w:rFonts w:hint="eastAsia"/>
          <w:lang w:eastAsia="zh-TW"/>
        </w:rPr>
        <w:t>3%</w:t>
      </w:r>
      <w:r w:rsidR="000531A2" w:rsidRPr="0076537A">
        <w:rPr>
          <w:rFonts w:hint="eastAsia"/>
          <w:lang w:eastAsia="zh-TW"/>
        </w:rPr>
        <w:t>、聯合國拉丁美洲暨加勒比海經濟委員</w:t>
      </w:r>
      <w:r w:rsidR="000531A2" w:rsidRPr="0076537A">
        <w:rPr>
          <w:rFonts w:hint="eastAsia"/>
          <w:lang w:eastAsia="zh-TW"/>
        </w:rPr>
        <w:lastRenderedPageBreak/>
        <w:t>會</w:t>
      </w:r>
      <w:r w:rsidR="00FF59DE" w:rsidRPr="0076537A">
        <w:rPr>
          <w:rFonts w:hint="eastAsia"/>
          <w:lang w:eastAsia="zh-TW"/>
        </w:rPr>
        <w:t>（</w:t>
      </w:r>
      <w:r w:rsidR="000531A2" w:rsidRPr="0076537A">
        <w:rPr>
          <w:rFonts w:hint="eastAsia"/>
          <w:lang w:eastAsia="zh-TW"/>
        </w:rPr>
        <w:t>CEPAL</w:t>
      </w:r>
      <w:r w:rsidR="00FF59DE" w:rsidRPr="0076537A">
        <w:rPr>
          <w:rFonts w:hint="eastAsia"/>
          <w:lang w:eastAsia="zh-TW"/>
        </w:rPr>
        <w:t>）</w:t>
      </w:r>
      <w:r w:rsidR="000531A2" w:rsidRPr="0076537A">
        <w:rPr>
          <w:rFonts w:hint="eastAsia"/>
          <w:lang w:eastAsia="zh-TW"/>
        </w:rPr>
        <w:t>預測衰退</w:t>
      </w:r>
      <w:r w:rsidR="000531A2" w:rsidRPr="0076537A">
        <w:rPr>
          <w:rFonts w:hint="eastAsia"/>
          <w:lang w:eastAsia="zh-TW"/>
        </w:rPr>
        <w:t>4%</w:t>
      </w:r>
      <w:r w:rsidR="000531A2" w:rsidRPr="0076537A">
        <w:rPr>
          <w:rFonts w:hint="eastAsia"/>
          <w:lang w:eastAsia="zh-TW"/>
        </w:rPr>
        <w:t>。</w:t>
      </w:r>
    </w:p>
    <w:p w:rsidR="00AA5E2C" w:rsidRPr="0076537A" w:rsidRDefault="00731F8E" w:rsidP="00AC57A2">
      <w:pPr>
        <w:pStyle w:val="ad"/>
        <w:ind w:left="945" w:firstLine="472"/>
        <w:rPr>
          <w:lang w:eastAsia="zh-TW"/>
        </w:rPr>
      </w:pPr>
      <w:r w:rsidRPr="0076537A">
        <w:rPr>
          <w:rFonts w:hint="eastAsia"/>
          <w:lang w:eastAsia="zh-TW"/>
        </w:rPr>
        <w:t>投資部分，由於</w:t>
      </w:r>
      <w:proofErr w:type="gramStart"/>
      <w:r w:rsidRPr="0076537A">
        <w:rPr>
          <w:rFonts w:hint="eastAsia"/>
          <w:lang w:eastAsia="zh-TW"/>
        </w:rPr>
        <w:t>新冠病毒疫</w:t>
      </w:r>
      <w:proofErr w:type="gramEnd"/>
      <w:r w:rsidRPr="0076537A">
        <w:rPr>
          <w:rFonts w:hint="eastAsia"/>
          <w:lang w:eastAsia="zh-TW"/>
        </w:rPr>
        <w:t>情，部分大型投資案在</w:t>
      </w:r>
      <w:r w:rsidRPr="0076537A">
        <w:rPr>
          <w:rFonts w:hint="eastAsia"/>
          <w:lang w:eastAsia="zh-TW"/>
        </w:rPr>
        <w:t>2020</w:t>
      </w:r>
      <w:r w:rsidRPr="0076537A">
        <w:rPr>
          <w:rFonts w:hint="eastAsia"/>
          <w:lang w:eastAsia="zh-TW"/>
        </w:rPr>
        <w:t>年均暫時停止，包括採礦和非採礦業，另據央行調查許多投資業者在今年都暫停投資</w:t>
      </w:r>
      <w:r w:rsidR="007C2E2F" w:rsidRPr="0076537A">
        <w:rPr>
          <w:rFonts w:hint="eastAsia"/>
          <w:lang w:eastAsia="zh-TW"/>
        </w:rPr>
        <w:t>計畫</w:t>
      </w:r>
      <w:r w:rsidRPr="0076537A">
        <w:rPr>
          <w:rFonts w:hint="eastAsia"/>
          <w:lang w:eastAsia="zh-TW"/>
        </w:rPr>
        <w:t>。預測</w:t>
      </w:r>
      <w:r w:rsidRPr="0076537A">
        <w:rPr>
          <w:rFonts w:hint="eastAsia"/>
          <w:lang w:eastAsia="zh-TW"/>
        </w:rPr>
        <w:t>2020</w:t>
      </w:r>
      <w:r w:rsidRPr="0076537A">
        <w:rPr>
          <w:rFonts w:hint="eastAsia"/>
          <w:lang w:eastAsia="zh-TW"/>
        </w:rPr>
        <w:t>年投資將下降</w:t>
      </w:r>
      <w:r w:rsidRPr="0076537A">
        <w:rPr>
          <w:rFonts w:hint="eastAsia"/>
          <w:lang w:eastAsia="zh-TW"/>
        </w:rPr>
        <w:t>8.2%</w:t>
      </w:r>
      <w:r w:rsidRPr="0076537A">
        <w:rPr>
          <w:rFonts w:hint="eastAsia"/>
          <w:lang w:eastAsia="zh-TW"/>
        </w:rPr>
        <w:t>。</w:t>
      </w:r>
    </w:p>
    <w:p w:rsidR="00AA5E2C" w:rsidRPr="0076537A" w:rsidRDefault="00731F8E" w:rsidP="00AC57A2">
      <w:pPr>
        <w:pStyle w:val="ad"/>
        <w:ind w:left="945" w:firstLine="472"/>
        <w:rPr>
          <w:lang w:eastAsia="zh-TW"/>
        </w:rPr>
      </w:pPr>
      <w:r w:rsidRPr="0076537A">
        <w:rPr>
          <w:rFonts w:hint="eastAsia"/>
          <w:lang w:eastAsia="zh-TW"/>
        </w:rPr>
        <w:t>通貨膨脹率受經濟活動的急速萎縮影響，</w:t>
      </w:r>
      <w:r w:rsidRPr="0076537A">
        <w:rPr>
          <w:rFonts w:hint="eastAsia"/>
          <w:lang w:eastAsia="zh-TW"/>
        </w:rPr>
        <w:t xml:space="preserve">2020 </w:t>
      </w:r>
      <w:r w:rsidRPr="0076537A">
        <w:rPr>
          <w:rFonts w:hint="eastAsia"/>
          <w:lang w:eastAsia="zh-TW"/>
        </w:rPr>
        <w:t>年通膨率將下降，預測第</w:t>
      </w:r>
      <w:r w:rsidRPr="0076537A">
        <w:rPr>
          <w:rFonts w:hint="eastAsia"/>
          <w:lang w:eastAsia="zh-TW"/>
        </w:rPr>
        <w:t>4</w:t>
      </w:r>
      <w:r w:rsidRPr="0076537A">
        <w:rPr>
          <w:rFonts w:hint="eastAsia"/>
          <w:lang w:eastAsia="zh-TW"/>
        </w:rPr>
        <w:t>季將降至</w:t>
      </w:r>
      <w:r w:rsidRPr="0076537A">
        <w:rPr>
          <w:rFonts w:hint="eastAsia"/>
          <w:lang w:eastAsia="zh-TW"/>
        </w:rPr>
        <w:t>3%</w:t>
      </w:r>
      <w:r w:rsidRPr="0076537A">
        <w:rPr>
          <w:rFonts w:hint="eastAsia"/>
          <w:lang w:eastAsia="zh-TW"/>
        </w:rPr>
        <w:t>；</w:t>
      </w:r>
      <w:r w:rsidRPr="0076537A">
        <w:rPr>
          <w:rFonts w:hint="eastAsia"/>
          <w:lang w:eastAsia="zh-TW"/>
        </w:rPr>
        <w:t>2021</w:t>
      </w:r>
      <w:r w:rsidRPr="0076537A">
        <w:rPr>
          <w:rFonts w:hint="eastAsia"/>
          <w:lang w:eastAsia="zh-TW"/>
        </w:rPr>
        <w:t>年將圍繞此數值波動。強調低</w:t>
      </w:r>
      <w:proofErr w:type="gramStart"/>
      <w:r w:rsidRPr="0076537A">
        <w:rPr>
          <w:rFonts w:hint="eastAsia"/>
          <w:lang w:eastAsia="zh-TW"/>
        </w:rPr>
        <w:t>通膨對智利</w:t>
      </w:r>
      <w:proofErr w:type="gramEnd"/>
      <w:r w:rsidRPr="0076537A">
        <w:rPr>
          <w:rFonts w:hint="eastAsia"/>
          <w:lang w:eastAsia="zh-TW"/>
        </w:rPr>
        <w:t>是一優勢，因它為貨幣和財政政策提供更大空間。</w:t>
      </w:r>
    </w:p>
    <w:p w:rsidR="007B3E3A" w:rsidRPr="0076537A" w:rsidRDefault="007B3E3A" w:rsidP="006C5350">
      <w:pPr>
        <w:pStyle w:val="a4"/>
        <w:spacing w:before="257" w:after="257"/>
        <w:ind w:left="632" w:hanging="632"/>
      </w:pPr>
      <w:r w:rsidRPr="0076537A">
        <w:t>五、市場環境分析及概況</w:t>
      </w:r>
    </w:p>
    <w:p w:rsidR="007B3E3A" w:rsidRPr="0076537A" w:rsidRDefault="007B3E3A" w:rsidP="00AC57A2">
      <w:pPr>
        <w:pStyle w:val="a6"/>
      </w:pPr>
      <w:r w:rsidRPr="0076537A">
        <w:t>（一）總體投資條件</w:t>
      </w:r>
      <w:r w:rsidR="00AA5E2C" w:rsidRPr="0076537A">
        <w:rPr>
          <w:rFonts w:hint="eastAsia"/>
        </w:rPr>
        <w:t>較穩定</w:t>
      </w:r>
    </w:p>
    <w:p w:rsidR="007B3E3A" w:rsidRPr="0076537A" w:rsidRDefault="007B3E3A" w:rsidP="007B3E3A">
      <w:pPr>
        <w:pStyle w:val="ad"/>
        <w:ind w:left="945" w:firstLine="472"/>
        <w:rPr>
          <w:lang w:eastAsia="zh-TW"/>
        </w:rPr>
      </w:pPr>
      <w:r w:rsidRPr="0076537A">
        <w:rPr>
          <w:lang w:eastAsia="zh-TW"/>
        </w:rPr>
        <w:t>智利土地幅員遼闊，農、林、</w:t>
      </w:r>
      <w:proofErr w:type="gramStart"/>
      <w:r w:rsidRPr="0076537A">
        <w:rPr>
          <w:lang w:eastAsia="zh-TW"/>
        </w:rPr>
        <w:t>漁及礦等</w:t>
      </w:r>
      <w:proofErr w:type="gramEnd"/>
      <w:r w:rsidRPr="0076537A">
        <w:rPr>
          <w:lang w:eastAsia="zh-TW"/>
        </w:rPr>
        <w:t>天然資源豐富，政治穩定，</w:t>
      </w:r>
      <w:proofErr w:type="gramStart"/>
      <w:r w:rsidRPr="0076537A">
        <w:rPr>
          <w:lang w:eastAsia="zh-TW"/>
        </w:rPr>
        <w:t>採</w:t>
      </w:r>
      <w:proofErr w:type="gramEnd"/>
      <w:r w:rsidRPr="0076537A">
        <w:rPr>
          <w:lang w:eastAsia="zh-TW"/>
        </w:rPr>
        <w:t>行開放的自由市場政策，經濟基礎穩固。智利於</w:t>
      </w:r>
      <w:r w:rsidRPr="0076537A">
        <w:rPr>
          <w:lang w:eastAsia="zh-TW"/>
        </w:rPr>
        <w:t>2010</w:t>
      </w:r>
      <w:r w:rsidRPr="0076537A">
        <w:rPr>
          <w:lang w:eastAsia="zh-TW"/>
        </w:rPr>
        <w:t>年成為第一個加入</w:t>
      </w:r>
      <w:r w:rsidRPr="0076537A">
        <w:rPr>
          <w:lang w:eastAsia="zh-TW"/>
        </w:rPr>
        <w:t>OECD</w:t>
      </w:r>
      <w:r w:rsidRPr="0076537A">
        <w:rPr>
          <w:lang w:eastAsia="zh-TW"/>
        </w:rPr>
        <w:t>的南美洲國家。</w:t>
      </w:r>
    </w:p>
    <w:p w:rsidR="007B3E3A" w:rsidRPr="0076537A" w:rsidRDefault="007B3E3A" w:rsidP="007B3E3A">
      <w:pPr>
        <w:pStyle w:val="ad"/>
        <w:ind w:left="945" w:firstLine="472"/>
        <w:rPr>
          <w:lang w:eastAsia="zh-TW"/>
        </w:rPr>
      </w:pPr>
      <w:r w:rsidRPr="0076537A">
        <w:rPr>
          <w:lang w:eastAsia="zh-TW"/>
        </w:rPr>
        <w:t>智利積極</w:t>
      </w:r>
      <w:proofErr w:type="gramStart"/>
      <w:r w:rsidRPr="0076537A">
        <w:rPr>
          <w:lang w:eastAsia="zh-TW"/>
        </w:rPr>
        <w:t>外資來智投資</w:t>
      </w:r>
      <w:proofErr w:type="gramEnd"/>
      <w:r w:rsidRPr="0076537A">
        <w:rPr>
          <w:lang w:eastAsia="zh-TW"/>
        </w:rPr>
        <w:t>基礎設施業及能源業，特別是再生能源業。智利目前之外人投資法將加強智利吸引外資策略，</w:t>
      </w:r>
      <w:proofErr w:type="gramStart"/>
      <w:r w:rsidRPr="0076537A">
        <w:rPr>
          <w:lang w:eastAsia="zh-TW"/>
        </w:rPr>
        <w:t>外人來智投資</w:t>
      </w:r>
      <w:proofErr w:type="gramEnd"/>
      <w:r w:rsidRPr="0076537A">
        <w:rPr>
          <w:lang w:eastAsia="zh-TW"/>
        </w:rPr>
        <w:t>程序更為便捷，對外人實行國民待遇，沒有特別優惠外資政策。智利有良好的經濟及法制環境、市場開放及財政穩定健全等，是外人投資拉丁美洲的重要門戶，希望藉此吸引更多資金。</w:t>
      </w:r>
    </w:p>
    <w:p w:rsidR="007B3E3A" w:rsidRPr="0076537A" w:rsidRDefault="007B3E3A" w:rsidP="00D0243B">
      <w:pPr>
        <w:pStyle w:val="a6"/>
      </w:pPr>
      <w:r w:rsidRPr="0076537A">
        <w:t>（二）勞工保護日益加深，企業營運成本增高</w:t>
      </w:r>
    </w:p>
    <w:p w:rsidR="007B3E3A" w:rsidRPr="0076537A" w:rsidRDefault="007B3E3A" w:rsidP="00AC57A2">
      <w:pPr>
        <w:pStyle w:val="ad"/>
        <w:ind w:left="945" w:firstLine="472"/>
        <w:rPr>
          <w:lang w:eastAsia="zh-TW"/>
        </w:rPr>
      </w:pPr>
      <w:r w:rsidRPr="0076537A">
        <w:rPr>
          <w:lang w:eastAsia="zh-TW"/>
        </w:rPr>
        <w:t>智利政府近年來每年皆檢討最低工資，最近一次調整於</w:t>
      </w:r>
      <w:r w:rsidRPr="0076537A">
        <w:rPr>
          <w:lang w:eastAsia="zh-TW"/>
        </w:rPr>
        <w:t>20</w:t>
      </w:r>
      <w:r w:rsidR="002C06D1" w:rsidRPr="0076537A">
        <w:rPr>
          <w:rFonts w:hint="eastAsia"/>
          <w:lang w:eastAsia="zh-TW"/>
        </w:rPr>
        <w:t>20</w:t>
      </w:r>
      <w:r w:rsidRPr="0076537A">
        <w:rPr>
          <w:lang w:eastAsia="zh-TW"/>
        </w:rPr>
        <w:t>年</w:t>
      </w:r>
      <w:r w:rsidR="00E30ED3" w:rsidRPr="0076537A">
        <w:rPr>
          <w:rFonts w:hint="eastAsia"/>
          <w:lang w:eastAsia="zh-TW"/>
        </w:rPr>
        <w:t>3</w:t>
      </w:r>
      <w:r w:rsidRPr="0076537A">
        <w:rPr>
          <w:lang w:eastAsia="zh-TW"/>
        </w:rPr>
        <w:t>月</w:t>
      </w:r>
      <w:r w:rsidRPr="0076537A">
        <w:rPr>
          <w:lang w:eastAsia="zh-TW"/>
        </w:rPr>
        <w:t>1</w:t>
      </w:r>
      <w:r w:rsidRPr="0076537A">
        <w:rPr>
          <w:lang w:eastAsia="zh-TW"/>
        </w:rPr>
        <w:t>日，調高最低薪資</w:t>
      </w:r>
      <w:r w:rsidR="00D874B0" w:rsidRPr="0076537A">
        <w:rPr>
          <w:rFonts w:hint="eastAsia"/>
          <w:lang w:eastAsia="zh-TW"/>
        </w:rPr>
        <w:t>320,500</w:t>
      </w:r>
      <w:r w:rsidR="00D874B0" w:rsidRPr="0076537A">
        <w:rPr>
          <w:rFonts w:hint="eastAsia"/>
          <w:lang w:eastAsia="zh-TW"/>
        </w:rPr>
        <w:t>披索（約</w:t>
      </w:r>
      <w:r w:rsidR="00D874B0" w:rsidRPr="0076537A">
        <w:rPr>
          <w:rFonts w:hint="eastAsia"/>
          <w:lang w:eastAsia="zh-TW"/>
        </w:rPr>
        <w:t>430</w:t>
      </w:r>
      <w:r w:rsidR="00D874B0" w:rsidRPr="0076537A">
        <w:rPr>
          <w:rFonts w:hint="eastAsia"/>
          <w:lang w:eastAsia="zh-TW"/>
        </w:rPr>
        <w:t>美元）</w:t>
      </w:r>
      <w:r w:rsidRPr="0076537A">
        <w:rPr>
          <w:lang w:eastAsia="zh-TW"/>
        </w:rPr>
        <w:t>。</w:t>
      </w:r>
    </w:p>
    <w:p w:rsidR="007B3E3A" w:rsidRPr="0076537A" w:rsidRDefault="007B3E3A" w:rsidP="007B3E3A">
      <w:pPr>
        <w:pStyle w:val="ad"/>
        <w:ind w:left="945" w:firstLine="472"/>
        <w:rPr>
          <w:lang w:eastAsia="zh-TW"/>
        </w:rPr>
      </w:pPr>
      <w:r w:rsidRPr="0076537A">
        <w:rPr>
          <w:lang w:eastAsia="zh-TW"/>
        </w:rPr>
        <w:t>本地法令規定每週最高工作時數為</w:t>
      </w:r>
      <w:r w:rsidRPr="0076537A">
        <w:rPr>
          <w:lang w:eastAsia="zh-TW"/>
        </w:rPr>
        <w:t>45</w:t>
      </w:r>
      <w:r w:rsidRPr="0076537A">
        <w:rPr>
          <w:lang w:eastAsia="zh-TW"/>
        </w:rPr>
        <w:t>小時，分配於每週</w:t>
      </w:r>
      <w:r w:rsidRPr="0076537A">
        <w:rPr>
          <w:lang w:eastAsia="zh-TW"/>
        </w:rPr>
        <w:t>4</w:t>
      </w:r>
      <w:r w:rsidRPr="0076537A">
        <w:rPr>
          <w:lang w:eastAsia="zh-TW"/>
        </w:rPr>
        <w:t>至</w:t>
      </w:r>
      <w:r w:rsidRPr="0076537A">
        <w:rPr>
          <w:lang w:eastAsia="zh-TW"/>
        </w:rPr>
        <w:t>6</w:t>
      </w:r>
      <w:r w:rsidRPr="0076537A">
        <w:rPr>
          <w:lang w:eastAsia="zh-TW"/>
        </w:rPr>
        <w:t>個工作天內進行。勞工法並未規範試用期，惟固定期限之契約，以延長</w:t>
      </w:r>
      <w:r w:rsidRPr="0076537A">
        <w:rPr>
          <w:lang w:eastAsia="zh-TW"/>
        </w:rPr>
        <w:t>2</w:t>
      </w:r>
      <w:r w:rsidRPr="0076537A">
        <w:rPr>
          <w:lang w:eastAsia="zh-TW"/>
        </w:rPr>
        <w:t>次為限，如延長超過</w:t>
      </w:r>
      <w:r w:rsidRPr="0076537A">
        <w:rPr>
          <w:lang w:eastAsia="zh-TW"/>
        </w:rPr>
        <w:t>2</w:t>
      </w:r>
      <w:r w:rsidRPr="0076537A">
        <w:rPr>
          <w:lang w:eastAsia="zh-TW"/>
        </w:rPr>
        <w:t>次則視為無限期</w:t>
      </w:r>
      <w:r w:rsidR="00EE414B" w:rsidRPr="0076537A">
        <w:rPr>
          <w:rFonts w:hint="eastAsia"/>
          <w:lang w:eastAsia="zh-TW"/>
        </w:rPr>
        <w:t>僱</w:t>
      </w:r>
      <w:r w:rsidRPr="0076537A">
        <w:rPr>
          <w:lang w:eastAsia="zh-TW"/>
        </w:rPr>
        <w:t>用。</w:t>
      </w:r>
    </w:p>
    <w:p w:rsidR="007B3E3A" w:rsidRPr="0076537A" w:rsidRDefault="007B3E3A" w:rsidP="007B3E3A">
      <w:pPr>
        <w:pStyle w:val="ad"/>
        <w:ind w:left="945" w:firstLine="472"/>
        <w:rPr>
          <w:lang w:eastAsia="zh-TW"/>
        </w:rPr>
      </w:pPr>
      <w:r w:rsidRPr="0076537A">
        <w:rPr>
          <w:lang w:eastAsia="zh-TW"/>
        </w:rPr>
        <w:t>勞動力市場體制僵化是智利發展緩慢的最重要原因。智利勞動力市場</w:t>
      </w:r>
      <w:r w:rsidRPr="0076537A">
        <w:rPr>
          <w:lang w:eastAsia="zh-TW"/>
        </w:rPr>
        <w:lastRenderedPageBreak/>
        <w:t>問題主要存在於聘用和解聘工人所需要的花費遠遠超過國際標準，使企業很難按照市場變化調整人員編制。為規避嚴苛之勞工法，智利企業普遍委外聘僱臨時人員（</w:t>
      </w:r>
      <w:r w:rsidRPr="0076537A">
        <w:rPr>
          <w:lang w:eastAsia="zh-TW"/>
        </w:rPr>
        <w:t>Outsourcing</w:t>
      </w:r>
      <w:r w:rsidRPr="0076537A">
        <w:rPr>
          <w:lang w:eastAsia="zh-TW"/>
        </w:rPr>
        <w:t>），面臨工會及勞動組織強烈反彈，未來智利政府可能對委外聘僱立法嚴格限制，保護勞工之同時，將無形加重企業雇主之負擔。</w:t>
      </w:r>
    </w:p>
    <w:p w:rsidR="007B3E3A" w:rsidRPr="0076537A" w:rsidRDefault="007B3E3A" w:rsidP="00AC57A2">
      <w:pPr>
        <w:pStyle w:val="a6"/>
      </w:pPr>
      <w:r w:rsidRPr="0076537A">
        <w:t>（三）</w:t>
      </w:r>
      <w:r w:rsidR="002C06D1" w:rsidRPr="0076537A">
        <w:rPr>
          <w:rFonts w:hint="eastAsia"/>
        </w:rPr>
        <w:t>2020</w:t>
      </w:r>
      <w:r w:rsidRPr="0076537A">
        <w:t>經商環境報告</w:t>
      </w:r>
    </w:p>
    <w:p w:rsidR="002C06D1" w:rsidRPr="0076537A" w:rsidRDefault="002C06D1" w:rsidP="00AC57A2">
      <w:pPr>
        <w:pStyle w:val="ad"/>
        <w:ind w:left="945" w:firstLine="472"/>
        <w:rPr>
          <w:lang w:eastAsia="zh-TW"/>
        </w:rPr>
      </w:pPr>
      <w:r w:rsidRPr="0076537A">
        <w:rPr>
          <w:rFonts w:hint="eastAsia"/>
          <w:lang w:eastAsia="zh-TW"/>
        </w:rPr>
        <w:t>根據世界銀行所發布之</w:t>
      </w:r>
      <w:r w:rsidRPr="0076537A">
        <w:rPr>
          <w:rFonts w:hint="eastAsia"/>
          <w:lang w:eastAsia="zh-TW"/>
        </w:rPr>
        <w:t>2020</w:t>
      </w:r>
      <w:r w:rsidRPr="0076537A">
        <w:rPr>
          <w:rFonts w:hint="eastAsia"/>
          <w:lang w:eastAsia="zh-TW"/>
        </w:rPr>
        <w:t>經商環境報告（</w:t>
      </w:r>
      <w:r w:rsidRPr="0076537A">
        <w:rPr>
          <w:rFonts w:hint="eastAsia"/>
          <w:lang w:eastAsia="zh-TW"/>
        </w:rPr>
        <w:t>Doing Business 2020</w:t>
      </w:r>
      <w:r w:rsidRPr="0076537A">
        <w:rPr>
          <w:rFonts w:hint="eastAsia"/>
          <w:lang w:eastAsia="zh-TW"/>
        </w:rPr>
        <w:t>），智利在全球</w:t>
      </w:r>
      <w:r w:rsidRPr="0076537A">
        <w:rPr>
          <w:rFonts w:hint="eastAsia"/>
          <w:lang w:eastAsia="zh-TW"/>
        </w:rPr>
        <w:t>190</w:t>
      </w:r>
      <w:r w:rsidRPr="0076537A">
        <w:rPr>
          <w:rFonts w:hint="eastAsia"/>
          <w:lang w:eastAsia="zh-TW"/>
        </w:rPr>
        <w:t>個經濟體中排名第</w:t>
      </w:r>
      <w:r w:rsidR="00B337C6" w:rsidRPr="0076537A">
        <w:rPr>
          <w:rFonts w:hint="eastAsia"/>
          <w:lang w:eastAsia="zh-TW"/>
        </w:rPr>
        <w:t>59</w:t>
      </w:r>
      <w:r w:rsidRPr="0076537A">
        <w:rPr>
          <w:rFonts w:hint="eastAsia"/>
          <w:lang w:eastAsia="zh-TW"/>
        </w:rPr>
        <w:t>名，較</w:t>
      </w:r>
      <w:r w:rsidRPr="0076537A">
        <w:rPr>
          <w:rFonts w:hint="eastAsia"/>
          <w:lang w:eastAsia="zh-TW"/>
        </w:rPr>
        <w:t>2018</w:t>
      </w:r>
      <w:r w:rsidRPr="0076537A">
        <w:rPr>
          <w:rFonts w:hint="eastAsia"/>
          <w:lang w:eastAsia="zh-TW"/>
        </w:rPr>
        <w:t>年退步</w:t>
      </w:r>
      <w:r w:rsidR="00B337C6" w:rsidRPr="0076537A">
        <w:rPr>
          <w:rFonts w:hint="eastAsia"/>
          <w:lang w:eastAsia="zh-TW"/>
        </w:rPr>
        <w:t>3</w:t>
      </w:r>
      <w:r w:rsidRPr="0076537A">
        <w:rPr>
          <w:rFonts w:hint="eastAsia"/>
          <w:lang w:eastAsia="zh-TW"/>
        </w:rPr>
        <w:t>名。</w:t>
      </w:r>
    </w:p>
    <w:p w:rsidR="002C06D1" w:rsidRPr="0076537A" w:rsidRDefault="002C06D1" w:rsidP="00AC57A2">
      <w:pPr>
        <w:pStyle w:val="ad"/>
        <w:ind w:left="945" w:firstLine="472"/>
        <w:rPr>
          <w:lang w:eastAsia="zh-TW"/>
        </w:rPr>
      </w:pPr>
      <w:r w:rsidRPr="0076537A">
        <w:rPr>
          <w:rFonts w:hint="eastAsia"/>
          <w:lang w:eastAsia="zh-TW"/>
        </w:rPr>
        <w:t>智利在前述告之</w:t>
      </w:r>
      <w:r w:rsidRPr="0076537A">
        <w:rPr>
          <w:rFonts w:hint="eastAsia"/>
          <w:lang w:eastAsia="zh-TW"/>
        </w:rPr>
        <w:t>10</w:t>
      </w:r>
      <w:r w:rsidRPr="0076537A">
        <w:rPr>
          <w:rFonts w:hint="eastAsia"/>
          <w:lang w:eastAsia="zh-TW"/>
        </w:rPr>
        <w:t>項評比指標排名，分別為：公司設立（</w:t>
      </w:r>
      <w:r w:rsidRPr="0076537A">
        <w:rPr>
          <w:rFonts w:hint="eastAsia"/>
          <w:lang w:eastAsia="zh-TW"/>
        </w:rPr>
        <w:t>57</w:t>
      </w:r>
      <w:r w:rsidRPr="0076537A">
        <w:rPr>
          <w:rFonts w:hint="eastAsia"/>
          <w:lang w:eastAsia="zh-TW"/>
        </w:rPr>
        <w:t>）、申請建築許可（</w:t>
      </w:r>
      <w:r w:rsidRPr="0076537A">
        <w:rPr>
          <w:rFonts w:hint="eastAsia"/>
          <w:lang w:eastAsia="zh-TW"/>
        </w:rPr>
        <w:t>42</w:t>
      </w:r>
      <w:r w:rsidRPr="0076537A">
        <w:rPr>
          <w:rFonts w:hint="eastAsia"/>
          <w:lang w:eastAsia="zh-TW"/>
        </w:rPr>
        <w:t>）、電力取得（</w:t>
      </w:r>
      <w:r w:rsidRPr="0076537A">
        <w:rPr>
          <w:rFonts w:hint="eastAsia"/>
          <w:lang w:eastAsia="zh-TW"/>
        </w:rPr>
        <w:t>39</w:t>
      </w:r>
      <w:r w:rsidRPr="0076537A">
        <w:rPr>
          <w:rFonts w:hint="eastAsia"/>
          <w:lang w:eastAsia="zh-TW"/>
        </w:rPr>
        <w:t>）、財產登記（</w:t>
      </w:r>
      <w:r w:rsidRPr="0076537A">
        <w:rPr>
          <w:rFonts w:hint="eastAsia"/>
          <w:lang w:eastAsia="zh-TW"/>
        </w:rPr>
        <w:t>63</w:t>
      </w:r>
      <w:r w:rsidRPr="0076537A">
        <w:rPr>
          <w:rFonts w:hint="eastAsia"/>
          <w:lang w:eastAsia="zh-TW"/>
        </w:rPr>
        <w:t>）、貸款取得（</w:t>
      </w:r>
      <w:r w:rsidRPr="0076537A">
        <w:rPr>
          <w:rFonts w:hint="eastAsia"/>
          <w:lang w:eastAsia="zh-TW"/>
        </w:rPr>
        <w:t>94</w:t>
      </w:r>
      <w:r w:rsidRPr="0076537A">
        <w:rPr>
          <w:rFonts w:hint="eastAsia"/>
          <w:lang w:eastAsia="zh-TW"/>
        </w:rPr>
        <w:t>）、保護少數股東（</w:t>
      </w:r>
      <w:r w:rsidRPr="0076537A">
        <w:rPr>
          <w:rFonts w:hint="eastAsia"/>
          <w:lang w:eastAsia="zh-TW"/>
        </w:rPr>
        <w:t>51</w:t>
      </w:r>
      <w:r w:rsidRPr="0076537A">
        <w:rPr>
          <w:rFonts w:hint="eastAsia"/>
          <w:lang w:eastAsia="zh-TW"/>
        </w:rPr>
        <w:t>）、繳納稅款（</w:t>
      </w:r>
      <w:r w:rsidRPr="0076537A">
        <w:rPr>
          <w:rFonts w:hint="eastAsia"/>
          <w:lang w:eastAsia="zh-TW"/>
        </w:rPr>
        <w:t>86</w:t>
      </w:r>
      <w:r w:rsidRPr="0076537A">
        <w:rPr>
          <w:rFonts w:hint="eastAsia"/>
          <w:lang w:eastAsia="zh-TW"/>
        </w:rPr>
        <w:t>）、跨境貿易（</w:t>
      </w:r>
      <w:r w:rsidRPr="0076537A">
        <w:rPr>
          <w:rFonts w:hint="eastAsia"/>
          <w:lang w:eastAsia="zh-TW"/>
        </w:rPr>
        <w:t>74</w:t>
      </w:r>
      <w:r w:rsidRPr="0076537A">
        <w:rPr>
          <w:rFonts w:hint="eastAsia"/>
          <w:lang w:eastAsia="zh-TW"/>
        </w:rPr>
        <w:t>）、契約執行（</w:t>
      </w:r>
      <w:r w:rsidRPr="0076537A">
        <w:rPr>
          <w:rFonts w:hint="eastAsia"/>
          <w:lang w:eastAsia="zh-TW"/>
        </w:rPr>
        <w:t>54</w:t>
      </w:r>
      <w:r w:rsidRPr="0076537A">
        <w:rPr>
          <w:rFonts w:hint="eastAsia"/>
          <w:lang w:eastAsia="zh-TW"/>
        </w:rPr>
        <w:t>）及破產處理（</w:t>
      </w:r>
      <w:r w:rsidRPr="0076537A">
        <w:rPr>
          <w:rFonts w:hint="eastAsia"/>
          <w:lang w:eastAsia="zh-TW"/>
        </w:rPr>
        <w:t>53</w:t>
      </w:r>
      <w:r w:rsidRPr="0076537A">
        <w:rPr>
          <w:rFonts w:hint="eastAsia"/>
          <w:lang w:eastAsia="zh-TW"/>
        </w:rPr>
        <w:t>）。</w:t>
      </w:r>
    </w:p>
    <w:p w:rsidR="007B3E3A" w:rsidRPr="0076537A" w:rsidRDefault="007B3E3A" w:rsidP="002C06D1">
      <w:pPr>
        <w:pStyle w:val="a6"/>
      </w:pPr>
      <w:r w:rsidRPr="0076537A">
        <w:t>（四）建議與智利業者合夥進入當地市場</w:t>
      </w:r>
    </w:p>
    <w:p w:rsidR="007B3E3A" w:rsidRPr="0076537A" w:rsidRDefault="007B3E3A" w:rsidP="00AC57A2">
      <w:pPr>
        <w:pStyle w:val="ad"/>
        <w:ind w:left="945" w:firstLine="472"/>
        <w:rPr>
          <w:lang w:eastAsia="zh-TW"/>
        </w:rPr>
      </w:pPr>
      <w:r w:rsidRPr="0076537A">
        <w:rPr>
          <w:lang w:eastAsia="zh-TW"/>
        </w:rPr>
        <w:t>智利市場開放且規模相對較小（人口</w:t>
      </w:r>
      <w:r w:rsidRPr="0076537A">
        <w:rPr>
          <w:lang w:eastAsia="zh-TW"/>
        </w:rPr>
        <w:t>1,</w:t>
      </w:r>
      <w:r w:rsidR="002C06D1" w:rsidRPr="0076537A">
        <w:rPr>
          <w:rFonts w:hint="eastAsia"/>
          <w:lang w:eastAsia="zh-TW"/>
        </w:rPr>
        <w:t>910</w:t>
      </w:r>
      <w:r w:rsidRPr="0076537A">
        <w:rPr>
          <w:lang w:eastAsia="zh-TW"/>
        </w:rPr>
        <w:t>萬人），形成</w:t>
      </w:r>
      <w:proofErr w:type="gramStart"/>
      <w:r w:rsidRPr="0076537A">
        <w:rPr>
          <w:lang w:eastAsia="zh-TW"/>
        </w:rPr>
        <w:t>一</w:t>
      </w:r>
      <w:proofErr w:type="gramEnd"/>
      <w:r w:rsidRPr="0076537A">
        <w:rPr>
          <w:lang w:eastAsia="zh-TW"/>
        </w:rPr>
        <w:t>競爭激烈之市場，雖然智利市場對新產品及科技持開放態度，但智利廠商一般較我國廠商保守和謹慎，</w:t>
      </w:r>
      <w:proofErr w:type="gramStart"/>
      <w:r w:rsidRPr="0076537A">
        <w:rPr>
          <w:lang w:eastAsia="zh-TW"/>
        </w:rPr>
        <w:t>來智經商</w:t>
      </w:r>
      <w:proofErr w:type="gramEnd"/>
      <w:r w:rsidRPr="0076537A">
        <w:rPr>
          <w:lang w:eastAsia="zh-TW"/>
        </w:rPr>
        <w:t>必須調整銷售期望。建議可尋找智利人合夥，如此可運用其人脈及降低法規、文化及語言障礙。值得注意的是智利市場有很大比例被少數集團或家族掌控，特定產業有壟斷及掛勾的情形。</w:t>
      </w:r>
    </w:p>
    <w:p w:rsidR="007B3E3A" w:rsidRPr="0076537A" w:rsidRDefault="00D0243B" w:rsidP="007B3E3A">
      <w:pPr>
        <w:pStyle w:val="a4"/>
        <w:spacing w:before="257" w:after="257"/>
        <w:ind w:left="632" w:hanging="632"/>
      </w:pPr>
      <w:r w:rsidRPr="0076537A">
        <w:br w:type="page"/>
      </w:r>
      <w:r w:rsidR="007B3E3A" w:rsidRPr="0076537A">
        <w:lastRenderedPageBreak/>
        <w:t>六、投資環境風險</w:t>
      </w:r>
    </w:p>
    <w:p w:rsidR="007B3E3A" w:rsidRPr="0076537A" w:rsidRDefault="007B3E3A" w:rsidP="00AC57A2">
      <w:pPr>
        <w:ind w:firstLine="472"/>
        <w:rPr>
          <w:lang w:eastAsia="zh-TW"/>
        </w:rPr>
      </w:pPr>
      <w:r w:rsidRPr="0076537A">
        <w:rPr>
          <w:lang w:eastAsia="zh-TW"/>
        </w:rPr>
        <w:t>智利投資環境開放，經濟</w:t>
      </w:r>
      <w:r w:rsidR="00611C15" w:rsidRPr="0076537A">
        <w:rPr>
          <w:rFonts w:hint="eastAsia"/>
          <w:lang w:eastAsia="zh-TW"/>
        </w:rPr>
        <w:t>在拉丁美洲屬較為</w:t>
      </w:r>
      <w:r w:rsidRPr="0076537A">
        <w:rPr>
          <w:lang w:eastAsia="zh-TW"/>
        </w:rPr>
        <w:t>穩定</w:t>
      </w:r>
      <w:r w:rsidR="00611C15" w:rsidRPr="0076537A">
        <w:rPr>
          <w:rFonts w:hint="eastAsia"/>
          <w:lang w:eastAsia="zh-TW"/>
        </w:rPr>
        <w:t>的國家</w:t>
      </w:r>
      <w:r w:rsidR="00611C15" w:rsidRPr="0076537A">
        <w:rPr>
          <w:lang w:eastAsia="zh-TW"/>
        </w:rPr>
        <w:t>，對於外人投資實施國民待遇，投資風險</w:t>
      </w:r>
      <w:r w:rsidR="00B325F3" w:rsidRPr="0076537A">
        <w:rPr>
          <w:rFonts w:hint="eastAsia"/>
          <w:lang w:eastAsia="zh-TW"/>
        </w:rPr>
        <w:t>較低</w:t>
      </w:r>
      <w:r w:rsidR="00611C15" w:rsidRPr="0076537A">
        <w:rPr>
          <w:lang w:eastAsia="zh-TW"/>
        </w:rPr>
        <w:t>，</w:t>
      </w:r>
      <w:r w:rsidR="00611C15" w:rsidRPr="0076537A">
        <w:rPr>
          <w:rFonts w:hint="eastAsia"/>
          <w:lang w:eastAsia="zh-TW"/>
        </w:rPr>
        <w:t>惟近年</w:t>
      </w:r>
      <w:r w:rsidRPr="0076537A">
        <w:rPr>
          <w:lang w:eastAsia="zh-TW"/>
        </w:rPr>
        <w:t>因實施教育改革及勞工改革等，罷工及抗議風潮不斷，</w:t>
      </w:r>
      <w:r w:rsidR="00611C15" w:rsidRPr="0076537A">
        <w:rPr>
          <w:rFonts w:hint="eastAsia"/>
          <w:lang w:eastAsia="zh-TW"/>
        </w:rPr>
        <w:t>2019</w:t>
      </w:r>
      <w:r w:rsidR="00611C15" w:rsidRPr="0076537A">
        <w:rPr>
          <w:rFonts w:hint="eastAsia"/>
          <w:lang w:eastAsia="zh-TW"/>
        </w:rPr>
        <w:t>年</w:t>
      </w:r>
      <w:r w:rsidR="00611C15" w:rsidRPr="0076537A">
        <w:rPr>
          <w:rFonts w:hint="eastAsia"/>
          <w:lang w:eastAsia="zh-TW"/>
        </w:rPr>
        <w:t>10</w:t>
      </w:r>
      <w:r w:rsidR="00611C15" w:rsidRPr="0076537A">
        <w:rPr>
          <w:rFonts w:hint="eastAsia"/>
          <w:lang w:eastAsia="zh-TW"/>
        </w:rPr>
        <w:t>月下旬起發生社會危機，抗議活動</w:t>
      </w:r>
      <w:r w:rsidR="00AA5E2C" w:rsidRPr="0076537A">
        <w:rPr>
          <w:rFonts w:hint="eastAsia"/>
          <w:lang w:eastAsia="zh-TW"/>
        </w:rPr>
        <w:t>持續數月</w:t>
      </w:r>
      <w:r w:rsidR="00611C15" w:rsidRPr="0076537A">
        <w:rPr>
          <w:rFonts w:hint="eastAsia"/>
          <w:lang w:eastAsia="zh-TW"/>
        </w:rPr>
        <w:t>，要求政府改善各項公共服務及社會福利，社會</w:t>
      </w:r>
      <w:proofErr w:type="gramStart"/>
      <w:r w:rsidR="00611C15" w:rsidRPr="0076537A">
        <w:rPr>
          <w:rFonts w:hint="eastAsia"/>
          <w:lang w:eastAsia="zh-TW"/>
        </w:rPr>
        <w:t>不</w:t>
      </w:r>
      <w:proofErr w:type="gramEnd"/>
      <w:r w:rsidR="00611C15" w:rsidRPr="0076537A">
        <w:rPr>
          <w:rFonts w:hint="eastAsia"/>
          <w:lang w:eastAsia="zh-TW"/>
        </w:rPr>
        <w:t>穩定性較以往升高許多，另外，智利勞工法</w:t>
      </w:r>
      <w:r w:rsidRPr="0076537A">
        <w:rPr>
          <w:lang w:eastAsia="zh-TW"/>
        </w:rPr>
        <w:t>對於勞工保護高，工會勢力強大，造成人力成本不斷上升，勞工為求改善薪資待遇，罷工情形時有所聞，</w:t>
      </w:r>
      <w:r w:rsidR="00B325F3" w:rsidRPr="0076537A">
        <w:rPr>
          <w:rFonts w:hint="eastAsia"/>
          <w:lang w:eastAsia="zh-TW"/>
        </w:rPr>
        <w:t>投資智利之風險已較以往</w:t>
      </w:r>
      <w:r w:rsidR="00EE77A4" w:rsidRPr="0076537A">
        <w:rPr>
          <w:rFonts w:hint="eastAsia"/>
          <w:lang w:eastAsia="zh-TW"/>
        </w:rPr>
        <w:t>高</w:t>
      </w:r>
      <w:r w:rsidRPr="0076537A">
        <w:rPr>
          <w:lang w:eastAsia="zh-TW"/>
        </w:rPr>
        <w:t>。</w:t>
      </w:r>
    </w:p>
    <w:p w:rsidR="00B42B76" w:rsidRPr="0076537A" w:rsidRDefault="002111FE" w:rsidP="00CE2F37">
      <w:pPr>
        <w:ind w:firstLine="472"/>
        <w:rPr>
          <w:lang w:eastAsia="zh-TW"/>
        </w:rPr>
      </w:pPr>
      <w:r w:rsidRPr="0076537A">
        <w:rPr>
          <w:lang w:eastAsia="zh-TW"/>
        </w:rPr>
        <w:br w:type="page"/>
      </w:r>
    </w:p>
    <w:p w:rsidR="0070145A" w:rsidRPr="0076537A" w:rsidRDefault="0070145A" w:rsidP="00CE2F37">
      <w:pPr>
        <w:ind w:firstLine="472"/>
        <w:rPr>
          <w:lang w:eastAsia="zh-TW"/>
        </w:rPr>
      </w:pPr>
    </w:p>
    <w:p w:rsidR="004104E8" w:rsidRPr="0076537A" w:rsidRDefault="004104E8" w:rsidP="00CE2F37">
      <w:pPr>
        <w:ind w:firstLine="472"/>
        <w:rPr>
          <w:lang w:eastAsia="zh-TW"/>
        </w:rPr>
        <w:sectPr w:rsidR="004104E8" w:rsidRPr="0076537A" w:rsidSect="003E0BC3">
          <w:headerReference w:type="default" r:id="rId20"/>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pPr>
      <w:bookmarkStart w:id="3" w:name="_Toc49811612"/>
      <w:r w:rsidRPr="0076537A">
        <w:rPr>
          <w:rFonts w:hint="eastAsia"/>
        </w:rPr>
        <w:lastRenderedPageBreak/>
        <w:t>第參章　外商在當地經營現況及投資機會</w:t>
      </w:r>
      <w:bookmarkEnd w:id="3"/>
    </w:p>
    <w:p w:rsidR="00D0243B" w:rsidRPr="0076537A" w:rsidRDefault="00D0243B" w:rsidP="00D0243B">
      <w:pPr>
        <w:pStyle w:val="a4"/>
        <w:spacing w:before="257" w:after="257"/>
        <w:ind w:left="632" w:hanging="632"/>
      </w:pPr>
      <w:r w:rsidRPr="0076537A">
        <w:t>一、外商在當地經營現況</w:t>
      </w:r>
    </w:p>
    <w:p w:rsidR="00D656C5" w:rsidRPr="0076537A" w:rsidRDefault="00D0243B" w:rsidP="00D0243B">
      <w:pPr>
        <w:ind w:firstLine="472"/>
        <w:rPr>
          <w:lang w:eastAsia="zh-TW"/>
        </w:rPr>
      </w:pPr>
      <w:r w:rsidRPr="0076537A">
        <w:rPr>
          <w:lang w:eastAsia="zh-TW"/>
        </w:rPr>
        <w:t>外商於智利之投資涵蓋農、漁、資訊科技、建築、工業、水電瓦斯、金融服務、礦業及其他服務業等業別。主因為智利政經環境穩定、市場開放、金融體制建全、基礎建設進步、人力資源豐富、經營成本相對低廉、航空服務便捷、電訊服務發達及生活品質良好等優勢。</w:t>
      </w:r>
    </w:p>
    <w:p w:rsidR="00844BB5" w:rsidRPr="0076537A" w:rsidRDefault="00844BB5" w:rsidP="00AC57A2">
      <w:pPr>
        <w:ind w:firstLine="472"/>
        <w:rPr>
          <w:lang w:eastAsia="zh-TW"/>
        </w:rPr>
      </w:pPr>
      <w:r w:rsidRPr="0076537A">
        <w:rPr>
          <w:rFonts w:hint="eastAsia"/>
          <w:lang w:eastAsia="zh-TW"/>
        </w:rPr>
        <w:t>根據智利央行外人投資初步資料，智利</w:t>
      </w:r>
      <w:r w:rsidRPr="0076537A">
        <w:rPr>
          <w:rFonts w:hint="eastAsia"/>
          <w:lang w:eastAsia="zh-TW"/>
        </w:rPr>
        <w:t>2012</w:t>
      </w:r>
      <w:r w:rsidRPr="0076537A">
        <w:rPr>
          <w:rFonts w:hint="eastAsia"/>
          <w:lang w:eastAsia="zh-TW"/>
        </w:rPr>
        <w:t>至</w:t>
      </w:r>
      <w:r w:rsidRPr="0076537A">
        <w:rPr>
          <w:rFonts w:hint="eastAsia"/>
          <w:lang w:eastAsia="zh-TW"/>
        </w:rPr>
        <w:t>2016</w:t>
      </w:r>
      <w:r w:rsidRPr="0076537A">
        <w:rPr>
          <w:rFonts w:hint="eastAsia"/>
          <w:lang w:eastAsia="zh-TW"/>
        </w:rPr>
        <w:t>年間，每年平均吸引外人投資約</w:t>
      </w:r>
      <w:r w:rsidRPr="0076537A">
        <w:rPr>
          <w:rFonts w:hint="eastAsia"/>
          <w:lang w:eastAsia="zh-TW"/>
        </w:rPr>
        <w:t>200</w:t>
      </w:r>
      <w:r w:rsidRPr="0076537A">
        <w:rPr>
          <w:rFonts w:hint="eastAsia"/>
          <w:lang w:eastAsia="zh-TW"/>
        </w:rPr>
        <w:t>億美元，惟</w:t>
      </w:r>
      <w:r w:rsidRPr="0076537A">
        <w:rPr>
          <w:rFonts w:hint="eastAsia"/>
          <w:lang w:eastAsia="zh-TW"/>
        </w:rPr>
        <w:t>2016</w:t>
      </w:r>
      <w:r w:rsidR="00656E09" w:rsidRPr="0076537A">
        <w:rPr>
          <w:rFonts w:hint="eastAsia"/>
          <w:lang w:eastAsia="zh-TW"/>
        </w:rPr>
        <w:t>年</w:t>
      </w:r>
      <w:r w:rsidRPr="0076537A">
        <w:rPr>
          <w:rFonts w:hint="eastAsia"/>
          <w:lang w:eastAsia="zh-TW"/>
        </w:rPr>
        <w:t>起外人投資大幅減少，直到</w:t>
      </w:r>
      <w:r w:rsidRPr="0076537A">
        <w:rPr>
          <w:rFonts w:hint="eastAsia"/>
          <w:lang w:eastAsia="zh-TW"/>
        </w:rPr>
        <w:t>2018</w:t>
      </w:r>
      <w:r w:rsidRPr="0076537A">
        <w:rPr>
          <w:rFonts w:hint="eastAsia"/>
          <w:lang w:eastAsia="zh-TW"/>
        </w:rPr>
        <w:t>年外人投資小幅上升，</w:t>
      </w:r>
      <w:r w:rsidRPr="0076537A">
        <w:rPr>
          <w:rFonts w:hint="eastAsia"/>
          <w:lang w:eastAsia="zh-TW"/>
        </w:rPr>
        <w:t>2019</w:t>
      </w:r>
      <w:r w:rsidR="00656E09" w:rsidRPr="0076537A">
        <w:rPr>
          <w:rFonts w:hint="eastAsia"/>
          <w:lang w:eastAsia="zh-TW"/>
        </w:rPr>
        <w:t>年</w:t>
      </w:r>
      <w:r w:rsidRPr="0076537A">
        <w:rPr>
          <w:rFonts w:hint="eastAsia"/>
          <w:lang w:eastAsia="zh-TW"/>
        </w:rPr>
        <w:t>進一步成長，外人投資為</w:t>
      </w:r>
      <w:r w:rsidRPr="0076537A">
        <w:rPr>
          <w:rFonts w:hint="eastAsia"/>
          <w:lang w:eastAsia="zh-TW"/>
        </w:rPr>
        <w:t>119</w:t>
      </w:r>
      <w:r w:rsidRPr="0076537A">
        <w:rPr>
          <w:rFonts w:hint="eastAsia"/>
          <w:lang w:eastAsia="zh-TW"/>
        </w:rPr>
        <w:t>億美元，較</w:t>
      </w:r>
      <w:r w:rsidRPr="0076537A">
        <w:rPr>
          <w:rFonts w:hint="eastAsia"/>
          <w:lang w:eastAsia="zh-TW"/>
        </w:rPr>
        <w:t>2018</w:t>
      </w:r>
      <w:r w:rsidRPr="0076537A">
        <w:rPr>
          <w:rFonts w:hint="eastAsia"/>
          <w:lang w:eastAsia="zh-TW"/>
        </w:rPr>
        <w:t>年成長約</w:t>
      </w:r>
      <w:r w:rsidRPr="0076537A">
        <w:rPr>
          <w:rFonts w:hint="eastAsia"/>
          <w:lang w:eastAsia="zh-TW"/>
        </w:rPr>
        <w:t>6%</w:t>
      </w:r>
      <w:r w:rsidRPr="0076537A">
        <w:rPr>
          <w:rFonts w:hint="eastAsia"/>
          <w:lang w:eastAsia="zh-TW"/>
        </w:rPr>
        <w:t>。在智利的外人直接投資中，以礦業、能源及金融服務業的投資最多。</w:t>
      </w:r>
      <w:r w:rsidRPr="0076537A">
        <w:rPr>
          <w:rFonts w:hint="eastAsia"/>
          <w:lang w:eastAsia="zh-TW"/>
        </w:rPr>
        <w:t>2018-2019</w:t>
      </w:r>
      <w:r w:rsidRPr="0076537A">
        <w:rPr>
          <w:rFonts w:hint="eastAsia"/>
          <w:lang w:eastAsia="zh-TW"/>
        </w:rPr>
        <w:t>年投資成長主要原因是銅價上漲以及採礦，醫療服務和電力行業的</w:t>
      </w:r>
      <w:proofErr w:type="gramStart"/>
      <w:r w:rsidRPr="0076537A">
        <w:rPr>
          <w:rFonts w:hint="eastAsia"/>
          <w:lang w:eastAsia="zh-TW"/>
        </w:rPr>
        <w:t>併</w:t>
      </w:r>
      <w:proofErr w:type="gramEnd"/>
      <w:r w:rsidRPr="0076537A">
        <w:rPr>
          <w:rFonts w:hint="eastAsia"/>
          <w:lang w:eastAsia="zh-TW"/>
        </w:rPr>
        <w:t>購及銷售成長，以及</w:t>
      </w:r>
      <w:r w:rsidR="00BC0B54" w:rsidRPr="0076537A">
        <w:rPr>
          <w:rFonts w:hint="eastAsia"/>
          <w:lang w:eastAsia="zh-TW"/>
        </w:rPr>
        <w:t>中國大陸</w:t>
      </w:r>
      <w:r w:rsidRPr="0076537A">
        <w:rPr>
          <w:rFonts w:hint="eastAsia"/>
          <w:lang w:eastAsia="zh-TW"/>
        </w:rPr>
        <w:t>公司對智利投資增加</w:t>
      </w:r>
      <w:r w:rsidR="00FF59DE" w:rsidRPr="0076537A">
        <w:rPr>
          <w:rFonts w:hint="eastAsia"/>
          <w:lang w:eastAsia="zh-TW"/>
        </w:rPr>
        <w:t>。</w:t>
      </w:r>
      <w:r w:rsidRPr="0076537A">
        <w:rPr>
          <w:rFonts w:hint="eastAsia"/>
          <w:lang w:eastAsia="zh-TW"/>
        </w:rPr>
        <w:t>依據最新統計資料，美國</w:t>
      </w:r>
      <w:r w:rsidR="00AC57A2" w:rsidRPr="0076537A">
        <w:rPr>
          <w:rFonts w:hint="eastAsia"/>
          <w:lang w:eastAsia="zh-TW"/>
        </w:rPr>
        <w:t>、</w:t>
      </w:r>
      <w:r w:rsidRPr="0076537A">
        <w:rPr>
          <w:rFonts w:hint="eastAsia"/>
          <w:lang w:eastAsia="zh-TW"/>
        </w:rPr>
        <w:t>加拿大</w:t>
      </w:r>
      <w:r w:rsidR="00AC57A2" w:rsidRPr="0076537A">
        <w:rPr>
          <w:rFonts w:hint="eastAsia"/>
          <w:lang w:eastAsia="zh-TW"/>
        </w:rPr>
        <w:t>、</w:t>
      </w:r>
      <w:r w:rsidRPr="0076537A">
        <w:rPr>
          <w:rFonts w:hint="eastAsia"/>
          <w:lang w:eastAsia="zh-TW"/>
        </w:rPr>
        <w:t>荷蘭和西班牙</w:t>
      </w:r>
      <w:r w:rsidR="007500BF" w:rsidRPr="0076537A">
        <w:rPr>
          <w:rFonts w:hint="eastAsia"/>
          <w:lang w:eastAsia="zh-TW"/>
        </w:rPr>
        <w:t>占</w:t>
      </w:r>
      <w:r w:rsidRPr="0076537A">
        <w:rPr>
          <w:rFonts w:hint="eastAsia"/>
          <w:lang w:eastAsia="zh-TW"/>
        </w:rPr>
        <w:t>智利外國直接投資存量的一半以上。投資主要集中在礦業、金融、保險、運輸、能源及製造業</w:t>
      </w:r>
      <w:r w:rsidR="00FF59DE" w:rsidRPr="0076537A">
        <w:rPr>
          <w:rFonts w:hint="eastAsia"/>
          <w:lang w:eastAsia="zh-TW"/>
        </w:rPr>
        <w:t>。</w:t>
      </w:r>
    </w:p>
    <w:p w:rsidR="00D656C5" w:rsidRPr="0076537A" w:rsidRDefault="00D656C5" w:rsidP="00AC57A2">
      <w:pPr>
        <w:ind w:firstLine="472"/>
        <w:rPr>
          <w:lang w:eastAsia="zh-TW"/>
        </w:rPr>
      </w:pPr>
      <w:r w:rsidRPr="0076537A">
        <w:rPr>
          <w:rFonts w:hint="eastAsia"/>
          <w:lang w:eastAsia="zh-TW"/>
        </w:rPr>
        <w:t>在智利的外人直接投資中，以</w:t>
      </w:r>
      <w:r w:rsidRPr="0076537A">
        <w:rPr>
          <w:rFonts w:hint="cs"/>
          <w:lang w:eastAsia="zh-TW"/>
        </w:rPr>
        <w:t>金融保險服務業</w:t>
      </w:r>
      <w:r w:rsidRPr="0076537A">
        <w:rPr>
          <w:rFonts w:hint="eastAsia"/>
          <w:lang w:eastAsia="zh-TW"/>
        </w:rPr>
        <w:t>及礦業</w:t>
      </w:r>
      <w:r w:rsidRPr="0076537A">
        <w:rPr>
          <w:rFonts w:hint="cs"/>
          <w:lang w:eastAsia="zh-TW"/>
        </w:rPr>
        <w:t>的投資最多，</w:t>
      </w:r>
      <w:r w:rsidR="00B337C6" w:rsidRPr="0076537A">
        <w:rPr>
          <w:rFonts w:hint="eastAsia"/>
          <w:lang w:eastAsia="zh-TW"/>
        </w:rPr>
        <w:t>2018</w:t>
      </w:r>
      <w:r w:rsidRPr="0076537A">
        <w:rPr>
          <w:lang w:eastAsia="zh-TW"/>
        </w:rPr>
        <w:t>年</w:t>
      </w:r>
      <w:r w:rsidRPr="0076537A">
        <w:rPr>
          <w:rFonts w:hint="eastAsia"/>
          <w:lang w:eastAsia="zh-TW"/>
        </w:rPr>
        <w:t>分別</w:t>
      </w:r>
      <w:r w:rsidRPr="0076537A">
        <w:rPr>
          <w:lang w:eastAsia="zh-TW"/>
        </w:rPr>
        <w:t>占整體外人直接投資存量總額的</w:t>
      </w:r>
      <w:r w:rsidRPr="0076537A">
        <w:rPr>
          <w:rFonts w:hint="eastAsia"/>
          <w:lang w:eastAsia="zh-TW"/>
        </w:rPr>
        <w:t>28.1%</w:t>
      </w:r>
      <w:r w:rsidRPr="0076537A">
        <w:rPr>
          <w:rFonts w:hint="eastAsia"/>
          <w:lang w:eastAsia="zh-TW"/>
        </w:rPr>
        <w:t>及</w:t>
      </w:r>
      <w:r w:rsidRPr="0076537A">
        <w:rPr>
          <w:rFonts w:hint="eastAsia"/>
          <w:lang w:eastAsia="zh-TW"/>
        </w:rPr>
        <w:t>26.8</w:t>
      </w:r>
      <w:r w:rsidRPr="0076537A">
        <w:rPr>
          <w:lang w:eastAsia="zh-TW"/>
        </w:rPr>
        <w:t>%</w:t>
      </w:r>
      <w:r w:rsidRPr="0076537A">
        <w:rPr>
          <w:lang w:eastAsia="zh-TW"/>
        </w:rPr>
        <w:t>；其次依序是</w:t>
      </w:r>
      <w:r w:rsidRPr="0076537A">
        <w:rPr>
          <w:rFonts w:hint="eastAsia"/>
          <w:lang w:eastAsia="zh-TW"/>
        </w:rPr>
        <w:t>水電及天然氣</w:t>
      </w:r>
      <w:r w:rsidR="00682982" w:rsidRPr="0076537A">
        <w:rPr>
          <w:rFonts w:hint="eastAsia"/>
          <w:lang w:eastAsia="zh-TW"/>
        </w:rPr>
        <w:t>（</w:t>
      </w:r>
      <w:r w:rsidRPr="0076537A">
        <w:rPr>
          <w:rFonts w:hint="eastAsia"/>
          <w:lang w:eastAsia="zh-TW"/>
        </w:rPr>
        <w:t>5.7%</w:t>
      </w:r>
      <w:r w:rsidR="00682982" w:rsidRPr="0076537A">
        <w:rPr>
          <w:rFonts w:hint="eastAsia"/>
          <w:lang w:eastAsia="zh-TW"/>
        </w:rPr>
        <w:t>）</w:t>
      </w:r>
      <w:r w:rsidRPr="0076537A">
        <w:rPr>
          <w:rFonts w:hint="eastAsia"/>
          <w:lang w:eastAsia="zh-TW"/>
        </w:rPr>
        <w:t>、</w:t>
      </w:r>
      <w:r w:rsidRPr="0076537A">
        <w:rPr>
          <w:lang w:eastAsia="zh-TW"/>
        </w:rPr>
        <w:t>製造業</w:t>
      </w:r>
      <w:r w:rsidR="00682982" w:rsidRPr="0076537A">
        <w:rPr>
          <w:lang w:eastAsia="zh-TW"/>
        </w:rPr>
        <w:t>（</w:t>
      </w:r>
      <w:r w:rsidRPr="0076537A">
        <w:rPr>
          <w:rFonts w:hint="eastAsia"/>
          <w:lang w:eastAsia="zh-TW"/>
        </w:rPr>
        <w:t>4.4</w:t>
      </w:r>
      <w:r w:rsidRPr="0076537A">
        <w:rPr>
          <w:lang w:eastAsia="zh-TW"/>
        </w:rPr>
        <w:t>%</w:t>
      </w:r>
      <w:r w:rsidR="00682982" w:rsidRPr="0076537A">
        <w:rPr>
          <w:lang w:eastAsia="zh-TW"/>
        </w:rPr>
        <w:t>）</w:t>
      </w:r>
      <w:r w:rsidRPr="0076537A">
        <w:rPr>
          <w:lang w:eastAsia="zh-TW"/>
        </w:rPr>
        <w:t>、</w:t>
      </w:r>
      <w:r w:rsidRPr="0076537A">
        <w:rPr>
          <w:rFonts w:hint="cs"/>
          <w:lang w:eastAsia="zh-TW"/>
        </w:rPr>
        <w:t>交通倉儲業</w:t>
      </w:r>
      <w:r w:rsidR="00682982" w:rsidRPr="0076537A">
        <w:rPr>
          <w:lang w:eastAsia="zh-TW"/>
        </w:rPr>
        <w:t>（</w:t>
      </w:r>
      <w:r w:rsidRPr="0076537A">
        <w:rPr>
          <w:rFonts w:hint="eastAsia"/>
          <w:lang w:eastAsia="zh-TW"/>
        </w:rPr>
        <w:t>3.</w:t>
      </w:r>
      <w:r w:rsidRPr="0076537A">
        <w:rPr>
          <w:lang w:eastAsia="zh-TW"/>
        </w:rPr>
        <w:t>2%</w:t>
      </w:r>
      <w:r w:rsidR="00682982" w:rsidRPr="0076537A">
        <w:rPr>
          <w:lang w:eastAsia="zh-TW"/>
        </w:rPr>
        <w:t>）</w:t>
      </w:r>
      <w:r w:rsidRPr="0076537A">
        <w:rPr>
          <w:rFonts w:hint="eastAsia"/>
          <w:lang w:eastAsia="zh-TW"/>
        </w:rPr>
        <w:t>、通訊業</w:t>
      </w:r>
      <w:r w:rsidR="00682982" w:rsidRPr="0076537A">
        <w:rPr>
          <w:rFonts w:hint="eastAsia"/>
          <w:lang w:eastAsia="zh-TW"/>
        </w:rPr>
        <w:t>（</w:t>
      </w:r>
      <w:r w:rsidRPr="0076537A">
        <w:rPr>
          <w:rFonts w:hint="eastAsia"/>
          <w:lang w:eastAsia="zh-TW"/>
        </w:rPr>
        <w:t>3.0%</w:t>
      </w:r>
      <w:r w:rsidR="00682982" w:rsidRPr="0076537A">
        <w:rPr>
          <w:rFonts w:hint="eastAsia"/>
          <w:lang w:eastAsia="zh-TW"/>
        </w:rPr>
        <w:t>）</w:t>
      </w:r>
      <w:r w:rsidRPr="0076537A">
        <w:rPr>
          <w:rFonts w:hint="eastAsia"/>
          <w:lang w:eastAsia="zh-TW"/>
        </w:rPr>
        <w:t>及商</w:t>
      </w:r>
      <w:r w:rsidRPr="0076537A">
        <w:rPr>
          <w:lang w:eastAsia="zh-TW"/>
        </w:rPr>
        <w:t>業</w:t>
      </w:r>
      <w:r w:rsidR="00682982" w:rsidRPr="0076537A">
        <w:rPr>
          <w:lang w:eastAsia="zh-TW"/>
        </w:rPr>
        <w:t>（</w:t>
      </w:r>
      <w:r w:rsidRPr="0076537A">
        <w:rPr>
          <w:rFonts w:hint="eastAsia"/>
          <w:lang w:eastAsia="zh-TW"/>
        </w:rPr>
        <w:t>2.6</w:t>
      </w:r>
      <w:r w:rsidRPr="0076537A">
        <w:rPr>
          <w:lang w:eastAsia="zh-TW"/>
        </w:rPr>
        <w:t>%</w:t>
      </w:r>
      <w:r w:rsidR="00682982" w:rsidRPr="0076537A">
        <w:rPr>
          <w:lang w:eastAsia="zh-TW"/>
        </w:rPr>
        <w:t>）</w:t>
      </w:r>
      <w:r w:rsidRPr="0076537A">
        <w:rPr>
          <w:lang w:eastAsia="zh-TW"/>
        </w:rPr>
        <w:t>。主要投資來源為美國</w:t>
      </w:r>
      <w:r w:rsidRPr="0076537A">
        <w:rPr>
          <w:rFonts w:hint="eastAsia"/>
          <w:lang w:eastAsia="zh-TW"/>
        </w:rPr>
        <w:t>、加拿大、</w:t>
      </w:r>
      <w:r w:rsidRPr="0076537A">
        <w:rPr>
          <w:lang w:eastAsia="zh-TW"/>
        </w:rPr>
        <w:t>西班牙</w:t>
      </w:r>
      <w:r w:rsidRPr="0076537A">
        <w:rPr>
          <w:rFonts w:hint="cs"/>
          <w:lang w:eastAsia="zh-TW"/>
        </w:rPr>
        <w:t>、</w:t>
      </w:r>
      <w:r w:rsidRPr="0076537A">
        <w:rPr>
          <w:rFonts w:hint="eastAsia"/>
          <w:lang w:eastAsia="zh-TW"/>
        </w:rPr>
        <w:t>荷蘭、巴西</w:t>
      </w:r>
      <w:r w:rsidRPr="0076537A">
        <w:rPr>
          <w:lang w:eastAsia="zh-TW"/>
        </w:rPr>
        <w:t>、</w:t>
      </w:r>
      <w:r w:rsidRPr="0076537A">
        <w:rPr>
          <w:rFonts w:hint="eastAsia"/>
          <w:lang w:eastAsia="zh-TW"/>
        </w:rPr>
        <w:t>英國、</w:t>
      </w:r>
      <w:r w:rsidRPr="0076537A">
        <w:rPr>
          <w:lang w:eastAsia="zh-TW"/>
        </w:rPr>
        <w:t>日本</w:t>
      </w:r>
      <w:r w:rsidRPr="0076537A">
        <w:rPr>
          <w:rFonts w:hint="eastAsia"/>
          <w:lang w:eastAsia="zh-TW"/>
        </w:rPr>
        <w:t>、</w:t>
      </w:r>
      <w:r w:rsidRPr="0076537A">
        <w:rPr>
          <w:rFonts w:hint="cs"/>
          <w:lang w:eastAsia="zh-TW"/>
        </w:rPr>
        <w:t>澳洲</w:t>
      </w:r>
      <w:r w:rsidRPr="0076537A">
        <w:rPr>
          <w:rFonts w:hint="eastAsia"/>
          <w:lang w:eastAsia="zh-TW"/>
        </w:rPr>
        <w:t>等</w:t>
      </w:r>
      <w:r w:rsidR="00FF59DE" w:rsidRPr="0076537A">
        <w:rPr>
          <w:rFonts w:hint="eastAsia"/>
          <w:lang w:eastAsia="zh-TW"/>
        </w:rPr>
        <w:t>。</w:t>
      </w:r>
    </w:p>
    <w:p w:rsidR="00D656C5" w:rsidRPr="0076537A" w:rsidRDefault="00D656C5" w:rsidP="00AC57A2">
      <w:pPr>
        <w:ind w:firstLine="472"/>
        <w:rPr>
          <w:lang w:eastAsia="zh-TW"/>
        </w:rPr>
      </w:pPr>
      <w:r w:rsidRPr="0076537A">
        <w:rPr>
          <w:lang w:eastAsia="zh-TW"/>
        </w:rPr>
        <w:t>美國在智利之投資金額約為</w:t>
      </w:r>
      <w:r w:rsidRPr="0076537A">
        <w:rPr>
          <w:lang w:eastAsia="zh-TW"/>
        </w:rPr>
        <w:t>294</w:t>
      </w:r>
      <w:r w:rsidRPr="0076537A">
        <w:rPr>
          <w:lang w:eastAsia="zh-TW"/>
        </w:rPr>
        <w:t>億美元，投資業別以礦業、金融</w:t>
      </w:r>
      <w:r w:rsidRPr="0076537A">
        <w:rPr>
          <w:lang w:eastAsia="zh-TW"/>
        </w:rPr>
        <w:t>/</w:t>
      </w:r>
      <w:r w:rsidRPr="0076537A">
        <w:rPr>
          <w:lang w:eastAsia="zh-TW"/>
        </w:rPr>
        <w:t>保險及製造業為主</w:t>
      </w:r>
      <w:r w:rsidRPr="0076537A">
        <w:rPr>
          <w:rFonts w:hint="eastAsia"/>
          <w:lang w:eastAsia="zh-TW"/>
        </w:rPr>
        <w:t>。</w:t>
      </w:r>
      <w:r w:rsidRPr="0076537A">
        <w:rPr>
          <w:lang w:eastAsia="zh-TW"/>
        </w:rPr>
        <w:t>智利為加拿大在中南美的首選投資目的地，過去</w:t>
      </w:r>
      <w:r w:rsidRPr="0076537A">
        <w:rPr>
          <w:lang w:eastAsia="zh-TW"/>
        </w:rPr>
        <w:t>10</w:t>
      </w:r>
      <w:r w:rsidRPr="0076537A">
        <w:rPr>
          <w:lang w:eastAsia="zh-TW"/>
        </w:rPr>
        <w:t>年中，加拿大一直是智利</w:t>
      </w:r>
      <w:r w:rsidRPr="0076537A">
        <w:rPr>
          <w:lang w:eastAsia="zh-TW"/>
        </w:rPr>
        <w:lastRenderedPageBreak/>
        <w:t>新的</w:t>
      </w:r>
      <w:r w:rsidRPr="0076537A">
        <w:rPr>
          <w:rFonts w:hint="eastAsia"/>
          <w:lang w:eastAsia="zh-TW"/>
        </w:rPr>
        <w:t>外人直接投資</w:t>
      </w:r>
      <w:r w:rsidRPr="0076537A">
        <w:rPr>
          <w:lang w:eastAsia="zh-TW"/>
        </w:rPr>
        <w:t>最大來源，包括採礦、公用事業（電力，燃氣和水）、化工、運輸和儲存服務和金融服務等</w:t>
      </w:r>
      <w:r w:rsidRPr="0076537A">
        <w:rPr>
          <w:rFonts w:hint="eastAsia"/>
          <w:lang w:eastAsia="zh-TW"/>
        </w:rPr>
        <w:t>。</w:t>
      </w:r>
      <w:r w:rsidRPr="0076537A">
        <w:rPr>
          <w:rFonts w:hint="cs"/>
          <w:lang w:eastAsia="zh-TW"/>
        </w:rPr>
        <w:t>澳洲</w:t>
      </w:r>
      <w:r w:rsidRPr="0076537A">
        <w:rPr>
          <w:lang w:eastAsia="zh-TW"/>
        </w:rPr>
        <w:t>主要投資於礦業、能源、化學等產業，包括智利最大之</w:t>
      </w:r>
      <w:r w:rsidRPr="0076537A">
        <w:rPr>
          <w:lang w:eastAsia="zh-TW"/>
        </w:rPr>
        <w:t>Escondida</w:t>
      </w:r>
      <w:r w:rsidRPr="0076537A">
        <w:rPr>
          <w:lang w:eastAsia="zh-TW"/>
        </w:rPr>
        <w:t>礦場。</w:t>
      </w:r>
      <w:r w:rsidRPr="0076537A">
        <w:rPr>
          <w:rFonts w:hint="cs"/>
          <w:lang w:eastAsia="zh-TW"/>
        </w:rPr>
        <w:t>日本</w:t>
      </w:r>
      <w:r w:rsidRPr="0076537A">
        <w:rPr>
          <w:lang w:eastAsia="zh-TW"/>
        </w:rPr>
        <w:t>在智利投資以礦業最多，林業、水產品等次之。韓國在智利投資以礦業、木材為主</w:t>
      </w:r>
      <w:r w:rsidRPr="0076537A">
        <w:rPr>
          <w:rFonts w:hint="eastAsia"/>
          <w:lang w:eastAsia="zh-TW"/>
        </w:rPr>
        <w:t>，</w:t>
      </w:r>
      <w:r w:rsidRPr="0076537A">
        <w:rPr>
          <w:lang w:eastAsia="zh-TW"/>
        </w:rPr>
        <w:t>另鑒於智利積極推動再生能源，韓國近期亦在智利投資太陽能發電。</w:t>
      </w:r>
    </w:p>
    <w:p w:rsidR="00AC57A2" w:rsidRPr="0076537A" w:rsidRDefault="00682982" w:rsidP="00F35B9D">
      <w:pPr>
        <w:ind w:firstLine="472"/>
        <w:rPr>
          <w:lang w:val="zh-TW" w:eastAsia="zh-TW"/>
        </w:rPr>
      </w:pPr>
      <w:r w:rsidRPr="0076537A">
        <w:rPr>
          <w:rFonts w:hint="cs"/>
          <w:lang w:val="zh-TW" w:eastAsia="zh-TW"/>
        </w:rPr>
        <w:t>中國大陸</w:t>
      </w:r>
      <w:r w:rsidR="00D656C5" w:rsidRPr="0076537A">
        <w:rPr>
          <w:rFonts w:hint="cs"/>
          <w:lang w:val="zh-TW" w:eastAsia="zh-TW"/>
        </w:rPr>
        <w:t>以往對智利投資金額不高，截至</w:t>
      </w:r>
      <w:r w:rsidR="00D656C5" w:rsidRPr="0076537A">
        <w:rPr>
          <w:lang w:val="zh-TW" w:eastAsia="zh-TW"/>
        </w:rPr>
        <w:t>2015</w:t>
      </w:r>
      <w:r w:rsidR="00D656C5" w:rsidRPr="0076537A">
        <w:rPr>
          <w:lang w:val="zh-TW" w:eastAsia="zh-TW"/>
        </w:rPr>
        <w:t>年僅</w:t>
      </w:r>
      <w:r w:rsidR="00D656C5" w:rsidRPr="0076537A">
        <w:rPr>
          <w:lang w:val="zh-TW" w:eastAsia="zh-TW"/>
        </w:rPr>
        <w:t>2.03</w:t>
      </w:r>
      <w:r w:rsidR="00D656C5" w:rsidRPr="0076537A">
        <w:rPr>
          <w:lang w:val="zh-TW" w:eastAsia="zh-TW"/>
        </w:rPr>
        <w:t>億美元，主要投資於資源探</w:t>
      </w:r>
      <w:proofErr w:type="gramStart"/>
      <w:r w:rsidR="00D656C5" w:rsidRPr="0076537A">
        <w:rPr>
          <w:lang w:val="zh-TW" w:eastAsia="zh-TW"/>
        </w:rPr>
        <w:t>勘</w:t>
      </w:r>
      <w:proofErr w:type="gramEnd"/>
      <w:r w:rsidR="00D656C5" w:rsidRPr="0076537A">
        <w:rPr>
          <w:lang w:val="zh-TW" w:eastAsia="zh-TW"/>
        </w:rPr>
        <w:t>、葡萄酒及水果等產業。近年來</w:t>
      </w:r>
      <w:r w:rsidRPr="0076537A">
        <w:rPr>
          <w:lang w:val="zh-TW" w:eastAsia="zh-TW"/>
        </w:rPr>
        <w:t>中國大陸</w:t>
      </w:r>
      <w:r w:rsidR="00D656C5" w:rsidRPr="0076537A">
        <w:rPr>
          <w:lang w:val="zh-TW" w:eastAsia="zh-TW"/>
        </w:rPr>
        <w:t>國營及民營大型企業開始加強在智利投資，特別是在公共基礎設施和特許經營領域，重要投資案包括：</w:t>
      </w:r>
    </w:p>
    <w:p w:rsidR="00AC57A2" w:rsidRPr="0076537A" w:rsidRDefault="00682982" w:rsidP="00AC57A2">
      <w:pPr>
        <w:pStyle w:val="a6"/>
        <w:rPr>
          <w:lang w:val="zh-TW"/>
        </w:rPr>
      </w:pPr>
      <w:r w:rsidRPr="0076537A">
        <w:rPr>
          <w:lang w:val="zh-TW"/>
        </w:rPr>
        <w:t>（</w:t>
      </w:r>
      <w:r w:rsidR="00D656C5" w:rsidRPr="0076537A">
        <w:rPr>
          <w:lang w:val="zh-TW"/>
        </w:rPr>
        <w:t>一</w:t>
      </w:r>
      <w:r w:rsidRPr="0076537A">
        <w:rPr>
          <w:lang w:val="zh-TW"/>
        </w:rPr>
        <w:t>）</w:t>
      </w:r>
      <w:r w:rsidR="00D656C5" w:rsidRPr="0076537A">
        <w:rPr>
          <w:lang w:val="zh-TW"/>
        </w:rPr>
        <w:t>公共基礎設施工程：中國中鐵公司、中國港灣工程等國營企業開始積極參與智利公共基礎設施工程招標，包括鐵路、公路、港口碼頭、水庫等。華為參與智利海</w:t>
      </w:r>
      <w:proofErr w:type="gramStart"/>
      <w:r w:rsidR="00D656C5" w:rsidRPr="0076537A">
        <w:rPr>
          <w:lang w:val="zh-TW"/>
        </w:rPr>
        <w:t>纜</w:t>
      </w:r>
      <w:proofErr w:type="gramEnd"/>
      <w:r w:rsidR="007C2E2F" w:rsidRPr="0076537A">
        <w:rPr>
          <w:lang w:val="zh-TW"/>
        </w:rPr>
        <w:t>計畫</w:t>
      </w:r>
      <w:r w:rsidR="00D656C5" w:rsidRPr="0076537A">
        <w:rPr>
          <w:lang w:val="zh-TW"/>
        </w:rPr>
        <w:t>，中智雙方並洽談架設連接智利與</w:t>
      </w:r>
      <w:r w:rsidRPr="0076537A">
        <w:rPr>
          <w:lang w:val="zh-TW"/>
        </w:rPr>
        <w:t>中國大陸</w:t>
      </w:r>
      <w:r w:rsidR="00D656C5" w:rsidRPr="0076537A">
        <w:rPr>
          <w:lang w:val="zh-TW"/>
        </w:rPr>
        <w:t>的南太平洋海底光纜</w:t>
      </w:r>
      <w:r w:rsidR="007C2E2F" w:rsidRPr="0076537A">
        <w:rPr>
          <w:lang w:val="zh-TW"/>
        </w:rPr>
        <w:t>計畫</w:t>
      </w:r>
      <w:r w:rsidR="00D656C5" w:rsidRPr="0076537A">
        <w:rPr>
          <w:lang w:val="zh-TW"/>
        </w:rPr>
        <w:t>。</w:t>
      </w:r>
    </w:p>
    <w:p w:rsidR="00AC57A2" w:rsidRPr="0076537A" w:rsidRDefault="00682982" w:rsidP="00AC57A2">
      <w:pPr>
        <w:pStyle w:val="a6"/>
        <w:rPr>
          <w:lang w:val="zh-TW"/>
        </w:rPr>
      </w:pPr>
      <w:r w:rsidRPr="0076537A">
        <w:rPr>
          <w:lang w:val="zh-TW"/>
        </w:rPr>
        <w:t>（</w:t>
      </w:r>
      <w:r w:rsidR="00D656C5" w:rsidRPr="0076537A">
        <w:rPr>
          <w:lang w:val="zh-TW"/>
        </w:rPr>
        <w:t>二</w:t>
      </w:r>
      <w:r w:rsidRPr="0076537A">
        <w:rPr>
          <w:lang w:val="zh-TW"/>
        </w:rPr>
        <w:t>）</w:t>
      </w:r>
      <w:r w:rsidR="00D656C5" w:rsidRPr="0076537A">
        <w:rPr>
          <w:lang w:val="zh-TW"/>
        </w:rPr>
        <w:t>電力：中國南方電網收購智利最大</w:t>
      </w:r>
      <w:r w:rsidR="00D656C5" w:rsidRPr="0076537A">
        <w:rPr>
          <w:lang w:val="zh-TW"/>
        </w:rPr>
        <w:t>Transelec</w:t>
      </w:r>
      <w:r w:rsidR="00D656C5" w:rsidRPr="0076537A">
        <w:rPr>
          <w:lang w:val="zh-TW"/>
        </w:rPr>
        <w:t>輸電公司</w:t>
      </w:r>
      <w:r w:rsidR="00D656C5" w:rsidRPr="0076537A">
        <w:rPr>
          <w:lang w:val="zh-TW"/>
        </w:rPr>
        <w:t>27.8%</w:t>
      </w:r>
      <w:r w:rsidR="00D656C5" w:rsidRPr="0076537A">
        <w:rPr>
          <w:lang w:val="zh-TW"/>
        </w:rPr>
        <w:t>的股權；中國三峽、中國國家電力</w:t>
      </w:r>
      <w:r w:rsidR="00D656C5" w:rsidRPr="0076537A">
        <w:rPr>
          <w:rFonts w:hint="cs"/>
          <w:lang w:val="zh-TW"/>
        </w:rPr>
        <w:t>集團等分別收購智利</w:t>
      </w:r>
      <w:r w:rsidR="00D656C5" w:rsidRPr="0076537A">
        <w:rPr>
          <w:lang w:val="zh-TW"/>
        </w:rPr>
        <w:t>Atiaia Energía</w:t>
      </w:r>
      <w:r w:rsidR="00D656C5" w:rsidRPr="0076537A">
        <w:rPr>
          <w:lang w:val="zh-TW"/>
        </w:rPr>
        <w:t>公司及太平洋水電公司</w:t>
      </w:r>
      <w:r w:rsidRPr="0076537A">
        <w:rPr>
          <w:lang w:val="zh-TW"/>
        </w:rPr>
        <w:t>（</w:t>
      </w:r>
      <w:r w:rsidR="00D656C5" w:rsidRPr="0076537A">
        <w:rPr>
          <w:lang w:val="zh-TW"/>
        </w:rPr>
        <w:t>Pacific Hydro</w:t>
      </w:r>
      <w:r w:rsidRPr="0076537A">
        <w:rPr>
          <w:lang w:val="zh-TW"/>
        </w:rPr>
        <w:t>）</w:t>
      </w:r>
      <w:r w:rsidR="00D656C5" w:rsidRPr="0076537A">
        <w:rPr>
          <w:lang w:val="zh-TW"/>
        </w:rPr>
        <w:t>。</w:t>
      </w:r>
    </w:p>
    <w:p w:rsidR="00AC57A2" w:rsidRPr="0076537A" w:rsidRDefault="00682982" w:rsidP="00AC57A2">
      <w:pPr>
        <w:pStyle w:val="a6"/>
        <w:rPr>
          <w:lang w:val="zh-TW"/>
        </w:rPr>
      </w:pPr>
      <w:r w:rsidRPr="0076537A">
        <w:rPr>
          <w:lang w:val="zh-TW"/>
        </w:rPr>
        <w:t>（</w:t>
      </w:r>
      <w:r w:rsidR="00D656C5" w:rsidRPr="0076537A">
        <w:rPr>
          <w:lang w:val="zh-TW"/>
        </w:rPr>
        <w:t>三</w:t>
      </w:r>
      <w:r w:rsidRPr="0076537A">
        <w:rPr>
          <w:lang w:val="zh-TW"/>
        </w:rPr>
        <w:t>）</w:t>
      </w:r>
      <w:proofErr w:type="gramStart"/>
      <w:r w:rsidR="00D656C5" w:rsidRPr="0076537A">
        <w:rPr>
          <w:lang w:val="zh-TW"/>
        </w:rPr>
        <w:t>鋰礦：</w:t>
      </w:r>
      <w:proofErr w:type="gramEnd"/>
      <w:r w:rsidR="00D656C5" w:rsidRPr="0076537A">
        <w:rPr>
          <w:lang w:val="zh-TW"/>
        </w:rPr>
        <w:t>天</w:t>
      </w:r>
      <w:proofErr w:type="gramStart"/>
      <w:r w:rsidR="00D656C5" w:rsidRPr="0076537A">
        <w:rPr>
          <w:lang w:val="zh-TW"/>
        </w:rPr>
        <w:t>齊鋰業</w:t>
      </w:r>
      <w:proofErr w:type="gramEnd"/>
      <w:r w:rsidR="00D656C5" w:rsidRPr="0076537A">
        <w:rPr>
          <w:lang w:val="zh-TW"/>
        </w:rPr>
        <w:t>收購全球第二大</w:t>
      </w:r>
      <w:proofErr w:type="gramStart"/>
      <w:r w:rsidR="00D656C5" w:rsidRPr="0076537A">
        <w:rPr>
          <w:lang w:val="zh-TW"/>
        </w:rPr>
        <w:t>鋰</w:t>
      </w:r>
      <w:proofErr w:type="gramEnd"/>
      <w:r w:rsidR="00D656C5" w:rsidRPr="0076537A">
        <w:rPr>
          <w:lang w:val="zh-TW"/>
        </w:rPr>
        <w:t>生產商</w:t>
      </w:r>
      <w:r w:rsidR="00D656C5" w:rsidRPr="0076537A">
        <w:rPr>
          <w:lang w:val="zh-TW"/>
        </w:rPr>
        <w:t>SQM 24%</w:t>
      </w:r>
      <w:r w:rsidR="00D656C5" w:rsidRPr="0076537A">
        <w:rPr>
          <w:lang w:val="zh-TW"/>
        </w:rPr>
        <w:t>的股權。</w:t>
      </w:r>
    </w:p>
    <w:p w:rsidR="00F35B9D" w:rsidRPr="0076537A" w:rsidRDefault="00682982" w:rsidP="00AC57A2">
      <w:pPr>
        <w:pStyle w:val="a6"/>
      </w:pPr>
      <w:r w:rsidRPr="0076537A">
        <w:rPr>
          <w:lang w:val="zh-TW"/>
        </w:rPr>
        <w:t>（</w:t>
      </w:r>
      <w:r w:rsidR="00D656C5" w:rsidRPr="0076537A">
        <w:rPr>
          <w:lang w:val="zh-TW"/>
        </w:rPr>
        <w:t>四</w:t>
      </w:r>
      <w:r w:rsidRPr="0076537A">
        <w:rPr>
          <w:lang w:val="zh-TW"/>
        </w:rPr>
        <w:t>）</w:t>
      </w:r>
      <w:r w:rsidR="00D656C5" w:rsidRPr="0076537A">
        <w:rPr>
          <w:lang w:val="zh-TW"/>
        </w:rPr>
        <w:t>其他：煙台張裕及江蘇洋河分別收購智利葡萄酒集團；中國建設銀行及中國銀行在智利設立分行，為</w:t>
      </w:r>
      <w:r w:rsidRPr="0076537A">
        <w:rPr>
          <w:lang w:val="zh-TW"/>
        </w:rPr>
        <w:t>中國大陸</w:t>
      </w:r>
      <w:r w:rsidR="00D656C5" w:rsidRPr="0076537A">
        <w:rPr>
          <w:lang w:val="zh-TW"/>
        </w:rPr>
        <w:t>企業提供服務。</w:t>
      </w:r>
    </w:p>
    <w:p w:rsidR="00D0243B" w:rsidRPr="0076537A" w:rsidRDefault="00D0243B" w:rsidP="00D0243B">
      <w:pPr>
        <w:pStyle w:val="a4"/>
        <w:spacing w:before="257" w:after="257"/>
        <w:ind w:left="632" w:hanging="632"/>
      </w:pPr>
      <w:r w:rsidRPr="0076537A">
        <w:t>二、</w:t>
      </w:r>
      <w:proofErr w:type="gramStart"/>
      <w:r w:rsidRPr="0076537A">
        <w:t>臺</w:t>
      </w:r>
      <w:proofErr w:type="gramEnd"/>
      <w:r w:rsidRPr="0076537A">
        <w:t>（華）商在當地經營現況</w:t>
      </w:r>
    </w:p>
    <w:p w:rsidR="00D0243B" w:rsidRPr="0076537A" w:rsidRDefault="00D0243B" w:rsidP="00D0243B">
      <w:pPr>
        <w:ind w:firstLine="472"/>
        <w:rPr>
          <w:lang w:eastAsia="zh-TW"/>
        </w:rPr>
      </w:pPr>
      <w:r w:rsidRPr="0076537A">
        <w:rPr>
          <w:lang w:eastAsia="zh-TW"/>
        </w:rPr>
        <w:t>智利首都聖地牙哥地區</w:t>
      </w:r>
      <w:proofErr w:type="gramStart"/>
      <w:r w:rsidRPr="0076537A">
        <w:rPr>
          <w:lang w:eastAsia="zh-TW"/>
        </w:rPr>
        <w:t>臺</w:t>
      </w:r>
      <w:proofErr w:type="gramEnd"/>
      <w:r w:rsidRPr="0076537A">
        <w:rPr>
          <w:lang w:eastAsia="zh-TW"/>
        </w:rPr>
        <w:t>商約</w:t>
      </w:r>
      <w:r w:rsidRPr="0076537A">
        <w:rPr>
          <w:lang w:eastAsia="zh-TW"/>
        </w:rPr>
        <w:t>140</w:t>
      </w:r>
      <w:r w:rsidRPr="0076537A">
        <w:rPr>
          <w:lang w:eastAsia="zh-TW"/>
        </w:rPr>
        <w:t>家，智利</w:t>
      </w:r>
      <w:proofErr w:type="gramStart"/>
      <w:r w:rsidRPr="0076537A">
        <w:rPr>
          <w:lang w:eastAsia="zh-TW"/>
        </w:rPr>
        <w:t>北部</w:t>
      </w:r>
      <w:r w:rsidR="00F1268E" w:rsidRPr="0076537A">
        <w:rPr>
          <w:rFonts w:hint="eastAsia"/>
          <w:lang w:eastAsia="zh-TW"/>
        </w:rPr>
        <w:t>意基克</w:t>
      </w:r>
      <w:proofErr w:type="gramEnd"/>
      <w:r w:rsidRPr="0076537A">
        <w:rPr>
          <w:lang w:eastAsia="zh-TW"/>
        </w:rPr>
        <w:t>自由貿易區有</w:t>
      </w:r>
      <w:r w:rsidRPr="0076537A">
        <w:rPr>
          <w:lang w:eastAsia="zh-TW"/>
        </w:rPr>
        <w:t>40</w:t>
      </w:r>
      <w:r w:rsidRPr="0076537A">
        <w:rPr>
          <w:lang w:eastAsia="zh-TW"/>
        </w:rPr>
        <w:t>餘家</w:t>
      </w:r>
      <w:proofErr w:type="gramStart"/>
      <w:r w:rsidRPr="0076537A">
        <w:rPr>
          <w:lang w:eastAsia="zh-TW"/>
        </w:rPr>
        <w:t>臺</w:t>
      </w:r>
      <w:proofErr w:type="gramEnd"/>
      <w:r w:rsidRPr="0076537A">
        <w:rPr>
          <w:lang w:eastAsia="zh-TW"/>
        </w:rPr>
        <w:t>商，其餘各地約</w:t>
      </w:r>
      <w:r w:rsidRPr="0076537A">
        <w:rPr>
          <w:lang w:eastAsia="zh-TW"/>
        </w:rPr>
        <w:t>35</w:t>
      </w:r>
      <w:r w:rsidRPr="0076537A">
        <w:rPr>
          <w:lang w:eastAsia="zh-TW"/>
        </w:rPr>
        <w:t>家</w:t>
      </w:r>
      <w:proofErr w:type="gramStart"/>
      <w:r w:rsidRPr="0076537A">
        <w:rPr>
          <w:lang w:eastAsia="zh-TW"/>
        </w:rPr>
        <w:t>臺</w:t>
      </w:r>
      <w:proofErr w:type="gramEnd"/>
      <w:r w:rsidRPr="0076537A">
        <w:rPr>
          <w:lang w:eastAsia="zh-TW"/>
        </w:rPr>
        <w:t>商，合計我商在智利投資家數約</w:t>
      </w:r>
      <w:r w:rsidR="00F1268E" w:rsidRPr="0076537A">
        <w:rPr>
          <w:rFonts w:hint="eastAsia"/>
          <w:lang w:eastAsia="zh-TW"/>
        </w:rPr>
        <w:t>200</w:t>
      </w:r>
      <w:r w:rsidR="00F1268E" w:rsidRPr="0076537A">
        <w:rPr>
          <w:rFonts w:hint="eastAsia"/>
          <w:lang w:eastAsia="zh-TW"/>
        </w:rPr>
        <w:t>餘</w:t>
      </w:r>
      <w:r w:rsidRPr="0076537A">
        <w:rPr>
          <w:lang w:eastAsia="zh-TW"/>
        </w:rPr>
        <w:t>家，僑民約</w:t>
      </w:r>
      <w:r w:rsidRPr="0076537A">
        <w:rPr>
          <w:lang w:eastAsia="zh-TW"/>
        </w:rPr>
        <w:t>1,000</w:t>
      </w:r>
      <w:r w:rsidRPr="0076537A">
        <w:rPr>
          <w:lang w:eastAsia="zh-TW"/>
        </w:rPr>
        <w:t>餘人。國人前來智利多屬移民投資，並</w:t>
      </w:r>
      <w:r w:rsidR="00F1268E" w:rsidRPr="0076537A">
        <w:rPr>
          <w:lang w:eastAsia="zh-TW"/>
        </w:rPr>
        <w:t>未</w:t>
      </w:r>
      <w:proofErr w:type="gramStart"/>
      <w:r w:rsidR="00F1268E" w:rsidRPr="0076537A">
        <w:rPr>
          <w:lang w:eastAsia="zh-TW"/>
        </w:rPr>
        <w:t>循</w:t>
      </w:r>
      <w:proofErr w:type="gramEnd"/>
      <w:r w:rsidR="00F1268E" w:rsidRPr="0076537A">
        <w:rPr>
          <w:lang w:eastAsia="zh-TW"/>
        </w:rPr>
        <w:t>智利經濟部外人投資委員會管道申請核准，依據智利官方統計，</w:t>
      </w:r>
      <w:r w:rsidR="00F1268E" w:rsidRPr="0076537A">
        <w:rPr>
          <w:rFonts w:hint="eastAsia"/>
          <w:lang w:eastAsia="zh-TW"/>
        </w:rPr>
        <w:t>迄今</w:t>
      </w:r>
      <w:proofErr w:type="gramStart"/>
      <w:r w:rsidRPr="0076537A">
        <w:rPr>
          <w:lang w:eastAsia="zh-TW"/>
        </w:rPr>
        <w:t>臺商來智投資</w:t>
      </w:r>
      <w:proofErr w:type="gramEnd"/>
      <w:r w:rsidRPr="0076537A">
        <w:rPr>
          <w:lang w:eastAsia="zh-TW"/>
        </w:rPr>
        <w:t>金額總計僅</w:t>
      </w:r>
      <w:r w:rsidRPr="0076537A">
        <w:rPr>
          <w:lang w:eastAsia="zh-TW"/>
        </w:rPr>
        <w:t>1,410</w:t>
      </w:r>
      <w:r w:rsidRPr="0076537A">
        <w:rPr>
          <w:lang w:eastAsia="zh-TW"/>
        </w:rPr>
        <w:t>萬美元，與實際我商在智利投資金額差距甚多。我</w:t>
      </w:r>
      <w:proofErr w:type="gramStart"/>
      <w:r w:rsidRPr="0076537A">
        <w:rPr>
          <w:lang w:eastAsia="zh-TW"/>
        </w:rPr>
        <w:t>臺</w:t>
      </w:r>
      <w:proofErr w:type="gramEnd"/>
      <w:r w:rsidRPr="0076537A">
        <w:rPr>
          <w:lang w:eastAsia="zh-TW"/>
        </w:rPr>
        <w:t>商主要從事禮品百貨進口批發零售業、鞋類、紡織</w:t>
      </w:r>
      <w:r w:rsidRPr="0076537A">
        <w:rPr>
          <w:lang w:eastAsia="zh-TW"/>
        </w:rPr>
        <w:lastRenderedPageBreak/>
        <w:t>布料、成衣進口批發零售、資通訊產品進口、</w:t>
      </w:r>
      <w:proofErr w:type="gramStart"/>
      <w:r w:rsidRPr="0076537A">
        <w:rPr>
          <w:lang w:eastAsia="zh-TW"/>
        </w:rPr>
        <w:t>織襪廠</w:t>
      </w:r>
      <w:proofErr w:type="gramEnd"/>
      <w:r w:rsidRPr="0076537A">
        <w:rPr>
          <w:lang w:eastAsia="zh-TW"/>
        </w:rPr>
        <w:t>、塑膠包材廠、美耐</w:t>
      </w:r>
      <w:proofErr w:type="gramStart"/>
      <w:r w:rsidRPr="0076537A">
        <w:rPr>
          <w:lang w:eastAsia="zh-TW"/>
        </w:rPr>
        <w:t>皿</w:t>
      </w:r>
      <w:proofErr w:type="gramEnd"/>
      <w:r w:rsidRPr="0076537A">
        <w:rPr>
          <w:lang w:eastAsia="zh-TW"/>
        </w:rPr>
        <w:t>產品、食品加工、海空運承攬、旅遊業、餐飲業等行業。</w:t>
      </w:r>
    </w:p>
    <w:p w:rsidR="00871ECF" w:rsidRPr="0076537A" w:rsidRDefault="00871ECF" w:rsidP="00AC57A2">
      <w:pPr>
        <w:ind w:firstLine="472"/>
        <w:rPr>
          <w:lang w:eastAsia="zh-TW"/>
        </w:rPr>
      </w:pPr>
      <w:r w:rsidRPr="0076537A">
        <w:rPr>
          <w:rFonts w:hint="eastAsia"/>
          <w:lang w:eastAsia="zh-TW"/>
        </w:rPr>
        <w:t>因應智利及南美洲鄰近國家市場通訊、網路等服務業市場蓬勃發展，同時運用智利經貿情勢穩定之優勢，我國已有友訊科技（</w:t>
      </w:r>
      <w:r w:rsidRPr="0076537A">
        <w:rPr>
          <w:rFonts w:hint="eastAsia"/>
          <w:lang w:eastAsia="zh-TW"/>
        </w:rPr>
        <w:t>D-Link</w:t>
      </w:r>
      <w:r w:rsidRPr="0076537A">
        <w:rPr>
          <w:rFonts w:hint="eastAsia"/>
          <w:lang w:eastAsia="zh-TW"/>
        </w:rPr>
        <w:t>）、冠捷科技集團（</w:t>
      </w:r>
      <w:r w:rsidRPr="0076537A">
        <w:rPr>
          <w:rFonts w:hint="eastAsia"/>
          <w:lang w:eastAsia="zh-TW"/>
        </w:rPr>
        <w:t>AOC</w:t>
      </w:r>
      <w:r w:rsidRPr="0076537A">
        <w:rPr>
          <w:rFonts w:hint="eastAsia"/>
          <w:lang w:eastAsia="zh-TW"/>
        </w:rPr>
        <w:t>）、華碩電腦（</w:t>
      </w:r>
      <w:r w:rsidRPr="0076537A">
        <w:rPr>
          <w:rFonts w:hint="eastAsia"/>
          <w:lang w:eastAsia="zh-TW"/>
        </w:rPr>
        <w:t>ASUS</w:t>
      </w:r>
      <w:r w:rsidRPr="0076537A">
        <w:rPr>
          <w:rFonts w:hint="eastAsia"/>
          <w:lang w:eastAsia="zh-TW"/>
        </w:rPr>
        <w:t>）及水果貿易商等陸續在智利設立南美洲區域營運中心或銷售據點，為拓展智利及鄰近秘魯、厄瓜多及哥倫比亞等市場，長榮海運</w:t>
      </w:r>
      <w:r w:rsidR="00FF59DE" w:rsidRPr="0076537A">
        <w:rPr>
          <w:rFonts w:hint="eastAsia"/>
          <w:lang w:eastAsia="zh-TW"/>
        </w:rPr>
        <w:t>（</w:t>
      </w:r>
      <w:r w:rsidRPr="0076537A">
        <w:rPr>
          <w:rFonts w:hint="eastAsia"/>
          <w:lang w:eastAsia="zh-TW"/>
        </w:rPr>
        <w:t>Evergreen</w:t>
      </w:r>
      <w:r w:rsidR="00FF59DE" w:rsidRPr="0076537A">
        <w:rPr>
          <w:rFonts w:hint="eastAsia"/>
          <w:lang w:eastAsia="zh-TW"/>
        </w:rPr>
        <w:t>）</w:t>
      </w:r>
      <w:r w:rsidRPr="0076537A">
        <w:rPr>
          <w:rFonts w:hint="eastAsia"/>
          <w:lang w:eastAsia="zh-TW"/>
        </w:rPr>
        <w:t>亦於</w:t>
      </w:r>
      <w:r w:rsidRPr="0076537A">
        <w:rPr>
          <w:rFonts w:hint="eastAsia"/>
          <w:lang w:eastAsia="zh-TW"/>
        </w:rPr>
        <w:t>2018</w:t>
      </w:r>
      <w:r w:rsidRPr="0076537A">
        <w:rPr>
          <w:rFonts w:hint="eastAsia"/>
          <w:lang w:eastAsia="zh-TW"/>
        </w:rPr>
        <w:t>年在智利成立分公司。未來伴隨南美洲經濟逐漸復甦，市場需求增加，我大型廠商應把我機會繼續以國際企業形式積極投入智利及南美市場。</w:t>
      </w:r>
    </w:p>
    <w:p w:rsidR="00D0243B" w:rsidRPr="0076537A" w:rsidRDefault="00D0243B" w:rsidP="00AC57A2">
      <w:pPr>
        <w:ind w:firstLine="472"/>
        <w:rPr>
          <w:lang w:eastAsia="zh-TW"/>
        </w:rPr>
      </w:pPr>
      <w:r w:rsidRPr="0076537A">
        <w:rPr>
          <w:lang w:eastAsia="zh-TW"/>
        </w:rPr>
        <w:t>近年來由於智利市場大幅開放，名目及實質關稅分別僅為</w:t>
      </w:r>
      <w:r w:rsidRPr="0076537A">
        <w:rPr>
          <w:lang w:eastAsia="zh-TW"/>
        </w:rPr>
        <w:t>6%</w:t>
      </w:r>
      <w:r w:rsidRPr="0076537A">
        <w:rPr>
          <w:lang w:eastAsia="zh-TW"/>
        </w:rPr>
        <w:t>至</w:t>
      </w:r>
      <w:r w:rsidRPr="0076537A">
        <w:rPr>
          <w:lang w:eastAsia="zh-TW"/>
        </w:rPr>
        <w:t>1.2%</w:t>
      </w:r>
      <w:r w:rsidRPr="0076537A">
        <w:rPr>
          <w:lang w:eastAsia="zh-TW"/>
        </w:rPr>
        <w:t>，復以大陸產品大量低價銷售，使我在智利經營傳統進出口</w:t>
      </w:r>
      <w:proofErr w:type="gramStart"/>
      <w:r w:rsidRPr="0076537A">
        <w:rPr>
          <w:lang w:eastAsia="zh-TW"/>
        </w:rPr>
        <w:t>臺</w:t>
      </w:r>
      <w:proofErr w:type="gramEnd"/>
      <w:r w:rsidRPr="0076537A">
        <w:rPr>
          <w:lang w:eastAsia="zh-TW"/>
        </w:rPr>
        <w:t>商遭遇相當競爭。</w:t>
      </w:r>
      <w:proofErr w:type="gramStart"/>
      <w:r w:rsidRPr="0076537A">
        <w:rPr>
          <w:lang w:eastAsia="zh-TW"/>
        </w:rPr>
        <w:t>此外，伊基</w:t>
      </w:r>
      <w:proofErr w:type="gramEnd"/>
      <w:r w:rsidRPr="0076537A">
        <w:rPr>
          <w:lang w:eastAsia="zh-TW"/>
        </w:rPr>
        <w:t>給自由貿易區經營轉口貿易之</w:t>
      </w:r>
      <w:proofErr w:type="gramStart"/>
      <w:r w:rsidRPr="0076537A">
        <w:rPr>
          <w:lang w:eastAsia="zh-TW"/>
        </w:rPr>
        <w:t>臺</w:t>
      </w:r>
      <w:proofErr w:type="gramEnd"/>
      <w:r w:rsidRPr="0076537A">
        <w:rPr>
          <w:lang w:eastAsia="zh-TW"/>
        </w:rPr>
        <w:t>商，則面臨中國大陸國營企業、個體戶等紛紛有</w:t>
      </w:r>
      <w:r w:rsidR="007C2E2F" w:rsidRPr="0076537A">
        <w:rPr>
          <w:lang w:eastAsia="zh-TW"/>
        </w:rPr>
        <w:t>計畫</w:t>
      </w:r>
      <w:r w:rsidRPr="0076537A">
        <w:rPr>
          <w:lang w:eastAsia="zh-TW"/>
        </w:rPr>
        <w:t>進駐銷售廉價產品，勞工法過分嚴密，競爭激烈，市場規模有限等問題，經營面臨轉型或改變內容之壓力，原有營運策略遭遇考驗，致有部分</w:t>
      </w:r>
      <w:proofErr w:type="gramStart"/>
      <w:r w:rsidRPr="0076537A">
        <w:rPr>
          <w:lang w:eastAsia="zh-TW"/>
        </w:rPr>
        <w:t>臺</w:t>
      </w:r>
      <w:proofErr w:type="gramEnd"/>
      <w:r w:rsidRPr="0076537A">
        <w:rPr>
          <w:lang w:eastAsia="zh-TW"/>
        </w:rPr>
        <w:t>商已逐漸轉往鄰近國家市場發展。</w:t>
      </w:r>
    </w:p>
    <w:p w:rsidR="00D0243B" w:rsidRPr="0076537A" w:rsidRDefault="00D0243B" w:rsidP="00D0243B">
      <w:pPr>
        <w:ind w:firstLine="472"/>
        <w:rPr>
          <w:lang w:eastAsia="zh-TW"/>
        </w:rPr>
      </w:pPr>
      <w:r w:rsidRPr="0076537A">
        <w:rPr>
          <w:lang w:eastAsia="zh-TW"/>
        </w:rPr>
        <w:t>智利主要的</w:t>
      </w:r>
      <w:proofErr w:type="gramStart"/>
      <w:r w:rsidRPr="0076537A">
        <w:rPr>
          <w:lang w:eastAsia="zh-TW"/>
        </w:rPr>
        <w:t>臺</w:t>
      </w:r>
      <w:proofErr w:type="gramEnd"/>
      <w:r w:rsidRPr="0076537A">
        <w:rPr>
          <w:lang w:eastAsia="zh-TW"/>
        </w:rPr>
        <w:t>商組織有</w:t>
      </w:r>
      <w:proofErr w:type="gramStart"/>
      <w:r w:rsidRPr="0076537A">
        <w:rPr>
          <w:lang w:eastAsia="zh-TW"/>
        </w:rPr>
        <w:t>三</w:t>
      </w:r>
      <w:proofErr w:type="gramEnd"/>
      <w:r w:rsidRPr="0076537A">
        <w:rPr>
          <w:lang w:eastAsia="zh-TW"/>
        </w:rPr>
        <w:t>：智利臺灣商會、智利華僑聯誼總會及</w:t>
      </w:r>
      <w:proofErr w:type="gramStart"/>
      <w:r w:rsidRPr="0076537A">
        <w:rPr>
          <w:lang w:eastAsia="zh-TW"/>
        </w:rPr>
        <w:t>意基克</w:t>
      </w:r>
      <w:proofErr w:type="gramEnd"/>
      <w:r w:rsidRPr="0076537A">
        <w:rPr>
          <w:lang w:eastAsia="zh-TW"/>
        </w:rPr>
        <w:t>臺灣會館管理委員會，前二者位於首都聖地牙哥，</w:t>
      </w:r>
      <w:proofErr w:type="gramStart"/>
      <w:r w:rsidRPr="0076537A">
        <w:rPr>
          <w:lang w:eastAsia="zh-TW"/>
        </w:rPr>
        <w:t>意基</w:t>
      </w:r>
      <w:r w:rsidR="00A44F2A" w:rsidRPr="0076537A">
        <w:rPr>
          <w:rFonts w:hint="eastAsia"/>
          <w:lang w:eastAsia="zh-TW"/>
        </w:rPr>
        <w:t>克</w:t>
      </w:r>
      <w:proofErr w:type="gramEnd"/>
      <w:r w:rsidRPr="0076537A">
        <w:rPr>
          <w:lang w:eastAsia="zh-TW"/>
        </w:rPr>
        <w:t>臺灣會館位於北部第一行政區意基</w:t>
      </w:r>
      <w:r w:rsidR="00A44F2A" w:rsidRPr="0076537A">
        <w:rPr>
          <w:rFonts w:hint="eastAsia"/>
          <w:lang w:eastAsia="zh-TW"/>
        </w:rPr>
        <w:t>克</w:t>
      </w:r>
      <w:r w:rsidRPr="0076537A">
        <w:rPr>
          <w:lang w:eastAsia="zh-TW"/>
        </w:rPr>
        <w:t>市。</w:t>
      </w:r>
      <w:proofErr w:type="gramStart"/>
      <w:r w:rsidRPr="0076537A">
        <w:rPr>
          <w:lang w:eastAsia="zh-TW"/>
        </w:rPr>
        <w:t>臺</w:t>
      </w:r>
      <w:proofErr w:type="gramEnd"/>
      <w:r w:rsidRPr="0076537A">
        <w:rPr>
          <w:lang w:eastAsia="zh-TW"/>
        </w:rPr>
        <w:t>商組織負責與駐地</w:t>
      </w:r>
      <w:proofErr w:type="gramStart"/>
      <w:r w:rsidRPr="0076537A">
        <w:rPr>
          <w:lang w:eastAsia="zh-TW"/>
        </w:rPr>
        <w:t>臺</w:t>
      </w:r>
      <w:proofErr w:type="gramEnd"/>
      <w:r w:rsidRPr="0076537A">
        <w:rPr>
          <w:lang w:eastAsia="zh-TW"/>
        </w:rPr>
        <w:t>商、僑界及我國派駐政府單位間之聯誼交流。</w:t>
      </w:r>
    </w:p>
    <w:p w:rsidR="00D0243B" w:rsidRPr="0076537A" w:rsidRDefault="00D0243B" w:rsidP="00D0243B">
      <w:pPr>
        <w:pStyle w:val="a4"/>
        <w:spacing w:before="257" w:after="257"/>
        <w:ind w:left="632" w:hanging="632"/>
      </w:pPr>
      <w:r w:rsidRPr="0076537A">
        <w:t>三、投資機會</w:t>
      </w:r>
    </w:p>
    <w:p w:rsidR="00D0243B" w:rsidRPr="0076537A" w:rsidRDefault="00D0243B" w:rsidP="00D0243B">
      <w:pPr>
        <w:ind w:firstLine="472"/>
        <w:rPr>
          <w:lang w:eastAsia="zh-TW"/>
        </w:rPr>
      </w:pPr>
      <w:r w:rsidRPr="0076537A">
        <w:rPr>
          <w:lang w:eastAsia="zh-TW"/>
        </w:rPr>
        <w:t>智利農、林、</w:t>
      </w:r>
      <w:proofErr w:type="gramStart"/>
      <w:r w:rsidRPr="0076537A">
        <w:rPr>
          <w:lang w:eastAsia="zh-TW"/>
        </w:rPr>
        <w:t>漁及礦業</w:t>
      </w:r>
      <w:proofErr w:type="gramEnd"/>
      <w:r w:rsidRPr="0076537A">
        <w:rPr>
          <w:lang w:eastAsia="zh-TW"/>
        </w:rPr>
        <w:t>資源豐富，氣候及土壤均適宜農業發展，生產成本低，市場競爭力強。投資</w:t>
      </w:r>
      <w:r w:rsidR="007C2E2F" w:rsidRPr="0076537A">
        <w:rPr>
          <w:lang w:eastAsia="zh-TW"/>
        </w:rPr>
        <w:t>計畫</w:t>
      </w:r>
      <w:r w:rsidRPr="0076537A">
        <w:rPr>
          <w:lang w:eastAsia="zh-TW"/>
        </w:rPr>
        <w:t>之申請及核准手續便捷，政府對外國與本地投資人</w:t>
      </w:r>
      <w:proofErr w:type="gramStart"/>
      <w:r w:rsidRPr="0076537A">
        <w:rPr>
          <w:lang w:eastAsia="zh-TW"/>
        </w:rPr>
        <w:t>採</w:t>
      </w:r>
      <w:proofErr w:type="gramEnd"/>
      <w:r w:rsidRPr="0076537A">
        <w:rPr>
          <w:lang w:eastAsia="zh-TW"/>
        </w:rPr>
        <w:t>國民待遇，且政經穩定、基礎建設完善、電訊發達、港口多、海陸空交通便利。我國業者宜前往智利投資或合作投資礦業資源開採、農漁產品加工或木材加工業等，提供國內</w:t>
      </w:r>
      <w:proofErr w:type="gramStart"/>
      <w:r w:rsidRPr="0076537A">
        <w:rPr>
          <w:lang w:eastAsia="zh-TW"/>
        </w:rPr>
        <w:t>所需或外銷</w:t>
      </w:r>
      <w:proofErr w:type="gramEnd"/>
      <w:r w:rsidRPr="0076537A">
        <w:rPr>
          <w:lang w:eastAsia="zh-TW"/>
        </w:rPr>
        <w:t>國際市場。抑或可仿效歐美國際財團或企業，運用智利普及之資通</w:t>
      </w:r>
      <w:r w:rsidRPr="0076537A">
        <w:rPr>
          <w:lang w:eastAsia="zh-TW"/>
        </w:rPr>
        <w:lastRenderedPageBreak/>
        <w:t>訊基礎建設、科技運用能力及開放之市場環境等條件，積極投資於貿易、資訊整合、服務、運籌、能源、電信、網路、金融等產業，或作為中南美洲區域營運中心或行銷據點，較為理想。</w:t>
      </w:r>
    </w:p>
    <w:p w:rsidR="00D0243B" w:rsidRPr="0076537A" w:rsidRDefault="00D0243B" w:rsidP="00AC57A2">
      <w:pPr>
        <w:ind w:firstLine="472"/>
        <w:rPr>
          <w:lang w:eastAsia="zh-TW"/>
        </w:rPr>
      </w:pPr>
      <w:r w:rsidRPr="0076537A">
        <w:rPr>
          <w:lang w:eastAsia="zh-TW"/>
        </w:rPr>
        <w:t>智利</w:t>
      </w:r>
      <w:proofErr w:type="gramStart"/>
      <w:r w:rsidR="0083353D" w:rsidRPr="0076537A">
        <w:rPr>
          <w:rFonts w:hint="eastAsia"/>
          <w:lang w:eastAsia="zh-TW"/>
        </w:rPr>
        <w:t>採</w:t>
      </w:r>
      <w:proofErr w:type="gramEnd"/>
      <w:r w:rsidR="0083353D" w:rsidRPr="0076537A">
        <w:rPr>
          <w:rFonts w:hint="eastAsia"/>
          <w:lang w:eastAsia="zh-TW"/>
        </w:rPr>
        <w:t>行自由經濟政策</w:t>
      </w:r>
      <w:r w:rsidRPr="0076537A">
        <w:rPr>
          <w:lang w:eastAsia="zh-TW"/>
        </w:rPr>
        <w:t>，國內製造業不強。市場所需製成品端賴進口，我商近年來輸銷智利消費性產品主要以</w:t>
      </w:r>
      <w:r w:rsidR="00871ECF" w:rsidRPr="0076537A">
        <w:rPr>
          <w:rFonts w:hint="eastAsia"/>
          <w:lang w:eastAsia="zh-TW"/>
        </w:rPr>
        <w:t>腳踏車</w:t>
      </w:r>
      <w:r w:rsidRPr="0076537A">
        <w:rPr>
          <w:lang w:eastAsia="zh-TW"/>
        </w:rPr>
        <w:t>、</w:t>
      </w:r>
      <w:r w:rsidR="00871ECF" w:rsidRPr="0076537A">
        <w:rPr>
          <w:rFonts w:hint="eastAsia"/>
          <w:lang w:eastAsia="zh-TW"/>
        </w:rPr>
        <w:t>汽車</w:t>
      </w:r>
      <w:r w:rsidRPr="0076537A">
        <w:rPr>
          <w:lang w:eastAsia="zh-TW"/>
        </w:rPr>
        <w:t>零附件、</w:t>
      </w:r>
      <w:r w:rsidR="00871ECF" w:rsidRPr="0076537A">
        <w:rPr>
          <w:rFonts w:hint="eastAsia"/>
          <w:lang w:eastAsia="zh-TW"/>
        </w:rPr>
        <w:t>醫藥製劑、</w:t>
      </w:r>
      <w:r w:rsidRPr="0076537A">
        <w:rPr>
          <w:lang w:eastAsia="zh-TW"/>
        </w:rPr>
        <w:t>合成纖維、塑膠板、塑膠製自粘產品、手工具、螺釘螺栓、不</w:t>
      </w:r>
      <w:proofErr w:type="gramStart"/>
      <w:r w:rsidRPr="0076537A">
        <w:rPr>
          <w:lang w:eastAsia="zh-TW"/>
        </w:rPr>
        <w:t>銹</w:t>
      </w:r>
      <w:proofErr w:type="gramEnd"/>
      <w:r w:rsidRPr="0076537A">
        <w:rPr>
          <w:lang w:eastAsia="zh-TW"/>
        </w:rPr>
        <w:t>鋼管為主。</w:t>
      </w:r>
    </w:p>
    <w:p w:rsidR="00D0243B" w:rsidRPr="0076537A" w:rsidRDefault="00D0243B" w:rsidP="00AC57A2">
      <w:pPr>
        <w:ind w:firstLine="472"/>
        <w:rPr>
          <w:lang w:eastAsia="zh-TW"/>
        </w:rPr>
      </w:pPr>
      <w:r w:rsidRPr="0076537A">
        <w:rPr>
          <w:lang w:eastAsia="zh-TW"/>
        </w:rPr>
        <w:t>配合智利加工製造業逐漸發展，同時農漁牧外銷產業不斷成長，</w:t>
      </w:r>
      <w:proofErr w:type="gramStart"/>
      <w:r w:rsidRPr="0076537A">
        <w:rPr>
          <w:lang w:eastAsia="zh-TW"/>
        </w:rPr>
        <w:t>我商似可</w:t>
      </w:r>
      <w:proofErr w:type="gramEnd"/>
      <w:r w:rsidRPr="0076537A">
        <w:rPr>
          <w:lang w:eastAsia="zh-TW"/>
        </w:rPr>
        <w:t>加強於智利投資農藥、農業用工具機及手工具、漁牧藥品、紙業加工、木業加工、食品加工、包裝機器及冷凍設備等產業。因應智利推動國家數位發展</w:t>
      </w:r>
      <w:r w:rsidR="007C2E2F" w:rsidRPr="0076537A">
        <w:rPr>
          <w:lang w:eastAsia="zh-TW"/>
        </w:rPr>
        <w:t>計畫</w:t>
      </w:r>
      <w:r w:rsidRPr="0076537A">
        <w:rPr>
          <w:lang w:eastAsia="zh-TW"/>
        </w:rPr>
        <w:t>及縮減數位落差政策發展需要，我商可加強拓銷網路設備、電腦（包括平板電腦及筆記型電腦）、電腦</w:t>
      </w:r>
      <w:proofErr w:type="gramStart"/>
      <w:r w:rsidRPr="0076537A">
        <w:rPr>
          <w:lang w:eastAsia="zh-TW"/>
        </w:rPr>
        <w:t>週</w:t>
      </w:r>
      <w:proofErr w:type="gramEnd"/>
      <w:r w:rsidRPr="0076537A">
        <w:rPr>
          <w:lang w:eastAsia="zh-TW"/>
        </w:rPr>
        <w:t>邊及無線通訊等相關產品。另外，智利近年積極</w:t>
      </w:r>
      <w:proofErr w:type="gramStart"/>
      <w:r w:rsidRPr="0076537A">
        <w:rPr>
          <w:lang w:eastAsia="zh-TW"/>
        </w:rPr>
        <w:t>推動綠能產業</w:t>
      </w:r>
      <w:proofErr w:type="gramEnd"/>
      <w:r w:rsidRPr="0076537A">
        <w:rPr>
          <w:lang w:eastAsia="zh-TW"/>
        </w:rPr>
        <w:t>，其北部日照充足，我商亦可利用此一商機，推動及投資有關太陽光電、</w:t>
      </w:r>
      <w:proofErr w:type="gramStart"/>
      <w:r w:rsidRPr="0076537A">
        <w:rPr>
          <w:lang w:eastAsia="zh-TW"/>
        </w:rPr>
        <w:t>綠能相關</w:t>
      </w:r>
      <w:proofErr w:type="gramEnd"/>
      <w:r w:rsidRPr="0076537A">
        <w:rPr>
          <w:lang w:eastAsia="zh-TW"/>
        </w:rPr>
        <w:t>產品及整合方案。另外，智利礦業產值將近</w:t>
      </w:r>
      <w:r w:rsidRPr="0076537A">
        <w:rPr>
          <w:lang w:eastAsia="zh-TW"/>
        </w:rPr>
        <w:t>GDP</w:t>
      </w:r>
      <w:r w:rsidR="00871ECF" w:rsidRPr="0076537A">
        <w:rPr>
          <w:rFonts w:hint="eastAsia"/>
          <w:lang w:eastAsia="zh-TW"/>
        </w:rPr>
        <w:t>9</w:t>
      </w:r>
      <w:r w:rsidRPr="0076537A">
        <w:rPr>
          <w:lang w:eastAsia="zh-TW"/>
        </w:rPr>
        <w:t>%</w:t>
      </w:r>
      <w:r w:rsidRPr="0076537A">
        <w:rPr>
          <w:lang w:eastAsia="zh-TW"/>
        </w:rPr>
        <w:t>，蘊藏多樣礦產，我國廠商可針對礦業開採所需之相關產品設備拓銷智利，或與智利相關廠商進行投資合作，投資具高附加價值之產業。</w:t>
      </w:r>
    </w:p>
    <w:p w:rsidR="00D0243B" w:rsidRPr="0076537A" w:rsidRDefault="00D0243B" w:rsidP="00AC57A2">
      <w:pPr>
        <w:ind w:firstLine="472"/>
        <w:rPr>
          <w:lang w:eastAsia="zh-TW"/>
        </w:rPr>
      </w:pPr>
      <w:r w:rsidRPr="0076537A">
        <w:rPr>
          <w:lang w:eastAsia="zh-TW"/>
        </w:rPr>
        <w:t>儘管智利總體投資環境尚稱良好，且國家競爭力及對外資友善程度排名均位居拉丁美洲國家之冠，</w:t>
      </w:r>
      <w:r w:rsidR="00871ECF" w:rsidRPr="0076537A">
        <w:rPr>
          <w:rFonts w:hint="eastAsia"/>
          <w:lang w:eastAsia="zh-TW"/>
        </w:rPr>
        <w:t>惟社會風險有升高趨勢，且</w:t>
      </w:r>
      <w:r w:rsidRPr="0076537A">
        <w:rPr>
          <w:lang w:eastAsia="zh-TW"/>
        </w:rPr>
        <w:t>勞工法令偏重保護勞工、對工會發動罷工抗議規範不力、勞動力品質及效率尚欠理想，國內市場規模有限，且除傳統農漁林礦業外，相關工業之基礎十分薄弱，尚未建立完整體系，因此如非經由詳細評估，似不宜投資製造業，我商可考慮投資產業整理如下：</w:t>
      </w:r>
    </w:p>
    <w:p w:rsidR="00D0243B" w:rsidRPr="0076537A" w:rsidRDefault="00D0243B" w:rsidP="00D0243B">
      <w:pPr>
        <w:pStyle w:val="a6"/>
      </w:pPr>
      <w:r w:rsidRPr="0076537A">
        <w:t>（一）礦業</w:t>
      </w:r>
    </w:p>
    <w:p w:rsidR="00D0243B" w:rsidRPr="0076537A" w:rsidRDefault="00D0243B" w:rsidP="00D0243B">
      <w:pPr>
        <w:pStyle w:val="af"/>
        <w:ind w:left="1417" w:hanging="472"/>
      </w:pPr>
      <w:r w:rsidRPr="0076537A">
        <w:t>１、銅礦（</w:t>
      </w:r>
      <w:r w:rsidRPr="0076537A">
        <w:t>COPPER</w:t>
      </w:r>
      <w:r w:rsidRPr="0076537A">
        <w:t>）（年產量可達</w:t>
      </w:r>
      <w:r w:rsidRPr="0076537A">
        <w:t>600</w:t>
      </w:r>
      <w:r w:rsidRPr="0076537A">
        <w:t>萬公噸）。</w:t>
      </w:r>
    </w:p>
    <w:p w:rsidR="00D0243B" w:rsidRPr="0076537A" w:rsidRDefault="00D0243B" w:rsidP="00D0243B">
      <w:pPr>
        <w:pStyle w:val="af"/>
        <w:ind w:left="1417" w:hanging="472"/>
      </w:pPr>
      <w:r w:rsidRPr="0076537A">
        <w:t>２、金礦（</w:t>
      </w:r>
      <w:r w:rsidRPr="0076537A">
        <w:t>GOLD</w:t>
      </w:r>
      <w:r w:rsidRPr="0076537A">
        <w:t>）。</w:t>
      </w:r>
    </w:p>
    <w:p w:rsidR="00D0243B" w:rsidRPr="0076537A" w:rsidRDefault="00D0243B" w:rsidP="00D0243B">
      <w:pPr>
        <w:pStyle w:val="af"/>
        <w:ind w:left="1417" w:hanging="472"/>
      </w:pPr>
      <w:r w:rsidRPr="0076537A">
        <w:t>３、硝石礦（</w:t>
      </w:r>
      <w:r w:rsidRPr="0076537A">
        <w:t>NITRATES</w:t>
      </w:r>
      <w:r w:rsidRPr="0076537A">
        <w:t>）（硝酸鹽、硝酸鉀、硝酸鈉及氮肥）。</w:t>
      </w:r>
    </w:p>
    <w:p w:rsidR="00D0243B" w:rsidRPr="0076537A" w:rsidRDefault="00D0243B" w:rsidP="00D0243B">
      <w:pPr>
        <w:pStyle w:val="af"/>
        <w:ind w:left="1417" w:hanging="472"/>
      </w:pPr>
      <w:r w:rsidRPr="0076537A">
        <w:t>４、鋰（</w:t>
      </w:r>
      <w:r w:rsidRPr="0076537A">
        <w:t>LITHIUM</w:t>
      </w:r>
      <w:r w:rsidRPr="0076537A">
        <w:t>）、鉀（</w:t>
      </w:r>
      <w:r w:rsidRPr="0076537A">
        <w:t>POTASSIUM</w:t>
      </w:r>
      <w:r w:rsidRPr="0076537A">
        <w:t>）、鎂（</w:t>
      </w:r>
      <w:r w:rsidRPr="0076537A">
        <w:t>MAGNESIUM</w:t>
      </w:r>
      <w:r w:rsidRPr="0076537A">
        <w:t>）、硼</w:t>
      </w:r>
      <w:r w:rsidRPr="0076537A">
        <w:lastRenderedPageBreak/>
        <w:t>（</w:t>
      </w:r>
      <w:r w:rsidRPr="0076537A">
        <w:t>BOR</w:t>
      </w:r>
      <w:r w:rsidRPr="0076537A">
        <w:t>）等礦。</w:t>
      </w:r>
    </w:p>
    <w:p w:rsidR="00D0243B" w:rsidRPr="0076537A" w:rsidRDefault="00D0243B" w:rsidP="00D0243B">
      <w:pPr>
        <w:pStyle w:val="af"/>
        <w:ind w:left="1417" w:hanging="472"/>
      </w:pPr>
      <w:r w:rsidRPr="0076537A">
        <w:t>５、硫酸鈉（</w:t>
      </w:r>
      <w:r w:rsidRPr="0076537A">
        <w:t>SODIUM SULFATE</w:t>
      </w:r>
      <w:r w:rsidRPr="0076537A">
        <w:t>）（蘊藏量約</w:t>
      </w:r>
      <w:r w:rsidRPr="0076537A">
        <w:t>500</w:t>
      </w:r>
      <w:r w:rsidRPr="0076537A">
        <w:t>萬公噸）。</w:t>
      </w:r>
    </w:p>
    <w:p w:rsidR="00D0243B" w:rsidRPr="0076537A" w:rsidRDefault="00D0243B" w:rsidP="00D0243B">
      <w:pPr>
        <w:pStyle w:val="af"/>
        <w:ind w:left="1417" w:hanging="472"/>
      </w:pPr>
      <w:r w:rsidRPr="0076537A">
        <w:t>６、珪藻土（</w:t>
      </w:r>
      <w:r w:rsidRPr="0076537A">
        <w:t>DIATOMITE</w:t>
      </w:r>
      <w:r w:rsidRPr="0076537A">
        <w:t>）（蘊藏量約</w:t>
      </w:r>
      <w:r w:rsidRPr="0076537A">
        <w:t>500</w:t>
      </w:r>
      <w:r w:rsidRPr="0076537A">
        <w:t>萬公噸）。</w:t>
      </w:r>
    </w:p>
    <w:p w:rsidR="00D0243B" w:rsidRPr="0076537A" w:rsidRDefault="00D0243B" w:rsidP="00D0243B">
      <w:pPr>
        <w:pStyle w:val="af"/>
        <w:ind w:left="1417" w:hanging="472"/>
      </w:pPr>
      <w:r w:rsidRPr="0076537A">
        <w:t>７、其他礦如銀（</w:t>
      </w:r>
      <w:r w:rsidRPr="0076537A">
        <w:t>SILVER</w:t>
      </w:r>
      <w:r w:rsidRPr="0076537A">
        <w:t>）、鋅（</w:t>
      </w:r>
      <w:r w:rsidRPr="0076537A">
        <w:t>ZINC</w:t>
      </w:r>
      <w:r w:rsidRPr="0076537A">
        <w:t>）、鉛（</w:t>
      </w:r>
      <w:r w:rsidRPr="0076537A">
        <w:t>LEAD</w:t>
      </w:r>
      <w:r w:rsidRPr="0076537A">
        <w:t>）、錳（</w:t>
      </w:r>
      <w:r w:rsidRPr="0076537A">
        <w:t>MANGANESE</w:t>
      </w:r>
      <w:r w:rsidRPr="0076537A">
        <w:t>）、錸（</w:t>
      </w:r>
      <w:r w:rsidRPr="0076537A">
        <w:t>RHENIUM</w:t>
      </w:r>
      <w:r w:rsidRPr="0076537A">
        <w:t>）、汞（</w:t>
      </w:r>
      <w:r w:rsidRPr="0076537A">
        <w:t>MERCURY</w:t>
      </w:r>
      <w:r w:rsidRPr="0076537A">
        <w:t>）、膠質狀黏土（</w:t>
      </w:r>
      <w:r w:rsidRPr="0076537A">
        <w:t>BENTONITE</w:t>
      </w:r>
      <w:r w:rsidRPr="0076537A">
        <w:t>）、矽線石（</w:t>
      </w:r>
      <w:r w:rsidRPr="0076537A">
        <w:t>SILLIMANITE</w:t>
      </w:r>
      <w:r w:rsidRPr="0076537A">
        <w:t>）、紅柱石（</w:t>
      </w:r>
      <w:r w:rsidRPr="0076537A">
        <w:t>ANDALUSITE</w:t>
      </w:r>
      <w:r w:rsidRPr="0076537A">
        <w:t>）、高嶺土（</w:t>
      </w:r>
      <w:r w:rsidRPr="0076537A">
        <w:t>KAOLIN</w:t>
      </w:r>
      <w:r w:rsidRPr="0076537A">
        <w:t>）及磷酸鹽（</w:t>
      </w:r>
      <w:r w:rsidRPr="0076537A">
        <w:t>PHOSPHATES</w:t>
      </w:r>
      <w:r w:rsidRPr="0076537A">
        <w:t>）等。</w:t>
      </w:r>
    </w:p>
    <w:p w:rsidR="00D0243B" w:rsidRPr="0076537A" w:rsidRDefault="00D0243B" w:rsidP="00D0243B">
      <w:pPr>
        <w:pStyle w:val="af"/>
        <w:ind w:left="1417" w:hanging="472"/>
      </w:pPr>
      <w:r w:rsidRPr="0076537A">
        <w:t>８、礦業加值、供應鏈及研發相關產業等。</w:t>
      </w:r>
    </w:p>
    <w:p w:rsidR="00D0243B" w:rsidRPr="0076537A" w:rsidRDefault="00D0243B" w:rsidP="00D0243B">
      <w:pPr>
        <w:pStyle w:val="a6"/>
      </w:pPr>
      <w:r w:rsidRPr="0076537A">
        <w:t>（二）林業</w:t>
      </w:r>
    </w:p>
    <w:p w:rsidR="00D0243B" w:rsidRPr="0076537A" w:rsidRDefault="00D0243B" w:rsidP="00D0243B">
      <w:pPr>
        <w:pStyle w:val="af"/>
        <w:ind w:left="1417" w:hanging="472"/>
      </w:pPr>
      <w:r w:rsidRPr="0076537A">
        <w:t>１、造林（可達</w:t>
      </w:r>
      <w:r w:rsidRPr="0076537A">
        <w:t>4</w:t>
      </w:r>
      <w:r w:rsidRPr="0076537A">
        <w:t>、</w:t>
      </w:r>
      <w:r w:rsidRPr="0076537A">
        <w:t>500</w:t>
      </w:r>
      <w:r w:rsidRPr="0076537A">
        <w:t>萬公頃）。</w:t>
      </w:r>
    </w:p>
    <w:p w:rsidR="00D0243B" w:rsidRPr="0076537A" w:rsidRDefault="00D0243B" w:rsidP="00D0243B">
      <w:pPr>
        <w:pStyle w:val="af"/>
        <w:ind w:left="1417" w:hanging="472"/>
      </w:pPr>
      <w:r w:rsidRPr="0076537A">
        <w:t>２、製材工業及木材加工業。</w:t>
      </w:r>
    </w:p>
    <w:p w:rsidR="00D0243B" w:rsidRPr="0076537A" w:rsidRDefault="00D0243B" w:rsidP="00D0243B">
      <w:pPr>
        <w:pStyle w:val="af"/>
        <w:ind w:left="1417" w:hanging="472"/>
      </w:pPr>
      <w:r w:rsidRPr="0076537A">
        <w:t>３、家具工業。</w:t>
      </w:r>
    </w:p>
    <w:p w:rsidR="00D0243B" w:rsidRPr="0076537A" w:rsidRDefault="00D0243B" w:rsidP="00D0243B">
      <w:pPr>
        <w:pStyle w:val="af"/>
        <w:ind w:left="1417" w:hanging="472"/>
      </w:pPr>
      <w:r w:rsidRPr="0076537A">
        <w:t>４、木漿片（</w:t>
      </w:r>
      <w:r w:rsidRPr="0076537A">
        <w:t>WOOD CHIP</w:t>
      </w:r>
      <w:r w:rsidRPr="0076537A">
        <w:t>）廠。</w:t>
      </w:r>
    </w:p>
    <w:p w:rsidR="00D0243B" w:rsidRPr="0076537A" w:rsidRDefault="00D0243B" w:rsidP="00D0243B">
      <w:pPr>
        <w:pStyle w:val="af"/>
        <w:ind w:left="1417" w:hanging="472"/>
      </w:pPr>
      <w:r w:rsidRPr="0076537A">
        <w:t>５、新聞紙及紙漿廠。</w:t>
      </w:r>
    </w:p>
    <w:p w:rsidR="00D0243B" w:rsidRPr="0076537A" w:rsidRDefault="00D0243B" w:rsidP="00D0243B">
      <w:pPr>
        <w:pStyle w:val="af"/>
        <w:ind w:left="1417" w:hanging="472"/>
      </w:pPr>
      <w:r w:rsidRPr="0076537A">
        <w:t>６、紙及高級紙板廠。</w:t>
      </w:r>
    </w:p>
    <w:p w:rsidR="00D0243B" w:rsidRPr="0076537A" w:rsidRDefault="00D0243B" w:rsidP="00D0243B">
      <w:pPr>
        <w:pStyle w:val="af"/>
        <w:ind w:left="1417" w:hanging="472"/>
      </w:pPr>
      <w:r w:rsidRPr="0076537A">
        <w:t>７、纖維板及合板工業。</w:t>
      </w:r>
    </w:p>
    <w:p w:rsidR="00D0243B" w:rsidRPr="0076537A" w:rsidRDefault="00D0243B" w:rsidP="00D0243B">
      <w:pPr>
        <w:pStyle w:val="af"/>
        <w:ind w:left="1417" w:hanging="472"/>
      </w:pPr>
      <w:r w:rsidRPr="0076537A">
        <w:t>８、木材乾燥工業。</w:t>
      </w:r>
    </w:p>
    <w:p w:rsidR="00D0243B" w:rsidRPr="0076537A" w:rsidRDefault="00D0243B" w:rsidP="00D0243B">
      <w:pPr>
        <w:pStyle w:val="af"/>
        <w:ind w:left="1417" w:hanging="472"/>
      </w:pPr>
      <w:r w:rsidRPr="0076537A">
        <w:t>９、與林業產製及運輸相關之行業。</w:t>
      </w:r>
    </w:p>
    <w:p w:rsidR="00D0243B" w:rsidRPr="0076537A" w:rsidRDefault="00D0243B" w:rsidP="00D0243B">
      <w:pPr>
        <w:pStyle w:val="a6"/>
      </w:pPr>
      <w:r w:rsidRPr="0076537A">
        <w:t>（三）漁業</w:t>
      </w:r>
    </w:p>
    <w:p w:rsidR="00D0243B" w:rsidRPr="0076537A" w:rsidRDefault="00D0243B" w:rsidP="00D0243B">
      <w:pPr>
        <w:pStyle w:val="af"/>
        <w:ind w:left="1417" w:hanging="472"/>
      </w:pPr>
      <w:r w:rsidRPr="0076537A">
        <w:t>１、魚產品、水產品加工業（魚粉、水產品冷凍及裝罐加工）。</w:t>
      </w:r>
    </w:p>
    <w:p w:rsidR="00D0243B" w:rsidRPr="0076537A" w:rsidRDefault="00D0243B" w:rsidP="00D0243B">
      <w:pPr>
        <w:pStyle w:val="af"/>
        <w:ind w:left="1417" w:hanging="472"/>
      </w:pPr>
      <w:r w:rsidRPr="0076537A">
        <w:t>２、漁撈業。</w:t>
      </w:r>
    </w:p>
    <w:p w:rsidR="00D0243B" w:rsidRPr="0076537A" w:rsidRDefault="00D0243B" w:rsidP="00D0243B">
      <w:pPr>
        <w:pStyle w:val="af"/>
        <w:ind w:left="1417" w:hanging="472"/>
      </w:pPr>
      <w:r w:rsidRPr="0076537A">
        <w:t>３、魚、水產養殖業。</w:t>
      </w:r>
    </w:p>
    <w:p w:rsidR="00D0243B" w:rsidRPr="0076537A" w:rsidRDefault="00D0243B" w:rsidP="00D0243B">
      <w:pPr>
        <w:pStyle w:val="af"/>
        <w:ind w:left="1417" w:hanging="472"/>
      </w:pPr>
      <w:r w:rsidRPr="0076537A">
        <w:t>４、海藻及其相關產品加工及外銷。</w:t>
      </w:r>
    </w:p>
    <w:p w:rsidR="00D0243B" w:rsidRPr="0076537A" w:rsidRDefault="00D0243B" w:rsidP="00D0243B">
      <w:pPr>
        <w:pStyle w:val="a6"/>
      </w:pPr>
      <w:r w:rsidRPr="0076537A">
        <w:t>（四）農牧業</w:t>
      </w:r>
    </w:p>
    <w:p w:rsidR="00D0243B" w:rsidRPr="0076537A" w:rsidRDefault="00D0243B" w:rsidP="00D0243B">
      <w:pPr>
        <w:pStyle w:val="af"/>
        <w:ind w:left="1417" w:hanging="472"/>
      </w:pPr>
      <w:r w:rsidRPr="0076537A">
        <w:lastRenderedPageBreak/>
        <w:t>１、溫帶水果及蔬菜栽植。</w:t>
      </w:r>
    </w:p>
    <w:p w:rsidR="00D0243B" w:rsidRPr="0076537A" w:rsidRDefault="00D0243B" w:rsidP="00D0243B">
      <w:pPr>
        <w:pStyle w:val="af"/>
        <w:ind w:left="1417" w:hanging="472"/>
      </w:pPr>
      <w:r w:rsidRPr="0076537A">
        <w:t>２、溫帶水果及蔬菜加工業（果汁、濃縮果汁、冷凍蔬菜、脫水水果及蔬菜、果醬及其他加工）。</w:t>
      </w:r>
    </w:p>
    <w:p w:rsidR="00D0243B" w:rsidRPr="0076537A" w:rsidRDefault="00D0243B" w:rsidP="00D0243B">
      <w:pPr>
        <w:pStyle w:val="af"/>
        <w:ind w:left="1417" w:hanging="472"/>
      </w:pPr>
      <w:r w:rsidRPr="0076537A">
        <w:t>３、禽畜養殖及肉類加工業（雞、火雞、鴕鳥、牛、羊、豬、兔肉）。</w:t>
      </w:r>
    </w:p>
    <w:p w:rsidR="00D0243B" w:rsidRPr="0076537A" w:rsidRDefault="00D0243B" w:rsidP="00D0243B">
      <w:pPr>
        <w:pStyle w:val="af"/>
        <w:ind w:left="1417" w:hanging="472"/>
      </w:pPr>
      <w:r w:rsidRPr="0076537A">
        <w:t>４、葡萄酒工業。</w:t>
      </w:r>
    </w:p>
    <w:p w:rsidR="00D0243B" w:rsidRPr="0076537A" w:rsidRDefault="00D0243B" w:rsidP="00D0243B">
      <w:pPr>
        <w:pStyle w:val="af"/>
        <w:ind w:left="1417" w:hanging="472"/>
      </w:pPr>
      <w:r w:rsidRPr="0076537A">
        <w:t>５、與農牧業相關工業（種子、農藥、殺蟲劑、肥料、農機具）。</w:t>
      </w:r>
    </w:p>
    <w:p w:rsidR="00D0243B" w:rsidRPr="0076537A" w:rsidRDefault="00D0243B" w:rsidP="00D0243B">
      <w:pPr>
        <w:pStyle w:val="af"/>
        <w:ind w:left="1417" w:hanging="472"/>
      </w:pPr>
      <w:r w:rsidRPr="0076537A">
        <w:t>６、農牧食品研發產業。</w:t>
      </w:r>
    </w:p>
    <w:p w:rsidR="00D0243B" w:rsidRPr="0076537A" w:rsidRDefault="00D0243B" w:rsidP="00D0243B">
      <w:pPr>
        <w:pStyle w:val="a6"/>
      </w:pPr>
      <w:r w:rsidRPr="0076537A">
        <w:t>（五）觀光業</w:t>
      </w:r>
    </w:p>
    <w:p w:rsidR="00D0243B" w:rsidRPr="0076537A" w:rsidRDefault="00D0243B" w:rsidP="00D0243B">
      <w:pPr>
        <w:pStyle w:val="af"/>
        <w:ind w:left="1417" w:hanging="472"/>
      </w:pPr>
      <w:r w:rsidRPr="0076537A">
        <w:t>１、四星或五星級旅館（</w:t>
      </w:r>
      <w:r w:rsidRPr="0076537A">
        <w:t>SANTIAGO</w:t>
      </w:r>
      <w:r w:rsidRPr="0076537A">
        <w:t>、</w:t>
      </w:r>
      <w:r w:rsidRPr="0076537A">
        <w:t>VALPARAISO</w:t>
      </w:r>
      <w:r w:rsidRPr="0076537A">
        <w:t>、</w:t>
      </w:r>
      <w:r w:rsidRPr="0076537A">
        <w:t>ANTOFAG-ASTA</w:t>
      </w:r>
      <w:r w:rsidRPr="0076537A">
        <w:t>、</w:t>
      </w:r>
      <w:r w:rsidRPr="0076537A">
        <w:t>PUERTO MONTT</w:t>
      </w:r>
      <w:r w:rsidRPr="0076537A">
        <w:t>、</w:t>
      </w:r>
      <w:r w:rsidRPr="0076537A">
        <w:t>IQUIQUE</w:t>
      </w:r>
      <w:r w:rsidRPr="0076537A">
        <w:t>、</w:t>
      </w:r>
      <w:r w:rsidRPr="0076537A">
        <w:t>TEMUCO</w:t>
      </w:r>
      <w:r w:rsidRPr="0076537A">
        <w:t>、</w:t>
      </w:r>
      <w:r w:rsidRPr="0076537A">
        <w:t>LA SERENA</w:t>
      </w:r>
      <w:r w:rsidRPr="0076537A">
        <w:t>、</w:t>
      </w:r>
      <w:r w:rsidRPr="0076537A">
        <w:t>CONCEPCION</w:t>
      </w:r>
      <w:r w:rsidRPr="0076537A">
        <w:t>、</w:t>
      </w:r>
      <w:r w:rsidRPr="0076537A">
        <w:t>PUNTA ARENAS</w:t>
      </w:r>
      <w:r w:rsidRPr="0076537A">
        <w:t>等城市）。</w:t>
      </w:r>
    </w:p>
    <w:p w:rsidR="00D0243B" w:rsidRPr="0076537A" w:rsidRDefault="00D0243B" w:rsidP="00D0243B">
      <w:pPr>
        <w:pStyle w:val="af"/>
        <w:ind w:left="1417" w:hanging="472"/>
      </w:pPr>
      <w:r w:rsidRPr="0076537A">
        <w:t>２、三星或四星級旅館（</w:t>
      </w:r>
      <w:r w:rsidRPr="0076537A">
        <w:t>60</w:t>
      </w:r>
      <w:r w:rsidRPr="0076537A">
        <w:t>至</w:t>
      </w:r>
      <w:r w:rsidRPr="0076537A">
        <w:t>100</w:t>
      </w:r>
      <w:r w:rsidRPr="0076537A">
        <w:t>個房間）（觀光海岸、湖岸）。</w:t>
      </w:r>
    </w:p>
    <w:p w:rsidR="00D0243B" w:rsidRPr="0076537A" w:rsidRDefault="00D0243B" w:rsidP="00AC57A2">
      <w:pPr>
        <w:pStyle w:val="af"/>
        <w:ind w:left="1417" w:hanging="472"/>
      </w:pPr>
      <w:r w:rsidRPr="0076537A">
        <w:t>３、融合當地建築特色之高品質民宿（觀光島及特殊觀光地點）。</w:t>
      </w:r>
    </w:p>
    <w:p w:rsidR="00D0243B" w:rsidRPr="0076537A" w:rsidRDefault="00D0243B" w:rsidP="00AC57A2">
      <w:pPr>
        <w:pStyle w:val="af"/>
        <w:ind w:left="1417" w:hanging="472"/>
      </w:pPr>
      <w:r w:rsidRPr="0076537A">
        <w:t>４、簡單</w:t>
      </w:r>
      <w:r w:rsidR="00B3694C" w:rsidRPr="0076537A">
        <w:rPr>
          <w:rFonts w:hint="eastAsia"/>
        </w:rPr>
        <w:t>民宿</w:t>
      </w:r>
      <w:r w:rsidRPr="0076537A">
        <w:t>（在</w:t>
      </w:r>
      <w:r w:rsidRPr="0076537A">
        <w:t>14</w:t>
      </w:r>
      <w:r w:rsidRPr="0076537A">
        <w:t>個國家公園及自然保護區）。</w:t>
      </w:r>
    </w:p>
    <w:p w:rsidR="00D0243B" w:rsidRPr="0076537A" w:rsidRDefault="00D0243B" w:rsidP="00D0243B">
      <w:pPr>
        <w:pStyle w:val="af"/>
        <w:ind w:left="1417" w:hanging="472"/>
      </w:pPr>
      <w:r w:rsidRPr="0076537A">
        <w:t>５、觀光及育樂設施（休閒港灣設施、高爾夫球場、休閒馬場、滑雪場、水上公園、溫泉、生態旅遊、登山運動及觀光列車及大型開發</w:t>
      </w:r>
      <w:r w:rsidR="007C2E2F" w:rsidRPr="0076537A">
        <w:t>計畫</w:t>
      </w:r>
      <w:r w:rsidRPr="0076537A">
        <w:t>）。</w:t>
      </w:r>
    </w:p>
    <w:p w:rsidR="00D0243B" w:rsidRPr="0076537A" w:rsidRDefault="00D0243B" w:rsidP="00D0243B">
      <w:pPr>
        <w:pStyle w:val="a6"/>
      </w:pPr>
      <w:r w:rsidRPr="0076537A">
        <w:t>（六）能源工業</w:t>
      </w:r>
    </w:p>
    <w:p w:rsidR="00D0243B" w:rsidRPr="0076537A" w:rsidRDefault="00D0243B" w:rsidP="00D0243B">
      <w:pPr>
        <w:pStyle w:val="af"/>
        <w:ind w:left="1417" w:hanging="472"/>
      </w:pPr>
      <w:r w:rsidRPr="0076537A">
        <w:t>１、水力發電。</w:t>
      </w:r>
    </w:p>
    <w:p w:rsidR="00D0243B" w:rsidRPr="0076537A" w:rsidRDefault="00D0243B" w:rsidP="00D0243B">
      <w:pPr>
        <w:pStyle w:val="af"/>
        <w:ind w:left="1417" w:hanging="472"/>
      </w:pPr>
      <w:r w:rsidRPr="0076537A">
        <w:t>２、石油工業。</w:t>
      </w:r>
    </w:p>
    <w:p w:rsidR="00D0243B" w:rsidRPr="0076537A" w:rsidRDefault="00D0243B" w:rsidP="00D0243B">
      <w:pPr>
        <w:pStyle w:val="af"/>
        <w:ind w:left="1417" w:hanging="472"/>
      </w:pPr>
      <w:r w:rsidRPr="0076537A">
        <w:t>３、煤礦開採。</w:t>
      </w:r>
    </w:p>
    <w:p w:rsidR="00D0243B" w:rsidRPr="0076537A" w:rsidRDefault="00D0243B" w:rsidP="00D0243B">
      <w:pPr>
        <w:pStyle w:val="af"/>
        <w:ind w:left="1417" w:hanging="472"/>
      </w:pPr>
      <w:r w:rsidRPr="0076537A">
        <w:t>４、天然瓦斯。</w:t>
      </w:r>
    </w:p>
    <w:p w:rsidR="00D0243B" w:rsidRPr="0076537A" w:rsidRDefault="00D0243B" w:rsidP="00D0243B">
      <w:pPr>
        <w:pStyle w:val="af"/>
        <w:ind w:left="1417" w:hanging="472"/>
      </w:pPr>
      <w:r w:rsidRPr="0076537A">
        <w:t>５、石油、瓦斯管線及輸送系統。</w:t>
      </w:r>
    </w:p>
    <w:p w:rsidR="00D0243B" w:rsidRPr="0076537A" w:rsidRDefault="00D0243B" w:rsidP="00D0243B">
      <w:pPr>
        <w:pStyle w:val="af"/>
        <w:ind w:left="1417" w:hanging="472"/>
      </w:pPr>
      <w:r w:rsidRPr="0076537A">
        <w:t>６、地熱（第</w:t>
      </w:r>
      <w:r w:rsidRPr="0076537A">
        <w:t>1</w:t>
      </w:r>
      <w:r w:rsidRPr="0076537A">
        <w:t>、第</w:t>
      </w:r>
      <w:r w:rsidRPr="0076537A">
        <w:t>2</w:t>
      </w:r>
      <w:r w:rsidRPr="0076537A">
        <w:t>行政區）及太陽能源。</w:t>
      </w:r>
    </w:p>
    <w:p w:rsidR="00D0243B" w:rsidRPr="0076537A" w:rsidRDefault="00D0243B" w:rsidP="00D0243B">
      <w:pPr>
        <w:pStyle w:val="af"/>
        <w:ind w:left="1417" w:hanging="472"/>
      </w:pPr>
      <w:r w:rsidRPr="0076537A">
        <w:t>７、與能源開發相關工業。</w:t>
      </w:r>
    </w:p>
    <w:p w:rsidR="00D0243B" w:rsidRPr="0076537A" w:rsidRDefault="00D0243B" w:rsidP="00D0243B">
      <w:pPr>
        <w:pStyle w:val="a6"/>
      </w:pPr>
      <w:r w:rsidRPr="0076537A">
        <w:lastRenderedPageBreak/>
        <w:t>（七）公共建設</w:t>
      </w:r>
    </w:p>
    <w:p w:rsidR="00D0243B" w:rsidRPr="0076537A" w:rsidRDefault="00D0243B" w:rsidP="00D0243B">
      <w:pPr>
        <w:pStyle w:val="af"/>
        <w:ind w:left="1417" w:hanging="472"/>
      </w:pPr>
      <w:r w:rsidRPr="0076537A">
        <w:t>１、公路、港口建設。</w:t>
      </w:r>
    </w:p>
    <w:p w:rsidR="00D0243B" w:rsidRPr="0076537A" w:rsidRDefault="00D0243B" w:rsidP="00D0243B">
      <w:pPr>
        <w:pStyle w:val="af"/>
        <w:ind w:left="1417" w:hanging="472"/>
      </w:pPr>
      <w:r w:rsidRPr="0076537A">
        <w:t>２、灌溉系統。</w:t>
      </w:r>
    </w:p>
    <w:p w:rsidR="00D0243B" w:rsidRPr="0076537A" w:rsidRDefault="00D0243B" w:rsidP="00D0243B">
      <w:pPr>
        <w:pStyle w:val="af"/>
        <w:ind w:left="1417" w:hanging="472"/>
      </w:pPr>
      <w:r w:rsidRPr="0076537A">
        <w:t>３、自來水供應及下水道系統。</w:t>
      </w:r>
    </w:p>
    <w:p w:rsidR="00D0243B" w:rsidRPr="0076537A" w:rsidRDefault="00D0243B" w:rsidP="00D0243B">
      <w:pPr>
        <w:pStyle w:val="af"/>
        <w:ind w:left="1417" w:hanging="472"/>
      </w:pPr>
      <w:r w:rsidRPr="0076537A">
        <w:t>４、大型電信通訊系統。</w:t>
      </w:r>
    </w:p>
    <w:p w:rsidR="00D0243B" w:rsidRPr="0076537A" w:rsidRDefault="00D0243B" w:rsidP="00D0243B">
      <w:pPr>
        <w:pStyle w:val="af"/>
        <w:ind w:left="1417" w:hanging="472"/>
      </w:pPr>
      <w:r w:rsidRPr="0076537A">
        <w:t>５、衛星公車及捷運等。</w:t>
      </w:r>
    </w:p>
    <w:p w:rsidR="00D0243B" w:rsidRPr="0076537A" w:rsidRDefault="00D0243B" w:rsidP="00D0243B">
      <w:pPr>
        <w:pStyle w:val="a6"/>
      </w:pPr>
      <w:r w:rsidRPr="0076537A">
        <w:t>（八）資本財製造工業</w:t>
      </w:r>
    </w:p>
    <w:p w:rsidR="00D0243B" w:rsidRPr="0076537A" w:rsidRDefault="00D0243B" w:rsidP="00D0243B">
      <w:pPr>
        <w:pStyle w:val="af"/>
        <w:ind w:left="1417" w:hanging="472"/>
      </w:pPr>
      <w:r w:rsidRPr="0076537A">
        <w:t>１、礦業機械及相關通訊、自動控制及電腦系統及設備，以及礦業相關電子裝備、鞋類、安全照明等消耗品（市場規模數十億美元，</w:t>
      </w:r>
      <w:r w:rsidRPr="0076537A">
        <w:t>90%</w:t>
      </w:r>
      <w:r w:rsidRPr="0076537A">
        <w:t>以上依賴進口）。</w:t>
      </w:r>
    </w:p>
    <w:p w:rsidR="00D0243B" w:rsidRPr="0076537A" w:rsidRDefault="00D0243B" w:rsidP="00D0243B">
      <w:pPr>
        <w:pStyle w:val="af"/>
        <w:ind w:left="1417" w:hanging="472"/>
      </w:pPr>
      <w:r w:rsidRPr="0076537A">
        <w:t>２、電力機械設備及組件。</w:t>
      </w:r>
    </w:p>
    <w:p w:rsidR="00D0243B" w:rsidRPr="0076537A" w:rsidRDefault="00D0243B" w:rsidP="00D0243B">
      <w:pPr>
        <w:pStyle w:val="af"/>
        <w:ind w:left="1417" w:hanging="472"/>
      </w:pPr>
      <w:r w:rsidRPr="0076537A">
        <w:t>３、林業設備（包括木材加工機械設備）。</w:t>
      </w:r>
    </w:p>
    <w:p w:rsidR="00D0243B" w:rsidRPr="0076537A" w:rsidRDefault="00D0243B" w:rsidP="00D0243B">
      <w:pPr>
        <w:pStyle w:val="af"/>
        <w:ind w:left="1417" w:hanging="472"/>
      </w:pPr>
      <w:r w:rsidRPr="0076537A">
        <w:t>４、紙漿及造紙機械設備。</w:t>
      </w:r>
    </w:p>
    <w:p w:rsidR="00D0243B" w:rsidRPr="0076537A" w:rsidRDefault="00D0243B" w:rsidP="00D0243B">
      <w:pPr>
        <w:pStyle w:val="af"/>
        <w:ind w:left="1417" w:hanging="472"/>
      </w:pPr>
      <w:r w:rsidRPr="0076537A">
        <w:t>５、農業機械設備及農產加工業機械設備。</w:t>
      </w:r>
    </w:p>
    <w:p w:rsidR="00D0243B" w:rsidRPr="0076537A" w:rsidRDefault="00D0243B" w:rsidP="00D0243B">
      <w:pPr>
        <w:pStyle w:val="af"/>
        <w:ind w:left="1417" w:hanging="472"/>
      </w:pPr>
      <w:r w:rsidRPr="0076537A">
        <w:t>６、漁船及相關設備。</w:t>
      </w:r>
    </w:p>
    <w:p w:rsidR="00D0243B" w:rsidRPr="0076537A" w:rsidRDefault="00D0243B" w:rsidP="00D0243B">
      <w:pPr>
        <w:pStyle w:val="af"/>
        <w:ind w:left="1417" w:hanging="472"/>
      </w:pPr>
      <w:r w:rsidRPr="0076537A">
        <w:t>７、機械設備。</w:t>
      </w:r>
    </w:p>
    <w:p w:rsidR="00D0243B" w:rsidRPr="0076537A" w:rsidRDefault="00D0243B" w:rsidP="00D0243B">
      <w:pPr>
        <w:pStyle w:val="a6"/>
      </w:pPr>
      <w:r w:rsidRPr="0076537A">
        <w:t>（九）金融服務業</w:t>
      </w:r>
    </w:p>
    <w:p w:rsidR="00D0243B" w:rsidRPr="0076537A" w:rsidRDefault="00D0243B" w:rsidP="00D0243B">
      <w:pPr>
        <w:pStyle w:val="af"/>
        <w:ind w:left="1417" w:hanging="472"/>
      </w:pPr>
      <w:r w:rsidRPr="0076537A">
        <w:t>１、併購現有銀行及金融機構（禁止新設銀行）。</w:t>
      </w:r>
    </w:p>
    <w:p w:rsidR="00D0243B" w:rsidRPr="0076537A" w:rsidRDefault="00D0243B" w:rsidP="00D0243B">
      <w:pPr>
        <w:pStyle w:val="af"/>
        <w:ind w:left="1417" w:hanging="472"/>
      </w:pPr>
      <w:r w:rsidRPr="0076537A">
        <w:t>２、保險市場。</w:t>
      </w:r>
    </w:p>
    <w:p w:rsidR="00D0243B" w:rsidRPr="0076537A" w:rsidRDefault="00D0243B" w:rsidP="00D0243B">
      <w:pPr>
        <w:pStyle w:val="af"/>
        <w:ind w:left="1417" w:hanging="472"/>
      </w:pPr>
      <w:r w:rsidRPr="0076537A">
        <w:t>３、證券市場。</w:t>
      </w:r>
    </w:p>
    <w:p w:rsidR="00D0243B" w:rsidRPr="0076537A" w:rsidRDefault="00D0243B" w:rsidP="00D0243B">
      <w:pPr>
        <w:pStyle w:val="af"/>
        <w:ind w:left="1417" w:hanging="472"/>
      </w:pPr>
      <w:r w:rsidRPr="0076537A">
        <w:t>４、退休撫卹基金之營運。</w:t>
      </w:r>
    </w:p>
    <w:p w:rsidR="00D0243B" w:rsidRPr="0076537A" w:rsidRDefault="00D0243B" w:rsidP="00D0243B">
      <w:pPr>
        <w:pStyle w:val="af"/>
        <w:ind w:left="1417" w:hanging="472"/>
      </w:pPr>
      <w:r w:rsidRPr="0076537A">
        <w:t>５、醫療保險市場。</w:t>
      </w:r>
    </w:p>
    <w:p w:rsidR="00D0243B" w:rsidRPr="0076537A" w:rsidRDefault="00D0243B" w:rsidP="00D0243B">
      <w:pPr>
        <w:pStyle w:val="af"/>
        <w:ind w:left="1417" w:hanging="472"/>
      </w:pPr>
      <w:r w:rsidRPr="0076537A">
        <w:t>６、租賃業。</w:t>
      </w:r>
    </w:p>
    <w:p w:rsidR="00D0243B" w:rsidRPr="0076537A" w:rsidRDefault="00D0243B" w:rsidP="00D0243B">
      <w:pPr>
        <w:pStyle w:val="a6"/>
      </w:pPr>
      <w:r w:rsidRPr="0076537A">
        <w:t>（十）資訊及通訊服務業</w:t>
      </w:r>
    </w:p>
    <w:p w:rsidR="00D0243B" w:rsidRPr="0076537A" w:rsidRDefault="00D0243B" w:rsidP="00D0243B">
      <w:pPr>
        <w:pStyle w:val="af"/>
        <w:ind w:left="1417" w:hanging="472"/>
      </w:pPr>
      <w:r w:rsidRPr="0076537A">
        <w:t>１、資通訊系統整合服務。</w:t>
      </w:r>
    </w:p>
    <w:p w:rsidR="00D0243B" w:rsidRPr="0076537A" w:rsidRDefault="00D0243B" w:rsidP="00D0243B">
      <w:pPr>
        <w:pStyle w:val="af"/>
        <w:ind w:left="1417" w:hanging="472"/>
      </w:pPr>
      <w:r w:rsidRPr="0076537A">
        <w:lastRenderedPageBreak/>
        <w:t>２、區域資通訊營運中心。</w:t>
      </w:r>
    </w:p>
    <w:p w:rsidR="00CE2F37" w:rsidRPr="0076537A" w:rsidRDefault="00CE2F37" w:rsidP="00BB7477">
      <w:pPr>
        <w:pStyle w:val="af"/>
        <w:ind w:left="1417" w:hanging="472"/>
        <w:rPr>
          <w:lang w:eastAsia="zh-TW"/>
        </w:rPr>
      </w:pPr>
    </w:p>
    <w:p w:rsidR="004104E8" w:rsidRPr="0076537A" w:rsidRDefault="004104E8" w:rsidP="00BB7477">
      <w:pPr>
        <w:pStyle w:val="af"/>
        <w:ind w:left="1417" w:hanging="472"/>
        <w:rPr>
          <w:lang w:eastAsia="zh-TW"/>
        </w:rPr>
      </w:pPr>
    </w:p>
    <w:p w:rsidR="003E0BC3" w:rsidRPr="0076537A" w:rsidRDefault="003E0BC3" w:rsidP="00CB698F">
      <w:pPr>
        <w:ind w:firstLine="472"/>
        <w:rPr>
          <w:lang w:eastAsia="zh-TW"/>
        </w:rPr>
        <w:sectPr w:rsidR="003E0BC3" w:rsidRPr="0076537A" w:rsidSect="003E0BC3">
          <w:headerReference w:type="default" r:id="rId21"/>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pPr>
      <w:bookmarkStart w:id="4" w:name="_Toc49811613"/>
      <w:r w:rsidRPr="0076537A">
        <w:rPr>
          <w:rFonts w:hint="eastAsia"/>
        </w:rPr>
        <w:lastRenderedPageBreak/>
        <w:t>第肆章　投資法規及程序</w:t>
      </w:r>
      <w:bookmarkEnd w:id="4"/>
    </w:p>
    <w:p w:rsidR="002A3A0B" w:rsidRPr="0076537A" w:rsidRDefault="002A3A0B" w:rsidP="00E70B5F">
      <w:pPr>
        <w:pStyle w:val="a4"/>
        <w:spacing w:before="257" w:after="257"/>
        <w:ind w:left="632" w:hanging="632"/>
      </w:pPr>
      <w:r w:rsidRPr="0076537A">
        <w:t>一、主要投資法令</w:t>
      </w:r>
    </w:p>
    <w:p w:rsidR="002A3A0B" w:rsidRPr="0076537A" w:rsidRDefault="002A3A0B" w:rsidP="00E70B5F">
      <w:pPr>
        <w:ind w:firstLine="472"/>
        <w:rPr>
          <w:lang w:eastAsia="zh-TW"/>
        </w:rPr>
      </w:pPr>
      <w:r w:rsidRPr="0076537A">
        <w:rPr>
          <w:lang w:eastAsia="zh-TW"/>
        </w:rPr>
        <w:t>智利政府於</w:t>
      </w:r>
      <w:r w:rsidRPr="0076537A">
        <w:rPr>
          <w:lang w:eastAsia="zh-TW"/>
        </w:rPr>
        <w:t>2015</w:t>
      </w:r>
      <w:r w:rsidRPr="0076537A">
        <w:rPr>
          <w:lang w:eastAsia="zh-TW"/>
        </w:rPr>
        <w:t>年</w:t>
      </w:r>
      <w:r w:rsidRPr="0076537A">
        <w:rPr>
          <w:lang w:eastAsia="zh-TW"/>
        </w:rPr>
        <w:t>6</w:t>
      </w:r>
      <w:r w:rsidRPr="0076537A">
        <w:rPr>
          <w:lang w:eastAsia="zh-TW"/>
        </w:rPr>
        <w:t>月</w:t>
      </w:r>
      <w:r w:rsidRPr="0076537A">
        <w:rPr>
          <w:lang w:eastAsia="zh-TW"/>
        </w:rPr>
        <w:t>25</w:t>
      </w:r>
      <w:r w:rsidRPr="0076537A">
        <w:rPr>
          <w:lang w:eastAsia="zh-TW"/>
        </w:rPr>
        <w:t>日公布之</w:t>
      </w:r>
      <w:r w:rsidRPr="0076537A">
        <w:rPr>
          <w:lang w:eastAsia="zh-TW"/>
        </w:rPr>
        <w:t>20848</w:t>
      </w:r>
      <w:r w:rsidRPr="0076537A">
        <w:rPr>
          <w:lang w:eastAsia="zh-TW"/>
        </w:rPr>
        <w:t>號法取代第</w:t>
      </w:r>
      <w:r w:rsidRPr="0076537A">
        <w:rPr>
          <w:lang w:eastAsia="zh-TW"/>
        </w:rPr>
        <w:t>600</w:t>
      </w:r>
      <w:r w:rsidRPr="0076537A">
        <w:rPr>
          <w:lang w:eastAsia="zh-TW"/>
        </w:rPr>
        <w:t>號外人投資法，規定外人投資相關細節，智利對外人投資之主要原則為：</w:t>
      </w:r>
    </w:p>
    <w:p w:rsidR="002A3A0B" w:rsidRPr="0076537A" w:rsidRDefault="002A3A0B" w:rsidP="00E70B5F">
      <w:pPr>
        <w:pStyle w:val="a6"/>
      </w:pPr>
      <w:r w:rsidRPr="0076537A">
        <w:t>（一）對本國投資人和外國投資人</w:t>
      </w:r>
      <w:proofErr w:type="gramStart"/>
      <w:r w:rsidRPr="0076537A">
        <w:t>採</w:t>
      </w:r>
      <w:proofErr w:type="gramEnd"/>
      <w:r w:rsidRPr="0076537A">
        <w:t>國民待遇原則。</w:t>
      </w:r>
    </w:p>
    <w:p w:rsidR="002A3A0B" w:rsidRPr="0076537A" w:rsidRDefault="002A3A0B" w:rsidP="00E70B5F">
      <w:pPr>
        <w:pStyle w:val="a6"/>
      </w:pPr>
      <w:r w:rsidRPr="0076537A">
        <w:t>（二）對外人投資活動之干預減到最少。</w:t>
      </w:r>
    </w:p>
    <w:p w:rsidR="002A3A0B" w:rsidRPr="0076537A" w:rsidRDefault="002A3A0B" w:rsidP="00E70B5F">
      <w:pPr>
        <w:pStyle w:val="a6"/>
      </w:pPr>
      <w:r w:rsidRPr="0076537A">
        <w:t>（三）外匯管理辦法第</w:t>
      </w:r>
      <w:r w:rsidRPr="0076537A">
        <w:t>14</w:t>
      </w:r>
      <w:r w:rsidRPr="0076537A">
        <w:t>章</w:t>
      </w:r>
    </w:p>
    <w:p w:rsidR="002A3A0B" w:rsidRPr="0076537A" w:rsidRDefault="002A3A0B" w:rsidP="00E70B5F">
      <w:pPr>
        <w:ind w:firstLine="472"/>
        <w:rPr>
          <w:lang w:eastAsia="zh-TW"/>
        </w:rPr>
      </w:pPr>
      <w:r w:rsidRPr="0076537A">
        <w:rPr>
          <w:lang w:eastAsia="zh-TW"/>
        </w:rPr>
        <w:t>投資資本僅限於現金，投資額不得少於</w:t>
      </w:r>
      <w:r w:rsidRPr="0076537A">
        <w:rPr>
          <w:lang w:eastAsia="zh-TW"/>
        </w:rPr>
        <w:t>1</w:t>
      </w:r>
      <w:r w:rsidRPr="0076537A">
        <w:rPr>
          <w:lang w:eastAsia="zh-TW"/>
        </w:rPr>
        <w:t>萬美元，經填報中央銀行申報表格，經任何商業銀行美元帳戶正式匯入資金，根據此辦法投資人可取得資本投資之證明。</w:t>
      </w:r>
    </w:p>
    <w:p w:rsidR="002A3A0B" w:rsidRPr="0076537A" w:rsidRDefault="002A3A0B" w:rsidP="00E70B5F">
      <w:pPr>
        <w:pStyle w:val="a4"/>
        <w:spacing w:before="257" w:after="257"/>
        <w:ind w:left="632" w:hanging="632"/>
      </w:pPr>
      <w:r w:rsidRPr="0076537A">
        <w:t>二、投資申請之規定、程序、應準備文件及審查流程</w:t>
      </w:r>
    </w:p>
    <w:p w:rsidR="002A3A0B" w:rsidRPr="0076537A" w:rsidRDefault="002A3A0B" w:rsidP="00E70B5F">
      <w:pPr>
        <w:pStyle w:val="a6"/>
      </w:pPr>
      <w:r w:rsidRPr="0076537A">
        <w:t>（一）金額</w:t>
      </w:r>
      <w:r w:rsidRPr="0076537A">
        <w:t>500</w:t>
      </w:r>
      <w:r w:rsidRPr="0076537A">
        <w:t>萬美元以上，適用</w:t>
      </w:r>
      <w:r w:rsidRPr="0076537A">
        <w:t>20848</w:t>
      </w:r>
      <w:r w:rsidRPr="0076537A">
        <w:t>號法令之大型投資</w:t>
      </w:r>
    </w:p>
    <w:p w:rsidR="002A3A0B" w:rsidRPr="0076537A" w:rsidRDefault="002A3A0B" w:rsidP="00E70B5F">
      <w:pPr>
        <w:pStyle w:val="ad"/>
        <w:ind w:left="945" w:firstLine="472"/>
        <w:rPr>
          <w:lang w:eastAsia="zh-TW"/>
        </w:rPr>
      </w:pPr>
      <w:r w:rsidRPr="0076537A">
        <w:rPr>
          <w:lang w:eastAsia="zh-TW"/>
        </w:rPr>
        <w:t>資金額逾</w:t>
      </w:r>
      <w:r w:rsidRPr="0076537A">
        <w:rPr>
          <w:lang w:eastAsia="zh-TW"/>
        </w:rPr>
        <w:t>500</w:t>
      </w:r>
      <w:r w:rsidRPr="0076537A">
        <w:rPr>
          <w:lang w:eastAsia="zh-TW"/>
        </w:rPr>
        <w:t>萬元或等值之投資、或國營事業、公共設施及傳播事業之投資、或外國政府及外國法人之投資，</w:t>
      </w:r>
      <w:proofErr w:type="gramStart"/>
      <w:r w:rsidRPr="0076537A">
        <w:rPr>
          <w:lang w:eastAsia="zh-TW"/>
        </w:rPr>
        <w:t>均須由</w:t>
      </w:r>
      <w:proofErr w:type="gramEnd"/>
      <w:r w:rsidRPr="0076537A">
        <w:rPr>
          <w:lang w:eastAsia="zh-TW"/>
        </w:rPr>
        <w:t>外人投資促進局核准。</w:t>
      </w:r>
    </w:p>
    <w:p w:rsidR="002A3A0B" w:rsidRPr="0076537A" w:rsidRDefault="002A3A0B" w:rsidP="00E70B5F">
      <w:pPr>
        <w:pStyle w:val="ad"/>
        <w:ind w:left="945" w:firstLine="472"/>
        <w:rPr>
          <w:lang w:eastAsia="zh-TW"/>
        </w:rPr>
      </w:pPr>
      <w:r w:rsidRPr="0076537A">
        <w:rPr>
          <w:lang w:eastAsia="zh-TW"/>
        </w:rPr>
        <w:t>外國投資人或合法代理人（需經授權公證）領取申請書表並填具後，檢附投資案相關文件送請外人投資促進局彙送相關主管部會共同審核，投資案核准後，審核通過後將投資人將收到外人投資證書（</w:t>
      </w:r>
      <w:r w:rsidRPr="0076537A">
        <w:rPr>
          <w:lang w:eastAsia="zh-TW"/>
        </w:rPr>
        <w:t>Foreign Investment Certificate</w:t>
      </w:r>
      <w:r w:rsidRPr="0076537A">
        <w:rPr>
          <w:lang w:eastAsia="zh-TW"/>
        </w:rPr>
        <w:t>），確保其投資享有不歧視待遇、自由進出外匯市場、自由撤回資金及利潤等權利，並於礦業、工業、林業、能源、基礎建設、電信及研發等</w:t>
      </w:r>
      <w:r w:rsidRPr="0076537A">
        <w:rPr>
          <w:lang w:eastAsia="zh-TW"/>
        </w:rPr>
        <w:t>7</w:t>
      </w:r>
      <w:r w:rsidRPr="0076537A">
        <w:rPr>
          <w:lang w:eastAsia="zh-TW"/>
        </w:rPr>
        <w:t>類投資享有</w:t>
      </w:r>
      <w:r w:rsidRPr="0076537A">
        <w:rPr>
          <w:lang w:eastAsia="zh-TW"/>
        </w:rPr>
        <w:t>500</w:t>
      </w:r>
      <w:r w:rsidRPr="0076537A">
        <w:rPr>
          <w:lang w:eastAsia="zh-TW"/>
        </w:rPr>
        <w:t>萬美元</w:t>
      </w:r>
      <w:proofErr w:type="gramStart"/>
      <w:r w:rsidRPr="0076537A">
        <w:rPr>
          <w:lang w:eastAsia="zh-TW"/>
        </w:rPr>
        <w:t>資本財免課</w:t>
      </w:r>
      <w:proofErr w:type="gramEnd"/>
      <w:r w:rsidRPr="0076537A">
        <w:rPr>
          <w:lang w:eastAsia="zh-TW"/>
        </w:rPr>
        <w:t>徵加值稅之優</w:t>
      </w:r>
      <w:r w:rsidRPr="0076537A">
        <w:rPr>
          <w:lang w:eastAsia="zh-TW"/>
        </w:rPr>
        <w:lastRenderedPageBreak/>
        <w:t>惠，按一般申請流程約需</w:t>
      </w:r>
      <w:r w:rsidRPr="0076537A">
        <w:rPr>
          <w:lang w:eastAsia="zh-TW"/>
        </w:rPr>
        <w:t>2</w:t>
      </w:r>
      <w:r w:rsidRPr="0076537A">
        <w:rPr>
          <w:lang w:eastAsia="zh-TW"/>
        </w:rPr>
        <w:t>個月可獲核准。</w:t>
      </w:r>
    </w:p>
    <w:p w:rsidR="002A3A0B" w:rsidRPr="0076537A" w:rsidRDefault="002A3A0B" w:rsidP="00E70B5F">
      <w:pPr>
        <w:pStyle w:val="a6"/>
      </w:pPr>
      <w:r w:rsidRPr="0076537A">
        <w:t>（二）投資額</w:t>
      </w:r>
      <w:r w:rsidRPr="0076537A">
        <w:t>500</w:t>
      </w:r>
      <w:r w:rsidRPr="0076537A">
        <w:t>萬美元以下之一般外人投資</w:t>
      </w:r>
    </w:p>
    <w:p w:rsidR="002A3A0B" w:rsidRPr="0076537A" w:rsidRDefault="002A3A0B" w:rsidP="00E70B5F">
      <w:pPr>
        <w:pStyle w:val="ad"/>
        <w:ind w:left="945" w:firstLine="472"/>
        <w:rPr>
          <w:lang w:eastAsia="zh-TW"/>
        </w:rPr>
      </w:pPr>
      <w:r w:rsidRPr="0076537A">
        <w:t>綜合而言，</w:t>
      </w:r>
      <w:r w:rsidR="00ED699B" w:rsidRPr="0076537A">
        <w:rPr>
          <w:rFonts w:hint="eastAsia"/>
          <w:lang w:eastAsia="zh-TW"/>
        </w:rPr>
        <w:t>在</w:t>
      </w:r>
      <w:r w:rsidRPr="0076537A">
        <w:t>智利</w:t>
      </w:r>
      <w:r w:rsidR="00ED699B" w:rsidRPr="0076537A">
        <w:rPr>
          <w:rFonts w:hint="eastAsia"/>
          <w:lang w:eastAsia="zh-TW"/>
        </w:rPr>
        <w:t>的外人投資中使用最多的</w:t>
      </w:r>
      <w:r w:rsidRPr="0076537A">
        <w:t>公司型態有</w:t>
      </w:r>
      <w:r w:rsidR="00ED699B" w:rsidRPr="0076537A">
        <w:rPr>
          <w:rFonts w:hint="eastAsia"/>
          <w:lang w:eastAsia="zh-TW"/>
        </w:rPr>
        <w:t>下列四種</w:t>
      </w:r>
      <w:r w:rsidRPr="0076537A">
        <w:t>：</w:t>
      </w:r>
      <w:r w:rsidR="00ED699B" w:rsidRPr="0076537A">
        <w:rPr>
          <w:rFonts w:hint="eastAsia"/>
          <w:lang w:eastAsia="zh-TW"/>
        </w:rPr>
        <w:t>個人有限責任公司（</w:t>
      </w:r>
      <w:r w:rsidR="00ED699B" w:rsidRPr="0076537A">
        <w:rPr>
          <w:rFonts w:hint="eastAsia"/>
          <w:lang w:eastAsia="zh-TW"/>
        </w:rPr>
        <w:t>EIRL</w:t>
      </w:r>
      <w:r w:rsidR="00ED699B" w:rsidRPr="0076537A">
        <w:rPr>
          <w:rFonts w:hint="eastAsia"/>
          <w:lang w:eastAsia="zh-TW"/>
        </w:rPr>
        <w:t>）</w:t>
      </w:r>
      <w:r w:rsidR="00ED699B" w:rsidRPr="00317406">
        <w:rPr>
          <w:rFonts w:hint="eastAsia"/>
          <w:lang w:eastAsia="zh-TW"/>
        </w:rPr>
        <w:t>、</w:t>
      </w:r>
      <w:r w:rsidRPr="0076537A">
        <w:rPr>
          <w:lang w:eastAsia="zh-TW"/>
        </w:rPr>
        <w:t>有限責任公司（</w:t>
      </w:r>
      <w:r w:rsidR="003F6657" w:rsidRPr="0076537A">
        <w:rPr>
          <w:rFonts w:hint="eastAsia"/>
          <w:lang w:eastAsia="zh-TW"/>
        </w:rPr>
        <w:t>SRL</w:t>
      </w:r>
      <w:r w:rsidR="003F6657" w:rsidRPr="0076537A">
        <w:rPr>
          <w:rFonts w:hint="eastAsia"/>
          <w:lang w:eastAsia="zh-TW"/>
        </w:rPr>
        <w:t>；</w:t>
      </w:r>
      <w:r w:rsidRPr="0076537A">
        <w:rPr>
          <w:lang w:eastAsia="zh-TW"/>
        </w:rPr>
        <w:t>Llimited Liability</w:t>
      </w:r>
      <w:r w:rsidRPr="0076537A">
        <w:t xml:space="preserve"> Company</w:t>
      </w:r>
      <w:r w:rsidR="00ED699B" w:rsidRPr="0076537A">
        <w:rPr>
          <w:rFonts w:hint="eastAsia"/>
          <w:lang w:eastAsia="zh-TW"/>
        </w:rPr>
        <w:t>；</w:t>
      </w:r>
      <w:r w:rsidR="00ED699B" w:rsidRPr="0076537A">
        <w:rPr>
          <w:rFonts w:hint="eastAsia"/>
          <w:lang w:eastAsia="zh-TW"/>
        </w:rPr>
        <w:t>SRL</w:t>
      </w:r>
      <w:r w:rsidRPr="0076537A">
        <w:t>）、股份公司（</w:t>
      </w:r>
      <w:r w:rsidR="00ED699B" w:rsidRPr="0076537A">
        <w:rPr>
          <w:rFonts w:hint="eastAsia"/>
          <w:lang w:eastAsia="zh-TW"/>
        </w:rPr>
        <w:t>S.A.</w:t>
      </w:r>
      <w:r w:rsidRPr="0076537A">
        <w:t>）及</w:t>
      </w:r>
      <w:r w:rsidR="00ED699B" w:rsidRPr="0076537A">
        <w:rPr>
          <w:rFonts w:hint="eastAsia"/>
          <w:lang w:eastAsia="zh-TW"/>
        </w:rPr>
        <w:t>簡化股份</w:t>
      </w:r>
      <w:r w:rsidRPr="0076537A">
        <w:t>公司（</w:t>
      </w:r>
      <w:r w:rsidR="00ED699B" w:rsidRPr="0076537A">
        <w:rPr>
          <w:rFonts w:hint="eastAsia"/>
          <w:lang w:eastAsia="zh-TW"/>
        </w:rPr>
        <w:t>S</w:t>
      </w:r>
      <w:r w:rsidR="00D734B3" w:rsidRPr="0076537A">
        <w:rPr>
          <w:rFonts w:hint="eastAsia"/>
          <w:lang w:eastAsia="zh-TW"/>
        </w:rPr>
        <w:t>p</w:t>
      </w:r>
      <w:r w:rsidR="00ED699B" w:rsidRPr="0076537A">
        <w:rPr>
          <w:rFonts w:hint="eastAsia"/>
          <w:lang w:eastAsia="zh-TW"/>
        </w:rPr>
        <w:t>A</w:t>
      </w:r>
      <w:r w:rsidR="003F6657" w:rsidRPr="0076537A">
        <w:rPr>
          <w:rFonts w:hint="eastAsia"/>
          <w:lang w:eastAsia="zh-TW"/>
        </w:rPr>
        <w:t>；</w:t>
      </w:r>
      <w:r w:rsidR="003F6657" w:rsidRPr="0076537A">
        <w:rPr>
          <w:lang w:eastAsia="zh-TW"/>
        </w:rPr>
        <w:t>Sociedad por Acciones</w:t>
      </w:r>
      <w:r w:rsidR="00ED699B" w:rsidRPr="0076537A">
        <w:rPr>
          <w:rFonts w:hint="eastAsia"/>
          <w:lang w:eastAsia="zh-TW"/>
        </w:rPr>
        <w:t>）</w:t>
      </w:r>
      <w:r w:rsidRPr="0076537A">
        <w:t>，投資人可依據自身實際需要作選擇。</w:t>
      </w:r>
      <w:r w:rsidRPr="0076537A">
        <w:rPr>
          <w:lang w:eastAsia="zh-TW"/>
        </w:rPr>
        <w:t>設立該等公司須有具智利長期居留身分之股東，外國人亦須於取得一年期短期居留後始可為公司代表人。</w:t>
      </w:r>
    </w:p>
    <w:p w:rsidR="002A3A0B" w:rsidRPr="0076537A" w:rsidRDefault="002A3A0B" w:rsidP="00E70B5F">
      <w:pPr>
        <w:pStyle w:val="af"/>
        <w:ind w:left="1417" w:hanging="472"/>
      </w:pPr>
      <w:r w:rsidRPr="0076537A">
        <w:t>設立公司之程序：</w:t>
      </w:r>
    </w:p>
    <w:p w:rsidR="002A3A0B" w:rsidRPr="0076537A" w:rsidRDefault="002A3A0B" w:rsidP="00E70B5F">
      <w:pPr>
        <w:pStyle w:val="af"/>
        <w:ind w:left="1417" w:hanging="472"/>
      </w:pPr>
      <w:r w:rsidRPr="0076537A">
        <w:t>１、外國人向銀行或投資公司開立帳戶，填具中央銀行外匯管理法第</w:t>
      </w:r>
      <w:r w:rsidRPr="0076537A">
        <w:t>14</w:t>
      </w:r>
      <w:r w:rsidRPr="0076537A">
        <w:t>章外匯申報表，匯入資金後可獲得投資證明文件。</w:t>
      </w:r>
    </w:p>
    <w:p w:rsidR="002A3A0B" w:rsidRPr="0076537A" w:rsidRDefault="002A3A0B" w:rsidP="00E70B5F">
      <w:pPr>
        <w:pStyle w:val="af"/>
        <w:ind w:left="1417" w:hanging="472"/>
      </w:pPr>
      <w:r w:rsidRPr="0076537A">
        <w:t>２、憑投資證明向移民局申請一年期投資居留，取得身份證，屆期可繼續延長。</w:t>
      </w:r>
    </w:p>
    <w:p w:rsidR="002A3A0B" w:rsidRPr="0076537A" w:rsidRDefault="002A3A0B" w:rsidP="00E70B5F">
      <w:pPr>
        <w:pStyle w:val="af"/>
        <w:ind w:left="1417" w:hanging="472"/>
      </w:pPr>
      <w:r w:rsidRPr="0076537A">
        <w:t>３、取得短期居留後可擔任公司負責人，至公證人（</w:t>
      </w:r>
      <w:r w:rsidRPr="0076537A">
        <w:t>Notaria</w:t>
      </w:r>
      <w:r w:rsidRPr="0076537A">
        <w:t>）處起草公司章程並公證。</w:t>
      </w:r>
    </w:p>
    <w:p w:rsidR="002A3A0B" w:rsidRPr="0076537A" w:rsidRDefault="002A3A0B" w:rsidP="00E70B5F">
      <w:pPr>
        <w:pStyle w:val="af"/>
        <w:ind w:left="1417" w:hanging="472"/>
      </w:pPr>
      <w:r w:rsidRPr="0076537A">
        <w:t>４、登報公告公司成立，一個月內若無人異議者可申請開業。</w:t>
      </w:r>
    </w:p>
    <w:p w:rsidR="002A3A0B" w:rsidRPr="0076537A" w:rsidRDefault="002A3A0B" w:rsidP="00E70B5F">
      <w:pPr>
        <w:pStyle w:val="af"/>
        <w:ind w:left="1417" w:hanging="472"/>
      </w:pPr>
      <w:r w:rsidRPr="0076537A">
        <w:t>５、向國稅局（</w:t>
      </w:r>
      <w:r w:rsidRPr="0076537A">
        <w:t>SII</w:t>
      </w:r>
      <w:r w:rsidRPr="0076537A">
        <w:t>）申請開業，取得公司稅籍號碼（</w:t>
      </w:r>
      <w:r w:rsidRPr="0076537A">
        <w:t>RUT</w:t>
      </w:r>
      <w:r w:rsidRPr="0076537A">
        <w:t>）。</w:t>
      </w:r>
    </w:p>
    <w:p w:rsidR="002A3A0B" w:rsidRPr="0076537A" w:rsidRDefault="002A3A0B" w:rsidP="00E70B5F">
      <w:pPr>
        <w:pStyle w:val="af"/>
        <w:ind w:left="1417" w:hanging="472"/>
      </w:pPr>
      <w:r w:rsidRPr="0076537A">
        <w:t>６、在營業地點市政府辦理公司營業執照（</w:t>
      </w:r>
      <w:r w:rsidRPr="0076537A">
        <w:t>Patente</w:t>
      </w:r>
      <w:r w:rsidRPr="0076537A">
        <w:t>）。</w:t>
      </w:r>
    </w:p>
    <w:p w:rsidR="008618D0" w:rsidRPr="0076537A" w:rsidRDefault="008618D0" w:rsidP="003458C3">
      <w:pPr>
        <w:ind w:firstLineChars="0" w:firstLine="0"/>
        <w:rPr>
          <w:lang w:eastAsia="zh-TW"/>
        </w:rPr>
      </w:pPr>
      <w:r w:rsidRPr="0076537A">
        <w:rPr>
          <w:lang w:eastAsia="zh-TW"/>
        </w:rPr>
        <w:t>（</w:t>
      </w:r>
      <w:r w:rsidRPr="0076537A">
        <w:rPr>
          <w:rFonts w:hint="eastAsia"/>
          <w:lang w:eastAsia="zh-TW"/>
        </w:rPr>
        <w:t>三</w:t>
      </w:r>
      <w:r w:rsidRPr="0076537A">
        <w:rPr>
          <w:lang w:eastAsia="zh-TW"/>
        </w:rPr>
        <w:t>）</w:t>
      </w:r>
      <w:r w:rsidRPr="00317406">
        <w:rPr>
          <w:rFonts w:hint="eastAsia"/>
          <w:lang w:eastAsia="zh-TW"/>
        </w:rPr>
        <w:t>「</w:t>
      </w:r>
      <w:r w:rsidRPr="0076537A">
        <w:rPr>
          <w:rFonts w:hint="eastAsia"/>
          <w:lang w:eastAsia="zh-TW"/>
        </w:rPr>
        <w:t>一日公司登記</w:t>
      </w:r>
      <w:r w:rsidRPr="00317406">
        <w:rPr>
          <w:rFonts w:hint="eastAsia"/>
          <w:lang w:eastAsia="zh-TW"/>
        </w:rPr>
        <w:t>」</w:t>
      </w:r>
      <w:proofErr w:type="gramStart"/>
      <w:r w:rsidR="00682982" w:rsidRPr="00317406">
        <w:rPr>
          <w:lang w:eastAsia="zh-TW"/>
        </w:rPr>
        <w:t>（</w:t>
      </w:r>
      <w:proofErr w:type="gramEnd"/>
      <w:r w:rsidRPr="00317406">
        <w:rPr>
          <w:lang w:eastAsia="zh-TW"/>
        </w:rPr>
        <w:t>https://www.tuempresaenundia.cl/VD/Default.aspx</w:t>
      </w:r>
      <w:proofErr w:type="gramStart"/>
      <w:r w:rsidR="00682982" w:rsidRPr="00317406">
        <w:rPr>
          <w:lang w:eastAsia="zh-TW"/>
        </w:rPr>
        <w:t>）</w:t>
      </w:r>
      <w:proofErr w:type="gramEnd"/>
    </w:p>
    <w:p w:rsidR="002A3A0B" w:rsidRPr="0076537A" w:rsidRDefault="002A3A0B" w:rsidP="00B65B56">
      <w:pPr>
        <w:ind w:firstLine="472"/>
        <w:rPr>
          <w:lang w:eastAsia="zh-TW"/>
        </w:rPr>
      </w:pPr>
      <w:r w:rsidRPr="0076537A">
        <w:rPr>
          <w:lang w:eastAsia="zh-TW"/>
        </w:rPr>
        <w:t>自</w:t>
      </w:r>
      <w:r w:rsidRPr="0076537A">
        <w:rPr>
          <w:lang w:eastAsia="zh-TW"/>
        </w:rPr>
        <w:t>2013</w:t>
      </w:r>
      <w:r w:rsidRPr="0076537A">
        <w:rPr>
          <w:lang w:eastAsia="zh-TW"/>
        </w:rPr>
        <w:t>年</w:t>
      </w:r>
      <w:r w:rsidRPr="0076537A">
        <w:rPr>
          <w:lang w:eastAsia="zh-TW"/>
        </w:rPr>
        <w:t>5</w:t>
      </w:r>
      <w:r w:rsidR="003B3AA8" w:rsidRPr="0076537A">
        <w:rPr>
          <w:lang w:eastAsia="zh-TW"/>
        </w:rPr>
        <w:t>月起，只須一天便可免費完成公司成立手續</w:t>
      </w:r>
      <w:r w:rsidR="003B3AA8" w:rsidRPr="0076537A">
        <w:rPr>
          <w:rFonts w:hint="eastAsia"/>
          <w:lang w:eastAsia="zh-TW"/>
        </w:rPr>
        <w:t>，</w:t>
      </w:r>
      <w:r w:rsidR="00B65B56" w:rsidRPr="0076537A">
        <w:rPr>
          <w:rFonts w:hint="eastAsia"/>
          <w:lang w:eastAsia="zh-TW"/>
        </w:rPr>
        <w:t>小公司可</w:t>
      </w:r>
      <w:proofErr w:type="gramStart"/>
      <w:r w:rsidR="00B65B56" w:rsidRPr="0076537A">
        <w:rPr>
          <w:rFonts w:hint="eastAsia"/>
          <w:lang w:eastAsia="zh-TW"/>
        </w:rPr>
        <w:t>直接線上申請</w:t>
      </w:r>
      <w:proofErr w:type="gramEnd"/>
      <w:r w:rsidR="00B65B56" w:rsidRPr="0076537A">
        <w:rPr>
          <w:rFonts w:hint="eastAsia"/>
          <w:lang w:eastAsia="zh-TW"/>
        </w:rPr>
        <w:t>公司登記，此方式目前僅適用於有限責任公司</w:t>
      </w:r>
      <w:r w:rsidR="00B65B56" w:rsidRPr="00317406">
        <w:rPr>
          <w:rFonts w:hint="eastAsia"/>
          <w:lang w:eastAsia="zh-TW"/>
        </w:rPr>
        <w:t>、個人有限責任公司</w:t>
      </w:r>
      <w:proofErr w:type="gramStart"/>
      <w:r w:rsidR="00B65B56" w:rsidRPr="0076537A">
        <w:rPr>
          <w:rFonts w:hint="eastAsia"/>
          <w:lang w:eastAsia="zh-TW"/>
        </w:rPr>
        <w:t>（</w:t>
      </w:r>
      <w:proofErr w:type="gramEnd"/>
      <w:r w:rsidR="00B65B56" w:rsidRPr="0076537A">
        <w:rPr>
          <w:lang w:eastAsia="zh-TW"/>
        </w:rPr>
        <w:t>E.I.R.L.</w:t>
      </w:r>
      <w:r w:rsidR="00B65B56" w:rsidRPr="0076537A">
        <w:rPr>
          <w:rFonts w:hint="eastAsia"/>
          <w:lang w:eastAsia="zh-TW"/>
        </w:rPr>
        <w:t>）及簡化股份公司（</w:t>
      </w:r>
      <w:r w:rsidR="00B65B56" w:rsidRPr="0076537A">
        <w:rPr>
          <w:lang w:eastAsia="zh-TW"/>
        </w:rPr>
        <w:t>SpA</w:t>
      </w:r>
      <w:r w:rsidR="00B65B56" w:rsidRPr="0076537A">
        <w:rPr>
          <w:rFonts w:hint="eastAsia"/>
          <w:lang w:eastAsia="zh-TW"/>
        </w:rPr>
        <w:t>）。</w:t>
      </w:r>
    </w:p>
    <w:p w:rsidR="002A3A0B" w:rsidRPr="0076537A" w:rsidRDefault="004104E8" w:rsidP="00E70B5F">
      <w:pPr>
        <w:pStyle w:val="a4"/>
        <w:spacing w:before="257" w:after="257"/>
        <w:ind w:left="632" w:hanging="632"/>
      </w:pPr>
      <w:r w:rsidRPr="0076537A">
        <w:br w:type="page"/>
      </w:r>
      <w:r w:rsidR="002A3A0B" w:rsidRPr="0076537A">
        <w:lastRenderedPageBreak/>
        <w:t>三、投資相關機關</w:t>
      </w:r>
    </w:p>
    <w:p w:rsidR="002A3A0B" w:rsidRPr="0076537A" w:rsidRDefault="002A3A0B" w:rsidP="00E70B5F">
      <w:pPr>
        <w:ind w:firstLine="472"/>
        <w:rPr>
          <w:lang w:eastAsia="zh-TW"/>
        </w:rPr>
      </w:pPr>
      <w:r w:rsidRPr="0076537A">
        <w:rPr>
          <w:lang w:eastAsia="zh-TW"/>
        </w:rPr>
        <w:t>外人投資促進局（</w:t>
      </w:r>
      <w:r w:rsidRPr="0076537A">
        <w:rPr>
          <w:lang w:eastAsia="zh-TW"/>
        </w:rPr>
        <w:t>InvestChile</w:t>
      </w:r>
      <w:r w:rsidRPr="0076537A">
        <w:rPr>
          <w:lang w:eastAsia="zh-TW"/>
        </w:rPr>
        <w:t>）為智利投資主管機關，該機關於</w:t>
      </w:r>
      <w:r w:rsidRPr="0076537A">
        <w:rPr>
          <w:lang w:eastAsia="zh-TW"/>
        </w:rPr>
        <w:t>2016</w:t>
      </w:r>
      <w:r w:rsidRPr="0076537A">
        <w:rPr>
          <w:lang w:eastAsia="zh-TW"/>
        </w:rPr>
        <w:t>年依第</w:t>
      </w:r>
      <w:r w:rsidRPr="0076537A">
        <w:rPr>
          <w:lang w:eastAsia="zh-TW"/>
        </w:rPr>
        <w:t>20848</w:t>
      </w:r>
      <w:r w:rsidRPr="0076537A">
        <w:rPr>
          <w:lang w:eastAsia="zh-TW"/>
        </w:rPr>
        <w:t>法律成立，取代原先之外人投資委員會。依據該法令，總統應制定投資促進、智利作為投資中心之定位及促進外資與國內企業之相關策略。</w:t>
      </w:r>
    </w:p>
    <w:p w:rsidR="002A3A0B" w:rsidRPr="0076537A" w:rsidRDefault="003B3AA8" w:rsidP="002A3A0B">
      <w:pPr>
        <w:ind w:firstLineChars="0" w:firstLine="0"/>
        <w:rPr>
          <w:lang w:eastAsia="zh-TW"/>
        </w:rPr>
      </w:pPr>
      <w:r w:rsidRPr="0076537A">
        <w:rPr>
          <w:rFonts w:hint="eastAsia"/>
          <w:lang w:eastAsia="zh-TW"/>
        </w:rPr>
        <w:t>該法</w:t>
      </w:r>
      <w:r w:rsidR="002A3A0B" w:rsidRPr="0076537A">
        <w:rPr>
          <w:lang w:eastAsia="zh-TW"/>
        </w:rPr>
        <w:t>亦設立了兩個新機構來取代前任委員會，以增加智利之外人投資：</w:t>
      </w:r>
    </w:p>
    <w:p w:rsidR="002A3A0B" w:rsidRPr="0076537A" w:rsidRDefault="002A3A0B" w:rsidP="00E70B5F">
      <w:pPr>
        <w:pStyle w:val="a6"/>
      </w:pPr>
      <w:r w:rsidRPr="0076537A">
        <w:t>（一）</w:t>
      </w:r>
      <w:r w:rsidRPr="0076537A">
        <w:tab/>
      </w:r>
      <w:r w:rsidRPr="0076537A">
        <w:t>部長委員會：由經濟部長擔任召集人，由財政部長和其他部長組成，向總統提供投資相關諮詢意見，並制定投資政策方向。</w:t>
      </w:r>
    </w:p>
    <w:p w:rsidR="002A3A0B" w:rsidRPr="0076537A" w:rsidRDefault="002A3A0B" w:rsidP="00E70B5F">
      <w:pPr>
        <w:pStyle w:val="a6"/>
      </w:pPr>
      <w:r w:rsidRPr="0076537A">
        <w:t>（二）</w:t>
      </w:r>
      <w:r w:rsidRPr="0076537A">
        <w:tab/>
      </w:r>
      <w:r w:rsidRPr="0076537A">
        <w:t>外人投資促進局：取代原外人投資委員會。負責促進及吸引資金流入與外人投資，並執行部長委員會制定之政策，以促進對智利的外人投資，並審核外人投資、發行投資證書。</w:t>
      </w:r>
    </w:p>
    <w:p w:rsidR="00953E81" w:rsidRPr="0076537A" w:rsidRDefault="00953E81" w:rsidP="00953E81">
      <w:pPr>
        <w:ind w:firstLine="472"/>
      </w:pPr>
      <w:r w:rsidRPr="0076537A">
        <w:t>外人投資促進局（</w:t>
      </w:r>
      <w:r w:rsidRPr="0076537A">
        <w:t>InvestChile</w:t>
      </w:r>
      <w:r w:rsidRPr="0076537A">
        <w:t>）</w:t>
      </w:r>
      <w:r w:rsidRPr="0076537A">
        <w:rPr>
          <w:rFonts w:hint="eastAsia"/>
        </w:rPr>
        <w:t>網站（</w:t>
      </w:r>
      <w:hyperlink r:id="rId22" w:history="1">
        <w:r w:rsidRPr="0076537A">
          <w:rPr>
            <w:rStyle w:val="af7"/>
            <w:color w:val="auto"/>
          </w:rPr>
          <w:t>https://investchile.gob.cl/</w:t>
        </w:r>
      </w:hyperlink>
      <w:r w:rsidRPr="0076537A">
        <w:rPr>
          <w:rFonts w:hint="eastAsia"/>
        </w:rPr>
        <w:t>）提供外人投資相關資訊，有英文</w:t>
      </w:r>
      <w:r w:rsidRPr="00317406">
        <w:rPr>
          <w:rFonts w:hint="eastAsia"/>
        </w:rPr>
        <w:t>、</w:t>
      </w:r>
      <w:r w:rsidRPr="0076537A">
        <w:rPr>
          <w:rFonts w:hint="eastAsia"/>
        </w:rPr>
        <w:t>中文及西班牙文三種語言</w:t>
      </w:r>
      <w:r w:rsidRPr="00317406">
        <w:rPr>
          <w:rFonts w:hint="eastAsia"/>
        </w:rPr>
        <w:t>。</w:t>
      </w:r>
    </w:p>
    <w:p w:rsidR="002A3A0B" w:rsidRPr="0076537A" w:rsidRDefault="002A3A0B" w:rsidP="00E70B5F">
      <w:pPr>
        <w:pStyle w:val="a4"/>
        <w:spacing w:before="257" w:after="257"/>
        <w:ind w:left="632" w:hanging="632"/>
      </w:pPr>
      <w:r w:rsidRPr="0076537A">
        <w:t>四、投資獎勵措施</w:t>
      </w:r>
    </w:p>
    <w:p w:rsidR="002A3A0B" w:rsidRPr="0076537A" w:rsidRDefault="002A3A0B" w:rsidP="002A3A0B">
      <w:pPr>
        <w:pStyle w:val="a6"/>
      </w:pPr>
      <w:r w:rsidRPr="0076537A">
        <w:t>（一）有助於投資之整體環境</w:t>
      </w:r>
    </w:p>
    <w:p w:rsidR="002A3A0B" w:rsidRPr="0076537A" w:rsidRDefault="002A3A0B" w:rsidP="002A3A0B">
      <w:pPr>
        <w:pStyle w:val="ad"/>
        <w:ind w:left="945" w:firstLine="472"/>
        <w:rPr>
          <w:lang w:eastAsia="zh-TW"/>
        </w:rPr>
      </w:pPr>
      <w:r w:rsidRPr="0076537A">
        <w:rPr>
          <w:lang w:eastAsia="zh-TW"/>
        </w:rPr>
        <w:t>為符合</w:t>
      </w:r>
      <w:r w:rsidRPr="0076537A">
        <w:rPr>
          <w:lang w:eastAsia="zh-TW"/>
        </w:rPr>
        <w:t>WTO</w:t>
      </w:r>
      <w:r w:rsidRPr="0076537A">
        <w:rPr>
          <w:lang w:eastAsia="zh-TW"/>
        </w:rPr>
        <w:t>自由市場經濟原則，智利不以補助或支持性活動吸引外資，對於國內外投資均採取一視同仁之國民待遇原則。對外方面，智利多年來積極與全球重要投資國家洽簽投資保障協定，同時在與各國自由貿易協定中均訂立投資相關章程，或繼續就投資保障及服務業市場進入等持續談判，創造國際化之整理經營環境。在積極開放之外貿政策下，智利逐年調降進口關稅，至</w:t>
      </w:r>
      <w:r w:rsidRPr="0076537A">
        <w:rPr>
          <w:lang w:eastAsia="zh-TW"/>
        </w:rPr>
        <w:t>2004</w:t>
      </w:r>
      <w:r w:rsidRPr="0076537A">
        <w:rPr>
          <w:lang w:eastAsia="zh-TW"/>
        </w:rPr>
        <w:t>年</w:t>
      </w:r>
      <w:r w:rsidRPr="0076537A">
        <w:rPr>
          <w:lang w:eastAsia="zh-TW"/>
        </w:rPr>
        <w:t>1</w:t>
      </w:r>
      <w:r w:rsidRPr="0076537A">
        <w:rPr>
          <w:lang w:eastAsia="zh-TW"/>
        </w:rPr>
        <w:t>月</w:t>
      </w:r>
      <w:r w:rsidRPr="0076537A">
        <w:rPr>
          <w:lang w:eastAsia="zh-TW"/>
        </w:rPr>
        <w:t>1</w:t>
      </w:r>
      <w:r w:rsidRPr="0076537A">
        <w:rPr>
          <w:lang w:eastAsia="zh-TW"/>
        </w:rPr>
        <w:t>日起名目統一關稅稅率降至</w:t>
      </w:r>
      <w:r w:rsidRPr="0076537A">
        <w:rPr>
          <w:lang w:eastAsia="zh-TW"/>
        </w:rPr>
        <w:t>6%</w:t>
      </w:r>
      <w:r w:rsidRPr="0076537A">
        <w:rPr>
          <w:lang w:eastAsia="zh-TW"/>
        </w:rPr>
        <w:t>，而伴隨對外大量簽</w:t>
      </w:r>
      <w:r w:rsidR="003B3AA8" w:rsidRPr="0076537A">
        <w:rPr>
          <w:rFonts w:hint="eastAsia"/>
          <w:lang w:eastAsia="zh-TW"/>
        </w:rPr>
        <w:t>訂</w:t>
      </w:r>
      <w:r w:rsidRPr="0076537A">
        <w:rPr>
          <w:lang w:eastAsia="zh-TW"/>
        </w:rPr>
        <w:t>自由貿易協定或互補協定，智利進口產品多數已經享有免除關稅或優惠關稅待遇，進口實質關稅已降至</w:t>
      </w:r>
      <w:r w:rsidRPr="0076537A">
        <w:rPr>
          <w:lang w:eastAsia="zh-TW"/>
        </w:rPr>
        <w:t>1.2%</w:t>
      </w:r>
      <w:r w:rsidRPr="0076537A">
        <w:rPr>
          <w:lang w:eastAsia="zh-TW"/>
        </w:rPr>
        <w:t>以下，成為全球最為開放之市場。</w:t>
      </w:r>
    </w:p>
    <w:p w:rsidR="002A3A0B" w:rsidRPr="0076537A" w:rsidRDefault="002A3A0B" w:rsidP="002A3A0B">
      <w:pPr>
        <w:pStyle w:val="ad"/>
        <w:ind w:left="945" w:firstLine="472"/>
        <w:rPr>
          <w:lang w:eastAsia="zh-TW"/>
        </w:rPr>
      </w:pPr>
      <w:r w:rsidRPr="0076537A">
        <w:rPr>
          <w:lang w:eastAsia="zh-TW"/>
        </w:rPr>
        <w:lastRenderedPageBreak/>
        <w:t>對內方面，智利政府對使用進口或國產已繳交加值稅（</w:t>
      </w:r>
      <w:r w:rsidRPr="0076537A">
        <w:rPr>
          <w:lang w:eastAsia="zh-TW"/>
        </w:rPr>
        <w:t>19%</w:t>
      </w:r>
      <w:r w:rsidRPr="0076537A">
        <w:rPr>
          <w:lang w:eastAsia="zh-TW"/>
        </w:rPr>
        <w:t>）之原料加工出口之工業產品，可申請原料退稅（</w:t>
      </w:r>
      <w:r w:rsidRPr="0076537A">
        <w:rPr>
          <w:lang w:eastAsia="zh-TW"/>
        </w:rPr>
        <w:t>19%</w:t>
      </w:r>
      <w:r w:rsidRPr="0076537A">
        <w:rPr>
          <w:lang w:eastAsia="zh-TW"/>
        </w:rPr>
        <w:t>加值稅）。</w:t>
      </w:r>
    </w:p>
    <w:p w:rsidR="002A3A0B" w:rsidRPr="0076537A" w:rsidRDefault="002A3A0B" w:rsidP="00E70B5F">
      <w:pPr>
        <w:pStyle w:val="a6"/>
      </w:pPr>
      <w:r w:rsidRPr="0076537A">
        <w:t>（二）鼓勵偏遠地區之發展</w:t>
      </w:r>
    </w:p>
    <w:p w:rsidR="002A3A0B" w:rsidRPr="0076537A" w:rsidRDefault="002A3A0B" w:rsidP="002A3A0B">
      <w:pPr>
        <w:pStyle w:val="ad"/>
        <w:ind w:left="945" w:firstLine="472"/>
        <w:rPr>
          <w:lang w:eastAsia="zh-TW"/>
        </w:rPr>
      </w:pPr>
      <w:r w:rsidRPr="0076537A">
        <w:t>為鼓勵偏遠地區之發展，智利政府對特定地區投資給予獎勵，包括北部</w:t>
      </w:r>
      <w:r w:rsidRPr="0076537A">
        <w:t>Arica</w:t>
      </w:r>
      <w:r w:rsidRPr="0076537A">
        <w:t>、</w:t>
      </w:r>
      <w:r w:rsidRPr="0076537A">
        <w:t>Parinacota</w:t>
      </w:r>
      <w:r w:rsidRPr="0076537A">
        <w:t>及</w:t>
      </w:r>
      <w:r w:rsidRPr="0076537A">
        <w:t>Tarapacá</w:t>
      </w:r>
      <w:r w:rsidRPr="0076537A">
        <w:t>地區，南部</w:t>
      </w:r>
      <w:r w:rsidRPr="0076537A">
        <w:t>Aysén</w:t>
      </w:r>
      <w:r w:rsidRPr="0076537A">
        <w:t>、</w:t>
      </w:r>
      <w:r w:rsidRPr="0076537A">
        <w:t>Magallanes</w:t>
      </w:r>
      <w:r w:rsidRPr="0076537A">
        <w:t>地區之</w:t>
      </w:r>
      <w:r w:rsidRPr="0076537A">
        <w:t>Palena</w:t>
      </w:r>
      <w:r w:rsidRPr="0076537A">
        <w:t>省（</w:t>
      </w:r>
      <w:r w:rsidRPr="0076537A">
        <w:t>Los Lagos</w:t>
      </w:r>
      <w:r w:rsidRPr="0076537A">
        <w:t>地區）的投資提供租稅收優惠待遇。</w:t>
      </w:r>
      <w:r w:rsidRPr="0076537A">
        <w:rPr>
          <w:lang w:eastAsia="zh-TW"/>
        </w:rPr>
        <w:t>並另設有</w:t>
      </w:r>
      <w:r w:rsidRPr="0076537A">
        <w:rPr>
          <w:lang w:eastAsia="zh-TW"/>
        </w:rPr>
        <w:t>2</w:t>
      </w:r>
      <w:r w:rsidRPr="0076537A">
        <w:rPr>
          <w:lang w:eastAsia="zh-TW"/>
        </w:rPr>
        <w:t>個自由貿易區，一個位於北部第</w:t>
      </w:r>
      <w:r w:rsidRPr="0076537A">
        <w:rPr>
          <w:lang w:eastAsia="zh-TW"/>
        </w:rPr>
        <w:t>1</w:t>
      </w:r>
      <w:r w:rsidRPr="0076537A">
        <w:rPr>
          <w:lang w:eastAsia="zh-TW"/>
        </w:rPr>
        <w:t>行政區的</w:t>
      </w:r>
      <w:proofErr w:type="gramStart"/>
      <w:r w:rsidRPr="0076537A">
        <w:rPr>
          <w:lang w:eastAsia="zh-TW"/>
        </w:rPr>
        <w:t>意基克</w:t>
      </w:r>
      <w:proofErr w:type="gramEnd"/>
      <w:r w:rsidRPr="0076537A">
        <w:rPr>
          <w:lang w:eastAsia="zh-TW"/>
        </w:rPr>
        <w:t>（</w:t>
      </w:r>
      <w:r w:rsidRPr="0076537A">
        <w:rPr>
          <w:lang w:eastAsia="zh-TW"/>
        </w:rPr>
        <w:t>Iquique</w:t>
      </w:r>
      <w:r w:rsidRPr="0076537A">
        <w:rPr>
          <w:lang w:eastAsia="zh-TW"/>
        </w:rPr>
        <w:t>），另一個則在第</w:t>
      </w:r>
      <w:r w:rsidRPr="0076537A">
        <w:rPr>
          <w:lang w:eastAsia="zh-TW"/>
        </w:rPr>
        <w:t>12</w:t>
      </w:r>
      <w:r w:rsidRPr="0076537A">
        <w:rPr>
          <w:lang w:eastAsia="zh-TW"/>
        </w:rPr>
        <w:t>行政區的蓬塔阿雷納斯（</w:t>
      </w:r>
      <w:r w:rsidRPr="0076537A">
        <w:rPr>
          <w:lang w:eastAsia="zh-TW"/>
        </w:rPr>
        <w:t>Punta Arenas</w:t>
      </w:r>
      <w:r w:rsidRPr="0076537A">
        <w:rPr>
          <w:lang w:eastAsia="zh-TW"/>
        </w:rPr>
        <w:t>）。區內業者及製造商免除第一類公司稅、加值稅及進口關稅，惟貨物銷至智利境內仍須在離開自由貿易區時繳交關稅及加值稅。</w:t>
      </w:r>
    </w:p>
    <w:p w:rsidR="002A3A0B" w:rsidRPr="0076537A" w:rsidRDefault="002A3A0B" w:rsidP="00E70B5F">
      <w:pPr>
        <w:pStyle w:val="a6"/>
      </w:pPr>
      <w:r w:rsidRPr="0076537A">
        <w:t>（三）產業發展署（</w:t>
      </w:r>
      <w:r w:rsidRPr="0076537A">
        <w:t>CORFO</w:t>
      </w:r>
      <w:r w:rsidRPr="0076537A">
        <w:t>）相關獎勵及補助機制</w:t>
      </w:r>
    </w:p>
    <w:p w:rsidR="002A3A0B" w:rsidRPr="0076537A" w:rsidRDefault="002A3A0B" w:rsidP="002A3A0B">
      <w:pPr>
        <w:pStyle w:val="ad"/>
        <w:ind w:left="945" w:firstLine="472"/>
        <w:rPr>
          <w:lang w:eastAsia="zh-TW"/>
        </w:rPr>
      </w:pPr>
      <w:r w:rsidRPr="0076537A">
        <w:rPr>
          <w:lang w:eastAsia="zh-TW"/>
        </w:rPr>
        <w:t>為提高國家產業及科技競爭力，智利經濟部產業發展署特別訂立研發、創新及新興事業等多種獎勵方案</w:t>
      </w:r>
      <w:r w:rsidRPr="0076537A">
        <w:rPr>
          <w:rFonts w:hint="eastAsia"/>
          <w:lang w:eastAsia="zh-TW"/>
        </w:rPr>
        <w:t>。</w:t>
      </w:r>
      <w:r w:rsidRPr="0076537A">
        <w:rPr>
          <w:lang w:eastAsia="zh-TW"/>
        </w:rPr>
        <w:t>對於投資金額</w:t>
      </w:r>
      <w:r w:rsidRPr="0076537A">
        <w:rPr>
          <w:lang w:eastAsia="zh-TW"/>
        </w:rPr>
        <w:t>200</w:t>
      </w:r>
      <w:r w:rsidRPr="0076537A">
        <w:rPr>
          <w:lang w:eastAsia="zh-TW"/>
        </w:rPr>
        <w:t>萬美元以上高科技投資</w:t>
      </w:r>
      <w:r w:rsidR="007C2E2F" w:rsidRPr="0076537A">
        <w:rPr>
          <w:lang w:eastAsia="zh-TW"/>
        </w:rPr>
        <w:t>計畫</w:t>
      </w:r>
      <w:r w:rsidRPr="0076537A">
        <w:rPr>
          <w:lang w:eastAsia="zh-TW"/>
        </w:rPr>
        <w:t>，於</w:t>
      </w:r>
      <w:r w:rsidR="007C2E2F" w:rsidRPr="0076537A">
        <w:rPr>
          <w:lang w:eastAsia="zh-TW"/>
        </w:rPr>
        <w:t>計畫</w:t>
      </w:r>
      <w:r w:rsidRPr="0076537A">
        <w:rPr>
          <w:lang w:eastAsia="zh-TW"/>
        </w:rPr>
        <w:t>實施</w:t>
      </w:r>
      <w:proofErr w:type="gramStart"/>
      <w:r w:rsidRPr="0076537A">
        <w:rPr>
          <w:lang w:eastAsia="zh-TW"/>
        </w:rPr>
        <w:t>前兩年給最</w:t>
      </w:r>
      <w:proofErr w:type="gramEnd"/>
      <w:r w:rsidRPr="0076537A">
        <w:rPr>
          <w:lang w:eastAsia="zh-TW"/>
        </w:rPr>
        <w:t>高達</w:t>
      </w:r>
      <w:r w:rsidRPr="0076537A">
        <w:rPr>
          <w:lang w:eastAsia="zh-TW"/>
        </w:rPr>
        <w:t>30%</w:t>
      </w:r>
      <w:r w:rsidRPr="0076537A">
        <w:rPr>
          <w:lang w:eastAsia="zh-TW"/>
        </w:rPr>
        <w:t>之投資金額補助，最高可補助金額為</w:t>
      </w:r>
      <w:r w:rsidRPr="0076537A">
        <w:rPr>
          <w:lang w:eastAsia="zh-TW"/>
        </w:rPr>
        <w:t>500</w:t>
      </w:r>
      <w:r w:rsidRPr="0076537A">
        <w:rPr>
          <w:lang w:eastAsia="zh-TW"/>
        </w:rPr>
        <w:t>萬美元，可補助內容包括招聘和培訓專業人力資本、供應商的開發</w:t>
      </w:r>
      <w:r w:rsidR="007C2E2F" w:rsidRPr="0076537A">
        <w:rPr>
          <w:lang w:eastAsia="zh-TW"/>
        </w:rPr>
        <w:t>計畫</w:t>
      </w:r>
      <w:r w:rsidRPr="0076537A">
        <w:rPr>
          <w:lang w:eastAsia="zh-TW"/>
        </w:rPr>
        <w:t>活動、技術資產支出等。另外企業研發支出可抵減</w:t>
      </w:r>
      <w:r w:rsidRPr="0076537A">
        <w:rPr>
          <w:lang w:eastAsia="zh-TW"/>
        </w:rPr>
        <w:t>35%</w:t>
      </w:r>
      <w:r w:rsidRPr="0076537A">
        <w:rPr>
          <w:lang w:eastAsia="zh-TW"/>
        </w:rPr>
        <w:t>之企業所得稅</w:t>
      </w:r>
      <w:r w:rsidR="00CC2D09" w:rsidRPr="0076537A">
        <w:rPr>
          <w:rFonts w:hint="eastAsia"/>
          <w:lang w:eastAsia="zh-TW"/>
        </w:rPr>
        <w:t>。</w:t>
      </w:r>
    </w:p>
    <w:p w:rsidR="00A362CD" w:rsidRPr="0076537A" w:rsidRDefault="002A3A0B" w:rsidP="00A362CD">
      <w:pPr>
        <w:pStyle w:val="ad"/>
        <w:ind w:left="945" w:firstLine="472"/>
        <w:rPr>
          <w:lang w:eastAsia="zh-TW"/>
        </w:rPr>
      </w:pPr>
      <w:r w:rsidRPr="0076537A">
        <w:rPr>
          <w:lang w:eastAsia="zh-TW"/>
        </w:rPr>
        <w:t>又</w:t>
      </w:r>
      <w:r w:rsidRPr="0076537A">
        <w:rPr>
          <w:lang w:eastAsia="zh-TW"/>
        </w:rPr>
        <w:t>Corfo</w:t>
      </w:r>
      <w:r w:rsidR="00A362CD" w:rsidRPr="0076537A">
        <w:rPr>
          <w:rFonts w:hint="eastAsia"/>
          <w:lang w:eastAsia="zh-TW"/>
        </w:rPr>
        <w:t>於</w:t>
      </w:r>
      <w:r w:rsidR="00A362CD" w:rsidRPr="0076537A">
        <w:rPr>
          <w:rFonts w:hint="eastAsia"/>
          <w:lang w:eastAsia="zh-TW"/>
        </w:rPr>
        <w:t>2010</w:t>
      </w:r>
      <w:r w:rsidR="00A362CD" w:rsidRPr="0076537A">
        <w:rPr>
          <w:rFonts w:hint="eastAsia"/>
          <w:lang w:eastAsia="zh-TW"/>
        </w:rPr>
        <w:t>年成立新創辦公室</w:t>
      </w:r>
      <w:r w:rsidR="00682982" w:rsidRPr="0076537A">
        <w:rPr>
          <w:rFonts w:hint="eastAsia"/>
          <w:lang w:eastAsia="zh-TW"/>
        </w:rPr>
        <w:t>（</w:t>
      </w:r>
      <w:r w:rsidR="00A362CD" w:rsidRPr="0076537A">
        <w:rPr>
          <w:rFonts w:hint="eastAsia"/>
          <w:lang w:eastAsia="zh-TW"/>
        </w:rPr>
        <w:t>Start-up Chile</w:t>
      </w:r>
      <w:r w:rsidR="00682982" w:rsidRPr="0076537A">
        <w:rPr>
          <w:rFonts w:hint="eastAsia"/>
          <w:lang w:eastAsia="zh-TW"/>
        </w:rPr>
        <w:t>）</w:t>
      </w:r>
      <w:r w:rsidR="00A362CD" w:rsidRPr="0076537A">
        <w:rPr>
          <w:rFonts w:hint="eastAsia"/>
          <w:lang w:eastAsia="zh-TW"/>
        </w:rPr>
        <w:t>專責推動新創，並擔任創業孵化器及加速器之角色：</w:t>
      </w:r>
    </w:p>
    <w:p w:rsidR="00A362CD" w:rsidRPr="0076537A" w:rsidRDefault="004104E8" w:rsidP="004104E8">
      <w:pPr>
        <w:pStyle w:val="af"/>
        <w:ind w:left="1417" w:hanging="472"/>
      </w:pPr>
      <w:r w:rsidRPr="0076537A">
        <w:rPr>
          <w:rFonts w:hint="eastAsia"/>
          <w:lang w:eastAsia="zh-TW"/>
        </w:rPr>
        <w:t>１、</w:t>
      </w:r>
      <w:r w:rsidR="00A362CD" w:rsidRPr="0076537A">
        <w:rPr>
          <w:rFonts w:hint="eastAsia"/>
        </w:rPr>
        <w:t>初期階段</w:t>
      </w:r>
      <w:r w:rsidR="00682982" w:rsidRPr="0076537A">
        <w:rPr>
          <w:rFonts w:hint="eastAsia"/>
        </w:rPr>
        <w:t>（</w:t>
      </w:r>
      <w:r w:rsidR="00A362CD" w:rsidRPr="0076537A">
        <w:rPr>
          <w:rFonts w:hint="eastAsia"/>
        </w:rPr>
        <w:t>2010</w:t>
      </w:r>
      <w:r w:rsidR="00A362CD" w:rsidRPr="0076537A">
        <w:rPr>
          <w:rFonts w:hint="eastAsia"/>
        </w:rPr>
        <w:t>年起</w:t>
      </w:r>
      <w:r w:rsidR="00682982" w:rsidRPr="0076537A">
        <w:rPr>
          <w:rFonts w:hint="eastAsia"/>
        </w:rPr>
        <w:t>）</w:t>
      </w:r>
      <w:r w:rsidR="00A362CD" w:rsidRPr="0076537A">
        <w:rPr>
          <w:rFonts w:hint="eastAsia"/>
        </w:rPr>
        <w:t>：</w:t>
      </w:r>
    </w:p>
    <w:p w:rsidR="00A362CD" w:rsidRPr="0076537A" w:rsidRDefault="00682982" w:rsidP="004104E8">
      <w:pPr>
        <w:pStyle w:val="10"/>
        <w:ind w:left="1772" w:hanging="591"/>
      </w:pPr>
      <w:r w:rsidRPr="0076537A">
        <w:rPr>
          <w:rFonts w:hint="eastAsia"/>
        </w:rPr>
        <w:t>（</w:t>
      </w:r>
      <w:r w:rsidR="00A362CD" w:rsidRPr="0076537A">
        <w:rPr>
          <w:rFonts w:hint="eastAsia"/>
        </w:rPr>
        <w:t>1</w:t>
      </w:r>
      <w:r w:rsidRPr="0076537A">
        <w:rPr>
          <w:rFonts w:hint="eastAsia"/>
        </w:rPr>
        <w:t>）</w:t>
      </w:r>
      <w:r w:rsidR="00A362CD" w:rsidRPr="0076537A">
        <w:rPr>
          <w:rFonts w:hint="eastAsia"/>
        </w:rPr>
        <w:t>目標：吸引外國人才前來智利創業</w:t>
      </w:r>
      <w:r w:rsidRPr="0076537A">
        <w:rPr>
          <w:rFonts w:hint="eastAsia"/>
        </w:rPr>
        <w:t>（</w:t>
      </w:r>
      <w:r w:rsidR="00A362CD" w:rsidRPr="0076537A">
        <w:rPr>
          <w:rFonts w:hint="eastAsia"/>
        </w:rPr>
        <w:t>Talent attraction</w:t>
      </w:r>
      <w:r w:rsidRPr="0076537A">
        <w:rPr>
          <w:rFonts w:hint="eastAsia"/>
        </w:rPr>
        <w:t>）</w:t>
      </w:r>
      <w:r w:rsidR="00A362CD" w:rsidRPr="0076537A">
        <w:rPr>
          <w:rFonts w:hint="eastAsia"/>
        </w:rPr>
        <w:t>，以創造社會創新氛圍，提升智利創新動能。</w:t>
      </w:r>
    </w:p>
    <w:p w:rsidR="00A362CD" w:rsidRPr="0076537A" w:rsidRDefault="00682982" w:rsidP="004104E8">
      <w:pPr>
        <w:pStyle w:val="10"/>
        <w:ind w:left="1772" w:hanging="591"/>
      </w:pPr>
      <w:r w:rsidRPr="0076537A">
        <w:rPr>
          <w:rFonts w:hint="eastAsia"/>
        </w:rPr>
        <w:t>（</w:t>
      </w:r>
      <w:r w:rsidR="00A362CD" w:rsidRPr="0076537A">
        <w:rPr>
          <w:rFonts w:hint="eastAsia"/>
        </w:rPr>
        <w:t>2</w:t>
      </w:r>
      <w:r w:rsidRPr="0076537A">
        <w:rPr>
          <w:rFonts w:hint="eastAsia"/>
        </w:rPr>
        <w:t>）</w:t>
      </w:r>
      <w:r w:rsidR="00A362CD" w:rsidRPr="0076537A">
        <w:rPr>
          <w:rFonts w:hint="eastAsia"/>
        </w:rPr>
        <w:t>推動措施：提供新創業者</w:t>
      </w:r>
      <w:r w:rsidR="00A362CD" w:rsidRPr="0076537A">
        <w:rPr>
          <w:rFonts w:hint="eastAsia"/>
        </w:rPr>
        <w:t>6</w:t>
      </w:r>
      <w:r w:rsidR="00A362CD" w:rsidRPr="0076537A">
        <w:rPr>
          <w:rFonts w:hint="eastAsia"/>
        </w:rPr>
        <w:t>個月</w:t>
      </w:r>
      <w:r w:rsidR="00A362CD" w:rsidRPr="0076537A">
        <w:rPr>
          <w:rFonts w:hint="eastAsia"/>
        </w:rPr>
        <w:t>40,000</w:t>
      </w:r>
      <w:r w:rsidR="00A362CD" w:rsidRPr="0076537A">
        <w:rPr>
          <w:rFonts w:hint="eastAsia"/>
        </w:rPr>
        <w:t>美金之資金，並依據如大學及社區技術合作、產業技術分享、舉辦大型活動等社會影響力評分機制，提供後續資金。</w:t>
      </w:r>
    </w:p>
    <w:p w:rsidR="00A362CD" w:rsidRPr="0076537A" w:rsidRDefault="004104E8" w:rsidP="004104E8">
      <w:pPr>
        <w:pStyle w:val="af"/>
        <w:ind w:left="1417" w:hanging="472"/>
      </w:pPr>
      <w:r w:rsidRPr="0076537A">
        <w:rPr>
          <w:rFonts w:hint="eastAsia"/>
          <w:lang w:eastAsia="zh-TW"/>
        </w:rPr>
        <w:lastRenderedPageBreak/>
        <w:t>２、</w:t>
      </w:r>
      <w:r w:rsidR="00A362CD" w:rsidRPr="0076537A">
        <w:rPr>
          <w:rFonts w:hint="eastAsia"/>
        </w:rPr>
        <w:t>第</w:t>
      </w:r>
      <w:r w:rsidR="00A362CD" w:rsidRPr="0076537A">
        <w:rPr>
          <w:rFonts w:hint="eastAsia"/>
        </w:rPr>
        <w:t>2</w:t>
      </w:r>
      <w:r w:rsidR="00A362CD" w:rsidRPr="0076537A">
        <w:rPr>
          <w:rFonts w:hint="eastAsia"/>
        </w:rPr>
        <w:t>階段</w:t>
      </w:r>
      <w:r w:rsidR="00682982" w:rsidRPr="0076537A">
        <w:rPr>
          <w:rFonts w:hint="eastAsia"/>
        </w:rPr>
        <w:t>（</w:t>
      </w:r>
      <w:r w:rsidR="00A362CD" w:rsidRPr="0076537A">
        <w:rPr>
          <w:rFonts w:hint="eastAsia"/>
        </w:rPr>
        <w:t>2016</w:t>
      </w:r>
      <w:r w:rsidR="00A362CD" w:rsidRPr="0076537A">
        <w:rPr>
          <w:rFonts w:hint="eastAsia"/>
        </w:rPr>
        <w:t>年迄今</w:t>
      </w:r>
      <w:r w:rsidR="00682982" w:rsidRPr="0076537A">
        <w:rPr>
          <w:rFonts w:hint="eastAsia"/>
        </w:rPr>
        <w:t>）</w:t>
      </w:r>
      <w:r w:rsidR="00A362CD" w:rsidRPr="0076537A">
        <w:rPr>
          <w:rFonts w:hint="eastAsia"/>
        </w:rPr>
        <w:t>：</w:t>
      </w:r>
    </w:p>
    <w:p w:rsidR="00A362CD" w:rsidRPr="0076537A" w:rsidRDefault="00682982" w:rsidP="004104E8">
      <w:pPr>
        <w:pStyle w:val="10"/>
        <w:ind w:left="1772" w:hanging="591"/>
      </w:pPr>
      <w:r w:rsidRPr="0076537A">
        <w:rPr>
          <w:rFonts w:hint="eastAsia"/>
        </w:rPr>
        <w:t>（</w:t>
      </w:r>
      <w:r w:rsidR="00A362CD" w:rsidRPr="0076537A">
        <w:rPr>
          <w:rFonts w:hint="eastAsia"/>
        </w:rPr>
        <w:t>1</w:t>
      </w:r>
      <w:r w:rsidRPr="0076537A">
        <w:rPr>
          <w:rFonts w:hint="eastAsia"/>
        </w:rPr>
        <w:t>）</w:t>
      </w:r>
      <w:r w:rsidR="00A362CD" w:rsidRPr="0076537A">
        <w:rPr>
          <w:rFonts w:hint="eastAsia"/>
        </w:rPr>
        <w:t>目標：提高新創團隊所創造之經濟效益及產值</w:t>
      </w:r>
    </w:p>
    <w:p w:rsidR="00A362CD" w:rsidRPr="0076537A" w:rsidRDefault="00682982" w:rsidP="004104E8">
      <w:pPr>
        <w:pStyle w:val="10"/>
        <w:ind w:left="1772" w:hanging="591"/>
      </w:pPr>
      <w:r w:rsidRPr="0076537A">
        <w:rPr>
          <w:rFonts w:hint="eastAsia"/>
        </w:rPr>
        <w:t>（</w:t>
      </w:r>
      <w:r w:rsidR="00A362CD" w:rsidRPr="0076537A">
        <w:rPr>
          <w:rFonts w:hint="eastAsia"/>
        </w:rPr>
        <w:t>2</w:t>
      </w:r>
      <w:r w:rsidRPr="0076537A">
        <w:rPr>
          <w:rFonts w:hint="eastAsia"/>
        </w:rPr>
        <w:t>）</w:t>
      </w:r>
      <w:r w:rsidR="00A362CD" w:rsidRPr="0076537A">
        <w:rPr>
          <w:rFonts w:hint="eastAsia"/>
        </w:rPr>
        <w:t>推動措施：</w:t>
      </w:r>
    </w:p>
    <w:p w:rsidR="00A362CD" w:rsidRPr="0076537A" w:rsidRDefault="00A362CD" w:rsidP="004104E8">
      <w:pPr>
        <w:pStyle w:val="Af5"/>
        <w:ind w:left="1771" w:hanging="354"/>
      </w:pPr>
      <w:r w:rsidRPr="0076537A">
        <w:rPr>
          <w:rFonts w:hint="eastAsia"/>
        </w:rPr>
        <w:t>A.</w:t>
      </w:r>
      <w:r w:rsidR="004104E8" w:rsidRPr="0076537A">
        <w:rPr>
          <w:rFonts w:hint="eastAsia"/>
        </w:rPr>
        <w:tab/>
      </w:r>
      <w:r w:rsidRPr="0076537A">
        <w:rPr>
          <w:rFonts w:hint="eastAsia"/>
        </w:rPr>
        <w:t>新創業者前期加速</w:t>
      </w:r>
      <w:r w:rsidR="007C2E2F" w:rsidRPr="0076537A">
        <w:rPr>
          <w:rFonts w:hint="eastAsia"/>
        </w:rPr>
        <w:t>計畫</w:t>
      </w:r>
      <w:r w:rsidR="00682982" w:rsidRPr="0076537A">
        <w:rPr>
          <w:rFonts w:hint="eastAsia"/>
        </w:rPr>
        <w:t>（</w:t>
      </w:r>
      <w:r w:rsidRPr="0076537A">
        <w:rPr>
          <w:rFonts w:hint="eastAsia"/>
        </w:rPr>
        <w:t>The S Factory</w:t>
      </w:r>
      <w:r w:rsidR="00682982" w:rsidRPr="0076537A">
        <w:rPr>
          <w:rFonts w:hint="eastAsia"/>
        </w:rPr>
        <w:t>）</w:t>
      </w:r>
      <w:r w:rsidRPr="0076537A">
        <w:rPr>
          <w:rFonts w:hint="eastAsia"/>
        </w:rPr>
        <w:t>：提供</w:t>
      </w:r>
      <w:r w:rsidRPr="0076537A">
        <w:rPr>
          <w:rFonts w:hint="eastAsia"/>
        </w:rPr>
        <w:t>4</w:t>
      </w:r>
      <w:r w:rsidRPr="0076537A">
        <w:rPr>
          <w:rFonts w:hint="eastAsia"/>
        </w:rPr>
        <w:t>個月約</w:t>
      </w:r>
      <w:r w:rsidRPr="0076537A">
        <w:rPr>
          <w:rFonts w:hint="eastAsia"/>
        </w:rPr>
        <w:t>15</w:t>
      </w:r>
      <w:proofErr w:type="gramStart"/>
      <w:r w:rsidRPr="0076537A">
        <w:rPr>
          <w:rFonts w:hint="eastAsia"/>
        </w:rPr>
        <w:t>,000</w:t>
      </w:r>
      <w:r w:rsidRPr="0076537A">
        <w:rPr>
          <w:rFonts w:hint="eastAsia"/>
        </w:rPr>
        <w:t>美元資金</w:t>
      </w:r>
      <w:proofErr w:type="gramEnd"/>
      <w:r w:rsidRPr="0076537A">
        <w:rPr>
          <w:rFonts w:hint="eastAsia"/>
        </w:rPr>
        <w:t>，惟創辦人至少需</w:t>
      </w:r>
      <w:r w:rsidRPr="0076537A">
        <w:rPr>
          <w:rFonts w:hint="eastAsia"/>
        </w:rPr>
        <w:t>1</w:t>
      </w:r>
      <w:r w:rsidRPr="0076537A">
        <w:rPr>
          <w:rFonts w:hint="eastAsia"/>
        </w:rPr>
        <w:t>名為女性，以使新創更多元及創造更佳經濟效益。</w:t>
      </w:r>
    </w:p>
    <w:p w:rsidR="00A362CD" w:rsidRPr="0076537A" w:rsidRDefault="00A362CD" w:rsidP="004104E8">
      <w:pPr>
        <w:pStyle w:val="Af5"/>
        <w:ind w:left="1771" w:hanging="354"/>
      </w:pPr>
      <w:r w:rsidRPr="0076537A">
        <w:rPr>
          <w:rFonts w:hint="eastAsia"/>
        </w:rPr>
        <w:t>B.</w:t>
      </w:r>
      <w:r w:rsidR="004104E8" w:rsidRPr="0076537A">
        <w:rPr>
          <w:rFonts w:hint="eastAsia"/>
        </w:rPr>
        <w:tab/>
      </w:r>
      <w:r w:rsidRPr="0076537A">
        <w:rPr>
          <w:rFonts w:hint="eastAsia"/>
        </w:rPr>
        <w:t>種子</w:t>
      </w:r>
      <w:r w:rsidR="007C2E2F" w:rsidRPr="0076537A">
        <w:rPr>
          <w:rFonts w:hint="eastAsia"/>
        </w:rPr>
        <w:t>計畫</w:t>
      </w:r>
      <w:r w:rsidR="00682982" w:rsidRPr="0076537A">
        <w:rPr>
          <w:rFonts w:hint="eastAsia"/>
        </w:rPr>
        <w:t>（</w:t>
      </w:r>
      <w:r w:rsidRPr="0076537A">
        <w:rPr>
          <w:rFonts w:hint="eastAsia"/>
        </w:rPr>
        <w:t>SEED</w:t>
      </w:r>
      <w:r w:rsidR="00682982" w:rsidRPr="0076537A">
        <w:rPr>
          <w:rFonts w:hint="eastAsia"/>
        </w:rPr>
        <w:t>）</w:t>
      </w:r>
      <w:r w:rsidRPr="0076537A">
        <w:rPr>
          <w:rFonts w:hint="eastAsia"/>
        </w:rPr>
        <w:t>：針對有已驗證商品或原型之新創業者，提供</w:t>
      </w:r>
      <w:r w:rsidRPr="0076537A">
        <w:rPr>
          <w:rFonts w:hint="eastAsia"/>
        </w:rPr>
        <w:t>7</w:t>
      </w:r>
      <w:r w:rsidRPr="0076537A">
        <w:rPr>
          <w:rFonts w:hint="eastAsia"/>
        </w:rPr>
        <w:t>個月約</w:t>
      </w:r>
      <w:r w:rsidRPr="0076537A">
        <w:rPr>
          <w:rFonts w:hint="eastAsia"/>
        </w:rPr>
        <w:t>40</w:t>
      </w:r>
      <w:proofErr w:type="gramStart"/>
      <w:r w:rsidRPr="0076537A">
        <w:rPr>
          <w:rFonts w:hint="eastAsia"/>
        </w:rPr>
        <w:t>,000</w:t>
      </w:r>
      <w:r w:rsidRPr="0076537A">
        <w:rPr>
          <w:rFonts w:hint="eastAsia"/>
        </w:rPr>
        <w:t>美元資金</w:t>
      </w:r>
      <w:proofErr w:type="gramEnd"/>
      <w:r w:rsidRPr="0076537A">
        <w:rPr>
          <w:rFonts w:hint="eastAsia"/>
        </w:rPr>
        <w:t>。</w:t>
      </w:r>
    </w:p>
    <w:p w:rsidR="00A362CD" w:rsidRPr="0076537A" w:rsidRDefault="00A362CD" w:rsidP="004104E8">
      <w:pPr>
        <w:pStyle w:val="Af5"/>
        <w:ind w:left="1771" w:hanging="354"/>
      </w:pPr>
      <w:r w:rsidRPr="0076537A">
        <w:rPr>
          <w:rFonts w:hint="eastAsia"/>
        </w:rPr>
        <w:t>C.</w:t>
      </w:r>
      <w:r w:rsidR="004104E8" w:rsidRPr="0076537A">
        <w:rPr>
          <w:rFonts w:hint="eastAsia"/>
        </w:rPr>
        <w:tab/>
      </w:r>
      <w:r w:rsidRPr="0076537A">
        <w:rPr>
          <w:rFonts w:hint="eastAsia"/>
        </w:rPr>
        <w:t>後續募資協助</w:t>
      </w:r>
      <w:r w:rsidR="007C2E2F" w:rsidRPr="0076537A">
        <w:rPr>
          <w:rFonts w:hint="eastAsia"/>
        </w:rPr>
        <w:t>計畫</w:t>
      </w:r>
      <w:r w:rsidRPr="0076537A">
        <w:rPr>
          <w:rFonts w:hint="eastAsia"/>
        </w:rPr>
        <w:t>。</w:t>
      </w:r>
    </w:p>
    <w:p w:rsidR="00A362CD" w:rsidRPr="0076537A" w:rsidRDefault="004104E8" w:rsidP="004104E8">
      <w:pPr>
        <w:pStyle w:val="af"/>
        <w:ind w:left="1417" w:hanging="472"/>
      </w:pPr>
      <w:r w:rsidRPr="0076537A">
        <w:rPr>
          <w:rFonts w:hint="eastAsia"/>
          <w:lang w:eastAsia="zh-TW"/>
        </w:rPr>
        <w:t>３、</w:t>
      </w:r>
      <w:r w:rsidR="00A362CD" w:rsidRPr="0076537A">
        <w:rPr>
          <w:rFonts w:hint="eastAsia"/>
        </w:rPr>
        <w:t>其他配套服務包括：</w:t>
      </w:r>
    </w:p>
    <w:p w:rsidR="00A362CD" w:rsidRPr="0076537A" w:rsidRDefault="00682982" w:rsidP="004104E8">
      <w:pPr>
        <w:pStyle w:val="10"/>
        <w:ind w:left="1772" w:hanging="591"/>
      </w:pPr>
      <w:r w:rsidRPr="0076537A">
        <w:rPr>
          <w:rFonts w:hint="eastAsia"/>
        </w:rPr>
        <w:t>（</w:t>
      </w:r>
      <w:r w:rsidR="00A362CD" w:rsidRPr="0076537A">
        <w:rPr>
          <w:rFonts w:hint="eastAsia"/>
        </w:rPr>
        <w:t>1</w:t>
      </w:r>
      <w:r w:rsidRPr="0076537A">
        <w:rPr>
          <w:rFonts w:hint="eastAsia"/>
        </w:rPr>
        <w:t>）</w:t>
      </w:r>
      <w:r w:rsidR="00A362CD" w:rsidRPr="0076537A">
        <w:rPr>
          <w:rFonts w:hint="eastAsia"/>
        </w:rPr>
        <w:t>提供創業相關諮詢及專業服務</w:t>
      </w:r>
    </w:p>
    <w:p w:rsidR="00A362CD" w:rsidRPr="0076537A" w:rsidRDefault="00682982" w:rsidP="004104E8">
      <w:pPr>
        <w:pStyle w:val="10"/>
        <w:ind w:left="1772" w:hanging="591"/>
      </w:pPr>
      <w:r w:rsidRPr="0076537A">
        <w:rPr>
          <w:rFonts w:hint="eastAsia"/>
        </w:rPr>
        <w:t>（</w:t>
      </w:r>
      <w:r w:rsidR="00A362CD" w:rsidRPr="0076537A">
        <w:rPr>
          <w:rFonts w:hint="eastAsia"/>
        </w:rPr>
        <w:t>2</w:t>
      </w:r>
      <w:r w:rsidRPr="0076537A">
        <w:rPr>
          <w:rFonts w:hint="eastAsia"/>
        </w:rPr>
        <w:t>）</w:t>
      </w:r>
      <w:r w:rsidR="00A362CD" w:rsidRPr="0076537A">
        <w:rPr>
          <w:rFonts w:hint="eastAsia"/>
        </w:rPr>
        <w:t>提供外國新創業者一年工作簽證及協助儘速取得各項申請</w:t>
      </w:r>
      <w:r w:rsidRPr="0076537A">
        <w:rPr>
          <w:rFonts w:hint="eastAsia"/>
        </w:rPr>
        <w:t>（</w:t>
      </w:r>
      <w:r w:rsidR="00A362CD" w:rsidRPr="0076537A">
        <w:rPr>
          <w:rFonts w:hint="eastAsia"/>
        </w:rPr>
        <w:t>soft landing</w:t>
      </w:r>
      <w:r w:rsidRPr="0076537A">
        <w:rPr>
          <w:rFonts w:hint="eastAsia"/>
        </w:rPr>
        <w:t>）</w:t>
      </w:r>
      <w:r w:rsidR="00A362CD" w:rsidRPr="0076537A">
        <w:rPr>
          <w:rFonts w:hint="eastAsia"/>
        </w:rPr>
        <w:t>，如銀行開戶、居留證登記等。</w:t>
      </w:r>
    </w:p>
    <w:p w:rsidR="00A362CD" w:rsidRPr="0076537A" w:rsidRDefault="00682982" w:rsidP="004104E8">
      <w:pPr>
        <w:pStyle w:val="10"/>
        <w:ind w:left="1772" w:hanging="591"/>
      </w:pPr>
      <w:r w:rsidRPr="0076537A">
        <w:rPr>
          <w:rFonts w:hint="eastAsia"/>
        </w:rPr>
        <w:t>（</w:t>
      </w:r>
      <w:r w:rsidR="00A362CD" w:rsidRPr="0076537A">
        <w:rPr>
          <w:rFonts w:hint="eastAsia"/>
        </w:rPr>
        <w:t>3</w:t>
      </w:r>
      <w:r w:rsidRPr="0076537A">
        <w:rPr>
          <w:rFonts w:hint="eastAsia"/>
        </w:rPr>
        <w:t>）</w:t>
      </w:r>
      <w:r w:rsidR="00A362CD" w:rsidRPr="0076537A">
        <w:rPr>
          <w:rFonts w:hint="eastAsia"/>
        </w:rPr>
        <w:t>提供專區</w:t>
      </w:r>
      <w:r w:rsidRPr="0076537A">
        <w:rPr>
          <w:rFonts w:hint="eastAsia"/>
        </w:rPr>
        <w:t>（</w:t>
      </w:r>
      <w:r w:rsidR="00A362CD" w:rsidRPr="0076537A">
        <w:rPr>
          <w:rFonts w:hint="eastAsia"/>
        </w:rPr>
        <w:t>co-working space</w:t>
      </w:r>
      <w:r w:rsidRPr="0076537A">
        <w:rPr>
          <w:rFonts w:hint="eastAsia"/>
        </w:rPr>
        <w:t>）</w:t>
      </w:r>
      <w:r w:rsidR="00A362CD" w:rsidRPr="0076537A">
        <w:rPr>
          <w:rFonts w:hint="eastAsia"/>
        </w:rPr>
        <w:t>供新創業者工作及交流。</w:t>
      </w:r>
    </w:p>
    <w:p w:rsidR="00A362CD" w:rsidRPr="0076537A" w:rsidRDefault="004104E8" w:rsidP="004104E8">
      <w:pPr>
        <w:pStyle w:val="af"/>
        <w:ind w:left="1417" w:hanging="472"/>
      </w:pPr>
      <w:r w:rsidRPr="0076537A">
        <w:rPr>
          <w:rFonts w:hint="eastAsia"/>
          <w:lang w:eastAsia="zh-TW"/>
        </w:rPr>
        <w:t>４、</w:t>
      </w:r>
      <w:r w:rsidR="00A362CD" w:rsidRPr="0076537A">
        <w:rPr>
          <w:rFonts w:hint="eastAsia"/>
        </w:rPr>
        <w:t>執行成效：</w:t>
      </w:r>
      <w:r w:rsidR="00A362CD" w:rsidRPr="0076537A">
        <w:rPr>
          <w:rFonts w:hint="eastAsia"/>
        </w:rPr>
        <w:t>Start-up Chile</w:t>
      </w:r>
      <w:r w:rsidR="00A362CD" w:rsidRPr="0076537A">
        <w:rPr>
          <w:rFonts w:hint="eastAsia"/>
        </w:rPr>
        <w:t>迄今已吸引來自</w:t>
      </w:r>
      <w:r w:rsidR="00A362CD" w:rsidRPr="0076537A">
        <w:rPr>
          <w:rFonts w:hint="eastAsia"/>
        </w:rPr>
        <w:t>81</w:t>
      </w:r>
      <w:r w:rsidR="00A362CD" w:rsidRPr="0076537A">
        <w:rPr>
          <w:rFonts w:hint="eastAsia"/>
        </w:rPr>
        <w:t>國計</w:t>
      </w:r>
      <w:r w:rsidR="00A362CD" w:rsidRPr="0076537A">
        <w:rPr>
          <w:rFonts w:hint="eastAsia"/>
        </w:rPr>
        <w:t>1,500</w:t>
      </w:r>
      <w:r w:rsidR="00A362CD" w:rsidRPr="0076537A">
        <w:rPr>
          <w:rFonts w:hint="eastAsia"/>
        </w:rPr>
        <w:t>個以上新創團隊（智利籍新創占</w:t>
      </w:r>
      <w:r w:rsidR="00A362CD" w:rsidRPr="0076537A">
        <w:rPr>
          <w:rFonts w:hint="eastAsia"/>
        </w:rPr>
        <w:t>40%</w:t>
      </w:r>
      <w:r w:rsidR="00A362CD" w:rsidRPr="0076537A">
        <w:rPr>
          <w:rFonts w:hint="eastAsia"/>
        </w:rPr>
        <w:t>），且輔導之新創事業存活率達</w:t>
      </w:r>
      <w:r w:rsidR="00A362CD" w:rsidRPr="0076537A">
        <w:rPr>
          <w:rFonts w:hint="eastAsia"/>
        </w:rPr>
        <w:t>51</w:t>
      </w:r>
      <w:r w:rsidR="00682982" w:rsidRPr="0076537A">
        <w:rPr>
          <w:rFonts w:hint="eastAsia"/>
        </w:rPr>
        <w:t>%</w:t>
      </w:r>
      <w:r w:rsidR="00A362CD" w:rsidRPr="0076537A">
        <w:rPr>
          <w:rFonts w:hint="eastAsia"/>
        </w:rPr>
        <w:t>，為在拉丁美洲推動新創事業成效最佳。</w:t>
      </w:r>
    </w:p>
    <w:p w:rsidR="00A362CD" w:rsidRPr="0076537A" w:rsidRDefault="004104E8" w:rsidP="004104E8">
      <w:pPr>
        <w:pStyle w:val="af"/>
        <w:ind w:left="1417" w:hanging="472"/>
      </w:pPr>
      <w:r w:rsidRPr="0076537A">
        <w:rPr>
          <w:rFonts w:hint="eastAsia"/>
          <w:lang w:eastAsia="zh-TW"/>
        </w:rPr>
        <w:t>５、</w:t>
      </w:r>
      <w:r w:rsidR="00A362CD" w:rsidRPr="0076537A">
        <w:rPr>
          <w:rFonts w:hint="eastAsia"/>
        </w:rPr>
        <w:t>未來工作目標：整合簡化各項推動輔導</w:t>
      </w:r>
      <w:r w:rsidR="007C2E2F" w:rsidRPr="0076537A">
        <w:rPr>
          <w:rFonts w:hint="eastAsia"/>
        </w:rPr>
        <w:t>計畫</w:t>
      </w:r>
      <w:r w:rsidR="00A362CD" w:rsidRPr="0076537A">
        <w:rPr>
          <w:rFonts w:hint="eastAsia"/>
        </w:rPr>
        <w:t>。</w:t>
      </w:r>
    </w:p>
    <w:p w:rsidR="002A3A0B" w:rsidRPr="0076537A" w:rsidRDefault="00E70B5F" w:rsidP="002A3A0B">
      <w:pPr>
        <w:pStyle w:val="a4"/>
        <w:spacing w:before="257" w:after="257"/>
        <w:ind w:left="632" w:hanging="632"/>
      </w:pPr>
      <w:r w:rsidRPr="0076537A">
        <w:br w:type="page"/>
      </w:r>
      <w:r w:rsidR="002A3A0B" w:rsidRPr="0076537A">
        <w:lastRenderedPageBreak/>
        <w:t>五、其他投資相關法令</w:t>
      </w:r>
    </w:p>
    <w:p w:rsidR="002A3A0B" w:rsidRPr="0076537A" w:rsidRDefault="002A3A0B" w:rsidP="002A3A0B">
      <w:pPr>
        <w:pStyle w:val="a6"/>
      </w:pPr>
      <w:r w:rsidRPr="0076537A">
        <w:t>（一）徵收礦業權利金設立國家研究發展基金及國家科技研發委員會</w:t>
      </w:r>
    </w:p>
    <w:p w:rsidR="002A3A0B" w:rsidRPr="0076537A" w:rsidRDefault="002A3A0B" w:rsidP="002A3A0B">
      <w:pPr>
        <w:pStyle w:val="ad"/>
        <w:ind w:left="945" w:firstLine="472"/>
        <w:rPr>
          <w:lang w:eastAsia="zh-TW"/>
        </w:rPr>
      </w:pPr>
      <w:r w:rsidRPr="0076537A">
        <w:rPr>
          <w:lang w:eastAsia="zh-TW"/>
        </w:rPr>
        <w:t>以往智利政府為鼓勵大型投資，對於適用</w:t>
      </w:r>
      <w:r w:rsidRPr="0076537A">
        <w:rPr>
          <w:lang w:eastAsia="zh-TW"/>
        </w:rPr>
        <w:t>DL600</w:t>
      </w:r>
      <w:r w:rsidRPr="0076537A">
        <w:rPr>
          <w:lang w:eastAsia="zh-TW"/>
        </w:rPr>
        <w:t>號法令之外人礦業投資一律採取免稅待遇，同時簽訂永久效力</w:t>
      </w:r>
      <w:proofErr w:type="gramStart"/>
      <w:r w:rsidRPr="0076537A">
        <w:rPr>
          <w:lang w:eastAsia="zh-TW"/>
        </w:rPr>
        <w:t>免稅約文</w:t>
      </w:r>
      <w:proofErr w:type="gramEnd"/>
      <w:r w:rsidRPr="0076537A">
        <w:rPr>
          <w:lang w:eastAsia="zh-TW"/>
        </w:rPr>
        <w:t>。為擴大財政收入，維持社會資源運用之公平性，智利政府自</w:t>
      </w:r>
      <w:r w:rsidRPr="0076537A">
        <w:rPr>
          <w:lang w:eastAsia="zh-TW"/>
        </w:rPr>
        <w:t>2005</w:t>
      </w:r>
      <w:r w:rsidRPr="0076537A">
        <w:rPr>
          <w:lang w:eastAsia="zh-TW"/>
        </w:rPr>
        <w:t>年開始對礦業徵收開採權利金（</w:t>
      </w:r>
      <w:r w:rsidRPr="0076537A">
        <w:rPr>
          <w:lang w:eastAsia="zh-TW"/>
        </w:rPr>
        <w:t>Royalty</w:t>
      </w:r>
      <w:r w:rsidRPr="0076537A">
        <w:rPr>
          <w:lang w:eastAsia="zh-TW"/>
        </w:rPr>
        <w:t>）。運用礦業權利金投資於國家科技研發、生產力提升，以及高階人力資源培訓等特定領域，</w:t>
      </w:r>
      <w:proofErr w:type="gramStart"/>
      <w:r w:rsidRPr="0076537A">
        <w:rPr>
          <w:lang w:eastAsia="zh-TW"/>
        </w:rPr>
        <w:t>俾</w:t>
      </w:r>
      <w:proofErr w:type="gramEnd"/>
      <w:r w:rsidRPr="0076537A">
        <w:rPr>
          <w:lang w:eastAsia="zh-TW"/>
        </w:rPr>
        <w:t>期有助國家之永續發展。據此，智利政府亦特別成立國家科技研究及發展委員會，每年投入數千萬美元，藉由各行政機構機制，有效獎勵在生物科技、醫學工程、資訊科技、再生能源等項目之研發及應用。</w:t>
      </w:r>
    </w:p>
    <w:p w:rsidR="002A3A0B" w:rsidRPr="0076537A" w:rsidRDefault="002A3A0B" w:rsidP="002A3A0B">
      <w:pPr>
        <w:pStyle w:val="a6"/>
      </w:pPr>
      <w:r w:rsidRPr="0076537A">
        <w:t>（二）職訓局（</w:t>
      </w:r>
      <w:r w:rsidRPr="0076537A">
        <w:t>SENCE</w:t>
      </w:r>
      <w:r w:rsidRPr="0076537A">
        <w:t>）相關獎勵及補助機制</w:t>
      </w:r>
    </w:p>
    <w:p w:rsidR="002A3A0B" w:rsidRPr="0076537A" w:rsidRDefault="002A3A0B" w:rsidP="002A3A0B">
      <w:pPr>
        <w:pStyle w:val="ad"/>
        <w:ind w:left="945" w:firstLine="472"/>
        <w:rPr>
          <w:lang w:eastAsia="zh-TW"/>
        </w:rPr>
      </w:pPr>
      <w:r w:rsidRPr="0076537A">
        <w:t>為提高國家產業及科技競爭力，提高人力資源品質，智利國家職訓局（</w:t>
      </w:r>
      <w:r w:rsidRPr="0076537A">
        <w:t>Servicio Nacional de Capacitaciόn y Empleo, SENCE</w:t>
      </w:r>
      <w:r w:rsidRPr="0076537A">
        <w:t>）特別獎勵各公司得以相當員工薪資總額</w:t>
      </w:r>
      <w:r w:rsidRPr="0076537A">
        <w:t>1%</w:t>
      </w:r>
      <w:r w:rsidRPr="0076537A">
        <w:t>之金額投入員工培訓，培訓支出可抵繳所得稅。</w:t>
      </w:r>
      <w:r w:rsidRPr="0076537A">
        <w:rPr>
          <w:lang w:eastAsia="zh-TW"/>
        </w:rPr>
        <w:t>另各企業得使用抵減額</w:t>
      </w:r>
      <w:r w:rsidRPr="0076537A">
        <w:rPr>
          <w:lang w:eastAsia="zh-TW"/>
        </w:rPr>
        <w:t>10%</w:t>
      </w:r>
      <w:r w:rsidRPr="0076537A">
        <w:rPr>
          <w:lang w:eastAsia="zh-TW"/>
        </w:rPr>
        <w:t>之費用投入員工培訓策略及需求分析，另</w:t>
      </w:r>
      <w:proofErr w:type="gramStart"/>
      <w:r w:rsidRPr="0076537A">
        <w:rPr>
          <w:lang w:eastAsia="zh-TW"/>
        </w:rPr>
        <w:t>可用抵減</w:t>
      </w:r>
      <w:proofErr w:type="gramEnd"/>
      <w:r w:rsidRPr="0076537A">
        <w:rPr>
          <w:lang w:eastAsia="zh-TW"/>
        </w:rPr>
        <w:t>額</w:t>
      </w:r>
      <w:r w:rsidRPr="0076537A">
        <w:rPr>
          <w:lang w:eastAsia="zh-TW"/>
        </w:rPr>
        <w:t>15%</w:t>
      </w:r>
      <w:r w:rsidRPr="0076537A">
        <w:rPr>
          <w:lang w:eastAsia="zh-TW"/>
        </w:rPr>
        <w:t>投入員工培訓部門。每年營業額低於</w:t>
      </w:r>
      <w:r w:rsidRPr="0076537A">
        <w:rPr>
          <w:lang w:eastAsia="zh-TW"/>
        </w:rPr>
        <w:t>800</w:t>
      </w:r>
      <w:r w:rsidRPr="0076537A">
        <w:rPr>
          <w:lang w:eastAsia="zh-TW"/>
        </w:rPr>
        <w:t>萬美元之小型企業，亦可向職訓局申請員工培訓補助。</w:t>
      </w:r>
    </w:p>
    <w:p w:rsidR="002A3A0B" w:rsidRPr="0076537A" w:rsidRDefault="002A3A0B" w:rsidP="002A3A0B">
      <w:pPr>
        <w:pStyle w:val="a6"/>
      </w:pPr>
      <w:r w:rsidRPr="0076537A">
        <w:t>（三）其他重要投資法規</w:t>
      </w:r>
    </w:p>
    <w:p w:rsidR="002A3A0B" w:rsidRPr="0076537A" w:rsidRDefault="002A3A0B" w:rsidP="002A3A0B">
      <w:pPr>
        <w:pStyle w:val="af"/>
        <w:ind w:left="1417" w:hanging="472"/>
      </w:pPr>
      <w:r w:rsidRPr="0076537A">
        <w:t>１、</w:t>
      </w:r>
      <w:r w:rsidRPr="0076537A">
        <w:t>2015</w:t>
      </w:r>
      <w:r w:rsidRPr="0076537A">
        <w:t>年</w:t>
      </w:r>
      <w:r w:rsidRPr="0076537A">
        <w:t>6</w:t>
      </w:r>
      <w:r w:rsidRPr="0076537A">
        <w:t>月</w:t>
      </w:r>
      <w:r w:rsidRPr="0076537A">
        <w:t>25</w:t>
      </w:r>
      <w:r w:rsidRPr="0076537A">
        <w:t>日公布之</w:t>
      </w:r>
      <w:r w:rsidRPr="0076537A">
        <w:t>20848</w:t>
      </w:r>
      <w:r w:rsidRPr="0076537A">
        <w:t>號法取代第</w:t>
      </w:r>
      <w:r w:rsidRPr="0076537A">
        <w:t>600</w:t>
      </w:r>
      <w:r w:rsidRPr="0076537A">
        <w:t>號外人投資法，規定外人投資相關細節。</w:t>
      </w:r>
    </w:p>
    <w:p w:rsidR="002A3A0B" w:rsidRPr="0076537A" w:rsidRDefault="002A3A0B" w:rsidP="002A3A0B">
      <w:pPr>
        <w:pStyle w:val="af"/>
        <w:ind w:left="1417" w:hanging="472"/>
      </w:pPr>
      <w:r w:rsidRPr="0076537A">
        <w:t>２、外匯管理辦法第</w:t>
      </w:r>
      <w:r w:rsidRPr="0076537A">
        <w:t>14</w:t>
      </w:r>
      <w:r w:rsidRPr="0076537A">
        <w:t>條：依據此辦法投資人只要取得資本投資之證明，即可根據智利中央銀行之規定享有匯款權，投資資本僅限於現金，匯入投資額不得少於</w:t>
      </w:r>
      <w:r w:rsidRPr="0076537A">
        <w:t>1</w:t>
      </w:r>
      <w:r w:rsidRPr="0076537A">
        <w:t>萬美元。</w:t>
      </w:r>
    </w:p>
    <w:p w:rsidR="002A3A0B" w:rsidRPr="0076537A" w:rsidRDefault="002A3A0B" w:rsidP="002A3A0B">
      <w:pPr>
        <w:pStyle w:val="af"/>
        <w:ind w:left="1417" w:hanging="472"/>
      </w:pPr>
      <w:r w:rsidRPr="0076537A">
        <w:t>３、投資資本於匯入滿一年後始得匯出；淨利則可隨時自由納稅後匯</w:t>
      </w:r>
      <w:r w:rsidRPr="0076537A">
        <w:lastRenderedPageBreak/>
        <w:t>出，無期限限制。資本及淨利之匯出，均須經由外人投資委員會事先核准。</w:t>
      </w:r>
    </w:p>
    <w:p w:rsidR="002A3A0B" w:rsidRPr="0076537A" w:rsidRDefault="002A3A0B" w:rsidP="002A3A0B">
      <w:pPr>
        <w:pStyle w:val="af"/>
        <w:ind w:left="1417" w:hanging="472"/>
      </w:pPr>
      <w:r w:rsidRPr="0076537A">
        <w:rPr>
          <w:rFonts w:hint="eastAsia"/>
          <w:lang w:eastAsia="zh-TW"/>
        </w:rPr>
        <w:t>４</w:t>
      </w:r>
      <w:r w:rsidRPr="0076537A">
        <w:t>、外人投資與本國人投資共同適用一般間接稅及關稅之稅務制度。依據國民待遇原則，外人投資與本國人投資共同適用智利法律制度，無歧視待</w:t>
      </w:r>
      <w:r w:rsidR="00CC2D09" w:rsidRPr="0076537A">
        <w:rPr>
          <w:rFonts w:hint="eastAsia"/>
          <w:lang w:eastAsia="zh-TW"/>
        </w:rPr>
        <w:t>遇。</w:t>
      </w:r>
    </w:p>
    <w:p w:rsidR="002A3A0B" w:rsidRPr="0076537A" w:rsidRDefault="002A3A0B" w:rsidP="002A3A0B">
      <w:pPr>
        <w:pStyle w:val="af"/>
        <w:ind w:left="1417" w:hanging="472"/>
      </w:pPr>
      <w:r w:rsidRPr="0076537A">
        <w:rPr>
          <w:rFonts w:hint="eastAsia"/>
          <w:lang w:eastAsia="zh-TW"/>
        </w:rPr>
        <w:t>５</w:t>
      </w:r>
      <w:r w:rsidRPr="0076537A">
        <w:t>、</w:t>
      </w:r>
      <w:r w:rsidRPr="0076537A">
        <w:t>500</w:t>
      </w:r>
      <w:r w:rsidRPr="0076537A">
        <w:t>萬美元以上之投資、公營事業、傳播事業之投資及外國政府或外國公營法人之投資等外人投資案，須由智利外人投資推廣局正式核准。</w:t>
      </w:r>
    </w:p>
    <w:p w:rsidR="002111FE" w:rsidRPr="0076537A" w:rsidRDefault="004104E8" w:rsidP="006B1081">
      <w:pPr>
        <w:ind w:leftChars="179" w:left="990" w:firstLineChars="0" w:hanging="567"/>
        <w:rPr>
          <w:lang w:eastAsia="zh-TW"/>
        </w:rPr>
      </w:pPr>
      <w:r w:rsidRPr="0076537A">
        <w:rPr>
          <w:lang w:eastAsia="zh-TW"/>
        </w:rPr>
        <w:br w:type="page"/>
      </w:r>
    </w:p>
    <w:p w:rsidR="004104E8" w:rsidRPr="0076537A" w:rsidRDefault="004104E8" w:rsidP="006B1081">
      <w:pPr>
        <w:ind w:leftChars="179" w:left="990" w:firstLineChars="0" w:hanging="567"/>
        <w:rPr>
          <w:lang w:eastAsia="zh-TW"/>
        </w:rPr>
      </w:pPr>
    </w:p>
    <w:p w:rsidR="002111FE" w:rsidRPr="0076537A" w:rsidRDefault="002111FE" w:rsidP="00844BB5">
      <w:pPr>
        <w:ind w:firstLineChars="0" w:firstLine="0"/>
        <w:rPr>
          <w:lang w:eastAsia="zh-TW"/>
        </w:rPr>
        <w:sectPr w:rsidR="002111FE" w:rsidRPr="0076537A" w:rsidSect="003E0BC3">
          <w:headerReference w:type="default" r:id="rId23"/>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rPr>
          <w:lang w:eastAsia="zh-TW"/>
        </w:rPr>
      </w:pPr>
      <w:bookmarkStart w:id="5" w:name="_Toc49811614"/>
      <w:r w:rsidRPr="0076537A">
        <w:rPr>
          <w:rFonts w:hint="eastAsia"/>
          <w:lang w:eastAsia="zh-TW"/>
        </w:rPr>
        <w:lastRenderedPageBreak/>
        <w:t>第伍章　租稅及金融制度</w:t>
      </w:r>
      <w:bookmarkEnd w:id="5"/>
    </w:p>
    <w:p w:rsidR="006021AB" w:rsidRPr="0076537A" w:rsidRDefault="006021AB" w:rsidP="006021AB">
      <w:pPr>
        <w:pStyle w:val="a4"/>
        <w:spacing w:before="257" w:after="257"/>
        <w:ind w:left="632" w:hanging="632"/>
      </w:pPr>
      <w:r w:rsidRPr="0076537A">
        <w:t>一、租稅</w:t>
      </w:r>
    </w:p>
    <w:p w:rsidR="006021AB" w:rsidRPr="0076537A" w:rsidRDefault="006021AB" w:rsidP="006021AB">
      <w:pPr>
        <w:pStyle w:val="a6"/>
      </w:pPr>
      <w:r w:rsidRPr="0076537A">
        <w:t>（一）稅制介紹</w:t>
      </w:r>
    </w:p>
    <w:p w:rsidR="006021AB" w:rsidRPr="0076537A" w:rsidRDefault="006021AB" w:rsidP="00AC57A2">
      <w:pPr>
        <w:pStyle w:val="ad"/>
        <w:ind w:left="945" w:firstLine="472"/>
        <w:rPr>
          <w:lang w:eastAsia="zh-TW"/>
        </w:rPr>
      </w:pPr>
      <w:r w:rsidRPr="0076537A">
        <w:rPr>
          <w:lang w:eastAsia="zh-TW"/>
        </w:rPr>
        <w:t>智利的租稅可分為所得稅、銷售稅、特別稅及其他稅捐等</w:t>
      </w:r>
      <w:r w:rsidRPr="0076537A">
        <w:rPr>
          <w:lang w:eastAsia="zh-TW"/>
        </w:rPr>
        <w:t>4</w:t>
      </w:r>
      <w:r w:rsidRPr="0076537A">
        <w:rPr>
          <w:lang w:eastAsia="zh-TW"/>
        </w:rPr>
        <w:t>大類，銷售稅包括加值稅（</w:t>
      </w:r>
      <w:r w:rsidRPr="0076537A">
        <w:rPr>
          <w:lang w:eastAsia="zh-TW"/>
        </w:rPr>
        <w:t>IVA</w:t>
      </w:r>
      <w:r w:rsidRPr="0076537A">
        <w:rPr>
          <w:lang w:eastAsia="zh-TW"/>
        </w:rPr>
        <w:t>）及特別銷售稅（酒及非酒精性飲料、汽車、奢侈品），特別稅則是對</w:t>
      </w:r>
      <w:proofErr w:type="gramStart"/>
      <w:r w:rsidRPr="0076537A">
        <w:rPr>
          <w:lang w:eastAsia="zh-TW"/>
        </w:rPr>
        <w:t>菸</w:t>
      </w:r>
      <w:proofErr w:type="gramEnd"/>
      <w:r w:rsidRPr="0076537A">
        <w:rPr>
          <w:lang w:eastAsia="zh-TW"/>
        </w:rPr>
        <w:t>品及燃料課</w:t>
      </w:r>
      <w:proofErr w:type="gramStart"/>
      <w:r w:rsidRPr="0076537A">
        <w:rPr>
          <w:lang w:eastAsia="zh-TW"/>
        </w:rPr>
        <w:t>徵</w:t>
      </w:r>
      <w:proofErr w:type="gramEnd"/>
      <w:r w:rsidRPr="0076537A">
        <w:rPr>
          <w:lang w:eastAsia="zh-TW"/>
        </w:rPr>
        <w:t>。其他稅捐則有</w:t>
      </w:r>
      <w:r w:rsidR="00F90CC4" w:rsidRPr="0076537A">
        <w:rPr>
          <w:rFonts w:hint="eastAsia"/>
          <w:lang w:eastAsia="zh-TW"/>
        </w:rPr>
        <w:t>進口</w:t>
      </w:r>
      <w:r w:rsidRPr="0076537A">
        <w:rPr>
          <w:lang w:eastAsia="zh-TW"/>
        </w:rPr>
        <w:t>關稅、印花稅、遺產稅、捐贈稅</w:t>
      </w:r>
      <w:r w:rsidR="00F90CC4" w:rsidRPr="0076537A">
        <w:rPr>
          <w:rFonts w:hint="eastAsia"/>
          <w:lang w:eastAsia="zh-TW"/>
        </w:rPr>
        <w:t>、土地稅、市政府營業執照稅</w:t>
      </w:r>
      <w:r w:rsidRPr="0076537A">
        <w:rPr>
          <w:lang w:eastAsia="zh-TW"/>
        </w:rPr>
        <w:t>等。依智利</w:t>
      </w:r>
      <w:r w:rsidR="00F90CC4" w:rsidRPr="0076537A">
        <w:rPr>
          <w:rFonts w:hint="eastAsia"/>
          <w:lang w:eastAsia="zh-TW"/>
        </w:rPr>
        <w:t>國稅局</w:t>
      </w:r>
      <w:r w:rsidRPr="0076537A">
        <w:rPr>
          <w:lang w:eastAsia="zh-TW"/>
        </w:rPr>
        <w:t>（</w:t>
      </w:r>
      <w:r w:rsidRPr="0076537A">
        <w:rPr>
          <w:lang w:eastAsia="zh-TW"/>
        </w:rPr>
        <w:t>SII</w:t>
      </w:r>
      <w:r w:rsidRPr="0076537A">
        <w:rPr>
          <w:lang w:eastAsia="zh-TW"/>
        </w:rPr>
        <w:t>）統計</w:t>
      </w:r>
      <w:r w:rsidRPr="0076537A">
        <w:rPr>
          <w:lang w:eastAsia="zh-TW"/>
        </w:rPr>
        <w:t>201</w:t>
      </w:r>
      <w:r w:rsidR="00413757" w:rsidRPr="0076537A">
        <w:rPr>
          <w:rFonts w:hint="eastAsia"/>
          <w:lang w:eastAsia="zh-TW"/>
        </w:rPr>
        <w:t>8</w:t>
      </w:r>
      <w:r w:rsidRPr="0076537A">
        <w:rPr>
          <w:lang w:eastAsia="zh-TW"/>
        </w:rPr>
        <w:t>年租稅收入</w:t>
      </w:r>
      <w:r w:rsidR="00413757" w:rsidRPr="0076537A">
        <w:rPr>
          <w:rFonts w:hint="eastAsia"/>
          <w:lang w:eastAsia="zh-TW"/>
        </w:rPr>
        <w:t>164.11</w:t>
      </w:r>
      <w:r w:rsidR="00413757" w:rsidRPr="0076537A">
        <w:rPr>
          <w:rFonts w:hint="eastAsia"/>
          <w:lang w:eastAsia="zh-TW"/>
        </w:rPr>
        <w:t>億美元，成長</w:t>
      </w:r>
      <w:r w:rsidR="00413757" w:rsidRPr="0076537A">
        <w:rPr>
          <w:rFonts w:hint="eastAsia"/>
          <w:lang w:eastAsia="zh-TW"/>
        </w:rPr>
        <w:t>16.2%</w:t>
      </w:r>
      <w:r w:rsidR="00413757" w:rsidRPr="0076537A">
        <w:rPr>
          <w:rFonts w:hint="eastAsia"/>
          <w:lang w:eastAsia="zh-TW"/>
        </w:rPr>
        <w:t>，</w:t>
      </w:r>
      <w:r w:rsidRPr="0076537A">
        <w:rPr>
          <w:lang w:eastAsia="zh-TW"/>
        </w:rPr>
        <w:t>占</w:t>
      </w:r>
      <w:r w:rsidRPr="0076537A">
        <w:rPr>
          <w:lang w:eastAsia="zh-TW"/>
        </w:rPr>
        <w:t>GDP</w:t>
      </w:r>
      <w:r w:rsidR="00B3694C" w:rsidRPr="0076537A">
        <w:rPr>
          <w:rFonts w:hint="eastAsia"/>
          <w:lang w:eastAsia="zh-TW"/>
        </w:rPr>
        <w:t>21.1</w:t>
      </w:r>
      <w:r w:rsidRPr="0076537A">
        <w:rPr>
          <w:lang w:eastAsia="zh-TW"/>
        </w:rPr>
        <w:t>%</w:t>
      </w:r>
      <w:r w:rsidRPr="0076537A">
        <w:rPr>
          <w:lang w:eastAsia="zh-TW"/>
        </w:rPr>
        <w:t>，其中</w:t>
      </w:r>
      <w:r w:rsidR="003F3D50" w:rsidRPr="0076537A">
        <w:rPr>
          <w:rFonts w:hint="eastAsia"/>
          <w:lang w:eastAsia="zh-TW"/>
        </w:rPr>
        <w:t>個人</w:t>
      </w:r>
      <w:r w:rsidRPr="0076537A">
        <w:rPr>
          <w:lang w:eastAsia="zh-TW"/>
        </w:rPr>
        <w:t>所得稅貢獻政府稅收</w:t>
      </w:r>
      <w:r w:rsidR="003F3D50" w:rsidRPr="0076537A">
        <w:rPr>
          <w:lang w:eastAsia="zh-TW"/>
        </w:rPr>
        <w:t>6.</w:t>
      </w:r>
      <w:r w:rsidR="003F3D50" w:rsidRPr="0076537A">
        <w:rPr>
          <w:rFonts w:hint="eastAsia"/>
          <w:lang w:eastAsia="zh-TW"/>
        </w:rPr>
        <w:t>7</w:t>
      </w:r>
      <w:r w:rsidRPr="0076537A">
        <w:rPr>
          <w:lang w:eastAsia="zh-TW"/>
        </w:rPr>
        <w:t>%</w:t>
      </w:r>
      <w:r w:rsidR="003F3D50" w:rsidRPr="0076537A">
        <w:rPr>
          <w:rFonts w:hint="eastAsia"/>
          <w:lang w:eastAsia="zh-TW"/>
        </w:rPr>
        <w:t>、企業所得稅</w:t>
      </w:r>
      <w:r w:rsidR="007500BF" w:rsidRPr="0076537A">
        <w:rPr>
          <w:rFonts w:hint="eastAsia"/>
          <w:lang w:eastAsia="zh-TW"/>
        </w:rPr>
        <w:t>占</w:t>
      </w:r>
      <w:r w:rsidR="003F3D50" w:rsidRPr="0076537A">
        <w:rPr>
          <w:rFonts w:hint="eastAsia"/>
          <w:lang w:eastAsia="zh-TW"/>
        </w:rPr>
        <w:t>22.1%</w:t>
      </w:r>
      <w:r w:rsidR="003F3D50" w:rsidRPr="0076537A">
        <w:rPr>
          <w:rFonts w:hint="eastAsia"/>
          <w:lang w:eastAsia="zh-TW"/>
        </w:rPr>
        <w:t>、</w:t>
      </w:r>
      <w:r w:rsidRPr="0076537A">
        <w:rPr>
          <w:lang w:eastAsia="zh-TW"/>
        </w:rPr>
        <w:t>加值稅（</w:t>
      </w:r>
      <w:r w:rsidRPr="0076537A">
        <w:rPr>
          <w:lang w:eastAsia="zh-TW"/>
        </w:rPr>
        <w:t>IVA</w:t>
      </w:r>
      <w:r w:rsidRPr="0076537A">
        <w:rPr>
          <w:lang w:eastAsia="zh-TW"/>
        </w:rPr>
        <w:t>）占租稅收入總數之</w:t>
      </w:r>
      <w:r w:rsidR="003F3D50" w:rsidRPr="0076537A">
        <w:rPr>
          <w:rFonts w:hint="eastAsia"/>
          <w:lang w:eastAsia="zh-TW"/>
        </w:rPr>
        <w:t>40.2</w:t>
      </w:r>
      <w:r w:rsidRPr="0076537A">
        <w:rPr>
          <w:lang w:eastAsia="zh-TW"/>
        </w:rPr>
        <w:t>%</w:t>
      </w:r>
      <w:r w:rsidRPr="0076537A">
        <w:rPr>
          <w:lang w:eastAsia="zh-TW"/>
        </w:rPr>
        <w:t>。各租稅項目、稅率及納稅人規定整理如下表：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4F81BD"/>
        <w:tblCellMar>
          <w:left w:w="85" w:type="dxa"/>
          <w:right w:w="85" w:type="dxa"/>
        </w:tblCellMar>
        <w:tblLook w:val="04A0" w:firstRow="1" w:lastRow="0" w:firstColumn="1" w:lastColumn="0" w:noHBand="0" w:noVBand="1"/>
      </w:tblPr>
      <w:tblGrid>
        <w:gridCol w:w="438"/>
        <w:gridCol w:w="1471"/>
        <w:gridCol w:w="1472"/>
        <w:gridCol w:w="2243"/>
        <w:gridCol w:w="3045"/>
      </w:tblGrid>
      <w:tr w:rsidR="0076537A" w:rsidRPr="0076537A">
        <w:trPr>
          <w:tblHeader/>
        </w:trPr>
        <w:tc>
          <w:tcPr>
            <w:tcW w:w="3381" w:type="dxa"/>
            <w:gridSpan w:val="3"/>
            <w:shd w:val="clear" w:color="auto" w:fill="auto"/>
            <w:tcMar>
              <w:top w:w="80" w:type="dxa"/>
              <w:left w:w="80" w:type="dxa"/>
              <w:bottom w:w="80" w:type="dxa"/>
              <w:right w:w="80" w:type="dxa"/>
            </w:tcMar>
            <w:vAlign w:val="center"/>
          </w:tcPr>
          <w:p w:rsidR="006021AB" w:rsidRPr="0076537A" w:rsidRDefault="006021AB" w:rsidP="006021AB">
            <w:pPr>
              <w:pStyle w:val="af4"/>
              <w:snapToGrid w:val="0"/>
            </w:pPr>
            <w:r w:rsidRPr="0076537A">
              <w:rPr>
                <w:rFonts w:hint="eastAsia"/>
              </w:rPr>
              <w:t>租稅種類</w:t>
            </w:r>
          </w:p>
        </w:tc>
        <w:tc>
          <w:tcPr>
            <w:tcW w:w="2243" w:type="dxa"/>
            <w:shd w:val="clear" w:color="auto" w:fill="auto"/>
            <w:vAlign w:val="center"/>
          </w:tcPr>
          <w:p w:rsidR="006021AB" w:rsidRPr="0076537A" w:rsidRDefault="006021AB" w:rsidP="006021AB">
            <w:pPr>
              <w:pStyle w:val="af4"/>
              <w:snapToGrid w:val="0"/>
            </w:pPr>
            <w:r w:rsidRPr="0076537A">
              <w:rPr>
                <w:rFonts w:hint="eastAsia"/>
              </w:rPr>
              <w:t>稅率</w:t>
            </w:r>
            <w:r w:rsidRPr="0076537A">
              <w:t>%</w:t>
            </w:r>
          </w:p>
        </w:tc>
        <w:tc>
          <w:tcPr>
            <w:tcW w:w="3045" w:type="dxa"/>
            <w:shd w:val="clear" w:color="auto" w:fill="auto"/>
            <w:vAlign w:val="center"/>
          </w:tcPr>
          <w:p w:rsidR="006021AB" w:rsidRPr="0076537A" w:rsidRDefault="006021AB" w:rsidP="006021AB">
            <w:pPr>
              <w:pStyle w:val="af4"/>
              <w:snapToGrid w:val="0"/>
            </w:pPr>
            <w:r w:rsidRPr="0076537A">
              <w:rPr>
                <w:rFonts w:hint="eastAsia"/>
              </w:rPr>
              <w:t>納稅人</w:t>
            </w:r>
          </w:p>
        </w:tc>
      </w:tr>
      <w:tr w:rsidR="0076537A" w:rsidRPr="0076537A" w:rsidTr="00457836">
        <w:tblPrEx>
          <w:shd w:val="clear" w:color="auto" w:fill="CED7E7"/>
        </w:tblPrEx>
        <w:trPr>
          <w:trHeight w:val="1366"/>
        </w:trPr>
        <w:tc>
          <w:tcPr>
            <w:tcW w:w="438" w:type="dxa"/>
            <w:vMerge w:val="restart"/>
            <w:shd w:val="clear" w:color="auto" w:fill="auto"/>
            <w:tcMar>
              <w:top w:w="80" w:type="dxa"/>
              <w:left w:w="80" w:type="dxa"/>
              <w:bottom w:w="80" w:type="dxa"/>
              <w:right w:w="80" w:type="dxa"/>
            </w:tcMar>
            <w:vAlign w:val="center"/>
          </w:tcPr>
          <w:p w:rsidR="00413757" w:rsidRPr="0076537A" w:rsidRDefault="00413757" w:rsidP="006021AB">
            <w:pPr>
              <w:pStyle w:val="af4"/>
              <w:snapToGrid w:val="0"/>
            </w:pPr>
            <w:r w:rsidRPr="0076537A">
              <w:rPr>
                <w:rFonts w:hint="eastAsia"/>
              </w:rPr>
              <w:t>所得稅</w:t>
            </w:r>
          </w:p>
        </w:tc>
        <w:tc>
          <w:tcPr>
            <w:tcW w:w="1471" w:type="dxa"/>
            <w:vMerge w:val="restart"/>
            <w:shd w:val="clear" w:color="auto" w:fill="auto"/>
            <w:vAlign w:val="center"/>
          </w:tcPr>
          <w:p w:rsidR="00413757" w:rsidRPr="0076537A" w:rsidRDefault="00413757" w:rsidP="006021AB">
            <w:pPr>
              <w:pStyle w:val="af4"/>
              <w:snapToGrid w:val="0"/>
            </w:pPr>
            <w:r w:rsidRPr="0076537A">
              <w:rPr>
                <w:rFonts w:hint="eastAsia"/>
              </w:rPr>
              <w:t>第</w:t>
            </w:r>
            <w:r w:rsidRPr="0076537A">
              <w:t>1</w:t>
            </w:r>
            <w:r w:rsidRPr="0076537A">
              <w:rPr>
                <w:rFonts w:hint="eastAsia"/>
              </w:rPr>
              <w:t>類所得稅</w:t>
            </w:r>
          </w:p>
          <w:p w:rsidR="00413757" w:rsidRPr="0076537A" w:rsidRDefault="00413757" w:rsidP="005E63EE">
            <w:pPr>
              <w:pStyle w:val="af4"/>
              <w:snapToGrid w:val="0"/>
              <w:rPr>
                <w:sz w:val="20"/>
              </w:rPr>
            </w:pPr>
            <w:r w:rsidRPr="0076537A">
              <w:rPr>
                <w:rFonts w:hint="eastAsia"/>
              </w:rPr>
              <w:t>（營利事業所得稅）</w:t>
            </w:r>
          </w:p>
        </w:tc>
        <w:tc>
          <w:tcPr>
            <w:tcW w:w="1472" w:type="dxa"/>
            <w:shd w:val="clear" w:color="auto" w:fill="auto"/>
            <w:vAlign w:val="center"/>
          </w:tcPr>
          <w:p w:rsidR="00413757" w:rsidRPr="0076537A" w:rsidRDefault="00413757" w:rsidP="004C712A">
            <w:pPr>
              <w:pStyle w:val="af4"/>
              <w:snapToGrid w:val="0"/>
              <w:jc w:val="both"/>
            </w:pPr>
            <w:r w:rsidRPr="0076537A">
              <w:rPr>
                <w:rFonts w:hint="eastAsia"/>
              </w:rPr>
              <w:t>綜合所得稅繳納法：從最終稅中全部扣除</w:t>
            </w:r>
          </w:p>
        </w:tc>
        <w:tc>
          <w:tcPr>
            <w:tcW w:w="2243" w:type="dxa"/>
            <w:shd w:val="clear" w:color="auto" w:fill="auto"/>
            <w:vAlign w:val="center"/>
          </w:tcPr>
          <w:p w:rsidR="00413757" w:rsidRPr="0076537A" w:rsidRDefault="00413757" w:rsidP="00AC57A2">
            <w:pPr>
              <w:pStyle w:val="af4"/>
            </w:pPr>
            <w:r w:rsidRPr="0076537A">
              <w:rPr>
                <w:rFonts w:hint="eastAsia"/>
              </w:rPr>
              <w:t>25%</w:t>
            </w:r>
          </w:p>
        </w:tc>
        <w:tc>
          <w:tcPr>
            <w:tcW w:w="3045" w:type="dxa"/>
            <w:vMerge w:val="restart"/>
            <w:shd w:val="clear" w:color="auto" w:fill="auto"/>
            <w:vAlign w:val="center"/>
          </w:tcPr>
          <w:p w:rsidR="00413757" w:rsidRPr="0076537A" w:rsidRDefault="00413757" w:rsidP="005E63EE">
            <w:pPr>
              <w:pStyle w:val="af4"/>
              <w:snapToGrid w:val="0"/>
            </w:pPr>
            <w:r w:rsidRPr="0076537A">
              <w:rPr>
                <w:rFonts w:hint="eastAsia"/>
              </w:rPr>
              <w:t>公司行號</w:t>
            </w:r>
          </w:p>
          <w:p w:rsidR="00413757" w:rsidRPr="0076537A" w:rsidRDefault="00413757" w:rsidP="005E63EE">
            <w:pPr>
              <w:pStyle w:val="af4"/>
              <w:snapToGrid w:val="0"/>
              <w:rPr>
                <w:sz w:val="20"/>
              </w:rPr>
            </w:pPr>
            <w:r w:rsidRPr="0076537A">
              <w:rPr>
                <w:rFonts w:hint="eastAsia"/>
              </w:rPr>
              <w:t>（資本收益稅）</w:t>
            </w:r>
          </w:p>
        </w:tc>
      </w:tr>
      <w:tr w:rsidR="0076537A" w:rsidRPr="0076537A" w:rsidTr="00457836">
        <w:tblPrEx>
          <w:shd w:val="clear" w:color="auto" w:fill="CED7E7"/>
        </w:tblPrEx>
        <w:trPr>
          <w:trHeight w:val="1576"/>
        </w:trPr>
        <w:tc>
          <w:tcPr>
            <w:tcW w:w="438" w:type="dxa"/>
            <w:vMerge/>
            <w:shd w:val="clear" w:color="auto" w:fill="auto"/>
            <w:tcMar>
              <w:top w:w="80" w:type="dxa"/>
              <w:left w:w="80" w:type="dxa"/>
              <w:bottom w:w="80" w:type="dxa"/>
              <w:right w:w="80" w:type="dxa"/>
            </w:tcMar>
            <w:vAlign w:val="center"/>
          </w:tcPr>
          <w:p w:rsidR="00413757" w:rsidRPr="0076537A" w:rsidRDefault="00413757" w:rsidP="006021AB">
            <w:pPr>
              <w:pStyle w:val="af4"/>
              <w:snapToGrid w:val="0"/>
            </w:pPr>
          </w:p>
        </w:tc>
        <w:tc>
          <w:tcPr>
            <w:tcW w:w="1471" w:type="dxa"/>
            <w:vMerge/>
            <w:shd w:val="clear" w:color="auto" w:fill="auto"/>
            <w:vAlign w:val="center"/>
          </w:tcPr>
          <w:p w:rsidR="00413757" w:rsidRPr="0076537A" w:rsidRDefault="00413757" w:rsidP="006021AB">
            <w:pPr>
              <w:pStyle w:val="af4"/>
              <w:snapToGrid w:val="0"/>
            </w:pPr>
          </w:p>
        </w:tc>
        <w:tc>
          <w:tcPr>
            <w:tcW w:w="1472" w:type="dxa"/>
            <w:shd w:val="clear" w:color="auto" w:fill="auto"/>
            <w:vAlign w:val="center"/>
          </w:tcPr>
          <w:p w:rsidR="00413757" w:rsidRPr="0076537A" w:rsidRDefault="00413757" w:rsidP="004C712A">
            <w:pPr>
              <w:pStyle w:val="af4"/>
              <w:snapToGrid w:val="0"/>
              <w:jc w:val="both"/>
            </w:pPr>
            <w:r w:rsidRPr="0076537A">
              <w:rPr>
                <w:rFonts w:hint="eastAsia"/>
              </w:rPr>
              <w:t>部分歸集抵免所得稅繳納法：從最終稅中部分扣除</w:t>
            </w:r>
          </w:p>
        </w:tc>
        <w:tc>
          <w:tcPr>
            <w:tcW w:w="2243" w:type="dxa"/>
            <w:shd w:val="clear" w:color="auto" w:fill="auto"/>
            <w:vAlign w:val="center"/>
          </w:tcPr>
          <w:p w:rsidR="00413757" w:rsidRPr="0076537A" w:rsidRDefault="00413757" w:rsidP="00AC57A2">
            <w:pPr>
              <w:pStyle w:val="af4"/>
            </w:pPr>
            <w:r w:rsidRPr="0076537A">
              <w:rPr>
                <w:rFonts w:hint="eastAsia"/>
              </w:rPr>
              <w:t>27%</w:t>
            </w:r>
          </w:p>
        </w:tc>
        <w:tc>
          <w:tcPr>
            <w:tcW w:w="3045" w:type="dxa"/>
            <w:vMerge/>
            <w:shd w:val="clear" w:color="auto" w:fill="auto"/>
            <w:vAlign w:val="center"/>
          </w:tcPr>
          <w:p w:rsidR="00413757" w:rsidRPr="0076537A" w:rsidRDefault="00413757" w:rsidP="006021AB">
            <w:pPr>
              <w:pStyle w:val="af4"/>
              <w:snapToGrid w:val="0"/>
            </w:pPr>
          </w:p>
        </w:tc>
      </w:tr>
      <w:tr w:rsidR="0076537A" w:rsidRPr="0076537A">
        <w:tblPrEx>
          <w:shd w:val="clear" w:color="auto" w:fill="CED7E7"/>
        </w:tblPrEx>
        <w:tc>
          <w:tcPr>
            <w:tcW w:w="438" w:type="dxa"/>
            <w:vMerge/>
            <w:shd w:val="clear" w:color="auto" w:fill="auto"/>
          </w:tcPr>
          <w:p w:rsidR="006021AB" w:rsidRPr="0076537A" w:rsidRDefault="006021AB"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6021AB" w:rsidRPr="0076537A" w:rsidRDefault="006021AB" w:rsidP="006021AB">
            <w:pPr>
              <w:pStyle w:val="af4"/>
              <w:snapToGrid w:val="0"/>
            </w:pPr>
            <w:r w:rsidRPr="0076537A">
              <w:rPr>
                <w:rFonts w:hint="eastAsia"/>
              </w:rPr>
              <w:t>第</w:t>
            </w:r>
            <w:r w:rsidRPr="0076537A">
              <w:t>2</w:t>
            </w:r>
            <w:r w:rsidRPr="0076537A">
              <w:rPr>
                <w:rFonts w:hint="eastAsia"/>
              </w:rPr>
              <w:t>類所得稅</w:t>
            </w:r>
          </w:p>
          <w:p w:rsidR="006021AB" w:rsidRPr="0076537A" w:rsidRDefault="006021AB" w:rsidP="006021AB">
            <w:pPr>
              <w:pStyle w:val="af4"/>
              <w:snapToGrid w:val="0"/>
            </w:pPr>
            <w:r w:rsidRPr="0076537A">
              <w:rPr>
                <w:rFonts w:hint="eastAsia"/>
              </w:rPr>
              <w:t>（個人薪資所得稅</w:t>
            </w:r>
            <w:r w:rsidRPr="0076537A">
              <w:t>-</w:t>
            </w:r>
            <w:r w:rsidRPr="0076537A">
              <w:rPr>
                <w:rFonts w:hint="eastAsia"/>
              </w:rPr>
              <w:t>月繳）</w:t>
            </w:r>
          </w:p>
        </w:tc>
        <w:tc>
          <w:tcPr>
            <w:tcW w:w="2243" w:type="dxa"/>
            <w:shd w:val="clear" w:color="auto" w:fill="auto"/>
            <w:vAlign w:val="center"/>
          </w:tcPr>
          <w:p w:rsidR="006021AB" w:rsidRPr="0076537A" w:rsidRDefault="006021AB" w:rsidP="006021AB">
            <w:pPr>
              <w:pStyle w:val="af4"/>
              <w:snapToGrid w:val="0"/>
            </w:pPr>
            <w:r w:rsidRPr="0076537A">
              <w:t>0-35%</w:t>
            </w:r>
          </w:p>
          <w:p w:rsidR="006021AB" w:rsidRPr="0076537A" w:rsidRDefault="006021AB" w:rsidP="006021AB">
            <w:pPr>
              <w:pStyle w:val="af4"/>
              <w:snapToGrid w:val="0"/>
            </w:pPr>
            <w:r w:rsidRPr="0076537A">
              <w:rPr>
                <w:rFonts w:hint="eastAsia"/>
              </w:rPr>
              <w:t>（累進稅率）</w:t>
            </w:r>
          </w:p>
        </w:tc>
        <w:tc>
          <w:tcPr>
            <w:tcW w:w="3045" w:type="dxa"/>
            <w:shd w:val="clear" w:color="auto" w:fill="auto"/>
            <w:vAlign w:val="center"/>
          </w:tcPr>
          <w:p w:rsidR="006021AB" w:rsidRPr="0076537A" w:rsidRDefault="006021AB" w:rsidP="006021AB">
            <w:pPr>
              <w:pStyle w:val="af4"/>
              <w:snapToGrid w:val="0"/>
            </w:pPr>
            <w:r w:rsidRPr="0076537A">
              <w:rPr>
                <w:rFonts w:hint="eastAsia"/>
              </w:rPr>
              <w:t>個人</w:t>
            </w:r>
          </w:p>
          <w:p w:rsidR="006021AB" w:rsidRPr="0076537A" w:rsidRDefault="006021AB" w:rsidP="006021AB">
            <w:pPr>
              <w:pStyle w:val="af4"/>
              <w:snapToGrid w:val="0"/>
            </w:pPr>
            <w:r w:rsidRPr="0076537A">
              <w:rPr>
                <w:rFonts w:hint="eastAsia"/>
              </w:rPr>
              <w:t>（薪資、勞務收入）</w:t>
            </w:r>
          </w:p>
        </w:tc>
      </w:tr>
      <w:tr w:rsidR="0076537A" w:rsidRPr="0076537A">
        <w:tblPrEx>
          <w:shd w:val="clear" w:color="auto" w:fill="CED7E7"/>
        </w:tblPrEx>
        <w:tc>
          <w:tcPr>
            <w:tcW w:w="438" w:type="dxa"/>
            <w:vMerge/>
            <w:shd w:val="clear" w:color="auto" w:fill="auto"/>
          </w:tcPr>
          <w:p w:rsidR="006021AB" w:rsidRPr="0076537A" w:rsidRDefault="006021AB"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6021AB" w:rsidRPr="0076537A" w:rsidRDefault="006021AB" w:rsidP="006021AB">
            <w:pPr>
              <w:pStyle w:val="af4"/>
              <w:snapToGrid w:val="0"/>
            </w:pPr>
            <w:r w:rsidRPr="0076537A">
              <w:rPr>
                <w:rFonts w:hint="eastAsia"/>
              </w:rPr>
              <w:t>個人其他類綜合收益所得稅（年繳）</w:t>
            </w:r>
          </w:p>
        </w:tc>
        <w:tc>
          <w:tcPr>
            <w:tcW w:w="2243" w:type="dxa"/>
            <w:shd w:val="clear" w:color="auto" w:fill="auto"/>
            <w:vAlign w:val="center"/>
          </w:tcPr>
          <w:p w:rsidR="006021AB" w:rsidRPr="0076537A" w:rsidRDefault="006021AB" w:rsidP="006021AB">
            <w:pPr>
              <w:pStyle w:val="af4"/>
              <w:snapToGrid w:val="0"/>
            </w:pPr>
            <w:r w:rsidRPr="0076537A">
              <w:t>0%-35 %</w:t>
            </w:r>
          </w:p>
          <w:p w:rsidR="006021AB" w:rsidRPr="0076537A" w:rsidRDefault="006021AB" w:rsidP="006021AB">
            <w:pPr>
              <w:pStyle w:val="af4"/>
              <w:snapToGrid w:val="0"/>
            </w:pPr>
            <w:r w:rsidRPr="0076537A">
              <w:rPr>
                <w:rFonts w:hint="eastAsia"/>
              </w:rPr>
              <w:t>（累進稅率）</w:t>
            </w:r>
          </w:p>
        </w:tc>
        <w:tc>
          <w:tcPr>
            <w:tcW w:w="3045" w:type="dxa"/>
            <w:shd w:val="clear" w:color="auto" w:fill="auto"/>
            <w:vAlign w:val="center"/>
          </w:tcPr>
          <w:p w:rsidR="006021AB" w:rsidRPr="0076537A" w:rsidRDefault="006021AB" w:rsidP="006021AB">
            <w:pPr>
              <w:pStyle w:val="af4"/>
              <w:snapToGrid w:val="0"/>
            </w:pPr>
            <w:r w:rsidRPr="0076537A">
              <w:rPr>
                <w:rFonts w:hint="eastAsia"/>
              </w:rPr>
              <w:t>個人</w:t>
            </w:r>
          </w:p>
          <w:p w:rsidR="006021AB" w:rsidRPr="0076537A" w:rsidRDefault="006021AB" w:rsidP="006021AB">
            <w:pPr>
              <w:pStyle w:val="af4"/>
              <w:snapToGrid w:val="0"/>
            </w:pPr>
            <w:r w:rsidRPr="0076537A">
              <w:rPr>
                <w:rFonts w:hint="eastAsia"/>
              </w:rPr>
              <w:t>（薪資、勞務及其他收入）</w:t>
            </w:r>
          </w:p>
        </w:tc>
      </w:tr>
      <w:tr w:rsidR="0076537A" w:rsidRPr="0076537A">
        <w:tblPrEx>
          <w:shd w:val="clear" w:color="auto" w:fill="CED7E7"/>
        </w:tblPrEx>
        <w:tc>
          <w:tcPr>
            <w:tcW w:w="438" w:type="dxa"/>
            <w:vMerge/>
            <w:shd w:val="clear" w:color="auto" w:fill="auto"/>
          </w:tcPr>
          <w:p w:rsidR="006021AB" w:rsidRPr="0076537A" w:rsidRDefault="006021AB"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6021AB" w:rsidRPr="0076537A" w:rsidRDefault="006021AB" w:rsidP="006021AB">
            <w:pPr>
              <w:pStyle w:val="af4"/>
              <w:snapToGrid w:val="0"/>
            </w:pPr>
            <w:r w:rsidRPr="0076537A">
              <w:rPr>
                <w:rFonts w:hint="eastAsia"/>
              </w:rPr>
              <w:t>礦業</w:t>
            </w:r>
            <w:r w:rsidR="0040328C" w:rsidRPr="0076537A">
              <w:rPr>
                <w:rFonts w:hint="eastAsia"/>
              </w:rPr>
              <w:t>特許經營開採</w:t>
            </w:r>
            <w:r w:rsidRPr="0076537A">
              <w:rPr>
                <w:rFonts w:hint="eastAsia"/>
              </w:rPr>
              <w:t>稅</w:t>
            </w:r>
          </w:p>
        </w:tc>
        <w:tc>
          <w:tcPr>
            <w:tcW w:w="2243" w:type="dxa"/>
            <w:shd w:val="clear" w:color="auto" w:fill="auto"/>
            <w:vAlign w:val="center"/>
          </w:tcPr>
          <w:p w:rsidR="006021AB" w:rsidRPr="0076537A" w:rsidRDefault="006021AB" w:rsidP="006021AB">
            <w:pPr>
              <w:pStyle w:val="af4"/>
              <w:snapToGrid w:val="0"/>
              <w:jc w:val="both"/>
            </w:pPr>
            <w:r w:rsidRPr="0076537A">
              <w:t>5%-14%</w:t>
            </w:r>
            <w:r w:rsidR="005D48D7" w:rsidRPr="0076537A">
              <w:rPr>
                <w:rFonts w:hint="eastAsia"/>
              </w:rPr>
              <w:t>（累進稅率）：</w:t>
            </w:r>
            <w:r w:rsidRPr="0076537A">
              <w:rPr>
                <w:rFonts w:hint="eastAsia"/>
              </w:rPr>
              <w:t>適用年</w:t>
            </w:r>
            <w:r w:rsidR="005D48D7" w:rsidRPr="0076537A">
              <w:rPr>
                <w:rFonts w:hint="eastAsia"/>
              </w:rPr>
              <w:t>銷售</w:t>
            </w:r>
            <w:r w:rsidRPr="0076537A">
              <w:rPr>
                <w:rFonts w:hint="eastAsia"/>
              </w:rPr>
              <w:t>額超過</w:t>
            </w:r>
            <w:r w:rsidRPr="0076537A">
              <w:t>5</w:t>
            </w:r>
            <w:r w:rsidRPr="0076537A">
              <w:rPr>
                <w:rFonts w:hint="eastAsia"/>
              </w:rPr>
              <w:t>萬</w:t>
            </w:r>
            <w:r w:rsidR="005D48D7" w:rsidRPr="0076537A">
              <w:rPr>
                <w:rFonts w:hint="eastAsia"/>
              </w:rPr>
              <w:t>公噸</w:t>
            </w:r>
            <w:r w:rsidRPr="0076537A">
              <w:rPr>
                <w:rFonts w:hint="eastAsia"/>
              </w:rPr>
              <w:t>精</w:t>
            </w:r>
            <w:r w:rsidR="005D48D7" w:rsidRPr="0076537A">
              <w:rPr>
                <w:rFonts w:hint="eastAsia"/>
              </w:rPr>
              <w:t>煉</w:t>
            </w:r>
            <w:r w:rsidRPr="0076537A">
              <w:rPr>
                <w:rFonts w:hint="eastAsia"/>
              </w:rPr>
              <w:t>銅</w:t>
            </w:r>
            <w:r w:rsidR="005D48D7" w:rsidRPr="0076537A">
              <w:rPr>
                <w:rFonts w:hint="eastAsia"/>
              </w:rPr>
              <w:t>的銅礦公司</w:t>
            </w:r>
          </w:p>
          <w:p w:rsidR="00AC57A2" w:rsidRPr="0076537A" w:rsidRDefault="00AC57A2" w:rsidP="00815372">
            <w:pPr>
              <w:pStyle w:val="af4"/>
              <w:snapToGrid w:val="0"/>
              <w:jc w:val="both"/>
            </w:pPr>
          </w:p>
          <w:p w:rsidR="00815372" w:rsidRPr="0076537A" w:rsidRDefault="006021AB" w:rsidP="00815372">
            <w:pPr>
              <w:pStyle w:val="af4"/>
              <w:snapToGrid w:val="0"/>
              <w:jc w:val="both"/>
            </w:pPr>
            <w:r w:rsidRPr="0076537A">
              <w:t>0.5%-4.5%</w:t>
            </w:r>
            <w:r w:rsidR="005D48D7" w:rsidRPr="0076537A">
              <w:t>（</w:t>
            </w:r>
            <w:r w:rsidR="005D48D7" w:rsidRPr="0076537A">
              <w:rPr>
                <w:rFonts w:hint="eastAsia"/>
              </w:rPr>
              <w:t>累進稅率</w:t>
            </w:r>
            <w:r w:rsidR="005D48D7" w:rsidRPr="0076537A">
              <w:t>）</w:t>
            </w:r>
            <w:r w:rsidR="005D48D7" w:rsidRPr="0076537A">
              <w:rPr>
                <w:rFonts w:hint="eastAsia"/>
              </w:rPr>
              <w:t>：</w:t>
            </w:r>
            <w:r w:rsidRPr="0076537A">
              <w:rPr>
                <w:rFonts w:hint="eastAsia"/>
              </w:rPr>
              <w:t>適用年</w:t>
            </w:r>
            <w:r w:rsidR="005D48D7" w:rsidRPr="0076537A">
              <w:rPr>
                <w:rFonts w:hint="eastAsia"/>
              </w:rPr>
              <w:t>銷售</w:t>
            </w:r>
            <w:r w:rsidRPr="0076537A">
              <w:rPr>
                <w:rFonts w:hint="eastAsia"/>
              </w:rPr>
              <w:t>額介於</w:t>
            </w:r>
            <w:r w:rsidR="005D48D7" w:rsidRPr="0076537A">
              <w:rPr>
                <w:rFonts w:hint="eastAsia"/>
              </w:rPr>
              <w:t>1.2</w:t>
            </w:r>
            <w:r w:rsidR="005D48D7" w:rsidRPr="0076537A">
              <w:rPr>
                <w:rFonts w:hint="eastAsia"/>
              </w:rPr>
              <w:t>萬</w:t>
            </w:r>
            <w:r w:rsidRPr="0076537A">
              <w:t>-5</w:t>
            </w:r>
            <w:r w:rsidR="005D48D7" w:rsidRPr="0076537A">
              <w:rPr>
                <w:rFonts w:hint="eastAsia"/>
              </w:rPr>
              <w:t>萬公噸</w:t>
            </w:r>
            <w:r w:rsidRPr="0076537A">
              <w:rPr>
                <w:rFonts w:hint="eastAsia"/>
              </w:rPr>
              <w:t>精</w:t>
            </w:r>
            <w:r w:rsidR="005D48D7" w:rsidRPr="0076537A">
              <w:rPr>
                <w:rFonts w:hint="eastAsia"/>
              </w:rPr>
              <w:t>煉</w:t>
            </w:r>
            <w:r w:rsidRPr="0076537A">
              <w:rPr>
                <w:rFonts w:hint="eastAsia"/>
              </w:rPr>
              <w:t>銅</w:t>
            </w:r>
            <w:r w:rsidR="005D48D7" w:rsidRPr="0076537A">
              <w:rPr>
                <w:rFonts w:hint="eastAsia"/>
              </w:rPr>
              <w:t>的銅礦公司</w:t>
            </w:r>
          </w:p>
        </w:tc>
        <w:tc>
          <w:tcPr>
            <w:tcW w:w="3045" w:type="dxa"/>
            <w:shd w:val="clear" w:color="auto" w:fill="auto"/>
            <w:vAlign w:val="center"/>
          </w:tcPr>
          <w:p w:rsidR="006021AB" w:rsidRPr="0076537A" w:rsidRDefault="006021AB" w:rsidP="006021AB">
            <w:pPr>
              <w:pStyle w:val="af4"/>
              <w:snapToGrid w:val="0"/>
            </w:pPr>
            <w:r w:rsidRPr="0076537A">
              <w:rPr>
                <w:rFonts w:hint="eastAsia"/>
              </w:rPr>
              <w:t>金屬礦業開採業者</w:t>
            </w:r>
          </w:p>
          <w:p w:rsidR="005D48D7" w:rsidRPr="0076537A" w:rsidRDefault="005D48D7" w:rsidP="006021AB">
            <w:pPr>
              <w:pStyle w:val="af4"/>
              <w:snapToGrid w:val="0"/>
            </w:pPr>
            <w:r w:rsidRPr="0076537A">
              <w:rPr>
                <w:rFonts w:hint="eastAsia"/>
              </w:rPr>
              <w:t>（採礦活動營業收入）</w:t>
            </w:r>
          </w:p>
        </w:tc>
      </w:tr>
      <w:tr w:rsidR="0076537A" w:rsidRPr="0076537A">
        <w:tblPrEx>
          <w:shd w:val="clear" w:color="auto" w:fill="CED7E7"/>
        </w:tblPrEx>
        <w:tc>
          <w:tcPr>
            <w:tcW w:w="438" w:type="dxa"/>
            <w:shd w:val="clear" w:color="auto" w:fill="auto"/>
            <w:tcMar>
              <w:top w:w="80" w:type="dxa"/>
              <w:left w:w="80" w:type="dxa"/>
              <w:bottom w:w="80" w:type="dxa"/>
              <w:right w:w="80" w:type="dxa"/>
            </w:tcMar>
            <w:vAlign w:val="center"/>
          </w:tcPr>
          <w:p w:rsidR="006021AB" w:rsidRPr="0076537A" w:rsidRDefault="006021AB" w:rsidP="006021AB">
            <w:pPr>
              <w:pStyle w:val="af4"/>
              <w:snapToGrid w:val="0"/>
            </w:pPr>
            <w:r w:rsidRPr="0076537A">
              <w:rPr>
                <w:rFonts w:hint="eastAsia"/>
              </w:rPr>
              <w:t>地產稅</w:t>
            </w:r>
          </w:p>
        </w:tc>
        <w:tc>
          <w:tcPr>
            <w:tcW w:w="2943" w:type="dxa"/>
            <w:gridSpan w:val="2"/>
            <w:shd w:val="clear" w:color="auto" w:fill="auto"/>
            <w:vAlign w:val="center"/>
          </w:tcPr>
          <w:p w:rsidR="006021AB" w:rsidRPr="0076537A" w:rsidRDefault="006021AB" w:rsidP="006021AB">
            <w:pPr>
              <w:pStyle w:val="af4"/>
              <w:snapToGrid w:val="0"/>
            </w:pPr>
            <w:r w:rsidRPr="0076537A">
              <w:rPr>
                <w:rFonts w:hint="eastAsia"/>
              </w:rPr>
              <w:t>不動產稅</w:t>
            </w:r>
          </w:p>
        </w:tc>
        <w:tc>
          <w:tcPr>
            <w:tcW w:w="2243" w:type="dxa"/>
            <w:shd w:val="clear" w:color="auto" w:fill="auto"/>
            <w:vAlign w:val="center"/>
          </w:tcPr>
          <w:p w:rsidR="006021AB" w:rsidRPr="0076537A" w:rsidRDefault="006021AB" w:rsidP="006021AB">
            <w:pPr>
              <w:pStyle w:val="af4"/>
              <w:snapToGrid w:val="0"/>
            </w:pPr>
            <w:r w:rsidRPr="0076537A">
              <w:rPr>
                <w:rFonts w:hint="eastAsia"/>
              </w:rPr>
              <w:t>農業用地：</w:t>
            </w:r>
            <w:r w:rsidRPr="0076537A">
              <w:t>1%</w:t>
            </w:r>
          </w:p>
          <w:p w:rsidR="006021AB" w:rsidRPr="0076537A" w:rsidRDefault="006021AB" w:rsidP="006021AB">
            <w:pPr>
              <w:pStyle w:val="af4"/>
              <w:snapToGrid w:val="0"/>
            </w:pPr>
            <w:r w:rsidRPr="0076537A">
              <w:rPr>
                <w:rFonts w:hint="eastAsia"/>
              </w:rPr>
              <w:t>非農業用地：</w:t>
            </w:r>
            <w:r w:rsidRPr="0076537A">
              <w:t>1.4%</w:t>
            </w:r>
          </w:p>
        </w:tc>
        <w:tc>
          <w:tcPr>
            <w:tcW w:w="3045" w:type="dxa"/>
            <w:shd w:val="clear" w:color="auto" w:fill="auto"/>
            <w:vAlign w:val="center"/>
          </w:tcPr>
          <w:p w:rsidR="006021AB" w:rsidRPr="0076537A" w:rsidRDefault="006021AB" w:rsidP="006021AB">
            <w:pPr>
              <w:pStyle w:val="af4"/>
              <w:snapToGrid w:val="0"/>
            </w:pPr>
            <w:r w:rsidRPr="0076537A">
              <w:rPr>
                <w:rFonts w:hint="eastAsia"/>
              </w:rPr>
              <w:t>地產主</w:t>
            </w:r>
          </w:p>
        </w:tc>
      </w:tr>
      <w:tr w:rsidR="0076537A" w:rsidRPr="0076537A" w:rsidTr="003458C3">
        <w:tblPrEx>
          <w:shd w:val="clear" w:color="auto" w:fill="CED7E7"/>
        </w:tblPrEx>
        <w:tc>
          <w:tcPr>
            <w:tcW w:w="3381" w:type="dxa"/>
            <w:gridSpan w:val="3"/>
            <w:shd w:val="clear" w:color="auto" w:fill="auto"/>
            <w:tcMar>
              <w:top w:w="80" w:type="dxa"/>
              <w:left w:w="80" w:type="dxa"/>
              <w:bottom w:w="80" w:type="dxa"/>
              <w:right w:w="80" w:type="dxa"/>
            </w:tcMar>
            <w:vAlign w:val="center"/>
          </w:tcPr>
          <w:p w:rsidR="00EF7BD0" w:rsidRPr="0076537A" w:rsidRDefault="00815372" w:rsidP="00EF7BD0">
            <w:pPr>
              <w:pStyle w:val="af4"/>
              <w:snapToGrid w:val="0"/>
            </w:pPr>
            <w:r w:rsidRPr="0076537A">
              <w:rPr>
                <w:rFonts w:hint="eastAsia"/>
              </w:rPr>
              <w:t>加值營業稅</w:t>
            </w:r>
          </w:p>
          <w:p w:rsidR="00815372" w:rsidRPr="0076537A" w:rsidRDefault="00815372" w:rsidP="00EF7BD0">
            <w:pPr>
              <w:pStyle w:val="af4"/>
              <w:snapToGrid w:val="0"/>
            </w:pPr>
            <w:r w:rsidRPr="0076537A">
              <w:rPr>
                <w:rFonts w:hint="eastAsia"/>
              </w:rPr>
              <w:t>（</w:t>
            </w:r>
            <w:r w:rsidRPr="0076537A">
              <w:rPr>
                <w:rFonts w:hint="eastAsia"/>
              </w:rPr>
              <w:t>IVA</w:t>
            </w:r>
            <w:r w:rsidRPr="0076537A">
              <w:rPr>
                <w:rFonts w:hint="eastAsia"/>
              </w:rPr>
              <w:t>）</w:t>
            </w:r>
          </w:p>
        </w:tc>
        <w:tc>
          <w:tcPr>
            <w:tcW w:w="2243" w:type="dxa"/>
            <w:shd w:val="clear" w:color="auto" w:fill="auto"/>
            <w:vAlign w:val="center"/>
          </w:tcPr>
          <w:p w:rsidR="00815372" w:rsidRPr="0076537A" w:rsidRDefault="00815372" w:rsidP="003458C3">
            <w:pPr>
              <w:pStyle w:val="af4"/>
              <w:snapToGrid w:val="0"/>
            </w:pPr>
            <w:r w:rsidRPr="0076537A">
              <w:t>19%</w:t>
            </w:r>
          </w:p>
        </w:tc>
        <w:tc>
          <w:tcPr>
            <w:tcW w:w="3045" w:type="dxa"/>
            <w:shd w:val="clear" w:color="auto" w:fill="auto"/>
            <w:vAlign w:val="center"/>
          </w:tcPr>
          <w:p w:rsidR="00815372" w:rsidRPr="0076537A" w:rsidRDefault="00815372" w:rsidP="003458C3">
            <w:pPr>
              <w:pStyle w:val="af4"/>
              <w:snapToGrid w:val="0"/>
            </w:pPr>
            <w:r w:rsidRPr="0076537A">
              <w:rPr>
                <w:rFonts w:hint="eastAsia"/>
              </w:rPr>
              <w:t>所有（全面性）</w:t>
            </w:r>
          </w:p>
        </w:tc>
      </w:tr>
      <w:tr w:rsidR="0076537A" w:rsidRPr="0076537A">
        <w:tblPrEx>
          <w:shd w:val="clear" w:color="auto" w:fill="CED7E7"/>
        </w:tblPrEx>
        <w:tc>
          <w:tcPr>
            <w:tcW w:w="438" w:type="dxa"/>
            <w:vMerge w:val="restart"/>
            <w:shd w:val="clear" w:color="auto" w:fill="auto"/>
            <w:tcMar>
              <w:top w:w="80" w:type="dxa"/>
              <w:left w:w="80" w:type="dxa"/>
              <w:bottom w:w="80" w:type="dxa"/>
              <w:right w:w="80" w:type="dxa"/>
            </w:tcMar>
            <w:vAlign w:val="center"/>
          </w:tcPr>
          <w:p w:rsidR="005D7489" w:rsidRPr="0076537A" w:rsidRDefault="005D7489" w:rsidP="005543FF">
            <w:pPr>
              <w:pStyle w:val="af4"/>
              <w:snapToGrid w:val="0"/>
            </w:pPr>
            <w:r w:rsidRPr="0076537A">
              <w:rPr>
                <w:rFonts w:hint="eastAsia"/>
              </w:rPr>
              <w:t>特定商品附加稅</w:t>
            </w:r>
          </w:p>
        </w:tc>
        <w:tc>
          <w:tcPr>
            <w:tcW w:w="2943" w:type="dxa"/>
            <w:gridSpan w:val="2"/>
            <w:shd w:val="clear" w:color="auto" w:fill="auto"/>
            <w:vAlign w:val="center"/>
          </w:tcPr>
          <w:p w:rsidR="005D7489" w:rsidRPr="0076537A" w:rsidRDefault="005D7489" w:rsidP="003458C3">
            <w:pPr>
              <w:pStyle w:val="af4"/>
              <w:snapToGrid w:val="0"/>
            </w:pPr>
            <w:r w:rsidRPr="0076537A">
              <w:rPr>
                <w:rFonts w:hint="eastAsia"/>
              </w:rPr>
              <w:t>酒稅</w:t>
            </w:r>
          </w:p>
        </w:tc>
        <w:tc>
          <w:tcPr>
            <w:tcW w:w="2243" w:type="dxa"/>
            <w:shd w:val="clear" w:color="auto" w:fill="auto"/>
            <w:vAlign w:val="center"/>
          </w:tcPr>
          <w:p w:rsidR="005D7489" w:rsidRPr="0076537A" w:rsidRDefault="005D7489" w:rsidP="00AC57A2">
            <w:pPr>
              <w:pStyle w:val="af4"/>
              <w:snapToGrid w:val="0"/>
              <w:jc w:val="both"/>
            </w:pPr>
            <w:r w:rsidRPr="0076537A">
              <w:rPr>
                <w:rFonts w:hint="eastAsia"/>
              </w:rPr>
              <w:t>3</w:t>
            </w:r>
            <w:r w:rsidRPr="0076537A">
              <w:t>1.5%</w:t>
            </w:r>
            <w:r w:rsidRPr="0076537A">
              <w:rPr>
                <w:rFonts w:hint="eastAsia"/>
              </w:rPr>
              <w:t>：利口酒</w:t>
            </w:r>
            <w:r w:rsidRPr="00317406">
              <w:rPr>
                <w:rFonts w:hint="eastAsia"/>
              </w:rPr>
              <w:t>、</w:t>
            </w:r>
            <w:r w:rsidRPr="0076537A">
              <w:rPr>
                <w:rFonts w:hint="eastAsia"/>
              </w:rPr>
              <w:t>皮斯科</w:t>
            </w:r>
            <w:r w:rsidRPr="00317406">
              <w:rPr>
                <w:rFonts w:hint="eastAsia"/>
              </w:rPr>
              <w:t>、</w:t>
            </w:r>
            <w:r w:rsidRPr="0076537A">
              <w:rPr>
                <w:rFonts w:hint="eastAsia"/>
              </w:rPr>
              <w:t>威士忌</w:t>
            </w:r>
            <w:r w:rsidRPr="00317406">
              <w:rPr>
                <w:rFonts w:hint="eastAsia"/>
              </w:rPr>
              <w:t>、</w:t>
            </w:r>
            <w:r w:rsidRPr="0076537A">
              <w:rPr>
                <w:rFonts w:hint="eastAsia"/>
              </w:rPr>
              <w:t>白蘭地和烈酒，包括類似於苦艾酒的利口酒或調味葡萄酒</w:t>
            </w:r>
          </w:p>
          <w:p w:rsidR="005D7489" w:rsidRPr="0076537A" w:rsidRDefault="005D7489" w:rsidP="00AC57A2">
            <w:pPr>
              <w:pStyle w:val="af4"/>
              <w:snapToGrid w:val="0"/>
              <w:jc w:val="both"/>
            </w:pPr>
          </w:p>
          <w:p w:rsidR="005D7489" w:rsidRPr="0076537A" w:rsidRDefault="005D7489" w:rsidP="00AC57A2">
            <w:pPr>
              <w:pStyle w:val="af4"/>
              <w:snapToGrid w:val="0"/>
              <w:jc w:val="both"/>
            </w:pPr>
            <w:r w:rsidRPr="0076537A">
              <w:rPr>
                <w:rFonts w:hint="eastAsia"/>
              </w:rPr>
              <w:t>20.5</w:t>
            </w:r>
            <w:r w:rsidRPr="0076537A">
              <w:t>%</w:t>
            </w:r>
            <w:r w:rsidRPr="0076537A">
              <w:rPr>
                <w:rFonts w:hint="eastAsia"/>
              </w:rPr>
              <w:t>：葡萄酒</w:t>
            </w:r>
            <w:r w:rsidRPr="00317406">
              <w:rPr>
                <w:rFonts w:hint="eastAsia"/>
              </w:rPr>
              <w:t>、汽泡酒或香檳、</w:t>
            </w:r>
            <w:r w:rsidRPr="0076537A">
              <w:rPr>
                <w:rFonts w:hint="eastAsia"/>
              </w:rPr>
              <w:t>啤酒及其他含酒精飲料</w:t>
            </w:r>
          </w:p>
          <w:p w:rsidR="005D7489" w:rsidRPr="0076537A" w:rsidRDefault="005D7489" w:rsidP="00AC57A2">
            <w:pPr>
              <w:pStyle w:val="af4"/>
              <w:snapToGrid w:val="0"/>
              <w:jc w:val="both"/>
            </w:pPr>
          </w:p>
          <w:p w:rsidR="005D7489" w:rsidRPr="0076537A" w:rsidRDefault="005D7489" w:rsidP="00AC57A2">
            <w:pPr>
              <w:pStyle w:val="af4"/>
              <w:snapToGrid w:val="0"/>
              <w:jc w:val="both"/>
            </w:pPr>
            <w:r w:rsidRPr="0076537A">
              <w:rPr>
                <w:rFonts w:hint="eastAsia"/>
              </w:rPr>
              <w:t>10%</w:t>
            </w:r>
            <w:r w:rsidRPr="0076537A">
              <w:rPr>
                <w:rFonts w:hint="eastAsia"/>
              </w:rPr>
              <w:t>：添加著色劑</w:t>
            </w:r>
            <w:r w:rsidRPr="00317406">
              <w:rPr>
                <w:rFonts w:hint="eastAsia"/>
              </w:rPr>
              <w:t>、香料或甜味劑的天然或人造酒精類飲料</w:t>
            </w:r>
          </w:p>
        </w:tc>
        <w:tc>
          <w:tcPr>
            <w:tcW w:w="3045" w:type="dxa"/>
            <w:vMerge w:val="restart"/>
            <w:shd w:val="clear" w:color="auto" w:fill="auto"/>
            <w:vAlign w:val="center"/>
          </w:tcPr>
          <w:p w:rsidR="005D7489" w:rsidRPr="0076537A" w:rsidRDefault="005D7489" w:rsidP="004C712A">
            <w:pPr>
              <w:pStyle w:val="af4"/>
              <w:snapToGrid w:val="0"/>
              <w:jc w:val="both"/>
            </w:pPr>
            <w:r w:rsidRPr="0076537A">
              <w:rPr>
                <w:rFonts w:hint="eastAsia"/>
              </w:rPr>
              <w:t>進口或銷售徵收加值營業稅以外的特別稅，按同一稅基對進口和</w:t>
            </w:r>
            <w:r w:rsidRPr="0076537A">
              <w:rPr>
                <w:rFonts w:hint="eastAsia"/>
              </w:rPr>
              <w:t>/</w:t>
            </w:r>
            <w:r w:rsidRPr="0076537A">
              <w:rPr>
                <w:rFonts w:hint="eastAsia"/>
              </w:rPr>
              <w:t>或銷售的產品徵稅</w:t>
            </w:r>
          </w:p>
        </w:tc>
      </w:tr>
      <w:tr w:rsidR="0076537A" w:rsidRPr="0076537A">
        <w:tblPrEx>
          <w:shd w:val="clear" w:color="auto" w:fill="CED7E7"/>
        </w:tblPrEx>
        <w:tc>
          <w:tcPr>
            <w:tcW w:w="438" w:type="dxa"/>
            <w:vMerge/>
            <w:shd w:val="clear" w:color="auto" w:fill="auto"/>
            <w:tcMar>
              <w:top w:w="80" w:type="dxa"/>
              <w:left w:w="80" w:type="dxa"/>
              <w:bottom w:w="80" w:type="dxa"/>
              <w:right w:w="80" w:type="dxa"/>
            </w:tcMar>
            <w:vAlign w:val="center"/>
          </w:tcPr>
          <w:p w:rsidR="005D7489" w:rsidRPr="0076537A" w:rsidRDefault="005D7489" w:rsidP="006021AB">
            <w:pPr>
              <w:pStyle w:val="af4"/>
              <w:snapToGrid w:val="0"/>
            </w:pPr>
          </w:p>
        </w:tc>
        <w:tc>
          <w:tcPr>
            <w:tcW w:w="2943" w:type="dxa"/>
            <w:gridSpan w:val="2"/>
            <w:shd w:val="clear" w:color="auto" w:fill="auto"/>
            <w:vAlign w:val="center"/>
          </w:tcPr>
          <w:p w:rsidR="005D7489" w:rsidRPr="0076537A" w:rsidRDefault="005D7489" w:rsidP="006021AB">
            <w:pPr>
              <w:pStyle w:val="af4"/>
              <w:snapToGrid w:val="0"/>
            </w:pPr>
            <w:r w:rsidRPr="0076537A">
              <w:rPr>
                <w:rFonts w:hint="eastAsia"/>
              </w:rPr>
              <w:t>含糖飲料稅</w:t>
            </w:r>
          </w:p>
        </w:tc>
        <w:tc>
          <w:tcPr>
            <w:tcW w:w="2243" w:type="dxa"/>
            <w:shd w:val="clear" w:color="auto" w:fill="auto"/>
            <w:vAlign w:val="center"/>
          </w:tcPr>
          <w:p w:rsidR="005D7489" w:rsidRPr="0076537A" w:rsidRDefault="005D7489" w:rsidP="00AC57A2">
            <w:pPr>
              <w:pStyle w:val="af4"/>
              <w:snapToGrid w:val="0"/>
              <w:jc w:val="both"/>
            </w:pPr>
            <w:r w:rsidRPr="0076537A">
              <w:rPr>
                <w:rFonts w:hint="eastAsia"/>
              </w:rPr>
              <w:t>18%</w:t>
            </w:r>
            <w:r w:rsidRPr="0076537A">
              <w:rPr>
                <w:rFonts w:hint="eastAsia"/>
              </w:rPr>
              <w:t>：適用每</w:t>
            </w:r>
            <w:r w:rsidRPr="0076537A">
              <w:rPr>
                <w:rFonts w:hint="eastAsia"/>
              </w:rPr>
              <w:t>100</w:t>
            </w:r>
            <w:r w:rsidRPr="0076537A">
              <w:rPr>
                <w:rFonts w:hint="eastAsia"/>
              </w:rPr>
              <w:t>克含糖量超過</w:t>
            </w:r>
            <w:r w:rsidRPr="0076537A">
              <w:rPr>
                <w:rFonts w:hint="eastAsia"/>
              </w:rPr>
              <w:t>6.25</w:t>
            </w:r>
            <w:r w:rsidRPr="0076537A">
              <w:rPr>
                <w:rFonts w:hint="eastAsia"/>
              </w:rPr>
              <w:t>克（或等同比例）之非酒精飲料</w:t>
            </w:r>
          </w:p>
        </w:tc>
        <w:tc>
          <w:tcPr>
            <w:tcW w:w="3045" w:type="dxa"/>
            <w:vMerge/>
            <w:shd w:val="clear" w:color="auto" w:fill="auto"/>
            <w:vAlign w:val="center"/>
          </w:tcPr>
          <w:p w:rsidR="005D7489" w:rsidRPr="0076537A" w:rsidRDefault="005D7489" w:rsidP="005D7489">
            <w:pPr>
              <w:pStyle w:val="af4"/>
              <w:snapToGrid w:val="0"/>
            </w:pPr>
          </w:p>
        </w:tc>
      </w:tr>
      <w:tr w:rsidR="0076537A" w:rsidRPr="0076537A">
        <w:tblPrEx>
          <w:shd w:val="clear" w:color="auto" w:fill="CED7E7"/>
        </w:tblPrEx>
        <w:tc>
          <w:tcPr>
            <w:tcW w:w="438" w:type="dxa"/>
            <w:vMerge/>
            <w:shd w:val="clear" w:color="auto" w:fill="auto"/>
            <w:tcMar>
              <w:top w:w="80" w:type="dxa"/>
              <w:left w:w="80" w:type="dxa"/>
              <w:bottom w:w="80" w:type="dxa"/>
              <w:right w:w="80" w:type="dxa"/>
            </w:tcMar>
            <w:vAlign w:val="center"/>
          </w:tcPr>
          <w:p w:rsidR="00815372" w:rsidRPr="0076537A" w:rsidRDefault="00815372" w:rsidP="006021AB">
            <w:pPr>
              <w:pStyle w:val="af4"/>
              <w:snapToGrid w:val="0"/>
            </w:pPr>
          </w:p>
        </w:tc>
        <w:tc>
          <w:tcPr>
            <w:tcW w:w="2943" w:type="dxa"/>
            <w:gridSpan w:val="2"/>
            <w:shd w:val="clear" w:color="auto" w:fill="auto"/>
            <w:vAlign w:val="center"/>
          </w:tcPr>
          <w:p w:rsidR="00815372" w:rsidRPr="0076537A" w:rsidRDefault="00815372" w:rsidP="003458C3">
            <w:pPr>
              <w:pStyle w:val="af4"/>
              <w:snapToGrid w:val="0"/>
            </w:pPr>
            <w:r w:rsidRPr="0076537A">
              <w:rPr>
                <w:rFonts w:hint="eastAsia"/>
              </w:rPr>
              <w:t>奢侈品附加稅</w:t>
            </w:r>
          </w:p>
        </w:tc>
        <w:tc>
          <w:tcPr>
            <w:tcW w:w="2243" w:type="dxa"/>
            <w:shd w:val="clear" w:color="auto" w:fill="auto"/>
            <w:vAlign w:val="center"/>
          </w:tcPr>
          <w:p w:rsidR="00815372" w:rsidRPr="0076537A" w:rsidRDefault="00815372" w:rsidP="003458C3">
            <w:pPr>
              <w:pStyle w:val="af4"/>
              <w:snapToGrid w:val="0"/>
            </w:pPr>
            <w:r w:rsidRPr="0076537A">
              <w:t>15%</w:t>
            </w:r>
          </w:p>
        </w:tc>
        <w:tc>
          <w:tcPr>
            <w:tcW w:w="3045" w:type="dxa"/>
            <w:shd w:val="clear" w:color="auto" w:fill="auto"/>
            <w:vAlign w:val="center"/>
          </w:tcPr>
          <w:p w:rsidR="00815372" w:rsidRPr="0076537A" w:rsidRDefault="005D7489" w:rsidP="005D7489">
            <w:pPr>
              <w:pStyle w:val="af4"/>
              <w:snapToGrid w:val="0"/>
              <w:jc w:val="both"/>
            </w:pPr>
            <w:r w:rsidRPr="0076537A">
              <w:rPr>
                <w:rFonts w:hint="eastAsia"/>
              </w:rPr>
              <w:t>進口或銷售奢侈品</w:t>
            </w:r>
            <w:r w:rsidR="00815372" w:rsidRPr="0076537A">
              <w:rPr>
                <w:rFonts w:hint="eastAsia"/>
              </w:rPr>
              <w:t>（黃金、白金、象牙、珠寶、寶石、毛皮</w:t>
            </w:r>
            <w:r w:rsidRPr="0076537A">
              <w:rPr>
                <w:rFonts w:hint="eastAsia"/>
              </w:rPr>
              <w:t>或人造皮毛</w:t>
            </w:r>
            <w:r w:rsidR="00815372" w:rsidRPr="0076537A">
              <w:rPr>
                <w:rFonts w:hint="eastAsia"/>
              </w:rPr>
              <w:t>等</w:t>
            </w:r>
            <w:r w:rsidRPr="0076537A">
              <w:rPr>
                <w:rFonts w:hint="eastAsia"/>
              </w:rPr>
              <w:t>）對其銷</w:t>
            </w:r>
            <w:r w:rsidRPr="0076537A">
              <w:rPr>
                <w:rFonts w:hint="eastAsia"/>
              </w:rPr>
              <w:lastRenderedPageBreak/>
              <w:t>售價值徵收</w:t>
            </w:r>
          </w:p>
        </w:tc>
      </w:tr>
      <w:tr w:rsidR="0076537A" w:rsidRPr="0076537A">
        <w:tblPrEx>
          <w:shd w:val="clear" w:color="auto" w:fill="CED7E7"/>
        </w:tblPrEx>
        <w:tc>
          <w:tcPr>
            <w:tcW w:w="438" w:type="dxa"/>
            <w:vMerge w:val="restart"/>
            <w:shd w:val="clear" w:color="auto" w:fill="auto"/>
            <w:tcMar>
              <w:top w:w="80" w:type="dxa"/>
              <w:left w:w="80" w:type="dxa"/>
              <w:bottom w:w="80" w:type="dxa"/>
              <w:right w:w="80" w:type="dxa"/>
            </w:tcMar>
            <w:vAlign w:val="center"/>
          </w:tcPr>
          <w:p w:rsidR="00815372" w:rsidRPr="0076537A" w:rsidRDefault="00815372" w:rsidP="006021AB">
            <w:pPr>
              <w:pStyle w:val="af4"/>
              <w:snapToGrid w:val="0"/>
            </w:pPr>
            <w:r w:rsidRPr="0076537A">
              <w:rPr>
                <w:rFonts w:hint="eastAsia"/>
              </w:rPr>
              <w:lastRenderedPageBreak/>
              <w:t>特別稅</w:t>
            </w:r>
          </w:p>
        </w:tc>
        <w:tc>
          <w:tcPr>
            <w:tcW w:w="2943" w:type="dxa"/>
            <w:gridSpan w:val="2"/>
            <w:shd w:val="clear" w:color="auto" w:fill="auto"/>
            <w:vAlign w:val="center"/>
          </w:tcPr>
          <w:p w:rsidR="00815372" w:rsidRPr="0076537A" w:rsidRDefault="00815372" w:rsidP="006021AB">
            <w:pPr>
              <w:pStyle w:val="af4"/>
              <w:snapToGrid w:val="0"/>
            </w:pPr>
            <w:r w:rsidRPr="0076537A">
              <w:rPr>
                <w:rFonts w:hint="eastAsia"/>
              </w:rPr>
              <w:t>燃料稅</w:t>
            </w:r>
          </w:p>
        </w:tc>
        <w:tc>
          <w:tcPr>
            <w:tcW w:w="2243" w:type="dxa"/>
            <w:shd w:val="clear" w:color="auto" w:fill="auto"/>
            <w:vAlign w:val="center"/>
          </w:tcPr>
          <w:p w:rsidR="00815372" w:rsidRPr="0076537A" w:rsidRDefault="00815372" w:rsidP="006021AB">
            <w:pPr>
              <w:pStyle w:val="af4"/>
              <w:snapToGrid w:val="0"/>
            </w:pPr>
            <w:r w:rsidRPr="0076537A">
              <w:rPr>
                <w:rFonts w:hint="eastAsia"/>
              </w:rPr>
              <w:t>柴油</w:t>
            </w:r>
            <w:r w:rsidR="00E449DC" w:rsidRPr="0076537A">
              <w:rPr>
                <w:rFonts w:hint="eastAsia"/>
              </w:rPr>
              <w:t>：</w:t>
            </w:r>
            <w:r w:rsidRPr="0076537A">
              <w:t>1.5 UTM /M3</w:t>
            </w:r>
          </w:p>
          <w:p w:rsidR="00815372" w:rsidRPr="0076537A" w:rsidRDefault="00815372" w:rsidP="006021AB">
            <w:pPr>
              <w:pStyle w:val="af4"/>
              <w:snapToGrid w:val="0"/>
            </w:pPr>
            <w:r w:rsidRPr="0076537A">
              <w:rPr>
                <w:rFonts w:hint="eastAsia"/>
              </w:rPr>
              <w:t>汽油</w:t>
            </w:r>
            <w:r w:rsidR="00E449DC" w:rsidRPr="0076537A">
              <w:rPr>
                <w:rFonts w:hint="eastAsia"/>
              </w:rPr>
              <w:t>：</w:t>
            </w:r>
            <w:r w:rsidRPr="0076537A">
              <w:t>6 UTM /M3</w:t>
            </w:r>
          </w:p>
        </w:tc>
        <w:tc>
          <w:tcPr>
            <w:tcW w:w="3045" w:type="dxa"/>
            <w:shd w:val="clear" w:color="auto" w:fill="auto"/>
            <w:vAlign w:val="center"/>
          </w:tcPr>
          <w:p w:rsidR="00815372" w:rsidRPr="0076537A" w:rsidRDefault="00A8247F" w:rsidP="004C712A">
            <w:pPr>
              <w:pStyle w:val="af4"/>
              <w:snapToGrid w:val="0"/>
              <w:jc w:val="both"/>
            </w:pPr>
            <w:r w:rsidRPr="0076537A">
              <w:rPr>
                <w:rFonts w:hint="eastAsia"/>
              </w:rPr>
              <w:t>首次銷售或</w:t>
            </w:r>
            <w:r w:rsidR="00815372" w:rsidRPr="0076537A">
              <w:rPr>
                <w:rFonts w:hint="eastAsia"/>
              </w:rPr>
              <w:t>進口</w:t>
            </w:r>
            <w:r w:rsidRPr="0076537A">
              <w:rPr>
                <w:rFonts w:hint="eastAsia"/>
              </w:rPr>
              <w:t>汽車用汽油或柴油時，對其生產商或進口商</w:t>
            </w:r>
            <w:r w:rsidR="00E449DC" w:rsidRPr="0076537A">
              <w:rPr>
                <w:rFonts w:hint="eastAsia"/>
              </w:rPr>
              <w:t>徵收</w:t>
            </w:r>
          </w:p>
        </w:tc>
      </w:tr>
      <w:tr w:rsidR="0076537A" w:rsidRPr="0076537A">
        <w:tblPrEx>
          <w:shd w:val="clear" w:color="auto" w:fill="CED7E7"/>
        </w:tblPrEx>
        <w:tc>
          <w:tcPr>
            <w:tcW w:w="438" w:type="dxa"/>
            <w:vMerge/>
            <w:shd w:val="clear" w:color="auto" w:fill="auto"/>
          </w:tcPr>
          <w:p w:rsidR="00815372" w:rsidRPr="0076537A" w:rsidRDefault="00815372"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815372" w:rsidRPr="0076537A" w:rsidRDefault="00815372" w:rsidP="006021AB">
            <w:pPr>
              <w:pStyle w:val="af4"/>
              <w:snapToGrid w:val="0"/>
            </w:pPr>
            <w:r w:rsidRPr="0076537A">
              <w:rPr>
                <w:rFonts w:hint="eastAsia"/>
              </w:rPr>
              <w:t>菸稅</w:t>
            </w:r>
          </w:p>
        </w:tc>
        <w:tc>
          <w:tcPr>
            <w:tcW w:w="2243" w:type="dxa"/>
            <w:shd w:val="clear" w:color="auto" w:fill="auto"/>
            <w:vAlign w:val="center"/>
          </w:tcPr>
          <w:p w:rsidR="00815372" w:rsidRPr="0076537A" w:rsidRDefault="00815372" w:rsidP="006021AB">
            <w:pPr>
              <w:pStyle w:val="af4"/>
              <w:snapToGrid w:val="0"/>
            </w:pPr>
            <w:r w:rsidRPr="0076537A">
              <w:rPr>
                <w:rFonts w:hint="eastAsia"/>
              </w:rPr>
              <w:t>雪茄</w:t>
            </w:r>
            <w:r w:rsidRPr="0076537A">
              <w:t>52.6%</w:t>
            </w:r>
          </w:p>
          <w:p w:rsidR="00815372" w:rsidRPr="0076537A" w:rsidRDefault="00815372" w:rsidP="006021AB">
            <w:pPr>
              <w:pStyle w:val="af4"/>
              <w:snapToGrid w:val="0"/>
            </w:pPr>
            <w:r w:rsidRPr="0076537A">
              <w:rPr>
                <w:rFonts w:hint="eastAsia"/>
              </w:rPr>
              <w:t>香菸</w:t>
            </w:r>
            <w:r w:rsidRPr="0076537A">
              <w:t>30%</w:t>
            </w:r>
          </w:p>
          <w:p w:rsidR="00815372" w:rsidRPr="0076537A" w:rsidRDefault="00815372" w:rsidP="006021AB">
            <w:pPr>
              <w:pStyle w:val="af4"/>
              <w:snapToGrid w:val="0"/>
            </w:pPr>
            <w:r w:rsidRPr="0076537A">
              <w:rPr>
                <w:rFonts w:hint="eastAsia"/>
              </w:rPr>
              <w:t>菸草</w:t>
            </w:r>
            <w:r w:rsidRPr="0076537A">
              <w:t>59.7%</w:t>
            </w:r>
          </w:p>
        </w:tc>
        <w:tc>
          <w:tcPr>
            <w:tcW w:w="3045" w:type="dxa"/>
            <w:shd w:val="clear" w:color="auto" w:fill="auto"/>
            <w:vAlign w:val="center"/>
          </w:tcPr>
          <w:p w:rsidR="00815372" w:rsidRPr="0076537A" w:rsidRDefault="00815372" w:rsidP="006021AB">
            <w:pPr>
              <w:pStyle w:val="af4"/>
              <w:snapToGrid w:val="0"/>
            </w:pPr>
            <w:r w:rsidRPr="0076537A">
              <w:rPr>
                <w:rFonts w:hint="eastAsia"/>
              </w:rPr>
              <w:t>最終消費者</w:t>
            </w:r>
          </w:p>
        </w:tc>
      </w:tr>
      <w:tr w:rsidR="0076537A" w:rsidRPr="0076537A">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76537A" w:rsidRDefault="00ED384C" w:rsidP="003458C3">
            <w:pPr>
              <w:pStyle w:val="af4"/>
              <w:snapToGrid w:val="0"/>
            </w:pPr>
            <w:r w:rsidRPr="0076537A">
              <w:rPr>
                <w:rFonts w:hint="eastAsia"/>
              </w:rPr>
              <w:t>法律文件稅（印花稅）</w:t>
            </w:r>
          </w:p>
        </w:tc>
        <w:tc>
          <w:tcPr>
            <w:tcW w:w="2243" w:type="dxa"/>
            <w:shd w:val="clear" w:color="auto" w:fill="auto"/>
            <w:vAlign w:val="center"/>
          </w:tcPr>
          <w:p w:rsidR="00953413" w:rsidRPr="0076537A" w:rsidRDefault="00ED384C" w:rsidP="00914E8B">
            <w:pPr>
              <w:pStyle w:val="af4"/>
              <w:snapToGrid w:val="0"/>
            </w:pPr>
            <w:r w:rsidRPr="0076537A">
              <w:t>0.0</w:t>
            </w:r>
            <w:r w:rsidRPr="0076537A">
              <w:rPr>
                <w:rFonts w:hint="eastAsia"/>
              </w:rPr>
              <w:t>66%</w:t>
            </w:r>
          </w:p>
        </w:tc>
        <w:tc>
          <w:tcPr>
            <w:tcW w:w="3045" w:type="dxa"/>
            <w:shd w:val="clear" w:color="auto" w:fill="auto"/>
            <w:vAlign w:val="center"/>
          </w:tcPr>
          <w:p w:rsidR="00ED384C" w:rsidRPr="0076537A" w:rsidRDefault="00ED384C" w:rsidP="003458C3">
            <w:pPr>
              <w:pStyle w:val="af4"/>
              <w:snapToGrid w:val="0"/>
            </w:pPr>
            <w:r w:rsidRPr="0076537A">
              <w:rPr>
                <w:rFonts w:hint="eastAsia"/>
              </w:rPr>
              <w:t>公司或個人</w:t>
            </w:r>
          </w:p>
          <w:p w:rsidR="00ED384C" w:rsidRPr="0076537A" w:rsidRDefault="00ED384C" w:rsidP="003458C3">
            <w:pPr>
              <w:pStyle w:val="af4"/>
              <w:snapToGrid w:val="0"/>
            </w:pPr>
            <w:r w:rsidRPr="0076537A">
              <w:rPr>
                <w:rFonts w:hint="eastAsia"/>
              </w:rPr>
              <w:t>（按借貸金額課徵）</w:t>
            </w:r>
          </w:p>
        </w:tc>
      </w:tr>
      <w:tr w:rsidR="0076537A" w:rsidRPr="0076537A">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76537A" w:rsidRDefault="00ED384C" w:rsidP="003458C3">
            <w:pPr>
              <w:pStyle w:val="af4"/>
              <w:snapToGrid w:val="0"/>
            </w:pPr>
            <w:r w:rsidRPr="0076537A">
              <w:rPr>
                <w:rFonts w:hint="eastAsia"/>
              </w:rPr>
              <w:t>支票稅</w:t>
            </w:r>
          </w:p>
        </w:tc>
        <w:tc>
          <w:tcPr>
            <w:tcW w:w="2243" w:type="dxa"/>
            <w:shd w:val="clear" w:color="auto" w:fill="auto"/>
            <w:vAlign w:val="center"/>
          </w:tcPr>
          <w:p w:rsidR="00ED384C" w:rsidRPr="0076537A" w:rsidRDefault="00ED384C" w:rsidP="003458C3">
            <w:pPr>
              <w:pStyle w:val="af4"/>
              <w:snapToGrid w:val="0"/>
            </w:pPr>
            <w:r w:rsidRPr="0076537A">
              <w:t>US$0.28/</w:t>
            </w:r>
            <w:r w:rsidRPr="0076537A">
              <w:rPr>
                <w:rFonts w:hint="eastAsia"/>
              </w:rPr>
              <w:t>張</w:t>
            </w:r>
          </w:p>
          <w:p w:rsidR="00ED384C" w:rsidRPr="0076537A" w:rsidRDefault="00ED384C" w:rsidP="003458C3">
            <w:pPr>
              <w:pStyle w:val="af4"/>
              <w:snapToGrid w:val="0"/>
            </w:pPr>
            <w:r w:rsidRPr="0076537A">
              <w:rPr>
                <w:rFonts w:hint="eastAsia"/>
              </w:rPr>
              <w:t>（視銀行而異）</w:t>
            </w:r>
          </w:p>
        </w:tc>
        <w:tc>
          <w:tcPr>
            <w:tcW w:w="3045" w:type="dxa"/>
            <w:shd w:val="clear" w:color="auto" w:fill="auto"/>
            <w:vAlign w:val="center"/>
          </w:tcPr>
          <w:p w:rsidR="00ED384C" w:rsidRPr="0076537A" w:rsidRDefault="00ED384C" w:rsidP="003458C3">
            <w:pPr>
              <w:pStyle w:val="af4"/>
              <w:snapToGrid w:val="0"/>
            </w:pPr>
            <w:r w:rsidRPr="0076537A">
              <w:rPr>
                <w:rFonts w:hint="eastAsia"/>
              </w:rPr>
              <w:t>使用人</w:t>
            </w:r>
          </w:p>
        </w:tc>
      </w:tr>
      <w:tr w:rsidR="0076537A" w:rsidRPr="0076537A">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76537A" w:rsidRDefault="00ED384C" w:rsidP="003458C3">
            <w:pPr>
              <w:pStyle w:val="af4"/>
              <w:snapToGrid w:val="0"/>
            </w:pPr>
            <w:r w:rsidRPr="0076537A">
              <w:rPr>
                <w:rFonts w:hint="eastAsia"/>
              </w:rPr>
              <w:t>市政府</w:t>
            </w:r>
            <w:r w:rsidR="00914E8B" w:rsidRPr="0076537A">
              <w:rPr>
                <w:rFonts w:hint="eastAsia"/>
              </w:rPr>
              <w:t>營業</w:t>
            </w:r>
            <w:r w:rsidRPr="0076537A">
              <w:rPr>
                <w:rFonts w:hint="eastAsia"/>
              </w:rPr>
              <w:t>執照稅</w:t>
            </w:r>
          </w:p>
        </w:tc>
        <w:tc>
          <w:tcPr>
            <w:tcW w:w="2243" w:type="dxa"/>
            <w:shd w:val="clear" w:color="auto" w:fill="auto"/>
            <w:vAlign w:val="center"/>
          </w:tcPr>
          <w:p w:rsidR="00ED384C" w:rsidRPr="0076537A" w:rsidRDefault="00ED384C" w:rsidP="003458C3">
            <w:pPr>
              <w:pStyle w:val="af4"/>
              <w:snapToGrid w:val="0"/>
              <w:jc w:val="both"/>
            </w:pPr>
            <w:r w:rsidRPr="0076537A">
              <w:t>0.25%-0.5%</w:t>
            </w:r>
            <w:r w:rsidRPr="0076537A">
              <w:rPr>
                <w:rFonts w:hint="eastAsia"/>
              </w:rPr>
              <w:t>（依各市政府規定，上限為</w:t>
            </w:r>
            <w:r w:rsidRPr="0076537A">
              <w:t>8,000UTM</w:t>
            </w:r>
            <w:r w:rsidRPr="0076537A">
              <w:rPr>
                <w:rFonts w:hint="eastAsia"/>
              </w:rPr>
              <w:t>）</w:t>
            </w:r>
          </w:p>
        </w:tc>
        <w:tc>
          <w:tcPr>
            <w:tcW w:w="3045" w:type="dxa"/>
            <w:shd w:val="clear" w:color="auto" w:fill="auto"/>
            <w:vAlign w:val="center"/>
          </w:tcPr>
          <w:p w:rsidR="00ED384C" w:rsidRPr="0076537A" w:rsidRDefault="00ED384C" w:rsidP="003458C3">
            <w:pPr>
              <w:pStyle w:val="af4"/>
              <w:snapToGrid w:val="0"/>
            </w:pPr>
            <w:r w:rsidRPr="0076537A">
              <w:rPr>
                <w:rFonts w:hint="eastAsia"/>
              </w:rPr>
              <w:t>公司或個人</w:t>
            </w:r>
          </w:p>
          <w:p w:rsidR="00ED384C" w:rsidRPr="0076537A" w:rsidRDefault="00ED384C" w:rsidP="003458C3">
            <w:pPr>
              <w:pStyle w:val="af4"/>
              <w:snapToGrid w:val="0"/>
            </w:pPr>
            <w:r w:rsidRPr="0076537A">
              <w:rPr>
                <w:rFonts w:hint="eastAsia"/>
              </w:rPr>
              <w:t>（專業人士）</w:t>
            </w:r>
          </w:p>
          <w:p w:rsidR="00ED384C" w:rsidRPr="0076537A" w:rsidRDefault="00ED384C" w:rsidP="003458C3">
            <w:pPr>
              <w:pStyle w:val="af4"/>
              <w:snapToGrid w:val="0"/>
            </w:pPr>
            <w:r w:rsidRPr="0076537A">
              <w:rPr>
                <w:rFonts w:hint="eastAsia"/>
              </w:rPr>
              <w:t>（按自有資本額課徵）</w:t>
            </w:r>
          </w:p>
        </w:tc>
      </w:tr>
      <w:tr w:rsidR="0076537A" w:rsidRPr="0076537A">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76537A" w:rsidRDefault="00ED384C" w:rsidP="003458C3">
            <w:pPr>
              <w:pStyle w:val="af4"/>
              <w:snapToGrid w:val="0"/>
            </w:pPr>
            <w:r w:rsidRPr="0076537A">
              <w:rPr>
                <w:rFonts w:hint="eastAsia"/>
              </w:rPr>
              <w:t>進口關稅（單一進口稅率）</w:t>
            </w:r>
          </w:p>
        </w:tc>
        <w:tc>
          <w:tcPr>
            <w:tcW w:w="2243" w:type="dxa"/>
            <w:shd w:val="clear" w:color="auto" w:fill="auto"/>
            <w:vAlign w:val="center"/>
          </w:tcPr>
          <w:p w:rsidR="00ED384C" w:rsidRPr="0076537A" w:rsidRDefault="00ED384C" w:rsidP="003458C3">
            <w:pPr>
              <w:pStyle w:val="af4"/>
              <w:snapToGrid w:val="0"/>
            </w:pPr>
            <w:r w:rsidRPr="0076537A">
              <w:t>6%</w:t>
            </w:r>
          </w:p>
        </w:tc>
        <w:tc>
          <w:tcPr>
            <w:tcW w:w="3045" w:type="dxa"/>
            <w:shd w:val="clear" w:color="auto" w:fill="auto"/>
            <w:vAlign w:val="center"/>
          </w:tcPr>
          <w:p w:rsidR="00ED384C" w:rsidRPr="0076537A" w:rsidRDefault="00ED384C" w:rsidP="003458C3">
            <w:pPr>
              <w:pStyle w:val="af4"/>
              <w:snapToGrid w:val="0"/>
            </w:pPr>
            <w:r w:rsidRPr="0076537A">
              <w:rPr>
                <w:rFonts w:hint="eastAsia"/>
              </w:rPr>
              <w:t>公司及個人</w:t>
            </w:r>
          </w:p>
        </w:tc>
      </w:tr>
      <w:tr w:rsidR="0076537A" w:rsidRPr="0076537A">
        <w:tblPrEx>
          <w:shd w:val="clear" w:color="auto" w:fill="CED7E7"/>
        </w:tblPrEx>
        <w:tc>
          <w:tcPr>
            <w:tcW w:w="3381" w:type="dxa"/>
            <w:gridSpan w:val="3"/>
            <w:shd w:val="clear" w:color="auto" w:fill="auto"/>
            <w:tcMar>
              <w:top w:w="80" w:type="dxa"/>
              <w:left w:w="80" w:type="dxa"/>
              <w:bottom w:w="80" w:type="dxa"/>
              <w:right w:w="80" w:type="dxa"/>
            </w:tcMar>
            <w:vAlign w:val="center"/>
          </w:tcPr>
          <w:p w:rsidR="00914E8B" w:rsidRPr="0076537A" w:rsidRDefault="00914E8B" w:rsidP="003458C3">
            <w:pPr>
              <w:pStyle w:val="af4"/>
              <w:snapToGrid w:val="0"/>
            </w:pPr>
            <w:r w:rsidRPr="0076537A">
              <w:rPr>
                <w:rFonts w:hint="eastAsia"/>
              </w:rPr>
              <w:t>二手商品進口稅</w:t>
            </w:r>
          </w:p>
        </w:tc>
        <w:tc>
          <w:tcPr>
            <w:tcW w:w="2243" w:type="dxa"/>
            <w:shd w:val="clear" w:color="auto" w:fill="auto"/>
            <w:vAlign w:val="center"/>
          </w:tcPr>
          <w:p w:rsidR="00914E8B" w:rsidRPr="0076537A" w:rsidRDefault="00914E8B" w:rsidP="00914E8B">
            <w:pPr>
              <w:pStyle w:val="af4"/>
              <w:snapToGrid w:val="0"/>
            </w:pPr>
            <w:r w:rsidRPr="0076537A">
              <w:rPr>
                <w:rFonts w:hint="eastAsia"/>
              </w:rPr>
              <w:t>3%</w:t>
            </w:r>
          </w:p>
          <w:p w:rsidR="00914E8B" w:rsidRPr="0076537A" w:rsidRDefault="00914E8B" w:rsidP="00914E8B">
            <w:pPr>
              <w:pStyle w:val="af4"/>
              <w:snapToGrid w:val="0"/>
            </w:pPr>
            <w:r w:rsidRPr="0076537A">
              <w:rPr>
                <w:rFonts w:hint="eastAsia"/>
              </w:rPr>
              <w:t>（按二手商品</w:t>
            </w:r>
            <w:r w:rsidRPr="0076537A">
              <w:rPr>
                <w:rFonts w:hint="eastAsia"/>
              </w:rPr>
              <w:t>CIF</w:t>
            </w:r>
            <w:r w:rsidRPr="0076537A">
              <w:rPr>
                <w:rFonts w:hint="eastAsia"/>
              </w:rPr>
              <w:t>價值課徵）</w:t>
            </w:r>
          </w:p>
        </w:tc>
        <w:tc>
          <w:tcPr>
            <w:tcW w:w="3045" w:type="dxa"/>
            <w:shd w:val="clear" w:color="auto" w:fill="auto"/>
            <w:vAlign w:val="center"/>
          </w:tcPr>
          <w:p w:rsidR="00914E8B" w:rsidRPr="0076537A" w:rsidRDefault="00914E8B" w:rsidP="00914E8B">
            <w:pPr>
              <w:pStyle w:val="af4"/>
              <w:snapToGrid w:val="0"/>
            </w:pPr>
            <w:r w:rsidRPr="0076537A">
              <w:rPr>
                <w:rFonts w:hint="eastAsia"/>
              </w:rPr>
              <w:t>在獲批准情況下</w:t>
            </w:r>
          </w:p>
        </w:tc>
      </w:tr>
      <w:tr w:rsidR="0076537A" w:rsidRPr="0076537A">
        <w:tblPrEx>
          <w:shd w:val="clear" w:color="auto" w:fill="CED7E7"/>
        </w:tblPrEx>
        <w:tc>
          <w:tcPr>
            <w:tcW w:w="3381" w:type="dxa"/>
            <w:gridSpan w:val="3"/>
            <w:shd w:val="clear" w:color="auto" w:fill="auto"/>
            <w:tcMar>
              <w:top w:w="80" w:type="dxa"/>
              <w:left w:w="80" w:type="dxa"/>
              <w:bottom w:w="80" w:type="dxa"/>
              <w:right w:w="80" w:type="dxa"/>
            </w:tcMar>
            <w:vAlign w:val="center"/>
          </w:tcPr>
          <w:p w:rsidR="00ED384C" w:rsidRPr="0076537A" w:rsidRDefault="00ED384C" w:rsidP="006021AB">
            <w:pPr>
              <w:pStyle w:val="af4"/>
              <w:snapToGrid w:val="0"/>
            </w:pPr>
            <w:r w:rsidRPr="0076537A">
              <w:rPr>
                <w:rFonts w:hint="eastAsia"/>
              </w:rPr>
              <w:t>遺產稅、贈與稅</w:t>
            </w:r>
          </w:p>
        </w:tc>
        <w:tc>
          <w:tcPr>
            <w:tcW w:w="2243" w:type="dxa"/>
            <w:shd w:val="clear" w:color="auto" w:fill="auto"/>
            <w:vAlign w:val="center"/>
          </w:tcPr>
          <w:p w:rsidR="00ED384C" w:rsidRPr="0076537A" w:rsidRDefault="00ED384C" w:rsidP="006021AB">
            <w:pPr>
              <w:pStyle w:val="af4"/>
              <w:snapToGrid w:val="0"/>
              <w:jc w:val="both"/>
            </w:pPr>
            <w:r w:rsidRPr="0076537A">
              <w:t>1%-25%</w:t>
            </w:r>
            <w:r w:rsidRPr="0076537A">
              <w:rPr>
                <w:rFonts w:hint="eastAsia"/>
              </w:rPr>
              <w:t>漸進式，視金額、移轉目的及轉受人與受益人關係等因素而定</w:t>
            </w:r>
          </w:p>
        </w:tc>
        <w:tc>
          <w:tcPr>
            <w:tcW w:w="3045" w:type="dxa"/>
            <w:shd w:val="clear" w:color="auto" w:fill="auto"/>
            <w:vAlign w:val="center"/>
          </w:tcPr>
          <w:p w:rsidR="00ED384C" w:rsidRPr="0076537A" w:rsidRDefault="00ED384C" w:rsidP="006021AB">
            <w:pPr>
              <w:pStyle w:val="af4"/>
              <w:snapToGrid w:val="0"/>
            </w:pPr>
            <w:r w:rsidRPr="0076537A">
              <w:rPr>
                <w:rFonts w:hint="eastAsia"/>
              </w:rPr>
              <w:t>個人</w:t>
            </w:r>
          </w:p>
        </w:tc>
      </w:tr>
      <w:tr w:rsidR="0076537A" w:rsidRPr="0076537A">
        <w:tblPrEx>
          <w:shd w:val="clear" w:color="auto" w:fill="CED7E7"/>
        </w:tblPrEx>
        <w:tc>
          <w:tcPr>
            <w:tcW w:w="3381" w:type="dxa"/>
            <w:gridSpan w:val="3"/>
            <w:shd w:val="clear" w:color="auto" w:fill="auto"/>
            <w:tcMar>
              <w:top w:w="80" w:type="dxa"/>
              <w:left w:w="80" w:type="dxa"/>
              <w:bottom w:w="80" w:type="dxa"/>
              <w:right w:w="80" w:type="dxa"/>
            </w:tcMar>
            <w:vAlign w:val="center"/>
          </w:tcPr>
          <w:p w:rsidR="00914E8B" w:rsidRPr="0076537A" w:rsidRDefault="00914E8B" w:rsidP="006021AB">
            <w:pPr>
              <w:pStyle w:val="af4"/>
              <w:snapToGrid w:val="0"/>
            </w:pPr>
            <w:r w:rsidRPr="0076537A">
              <w:rPr>
                <w:rFonts w:hint="eastAsia"/>
              </w:rPr>
              <w:t>賭場稅</w:t>
            </w:r>
          </w:p>
        </w:tc>
        <w:tc>
          <w:tcPr>
            <w:tcW w:w="2243" w:type="dxa"/>
            <w:shd w:val="clear" w:color="auto" w:fill="auto"/>
            <w:vAlign w:val="center"/>
          </w:tcPr>
          <w:p w:rsidR="00914E8B" w:rsidRPr="0076537A" w:rsidRDefault="00914E8B" w:rsidP="00914E8B">
            <w:pPr>
              <w:pStyle w:val="af4"/>
              <w:snapToGrid w:val="0"/>
              <w:jc w:val="both"/>
            </w:pPr>
            <w:r w:rsidRPr="0076537A">
              <w:rPr>
                <w:rFonts w:hint="eastAsia"/>
              </w:rPr>
              <w:t>對境內開設的賭場徵收</w:t>
            </w:r>
            <w:r w:rsidRPr="0076537A">
              <w:rPr>
                <w:rFonts w:hint="eastAsia"/>
              </w:rPr>
              <w:t>0.07UTM</w:t>
            </w:r>
          </w:p>
          <w:p w:rsidR="00AC57A2" w:rsidRPr="0076537A" w:rsidRDefault="00AC57A2" w:rsidP="00914E8B">
            <w:pPr>
              <w:pStyle w:val="af4"/>
              <w:snapToGrid w:val="0"/>
              <w:jc w:val="both"/>
            </w:pPr>
          </w:p>
          <w:p w:rsidR="00914E8B" w:rsidRPr="0076537A" w:rsidRDefault="00914E8B" w:rsidP="00914E8B">
            <w:pPr>
              <w:pStyle w:val="af4"/>
              <w:snapToGrid w:val="0"/>
              <w:jc w:val="both"/>
            </w:pPr>
            <w:r w:rsidRPr="0076537A">
              <w:rPr>
                <w:rFonts w:hint="eastAsia"/>
              </w:rPr>
              <w:t>另賭場經營者對其淨收入支持</w:t>
            </w:r>
            <w:r w:rsidRPr="0076537A">
              <w:rPr>
                <w:rFonts w:hint="eastAsia"/>
              </w:rPr>
              <w:t>20%</w:t>
            </w:r>
            <w:r w:rsidRPr="0076537A">
              <w:rPr>
                <w:rFonts w:hint="eastAsia"/>
              </w:rPr>
              <w:t>的賭場稅</w:t>
            </w:r>
          </w:p>
        </w:tc>
        <w:tc>
          <w:tcPr>
            <w:tcW w:w="3045" w:type="dxa"/>
            <w:shd w:val="clear" w:color="auto" w:fill="auto"/>
            <w:vAlign w:val="center"/>
          </w:tcPr>
          <w:p w:rsidR="00914E8B" w:rsidRPr="0076537A" w:rsidRDefault="00914E8B" w:rsidP="00914E8B">
            <w:pPr>
              <w:pStyle w:val="af4"/>
              <w:snapToGrid w:val="0"/>
            </w:pPr>
            <w:r w:rsidRPr="0076537A">
              <w:rPr>
                <w:rFonts w:hint="eastAsia"/>
              </w:rPr>
              <w:t>公司</w:t>
            </w:r>
          </w:p>
        </w:tc>
      </w:tr>
      <w:tr w:rsidR="0076537A" w:rsidRPr="0076537A">
        <w:tblPrEx>
          <w:shd w:val="clear" w:color="auto" w:fill="CED7E7"/>
        </w:tblPrEx>
        <w:tc>
          <w:tcPr>
            <w:tcW w:w="438" w:type="dxa"/>
            <w:vMerge w:val="restart"/>
            <w:shd w:val="clear" w:color="auto" w:fill="auto"/>
            <w:tcMar>
              <w:top w:w="80" w:type="dxa"/>
              <w:left w:w="80" w:type="dxa"/>
              <w:bottom w:w="80" w:type="dxa"/>
              <w:right w:w="80" w:type="dxa"/>
            </w:tcMar>
            <w:vAlign w:val="center"/>
          </w:tcPr>
          <w:p w:rsidR="00ED384C" w:rsidRPr="0076537A" w:rsidRDefault="00ED384C" w:rsidP="006021AB">
            <w:pPr>
              <w:pStyle w:val="af4"/>
              <w:snapToGrid w:val="0"/>
            </w:pPr>
            <w:r w:rsidRPr="0076537A">
              <w:rPr>
                <w:rFonts w:hint="eastAsia"/>
              </w:rPr>
              <w:t>其他稅</w:t>
            </w:r>
          </w:p>
        </w:tc>
        <w:tc>
          <w:tcPr>
            <w:tcW w:w="2943" w:type="dxa"/>
            <w:gridSpan w:val="2"/>
            <w:shd w:val="clear" w:color="auto" w:fill="auto"/>
            <w:vAlign w:val="center"/>
          </w:tcPr>
          <w:p w:rsidR="00ED384C" w:rsidRPr="0076537A" w:rsidRDefault="00ED384C" w:rsidP="006021AB">
            <w:pPr>
              <w:pStyle w:val="af4"/>
              <w:snapToGrid w:val="0"/>
            </w:pPr>
            <w:r w:rsidRPr="0076537A">
              <w:rPr>
                <w:rFonts w:hint="eastAsia"/>
              </w:rPr>
              <w:t>動產及人壽保險費</w:t>
            </w:r>
          </w:p>
        </w:tc>
        <w:tc>
          <w:tcPr>
            <w:tcW w:w="2243" w:type="dxa"/>
            <w:shd w:val="clear" w:color="auto" w:fill="auto"/>
            <w:vAlign w:val="center"/>
          </w:tcPr>
          <w:p w:rsidR="00ED384C" w:rsidRPr="0076537A" w:rsidRDefault="00ED384C" w:rsidP="006021AB">
            <w:pPr>
              <w:pStyle w:val="af4"/>
              <w:snapToGrid w:val="0"/>
            </w:pPr>
            <w:r w:rsidRPr="0076537A">
              <w:t>22%</w:t>
            </w:r>
          </w:p>
        </w:tc>
        <w:tc>
          <w:tcPr>
            <w:tcW w:w="3045" w:type="dxa"/>
            <w:shd w:val="clear" w:color="auto" w:fill="auto"/>
            <w:vAlign w:val="center"/>
          </w:tcPr>
          <w:p w:rsidR="00ED384C" w:rsidRPr="0076537A" w:rsidRDefault="00ED384C" w:rsidP="006021AB">
            <w:pPr>
              <w:pStyle w:val="af4"/>
              <w:snapToGrid w:val="0"/>
            </w:pPr>
            <w:r w:rsidRPr="0076537A">
              <w:rPr>
                <w:rFonts w:hint="eastAsia"/>
              </w:rPr>
              <w:t>公司及個人</w:t>
            </w:r>
          </w:p>
        </w:tc>
      </w:tr>
      <w:tr w:rsidR="0076537A" w:rsidRPr="0076537A">
        <w:tblPrEx>
          <w:shd w:val="clear" w:color="auto" w:fill="CED7E7"/>
        </w:tblPrEx>
        <w:tc>
          <w:tcPr>
            <w:tcW w:w="438" w:type="dxa"/>
            <w:vMerge/>
            <w:shd w:val="clear" w:color="auto" w:fill="auto"/>
          </w:tcPr>
          <w:p w:rsidR="00ED384C" w:rsidRPr="0076537A" w:rsidRDefault="00ED384C"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ED384C" w:rsidRPr="0076537A" w:rsidRDefault="00ED384C" w:rsidP="006021AB">
            <w:pPr>
              <w:pStyle w:val="af4"/>
              <w:snapToGrid w:val="0"/>
            </w:pPr>
            <w:r w:rsidRPr="0076537A">
              <w:rPr>
                <w:rFonts w:hint="eastAsia"/>
              </w:rPr>
              <w:t>再保險保費</w:t>
            </w:r>
          </w:p>
        </w:tc>
        <w:tc>
          <w:tcPr>
            <w:tcW w:w="2243" w:type="dxa"/>
            <w:shd w:val="clear" w:color="auto" w:fill="auto"/>
            <w:vAlign w:val="center"/>
          </w:tcPr>
          <w:p w:rsidR="00ED384C" w:rsidRPr="0076537A" w:rsidRDefault="00ED384C" w:rsidP="006021AB">
            <w:pPr>
              <w:pStyle w:val="af4"/>
              <w:snapToGrid w:val="0"/>
            </w:pPr>
            <w:r w:rsidRPr="0076537A">
              <w:t>2%</w:t>
            </w:r>
          </w:p>
        </w:tc>
        <w:tc>
          <w:tcPr>
            <w:tcW w:w="3045" w:type="dxa"/>
            <w:shd w:val="clear" w:color="auto" w:fill="auto"/>
            <w:vAlign w:val="center"/>
          </w:tcPr>
          <w:p w:rsidR="00ED384C" w:rsidRPr="0076537A" w:rsidRDefault="00ED384C" w:rsidP="006021AB">
            <w:pPr>
              <w:pStyle w:val="af4"/>
              <w:snapToGrid w:val="0"/>
            </w:pPr>
            <w:r w:rsidRPr="0076537A">
              <w:rPr>
                <w:rFonts w:hint="eastAsia"/>
              </w:rPr>
              <w:t>公司及個人</w:t>
            </w:r>
          </w:p>
        </w:tc>
      </w:tr>
      <w:tr w:rsidR="0076537A" w:rsidRPr="0076537A">
        <w:tblPrEx>
          <w:shd w:val="clear" w:color="auto" w:fill="CED7E7"/>
        </w:tblPrEx>
        <w:tc>
          <w:tcPr>
            <w:tcW w:w="438" w:type="dxa"/>
            <w:vMerge/>
            <w:shd w:val="clear" w:color="auto" w:fill="auto"/>
          </w:tcPr>
          <w:p w:rsidR="00ED384C" w:rsidRPr="0076537A" w:rsidRDefault="00ED384C"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ED384C" w:rsidRPr="0076537A" w:rsidRDefault="00ED384C" w:rsidP="006021AB">
            <w:pPr>
              <w:pStyle w:val="af4"/>
              <w:snapToGrid w:val="0"/>
            </w:pPr>
            <w:r w:rsidRPr="0076537A">
              <w:rPr>
                <w:rFonts w:hint="eastAsia"/>
              </w:rPr>
              <w:t>支付國外之商標、專利用技術顧問收益費</w:t>
            </w:r>
          </w:p>
        </w:tc>
        <w:tc>
          <w:tcPr>
            <w:tcW w:w="2243" w:type="dxa"/>
            <w:shd w:val="clear" w:color="auto" w:fill="auto"/>
            <w:vAlign w:val="center"/>
          </w:tcPr>
          <w:p w:rsidR="00ED384C" w:rsidRPr="0076537A" w:rsidRDefault="00ED384C" w:rsidP="006021AB">
            <w:pPr>
              <w:pStyle w:val="af4"/>
              <w:snapToGrid w:val="0"/>
            </w:pPr>
            <w:r w:rsidRPr="0076537A">
              <w:t>35%</w:t>
            </w:r>
          </w:p>
        </w:tc>
        <w:tc>
          <w:tcPr>
            <w:tcW w:w="3045" w:type="dxa"/>
            <w:shd w:val="clear" w:color="auto" w:fill="auto"/>
            <w:vAlign w:val="center"/>
          </w:tcPr>
          <w:p w:rsidR="00ED384C" w:rsidRPr="0076537A" w:rsidRDefault="00ED384C" w:rsidP="006021AB">
            <w:pPr>
              <w:pStyle w:val="af4"/>
              <w:snapToGrid w:val="0"/>
            </w:pPr>
            <w:r w:rsidRPr="0076537A">
              <w:rPr>
                <w:rFonts w:hint="eastAsia"/>
              </w:rPr>
              <w:t>公司及個人</w:t>
            </w:r>
          </w:p>
        </w:tc>
      </w:tr>
      <w:tr w:rsidR="0076537A" w:rsidRPr="0076537A">
        <w:tblPrEx>
          <w:shd w:val="clear" w:color="auto" w:fill="CED7E7"/>
        </w:tblPrEx>
        <w:tc>
          <w:tcPr>
            <w:tcW w:w="438" w:type="dxa"/>
            <w:vMerge/>
            <w:shd w:val="clear" w:color="auto" w:fill="auto"/>
          </w:tcPr>
          <w:p w:rsidR="00ED384C" w:rsidRPr="0076537A" w:rsidRDefault="00ED384C" w:rsidP="006021AB">
            <w:pPr>
              <w:pStyle w:val="af4"/>
              <w:snapToGrid w:val="0"/>
            </w:pPr>
          </w:p>
        </w:tc>
        <w:tc>
          <w:tcPr>
            <w:tcW w:w="2943" w:type="dxa"/>
            <w:gridSpan w:val="2"/>
            <w:shd w:val="clear" w:color="auto" w:fill="auto"/>
            <w:tcMar>
              <w:top w:w="80" w:type="dxa"/>
              <w:left w:w="80" w:type="dxa"/>
              <w:bottom w:w="80" w:type="dxa"/>
              <w:right w:w="80" w:type="dxa"/>
            </w:tcMar>
            <w:vAlign w:val="center"/>
          </w:tcPr>
          <w:p w:rsidR="00ED384C" w:rsidRPr="0076537A" w:rsidRDefault="00ED384C" w:rsidP="006021AB">
            <w:pPr>
              <w:pStyle w:val="af4"/>
              <w:snapToGrid w:val="0"/>
            </w:pPr>
            <w:r w:rsidRPr="0076537A">
              <w:rPr>
                <w:rFonts w:hint="eastAsia"/>
              </w:rPr>
              <w:t>支付國外貸款之利息</w:t>
            </w:r>
          </w:p>
        </w:tc>
        <w:tc>
          <w:tcPr>
            <w:tcW w:w="2243" w:type="dxa"/>
            <w:shd w:val="clear" w:color="auto" w:fill="auto"/>
            <w:vAlign w:val="center"/>
          </w:tcPr>
          <w:p w:rsidR="00ED384C" w:rsidRPr="0076537A" w:rsidRDefault="00ED384C" w:rsidP="006021AB">
            <w:pPr>
              <w:pStyle w:val="af4"/>
              <w:snapToGrid w:val="0"/>
            </w:pPr>
            <w:r w:rsidRPr="0076537A">
              <w:t>4%</w:t>
            </w:r>
          </w:p>
        </w:tc>
        <w:tc>
          <w:tcPr>
            <w:tcW w:w="3045" w:type="dxa"/>
            <w:shd w:val="clear" w:color="auto" w:fill="auto"/>
            <w:vAlign w:val="center"/>
          </w:tcPr>
          <w:p w:rsidR="00ED384C" w:rsidRPr="0076537A" w:rsidRDefault="00ED384C" w:rsidP="006021AB">
            <w:pPr>
              <w:pStyle w:val="af4"/>
              <w:snapToGrid w:val="0"/>
            </w:pPr>
            <w:r w:rsidRPr="0076537A">
              <w:rPr>
                <w:rFonts w:hint="eastAsia"/>
              </w:rPr>
              <w:t>公司及個人</w:t>
            </w:r>
          </w:p>
        </w:tc>
      </w:tr>
    </w:tbl>
    <w:p w:rsidR="006021AB" w:rsidRPr="0076537A" w:rsidRDefault="006021AB" w:rsidP="006021AB">
      <w:pPr>
        <w:snapToGrid w:val="0"/>
        <w:spacing w:beforeLines="50" w:before="257"/>
        <w:ind w:left="354" w:hangingChars="150" w:hanging="354"/>
        <w:rPr>
          <w:lang w:eastAsia="zh-TW"/>
        </w:rPr>
      </w:pPr>
      <w:r w:rsidRPr="0076537A">
        <w:rPr>
          <w:lang w:eastAsia="zh-TW"/>
        </w:rPr>
        <w:t>備註：</w:t>
      </w:r>
    </w:p>
    <w:p w:rsidR="006021AB" w:rsidRPr="0076537A" w:rsidRDefault="006021AB" w:rsidP="006021AB">
      <w:pPr>
        <w:snapToGrid w:val="0"/>
        <w:ind w:left="354" w:hangingChars="150" w:hanging="354"/>
        <w:rPr>
          <w:lang w:eastAsia="zh-TW"/>
        </w:rPr>
      </w:pPr>
      <w:r w:rsidRPr="0076537A">
        <w:rPr>
          <w:lang w:eastAsia="zh-TW"/>
        </w:rPr>
        <w:t>1</w:t>
      </w:r>
      <w:r w:rsidRPr="0076537A">
        <w:rPr>
          <w:lang w:eastAsia="zh-TW"/>
        </w:rPr>
        <w:t>、</w:t>
      </w:r>
      <w:r w:rsidRPr="0076537A">
        <w:rPr>
          <w:lang w:eastAsia="zh-TW"/>
        </w:rPr>
        <w:t>UTM</w:t>
      </w:r>
      <w:r w:rsidRPr="0076537A">
        <w:rPr>
          <w:lang w:eastAsia="zh-TW"/>
        </w:rPr>
        <w:t>為智利每月稅額計算單位，每月</w:t>
      </w:r>
      <w:r w:rsidR="00223C80" w:rsidRPr="0076537A">
        <w:rPr>
          <w:rFonts w:hint="eastAsia"/>
          <w:lang w:eastAsia="zh-TW"/>
        </w:rPr>
        <w:t>調整</w:t>
      </w:r>
      <w:r w:rsidRPr="0076537A">
        <w:rPr>
          <w:lang w:eastAsia="zh-TW"/>
        </w:rPr>
        <w:t>。</w:t>
      </w:r>
      <w:r w:rsidR="00223C80" w:rsidRPr="0076537A">
        <w:rPr>
          <w:rFonts w:hint="eastAsia"/>
          <w:lang w:eastAsia="zh-TW"/>
        </w:rPr>
        <w:t>20</w:t>
      </w:r>
      <w:r w:rsidR="00413757" w:rsidRPr="0076537A">
        <w:rPr>
          <w:rFonts w:hint="eastAsia"/>
          <w:lang w:eastAsia="zh-TW"/>
        </w:rPr>
        <w:t>20</w:t>
      </w:r>
      <w:r w:rsidRPr="0076537A">
        <w:rPr>
          <w:lang w:eastAsia="zh-TW"/>
        </w:rPr>
        <w:t>年</w:t>
      </w:r>
      <w:r w:rsidRPr="0076537A">
        <w:rPr>
          <w:lang w:eastAsia="zh-TW"/>
        </w:rPr>
        <w:t>5</w:t>
      </w:r>
      <w:r w:rsidRPr="0076537A">
        <w:rPr>
          <w:lang w:eastAsia="zh-TW"/>
        </w:rPr>
        <w:t>月每</w:t>
      </w:r>
      <w:proofErr w:type="gramStart"/>
      <w:r w:rsidRPr="0076537A">
        <w:rPr>
          <w:lang w:eastAsia="zh-TW"/>
        </w:rPr>
        <w:t>個</w:t>
      </w:r>
      <w:proofErr w:type="gramEnd"/>
      <w:r w:rsidRPr="0076537A">
        <w:rPr>
          <w:lang w:eastAsia="zh-TW"/>
        </w:rPr>
        <w:t>UTM</w:t>
      </w:r>
      <w:r w:rsidRPr="0076537A">
        <w:rPr>
          <w:lang w:eastAsia="zh-TW"/>
        </w:rPr>
        <w:t>等於</w:t>
      </w:r>
      <w:r w:rsidRPr="0076537A">
        <w:rPr>
          <w:lang w:eastAsia="zh-TW"/>
        </w:rPr>
        <w:t>$</w:t>
      </w:r>
      <w:r w:rsidR="0071386B" w:rsidRPr="0076537A">
        <w:rPr>
          <w:rFonts w:hint="eastAsia"/>
          <w:lang w:eastAsia="zh-TW"/>
        </w:rPr>
        <w:t>50,372</w:t>
      </w:r>
      <w:r w:rsidRPr="0076537A">
        <w:rPr>
          <w:lang w:eastAsia="zh-TW"/>
        </w:rPr>
        <w:t>披索（相當</w:t>
      </w:r>
      <w:r w:rsidR="0071386B" w:rsidRPr="0076537A">
        <w:rPr>
          <w:rFonts w:hint="eastAsia"/>
          <w:lang w:eastAsia="zh-TW"/>
        </w:rPr>
        <w:t>60.7</w:t>
      </w:r>
      <w:r w:rsidRPr="0076537A">
        <w:rPr>
          <w:lang w:eastAsia="zh-TW"/>
        </w:rPr>
        <w:t>美元，以</w:t>
      </w:r>
      <w:r w:rsidRPr="0076537A">
        <w:rPr>
          <w:lang w:eastAsia="zh-TW"/>
        </w:rPr>
        <w:t>1</w:t>
      </w:r>
      <w:r w:rsidRPr="0076537A">
        <w:rPr>
          <w:lang w:eastAsia="zh-TW"/>
        </w:rPr>
        <w:t>美元兌</w:t>
      </w:r>
      <w:r w:rsidR="0071386B" w:rsidRPr="0076537A">
        <w:rPr>
          <w:rFonts w:hint="eastAsia"/>
          <w:lang w:eastAsia="zh-TW"/>
        </w:rPr>
        <w:t>830</w:t>
      </w:r>
      <w:r w:rsidRPr="0076537A">
        <w:rPr>
          <w:lang w:eastAsia="zh-TW"/>
        </w:rPr>
        <w:t>披索折算）。</w:t>
      </w:r>
    </w:p>
    <w:p w:rsidR="006021AB" w:rsidRPr="0076537A" w:rsidRDefault="006021AB" w:rsidP="006021AB">
      <w:pPr>
        <w:snapToGrid w:val="0"/>
        <w:ind w:left="354" w:hangingChars="150" w:hanging="354"/>
        <w:rPr>
          <w:lang w:eastAsia="zh-TW"/>
        </w:rPr>
      </w:pPr>
      <w:r w:rsidRPr="0076537A">
        <w:rPr>
          <w:lang w:eastAsia="zh-TW"/>
        </w:rPr>
        <w:t>2</w:t>
      </w:r>
      <w:r w:rsidRPr="0076537A">
        <w:rPr>
          <w:lang w:eastAsia="zh-TW"/>
        </w:rPr>
        <w:t>、每月個人所得在</w:t>
      </w:r>
      <w:r w:rsidRPr="0076537A">
        <w:rPr>
          <w:lang w:eastAsia="zh-TW"/>
        </w:rPr>
        <w:t>13.5UTM</w:t>
      </w:r>
      <w:r w:rsidRPr="0076537A">
        <w:rPr>
          <w:lang w:eastAsia="zh-TW"/>
        </w:rPr>
        <w:t>以下者免付所得稅。</w:t>
      </w:r>
    </w:p>
    <w:p w:rsidR="006021AB" w:rsidRPr="0076537A" w:rsidRDefault="006021AB" w:rsidP="006021AB">
      <w:pPr>
        <w:snapToGrid w:val="0"/>
        <w:ind w:left="354" w:hangingChars="150" w:hanging="354"/>
        <w:rPr>
          <w:lang w:eastAsia="zh-TW"/>
        </w:rPr>
      </w:pPr>
      <w:r w:rsidRPr="0076537A">
        <w:rPr>
          <w:lang w:eastAsia="zh-TW"/>
        </w:rPr>
        <w:t>3</w:t>
      </w:r>
      <w:r w:rsidRPr="0076537A">
        <w:rPr>
          <w:lang w:eastAsia="zh-TW"/>
        </w:rPr>
        <w:t>、非農業用地且地產價值在</w:t>
      </w:r>
      <w:r w:rsidRPr="0076537A">
        <w:rPr>
          <w:lang w:eastAsia="zh-TW"/>
        </w:rPr>
        <w:t>$21,934,249</w:t>
      </w:r>
      <w:r w:rsidRPr="0076537A">
        <w:rPr>
          <w:lang w:eastAsia="zh-TW"/>
        </w:rPr>
        <w:t>披索（約</w:t>
      </w:r>
      <w:r w:rsidR="00844BB5" w:rsidRPr="0076537A">
        <w:rPr>
          <w:rFonts w:hint="eastAsia"/>
          <w:lang w:eastAsia="zh-TW"/>
        </w:rPr>
        <w:t>26,426</w:t>
      </w:r>
      <w:r w:rsidRPr="0076537A">
        <w:rPr>
          <w:lang w:eastAsia="zh-TW"/>
        </w:rPr>
        <w:t>美元）以下之房屋免付稅。</w:t>
      </w:r>
    </w:p>
    <w:p w:rsidR="006021AB" w:rsidRPr="0076537A" w:rsidRDefault="006021AB" w:rsidP="006021AB">
      <w:pPr>
        <w:snapToGrid w:val="0"/>
        <w:ind w:left="354" w:hangingChars="150" w:hanging="354"/>
        <w:rPr>
          <w:lang w:eastAsia="zh-TW"/>
        </w:rPr>
      </w:pPr>
      <w:r w:rsidRPr="0076537A">
        <w:rPr>
          <w:lang w:eastAsia="zh-TW"/>
        </w:rPr>
        <w:t>4</w:t>
      </w:r>
      <w:r w:rsidRPr="0076537A">
        <w:rPr>
          <w:lang w:eastAsia="zh-TW"/>
        </w:rPr>
        <w:t>、大眾運輸、教育、衛生保健、金融利息、外人投資資本財進口及公司購置固定資產（不出售者）免付加值稅。另出口商可</w:t>
      </w:r>
      <w:proofErr w:type="gramStart"/>
      <w:r w:rsidRPr="0076537A">
        <w:rPr>
          <w:lang w:eastAsia="zh-TW"/>
        </w:rPr>
        <w:t>申退加值</w:t>
      </w:r>
      <w:proofErr w:type="gramEnd"/>
      <w:r w:rsidRPr="0076537A">
        <w:rPr>
          <w:lang w:eastAsia="zh-TW"/>
        </w:rPr>
        <w:t>稅。</w:t>
      </w:r>
    </w:p>
    <w:p w:rsidR="006021AB" w:rsidRPr="0076537A" w:rsidRDefault="006021AB" w:rsidP="006021AB">
      <w:pPr>
        <w:snapToGrid w:val="0"/>
        <w:ind w:left="354" w:hangingChars="150" w:hanging="354"/>
        <w:rPr>
          <w:lang w:eastAsia="zh-TW"/>
        </w:rPr>
      </w:pPr>
      <w:r w:rsidRPr="0076537A">
        <w:rPr>
          <w:lang w:eastAsia="zh-TW"/>
        </w:rPr>
        <w:t>5</w:t>
      </w:r>
      <w:r w:rsidRPr="0076537A">
        <w:rPr>
          <w:lang w:eastAsia="zh-TW"/>
        </w:rPr>
        <w:t>、外國人在智利之勞務所得前</w:t>
      </w:r>
      <w:r w:rsidRPr="0076537A">
        <w:rPr>
          <w:lang w:eastAsia="zh-TW"/>
        </w:rPr>
        <w:t>3</w:t>
      </w:r>
      <w:r w:rsidRPr="0076537A">
        <w:rPr>
          <w:lang w:eastAsia="zh-TW"/>
        </w:rPr>
        <w:t>年需依第</w:t>
      </w:r>
      <w:r w:rsidRPr="0076537A">
        <w:rPr>
          <w:lang w:eastAsia="zh-TW"/>
        </w:rPr>
        <w:t>2</w:t>
      </w:r>
      <w:r w:rsidRPr="0076537A">
        <w:rPr>
          <w:lang w:eastAsia="zh-TW"/>
        </w:rPr>
        <w:t>類所得稅規定課稅，第</w:t>
      </w:r>
      <w:r w:rsidRPr="0076537A">
        <w:rPr>
          <w:lang w:eastAsia="zh-TW"/>
        </w:rPr>
        <w:t>4</w:t>
      </w:r>
      <w:r w:rsidRPr="0076537A">
        <w:rPr>
          <w:lang w:eastAsia="zh-TW"/>
        </w:rPr>
        <w:t>年起其在國外所得亦需課稅。</w:t>
      </w:r>
    </w:p>
    <w:p w:rsidR="006021AB" w:rsidRPr="0076537A" w:rsidRDefault="006021AB" w:rsidP="006021AB">
      <w:pPr>
        <w:snapToGrid w:val="0"/>
        <w:ind w:left="354" w:hangingChars="150" w:hanging="354"/>
        <w:rPr>
          <w:lang w:eastAsia="zh-TW"/>
        </w:rPr>
      </w:pPr>
      <w:r w:rsidRPr="0076537A">
        <w:rPr>
          <w:lang w:eastAsia="zh-TW"/>
        </w:rPr>
        <w:t>6</w:t>
      </w:r>
      <w:r w:rsidRPr="0076537A">
        <w:rPr>
          <w:lang w:eastAsia="zh-TW"/>
        </w:rPr>
        <w:t>、智利人且在智利有住所，其在國外勞務所得需依第</w:t>
      </w:r>
      <w:r w:rsidRPr="0076537A">
        <w:rPr>
          <w:lang w:eastAsia="zh-TW"/>
        </w:rPr>
        <w:t>2</w:t>
      </w:r>
      <w:r w:rsidRPr="0076537A">
        <w:rPr>
          <w:lang w:eastAsia="zh-TW"/>
        </w:rPr>
        <w:t>類所得稅規定課稅。</w:t>
      </w:r>
    </w:p>
    <w:p w:rsidR="006021AB" w:rsidRPr="0076537A" w:rsidRDefault="006021AB" w:rsidP="006021AB">
      <w:pPr>
        <w:snapToGrid w:val="0"/>
        <w:ind w:left="354" w:hangingChars="150" w:hanging="354"/>
        <w:rPr>
          <w:lang w:eastAsia="zh-TW"/>
        </w:rPr>
      </w:pPr>
      <w:r w:rsidRPr="0076537A">
        <w:t>7</w:t>
      </w:r>
      <w:r w:rsidRPr="0076537A">
        <w:t>、公司營利事業所得稅制（</w:t>
      </w:r>
      <w:r w:rsidRPr="0076537A">
        <w:t>Primera Categoría</w:t>
      </w:r>
      <w:r w:rsidRPr="0076537A">
        <w:t>）分為</w:t>
      </w:r>
      <w:r w:rsidRPr="0076537A">
        <w:t>25%</w:t>
      </w:r>
      <w:r w:rsidRPr="0076537A">
        <w:t>（</w:t>
      </w:r>
      <w:r w:rsidRPr="0076537A">
        <w:t>Renta Atribuida</w:t>
      </w:r>
      <w:r w:rsidRPr="0076537A">
        <w:t>）及</w:t>
      </w:r>
      <w:r w:rsidRPr="0076537A">
        <w:t>27%</w:t>
      </w:r>
      <w:r w:rsidRPr="0076537A">
        <w:t>（</w:t>
      </w:r>
      <w:r w:rsidRPr="0076537A">
        <w:t>Renta Semi-Integrado</w:t>
      </w:r>
      <w:r w:rsidRPr="0076537A">
        <w:t>），廠商於</w:t>
      </w:r>
      <w:r w:rsidRPr="0076537A">
        <w:t>2016</w:t>
      </w:r>
      <w:r w:rsidRPr="0076537A">
        <w:t>年</w:t>
      </w:r>
      <w:r w:rsidRPr="0076537A">
        <w:t>12</w:t>
      </w:r>
      <w:r w:rsidRPr="0076537A">
        <w:t>月</w:t>
      </w:r>
      <w:r w:rsidRPr="0076537A">
        <w:t>31</w:t>
      </w:r>
      <w:r w:rsidRPr="0076537A">
        <w:t>日前向國稅局（</w:t>
      </w:r>
      <w:r w:rsidRPr="0076537A">
        <w:t>SII</w:t>
      </w:r>
      <w:r w:rsidRPr="0076537A">
        <w:t>）提出擬採取哪一項稅制，一經選定後</w:t>
      </w:r>
      <w:r w:rsidRPr="0076537A">
        <w:t>5</w:t>
      </w:r>
      <w:r w:rsidRPr="0076537A">
        <w:t>年內就不能修改，亦即廠商下次擬修改採取之稅制，須等至</w:t>
      </w:r>
      <w:r w:rsidRPr="0076537A">
        <w:t>2021</w:t>
      </w:r>
      <w:r w:rsidRPr="0076537A">
        <w:t>年</w:t>
      </w:r>
      <w:r w:rsidRPr="0076537A">
        <w:t>1</w:t>
      </w:r>
      <w:r w:rsidRPr="0076537A">
        <w:t>月</w:t>
      </w:r>
      <w:r w:rsidRPr="0076537A">
        <w:t>1</w:t>
      </w:r>
      <w:r w:rsidRPr="0076537A">
        <w:t>日至</w:t>
      </w:r>
      <w:r w:rsidRPr="0076537A">
        <w:t>4</w:t>
      </w:r>
      <w:r w:rsidRPr="0076537A">
        <w:t>月</w:t>
      </w:r>
      <w:r w:rsidRPr="0076537A">
        <w:t>30</w:t>
      </w:r>
      <w:r w:rsidRPr="0076537A">
        <w:t>日方可向國稅局提出。智利稅改將個人綜合所得稅（</w:t>
      </w:r>
      <w:r w:rsidRPr="0076537A">
        <w:t>Impuesto Global Complementario</w:t>
      </w:r>
      <w:r w:rsidRPr="0076537A">
        <w:t>）最高稅率由</w:t>
      </w:r>
      <w:r w:rsidRPr="0076537A">
        <w:t>40%</w:t>
      </w:r>
      <w:r w:rsidRPr="0076537A">
        <w:t>降至</w:t>
      </w:r>
      <w:r w:rsidRPr="0076537A">
        <w:t>35%</w:t>
      </w:r>
      <w:r w:rsidRPr="0076537A">
        <w:t>（綜合所得淨額超過</w:t>
      </w:r>
      <w:r w:rsidRPr="0076537A">
        <w:t>120UTA</w:t>
      </w:r>
      <w:r w:rsidRPr="0076537A">
        <w:t>，約</w:t>
      </w:r>
      <w:r w:rsidRPr="0076537A">
        <w:t>660</w:t>
      </w:r>
      <w:r w:rsidRPr="0076537A">
        <w:t>萬智利披索）。</w:t>
      </w:r>
      <w:r w:rsidRPr="0076537A">
        <w:rPr>
          <w:lang w:eastAsia="zh-TW"/>
        </w:rPr>
        <w:t>倘公司採取營所稅制</w:t>
      </w:r>
      <w:r w:rsidRPr="0076537A">
        <w:rPr>
          <w:lang w:eastAsia="zh-TW"/>
        </w:rPr>
        <w:t>25%</w:t>
      </w:r>
      <w:r w:rsidRPr="0076537A">
        <w:rPr>
          <w:lang w:eastAsia="zh-TW"/>
        </w:rPr>
        <w:t>者，個人綜所稅可扣抵稅額</w:t>
      </w:r>
      <w:proofErr w:type="gramStart"/>
      <w:r w:rsidRPr="0076537A">
        <w:rPr>
          <w:lang w:eastAsia="zh-TW"/>
        </w:rPr>
        <w:t>扣抵率為</w:t>
      </w:r>
      <w:proofErr w:type="gramEnd"/>
      <w:r w:rsidRPr="0076537A">
        <w:rPr>
          <w:lang w:eastAsia="zh-TW"/>
        </w:rPr>
        <w:t>100%</w:t>
      </w:r>
      <w:r w:rsidRPr="0076537A">
        <w:rPr>
          <w:lang w:eastAsia="zh-TW"/>
        </w:rPr>
        <w:t>；倘採取營所稅制</w:t>
      </w:r>
      <w:r w:rsidRPr="0076537A">
        <w:rPr>
          <w:lang w:eastAsia="zh-TW"/>
        </w:rPr>
        <w:t>27%</w:t>
      </w:r>
      <w:r w:rsidRPr="0076537A">
        <w:rPr>
          <w:lang w:eastAsia="zh-TW"/>
        </w:rPr>
        <w:t>者，個人綜所稅可扣抵稅額</w:t>
      </w:r>
      <w:proofErr w:type="gramStart"/>
      <w:r w:rsidRPr="0076537A">
        <w:rPr>
          <w:lang w:eastAsia="zh-TW"/>
        </w:rPr>
        <w:t>扣抵率則</w:t>
      </w:r>
      <w:proofErr w:type="gramEnd"/>
      <w:r w:rsidRPr="0076537A">
        <w:rPr>
          <w:lang w:eastAsia="zh-TW"/>
        </w:rPr>
        <w:t>為</w:t>
      </w:r>
      <w:r w:rsidRPr="0076537A">
        <w:rPr>
          <w:lang w:eastAsia="zh-TW"/>
        </w:rPr>
        <w:t>65%</w:t>
      </w:r>
      <w:r w:rsidRPr="0076537A">
        <w:rPr>
          <w:lang w:eastAsia="zh-TW"/>
        </w:rPr>
        <w:t>，納稅人實際繳交個人綜所稅最高稅負為</w:t>
      </w:r>
      <w:r w:rsidRPr="0076537A">
        <w:rPr>
          <w:lang w:eastAsia="zh-TW"/>
        </w:rPr>
        <w:t>44.45%</w:t>
      </w:r>
      <w:r w:rsidRPr="0076537A">
        <w:rPr>
          <w:lang w:eastAsia="zh-TW"/>
        </w:rPr>
        <w:t>。</w:t>
      </w:r>
    </w:p>
    <w:p w:rsidR="00AC57A2" w:rsidRPr="0076537A" w:rsidRDefault="00AC57A2" w:rsidP="006021AB">
      <w:pPr>
        <w:snapToGrid w:val="0"/>
        <w:ind w:left="354" w:hangingChars="150" w:hanging="354"/>
        <w:rPr>
          <w:lang w:eastAsia="zh-TW"/>
        </w:rPr>
      </w:pPr>
    </w:p>
    <w:p w:rsidR="006021AB" w:rsidRPr="0076537A" w:rsidRDefault="006021AB" w:rsidP="004C712A">
      <w:pPr>
        <w:snapToGrid w:val="0"/>
        <w:ind w:firstLineChars="0" w:firstLine="0"/>
        <w:rPr>
          <w:lang w:eastAsia="zh-TW"/>
        </w:rPr>
      </w:pPr>
    </w:p>
    <w:p w:rsidR="006021AB" w:rsidRPr="0076537A" w:rsidRDefault="006021AB" w:rsidP="006021AB">
      <w:pPr>
        <w:pStyle w:val="a6"/>
      </w:pPr>
      <w:r w:rsidRPr="0076537A">
        <w:t>（二）雙邊協定</w:t>
      </w:r>
    </w:p>
    <w:p w:rsidR="006021AB" w:rsidRPr="0076537A" w:rsidRDefault="006021AB" w:rsidP="00AC57A2">
      <w:pPr>
        <w:pStyle w:val="ad"/>
        <w:ind w:left="945" w:firstLine="472"/>
        <w:rPr>
          <w:lang w:eastAsia="zh-TW"/>
        </w:rPr>
      </w:pPr>
      <w:r w:rsidRPr="0076537A">
        <w:rPr>
          <w:lang w:eastAsia="zh-TW"/>
        </w:rPr>
        <w:t>智利自</w:t>
      </w:r>
      <w:r w:rsidRPr="0076537A">
        <w:rPr>
          <w:lang w:eastAsia="zh-TW"/>
        </w:rPr>
        <w:t>1991</w:t>
      </w:r>
      <w:r w:rsidRPr="0076537A">
        <w:rPr>
          <w:lang w:eastAsia="zh-TW"/>
        </w:rPr>
        <w:t>年起與世界各國廣泛洽簽投資或稅務協定，以增加對外投資及外人投資之保障，並減輕企業稅賦負擔。截至</w:t>
      </w:r>
      <w:r w:rsidR="0071386B" w:rsidRPr="0076537A">
        <w:rPr>
          <w:rFonts w:hint="eastAsia"/>
          <w:lang w:eastAsia="zh-TW"/>
        </w:rPr>
        <w:t>2020</w:t>
      </w:r>
      <w:r w:rsidRPr="0076537A">
        <w:rPr>
          <w:lang w:eastAsia="zh-TW"/>
        </w:rPr>
        <w:t>年</w:t>
      </w:r>
      <w:r w:rsidRPr="0076537A">
        <w:rPr>
          <w:lang w:eastAsia="zh-TW"/>
        </w:rPr>
        <w:t>5</w:t>
      </w:r>
      <w:r w:rsidRPr="0076537A">
        <w:rPr>
          <w:lang w:eastAsia="zh-TW"/>
        </w:rPr>
        <w:t>月，依智利財政部賦稅服務處（</w:t>
      </w:r>
      <w:r w:rsidRPr="0076537A">
        <w:rPr>
          <w:lang w:eastAsia="zh-TW"/>
        </w:rPr>
        <w:t>SII</w:t>
      </w:r>
      <w:r w:rsidRPr="0076537A">
        <w:rPr>
          <w:lang w:eastAsia="zh-TW"/>
        </w:rPr>
        <w:t>）統計，智利與阿根廷、澳大利亞、奧地利、比利時、巴西、加拿大、哥倫比亞、南韓、中國大陸、克羅埃西亞、丹麥、厄瓜多、西班牙、法國、愛爾蘭、義大利、日本、馬來西亞、墨西哥、祕魯、波蘭、葡萄牙、英國、捷克、俄羅斯、南非、瑞士、瑞典及泰國</w:t>
      </w:r>
      <w:r w:rsidR="00E51705" w:rsidRPr="0076537A">
        <w:rPr>
          <w:rFonts w:hint="eastAsia"/>
          <w:lang w:eastAsia="zh-TW"/>
        </w:rPr>
        <w:t>、美國、烏拉圭等</w:t>
      </w:r>
      <w:r w:rsidR="00E51705" w:rsidRPr="0076537A">
        <w:rPr>
          <w:rFonts w:hint="eastAsia"/>
          <w:lang w:eastAsia="zh-TW"/>
        </w:rPr>
        <w:t>33</w:t>
      </w:r>
      <w:r w:rsidR="00E51705" w:rsidRPr="0076537A">
        <w:rPr>
          <w:rFonts w:hint="eastAsia"/>
          <w:lang w:eastAsia="zh-TW"/>
        </w:rPr>
        <w:t>個已</w:t>
      </w:r>
      <w:r w:rsidR="00565C1D" w:rsidRPr="0076537A">
        <w:rPr>
          <w:rFonts w:hint="eastAsia"/>
          <w:lang w:eastAsia="zh-TW"/>
        </w:rPr>
        <w:t>簽署</w:t>
      </w:r>
      <w:r w:rsidR="00E51705" w:rsidRPr="0076537A">
        <w:rPr>
          <w:rFonts w:hint="eastAsia"/>
          <w:lang w:eastAsia="zh-TW"/>
        </w:rPr>
        <w:t>生效</w:t>
      </w:r>
      <w:r w:rsidR="00565C1D" w:rsidRPr="0076537A">
        <w:rPr>
          <w:rFonts w:hint="eastAsia"/>
          <w:lang w:eastAsia="zh-TW"/>
        </w:rPr>
        <w:t>避</w:t>
      </w:r>
      <w:r w:rsidR="00E51705" w:rsidRPr="0076537A">
        <w:rPr>
          <w:lang w:eastAsia="zh-TW"/>
        </w:rPr>
        <w:t>免雙重課稅協定方面</w:t>
      </w:r>
      <w:r w:rsidRPr="0076537A">
        <w:rPr>
          <w:lang w:eastAsia="zh-TW"/>
        </w:rPr>
        <w:t>；與</w:t>
      </w:r>
      <w:r w:rsidR="00E51705" w:rsidRPr="0076537A">
        <w:rPr>
          <w:rFonts w:hint="eastAsia"/>
          <w:lang w:eastAsia="zh-TW"/>
        </w:rPr>
        <w:t>太平洋聯盟及中國</w:t>
      </w:r>
      <w:r w:rsidR="00AC57A2" w:rsidRPr="0076537A">
        <w:rPr>
          <w:rFonts w:hint="eastAsia"/>
          <w:lang w:eastAsia="zh-TW"/>
        </w:rPr>
        <w:t>大陸</w:t>
      </w:r>
      <w:r w:rsidRPr="0076537A">
        <w:rPr>
          <w:lang w:eastAsia="zh-TW"/>
        </w:rPr>
        <w:t>之協定</w:t>
      </w:r>
      <w:r w:rsidR="00565C1D" w:rsidRPr="0076537A">
        <w:rPr>
          <w:rFonts w:hint="eastAsia"/>
          <w:lang w:eastAsia="zh-TW"/>
        </w:rPr>
        <w:t>已簽署</w:t>
      </w:r>
      <w:r w:rsidRPr="0076537A">
        <w:rPr>
          <w:lang w:eastAsia="zh-TW"/>
        </w:rPr>
        <w:t>尚未生效。另與包括英國、德國、法國、中國大陸、馬來西亞、韓國、菲律賓、印尼、澳洲及冰島等在內之</w:t>
      </w:r>
      <w:r w:rsidR="00E51705" w:rsidRPr="0076537A">
        <w:rPr>
          <w:rFonts w:hint="eastAsia"/>
          <w:lang w:eastAsia="zh-TW"/>
        </w:rPr>
        <w:t>37</w:t>
      </w:r>
      <w:r w:rsidRPr="0076537A">
        <w:rPr>
          <w:lang w:eastAsia="zh-TW"/>
        </w:rPr>
        <w:t>個</w:t>
      </w:r>
      <w:r w:rsidRPr="0076537A">
        <w:rPr>
          <w:lang w:eastAsia="zh-TW"/>
        </w:rPr>
        <w:lastRenderedPageBreak/>
        <w:t>國家簽署投資保證協定。</w:t>
      </w:r>
    </w:p>
    <w:p w:rsidR="006021AB" w:rsidRPr="0076537A" w:rsidRDefault="006021AB" w:rsidP="006021AB">
      <w:pPr>
        <w:pStyle w:val="ad"/>
        <w:ind w:left="945" w:firstLine="472"/>
        <w:rPr>
          <w:lang w:eastAsia="zh-TW"/>
        </w:rPr>
      </w:pPr>
      <w:proofErr w:type="gramStart"/>
      <w:r w:rsidRPr="0076537A">
        <w:rPr>
          <w:lang w:eastAsia="zh-TW"/>
        </w:rPr>
        <w:t>此外，</w:t>
      </w:r>
      <w:proofErr w:type="gramEnd"/>
      <w:r w:rsidRPr="0076537A">
        <w:rPr>
          <w:lang w:eastAsia="zh-TW"/>
        </w:rPr>
        <w:t>為積極貫徹市場開放之原則，智利在與全球各國家簽訂自由貿易協定之時，均特別針對投資保障、服務業、市場進入及紛爭</w:t>
      </w:r>
      <w:proofErr w:type="gramStart"/>
      <w:r w:rsidRPr="0076537A">
        <w:rPr>
          <w:lang w:eastAsia="zh-TW"/>
        </w:rPr>
        <w:t>解決等立有</w:t>
      </w:r>
      <w:proofErr w:type="gramEnd"/>
      <w:r w:rsidRPr="0076537A">
        <w:rPr>
          <w:lang w:eastAsia="zh-TW"/>
        </w:rPr>
        <w:t>專章，陸續完成諮商，以便對廠商提供充分保障及公平競爭環境。</w:t>
      </w:r>
    </w:p>
    <w:p w:rsidR="006021AB" w:rsidRPr="0076537A" w:rsidRDefault="006021AB" w:rsidP="006021AB">
      <w:pPr>
        <w:pStyle w:val="a4"/>
        <w:spacing w:before="257" w:after="257"/>
        <w:ind w:left="632" w:hanging="632"/>
      </w:pPr>
      <w:r w:rsidRPr="0076537A">
        <w:t>二、金融</w:t>
      </w:r>
    </w:p>
    <w:p w:rsidR="006021AB" w:rsidRPr="0076537A" w:rsidRDefault="006021AB" w:rsidP="006021AB">
      <w:pPr>
        <w:pStyle w:val="a6"/>
      </w:pPr>
      <w:r w:rsidRPr="0076537A">
        <w:t>（一）金融制度及概況</w:t>
      </w:r>
    </w:p>
    <w:p w:rsidR="006021AB" w:rsidRPr="0076537A" w:rsidRDefault="006021AB" w:rsidP="006021AB">
      <w:pPr>
        <w:pStyle w:val="ad"/>
        <w:ind w:left="945" w:firstLine="472"/>
        <w:rPr>
          <w:lang w:eastAsia="zh-TW"/>
        </w:rPr>
      </w:pPr>
      <w:r w:rsidRPr="0076537A">
        <w:rPr>
          <w:lang w:eastAsia="zh-TW"/>
        </w:rPr>
        <w:t>智利的金融體系由官方銀行、私人商業銀行、儲蓄放款機構、其他金融機構和政府開發機構組成。國家貨幣委員會、中央銀行、銀行及金融機構最高監察署是整個金融體系的最高當局。歷經</w:t>
      </w:r>
      <w:r w:rsidRPr="0076537A">
        <w:rPr>
          <w:lang w:eastAsia="zh-TW"/>
        </w:rPr>
        <w:t>80</w:t>
      </w:r>
      <w:r w:rsidRPr="0076537A">
        <w:rPr>
          <w:lang w:eastAsia="zh-TW"/>
        </w:rPr>
        <w:t>年代金融危機，智利朝野將健全金融體系列為最重要課題，在國家主管單位嚴格及公正監督下，任何有礙金融健全之作為絕對嚴格禁止，穩健及具競爭力是智利金融體系最大特色。</w:t>
      </w:r>
    </w:p>
    <w:p w:rsidR="006021AB" w:rsidRPr="0076537A" w:rsidRDefault="006021AB" w:rsidP="006021AB">
      <w:pPr>
        <w:pStyle w:val="ad"/>
        <w:ind w:left="945" w:firstLine="472"/>
        <w:rPr>
          <w:lang w:eastAsia="zh-TW"/>
        </w:rPr>
      </w:pPr>
      <w:r w:rsidRPr="0076537A">
        <w:rPr>
          <w:lang w:eastAsia="zh-TW"/>
        </w:rPr>
        <w:t>目前，智利全國共有</w:t>
      </w:r>
      <w:r w:rsidRPr="0076537A">
        <w:rPr>
          <w:lang w:eastAsia="zh-TW"/>
        </w:rPr>
        <w:t>24</w:t>
      </w:r>
      <w:r w:rsidRPr="0076537A">
        <w:rPr>
          <w:lang w:eastAsia="zh-TW"/>
        </w:rPr>
        <w:t>家商業銀行及</w:t>
      </w:r>
      <w:r w:rsidRPr="0076537A">
        <w:rPr>
          <w:lang w:eastAsia="zh-TW"/>
        </w:rPr>
        <w:t>12</w:t>
      </w:r>
      <w:r w:rsidRPr="0076537A">
        <w:rPr>
          <w:lang w:eastAsia="zh-TW"/>
        </w:rPr>
        <w:t>家外國銀行代表處，在</w:t>
      </w:r>
      <w:r w:rsidRPr="0076537A">
        <w:rPr>
          <w:lang w:eastAsia="zh-TW"/>
        </w:rPr>
        <w:t>24</w:t>
      </w:r>
      <w:r w:rsidRPr="0076537A">
        <w:rPr>
          <w:lang w:eastAsia="zh-TW"/>
        </w:rPr>
        <w:t>家商業銀行中僅</w:t>
      </w:r>
      <w:r w:rsidRPr="0076537A">
        <w:rPr>
          <w:lang w:eastAsia="zh-TW"/>
        </w:rPr>
        <w:t>BCI</w:t>
      </w:r>
      <w:r w:rsidRPr="0076537A">
        <w:rPr>
          <w:lang w:eastAsia="zh-TW"/>
        </w:rPr>
        <w:t>為純粹智利企業，餘皆與外資有不同程度之合作。智利另有</w:t>
      </w:r>
      <w:r w:rsidRPr="0076537A">
        <w:rPr>
          <w:lang w:eastAsia="zh-TW"/>
        </w:rPr>
        <w:t>5</w:t>
      </w:r>
      <w:r w:rsidRPr="0076537A">
        <w:rPr>
          <w:lang w:eastAsia="zh-TW"/>
        </w:rPr>
        <w:t>家儲蓄放款機構及</w:t>
      </w:r>
      <w:r w:rsidRPr="0076537A">
        <w:rPr>
          <w:lang w:eastAsia="zh-TW"/>
        </w:rPr>
        <w:t>1</w:t>
      </w:r>
      <w:r w:rsidRPr="0076537A">
        <w:rPr>
          <w:lang w:eastAsia="zh-TW"/>
        </w:rPr>
        <w:t>家國營銀行</w:t>
      </w:r>
      <w:r w:rsidRPr="0076537A">
        <w:rPr>
          <w:lang w:eastAsia="zh-TW"/>
        </w:rPr>
        <w:t>Banco Estado</w:t>
      </w:r>
      <w:r w:rsidRPr="0076537A">
        <w:rPr>
          <w:lang w:eastAsia="zh-TW"/>
        </w:rPr>
        <w:t>，該國營銀行排名智利第</w:t>
      </w:r>
      <w:r w:rsidRPr="0076537A">
        <w:rPr>
          <w:lang w:eastAsia="zh-TW"/>
        </w:rPr>
        <w:t>3</w:t>
      </w:r>
      <w:r w:rsidRPr="0076537A">
        <w:rPr>
          <w:lang w:eastAsia="zh-TW"/>
        </w:rPr>
        <w:t>大銀行。智利最大的私人商業銀行</w:t>
      </w:r>
      <w:r w:rsidRPr="0076537A">
        <w:rPr>
          <w:lang w:eastAsia="zh-TW"/>
        </w:rPr>
        <w:t>Banco Santander Santiago</w:t>
      </w:r>
      <w:r w:rsidRPr="0076537A">
        <w:rPr>
          <w:lang w:eastAsia="zh-TW"/>
        </w:rPr>
        <w:t>，係於</w:t>
      </w:r>
      <w:r w:rsidRPr="0076537A">
        <w:rPr>
          <w:lang w:eastAsia="zh-TW"/>
        </w:rPr>
        <w:t>2002</w:t>
      </w:r>
      <w:r w:rsidRPr="0076537A">
        <w:rPr>
          <w:lang w:eastAsia="zh-TW"/>
        </w:rPr>
        <w:t>年</w:t>
      </w:r>
      <w:r w:rsidRPr="0076537A">
        <w:rPr>
          <w:lang w:eastAsia="zh-TW"/>
        </w:rPr>
        <w:t>8</w:t>
      </w:r>
      <w:r w:rsidRPr="0076537A">
        <w:rPr>
          <w:lang w:eastAsia="zh-TW"/>
        </w:rPr>
        <w:t>月</w:t>
      </w:r>
      <w:r w:rsidRPr="0076537A">
        <w:rPr>
          <w:lang w:eastAsia="zh-TW"/>
        </w:rPr>
        <w:t>1</w:t>
      </w:r>
      <w:r w:rsidRPr="0076537A">
        <w:rPr>
          <w:lang w:eastAsia="zh-TW"/>
        </w:rPr>
        <w:t>日由聖地牙哥銀行（</w:t>
      </w:r>
      <w:r w:rsidRPr="0076537A">
        <w:rPr>
          <w:lang w:eastAsia="zh-TW"/>
        </w:rPr>
        <w:t>Santiago</w:t>
      </w:r>
      <w:r w:rsidRPr="0076537A">
        <w:rPr>
          <w:lang w:eastAsia="zh-TW"/>
        </w:rPr>
        <w:t>）及原來之西班牙外資銀行</w:t>
      </w:r>
      <w:r w:rsidRPr="0076537A">
        <w:rPr>
          <w:lang w:eastAsia="zh-TW"/>
        </w:rPr>
        <w:t>Santander-Chile</w:t>
      </w:r>
      <w:r w:rsidRPr="0076537A">
        <w:rPr>
          <w:lang w:eastAsia="zh-TW"/>
        </w:rPr>
        <w:t>合併成立，分行數達</w:t>
      </w:r>
      <w:r w:rsidRPr="0076537A">
        <w:rPr>
          <w:lang w:eastAsia="zh-TW"/>
        </w:rPr>
        <w:t>477</w:t>
      </w:r>
      <w:r w:rsidRPr="0076537A">
        <w:rPr>
          <w:lang w:eastAsia="zh-TW"/>
        </w:rPr>
        <w:t>家，市場占有率超過三成。其次是智利銀行（</w:t>
      </w:r>
      <w:r w:rsidRPr="0076537A">
        <w:rPr>
          <w:lang w:eastAsia="zh-TW"/>
        </w:rPr>
        <w:t>Banco de Chile</w:t>
      </w:r>
      <w:r w:rsidRPr="0076537A">
        <w:rPr>
          <w:lang w:eastAsia="zh-TW"/>
        </w:rPr>
        <w:t>），成立於</w:t>
      </w:r>
      <w:r w:rsidRPr="0076537A">
        <w:rPr>
          <w:lang w:eastAsia="zh-TW"/>
        </w:rPr>
        <w:t>1893</w:t>
      </w:r>
      <w:r w:rsidRPr="0076537A">
        <w:rPr>
          <w:lang w:eastAsia="zh-TW"/>
        </w:rPr>
        <w:t>年，於</w:t>
      </w:r>
      <w:r w:rsidRPr="0076537A">
        <w:rPr>
          <w:lang w:eastAsia="zh-TW"/>
        </w:rPr>
        <w:t>2002</w:t>
      </w:r>
      <w:r w:rsidRPr="0076537A">
        <w:rPr>
          <w:lang w:eastAsia="zh-TW"/>
        </w:rPr>
        <w:t>年</w:t>
      </w:r>
      <w:proofErr w:type="gramStart"/>
      <w:r w:rsidRPr="0076537A">
        <w:rPr>
          <w:lang w:eastAsia="zh-TW"/>
        </w:rPr>
        <w:t>併</w:t>
      </w:r>
      <w:proofErr w:type="gramEnd"/>
      <w:r w:rsidRPr="0076537A">
        <w:rPr>
          <w:lang w:eastAsia="zh-TW"/>
        </w:rPr>
        <w:t>購當時貸款量排名第四大銀行</w:t>
      </w:r>
      <w:r w:rsidRPr="0076537A">
        <w:rPr>
          <w:lang w:eastAsia="zh-TW"/>
        </w:rPr>
        <w:t>Banco de A. Edwards</w:t>
      </w:r>
      <w:r w:rsidRPr="0076537A">
        <w:rPr>
          <w:lang w:eastAsia="zh-TW"/>
        </w:rPr>
        <w:t>，貸款市</w:t>
      </w:r>
      <w:r w:rsidR="007500BF" w:rsidRPr="0076537A">
        <w:rPr>
          <w:lang w:eastAsia="zh-TW"/>
        </w:rPr>
        <w:t>占</w:t>
      </w:r>
      <w:r w:rsidRPr="0076537A">
        <w:rPr>
          <w:lang w:eastAsia="zh-TW"/>
        </w:rPr>
        <w:t>率為</w:t>
      </w:r>
      <w:r w:rsidRPr="0076537A">
        <w:rPr>
          <w:lang w:eastAsia="zh-TW"/>
        </w:rPr>
        <w:t>18.5%</w:t>
      </w:r>
      <w:r w:rsidRPr="0076537A">
        <w:rPr>
          <w:lang w:eastAsia="zh-TW"/>
        </w:rPr>
        <w:t>。為強化國際性與金融產品，智利銀行復於</w:t>
      </w:r>
      <w:r w:rsidRPr="0076537A">
        <w:rPr>
          <w:lang w:eastAsia="zh-TW"/>
        </w:rPr>
        <w:t>2008</w:t>
      </w:r>
      <w:r w:rsidRPr="0076537A">
        <w:rPr>
          <w:lang w:eastAsia="zh-TW"/>
        </w:rPr>
        <w:t>年</w:t>
      </w:r>
      <w:r w:rsidRPr="0076537A">
        <w:rPr>
          <w:lang w:eastAsia="zh-TW"/>
        </w:rPr>
        <w:t>1</w:t>
      </w:r>
      <w:r w:rsidRPr="0076537A">
        <w:rPr>
          <w:lang w:eastAsia="zh-TW"/>
        </w:rPr>
        <w:t>月</w:t>
      </w:r>
      <w:r w:rsidRPr="0076537A">
        <w:rPr>
          <w:lang w:eastAsia="zh-TW"/>
        </w:rPr>
        <w:t>1</w:t>
      </w:r>
      <w:r w:rsidRPr="0076537A">
        <w:rPr>
          <w:lang w:eastAsia="zh-TW"/>
        </w:rPr>
        <w:t>日吸收市值</w:t>
      </w:r>
      <w:r w:rsidRPr="0076537A">
        <w:rPr>
          <w:lang w:eastAsia="zh-TW"/>
        </w:rPr>
        <w:t>7</w:t>
      </w:r>
      <w:r w:rsidRPr="0076537A">
        <w:rPr>
          <w:lang w:eastAsia="zh-TW"/>
        </w:rPr>
        <w:t>億美元之花旗銀行</w:t>
      </w:r>
      <w:r w:rsidRPr="0076537A">
        <w:rPr>
          <w:lang w:eastAsia="zh-TW"/>
        </w:rPr>
        <w:t>CITIBANK Chile</w:t>
      </w:r>
      <w:r w:rsidRPr="0076537A">
        <w:rPr>
          <w:lang w:eastAsia="zh-TW"/>
        </w:rPr>
        <w:t>，使其分行總數達</w:t>
      </w:r>
      <w:r w:rsidRPr="0076537A">
        <w:rPr>
          <w:lang w:eastAsia="zh-TW"/>
        </w:rPr>
        <w:t>237</w:t>
      </w:r>
      <w:r w:rsidRPr="0076537A">
        <w:rPr>
          <w:lang w:eastAsia="zh-TW"/>
        </w:rPr>
        <w:t>家。至外商銀行進駐智利歷史悠久，除西班牙之</w:t>
      </w:r>
      <w:r w:rsidRPr="0076537A">
        <w:rPr>
          <w:lang w:eastAsia="zh-TW"/>
        </w:rPr>
        <w:t>Santander</w:t>
      </w:r>
      <w:r w:rsidRPr="0076537A">
        <w:rPr>
          <w:lang w:eastAsia="zh-TW"/>
        </w:rPr>
        <w:t>集團外，尚有加拿大</w:t>
      </w:r>
      <w:r w:rsidRPr="0076537A">
        <w:rPr>
          <w:lang w:eastAsia="zh-TW"/>
        </w:rPr>
        <w:t>Scotiabank Sud Americano</w:t>
      </w:r>
      <w:r w:rsidRPr="0076537A">
        <w:rPr>
          <w:lang w:eastAsia="zh-TW"/>
        </w:rPr>
        <w:t>、巴西</w:t>
      </w:r>
      <w:r w:rsidRPr="0076537A">
        <w:rPr>
          <w:lang w:eastAsia="zh-TW"/>
        </w:rPr>
        <w:t>ITAU</w:t>
      </w:r>
      <w:r w:rsidRPr="0076537A">
        <w:rPr>
          <w:lang w:eastAsia="zh-TW"/>
        </w:rPr>
        <w:t>銀行，另有許多國際銀行之代表人辦事處，金融市場活躍且十分穩健。為</w:t>
      </w:r>
      <w:r w:rsidRPr="0076537A">
        <w:rPr>
          <w:lang w:eastAsia="zh-TW"/>
        </w:rPr>
        <w:lastRenderedPageBreak/>
        <w:t>使金融體系有秩序發展，適應國內經濟發展，智利規定自</w:t>
      </w:r>
      <w:r w:rsidRPr="0076537A">
        <w:rPr>
          <w:lang w:eastAsia="zh-TW"/>
        </w:rPr>
        <w:t>1987</w:t>
      </w:r>
      <w:r w:rsidRPr="0076537A">
        <w:rPr>
          <w:lang w:eastAsia="zh-TW"/>
        </w:rPr>
        <w:t>年後不得再新設銀行或分行。</w:t>
      </w:r>
    </w:p>
    <w:p w:rsidR="006021AB" w:rsidRPr="0076537A" w:rsidRDefault="006021AB" w:rsidP="006021AB">
      <w:pPr>
        <w:pStyle w:val="a6"/>
      </w:pPr>
      <w:r w:rsidRPr="0076537A">
        <w:t>（二）外商貸款管道之現況</w:t>
      </w:r>
    </w:p>
    <w:p w:rsidR="006021AB" w:rsidRPr="0076537A" w:rsidRDefault="006021AB" w:rsidP="006021AB">
      <w:pPr>
        <w:pStyle w:val="ad"/>
        <w:ind w:left="945" w:firstLine="472"/>
        <w:rPr>
          <w:lang w:eastAsia="zh-TW"/>
        </w:rPr>
      </w:pPr>
      <w:r w:rsidRPr="0076537A">
        <w:rPr>
          <w:lang w:eastAsia="zh-TW"/>
        </w:rPr>
        <w:t>外商一旦在智利註冊成立，其與一般智利商貸款方式並無不同，得透過商業銀行申辦抵押貸款及信用貸款。</w:t>
      </w:r>
    </w:p>
    <w:p w:rsidR="006021AB" w:rsidRPr="0076537A" w:rsidRDefault="006021AB" w:rsidP="006021AB">
      <w:pPr>
        <w:pStyle w:val="ad"/>
        <w:ind w:left="945" w:firstLine="472"/>
        <w:rPr>
          <w:lang w:eastAsia="zh-TW"/>
        </w:rPr>
      </w:pPr>
      <w:r w:rsidRPr="0076537A">
        <w:rPr>
          <w:lang w:eastAsia="zh-TW"/>
        </w:rPr>
        <w:t>近年來伴隨智利經濟穩定成長，金融機構經營穩健，銀行體系資金充裕，舉凡營運正常，信用及形象良好之企業，普遍均可</w:t>
      </w:r>
      <w:proofErr w:type="gramStart"/>
      <w:r w:rsidRPr="0076537A">
        <w:rPr>
          <w:lang w:eastAsia="zh-TW"/>
        </w:rPr>
        <w:t>循</w:t>
      </w:r>
      <w:proofErr w:type="gramEnd"/>
      <w:r w:rsidRPr="0076537A">
        <w:rPr>
          <w:lang w:eastAsia="zh-TW"/>
        </w:rPr>
        <w:t>正常管道獲得銀行核准貸款，並無任何特殊困難。</w:t>
      </w:r>
    </w:p>
    <w:p w:rsidR="006021AB" w:rsidRPr="0076537A" w:rsidRDefault="006021AB" w:rsidP="006021AB">
      <w:pPr>
        <w:pStyle w:val="a6"/>
      </w:pPr>
      <w:r w:rsidRPr="0076537A">
        <w:t>（三）利率水準</w:t>
      </w:r>
    </w:p>
    <w:p w:rsidR="006021AB" w:rsidRPr="0076537A" w:rsidRDefault="006021AB" w:rsidP="006021AB">
      <w:pPr>
        <w:pStyle w:val="ad"/>
        <w:ind w:left="945" w:firstLine="472"/>
        <w:rPr>
          <w:lang w:eastAsia="zh-TW"/>
        </w:rPr>
      </w:pPr>
      <w:r w:rsidRPr="0076537A">
        <w:rPr>
          <w:lang w:eastAsia="zh-TW"/>
        </w:rPr>
        <w:t>智利金融市場開放，競爭激烈，利率水準不高。</w:t>
      </w:r>
      <w:proofErr w:type="gramStart"/>
      <w:r w:rsidRPr="0076537A">
        <w:rPr>
          <w:lang w:eastAsia="zh-TW"/>
        </w:rPr>
        <w:t>惟</w:t>
      </w:r>
      <w:proofErr w:type="gramEnd"/>
      <w:r w:rsidRPr="0076537A">
        <w:rPr>
          <w:lang w:eastAsia="zh-TW"/>
        </w:rPr>
        <w:t>智利自</w:t>
      </w:r>
      <w:r w:rsidRPr="0076537A">
        <w:rPr>
          <w:lang w:eastAsia="zh-TW"/>
        </w:rPr>
        <w:t>1999</w:t>
      </w:r>
      <w:r w:rsidRPr="0076537A">
        <w:rPr>
          <w:lang w:eastAsia="zh-TW"/>
        </w:rPr>
        <w:t>年執行通膨控制</w:t>
      </w:r>
      <w:r w:rsidR="007C2E2F" w:rsidRPr="0076537A">
        <w:rPr>
          <w:lang w:eastAsia="zh-TW"/>
        </w:rPr>
        <w:t>計畫</w:t>
      </w:r>
      <w:r w:rsidRPr="0076537A">
        <w:rPr>
          <w:lang w:eastAsia="zh-TW"/>
        </w:rPr>
        <w:t>，每年通膨率維持在</w:t>
      </w:r>
      <w:r w:rsidRPr="0076537A">
        <w:rPr>
          <w:lang w:eastAsia="zh-TW"/>
        </w:rPr>
        <w:t>2%</w:t>
      </w:r>
      <w:r w:rsidRPr="0076537A">
        <w:rPr>
          <w:lang w:eastAsia="zh-TW"/>
        </w:rPr>
        <w:t>至</w:t>
      </w:r>
      <w:r w:rsidRPr="0076537A">
        <w:rPr>
          <w:lang w:eastAsia="zh-TW"/>
        </w:rPr>
        <w:t>4%</w:t>
      </w:r>
      <w:r w:rsidRPr="0076537A">
        <w:rPr>
          <w:lang w:eastAsia="zh-TW"/>
        </w:rPr>
        <w:t>，基本利率須視物價上漲率、匯率及經濟成長等因素配合調整，</w:t>
      </w:r>
      <w:r w:rsidR="00BA5F8F" w:rsidRPr="0076537A">
        <w:rPr>
          <w:rFonts w:hint="eastAsia"/>
          <w:lang w:eastAsia="zh-TW"/>
        </w:rPr>
        <w:t>20</w:t>
      </w:r>
      <w:r w:rsidR="0071386B" w:rsidRPr="0076537A">
        <w:rPr>
          <w:rFonts w:hint="eastAsia"/>
          <w:lang w:eastAsia="zh-TW"/>
        </w:rPr>
        <w:t>20</w:t>
      </w:r>
      <w:r w:rsidRPr="0076537A">
        <w:rPr>
          <w:lang w:eastAsia="zh-TW"/>
        </w:rPr>
        <w:t>年</w:t>
      </w:r>
      <w:r w:rsidRPr="0076537A">
        <w:rPr>
          <w:lang w:eastAsia="zh-TW"/>
        </w:rPr>
        <w:t>5</w:t>
      </w:r>
      <w:r w:rsidRPr="0076537A">
        <w:rPr>
          <w:lang w:eastAsia="zh-TW"/>
        </w:rPr>
        <w:t>月</w:t>
      </w:r>
      <w:r w:rsidR="00565C1D" w:rsidRPr="0076537A">
        <w:rPr>
          <w:rFonts w:hint="eastAsia"/>
          <w:lang w:eastAsia="zh-TW"/>
        </w:rPr>
        <w:t>貨幣政策</w:t>
      </w:r>
      <w:r w:rsidRPr="0076537A">
        <w:rPr>
          <w:lang w:eastAsia="zh-TW"/>
        </w:rPr>
        <w:t>利率為</w:t>
      </w:r>
      <w:r w:rsidR="0071386B" w:rsidRPr="0076537A">
        <w:rPr>
          <w:rFonts w:hint="eastAsia"/>
          <w:lang w:eastAsia="zh-TW"/>
        </w:rPr>
        <w:t>0.5</w:t>
      </w:r>
      <w:r w:rsidRPr="0076537A">
        <w:rPr>
          <w:lang w:eastAsia="zh-TW"/>
        </w:rPr>
        <w:t>%</w:t>
      </w:r>
      <w:r w:rsidRPr="0076537A">
        <w:rPr>
          <w:lang w:eastAsia="zh-TW"/>
        </w:rPr>
        <w:t>。</w:t>
      </w:r>
    </w:p>
    <w:p w:rsidR="006021AB" w:rsidRPr="0076537A" w:rsidRDefault="006021AB" w:rsidP="006021AB">
      <w:pPr>
        <w:pStyle w:val="a6"/>
      </w:pPr>
      <w:r w:rsidRPr="0076537A">
        <w:t>（</w:t>
      </w:r>
      <w:r w:rsidR="00914E8B" w:rsidRPr="0076537A">
        <w:rPr>
          <w:rFonts w:hint="eastAsia"/>
        </w:rPr>
        <w:t>四</w:t>
      </w:r>
      <w:r w:rsidRPr="0076537A">
        <w:t>）貨幣制度</w:t>
      </w:r>
    </w:p>
    <w:p w:rsidR="006021AB" w:rsidRPr="0076537A" w:rsidRDefault="006021AB" w:rsidP="006021AB">
      <w:pPr>
        <w:pStyle w:val="ad"/>
        <w:ind w:left="945" w:firstLine="472"/>
        <w:rPr>
          <w:lang w:eastAsia="zh-TW"/>
        </w:rPr>
      </w:pPr>
      <w:r w:rsidRPr="0076537A">
        <w:rPr>
          <w:lang w:eastAsia="zh-TW"/>
        </w:rPr>
        <w:t>智利的貨幣是披索（</w:t>
      </w:r>
      <w:r w:rsidRPr="0076537A">
        <w:rPr>
          <w:lang w:eastAsia="zh-TW"/>
        </w:rPr>
        <w:t>peso</w:t>
      </w:r>
      <w:r w:rsidRPr="0076537A">
        <w:rPr>
          <w:lang w:eastAsia="zh-TW"/>
        </w:rPr>
        <w:t>），披索紙鈔分別有</w:t>
      </w:r>
      <w:r w:rsidRPr="0076537A">
        <w:rPr>
          <w:lang w:eastAsia="zh-TW"/>
        </w:rPr>
        <w:t>1,000</w:t>
      </w:r>
      <w:r w:rsidRPr="0076537A">
        <w:rPr>
          <w:lang w:eastAsia="zh-TW"/>
        </w:rPr>
        <w:t>、</w:t>
      </w:r>
      <w:r w:rsidRPr="0076537A">
        <w:rPr>
          <w:lang w:eastAsia="zh-TW"/>
        </w:rPr>
        <w:t>2,000</w:t>
      </w:r>
      <w:r w:rsidRPr="0076537A">
        <w:rPr>
          <w:lang w:eastAsia="zh-TW"/>
        </w:rPr>
        <w:t>、</w:t>
      </w:r>
      <w:r w:rsidRPr="0076537A">
        <w:rPr>
          <w:lang w:eastAsia="zh-TW"/>
        </w:rPr>
        <w:t>5,000</w:t>
      </w:r>
      <w:r w:rsidRPr="0076537A">
        <w:rPr>
          <w:lang w:eastAsia="zh-TW"/>
        </w:rPr>
        <w:t>、</w:t>
      </w:r>
      <w:r w:rsidRPr="0076537A">
        <w:rPr>
          <w:lang w:eastAsia="zh-TW"/>
        </w:rPr>
        <w:t>10,000</w:t>
      </w:r>
      <w:r w:rsidRPr="0076537A">
        <w:rPr>
          <w:lang w:eastAsia="zh-TW"/>
        </w:rPr>
        <w:t>、</w:t>
      </w:r>
      <w:r w:rsidRPr="0076537A">
        <w:rPr>
          <w:lang w:eastAsia="zh-TW"/>
        </w:rPr>
        <w:t>20,000</w:t>
      </w:r>
      <w:r w:rsidRPr="0076537A">
        <w:rPr>
          <w:lang w:eastAsia="zh-TW"/>
        </w:rPr>
        <w:t>等</w:t>
      </w:r>
      <w:r w:rsidRPr="0076537A">
        <w:rPr>
          <w:lang w:eastAsia="zh-TW"/>
        </w:rPr>
        <w:t>5</w:t>
      </w:r>
      <w:r w:rsidRPr="0076537A">
        <w:rPr>
          <w:lang w:eastAsia="zh-TW"/>
        </w:rPr>
        <w:t>種面額，另有</w:t>
      </w:r>
      <w:r w:rsidRPr="0076537A">
        <w:rPr>
          <w:lang w:eastAsia="zh-TW"/>
        </w:rPr>
        <w:t>10</w:t>
      </w:r>
      <w:r w:rsidRPr="0076537A">
        <w:rPr>
          <w:lang w:eastAsia="zh-TW"/>
        </w:rPr>
        <w:t>、</w:t>
      </w:r>
      <w:r w:rsidRPr="0076537A">
        <w:rPr>
          <w:lang w:eastAsia="zh-TW"/>
        </w:rPr>
        <w:t>50</w:t>
      </w:r>
      <w:r w:rsidRPr="0076537A">
        <w:rPr>
          <w:lang w:eastAsia="zh-TW"/>
        </w:rPr>
        <w:t>、</w:t>
      </w:r>
      <w:r w:rsidRPr="0076537A">
        <w:rPr>
          <w:lang w:eastAsia="zh-TW"/>
        </w:rPr>
        <w:t>100</w:t>
      </w:r>
      <w:r w:rsidRPr="0076537A">
        <w:rPr>
          <w:lang w:eastAsia="zh-TW"/>
        </w:rPr>
        <w:t>、</w:t>
      </w:r>
      <w:r w:rsidRPr="0076537A">
        <w:rPr>
          <w:lang w:eastAsia="zh-TW"/>
        </w:rPr>
        <w:t>500</w:t>
      </w:r>
      <w:r w:rsidRPr="0076537A">
        <w:rPr>
          <w:lang w:eastAsia="zh-TW"/>
        </w:rPr>
        <w:t>等</w:t>
      </w:r>
      <w:r w:rsidR="0071386B" w:rsidRPr="0076537A">
        <w:rPr>
          <w:rFonts w:hint="eastAsia"/>
          <w:lang w:eastAsia="zh-TW"/>
        </w:rPr>
        <w:t>4</w:t>
      </w:r>
      <w:r w:rsidRPr="0076537A">
        <w:rPr>
          <w:lang w:eastAsia="zh-TW"/>
        </w:rPr>
        <w:t>種鑄幣，由智利中央銀行負責發行及控制貨幣流通。</w:t>
      </w:r>
    </w:p>
    <w:p w:rsidR="006021AB" w:rsidRPr="0076537A" w:rsidRDefault="006021AB" w:rsidP="006021AB">
      <w:pPr>
        <w:pStyle w:val="ad"/>
        <w:ind w:left="945" w:firstLine="472"/>
        <w:rPr>
          <w:lang w:eastAsia="zh-TW"/>
        </w:rPr>
      </w:pPr>
      <w:r w:rsidRPr="0076537A">
        <w:rPr>
          <w:lang w:eastAsia="zh-TW"/>
        </w:rPr>
        <w:t>智利中央銀行一向尊重</w:t>
      </w:r>
      <w:r w:rsidRPr="0076537A">
        <w:rPr>
          <w:lang w:eastAsia="zh-TW"/>
        </w:rPr>
        <w:t>70</w:t>
      </w:r>
      <w:r w:rsidRPr="0076537A">
        <w:rPr>
          <w:lang w:eastAsia="zh-TW"/>
        </w:rPr>
        <w:t>年代以來芝加哥貨幣學派傳統，對貨幣完全採取自由浮動政策。</w:t>
      </w:r>
      <w:r w:rsidR="00844BB5" w:rsidRPr="0076537A">
        <w:rPr>
          <w:rFonts w:hint="eastAsia"/>
          <w:lang w:eastAsia="zh-TW"/>
        </w:rPr>
        <w:t>2019</w:t>
      </w:r>
      <w:r w:rsidR="00844BB5" w:rsidRPr="0076537A">
        <w:rPr>
          <w:rFonts w:hint="eastAsia"/>
          <w:lang w:eastAsia="zh-TW"/>
        </w:rPr>
        <w:t>年由於</w:t>
      </w:r>
      <w:r w:rsidR="00844BB5" w:rsidRPr="0076537A">
        <w:rPr>
          <w:rFonts w:hint="eastAsia"/>
          <w:lang w:eastAsia="zh-TW"/>
        </w:rPr>
        <w:t>10</w:t>
      </w:r>
      <w:r w:rsidR="00844BB5" w:rsidRPr="0076537A">
        <w:rPr>
          <w:rFonts w:hint="eastAsia"/>
          <w:lang w:eastAsia="zh-TW"/>
        </w:rPr>
        <w:t>月起之社會危機，經濟不穩定程度高，智利披索大幅貶值。</w:t>
      </w:r>
    </w:p>
    <w:p w:rsidR="006021AB" w:rsidRPr="0076537A" w:rsidRDefault="006021AB" w:rsidP="006021AB">
      <w:pPr>
        <w:pStyle w:val="a6"/>
      </w:pPr>
      <w:r w:rsidRPr="0076537A">
        <w:t>（</w:t>
      </w:r>
      <w:r w:rsidR="00BA5F8F" w:rsidRPr="0076537A">
        <w:rPr>
          <w:rFonts w:hint="eastAsia"/>
        </w:rPr>
        <w:t>五</w:t>
      </w:r>
      <w:r w:rsidRPr="0076537A">
        <w:t>）外匯管制制度</w:t>
      </w:r>
    </w:p>
    <w:p w:rsidR="006021AB" w:rsidRPr="0076537A" w:rsidRDefault="006021AB" w:rsidP="006021AB">
      <w:pPr>
        <w:pStyle w:val="ad"/>
        <w:ind w:left="945" w:firstLine="472"/>
        <w:rPr>
          <w:lang w:eastAsia="zh-TW"/>
        </w:rPr>
      </w:pPr>
      <w:r w:rsidRPr="0076537A">
        <w:rPr>
          <w:lang w:eastAsia="zh-TW"/>
        </w:rPr>
        <w:t>智利政府長期實施靈活的匯率政策，視國家發展需要執行浮動匯率或固定匯率制度，目前實施釘住美元的浮動匯率。官方外匯市場由商業銀行、外匯交易所和中央銀行指定的其他機構組成。所有出口商品和勞務收入、進口貨品和勞務支付、匯出股息和收益、以及指定之資本交易，皆須透過官方外匯市場進行交易。智利的外匯管理十分自由開放，現有</w:t>
      </w:r>
      <w:r w:rsidRPr="0076537A">
        <w:rPr>
          <w:lang w:eastAsia="zh-TW"/>
        </w:rPr>
        <w:lastRenderedPageBreak/>
        <w:t>官方外匯市場之外，另開放私人合法經營的匯兌所（</w:t>
      </w:r>
      <w:r w:rsidRPr="0076537A">
        <w:rPr>
          <w:lang w:eastAsia="zh-TW"/>
        </w:rPr>
        <w:t>Exchange House</w:t>
      </w:r>
      <w:r w:rsidRPr="0076537A">
        <w:rPr>
          <w:lang w:eastAsia="zh-TW"/>
        </w:rPr>
        <w:t>）自由兌換外幣，二者</w:t>
      </w:r>
      <w:proofErr w:type="gramStart"/>
      <w:r w:rsidRPr="0076537A">
        <w:rPr>
          <w:lang w:eastAsia="zh-TW"/>
        </w:rPr>
        <w:t>匯差少</w:t>
      </w:r>
      <w:proofErr w:type="gramEnd"/>
      <w:r w:rsidRPr="0076537A">
        <w:rPr>
          <w:lang w:eastAsia="zh-TW"/>
        </w:rPr>
        <w:t>則</w:t>
      </w:r>
      <w:r w:rsidRPr="0076537A">
        <w:rPr>
          <w:lang w:eastAsia="zh-TW"/>
        </w:rPr>
        <w:t>1-2</w:t>
      </w:r>
      <w:r w:rsidRPr="0076537A">
        <w:rPr>
          <w:lang w:eastAsia="zh-TW"/>
        </w:rPr>
        <w:t>披索，多則</w:t>
      </w:r>
      <w:r w:rsidRPr="0076537A">
        <w:rPr>
          <w:lang w:eastAsia="zh-TW"/>
        </w:rPr>
        <w:t>6-9</w:t>
      </w:r>
      <w:r w:rsidRPr="0076537A">
        <w:rPr>
          <w:lang w:eastAsia="zh-TW"/>
        </w:rPr>
        <w:t>披索，匯率相差不大。</w:t>
      </w:r>
    </w:p>
    <w:p w:rsidR="00AC57A2" w:rsidRPr="0076537A" w:rsidRDefault="00AC57A2">
      <w:pPr>
        <w:widowControl/>
        <w:overflowPunct/>
        <w:autoSpaceDE/>
        <w:autoSpaceDN/>
        <w:ind w:firstLineChars="0" w:firstLine="0"/>
        <w:jc w:val="left"/>
        <w:rPr>
          <w:lang w:eastAsia="zh-TW"/>
        </w:rPr>
      </w:pPr>
      <w:r w:rsidRPr="0076537A">
        <w:rPr>
          <w:lang w:eastAsia="zh-TW"/>
        </w:rPr>
        <w:br w:type="page"/>
      </w:r>
    </w:p>
    <w:p w:rsidR="00B50ADC" w:rsidRPr="0076537A" w:rsidRDefault="00B50ADC" w:rsidP="00CB698F">
      <w:pPr>
        <w:pStyle w:val="ad"/>
        <w:ind w:left="945" w:firstLine="472"/>
        <w:rPr>
          <w:lang w:eastAsia="zh-TW"/>
        </w:rPr>
      </w:pPr>
    </w:p>
    <w:p w:rsidR="003E0BC3" w:rsidRPr="0076537A" w:rsidRDefault="003E0BC3" w:rsidP="00CB698F">
      <w:pPr>
        <w:ind w:left="472" w:firstLineChars="0" w:firstLine="0"/>
        <w:rPr>
          <w:lang w:eastAsia="zh-TW"/>
        </w:rPr>
        <w:sectPr w:rsidR="003E0BC3" w:rsidRPr="0076537A" w:rsidSect="003E0BC3">
          <w:headerReference w:type="default" r:id="rId24"/>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pPr>
      <w:bookmarkStart w:id="6" w:name="_Toc49811615"/>
      <w:r w:rsidRPr="0076537A">
        <w:rPr>
          <w:rFonts w:hint="eastAsia"/>
        </w:rPr>
        <w:lastRenderedPageBreak/>
        <w:t>第陸章　基礎建設及成本</w:t>
      </w:r>
      <w:bookmarkEnd w:id="6"/>
    </w:p>
    <w:p w:rsidR="006B5FCB" w:rsidRPr="0076537A" w:rsidRDefault="006B5FCB" w:rsidP="006B5FCB">
      <w:pPr>
        <w:pStyle w:val="a4"/>
        <w:spacing w:before="257" w:after="257"/>
        <w:ind w:left="632" w:hanging="632"/>
      </w:pPr>
      <w:r w:rsidRPr="0076537A">
        <w:t>一、土地</w:t>
      </w:r>
    </w:p>
    <w:p w:rsidR="006B5FCB" w:rsidRPr="0076537A" w:rsidRDefault="006B5FCB" w:rsidP="006B5FCB">
      <w:pPr>
        <w:ind w:firstLine="472"/>
        <w:rPr>
          <w:lang w:eastAsia="zh-TW"/>
        </w:rPr>
      </w:pPr>
      <w:r w:rsidRPr="0076537A">
        <w:rPr>
          <w:lang w:eastAsia="zh-TW"/>
        </w:rPr>
        <w:t>智利土地價格依城鄉及行政區之不同而有差異，因幅員遼闊，價格差異甚大，基本上，完成整地之工業區之地價每平方公尺約在</w:t>
      </w:r>
      <w:r w:rsidRPr="0076537A">
        <w:rPr>
          <w:lang w:eastAsia="zh-TW"/>
        </w:rPr>
        <w:t>70-200</w:t>
      </w:r>
      <w:r w:rsidRPr="0076537A">
        <w:rPr>
          <w:lang w:eastAsia="zh-TW"/>
        </w:rPr>
        <w:t>美元不等。</w:t>
      </w:r>
    </w:p>
    <w:p w:rsidR="006B5FCB" w:rsidRPr="0076537A" w:rsidRDefault="006B5FCB" w:rsidP="006B5FCB">
      <w:pPr>
        <w:ind w:firstLine="472"/>
        <w:rPr>
          <w:lang w:eastAsia="zh-TW"/>
        </w:rPr>
      </w:pPr>
      <w:r w:rsidRPr="0076537A">
        <w:t>另外，智利現有</w:t>
      </w:r>
      <w:r w:rsidRPr="0076537A">
        <w:t>2</w:t>
      </w:r>
      <w:r w:rsidRPr="0076537A">
        <w:t>個自由貿易區，一個位於北部第</w:t>
      </w:r>
      <w:r w:rsidRPr="0076537A">
        <w:t>1</w:t>
      </w:r>
      <w:r w:rsidRPr="0076537A">
        <w:t>行政區的意基克（</w:t>
      </w:r>
      <w:r w:rsidRPr="0076537A">
        <w:t>Iquique</w:t>
      </w:r>
      <w:r w:rsidRPr="0076537A">
        <w:t>），另一個則在第</w:t>
      </w:r>
      <w:r w:rsidRPr="0076537A">
        <w:t>12</w:t>
      </w:r>
      <w:r w:rsidRPr="0076537A">
        <w:t>行政區的</w:t>
      </w:r>
      <w:r w:rsidRPr="0076537A">
        <w:t>Punta Arenas</w:t>
      </w:r>
      <w:r w:rsidRPr="0076537A">
        <w:t>。</w:t>
      </w:r>
      <w:r w:rsidRPr="0076537A">
        <w:rPr>
          <w:lang w:eastAsia="zh-TW"/>
        </w:rPr>
        <w:t>區內業者及製造商免除第</w:t>
      </w:r>
      <w:r w:rsidRPr="0076537A">
        <w:rPr>
          <w:lang w:eastAsia="zh-TW"/>
        </w:rPr>
        <w:t>1</w:t>
      </w:r>
      <w:r w:rsidRPr="0076537A">
        <w:rPr>
          <w:lang w:eastAsia="zh-TW"/>
        </w:rPr>
        <w:t>類公司稅、加值稅及進口關稅，惟貨物銷至智利境內仍須在離開自由貿易區時繳交關稅及加值稅。自由貿易區區內廠商可以向管理局購買或承租倉庫店面，並定期繳納使用規費。</w:t>
      </w:r>
    </w:p>
    <w:p w:rsidR="006B5FCB" w:rsidRPr="0076537A" w:rsidRDefault="006B5FCB" w:rsidP="006B5FCB">
      <w:pPr>
        <w:pStyle w:val="a4"/>
        <w:spacing w:before="257" w:after="257"/>
        <w:ind w:left="632" w:hanging="632"/>
      </w:pPr>
      <w:r w:rsidRPr="0076537A">
        <w:t>二、公用資源</w:t>
      </w:r>
    </w:p>
    <w:p w:rsidR="006B5FCB" w:rsidRPr="0076537A" w:rsidRDefault="006B5FCB" w:rsidP="006B5FCB">
      <w:pPr>
        <w:ind w:firstLine="472"/>
        <w:rPr>
          <w:lang w:eastAsia="zh-TW"/>
        </w:rPr>
      </w:pPr>
      <w:r w:rsidRPr="0076537A">
        <w:rPr>
          <w:lang w:eastAsia="zh-TW"/>
        </w:rPr>
        <w:t>智利能源供應商皆為民營業者，受政府監督。各地區可能有</w:t>
      </w:r>
      <w:r w:rsidRPr="0076537A">
        <w:rPr>
          <w:lang w:eastAsia="zh-TW"/>
        </w:rPr>
        <w:t>1</w:t>
      </w:r>
      <w:r w:rsidRPr="0076537A">
        <w:rPr>
          <w:lang w:eastAsia="zh-TW"/>
        </w:rPr>
        <w:t>至</w:t>
      </w:r>
      <w:r w:rsidRPr="0076537A">
        <w:rPr>
          <w:lang w:eastAsia="zh-TW"/>
        </w:rPr>
        <w:t>3</w:t>
      </w:r>
      <w:r w:rsidRPr="0076537A">
        <w:rPr>
          <w:lang w:eastAsia="zh-TW"/>
        </w:rPr>
        <w:t>家不等業者經營，</w:t>
      </w:r>
      <w:proofErr w:type="gramStart"/>
      <w:r w:rsidRPr="0076537A">
        <w:rPr>
          <w:lang w:eastAsia="zh-TW"/>
        </w:rPr>
        <w:t>業者具訂定</w:t>
      </w:r>
      <w:proofErr w:type="gramEnd"/>
      <w:r w:rsidRPr="0076537A">
        <w:rPr>
          <w:lang w:eastAsia="zh-TW"/>
        </w:rPr>
        <w:t>與調整費率之彈性。</w:t>
      </w:r>
    </w:p>
    <w:p w:rsidR="006B5FCB" w:rsidRPr="0076537A" w:rsidRDefault="006B5FCB" w:rsidP="006B5FCB">
      <w:pPr>
        <w:pStyle w:val="a6"/>
      </w:pPr>
      <w:r w:rsidRPr="0076537A">
        <w:t>（一）工業用水：每立方公尺約</w:t>
      </w:r>
      <w:r w:rsidRPr="0076537A">
        <w:t>1.</w:t>
      </w:r>
      <w:r w:rsidR="00640865" w:rsidRPr="0076537A">
        <w:rPr>
          <w:rFonts w:hint="eastAsia"/>
        </w:rPr>
        <w:t>45</w:t>
      </w:r>
      <w:r w:rsidRPr="0076537A">
        <w:t>美元。</w:t>
      </w:r>
    </w:p>
    <w:p w:rsidR="006B5FCB" w:rsidRPr="0076537A" w:rsidRDefault="006B5FCB" w:rsidP="006B5FCB">
      <w:pPr>
        <w:pStyle w:val="a6"/>
      </w:pPr>
      <w:r w:rsidRPr="0076537A">
        <w:t>（二）工業用電：每千瓦</w:t>
      </w:r>
      <w:r w:rsidRPr="0076537A">
        <w:t>/</w:t>
      </w:r>
      <w:r w:rsidRPr="0076537A">
        <w:t>小時約</w:t>
      </w:r>
      <w:r w:rsidR="00640865" w:rsidRPr="0076537A">
        <w:rPr>
          <w:rFonts w:hint="eastAsia"/>
        </w:rPr>
        <w:t>約</w:t>
      </w:r>
      <w:r w:rsidR="00640865" w:rsidRPr="0076537A">
        <w:rPr>
          <w:rFonts w:hint="eastAsia"/>
        </w:rPr>
        <w:t>0.18</w:t>
      </w:r>
      <w:r w:rsidR="00640865" w:rsidRPr="0076537A">
        <w:rPr>
          <w:rFonts w:hint="eastAsia"/>
        </w:rPr>
        <w:t>美元</w:t>
      </w:r>
      <w:r w:rsidRPr="0076537A">
        <w:t>（費率依區域不同分級）。</w:t>
      </w:r>
    </w:p>
    <w:p w:rsidR="006B5FCB" w:rsidRPr="0076537A" w:rsidRDefault="006B5FCB" w:rsidP="006B5FCB">
      <w:pPr>
        <w:pStyle w:val="a6"/>
      </w:pPr>
      <w:r w:rsidRPr="0076537A">
        <w:t>（三）瓦斯費用：每百萬英熱約</w:t>
      </w:r>
      <w:r w:rsidRPr="0076537A">
        <w:t>3.76</w:t>
      </w:r>
      <w:r w:rsidRPr="0076537A">
        <w:t>美元（費率依區域不同分級）。</w:t>
      </w:r>
    </w:p>
    <w:p w:rsidR="006B5FCB" w:rsidRPr="0076537A" w:rsidRDefault="006B5FCB" w:rsidP="006B5FCB">
      <w:pPr>
        <w:pStyle w:val="a6"/>
      </w:pPr>
      <w:r w:rsidRPr="0076537A">
        <w:t>（四）石油：</w:t>
      </w:r>
      <w:r w:rsidRPr="0076537A">
        <w:t>95</w:t>
      </w:r>
      <w:r w:rsidRPr="0076537A">
        <w:t>無鉛汽油每公升</w:t>
      </w:r>
      <w:r w:rsidR="00640865" w:rsidRPr="0076537A">
        <w:rPr>
          <w:rFonts w:hint="eastAsia"/>
        </w:rPr>
        <w:t>約</w:t>
      </w:r>
      <w:r w:rsidR="00640865" w:rsidRPr="0076537A">
        <w:rPr>
          <w:rFonts w:hint="eastAsia"/>
        </w:rPr>
        <w:t>1.05</w:t>
      </w:r>
      <w:r w:rsidR="00640865" w:rsidRPr="0076537A">
        <w:rPr>
          <w:rFonts w:hint="eastAsia"/>
        </w:rPr>
        <w:t>美元</w:t>
      </w:r>
      <w:r w:rsidRPr="0076537A">
        <w:t>（隨國際原油價格浮動）。</w:t>
      </w:r>
    </w:p>
    <w:p w:rsidR="006B5FCB" w:rsidRPr="0076537A" w:rsidRDefault="006B5FCB" w:rsidP="006B5FCB">
      <w:pPr>
        <w:pStyle w:val="a4"/>
        <w:spacing w:before="257" w:after="257"/>
        <w:ind w:left="632" w:hanging="632"/>
      </w:pPr>
      <w:r w:rsidRPr="0076537A">
        <w:t>三、通訊</w:t>
      </w:r>
    </w:p>
    <w:p w:rsidR="006B5FCB" w:rsidRPr="0076537A" w:rsidRDefault="006B5FCB" w:rsidP="006B5FCB">
      <w:pPr>
        <w:ind w:firstLine="472"/>
        <w:rPr>
          <w:lang w:eastAsia="zh-TW"/>
        </w:rPr>
      </w:pPr>
      <w:r w:rsidRPr="0076537A">
        <w:rPr>
          <w:lang w:eastAsia="zh-TW"/>
        </w:rPr>
        <w:t>智利通訊業為拉美地區首先民營化及受法令限制程度最低的國家，電信系統現代化且品質佳，涵蓋整個南美洲大陸及國際網路，其人造衛星通信系統連</w:t>
      </w:r>
      <w:proofErr w:type="gramStart"/>
      <w:r w:rsidRPr="0076537A">
        <w:rPr>
          <w:lang w:eastAsia="zh-TW"/>
        </w:rPr>
        <w:t>繫</w:t>
      </w:r>
      <w:proofErr w:type="gramEnd"/>
      <w:r w:rsidRPr="0076537A">
        <w:rPr>
          <w:lang w:eastAsia="zh-TW"/>
        </w:rPr>
        <w:t>智利與</w:t>
      </w:r>
      <w:r w:rsidRPr="0076537A">
        <w:rPr>
          <w:lang w:eastAsia="zh-TW"/>
        </w:rPr>
        <w:lastRenderedPageBreak/>
        <w:t>其他</w:t>
      </w:r>
      <w:r w:rsidRPr="0076537A">
        <w:rPr>
          <w:lang w:eastAsia="zh-TW"/>
        </w:rPr>
        <w:t>150</w:t>
      </w:r>
      <w:r w:rsidRPr="0076537A">
        <w:rPr>
          <w:lang w:eastAsia="zh-TW"/>
        </w:rPr>
        <w:t>個國家。基礎設施良好可支持固定線路、數位媒體及手機部門的一系列服務，並有有效的監管制度鼓勵市場的充分競爭。該國的市場導向型經濟也使智利成為外人投資的熱門標的國。智利的固定電話密度在</w:t>
      </w:r>
      <w:r w:rsidRPr="0076537A">
        <w:rPr>
          <w:lang w:eastAsia="zh-TW"/>
        </w:rPr>
        <w:t>2001</w:t>
      </w:r>
      <w:r w:rsidRPr="0076537A">
        <w:rPr>
          <w:lang w:eastAsia="zh-TW"/>
        </w:rPr>
        <w:t>年達到高峰後開始下降，消費者開始大用採用手機的語音及數據服務，減少了對固定線路基礎設施的需求。</w:t>
      </w:r>
    </w:p>
    <w:p w:rsidR="006B5FCB" w:rsidRPr="0076537A" w:rsidRDefault="006B5FCB" w:rsidP="006B5FCB">
      <w:pPr>
        <w:ind w:firstLine="472"/>
        <w:rPr>
          <w:lang w:eastAsia="zh-TW"/>
        </w:rPr>
      </w:pPr>
      <w:r w:rsidRPr="0076537A">
        <w:rPr>
          <w:lang w:eastAsia="zh-TW"/>
        </w:rPr>
        <w:t>智利移動服務普及率為南美洲最高，因此相較其他南美國家</w:t>
      </w:r>
      <w:r w:rsidRPr="0076537A">
        <w:rPr>
          <w:lang w:eastAsia="zh-TW"/>
        </w:rPr>
        <w:t>2016</w:t>
      </w:r>
      <w:r w:rsidRPr="0076537A">
        <w:rPr>
          <w:lang w:eastAsia="zh-TW"/>
        </w:rPr>
        <w:t>年增長減緩。在</w:t>
      </w:r>
      <w:r w:rsidRPr="0076537A">
        <w:rPr>
          <w:lang w:eastAsia="zh-TW"/>
        </w:rPr>
        <w:t>2016</w:t>
      </w:r>
      <w:r w:rsidRPr="0076537A">
        <w:rPr>
          <w:lang w:eastAsia="zh-TW"/>
        </w:rPr>
        <w:t>年上半年，手機服務用戶數量下降</w:t>
      </w:r>
      <w:r w:rsidRPr="0076537A">
        <w:rPr>
          <w:lang w:eastAsia="zh-TW"/>
        </w:rPr>
        <w:t>1.2%</w:t>
      </w:r>
      <w:r w:rsidRPr="0076537A">
        <w:rPr>
          <w:lang w:eastAsia="zh-TW"/>
        </w:rPr>
        <w:t>，但隨著</w:t>
      </w:r>
      <w:r w:rsidRPr="0076537A">
        <w:rPr>
          <w:lang w:eastAsia="zh-TW"/>
        </w:rPr>
        <w:t>LTE</w:t>
      </w:r>
      <w:r w:rsidRPr="0076537A">
        <w:rPr>
          <w:lang w:eastAsia="zh-TW"/>
        </w:rPr>
        <w:t>網絡和服務便利性擴大，</w:t>
      </w:r>
      <w:r w:rsidRPr="0076537A">
        <w:rPr>
          <w:lang w:eastAsia="zh-TW"/>
        </w:rPr>
        <w:t>2017</w:t>
      </w:r>
      <w:r w:rsidRPr="0076537A">
        <w:rPr>
          <w:lang w:eastAsia="zh-TW"/>
        </w:rPr>
        <w:t>年有所恢復。</w:t>
      </w:r>
      <w:r w:rsidRPr="0076537A">
        <w:rPr>
          <w:lang w:eastAsia="zh-TW"/>
        </w:rPr>
        <w:t>Movistar</w:t>
      </w:r>
      <w:r w:rsidRPr="0076537A">
        <w:rPr>
          <w:lang w:eastAsia="zh-TW"/>
        </w:rPr>
        <w:t>和</w:t>
      </w:r>
      <w:r w:rsidRPr="0076537A">
        <w:rPr>
          <w:lang w:eastAsia="zh-TW"/>
        </w:rPr>
        <w:t>Entel</w:t>
      </w:r>
      <w:r w:rsidRPr="0076537A">
        <w:rPr>
          <w:lang w:eastAsia="zh-TW"/>
        </w:rPr>
        <w:t>仍是移動服務市場領導者，而</w:t>
      </w:r>
      <w:r w:rsidRPr="0076537A">
        <w:rPr>
          <w:lang w:eastAsia="zh-TW"/>
        </w:rPr>
        <w:t>Claro</w:t>
      </w:r>
      <w:r w:rsidR="007500BF" w:rsidRPr="0076537A">
        <w:rPr>
          <w:lang w:eastAsia="zh-TW"/>
        </w:rPr>
        <w:t>占</w:t>
      </w:r>
      <w:r w:rsidRPr="0076537A">
        <w:rPr>
          <w:lang w:eastAsia="zh-TW"/>
        </w:rPr>
        <w:t>市場份額約</w:t>
      </w:r>
      <w:r w:rsidRPr="0076537A">
        <w:rPr>
          <w:lang w:eastAsia="zh-TW"/>
        </w:rPr>
        <w:t>23.7%</w:t>
      </w:r>
      <w:r w:rsidRPr="0076537A">
        <w:rPr>
          <w:lang w:eastAsia="zh-TW"/>
        </w:rPr>
        <w:t>，並有越來越多的小型服務提供者，約</w:t>
      </w:r>
      <w:r w:rsidR="007500BF" w:rsidRPr="0076537A">
        <w:rPr>
          <w:lang w:eastAsia="zh-TW"/>
        </w:rPr>
        <w:t>占</w:t>
      </w:r>
      <w:r w:rsidRPr="0076537A">
        <w:rPr>
          <w:lang w:eastAsia="zh-TW"/>
        </w:rPr>
        <w:t>3%</w:t>
      </w:r>
      <w:r w:rsidRPr="0076537A">
        <w:rPr>
          <w:lang w:eastAsia="zh-TW"/>
        </w:rPr>
        <w:t>的市場。市場新進入者包括維珍移動以及</w:t>
      </w:r>
      <w:r w:rsidRPr="0076537A">
        <w:rPr>
          <w:lang w:eastAsia="zh-TW"/>
        </w:rPr>
        <w:t>Vodafone</w:t>
      </w:r>
      <w:r w:rsidRPr="0076537A">
        <w:rPr>
          <w:lang w:eastAsia="zh-TW"/>
        </w:rPr>
        <w:t>。智利每年電信業投資金額由</w:t>
      </w:r>
      <w:r w:rsidRPr="0076537A">
        <w:rPr>
          <w:lang w:eastAsia="zh-TW"/>
        </w:rPr>
        <w:t>7</w:t>
      </w:r>
      <w:r w:rsidRPr="0076537A">
        <w:rPr>
          <w:lang w:eastAsia="zh-TW"/>
        </w:rPr>
        <w:t>億美元增至</w:t>
      </w:r>
      <w:r w:rsidRPr="0076537A">
        <w:rPr>
          <w:lang w:eastAsia="zh-TW"/>
        </w:rPr>
        <w:t>25</w:t>
      </w:r>
      <w:r w:rsidRPr="0076537A">
        <w:rPr>
          <w:lang w:eastAsia="zh-TW"/>
        </w:rPr>
        <w:t>億美元。通訊費率市話每分鐘約</w:t>
      </w:r>
      <w:r w:rsidRPr="0076537A">
        <w:rPr>
          <w:lang w:eastAsia="zh-TW"/>
        </w:rPr>
        <w:t>0.04</w:t>
      </w:r>
      <w:r w:rsidRPr="0076537A">
        <w:rPr>
          <w:lang w:eastAsia="zh-TW"/>
        </w:rPr>
        <w:t>美元，行動電話每分鐘約</w:t>
      </w:r>
      <w:r w:rsidRPr="0076537A">
        <w:rPr>
          <w:lang w:eastAsia="zh-TW"/>
        </w:rPr>
        <w:t>0.23</w:t>
      </w:r>
      <w:r w:rsidRPr="0076537A">
        <w:rPr>
          <w:lang w:eastAsia="zh-TW"/>
        </w:rPr>
        <w:t>美元，行動上網月租費約</w:t>
      </w:r>
      <w:r w:rsidRPr="0076537A">
        <w:rPr>
          <w:lang w:eastAsia="zh-TW"/>
        </w:rPr>
        <w:t>44</w:t>
      </w:r>
      <w:r w:rsidRPr="0076537A">
        <w:rPr>
          <w:lang w:eastAsia="zh-TW"/>
        </w:rPr>
        <w:t>美元。</w:t>
      </w:r>
    </w:p>
    <w:p w:rsidR="006B5FCB" w:rsidRPr="0076537A" w:rsidRDefault="006B5FCB" w:rsidP="006B5FCB">
      <w:pPr>
        <w:pStyle w:val="a4"/>
        <w:spacing w:before="257" w:after="257"/>
        <w:ind w:left="632" w:hanging="632"/>
      </w:pPr>
      <w:r w:rsidRPr="0076537A">
        <w:t>四、運輸</w:t>
      </w:r>
    </w:p>
    <w:p w:rsidR="006B5FCB" w:rsidRPr="0076537A" w:rsidRDefault="006B5FCB" w:rsidP="006B5FCB">
      <w:pPr>
        <w:ind w:firstLine="472"/>
        <w:rPr>
          <w:lang w:eastAsia="zh-TW"/>
        </w:rPr>
      </w:pPr>
      <w:r w:rsidRPr="0076537A">
        <w:rPr>
          <w:lang w:eastAsia="zh-TW"/>
        </w:rPr>
        <w:t>智利公路系統完全配合經濟活動之需要，長達</w:t>
      </w:r>
      <w:r w:rsidRPr="0076537A">
        <w:rPr>
          <w:lang w:eastAsia="zh-TW"/>
        </w:rPr>
        <w:t>47,400</w:t>
      </w:r>
      <w:r w:rsidRPr="0076537A">
        <w:rPr>
          <w:lang w:eastAsia="zh-TW"/>
        </w:rPr>
        <w:t>哩之公路網遍及全國，國際公路與阿根廷、秘魯及玻利維亞等國相連，交通便利。尤以聖地牙哥</w:t>
      </w:r>
      <w:proofErr w:type="gramStart"/>
      <w:r w:rsidRPr="0076537A">
        <w:rPr>
          <w:lang w:eastAsia="zh-TW"/>
        </w:rPr>
        <w:t>週</w:t>
      </w:r>
      <w:proofErr w:type="gramEnd"/>
      <w:r w:rsidRPr="0076537A">
        <w:rPr>
          <w:lang w:eastAsia="zh-TW"/>
        </w:rPr>
        <w:t>邊及通至南部蒙特港（</w:t>
      </w:r>
      <w:r w:rsidRPr="0076537A">
        <w:rPr>
          <w:lang w:eastAsia="zh-TW"/>
        </w:rPr>
        <w:t>Puerto Montt</w:t>
      </w:r>
      <w:r w:rsidRPr="0076537A">
        <w:rPr>
          <w:lang w:eastAsia="zh-TW"/>
        </w:rPr>
        <w:t>）市之泛美公路（</w:t>
      </w:r>
      <w:r w:rsidRPr="0076537A">
        <w:rPr>
          <w:lang w:eastAsia="zh-TW"/>
        </w:rPr>
        <w:t>Ruta 5</w:t>
      </w:r>
      <w:r w:rsidRPr="0076537A">
        <w:rPr>
          <w:lang w:eastAsia="zh-TW"/>
        </w:rPr>
        <w:t>）路況良好，但國內配送缺乏替代運輸方式。最主要仍賴公路運輸，鐵路運輸不多，而空運有其限制。交通運輸費平均每公里約</w:t>
      </w:r>
      <w:r w:rsidRPr="0076537A">
        <w:rPr>
          <w:lang w:eastAsia="zh-TW"/>
        </w:rPr>
        <w:t>3.37</w:t>
      </w:r>
      <w:r w:rsidRPr="0076537A">
        <w:rPr>
          <w:lang w:eastAsia="zh-TW"/>
        </w:rPr>
        <w:t>美元，並隨貨物運送目的地距離調整。空中運輸方面，國內各大城市皆有國內及國際機場提供定期班機，最大機場為近首都聖地牙哥</w:t>
      </w:r>
      <w:r w:rsidRPr="0076537A">
        <w:rPr>
          <w:lang w:eastAsia="zh-TW"/>
        </w:rPr>
        <w:t>ARTURO MERINO BENITEZ</w:t>
      </w:r>
      <w:r w:rsidRPr="0076537A">
        <w:rPr>
          <w:lang w:eastAsia="zh-TW"/>
        </w:rPr>
        <w:t>（</w:t>
      </w:r>
      <w:r w:rsidRPr="0076537A">
        <w:rPr>
          <w:lang w:eastAsia="zh-TW"/>
        </w:rPr>
        <w:t>AMB</w:t>
      </w:r>
      <w:r w:rsidRPr="0076537A">
        <w:rPr>
          <w:lang w:eastAsia="zh-TW"/>
        </w:rPr>
        <w:t>）國際機場。智利</w:t>
      </w:r>
      <w:r w:rsidRPr="0076537A">
        <w:rPr>
          <w:lang w:eastAsia="zh-TW"/>
        </w:rPr>
        <w:t>LATAM</w:t>
      </w:r>
      <w:r w:rsidRPr="0076537A">
        <w:rPr>
          <w:lang w:eastAsia="zh-TW"/>
        </w:rPr>
        <w:t>等國際航空公司以現代化飛機提供便捷的客運和貨運服務。</w:t>
      </w:r>
    </w:p>
    <w:p w:rsidR="00471084" w:rsidRPr="0076537A" w:rsidRDefault="006B5FCB" w:rsidP="006B5FCB">
      <w:pPr>
        <w:ind w:firstLine="472"/>
      </w:pPr>
      <w:r w:rsidRPr="0076537A">
        <w:t>智利遼闊海岸線有</w:t>
      </w:r>
      <w:r w:rsidRPr="0076537A">
        <w:t>36</w:t>
      </w:r>
      <w:r w:rsidRPr="0076537A">
        <w:t>個港口，其中位於</w:t>
      </w:r>
      <w:r w:rsidRPr="0076537A">
        <w:t>Valparaíso</w:t>
      </w:r>
      <w:r w:rsidRPr="0076537A">
        <w:t>的</w:t>
      </w:r>
      <w:r w:rsidRPr="0076537A">
        <w:t>San Antonio</w:t>
      </w:r>
      <w:r w:rsidRPr="0076537A">
        <w:t>港居中南美國家海港中第</w:t>
      </w:r>
      <w:r w:rsidRPr="0076537A">
        <w:t>10</w:t>
      </w:r>
      <w:r w:rsidRPr="0076537A">
        <w:t>名，每年裝卸量逾</w:t>
      </w:r>
      <w:r w:rsidRPr="0076537A">
        <w:t>1,000</w:t>
      </w:r>
      <w:r w:rsidRPr="0076537A">
        <w:t>萬噸。</w:t>
      </w:r>
    </w:p>
    <w:p w:rsidR="00990E6E" w:rsidRPr="0076537A" w:rsidRDefault="00990E6E" w:rsidP="00CB698F">
      <w:pPr>
        <w:ind w:firstLineChars="0" w:firstLine="0"/>
        <w:rPr>
          <w:rFonts w:eastAsia="標楷體"/>
          <w:lang w:eastAsia="zh-TW"/>
        </w:rPr>
      </w:pPr>
    </w:p>
    <w:p w:rsidR="00D43B70" w:rsidRPr="0076537A" w:rsidRDefault="00D43B70" w:rsidP="00CB698F">
      <w:pPr>
        <w:ind w:firstLineChars="0"/>
        <w:rPr>
          <w:lang w:eastAsia="zh-TW"/>
        </w:rPr>
        <w:sectPr w:rsidR="00D43B70" w:rsidRPr="0076537A" w:rsidSect="003E0BC3">
          <w:headerReference w:type="default" r:id="rId25"/>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rPr>
          <w:lang w:eastAsia="zh-TW"/>
        </w:rPr>
      </w:pPr>
      <w:bookmarkStart w:id="7" w:name="_Toc49811616"/>
      <w:r w:rsidRPr="0076537A">
        <w:rPr>
          <w:rFonts w:hint="eastAsia"/>
          <w:lang w:eastAsia="zh-TW"/>
        </w:rPr>
        <w:lastRenderedPageBreak/>
        <w:t>第柒章　勞工</w:t>
      </w:r>
      <w:bookmarkEnd w:id="7"/>
    </w:p>
    <w:p w:rsidR="002A4AAE" w:rsidRPr="0076537A" w:rsidRDefault="002A4AAE" w:rsidP="002A4AAE">
      <w:pPr>
        <w:pStyle w:val="a4"/>
        <w:spacing w:before="257" w:after="257"/>
        <w:ind w:left="632" w:hanging="632"/>
      </w:pPr>
      <w:r w:rsidRPr="0076537A">
        <w:t>一、勞工素質及結構</w:t>
      </w:r>
    </w:p>
    <w:p w:rsidR="002A4AAE" w:rsidRPr="0076537A" w:rsidRDefault="002A4AAE" w:rsidP="002A4AAE">
      <w:pPr>
        <w:ind w:firstLine="472"/>
        <w:rPr>
          <w:lang w:eastAsia="zh-TW"/>
        </w:rPr>
      </w:pPr>
      <w:r w:rsidRPr="0076537A">
        <w:rPr>
          <w:lang w:eastAsia="zh-TW"/>
        </w:rPr>
        <w:t>智利歷屆</w:t>
      </w:r>
      <w:proofErr w:type="gramStart"/>
      <w:r w:rsidRPr="0076537A">
        <w:rPr>
          <w:lang w:eastAsia="zh-TW"/>
        </w:rPr>
        <w:t>政府均以強化</w:t>
      </w:r>
      <w:proofErr w:type="gramEnd"/>
      <w:r w:rsidRPr="0076537A">
        <w:rPr>
          <w:lang w:eastAsia="zh-TW"/>
        </w:rPr>
        <w:t>教育為施政優先項目，全國受教育指數是拉丁美洲最高的國家之一，全國成人識字率高達</w:t>
      </w:r>
      <w:r w:rsidRPr="0076537A">
        <w:rPr>
          <w:lang w:eastAsia="zh-TW"/>
        </w:rPr>
        <w:t>99%</w:t>
      </w:r>
      <w:r w:rsidRPr="0076537A">
        <w:rPr>
          <w:lang w:eastAsia="zh-TW"/>
        </w:rPr>
        <w:t>。教育普及率雖逐年提高，惟因缺乏良好之師資培訓及審核制度，公立學校與私立學校教學品質構成嚴重落差，智利政府教育經費僅</w:t>
      </w:r>
      <w:r w:rsidR="007500BF" w:rsidRPr="0076537A">
        <w:rPr>
          <w:lang w:eastAsia="zh-TW"/>
        </w:rPr>
        <w:t>占</w:t>
      </w:r>
      <w:r w:rsidRPr="0076537A">
        <w:rPr>
          <w:lang w:eastAsia="zh-TW"/>
        </w:rPr>
        <w:t>國民生產毛額</w:t>
      </w:r>
      <w:r w:rsidRPr="0076537A">
        <w:rPr>
          <w:lang w:eastAsia="zh-TW"/>
        </w:rPr>
        <w:t>4%-5%</w:t>
      </w:r>
      <w:r w:rsidRPr="0076537A">
        <w:rPr>
          <w:lang w:eastAsia="zh-TW"/>
        </w:rPr>
        <w:t>，同時以硬體及學費補助為主，除私立或菁英學校外，學生閱讀及運算能力普遍低落。</w:t>
      </w:r>
    </w:p>
    <w:p w:rsidR="002A4AAE" w:rsidRPr="0076537A" w:rsidRDefault="002A4AAE" w:rsidP="002A4AAE">
      <w:pPr>
        <w:ind w:firstLine="472"/>
        <w:rPr>
          <w:lang w:eastAsia="zh-TW"/>
        </w:rPr>
      </w:pPr>
      <w:r w:rsidRPr="0076537A">
        <w:rPr>
          <w:lang w:eastAsia="zh-TW"/>
        </w:rPr>
        <w:t>高等教育方面，依據最新統計資料，智利有</w:t>
      </w:r>
      <w:r w:rsidR="00043009" w:rsidRPr="0076537A">
        <w:rPr>
          <w:rFonts w:hint="eastAsia"/>
          <w:lang w:eastAsia="zh-TW"/>
        </w:rPr>
        <w:t>61</w:t>
      </w:r>
      <w:r w:rsidRPr="0076537A">
        <w:rPr>
          <w:lang w:eastAsia="zh-TW"/>
        </w:rPr>
        <w:t>所大學、</w:t>
      </w:r>
      <w:r w:rsidRPr="0076537A">
        <w:rPr>
          <w:lang w:eastAsia="zh-TW"/>
        </w:rPr>
        <w:t>44</w:t>
      </w:r>
      <w:r w:rsidRPr="0076537A">
        <w:rPr>
          <w:lang w:eastAsia="zh-TW"/>
        </w:rPr>
        <w:t>所職訓中心及</w:t>
      </w:r>
      <w:r w:rsidRPr="0076537A">
        <w:rPr>
          <w:lang w:eastAsia="zh-TW"/>
        </w:rPr>
        <w:t>58</w:t>
      </w:r>
      <w:r w:rsidRPr="0076537A">
        <w:rPr>
          <w:lang w:eastAsia="zh-TW"/>
        </w:rPr>
        <w:t>所技術養成中心，以培養科學人才與技術人員。目前在教育</w:t>
      </w:r>
      <w:proofErr w:type="gramStart"/>
      <w:r w:rsidRPr="0076537A">
        <w:rPr>
          <w:lang w:eastAsia="zh-TW"/>
        </w:rPr>
        <w:t>普及，</w:t>
      </w:r>
      <w:proofErr w:type="gramEnd"/>
      <w:r w:rsidRPr="0076537A">
        <w:rPr>
          <w:lang w:eastAsia="zh-TW"/>
        </w:rPr>
        <w:t>惟教育品質尚待改善之情況下，一般勞工素質尚可，除特殊科技或專門人才外，供應尚稱充足。</w:t>
      </w:r>
    </w:p>
    <w:p w:rsidR="002A4AAE" w:rsidRPr="0076537A" w:rsidRDefault="002A4AAE" w:rsidP="002A4AAE">
      <w:pPr>
        <w:ind w:firstLine="472"/>
        <w:rPr>
          <w:lang w:eastAsia="zh-TW"/>
        </w:rPr>
      </w:pPr>
      <w:r w:rsidRPr="0076537A">
        <w:rPr>
          <w:lang w:eastAsia="zh-TW"/>
        </w:rPr>
        <w:t>另智利政府自</w:t>
      </w:r>
      <w:r w:rsidRPr="0076537A">
        <w:rPr>
          <w:lang w:eastAsia="zh-TW"/>
        </w:rPr>
        <w:t>2003</w:t>
      </w:r>
      <w:r w:rsidRPr="0076537A">
        <w:rPr>
          <w:lang w:eastAsia="zh-TW"/>
        </w:rPr>
        <w:t>年推行</w:t>
      </w:r>
      <w:r w:rsidRPr="0076537A">
        <w:rPr>
          <w:lang w:eastAsia="zh-TW"/>
        </w:rPr>
        <w:t>10</w:t>
      </w:r>
      <w:r w:rsidRPr="0076537A">
        <w:rPr>
          <w:lang w:eastAsia="zh-TW"/>
        </w:rPr>
        <w:t>年期英語加強</w:t>
      </w:r>
      <w:r w:rsidR="007C2E2F" w:rsidRPr="0076537A">
        <w:rPr>
          <w:lang w:eastAsia="zh-TW"/>
        </w:rPr>
        <w:t>計畫</w:t>
      </w:r>
      <w:r w:rsidRPr="0076537A">
        <w:rPr>
          <w:lang w:eastAsia="zh-TW"/>
        </w:rPr>
        <w:t>以提昇智利人民之英語能力，規定學校應自</w:t>
      </w:r>
      <w:r w:rsidRPr="0076537A">
        <w:rPr>
          <w:lang w:eastAsia="zh-TW"/>
        </w:rPr>
        <w:t>5</w:t>
      </w:r>
      <w:r w:rsidRPr="0076537A">
        <w:rPr>
          <w:lang w:eastAsia="zh-TW"/>
        </w:rPr>
        <w:t>年級起教授英語，未來將要求畢業生通過英語能力檢定考試。為協助國際企業尋找英語人才，智利經濟發展署（</w:t>
      </w:r>
      <w:r w:rsidRPr="0076537A">
        <w:rPr>
          <w:lang w:eastAsia="zh-TW"/>
        </w:rPr>
        <w:t>CORFO</w:t>
      </w:r>
      <w:r w:rsidRPr="0076537A">
        <w:rPr>
          <w:lang w:eastAsia="zh-TW"/>
        </w:rPr>
        <w:t>）在執行之高科技投資</w:t>
      </w:r>
      <w:r w:rsidR="007C2E2F" w:rsidRPr="0076537A">
        <w:rPr>
          <w:lang w:eastAsia="zh-TW"/>
        </w:rPr>
        <w:t>計畫</w:t>
      </w:r>
      <w:r w:rsidRPr="0076537A">
        <w:rPr>
          <w:lang w:eastAsia="zh-TW"/>
        </w:rPr>
        <w:t>中建立雙語人才資料庫。</w:t>
      </w:r>
      <w:proofErr w:type="gramStart"/>
      <w:r w:rsidRPr="0076537A">
        <w:rPr>
          <w:lang w:eastAsia="zh-TW"/>
        </w:rPr>
        <w:t>此外，</w:t>
      </w:r>
      <w:proofErr w:type="gramEnd"/>
      <w:r w:rsidRPr="0076537A">
        <w:rPr>
          <w:lang w:eastAsia="zh-TW"/>
        </w:rPr>
        <w:t>運用電腦能力亦是智利教育重點。</w:t>
      </w:r>
    </w:p>
    <w:p w:rsidR="002A4AAE" w:rsidRPr="0076537A" w:rsidRDefault="002A4AAE" w:rsidP="002A4AAE">
      <w:pPr>
        <w:ind w:firstLine="472"/>
        <w:rPr>
          <w:lang w:eastAsia="zh-TW"/>
        </w:rPr>
      </w:pPr>
      <w:r w:rsidRPr="0076537A">
        <w:rPr>
          <w:lang w:eastAsia="zh-TW"/>
        </w:rPr>
        <w:t>智利政府近年來每年皆檢討最低工資，</w:t>
      </w:r>
      <w:r w:rsidR="006C5350" w:rsidRPr="0076537A">
        <w:rPr>
          <w:rFonts w:hint="eastAsia"/>
          <w:lang w:eastAsia="zh-TW"/>
        </w:rPr>
        <w:t>2020</w:t>
      </w:r>
      <w:r w:rsidR="006C5350" w:rsidRPr="0076537A">
        <w:rPr>
          <w:rFonts w:hint="eastAsia"/>
          <w:lang w:eastAsia="zh-TW"/>
        </w:rPr>
        <w:t>年</w:t>
      </w:r>
      <w:r w:rsidR="006C5350" w:rsidRPr="0076537A">
        <w:rPr>
          <w:rFonts w:hint="eastAsia"/>
          <w:lang w:eastAsia="zh-TW"/>
        </w:rPr>
        <w:t>3</w:t>
      </w:r>
      <w:r w:rsidR="006C5350" w:rsidRPr="0076537A">
        <w:rPr>
          <w:rFonts w:hint="eastAsia"/>
          <w:lang w:eastAsia="zh-TW"/>
        </w:rPr>
        <w:t>月</w:t>
      </w:r>
      <w:r w:rsidR="006C5350" w:rsidRPr="0076537A">
        <w:rPr>
          <w:rFonts w:hint="eastAsia"/>
          <w:lang w:eastAsia="zh-TW"/>
        </w:rPr>
        <w:t>1</w:t>
      </w:r>
      <w:r w:rsidR="006C5350" w:rsidRPr="0076537A">
        <w:rPr>
          <w:rFonts w:hint="eastAsia"/>
          <w:lang w:eastAsia="zh-TW"/>
        </w:rPr>
        <w:t>日起最低薪資</w:t>
      </w:r>
      <w:r w:rsidR="006C5350" w:rsidRPr="0076537A">
        <w:rPr>
          <w:rFonts w:hint="eastAsia"/>
          <w:lang w:eastAsia="zh-TW"/>
        </w:rPr>
        <w:t>320,500</w:t>
      </w:r>
      <w:r w:rsidR="006C5350" w:rsidRPr="0076537A">
        <w:rPr>
          <w:rFonts w:hint="eastAsia"/>
          <w:lang w:eastAsia="zh-TW"/>
        </w:rPr>
        <w:t>披索（約</w:t>
      </w:r>
      <w:r w:rsidR="006C5350" w:rsidRPr="0076537A">
        <w:rPr>
          <w:rFonts w:hint="eastAsia"/>
          <w:lang w:eastAsia="zh-TW"/>
        </w:rPr>
        <w:t>430</w:t>
      </w:r>
      <w:r w:rsidR="006C5350" w:rsidRPr="0076537A">
        <w:rPr>
          <w:rFonts w:hint="eastAsia"/>
          <w:lang w:eastAsia="zh-TW"/>
        </w:rPr>
        <w:t>美元）。</w:t>
      </w:r>
      <w:r w:rsidRPr="0076537A">
        <w:rPr>
          <w:lang w:eastAsia="zh-TW"/>
        </w:rPr>
        <w:t>本地法令規定每週最高工作時數為</w:t>
      </w:r>
      <w:r w:rsidRPr="0076537A">
        <w:rPr>
          <w:lang w:eastAsia="zh-TW"/>
        </w:rPr>
        <w:t>45</w:t>
      </w:r>
      <w:r w:rsidRPr="0076537A">
        <w:rPr>
          <w:lang w:eastAsia="zh-TW"/>
        </w:rPr>
        <w:t>小時，分配於每週</w:t>
      </w:r>
      <w:r w:rsidRPr="0076537A">
        <w:rPr>
          <w:lang w:eastAsia="zh-TW"/>
        </w:rPr>
        <w:t>4</w:t>
      </w:r>
      <w:r w:rsidRPr="0076537A">
        <w:rPr>
          <w:lang w:eastAsia="zh-TW"/>
        </w:rPr>
        <w:t>至</w:t>
      </w:r>
      <w:r w:rsidRPr="0076537A">
        <w:rPr>
          <w:lang w:eastAsia="zh-TW"/>
        </w:rPr>
        <w:t>6</w:t>
      </w:r>
      <w:r w:rsidRPr="0076537A">
        <w:rPr>
          <w:lang w:eastAsia="zh-TW"/>
        </w:rPr>
        <w:t>個工作天內進行。勞工法並未規範試用期，惟固定期限之契約，以延長</w:t>
      </w:r>
      <w:r w:rsidRPr="0076537A">
        <w:rPr>
          <w:lang w:eastAsia="zh-TW"/>
        </w:rPr>
        <w:t>2</w:t>
      </w:r>
      <w:r w:rsidRPr="0076537A">
        <w:rPr>
          <w:lang w:eastAsia="zh-TW"/>
        </w:rPr>
        <w:t>次為限，如延長超過</w:t>
      </w:r>
      <w:r w:rsidRPr="0076537A">
        <w:rPr>
          <w:lang w:eastAsia="zh-TW"/>
        </w:rPr>
        <w:t>2</w:t>
      </w:r>
      <w:r w:rsidRPr="0076537A">
        <w:rPr>
          <w:lang w:eastAsia="zh-TW"/>
        </w:rPr>
        <w:t>次則視為無限期</w:t>
      </w:r>
      <w:r w:rsidR="00EE414B" w:rsidRPr="0076537A">
        <w:rPr>
          <w:rFonts w:hint="eastAsia"/>
          <w:lang w:eastAsia="zh-TW"/>
        </w:rPr>
        <w:t>僱</w:t>
      </w:r>
      <w:r w:rsidRPr="0076537A">
        <w:rPr>
          <w:lang w:eastAsia="zh-TW"/>
        </w:rPr>
        <w:t>用。各產業平均薪資以礦業、金融及電業較高，在建築、餐飲和旅館業較低。</w:t>
      </w:r>
    </w:p>
    <w:p w:rsidR="002A4AAE" w:rsidRPr="0076537A" w:rsidRDefault="002A4AAE" w:rsidP="002A4AAE">
      <w:pPr>
        <w:pStyle w:val="a4"/>
        <w:spacing w:before="257" w:after="257"/>
        <w:ind w:left="632" w:hanging="632"/>
      </w:pPr>
      <w:r w:rsidRPr="0076537A">
        <w:br w:type="page"/>
      </w:r>
      <w:r w:rsidRPr="0076537A">
        <w:lastRenderedPageBreak/>
        <w:t>二、勞工法令</w:t>
      </w:r>
    </w:p>
    <w:p w:rsidR="002A4AAE" w:rsidRPr="0076537A" w:rsidRDefault="002A4AAE" w:rsidP="002A4AAE">
      <w:pPr>
        <w:ind w:firstLine="472"/>
        <w:rPr>
          <w:lang w:eastAsia="zh-TW"/>
        </w:rPr>
      </w:pPr>
      <w:r w:rsidRPr="0076537A">
        <w:rPr>
          <w:lang w:eastAsia="zh-TW"/>
        </w:rPr>
        <w:t>智利勞工法對於勞工籌組工會、勞工待遇等均十分保護，尤其</w:t>
      </w:r>
      <w:r w:rsidRPr="0076537A">
        <w:rPr>
          <w:lang w:eastAsia="zh-TW"/>
        </w:rPr>
        <w:t>2001</w:t>
      </w:r>
      <w:r w:rsidRPr="0076537A">
        <w:rPr>
          <w:lang w:eastAsia="zh-TW"/>
        </w:rPr>
        <w:t>年頒</w:t>
      </w:r>
      <w:r w:rsidR="0024380F" w:rsidRPr="0076537A">
        <w:rPr>
          <w:lang w:eastAsia="zh-TW"/>
        </w:rPr>
        <w:t>布</w:t>
      </w:r>
      <w:r w:rsidRPr="0076537A">
        <w:rPr>
          <w:lang w:eastAsia="zh-TW"/>
        </w:rPr>
        <w:t>勞工法修正案，更使資方負擔及責任加重，我商於智利進行投資或僱用員工，應確實審慎</w:t>
      </w:r>
      <w:proofErr w:type="gramStart"/>
      <w:r w:rsidRPr="0076537A">
        <w:rPr>
          <w:lang w:eastAsia="zh-TW"/>
        </w:rPr>
        <w:t>研</w:t>
      </w:r>
      <w:proofErr w:type="gramEnd"/>
      <w:r w:rsidRPr="0076537A">
        <w:rPr>
          <w:lang w:eastAsia="zh-TW"/>
        </w:rPr>
        <w:t>議勞工法令，妥善</w:t>
      </w:r>
      <w:proofErr w:type="gramStart"/>
      <w:r w:rsidRPr="0076537A">
        <w:rPr>
          <w:lang w:eastAsia="zh-TW"/>
        </w:rPr>
        <w:t>研</w:t>
      </w:r>
      <w:proofErr w:type="gramEnd"/>
      <w:r w:rsidRPr="0076537A">
        <w:rPr>
          <w:lang w:eastAsia="zh-TW"/>
        </w:rPr>
        <w:t>擬僱用契約，確保本身權益及立場，並注重勞資關係，一切以法令為依據，以免觸犯勞工法庭之裁示，造成無法彌補之損失。</w:t>
      </w:r>
    </w:p>
    <w:p w:rsidR="002A4AAE" w:rsidRPr="0076537A" w:rsidRDefault="002A4AAE" w:rsidP="002A4AAE">
      <w:pPr>
        <w:ind w:firstLine="472"/>
        <w:rPr>
          <w:lang w:eastAsia="zh-TW"/>
        </w:rPr>
      </w:pPr>
      <w:r w:rsidRPr="0076537A">
        <w:rPr>
          <w:lang w:eastAsia="zh-TW"/>
        </w:rPr>
        <w:t>依據一般國際競爭力評比，智利雖以政治穩定、金融效率及市場開放等見長，領先拉美國家；惟在勞工法保護程度過高，以及勞工工作效率</w:t>
      </w:r>
      <w:proofErr w:type="gramStart"/>
      <w:r w:rsidRPr="0076537A">
        <w:rPr>
          <w:lang w:eastAsia="zh-TW"/>
        </w:rPr>
        <w:t>不</w:t>
      </w:r>
      <w:proofErr w:type="gramEnd"/>
      <w:r w:rsidRPr="0076537A">
        <w:rPr>
          <w:lang w:eastAsia="zh-TW"/>
        </w:rPr>
        <w:t>彰雙重影響下，勞資關係不佳，對產業發展造成障礙。</w:t>
      </w:r>
    </w:p>
    <w:p w:rsidR="002A4AAE" w:rsidRPr="0076537A" w:rsidRDefault="002A4AAE" w:rsidP="002A4AAE">
      <w:pPr>
        <w:ind w:firstLine="472"/>
        <w:rPr>
          <w:lang w:eastAsia="zh-TW"/>
        </w:rPr>
      </w:pPr>
      <w:r w:rsidRPr="0076537A">
        <w:rPr>
          <w:lang w:eastAsia="zh-TW"/>
        </w:rPr>
        <w:t>2014</w:t>
      </w:r>
      <w:r w:rsidRPr="0076537A">
        <w:rPr>
          <w:lang w:eastAsia="zh-TW"/>
        </w:rPr>
        <w:t>年</w:t>
      </w:r>
      <w:r w:rsidRPr="0076537A">
        <w:rPr>
          <w:lang w:eastAsia="zh-TW"/>
        </w:rPr>
        <w:t>12</w:t>
      </w:r>
      <w:r w:rsidRPr="0076537A">
        <w:rPr>
          <w:lang w:eastAsia="zh-TW"/>
        </w:rPr>
        <w:t>月提出之勞工改革主要在提高集體談判力量及強化工會功能，預估將提高企業負擔及傷害企業信心，</w:t>
      </w:r>
      <w:proofErr w:type="gramStart"/>
      <w:r w:rsidRPr="0076537A">
        <w:rPr>
          <w:lang w:eastAsia="zh-TW"/>
        </w:rPr>
        <w:t>此外，</w:t>
      </w:r>
      <w:proofErr w:type="gramEnd"/>
      <w:r w:rsidRPr="0076537A">
        <w:rPr>
          <w:lang w:eastAsia="zh-TW"/>
        </w:rPr>
        <w:t>改革內容具爭議性，至今尚無結論。分析家認為勞工改革將促進收入公平化及提高私人消費，惟該法案較偏袒工會勞工，預估將不利商業環境、增加勞動成本、勞資關係更加緊張及造成勞動市場僵化。</w:t>
      </w:r>
    </w:p>
    <w:p w:rsidR="002A4AAE" w:rsidRPr="0076537A" w:rsidRDefault="002A4AAE" w:rsidP="002A4AAE">
      <w:pPr>
        <w:pStyle w:val="a6"/>
      </w:pPr>
      <w:r w:rsidRPr="0076537A">
        <w:t>（一）工作合約</w:t>
      </w:r>
    </w:p>
    <w:p w:rsidR="002A4AAE" w:rsidRPr="0076537A" w:rsidRDefault="002A4AAE" w:rsidP="002A4AAE">
      <w:pPr>
        <w:pStyle w:val="ad"/>
        <w:ind w:left="945" w:firstLine="472"/>
        <w:rPr>
          <w:lang w:eastAsia="zh-TW"/>
        </w:rPr>
      </w:pPr>
      <w:r w:rsidRPr="0076537A">
        <w:rPr>
          <w:lang w:eastAsia="zh-TW"/>
        </w:rPr>
        <w:t>工作合約分為個人合約或集體合約，合約須以書面為之，由勞資雙方分別簽署兩份，雙方</w:t>
      </w:r>
      <w:proofErr w:type="gramStart"/>
      <w:r w:rsidRPr="0076537A">
        <w:rPr>
          <w:lang w:eastAsia="zh-TW"/>
        </w:rPr>
        <w:t>各執乙份</w:t>
      </w:r>
      <w:proofErr w:type="gramEnd"/>
      <w:r w:rsidRPr="0076537A">
        <w:rPr>
          <w:lang w:eastAsia="zh-TW"/>
        </w:rPr>
        <w:t>。倘雇主未在勞工上班後</w:t>
      </w:r>
      <w:r w:rsidRPr="0076537A">
        <w:rPr>
          <w:lang w:eastAsia="zh-TW"/>
        </w:rPr>
        <w:t>15</w:t>
      </w:r>
      <w:r w:rsidRPr="0076537A">
        <w:rPr>
          <w:lang w:eastAsia="zh-TW"/>
        </w:rPr>
        <w:t>日內簽訂工作合約，將課徵</w:t>
      </w:r>
      <w:r w:rsidRPr="0076537A">
        <w:rPr>
          <w:lang w:eastAsia="zh-TW"/>
        </w:rPr>
        <w:t>5</w:t>
      </w:r>
      <w:r w:rsidRPr="0076537A">
        <w:rPr>
          <w:lang w:eastAsia="zh-TW"/>
        </w:rPr>
        <w:t>個</w:t>
      </w:r>
      <w:r w:rsidRPr="0076537A">
        <w:rPr>
          <w:lang w:eastAsia="zh-TW"/>
        </w:rPr>
        <w:t>UTM</w:t>
      </w:r>
      <w:r w:rsidRPr="0076537A">
        <w:rPr>
          <w:lang w:eastAsia="zh-TW"/>
        </w:rPr>
        <w:t>罰款（按</w:t>
      </w:r>
      <w:r w:rsidRPr="0076537A">
        <w:rPr>
          <w:lang w:eastAsia="zh-TW"/>
        </w:rPr>
        <w:t>UTM</w:t>
      </w:r>
      <w:r w:rsidRPr="0076537A">
        <w:rPr>
          <w:lang w:eastAsia="zh-TW"/>
        </w:rPr>
        <w:t>為智利稅捐貨幣計算單位，每月調整）。合同內容可經雙方同意修改，薪資依法</w:t>
      </w:r>
      <w:proofErr w:type="gramStart"/>
      <w:r w:rsidRPr="0076537A">
        <w:rPr>
          <w:lang w:eastAsia="zh-TW"/>
        </w:rPr>
        <w:t>調整毋</w:t>
      </w:r>
      <w:proofErr w:type="gramEnd"/>
      <w:r w:rsidRPr="0076537A">
        <w:rPr>
          <w:lang w:eastAsia="zh-TW"/>
        </w:rPr>
        <w:t>需修改合同，但每年至少調整一次。雇主得變換勞工服務性質、範圍或地點，但需為類似之工作。雇主得因公司業務需要變更工作時間，意即可要求勞工上班時間提早或延後</w:t>
      </w:r>
      <w:r w:rsidRPr="0076537A">
        <w:rPr>
          <w:lang w:eastAsia="zh-TW"/>
        </w:rPr>
        <w:t>60</w:t>
      </w:r>
      <w:r w:rsidRPr="0076537A">
        <w:rPr>
          <w:lang w:eastAsia="zh-TW"/>
        </w:rPr>
        <w:t>分鐘，但至少須於</w:t>
      </w:r>
      <w:r w:rsidRPr="0076537A">
        <w:rPr>
          <w:lang w:eastAsia="zh-TW"/>
        </w:rPr>
        <w:t>30</w:t>
      </w:r>
      <w:r w:rsidRPr="0076537A">
        <w:rPr>
          <w:lang w:eastAsia="zh-TW"/>
        </w:rPr>
        <w:t>天前通知。</w:t>
      </w:r>
    </w:p>
    <w:p w:rsidR="002A4AAE" w:rsidRPr="0076537A" w:rsidRDefault="002A4AAE" w:rsidP="002A4AAE">
      <w:pPr>
        <w:pStyle w:val="af"/>
        <w:ind w:left="1417" w:hanging="472"/>
      </w:pPr>
      <w:r w:rsidRPr="0076537A">
        <w:t>１、在下列情形下得終止工作合約：</w:t>
      </w:r>
    </w:p>
    <w:p w:rsidR="002A4AAE" w:rsidRPr="0076537A" w:rsidRDefault="002A4AAE" w:rsidP="002A4AAE">
      <w:pPr>
        <w:pStyle w:val="10"/>
        <w:ind w:left="1772" w:hanging="591"/>
      </w:pPr>
      <w:r w:rsidRPr="0076537A">
        <w:t>（</w:t>
      </w:r>
      <w:r w:rsidRPr="0076537A">
        <w:t>1</w:t>
      </w:r>
      <w:r w:rsidRPr="0076537A">
        <w:t>）</w:t>
      </w:r>
      <w:r w:rsidRPr="0076537A">
        <w:tab/>
      </w:r>
      <w:r w:rsidRPr="0076537A">
        <w:t>經勞資雙方同意。</w:t>
      </w:r>
    </w:p>
    <w:p w:rsidR="002A4AAE" w:rsidRPr="0076537A" w:rsidRDefault="002A4AAE" w:rsidP="002A4AAE">
      <w:pPr>
        <w:pStyle w:val="10"/>
        <w:ind w:left="1772" w:hanging="591"/>
      </w:pPr>
      <w:r w:rsidRPr="0076537A">
        <w:t>（</w:t>
      </w:r>
      <w:r w:rsidRPr="0076537A">
        <w:t>2</w:t>
      </w:r>
      <w:r w:rsidRPr="0076537A">
        <w:t>）</w:t>
      </w:r>
      <w:r w:rsidRPr="0076537A">
        <w:tab/>
      </w:r>
      <w:r w:rsidRPr="0076537A">
        <w:t>勞工自行辭職，但至少須於</w:t>
      </w:r>
      <w:r w:rsidRPr="0076537A">
        <w:t>30</w:t>
      </w:r>
      <w:r w:rsidRPr="0076537A">
        <w:t>天前通知雇主。</w:t>
      </w:r>
    </w:p>
    <w:p w:rsidR="002A4AAE" w:rsidRPr="0076537A" w:rsidRDefault="002A4AAE" w:rsidP="002A4AAE">
      <w:pPr>
        <w:pStyle w:val="10"/>
        <w:ind w:left="1772" w:hanging="591"/>
      </w:pPr>
      <w:r w:rsidRPr="0076537A">
        <w:t>（</w:t>
      </w:r>
      <w:r w:rsidRPr="0076537A">
        <w:t>3</w:t>
      </w:r>
      <w:r w:rsidRPr="0076537A">
        <w:t>）</w:t>
      </w:r>
      <w:r w:rsidRPr="0076537A">
        <w:tab/>
      </w:r>
      <w:r w:rsidRPr="0076537A">
        <w:t>勞工死亡。</w:t>
      </w:r>
    </w:p>
    <w:p w:rsidR="002A4AAE" w:rsidRPr="0076537A" w:rsidRDefault="002A4AAE" w:rsidP="002A4AAE">
      <w:pPr>
        <w:pStyle w:val="10"/>
        <w:ind w:left="1772" w:hanging="591"/>
      </w:pPr>
      <w:r w:rsidRPr="0076537A">
        <w:lastRenderedPageBreak/>
        <w:t>（</w:t>
      </w:r>
      <w:r w:rsidRPr="0076537A">
        <w:t>4</w:t>
      </w:r>
      <w:r w:rsidRPr="0076537A">
        <w:t>）</w:t>
      </w:r>
      <w:r w:rsidRPr="0076537A">
        <w:tab/>
      </w:r>
      <w:r w:rsidRPr="0076537A">
        <w:t>工作合約期限屆滿：短期固定期限之工作合約其期限不得超過</w:t>
      </w:r>
      <w:r w:rsidRPr="0076537A">
        <w:t>2</w:t>
      </w:r>
      <w:r w:rsidRPr="0076537A">
        <w:t>年。自簽訂合約日起，服務累計滿</w:t>
      </w:r>
      <w:r w:rsidRPr="0076537A">
        <w:t>12</w:t>
      </w:r>
      <w:r w:rsidRPr="0076537A">
        <w:t>個月或逾</w:t>
      </w:r>
      <w:r w:rsidRPr="0076537A">
        <w:t>15</w:t>
      </w:r>
      <w:r w:rsidRPr="0076537A">
        <w:t>個月以上，且簽署</w:t>
      </w:r>
      <w:r w:rsidRPr="0076537A">
        <w:t>2</w:t>
      </w:r>
      <w:r w:rsidRPr="0076537A">
        <w:t>個以上固定期限合同者，依法視同簽訂永久合約。</w:t>
      </w:r>
    </w:p>
    <w:p w:rsidR="002A4AAE" w:rsidRPr="0076537A" w:rsidRDefault="002A4AAE" w:rsidP="002A4AAE">
      <w:pPr>
        <w:pStyle w:val="10"/>
        <w:ind w:left="1772" w:hanging="591"/>
      </w:pPr>
      <w:r w:rsidRPr="0076537A">
        <w:t>（</w:t>
      </w:r>
      <w:r w:rsidRPr="0076537A">
        <w:t>5</w:t>
      </w:r>
      <w:r w:rsidRPr="0076537A">
        <w:t>）</w:t>
      </w:r>
      <w:r w:rsidRPr="0076537A">
        <w:tab/>
      </w:r>
      <w:r w:rsidRPr="0076537A">
        <w:t>已完成合約內之工作或服務。</w:t>
      </w:r>
    </w:p>
    <w:p w:rsidR="002A4AAE" w:rsidRPr="0076537A" w:rsidRDefault="002A4AAE" w:rsidP="002A4AAE">
      <w:pPr>
        <w:pStyle w:val="10"/>
        <w:ind w:left="1772" w:hanging="591"/>
      </w:pPr>
      <w:r w:rsidRPr="0076537A">
        <w:t>（</w:t>
      </w:r>
      <w:r w:rsidRPr="0076537A">
        <w:t>6</w:t>
      </w:r>
      <w:r w:rsidRPr="0076537A">
        <w:t>）</w:t>
      </w:r>
      <w:r w:rsidRPr="0076537A">
        <w:tab/>
      </w:r>
      <w:r w:rsidRPr="0076537A">
        <w:t>意外事件或不可抗力因素。</w:t>
      </w:r>
    </w:p>
    <w:p w:rsidR="002A4AAE" w:rsidRPr="0076537A" w:rsidRDefault="002A4AAE" w:rsidP="002A4AAE">
      <w:pPr>
        <w:pStyle w:val="af"/>
        <w:ind w:left="1417" w:hanging="472"/>
      </w:pPr>
      <w:r w:rsidRPr="0076537A">
        <w:t>２、當雇主引用下列一項或多項原因結束工作合約時，勞工無權要求任何賠償：</w:t>
      </w:r>
    </w:p>
    <w:p w:rsidR="002A4AAE" w:rsidRPr="0076537A" w:rsidRDefault="002A4AAE" w:rsidP="002A4AAE">
      <w:pPr>
        <w:pStyle w:val="10"/>
        <w:ind w:left="1772" w:hanging="591"/>
      </w:pPr>
      <w:r w:rsidRPr="0076537A">
        <w:t>（</w:t>
      </w:r>
      <w:r w:rsidRPr="0076537A">
        <w:t>1</w:t>
      </w:r>
      <w:r w:rsidRPr="0076537A">
        <w:t>）</w:t>
      </w:r>
      <w:r w:rsidRPr="0076537A">
        <w:tab/>
      </w:r>
      <w:r w:rsidRPr="0076537A">
        <w:t>不誠實、毀謗或行為不檢證據確鑿者。</w:t>
      </w:r>
    </w:p>
    <w:p w:rsidR="002A4AAE" w:rsidRPr="0076537A" w:rsidRDefault="002A4AAE" w:rsidP="002A4AAE">
      <w:pPr>
        <w:pStyle w:val="10"/>
        <w:ind w:left="1772" w:hanging="591"/>
      </w:pPr>
      <w:r w:rsidRPr="0076537A">
        <w:t>（</w:t>
      </w:r>
      <w:r w:rsidRPr="0076537A">
        <w:t>2</w:t>
      </w:r>
      <w:r w:rsidRPr="0076537A">
        <w:t>）</w:t>
      </w:r>
      <w:r w:rsidRPr="0076537A">
        <w:tab/>
      </w:r>
      <w:r w:rsidRPr="0076537A">
        <w:t>勞工在公司業務工作範圍內作出合同內明文禁止之交易行為。</w:t>
      </w:r>
    </w:p>
    <w:p w:rsidR="002A4AAE" w:rsidRPr="0076537A" w:rsidRDefault="002A4AAE" w:rsidP="002A4AAE">
      <w:pPr>
        <w:pStyle w:val="10"/>
        <w:ind w:left="1772" w:hanging="591"/>
      </w:pPr>
      <w:r w:rsidRPr="0076537A">
        <w:t>（</w:t>
      </w:r>
      <w:r w:rsidRPr="0076537A">
        <w:t>3</w:t>
      </w:r>
      <w:r w:rsidRPr="0076537A">
        <w:t>）</w:t>
      </w:r>
      <w:r w:rsidRPr="0076537A">
        <w:tab/>
      </w:r>
      <w:r w:rsidRPr="0076537A">
        <w:t>勞工連續兩日，或</w:t>
      </w:r>
      <w:r w:rsidRPr="0076537A">
        <w:t>1</w:t>
      </w:r>
      <w:r w:rsidRPr="0076537A">
        <w:t>個月中有兩週</w:t>
      </w:r>
      <w:r w:rsidRPr="0076537A">
        <w:t>1</w:t>
      </w:r>
      <w:r w:rsidRPr="0076537A">
        <w:t>或</w:t>
      </w:r>
      <w:r w:rsidRPr="0076537A">
        <w:t>3</w:t>
      </w:r>
      <w:r w:rsidRPr="0076537A">
        <w:t>日無正當理由不上班者。</w:t>
      </w:r>
    </w:p>
    <w:p w:rsidR="002A4AAE" w:rsidRPr="0076537A" w:rsidRDefault="002A4AAE" w:rsidP="002A4AAE">
      <w:pPr>
        <w:pStyle w:val="af"/>
        <w:ind w:left="1417" w:hanging="472"/>
      </w:pPr>
      <w:r w:rsidRPr="0076537A">
        <w:t>３、勞工棄職，下述情形可視為棄職：</w:t>
      </w:r>
      <w:r w:rsidRPr="0076537A">
        <w:tab/>
      </w:r>
    </w:p>
    <w:p w:rsidR="002A4AAE" w:rsidRPr="0076537A" w:rsidRDefault="002A4AAE" w:rsidP="002A4AAE">
      <w:pPr>
        <w:pStyle w:val="10"/>
        <w:ind w:left="1772" w:hanging="591"/>
      </w:pPr>
      <w:r w:rsidRPr="0076537A">
        <w:t>（</w:t>
      </w:r>
      <w:r w:rsidRPr="0076537A">
        <w:t>1</w:t>
      </w:r>
      <w:r w:rsidRPr="0076537A">
        <w:t>）</w:t>
      </w:r>
      <w:r w:rsidRPr="0076537A">
        <w:tab/>
      </w:r>
      <w:r w:rsidRPr="0076537A">
        <w:t>勞工在工作時間內未經雇主或其代理人許可無正當理由擅離工作崗位。</w:t>
      </w:r>
    </w:p>
    <w:p w:rsidR="002A4AAE" w:rsidRPr="0076537A" w:rsidRDefault="002A4AAE" w:rsidP="002A4AAE">
      <w:pPr>
        <w:pStyle w:val="10"/>
        <w:ind w:left="1772" w:hanging="591"/>
      </w:pPr>
      <w:r w:rsidRPr="0076537A">
        <w:t>（</w:t>
      </w:r>
      <w:r w:rsidRPr="0076537A">
        <w:t>2</w:t>
      </w:r>
      <w:r w:rsidRPr="0076537A">
        <w:t>）</w:t>
      </w:r>
      <w:r w:rsidRPr="0076537A">
        <w:tab/>
      </w:r>
      <w:r w:rsidRPr="0076537A">
        <w:t>無故拒絕履行合約所訂定之工作。</w:t>
      </w:r>
    </w:p>
    <w:p w:rsidR="002A4AAE" w:rsidRPr="0076537A" w:rsidRDefault="002A4AAE" w:rsidP="002A4AAE">
      <w:pPr>
        <w:pStyle w:val="10"/>
        <w:ind w:left="1772" w:hanging="591"/>
      </w:pPr>
      <w:r w:rsidRPr="0076537A">
        <w:t>（</w:t>
      </w:r>
      <w:r w:rsidRPr="0076537A">
        <w:t>3</w:t>
      </w:r>
      <w:r w:rsidRPr="0076537A">
        <w:t>）</w:t>
      </w:r>
      <w:r w:rsidRPr="0076537A">
        <w:tab/>
      </w:r>
      <w:r w:rsidRPr="0076537A">
        <w:t>影響公司業務安全或其他勞工之安全、工作或健康之疏忽或魯莽行為。</w:t>
      </w:r>
    </w:p>
    <w:p w:rsidR="002A4AAE" w:rsidRPr="0076537A" w:rsidRDefault="002A4AAE" w:rsidP="002A4AAE">
      <w:pPr>
        <w:pStyle w:val="10"/>
        <w:ind w:left="1772" w:hanging="591"/>
      </w:pPr>
      <w:r w:rsidRPr="0076537A">
        <w:t>（</w:t>
      </w:r>
      <w:r w:rsidRPr="0076537A">
        <w:t>4</w:t>
      </w:r>
      <w:r w:rsidRPr="0076537A">
        <w:t>）</w:t>
      </w:r>
      <w:r w:rsidRPr="0076537A">
        <w:tab/>
      </w:r>
      <w:r w:rsidRPr="0076537A">
        <w:t>蓄意損壞公司財物、機器、工具、工作用品、產品或商品。</w:t>
      </w:r>
    </w:p>
    <w:p w:rsidR="002A4AAE" w:rsidRPr="0076537A" w:rsidRDefault="002A4AAE" w:rsidP="002A4AAE">
      <w:pPr>
        <w:pStyle w:val="10"/>
        <w:ind w:left="1772" w:hanging="591"/>
      </w:pPr>
      <w:r w:rsidRPr="0076537A">
        <w:t>（</w:t>
      </w:r>
      <w:r w:rsidRPr="0076537A">
        <w:t>5</w:t>
      </w:r>
      <w:r w:rsidRPr="0076537A">
        <w:t>）</w:t>
      </w:r>
      <w:r w:rsidRPr="0076537A">
        <w:tab/>
      </w:r>
      <w:r w:rsidRPr="0076537A">
        <w:t>嚴重違反合約中所規定之義務。</w:t>
      </w:r>
    </w:p>
    <w:p w:rsidR="002A4AAE" w:rsidRPr="0076537A" w:rsidRDefault="002A4AAE" w:rsidP="002A4AAE">
      <w:pPr>
        <w:pStyle w:val="af"/>
        <w:ind w:left="1417" w:hanging="472"/>
      </w:pPr>
      <w:r w:rsidRPr="0076537A">
        <w:t>４、雇主得在下列情況下單方面結束工作合約：</w:t>
      </w:r>
    </w:p>
    <w:p w:rsidR="002A4AAE" w:rsidRPr="0076537A" w:rsidRDefault="002A4AAE" w:rsidP="001B57B5">
      <w:pPr>
        <w:pStyle w:val="af3"/>
        <w:ind w:left="1417" w:firstLine="472"/>
      </w:pPr>
      <w:r w:rsidRPr="0076537A">
        <w:t>為應公司服務合理化或現代化、生產力降低、市場或經濟情況變化、及勞工缺乏工作及技術適應能力。當雇主結束工作合約時，至少須於解僱前</w:t>
      </w:r>
      <w:r w:rsidRPr="0076537A">
        <w:t>30</w:t>
      </w:r>
      <w:r w:rsidRPr="0076537A">
        <w:t>天以書面通知勞工，並將副本送交相關之勞工主管機關。倘合約有效限期為</w:t>
      </w:r>
      <w:r w:rsidRPr="0076537A">
        <w:t>1</w:t>
      </w:r>
      <w:r w:rsidRPr="0076537A">
        <w:t>年或</w:t>
      </w:r>
      <w:r w:rsidRPr="0076537A">
        <w:t>1</w:t>
      </w:r>
      <w:r w:rsidRPr="0076537A">
        <w:t>年以上者，在結束工作合約時雇主須支付勞工退職賠償金，賠償金按年資計算，每服務滿</w:t>
      </w:r>
      <w:r w:rsidRPr="0076537A">
        <w:t>1</w:t>
      </w:r>
      <w:r w:rsidRPr="0076537A">
        <w:t>年或</w:t>
      </w:r>
      <w:r w:rsidRPr="0076537A">
        <w:t>6</w:t>
      </w:r>
      <w:r w:rsidRPr="0076537A">
        <w:t>個月以上即須給付相當於</w:t>
      </w:r>
      <w:r w:rsidRPr="0076537A">
        <w:t>30</w:t>
      </w:r>
      <w:r w:rsidRPr="0076537A">
        <w:t>天之月薪作為賠償，最高賠償額以</w:t>
      </w:r>
      <w:r w:rsidRPr="0076537A">
        <w:t>11</w:t>
      </w:r>
      <w:r w:rsidRPr="0076537A">
        <w:t>個月底薪為限。</w:t>
      </w:r>
    </w:p>
    <w:p w:rsidR="002A4AAE" w:rsidRPr="0076537A" w:rsidRDefault="002A4AAE" w:rsidP="001B57B5">
      <w:pPr>
        <w:pStyle w:val="a6"/>
      </w:pPr>
      <w:r w:rsidRPr="0076537A">
        <w:lastRenderedPageBreak/>
        <w:t>（二）法定工時</w:t>
      </w:r>
    </w:p>
    <w:p w:rsidR="002A4AAE" w:rsidRPr="0076537A" w:rsidRDefault="002A4AAE" w:rsidP="001B57B5">
      <w:pPr>
        <w:pStyle w:val="ad"/>
        <w:ind w:left="945" w:firstLine="472"/>
        <w:rPr>
          <w:lang w:eastAsia="zh-TW"/>
        </w:rPr>
      </w:pPr>
      <w:r w:rsidRPr="0076537A">
        <w:rPr>
          <w:lang w:eastAsia="zh-TW"/>
        </w:rPr>
        <w:t>依據第</w:t>
      </w:r>
      <w:r w:rsidRPr="0076537A">
        <w:rPr>
          <w:lang w:eastAsia="zh-TW"/>
        </w:rPr>
        <w:t>19759</w:t>
      </w:r>
      <w:r w:rsidRPr="0076537A">
        <w:rPr>
          <w:lang w:eastAsia="zh-TW"/>
        </w:rPr>
        <w:t>號勞工修正案，</w:t>
      </w:r>
      <w:r w:rsidRPr="0076537A">
        <w:rPr>
          <w:lang w:eastAsia="zh-TW"/>
        </w:rPr>
        <w:t>2005</w:t>
      </w:r>
      <w:r w:rsidRPr="0076537A">
        <w:rPr>
          <w:lang w:eastAsia="zh-TW"/>
        </w:rPr>
        <w:t>年元月份起，智利勞工每週工作時數已自原</w:t>
      </w:r>
      <w:r w:rsidRPr="0076537A">
        <w:rPr>
          <w:lang w:eastAsia="zh-TW"/>
        </w:rPr>
        <w:t>48</w:t>
      </w:r>
      <w:r w:rsidRPr="0076537A">
        <w:rPr>
          <w:lang w:eastAsia="zh-TW"/>
        </w:rPr>
        <w:t>小時縮減為</w:t>
      </w:r>
      <w:r w:rsidRPr="0076537A">
        <w:rPr>
          <w:lang w:eastAsia="zh-TW"/>
        </w:rPr>
        <w:t>45</w:t>
      </w:r>
      <w:r w:rsidRPr="0076537A">
        <w:rPr>
          <w:lang w:eastAsia="zh-TW"/>
        </w:rPr>
        <w:t>小時，同時工時需平均規劃於</w:t>
      </w:r>
      <w:r w:rsidRPr="0076537A">
        <w:rPr>
          <w:lang w:eastAsia="zh-TW"/>
        </w:rPr>
        <w:t>5</w:t>
      </w:r>
      <w:r w:rsidRPr="0076537A">
        <w:rPr>
          <w:lang w:eastAsia="zh-TW"/>
        </w:rPr>
        <w:t>天或</w:t>
      </w:r>
      <w:r w:rsidRPr="0076537A">
        <w:rPr>
          <w:lang w:eastAsia="zh-TW"/>
        </w:rPr>
        <w:t>6</w:t>
      </w:r>
      <w:r w:rsidRPr="0076537A">
        <w:rPr>
          <w:lang w:eastAsia="zh-TW"/>
        </w:rPr>
        <w:t>天之內，單日工作時數至多不得超過</w:t>
      </w:r>
      <w:r w:rsidRPr="0076537A">
        <w:rPr>
          <w:lang w:eastAsia="zh-TW"/>
        </w:rPr>
        <w:t>10</w:t>
      </w:r>
      <w:r w:rsidRPr="0076537A">
        <w:rPr>
          <w:lang w:eastAsia="zh-TW"/>
        </w:rPr>
        <w:t>小時；至於部分工時工作者，每週工時則以</w:t>
      </w:r>
      <w:r w:rsidRPr="0076537A">
        <w:rPr>
          <w:lang w:eastAsia="zh-TW"/>
        </w:rPr>
        <w:t>30</w:t>
      </w:r>
      <w:r w:rsidRPr="0076537A">
        <w:rPr>
          <w:lang w:eastAsia="zh-TW"/>
        </w:rPr>
        <w:t>小時為上限。午休時間方面，則以半小時為基準，惟得因工作性質彈性調整，並於合約中註明，上述</w:t>
      </w:r>
      <w:proofErr w:type="gramStart"/>
      <w:r w:rsidRPr="0076537A">
        <w:rPr>
          <w:lang w:eastAsia="zh-TW"/>
        </w:rPr>
        <w:t>法令領訂後</w:t>
      </w:r>
      <w:proofErr w:type="gramEnd"/>
      <w:r w:rsidRPr="0076537A">
        <w:rPr>
          <w:lang w:eastAsia="zh-TW"/>
        </w:rPr>
        <w:t>，</w:t>
      </w:r>
      <w:proofErr w:type="gramStart"/>
      <w:r w:rsidRPr="0076537A">
        <w:rPr>
          <w:lang w:eastAsia="zh-TW"/>
        </w:rPr>
        <w:t>週</w:t>
      </w:r>
      <w:proofErr w:type="gramEnd"/>
      <w:r w:rsidRPr="0076537A">
        <w:rPr>
          <w:lang w:eastAsia="zh-TW"/>
        </w:rPr>
        <w:t>休假期及</w:t>
      </w:r>
      <w:proofErr w:type="gramStart"/>
      <w:r w:rsidRPr="0076537A">
        <w:rPr>
          <w:lang w:eastAsia="zh-TW"/>
        </w:rPr>
        <w:t>薪資均需維持</w:t>
      </w:r>
      <w:proofErr w:type="gramEnd"/>
      <w:r w:rsidRPr="0076537A">
        <w:rPr>
          <w:lang w:eastAsia="zh-TW"/>
        </w:rPr>
        <w:t>原有水準，雇主不得任意調降，故企業營運成本增高，競爭力間接受到影響。</w:t>
      </w:r>
    </w:p>
    <w:p w:rsidR="002A4AAE" w:rsidRPr="0076537A" w:rsidRDefault="002A4AAE" w:rsidP="001B57B5">
      <w:pPr>
        <w:pStyle w:val="ad"/>
        <w:ind w:left="945" w:firstLine="472"/>
        <w:rPr>
          <w:lang w:eastAsia="zh-TW"/>
        </w:rPr>
      </w:pPr>
      <w:r w:rsidRPr="0076537A">
        <w:rPr>
          <w:lang w:eastAsia="zh-TW"/>
        </w:rPr>
        <w:t>加班為超過法律規定或工作合同</w:t>
      </w:r>
      <w:proofErr w:type="gramStart"/>
      <w:r w:rsidRPr="0076537A">
        <w:rPr>
          <w:lang w:eastAsia="zh-TW"/>
        </w:rPr>
        <w:t>所訂最長</w:t>
      </w:r>
      <w:proofErr w:type="gramEnd"/>
      <w:r w:rsidRPr="0076537A">
        <w:rPr>
          <w:lang w:eastAsia="zh-TW"/>
        </w:rPr>
        <w:t>之工作時數。國定假日及星期日工作視同加班，雇主需依平常工作日所定薪資加付勞工</w:t>
      </w:r>
      <w:r w:rsidRPr="0076537A">
        <w:rPr>
          <w:lang w:eastAsia="zh-TW"/>
        </w:rPr>
        <w:t>50%</w:t>
      </w:r>
      <w:r w:rsidRPr="0076537A">
        <w:rPr>
          <w:lang w:eastAsia="zh-TW"/>
        </w:rPr>
        <w:t>之加班費，為掌握員工上班及確定工作時間，雇主需備有簽到簿或打卡鐘辦理登記。</w:t>
      </w:r>
    </w:p>
    <w:p w:rsidR="002A4AAE" w:rsidRPr="0076537A" w:rsidRDefault="002A4AAE" w:rsidP="001B57B5">
      <w:pPr>
        <w:pStyle w:val="a6"/>
      </w:pPr>
      <w:r w:rsidRPr="0076537A">
        <w:t>（三）休假</w:t>
      </w:r>
    </w:p>
    <w:p w:rsidR="002A4AAE" w:rsidRPr="0076537A" w:rsidRDefault="002A4AAE" w:rsidP="001B57B5">
      <w:pPr>
        <w:pStyle w:val="ad"/>
        <w:ind w:left="945" w:firstLine="472"/>
        <w:rPr>
          <w:lang w:eastAsia="zh-TW"/>
        </w:rPr>
      </w:pPr>
      <w:r w:rsidRPr="0076537A">
        <w:rPr>
          <w:lang w:eastAsia="zh-TW"/>
        </w:rPr>
        <w:t>勞工工作滿</w:t>
      </w:r>
      <w:r w:rsidRPr="0076537A">
        <w:rPr>
          <w:lang w:eastAsia="zh-TW"/>
        </w:rPr>
        <w:t>1</w:t>
      </w:r>
      <w:r w:rsidRPr="0076537A">
        <w:rPr>
          <w:lang w:eastAsia="zh-TW"/>
        </w:rPr>
        <w:t>年，每年可享</w:t>
      </w:r>
      <w:r w:rsidRPr="0076537A">
        <w:rPr>
          <w:lang w:eastAsia="zh-TW"/>
        </w:rPr>
        <w:t>15</w:t>
      </w:r>
      <w:r w:rsidRPr="0076537A">
        <w:rPr>
          <w:lang w:eastAsia="zh-TW"/>
        </w:rPr>
        <w:t>個工作日之休假權利，雇主</w:t>
      </w:r>
      <w:proofErr w:type="gramStart"/>
      <w:r w:rsidRPr="0076537A">
        <w:rPr>
          <w:lang w:eastAsia="zh-TW"/>
        </w:rPr>
        <w:t>須照付全額</w:t>
      </w:r>
      <w:proofErr w:type="gramEnd"/>
      <w:r w:rsidRPr="0076537A">
        <w:rPr>
          <w:lang w:eastAsia="zh-TW"/>
        </w:rPr>
        <w:t>薪資，且須優先給予勞工春夏期間休假。凡為同一雇主或不同雇主工作逾</w:t>
      </w:r>
      <w:r w:rsidRPr="0076537A">
        <w:rPr>
          <w:lang w:eastAsia="zh-TW"/>
        </w:rPr>
        <w:t>10</w:t>
      </w:r>
      <w:r w:rsidRPr="0076537A">
        <w:rPr>
          <w:lang w:eastAsia="zh-TW"/>
        </w:rPr>
        <w:t>年以上之勞工，每滿</w:t>
      </w:r>
      <w:r w:rsidRPr="0076537A">
        <w:rPr>
          <w:lang w:eastAsia="zh-TW"/>
        </w:rPr>
        <w:t>3</w:t>
      </w:r>
      <w:r w:rsidRPr="0076537A">
        <w:rPr>
          <w:lang w:eastAsia="zh-TW"/>
        </w:rPr>
        <w:t>年有權增加</w:t>
      </w:r>
      <w:r w:rsidRPr="0076537A">
        <w:rPr>
          <w:lang w:eastAsia="zh-TW"/>
        </w:rPr>
        <w:t>1</w:t>
      </w:r>
      <w:r w:rsidRPr="0076537A">
        <w:rPr>
          <w:lang w:eastAsia="zh-TW"/>
        </w:rPr>
        <w:t>天休假。超過</w:t>
      </w:r>
      <w:r w:rsidRPr="0076537A">
        <w:rPr>
          <w:lang w:eastAsia="zh-TW"/>
        </w:rPr>
        <w:t>10</w:t>
      </w:r>
      <w:r w:rsidRPr="0076537A">
        <w:rPr>
          <w:lang w:eastAsia="zh-TW"/>
        </w:rPr>
        <w:t>天以上休假，可依雙方協議而分段休假。勞資雙方同意下，每年法定休假日僅可累積保留至第</w:t>
      </w:r>
      <w:r w:rsidRPr="0076537A">
        <w:rPr>
          <w:lang w:eastAsia="zh-TW"/>
        </w:rPr>
        <w:t>2</w:t>
      </w:r>
      <w:r w:rsidRPr="0076537A">
        <w:rPr>
          <w:lang w:eastAsia="zh-TW"/>
        </w:rPr>
        <w:t>年。倘勞工離職，雇主須支付勞工應得之未休假期補償金。</w:t>
      </w:r>
    </w:p>
    <w:p w:rsidR="002A4AAE" w:rsidRPr="0076537A" w:rsidRDefault="002A4AAE" w:rsidP="001B57B5">
      <w:pPr>
        <w:pStyle w:val="a6"/>
      </w:pPr>
      <w:r w:rsidRPr="0076537A">
        <w:t>（四）薪資</w:t>
      </w:r>
    </w:p>
    <w:p w:rsidR="002A4AAE" w:rsidRPr="0076537A" w:rsidRDefault="002A4AAE" w:rsidP="001B57B5">
      <w:pPr>
        <w:pStyle w:val="af"/>
        <w:ind w:left="1417" w:hanging="472"/>
      </w:pPr>
      <w:r w:rsidRPr="0076537A">
        <w:t>構成薪資之項目如下：</w:t>
      </w:r>
    </w:p>
    <w:p w:rsidR="002A4AAE" w:rsidRPr="0076537A" w:rsidRDefault="002A4AAE" w:rsidP="001B57B5">
      <w:pPr>
        <w:pStyle w:val="af"/>
        <w:ind w:left="1417" w:hanging="472"/>
      </w:pPr>
      <w:r w:rsidRPr="0076537A">
        <w:t>１、工資：在合同期間內勞工提供勞務所收到雇主給付之固定金額。</w:t>
      </w:r>
    </w:p>
    <w:p w:rsidR="002A4AAE" w:rsidRPr="0076537A" w:rsidRDefault="002A4AAE" w:rsidP="001B57B5">
      <w:pPr>
        <w:pStyle w:val="af"/>
        <w:ind w:left="1417" w:hanging="472"/>
      </w:pPr>
      <w:r w:rsidRPr="0076537A">
        <w:t>２、附加工資：額外加班所獲酬金。</w:t>
      </w:r>
    </w:p>
    <w:p w:rsidR="002A4AAE" w:rsidRPr="0076537A" w:rsidRDefault="002A4AAE" w:rsidP="001B57B5">
      <w:pPr>
        <w:pStyle w:val="af"/>
        <w:ind w:left="1417" w:hanging="472"/>
      </w:pPr>
      <w:r w:rsidRPr="0076537A">
        <w:t>３、佣金：雇主依員工銷售額或其他營業金額給付一定比例獎勵。</w:t>
      </w:r>
    </w:p>
    <w:p w:rsidR="002A4AAE" w:rsidRPr="0076537A" w:rsidRDefault="002A4AAE" w:rsidP="001B57B5">
      <w:pPr>
        <w:pStyle w:val="af"/>
        <w:ind w:left="1417" w:hanging="472"/>
      </w:pPr>
      <w:r w:rsidRPr="0076537A">
        <w:t>４、分配盈利：公司所獲盈利中提出一定比例分配予員工。任何設有會計帳簿且經營獲利之營利事業，每年有義務將不低於</w:t>
      </w:r>
      <w:r w:rsidRPr="0076537A">
        <w:t>30%</w:t>
      </w:r>
      <w:r w:rsidRPr="0076537A">
        <w:t>之稅前利潤</w:t>
      </w:r>
      <w:r w:rsidRPr="0076537A">
        <w:lastRenderedPageBreak/>
        <w:t>分配予員工，或以年薪之</w:t>
      </w:r>
      <w:r w:rsidRPr="0076537A">
        <w:t>25%</w:t>
      </w:r>
      <w:r w:rsidRPr="0076537A">
        <w:t>支付，最高額為最低薪資</w:t>
      </w:r>
      <w:r w:rsidRPr="0076537A">
        <w:t>4.75</w:t>
      </w:r>
      <w:r w:rsidRPr="0076537A">
        <w:t>倍。員工薪資應定期給付，雇主須代扣繳勞工薪資應付之所得稅、社會保險費、勞工參加工會應繳費用、購屋抵押分期付款及與保險機構或政府機關之付款責任。員工有五人以上者，須設有薪資登記簿，並須由國稅局蓋章。勞工薪資及社會保險費不可扣存。</w:t>
      </w:r>
    </w:p>
    <w:p w:rsidR="002A4AAE" w:rsidRPr="0076537A" w:rsidRDefault="002A4AAE" w:rsidP="001B57B5">
      <w:pPr>
        <w:pStyle w:val="af"/>
        <w:ind w:left="1417" w:hanging="472"/>
      </w:pPr>
      <w:r w:rsidRPr="0076537A">
        <w:t>５、社會保險費包括醫保費（</w:t>
      </w:r>
      <w:r w:rsidR="007500BF" w:rsidRPr="0076537A">
        <w:t>占</w:t>
      </w:r>
      <w:r w:rsidRPr="0076537A">
        <w:t>應納稅薪資之</w:t>
      </w:r>
      <w:r w:rsidRPr="0076537A">
        <w:t>7%</w:t>
      </w:r>
      <w:r w:rsidRPr="0076537A">
        <w:t>）、養老金費（</w:t>
      </w:r>
      <w:r w:rsidRPr="0076537A">
        <w:t>10%</w:t>
      </w:r>
      <w:r w:rsidRPr="0076537A">
        <w:t>）、意外險（</w:t>
      </w:r>
      <w:r w:rsidRPr="0076537A">
        <w:t>0.95%-</w:t>
      </w:r>
      <w:r w:rsidRPr="0076537A">
        <w:t>由雇主負擔）及失業救濟金（</w:t>
      </w:r>
      <w:r w:rsidRPr="0076537A">
        <w:t>3%-</w:t>
      </w:r>
      <w:r w:rsidRPr="0076537A">
        <w:t>雇主及員工分別負擔</w:t>
      </w:r>
      <w:r w:rsidRPr="0076537A">
        <w:t>2.4%</w:t>
      </w:r>
      <w:r w:rsidRPr="0076537A">
        <w:t>及</w:t>
      </w:r>
      <w:r w:rsidRPr="0076537A">
        <w:t>0.6%</w:t>
      </w:r>
      <w:r w:rsidRPr="0076537A">
        <w:t>）等項支出。</w:t>
      </w:r>
    </w:p>
    <w:p w:rsidR="002A4AAE" w:rsidRPr="0076537A" w:rsidRDefault="002A4AAE" w:rsidP="001B57B5">
      <w:pPr>
        <w:pStyle w:val="a6"/>
      </w:pPr>
      <w:r w:rsidRPr="0076537A">
        <w:t>（五）勞工保險：</w:t>
      </w:r>
    </w:p>
    <w:p w:rsidR="002A4AAE" w:rsidRPr="0076537A" w:rsidRDefault="002A4AAE" w:rsidP="001B57B5">
      <w:pPr>
        <w:pStyle w:val="af"/>
        <w:ind w:left="1417" w:hanging="472"/>
      </w:pPr>
      <w:r w:rsidRPr="0076537A">
        <w:t>公、私機構勞工有權參加並享有健康福利法規定之福利：</w:t>
      </w:r>
    </w:p>
    <w:p w:rsidR="002A4AAE" w:rsidRPr="0076537A" w:rsidRDefault="002A4AAE" w:rsidP="001B57B5">
      <w:pPr>
        <w:pStyle w:val="af"/>
        <w:ind w:left="1417" w:hanging="472"/>
      </w:pPr>
      <w:r w:rsidRPr="0076537A">
        <w:t>１、預防藥物。</w:t>
      </w:r>
    </w:p>
    <w:p w:rsidR="002A4AAE" w:rsidRPr="0076537A" w:rsidRDefault="002A4AAE" w:rsidP="001B57B5">
      <w:pPr>
        <w:pStyle w:val="af"/>
        <w:ind w:left="1417" w:hanging="472"/>
      </w:pPr>
      <w:r w:rsidRPr="0076537A">
        <w:t>２、治療藥物。</w:t>
      </w:r>
    </w:p>
    <w:p w:rsidR="002A4AAE" w:rsidRPr="0076537A" w:rsidRDefault="002A4AAE" w:rsidP="001B57B5">
      <w:pPr>
        <w:pStyle w:val="af"/>
        <w:ind w:left="1417" w:hanging="472"/>
      </w:pPr>
      <w:r w:rsidRPr="0076537A">
        <w:t>３、牙科診察。</w:t>
      </w:r>
    </w:p>
    <w:p w:rsidR="002A4AAE" w:rsidRPr="0076537A" w:rsidRDefault="002A4AAE" w:rsidP="001B57B5">
      <w:pPr>
        <w:pStyle w:val="af"/>
        <w:ind w:left="1417" w:hanging="472"/>
      </w:pPr>
      <w:r w:rsidRPr="0076537A">
        <w:t>４、懷孕期間至分娩後六個月期間之診察。</w:t>
      </w:r>
    </w:p>
    <w:p w:rsidR="002A4AAE" w:rsidRPr="0076537A" w:rsidRDefault="002A4AAE" w:rsidP="001B57B5">
      <w:pPr>
        <w:pStyle w:val="af"/>
        <w:ind w:left="1417" w:hanging="472"/>
      </w:pPr>
      <w:r w:rsidRPr="0076537A">
        <w:t>５、剛出生至三歲嬰孩之保健。</w:t>
      </w:r>
    </w:p>
    <w:p w:rsidR="002A4AAE" w:rsidRPr="0076537A" w:rsidRDefault="002A4AAE" w:rsidP="001B57B5">
      <w:pPr>
        <w:pStyle w:val="af"/>
        <w:ind w:left="1417" w:hanging="472"/>
      </w:pPr>
      <w:r w:rsidRPr="0076537A">
        <w:t>６、參加社會保險因病請假之勞工，視其所患疾病可申請部分或全部補助金，惟須檢附有關醫生證明。</w:t>
      </w:r>
    </w:p>
    <w:p w:rsidR="002A4AAE" w:rsidRPr="0076537A" w:rsidRDefault="002A4AAE" w:rsidP="001B57B5">
      <w:pPr>
        <w:pStyle w:val="a6"/>
      </w:pPr>
      <w:r w:rsidRPr="0076537A">
        <w:t>（六）退休</w:t>
      </w:r>
    </w:p>
    <w:p w:rsidR="002A4AAE" w:rsidRPr="0076537A" w:rsidRDefault="002A4AAE" w:rsidP="001B57B5">
      <w:pPr>
        <w:pStyle w:val="ad"/>
        <w:ind w:left="945" w:firstLine="472"/>
        <w:rPr>
          <w:lang w:eastAsia="zh-TW"/>
        </w:rPr>
      </w:pPr>
      <w:r w:rsidRPr="0076537A">
        <w:rPr>
          <w:lang w:eastAsia="zh-TW"/>
        </w:rPr>
        <w:t>智利在拉丁美洲國家率先推行退休金制度改革，新制自</w:t>
      </w:r>
      <w:r w:rsidRPr="0076537A">
        <w:rPr>
          <w:lang w:eastAsia="zh-TW"/>
        </w:rPr>
        <w:t>1981</w:t>
      </w:r>
      <w:r w:rsidRPr="0076537A">
        <w:rPr>
          <w:lang w:eastAsia="zh-TW"/>
        </w:rPr>
        <w:t>年起實施，具有</w:t>
      </w:r>
      <w:r w:rsidR="00304E0B" w:rsidRPr="0076537A">
        <w:rPr>
          <w:rFonts w:hint="eastAsia"/>
          <w:lang w:eastAsia="zh-TW"/>
        </w:rPr>
        <w:t>「</w:t>
      </w:r>
      <w:r w:rsidRPr="0076537A">
        <w:rPr>
          <w:lang w:eastAsia="zh-TW"/>
        </w:rPr>
        <w:t>個人退休帳戶</w:t>
      </w:r>
      <w:r w:rsidR="00304E0B" w:rsidRPr="0076537A">
        <w:rPr>
          <w:rFonts w:hint="eastAsia"/>
          <w:lang w:eastAsia="zh-TW"/>
        </w:rPr>
        <w:t>」</w:t>
      </w:r>
      <w:r w:rsidRPr="0076537A">
        <w:rPr>
          <w:lang w:eastAsia="zh-TW"/>
        </w:rPr>
        <w:t>、私人經營、政府監管等特色。勞工法規強制勞工應參加退撫保險基金，建立個人帳戶，強調勞工自我保障，所以退休金係由勞工</w:t>
      </w:r>
      <w:proofErr w:type="gramStart"/>
      <w:r w:rsidRPr="0076537A">
        <w:rPr>
          <w:lang w:eastAsia="zh-TW"/>
        </w:rPr>
        <w:t>提撥</w:t>
      </w:r>
      <w:proofErr w:type="gramEnd"/>
      <w:r w:rsidRPr="0076537A">
        <w:rPr>
          <w:lang w:eastAsia="zh-TW"/>
        </w:rPr>
        <w:t>本薪之</w:t>
      </w:r>
      <w:r w:rsidRPr="0076537A">
        <w:rPr>
          <w:lang w:eastAsia="zh-TW"/>
        </w:rPr>
        <w:t>10%</w:t>
      </w:r>
      <w:r w:rsidRPr="0076537A">
        <w:rPr>
          <w:lang w:eastAsia="zh-TW"/>
        </w:rPr>
        <w:t>，存入自行選擇之退撫基金管理公司，且勞工可以隨時更換退撫基金管理公司。</w:t>
      </w:r>
    </w:p>
    <w:p w:rsidR="002A4AAE" w:rsidRPr="0076537A" w:rsidRDefault="002A4AAE" w:rsidP="001B57B5">
      <w:pPr>
        <w:pStyle w:val="a6"/>
      </w:pPr>
      <w:r w:rsidRPr="0076537A">
        <w:t>（七）勞工保障</w:t>
      </w:r>
    </w:p>
    <w:p w:rsidR="002A4AAE" w:rsidRPr="0076537A" w:rsidRDefault="002A4AAE" w:rsidP="001B57B5">
      <w:pPr>
        <w:pStyle w:val="ad"/>
        <w:ind w:left="945" w:firstLine="472"/>
        <w:rPr>
          <w:lang w:eastAsia="zh-TW"/>
        </w:rPr>
      </w:pPr>
      <w:r w:rsidRPr="0076537A">
        <w:rPr>
          <w:lang w:eastAsia="zh-TW"/>
        </w:rPr>
        <w:t>依勞工法第一八四條規定，雇主有義務採取一切必要措施以有效保護</w:t>
      </w:r>
      <w:r w:rsidRPr="0076537A">
        <w:rPr>
          <w:lang w:eastAsia="zh-TW"/>
        </w:rPr>
        <w:lastRenderedPageBreak/>
        <w:t>勞工之生命及健康，保持工作環境之安全及衛生，提供必要之設施以防止意外及職業病之發生，如遇勞工意外受傷，雇主須及時給予適當醫護、藥物及住院治療保障。醫療保險由勞工自行負擔（</w:t>
      </w:r>
      <w:r w:rsidR="007500BF" w:rsidRPr="0076537A">
        <w:rPr>
          <w:lang w:eastAsia="zh-TW"/>
        </w:rPr>
        <w:t>占</w:t>
      </w:r>
      <w:r w:rsidRPr="0076537A">
        <w:rPr>
          <w:lang w:eastAsia="zh-TW"/>
        </w:rPr>
        <w:t>應納稅薪資之</w:t>
      </w:r>
      <w:r w:rsidRPr="0076537A">
        <w:rPr>
          <w:lang w:eastAsia="zh-TW"/>
        </w:rPr>
        <w:t>7%</w:t>
      </w:r>
      <w:r w:rsidRPr="0076537A">
        <w:rPr>
          <w:lang w:eastAsia="zh-TW"/>
        </w:rPr>
        <w:t>）、工作意外險</w:t>
      </w:r>
      <w:r w:rsidRPr="0076537A">
        <w:rPr>
          <w:lang w:eastAsia="zh-TW"/>
        </w:rPr>
        <w:t>0.95%</w:t>
      </w:r>
      <w:r w:rsidRPr="0076537A">
        <w:rPr>
          <w:lang w:eastAsia="zh-TW"/>
        </w:rPr>
        <w:t>則由雇主全額負擔，另失業救濟金</w:t>
      </w:r>
      <w:r w:rsidRPr="0076537A">
        <w:rPr>
          <w:lang w:eastAsia="zh-TW"/>
        </w:rPr>
        <w:t>3%</w:t>
      </w:r>
      <w:r w:rsidRPr="0076537A">
        <w:rPr>
          <w:lang w:eastAsia="zh-TW"/>
        </w:rPr>
        <w:t>由雇主及員工分別負擔</w:t>
      </w:r>
      <w:r w:rsidRPr="0076537A">
        <w:rPr>
          <w:lang w:eastAsia="zh-TW"/>
        </w:rPr>
        <w:t>2.4%</w:t>
      </w:r>
      <w:r w:rsidRPr="0076537A">
        <w:rPr>
          <w:lang w:eastAsia="zh-TW"/>
        </w:rPr>
        <w:t>及</w:t>
      </w:r>
      <w:r w:rsidRPr="0076537A">
        <w:rPr>
          <w:lang w:eastAsia="zh-TW"/>
        </w:rPr>
        <w:t>0.6%</w:t>
      </w:r>
      <w:r w:rsidRPr="0076537A">
        <w:rPr>
          <w:lang w:eastAsia="zh-TW"/>
        </w:rPr>
        <w:t>。</w:t>
      </w:r>
    </w:p>
    <w:p w:rsidR="002A4AAE" w:rsidRPr="0076537A" w:rsidRDefault="002A4AAE" w:rsidP="001B57B5">
      <w:pPr>
        <w:pStyle w:val="a6"/>
      </w:pPr>
      <w:r w:rsidRPr="0076537A">
        <w:t>（八）工會</w:t>
      </w:r>
    </w:p>
    <w:p w:rsidR="002A4AAE" w:rsidRPr="0076537A" w:rsidRDefault="002A4AAE" w:rsidP="001B57B5">
      <w:pPr>
        <w:pStyle w:val="ad"/>
        <w:ind w:left="945" w:firstLine="472"/>
        <w:rPr>
          <w:lang w:eastAsia="zh-TW"/>
        </w:rPr>
      </w:pPr>
      <w:r w:rsidRPr="0076537A">
        <w:rPr>
          <w:lang w:eastAsia="zh-TW"/>
        </w:rPr>
        <w:t>各公司員工依法有權組織工會，各公司員工之工會可以聯合其他公司之工會共同向雇主提出條件或要求協商。員工工會罷工時雇主必須每日每人給付</w:t>
      </w:r>
      <w:r w:rsidRPr="0076537A">
        <w:rPr>
          <w:lang w:eastAsia="zh-TW"/>
        </w:rPr>
        <w:t>4UTM</w:t>
      </w:r>
      <w:r w:rsidRPr="0076537A">
        <w:rPr>
          <w:lang w:eastAsia="zh-TW"/>
        </w:rPr>
        <w:t>之保證薪資。工會或員工不滿意與雇主協商之結果，則可以向勞工法庭再度提出上訴，並要求向資方徵收罰鍰。智利約有</w:t>
      </w:r>
      <w:r w:rsidRPr="0076537A">
        <w:rPr>
          <w:lang w:eastAsia="zh-TW"/>
        </w:rPr>
        <w:t>12%</w:t>
      </w:r>
      <w:r w:rsidRPr="0076537A">
        <w:rPr>
          <w:lang w:eastAsia="zh-TW"/>
        </w:rPr>
        <w:t>勞工加入工會，參加工會為自願性。</w:t>
      </w:r>
    </w:p>
    <w:p w:rsidR="002A4AAE" w:rsidRPr="0076537A" w:rsidRDefault="002A4AAE" w:rsidP="001B57B5">
      <w:pPr>
        <w:pStyle w:val="a6"/>
      </w:pPr>
      <w:r w:rsidRPr="0076537A">
        <w:t>（九）對女工及童工之規定</w:t>
      </w:r>
    </w:p>
    <w:p w:rsidR="002A4AAE" w:rsidRPr="0076537A" w:rsidRDefault="002A4AAE" w:rsidP="001B57B5">
      <w:pPr>
        <w:pStyle w:val="ad"/>
        <w:ind w:left="945" w:firstLine="472"/>
        <w:rPr>
          <w:lang w:eastAsia="zh-TW"/>
        </w:rPr>
      </w:pPr>
      <w:r w:rsidRPr="0076537A">
        <w:rPr>
          <w:lang w:eastAsia="zh-TW"/>
        </w:rPr>
        <w:t>女性有分娩的福利保障：依勞工法第二章第一九四條至二</w:t>
      </w:r>
      <w:r w:rsidRPr="0076537A">
        <w:rPr>
          <w:rFonts w:ascii="華康細圓體" w:hint="eastAsia"/>
          <w:lang w:eastAsia="zh-TW"/>
        </w:rPr>
        <w:t>○</w:t>
      </w:r>
      <w:r w:rsidRPr="0076537A">
        <w:rPr>
          <w:lang w:eastAsia="zh-TW"/>
        </w:rPr>
        <w:t>八條相關規定，所有女性員工（包括家庭女傭在內）分娩時給予保障。女性勞工享有產前</w:t>
      </w:r>
      <w:r w:rsidRPr="0076537A">
        <w:rPr>
          <w:lang w:eastAsia="zh-TW"/>
        </w:rPr>
        <w:t>6</w:t>
      </w:r>
      <w:r w:rsidRPr="0076537A">
        <w:rPr>
          <w:lang w:eastAsia="zh-TW"/>
        </w:rPr>
        <w:t>個星期及產後</w:t>
      </w:r>
      <w:r w:rsidRPr="0076537A">
        <w:rPr>
          <w:lang w:eastAsia="zh-TW"/>
        </w:rPr>
        <w:t>6</w:t>
      </w:r>
      <w:r w:rsidRPr="0076537A">
        <w:rPr>
          <w:lang w:eastAsia="zh-TW"/>
        </w:rPr>
        <w:t>個月帶薪產假之權利，並可於嬰兒滿</w:t>
      </w:r>
      <w:r w:rsidRPr="0076537A">
        <w:rPr>
          <w:lang w:eastAsia="zh-TW"/>
        </w:rPr>
        <w:t>1</w:t>
      </w:r>
      <w:r w:rsidRPr="0076537A">
        <w:rPr>
          <w:lang w:eastAsia="zh-TW"/>
        </w:rPr>
        <w:t>歲</w:t>
      </w:r>
      <w:r w:rsidRPr="0076537A">
        <w:rPr>
          <w:lang w:eastAsia="zh-TW"/>
        </w:rPr>
        <w:t>84</w:t>
      </w:r>
      <w:r w:rsidRPr="0076537A">
        <w:rPr>
          <w:lang w:eastAsia="zh-TW"/>
        </w:rPr>
        <w:t>天前每天享有</w:t>
      </w:r>
      <w:r w:rsidRPr="0076537A">
        <w:rPr>
          <w:lang w:eastAsia="zh-TW"/>
        </w:rPr>
        <w:t>1</w:t>
      </w:r>
      <w:r w:rsidRPr="0076537A">
        <w:rPr>
          <w:lang w:eastAsia="zh-TW"/>
        </w:rPr>
        <w:t>小時哺育假，不得自行放棄，在產前後假期間，禁止孕婦及產婦工作，同時女性員工請產假</w:t>
      </w:r>
      <w:proofErr w:type="gramStart"/>
      <w:r w:rsidRPr="0076537A">
        <w:rPr>
          <w:lang w:eastAsia="zh-TW"/>
        </w:rPr>
        <w:t>期間，</w:t>
      </w:r>
      <w:proofErr w:type="gramEnd"/>
      <w:r w:rsidRPr="0076537A">
        <w:rPr>
          <w:lang w:eastAsia="zh-TW"/>
        </w:rPr>
        <w:t>必須保留其工作。</w:t>
      </w:r>
    </w:p>
    <w:p w:rsidR="002A4AAE" w:rsidRPr="0076537A" w:rsidRDefault="002A4AAE" w:rsidP="001B57B5">
      <w:pPr>
        <w:pStyle w:val="ad"/>
        <w:ind w:left="945" w:firstLine="472"/>
        <w:rPr>
          <w:lang w:eastAsia="zh-TW"/>
        </w:rPr>
      </w:pPr>
      <w:r w:rsidRPr="0076537A">
        <w:rPr>
          <w:lang w:eastAsia="zh-TW"/>
        </w:rPr>
        <w:t>目前智利約有將近</w:t>
      </w:r>
      <w:r w:rsidRPr="0076537A">
        <w:rPr>
          <w:lang w:eastAsia="zh-TW"/>
        </w:rPr>
        <w:t>22</w:t>
      </w:r>
      <w:r w:rsidRPr="0076537A">
        <w:rPr>
          <w:lang w:eastAsia="zh-TW"/>
        </w:rPr>
        <w:t>萬</w:t>
      </w:r>
      <w:r w:rsidRPr="0076537A">
        <w:rPr>
          <w:lang w:eastAsia="zh-TW"/>
        </w:rPr>
        <w:t>9,000</w:t>
      </w:r>
      <w:r w:rsidRPr="0076537A">
        <w:rPr>
          <w:lang w:eastAsia="zh-TW"/>
        </w:rPr>
        <w:t>名童工，將立法保障</w:t>
      </w:r>
      <w:r w:rsidRPr="0076537A">
        <w:rPr>
          <w:lang w:eastAsia="zh-TW"/>
        </w:rPr>
        <w:t>15</w:t>
      </w:r>
      <w:r w:rsidRPr="0076537A">
        <w:rPr>
          <w:lang w:eastAsia="zh-TW"/>
        </w:rPr>
        <w:t>歲至</w:t>
      </w:r>
      <w:r w:rsidRPr="0076537A">
        <w:rPr>
          <w:lang w:eastAsia="zh-TW"/>
        </w:rPr>
        <w:t>18</w:t>
      </w:r>
      <w:r w:rsidRPr="0076537A">
        <w:rPr>
          <w:lang w:eastAsia="zh-TW"/>
        </w:rPr>
        <w:t>歲之間青年勞工的工作權益。</w:t>
      </w:r>
    </w:p>
    <w:p w:rsidR="002A4AAE" w:rsidRPr="0076537A" w:rsidRDefault="002A4AAE" w:rsidP="001B57B5">
      <w:pPr>
        <w:pStyle w:val="ad"/>
        <w:ind w:left="945" w:firstLine="472"/>
        <w:rPr>
          <w:lang w:eastAsia="zh-TW"/>
        </w:rPr>
      </w:pPr>
      <w:r w:rsidRPr="0076537A">
        <w:rPr>
          <w:lang w:eastAsia="zh-TW"/>
        </w:rPr>
        <w:t>2006</w:t>
      </w:r>
      <w:r w:rsidRPr="0076537A">
        <w:rPr>
          <w:lang w:eastAsia="zh-TW"/>
        </w:rPr>
        <w:t>年</w:t>
      </w:r>
      <w:r w:rsidR="001D6249" w:rsidRPr="0076537A">
        <w:rPr>
          <w:rFonts w:hint="eastAsia"/>
          <w:lang w:eastAsia="zh-TW"/>
        </w:rPr>
        <w:t>前任</w:t>
      </w:r>
      <w:r w:rsidRPr="0076537A">
        <w:rPr>
          <w:lang w:eastAsia="zh-TW"/>
        </w:rPr>
        <w:t>總統</w:t>
      </w:r>
      <w:r w:rsidR="001D6249" w:rsidRPr="0076537A">
        <w:rPr>
          <w:rFonts w:hint="eastAsia"/>
          <w:lang w:eastAsia="zh-TW"/>
        </w:rPr>
        <w:t>巴契蕾</w:t>
      </w:r>
      <w:r w:rsidRPr="0076537A">
        <w:rPr>
          <w:lang w:eastAsia="zh-TW"/>
        </w:rPr>
        <w:t>就職後，更加強調婦女及幼兒保護，強制必須在各工作單位設置育嬰室，以便婦女安心工作，目前全國育嬰室已經有</w:t>
      </w:r>
      <w:r w:rsidRPr="0076537A">
        <w:rPr>
          <w:lang w:eastAsia="zh-TW"/>
        </w:rPr>
        <w:t>6,000</w:t>
      </w:r>
      <w:r w:rsidRPr="0076537A">
        <w:rPr>
          <w:lang w:eastAsia="zh-TW"/>
        </w:rPr>
        <w:t>個以上，未來數目仍將繼續增加。另於</w:t>
      </w:r>
      <w:r w:rsidRPr="0076537A">
        <w:rPr>
          <w:lang w:eastAsia="zh-TW"/>
        </w:rPr>
        <w:t>2009</w:t>
      </w:r>
      <w:r w:rsidRPr="0076537A">
        <w:rPr>
          <w:lang w:eastAsia="zh-TW"/>
        </w:rPr>
        <w:t>年</w:t>
      </w:r>
      <w:r w:rsidRPr="0076537A">
        <w:rPr>
          <w:lang w:eastAsia="zh-TW"/>
        </w:rPr>
        <w:t>6</w:t>
      </w:r>
      <w:r w:rsidRPr="0076537A">
        <w:rPr>
          <w:lang w:eastAsia="zh-TW"/>
        </w:rPr>
        <w:t>月簽署法令修正勞工法，確保兩性同工同酬以達到兩性平權目標。</w:t>
      </w:r>
    </w:p>
    <w:p w:rsidR="002A4AAE" w:rsidRPr="0076537A" w:rsidRDefault="002A4AAE" w:rsidP="001B57B5">
      <w:pPr>
        <w:pStyle w:val="a6"/>
      </w:pPr>
      <w:r w:rsidRPr="0076537A">
        <w:t>（十）勞資雙方義務</w:t>
      </w:r>
    </w:p>
    <w:p w:rsidR="002A4AAE" w:rsidRPr="0076537A" w:rsidRDefault="002A4AAE" w:rsidP="002A4AAE">
      <w:pPr>
        <w:pStyle w:val="af"/>
        <w:ind w:left="1417" w:hanging="472"/>
      </w:pPr>
      <w:r w:rsidRPr="0076537A">
        <w:t>１、勞工之義務：</w:t>
      </w:r>
    </w:p>
    <w:p w:rsidR="002A4AAE" w:rsidRPr="0076537A" w:rsidRDefault="002A4AAE" w:rsidP="002A4AAE">
      <w:pPr>
        <w:pStyle w:val="10"/>
        <w:ind w:left="1772" w:hanging="591"/>
      </w:pPr>
      <w:r w:rsidRPr="0076537A">
        <w:lastRenderedPageBreak/>
        <w:t>（</w:t>
      </w:r>
      <w:r w:rsidRPr="0076537A">
        <w:t>1</w:t>
      </w:r>
      <w:r w:rsidRPr="0076537A">
        <w:t>）</w:t>
      </w:r>
      <w:r w:rsidRPr="0076537A">
        <w:tab/>
      </w:r>
      <w:r w:rsidRPr="0076537A">
        <w:t>履行合約所定工作時間。</w:t>
      </w:r>
    </w:p>
    <w:p w:rsidR="002A4AAE" w:rsidRPr="0076537A" w:rsidRDefault="002A4AAE" w:rsidP="002A4AAE">
      <w:pPr>
        <w:pStyle w:val="10"/>
        <w:ind w:left="1772" w:hanging="591"/>
      </w:pPr>
      <w:r w:rsidRPr="0076537A">
        <w:t>（</w:t>
      </w:r>
      <w:r w:rsidRPr="0076537A">
        <w:t>2</w:t>
      </w:r>
      <w:r w:rsidRPr="0076537A">
        <w:t>）</w:t>
      </w:r>
      <w:r w:rsidRPr="0076537A">
        <w:tab/>
      </w:r>
      <w:r w:rsidRPr="0076537A">
        <w:t>工作勤奮並及時完成。</w:t>
      </w:r>
    </w:p>
    <w:p w:rsidR="002A4AAE" w:rsidRPr="0076537A" w:rsidRDefault="002A4AAE" w:rsidP="002A4AAE">
      <w:pPr>
        <w:pStyle w:val="10"/>
        <w:ind w:left="1772" w:hanging="591"/>
      </w:pPr>
      <w:r w:rsidRPr="0076537A">
        <w:t>（</w:t>
      </w:r>
      <w:r w:rsidRPr="0076537A">
        <w:t>3</w:t>
      </w:r>
      <w:r w:rsidRPr="0076537A">
        <w:t>）</w:t>
      </w:r>
      <w:r w:rsidRPr="0076537A">
        <w:tab/>
      </w:r>
      <w:r w:rsidRPr="0076537A">
        <w:t>準時上班並依雇主指示行事。</w:t>
      </w:r>
    </w:p>
    <w:p w:rsidR="002A4AAE" w:rsidRPr="0076537A" w:rsidRDefault="002A4AAE" w:rsidP="002A4AAE">
      <w:pPr>
        <w:pStyle w:val="10"/>
        <w:ind w:left="1772" w:hanging="591"/>
      </w:pPr>
      <w:r w:rsidRPr="0076537A">
        <w:t>（</w:t>
      </w:r>
      <w:r w:rsidRPr="0076537A">
        <w:t>4</w:t>
      </w:r>
      <w:r w:rsidRPr="0076537A">
        <w:t>）</w:t>
      </w:r>
      <w:r w:rsidRPr="0076537A">
        <w:tab/>
      </w:r>
      <w:r w:rsidRPr="0076537A">
        <w:t>對雇主不得有不誠實、辱罵及証據確鑿之不檢行為。</w:t>
      </w:r>
    </w:p>
    <w:p w:rsidR="002A4AAE" w:rsidRPr="0076537A" w:rsidRDefault="002A4AAE" w:rsidP="002A4AAE">
      <w:pPr>
        <w:pStyle w:val="10"/>
        <w:ind w:left="1772" w:hanging="591"/>
      </w:pPr>
      <w:r w:rsidRPr="0076537A">
        <w:t>（</w:t>
      </w:r>
      <w:r w:rsidRPr="0076537A">
        <w:t>5</w:t>
      </w:r>
      <w:r w:rsidRPr="0076537A">
        <w:t>）</w:t>
      </w:r>
      <w:r w:rsidRPr="0076537A">
        <w:tab/>
      </w:r>
      <w:r w:rsidRPr="0076537A">
        <w:t>不從事公司營業範圍內及合同禁止之交易行為。</w:t>
      </w:r>
    </w:p>
    <w:p w:rsidR="002A4AAE" w:rsidRPr="0076537A" w:rsidRDefault="002A4AAE" w:rsidP="002A4AAE">
      <w:pPr>
        <w:pStyle w:val="10"/>
        <w:ind w:left="1772" w:hanging="591"/>
      </w:pPr>
      <w:r w:rsidRPr="0076537A">
        <w:t>（</w:t>
      </w:r>
      <w:r w:rsidRPr="0076537A">
        <w:t>6</w:t>
      </w:r>
      <w:r w:rsidRPr="0076537A">
        <w:t>）</w:t>
      </w:r>
      <w:r w:rsidRPr="0076537A">
        <w:tab/>
      </w:r>
      <w:r w:rsidRPr="0076537A">
        <w:t>不可無合理原因在</w:t>
      </w:r>
      <w:r w:rsidRPr="0076537A">
        <w:t>1</w:t>
      </w:r>
      <w:r w:rsidRPr="0076537A">
        <w:t>個月內連續兩日、兩個週一或累計</w:t>
      </w:r>
      <w:r w:rsidRPr="0076537A">
        <w:t>3</w:t>
      </w:r>
      <w:r w:rsidRPr="0076537A">
        <w:t>日曠職。</w:t>
      </w:r>
    </w:p>
    <w:p w:rsidR="002A4AAE" w:rsidRPr="0076537A" w:rsidRDefault="002A4AAE" w:rsidP="002A4AAE">
      <w:pPr>
        <w:pStyle w:val="10"/>
        <w:ind w:left="1772" w:hanging="591"/>
      </w:pPr>
      <w:r w:rsidRPr="0076537A">
        <w:t>（</w:t>
      </w:r>
      <w:r w:rsidRPr="0076537A">
        <w:t>7</w:t>
      </w:r>
      <w:r w:rsidRPr="0076537A">
        <w:t>）</w:t>
      </w:r>
      <w:r w:rsidRPr="0076537A">
        <w:tab/>
      </w:r>
      <w:r w:rsidRPr="0076537A">
        <w:t>不擅離工作崗位。</w:t>
      </w:r>
    </w:p>
    <w:p w:rsidR="002A4AAE" w:rsidRPr="0076537A" w:rsidRDefault="002A4AAE" w:rsidP="002A4AAE">
      <w:pPr>
        <w:pStyle w:val="10"/>
        <w:ind w:left="1772" w:hanging="591"/>
      </w:pPr>
      <w:r w:rsidRPr="0076537A">
        <w:t>（</w:t>
      </w:r>
      <w:r w:rsidRPr="0076537A">
        <w:t>8</w:t>
      </w:r>
      <w:r w:rsidRPr="0076537A">
        <w:t>）</w:t>
      </w:r>
      <w:r w:rsidRPr="0076537A">
        <w:tab/>
      </w:r>
      <w:r w:rsidRPr="0076537A">
        <w:t>履行合同規定之義務。</w:t>
      </w:r>
    </w:p>
    <w:p w:rsidR="002A4AAE" w:rsidRPr="0076537A" w:rsidRDefault="002A4AAE" w:rsidP="002A4AAE">
      <w:pPr>
        <w:pStyle w:val="10"/>
        <w:ind w:left="1772" w:hanging="591"/>
      </w:pPr>
      <w:r w:rsidRPr="0076537A">
        <w:t>（</w:t>
      </w:r>
      <w:r w:rsidRPr="0076537A">
        <w:t>9</w:t>
      </w:r>
      <w:r w:rsidRPr="0076537A">
        <w:t>）</w:t>
      </w:r>
      <w:r w:rsidRPr="0076537A">
        <w:tab/>
      </w:r>
      <w:r w:rsidRPr="0076537A">
        <w:t>不得有妨礙勞工上班或履行工作義務之違法行為。</w:t>
      </w:r>
    </w:p>
    <w:p w:rsidR="002A4AAE" w:rsidRPr="0076537A" w:rsidRDefault="002A4AAE" w:rsidP="002A4AAE">
      <w:pPr>
        <w:pStyle w:val="10"/>
        <w:ind w:left="1772" w:hanging="591"/>
      </w:pPr>
      <w:r w:rsidRPr="0076537A">
        <w:t>（</w:t>
      </w:r>
      <w:r w:rsidRPr="0076537A">
        <w:t>10</w:t>
      </w:r>
      <w:r w:rsidRPr="0076537A">
        <w:t>）不毀損公司財務。</w:t>
      </w:r>
    </w:p>
    <w:p w:rsidR="002A4AAE" w:rsidRPr="0076537A" w:rsidRDefault="002A4AAE" w:rsidP="002A4AAE">
      <w:pPr>
        <w:pStyle w:val="10"/>
        <w:ind w:left="1772" w:hanging="591"/>
      </w:pPr>
      <w:r w:rsidRPr="0076537A">
        <w:t>（</w:t>
      </w:r>
      <w:r w:rsidRPr="0076537A">
        <w:t>11</w:t>
      </w:r>
      <w:r w:rsidRPr="0076537A">
        <w:t>）不參加或領導非法罷工活動。</w:t>
      </w:r>
    </w:p>
    <w:p w:rsidR="002A4AAE" w:rsidRPr="0076537A" w:rsidRDefault="002A4AAE" w:rsidP="002C3833">
      <w:pPr>
        <w:pStyle w:val="10"/>
        <w:ind w:left="1904" w:hangingChars="306" w:hanging="723"/>
      </w:pPr>
      <w:r w:rsidRPr="0076537A">
        <w:t>（</w:t>
      </w:r>
      <w:r w:rsidRPr="0076537A">
        <w:t>12</w:t>
      </w:r>
      <w:r w:rsidRPr="0076537A">
        <w:t>）不煽動破壞公共或私人建築，不違犯國家安全或武器管制法之罪行。</w:t>
      </w:r>
    </w:p>
    <w:p w:rsidR="002A4AAE" w:rsidRPr="0076537A" w:rsidRDefault="002A4AAE" w:rsidP="001B57B5">
      <w:pPr>
        <w:pStyle w:val="af"/>
        <w:ind w:left="1417" w:hanging="472"/>
      </w:pPr>
      <w:r w:rsidRPr="0076537A">
        <w:t>２、雇主之義務：</w:t>
      </w:r>
    </w:p>
    <w:p w:rsidR="002A4AAE" w:rsidRPr="0076537A" w:rsidRDefault="002A4AAE" w:rsidP="002A4AAE">
      <w:pPr>
        <w:pStyle w:val="10"/>
        <w:ind w:left="1772" w:hanging="591"/>
      </w:pPr>
      <w:r w:rsidRPr="0076537A">
        <w:t>（</w:t>
      </w:r>
      <w:r w:rsidRPr="0076537A">
        <w:t>1</w:t>
      </w:r>
      <w:r w:rsidRPr="0076537A">
        <w:t>）</w:t>
      </w:r>
      <w:r w:rsidRPr="0076537A">
        <w:tab/>
      </w:r>
      <w:r w:rsidRPr="0076537A">
        <w:t>工作合約須以書面為之並將副本留存工作處所。</w:t>
      </w:r>
    </w:p>
    <w:p w:rsidR="002A4AAE" w:rsidRPr="0076537A" w:rsidRDefault="002A4AAE" w:rsidP="002A4AAE">
      <w:pPr>
        <w:pStyle w:val="10"/>
        <w:ind w:left="1772" w:hanging="591"/>
      </w:pPr>
      <w:r w:rsidRPr="0076537A">
        <w:t>（</w:t>
      </w:r>
      <w:r w:rsidRPr="0076537A">
        <w:t>2</w:t>
      </w:r>
      <w:r w:rsidRPr="0076537A">
        <w:t>）</w:t>
      </w:r>
      <w:r w:rsidRPr="0076537A">
        <w:tab/>
      </w:r>
      <w:r w:rsidRPr="0076537A">
        <w:t>薪資支付以法定流通貨幣不逾一個月定期為之（不以財務或其他實物支付）。</w:t>
      </w:r>
    </w:p>
    <w:p w:rsidR="002A4AAE" w:rsidRPr="0076537A" w:rsidRDefault="002A4AAE" w:rsidP="002A4AAE">
      <w:pPr>
        <w:pStyle w:val="10"/>
        <w:ind w:left="1772" w:hanging="591"/>
      </w:pPr>
      <w:r w:rsidRPr="0076537A">
        <w:t>（</w:t>
      </w:r>
      <w:r w:rsidRPr="0076537A">
        <w:t>3</w:t>
      </w:r>
      <w:r w:rsidRPr="0076537A">
        <w:t>）</w:t>
      </w:r>
      <w:r w:rsidRPr="0076537A">
        <w:tab/>
      </w:r>
      <w:r w:rsidRPr="0076537A">
        <w:t>雇主不得擅自扣減勞工社會安全保險費、參加工會月費、抵押貨款及積欠政府機關之債務等費用，除非徵得勞工同意始可扣減，惟不得逾勞工薪資</w:t>
      </w:r>
      <w:r w:rsidRPr="0076537A">
        <w:t>15%</w:t>
      </w:r>
      <w:r w:rsidRPr="0076537A">
        <w:t>之比例。</w:t>
      </w:r>
    </w:p>
    <w:p w:rsidR="002A4AAE" w:rsidRPr="0076537A" w:rsidRDefault="002A4AAE" w:rsidP="002A4AAE">
      <w:pPr>
        <w:pStyle w:val="10"/>
        <w:ind w:left="1772" w:hanging="591"/>
      </w:pPr>
      <w:r w:rsidRPr="0076537A">
        <w:t>（</w:t>
      </w:r>
      <w:r w:rsidRPr="0076537A">
        <w:t>4</w:t>
      </w:r>
      <w:r w:rsidRPr="0076537A">
        <w:t>）</w:t>
      </w:r>
      <w:r w:rsidRPr="0076537A">
        <w:tab/>
      </w:r>
      <w:r w:rsidRPr="0076537A">
        <w:t>凡有</w:t>
      </w:r>
      <w:r w:rsidRPr="0076537A">
        <w:t>5</w:t>
      </w:r>
      <w:r w:rsidRPr="0076537A">
        <w:t>位勞工以上之雇主須備員工薪資登記簿，並送經國稅局蓋章。</w:t>
      </w:r>
    </w:p>
    <w:p w:rsidR="002A4AAE" w:rsidRPr="0076537A" w:rsidRDefault="002A4AAE" w:rsidP="002A4AAE">
      <w:pPr>
        <w:pStyle w:val="10"/>
        <w:ind w:left="1772" w:hanging="591"/>
      </w:pPr>
      <w:r w:rsidRPr="0076537A">
        <w:t>（</w:t>
      </w:r>
      <w:r w:rsidRPr="0076537A">
        <w:t>5</w:t>
      </w:r>
      <w:r w:rsidRPr="0076537A">
        <w:t>）</w:t>
      </w:r>
      <w:r w:rsidRPr="0076537A">
        <w:tab/>
      </w:r>
      <w:r w:rsidRPr="0076537A">
        <w:t>勞工月薪不得低於法定最低薪資，倘為臨時勞工論鐘點計，須依比例付酬。</w:t>
      </w:r>
    </w:p>
    <w:p w:rsidR="002A4AAE" w:rsidRPr="0076537A" w:rsidRDefault="002A4AAE" w:rsidP="002A4AAE">
      <w:pPr>
        <w:pStyle w:val="10"/>
        <w:ind w:left="1772" w:hanging="591"/>
      </w:pPr>
      <w:r w:rsidRPr="0076537A">
        <w:t>（</w:t>
      </w:r>
      <w:r w:rsidRPr="0076537A">
        <w:t>6</w:t>
      </w:r>
      <w:r w:rsidRPr="0076537A">
        <w:t>）</w:t>
      </w:r>
      <w:r w:rsidRPr="0076537A">
        <w:tab/>
      </w:r>
      <w:r w:rsidRPr="0076537A">
        <w:t>雇主須替勞工代扣繳社會安全保險及薪資所得稅等費用。雇主倘</w:t>
      </w:r>
      <w:r w:rsidRPr="0076537A">
        <w:lastRenderedPageBreak/>
        <w:t>將該應扣款額付給勞工，而勞工未依囑前往繳納，雇主仍須單獨承擔付款責任。</w:t>
      </w:r>
    </w:p>
    <w:p w:rsidR="002A4AAE" w:rsidRPr="0076537A" w:rsidRDefault="002A4AAE" w:rsidP="002A4AAE">
      <w:pPr>
        <w:pStyle w:val="10"/>
        <w:ind w:left="1772" w:hanging="591"/>
      </w:pPr>
      <w:r w:rsidRPr="0076537A">
        <w:t>（</w:t>
      </w:r>
      <w:r w:rsidRPr="0076537A">
        <w:t>7</w:t>
      </w:r>
      <w:r w:rsidRPr="0076537A">
        <w:t>）</w:t>
      </w:r>
      <w:r w:rsidRPr="0076537A">
        <w:tab/>
      </w:r>
      <w:r w:rsidRPr="0076537A">
        <w:t>遵守工作合同所訂工作時間，並支付超過工作時間之加班費。</w:t>
      </w:r>
    </w:p>
    <w:p w:rsidR="002A4AAE" w:rsidRPr="0076537A" w:rsidRDefault="002A4AAE" w:rsidP="002A4AAE">
      <w:pPr>
        <w:pStyle w:val="10"/>
        <w:ind w:left="1772" w:hanging="591"/>
      </w:pPr>
      <w:r w:rsidRPr="0076537A">
        <w:t>（</w:t>
      </w:r>
      <w:r w:rsidRPr="0076537A">
        <w:t>8</w:t>
      </w:r>
      <w:r w:rsidRPr="0076537A">
        <w:t>）</w:t>
      </w:r>
      <w:r w:rsidRPr="0076537A">
        <w:tab/>
      </w:r>
      <w:r w:rsidRPr="0076537A">
        <w:t>尊重勞工每日之午餐休息時間。</w:t>
      </w:r>
    </w:p>
    <w:p w:rsidR="002A4AAE" w:rsidRPr="0076537A" w:rsidRDefault="002A4AAE" w:rsidP="002A4AAE">
      <w:pPr>
        <w:pStyle w:val="10"/>
        <w:ind w:left="1772" w:hanging="591"/>
      </w:pPr>
      <w:r w:rsidRPr="0076537A">
        <w:t>（</w:t>
      </w:r>
      <w:r w:rsidRPr="0076537A">
        <w:t>9</w:t>
      </w:r>
      <w:r w:rsidRPr="0076537A">
        <w:t>）</w:t>
      </w:r>
      <w:r w:rsidRPr="0076537A">
        <w:tab/>
      </w:r>
      <w:r w:rsidRPr="0076537A">
        <w:t>尊重勞工每年法定休假之權利，勞工服務滿</w:t>
      </w:r>
      <w:r w:rsidRPr="0076537A">
        <w:t>1</w:t>
      </w:r>
      <w:r w:rsidRPr="0076537A">
        <w:t>年以上須給予</w:t>
      </w:r>
      <w:r w:rsidRPr="0076537A">
        <w:t>15</w:t>
      </w:r>
      <w:r w:rsidRPr="0076537A">
        <w:t>天帶薪工作日之假期，服務未滿</w:t>
      </w:r>
      <w:r w:rsidRPr="0076537A">
        <w:t>1</w:t>
      </w:r>
      <w:r w:rsidRPr="0076537A">
        <w:t>年者則按工作期間比例給予假期。</w:t>
      </w:r>
    </w:p>
    <w:p w:rsidR="002A4AAE" w:rsidRPr="0076537A" w:rsidRDefault="002A4AAE" w:rsidP="002A4AAE">
      <w:pPr>
        <w:pStyle w:val="10"/>
        <w:ind w:left="1772" w:hanging="591"/>
      </w:pPr>
      <w:r w:rsidRPr="0076537A">
        <w:t>（</w:t>
      </w:r>
      <w:r w:rsidRPr="0076537A">
        <w:t>10</w:t>
      </w:r>
      <w:r w:rsidRPr="0076537A">
        <w:t>）準備簽到簿或打卡鐘，以憑支付員工逾時加班費。</w:t>
      </w:r>
    </w:p>
    <w:p w:rsidR="002A4AAE" w:rsidRPr="0076537A" w:rsidRDefault="002A4AAE" w:rsidP="002A4AAE">
      <w:pPr>
        <w:pStyle w:val="10"/>
        <w:ind w:left="1772" w:hanging="591"/>
      </w:pPr>
      <w:r w:rsidRPr="0076537A">
        <w:t>（</w:t>
      </w:r>
      <w:r w:rsidRPr="0076537A">
        <w:t>11</w:t>
      </w:r>
      <w:r w:rsidRPr="0076537A">
        <w:t>）制訂公司內部員工管理、衛生及安全規則。</w:t>
      </w:r>
    </w:p>
    <w:p w:rsidR="00633171" w:rsidRPr="0076537A" w:rsidRDefault="00633171" w:rsidP="001B57B5">
      <w:pPr>
        <w:ind w:firstLine="472"/>
        <w:rPr>
          <w:lang w:eastAsia="zh-TW"/>
        </w:rPr>
      </w:pPr>
    </w:p>
    <w:p w:rsidR="003E0BC3" w:rsidRPr="0076537A" w:rsidRDefault="003E0BC3" w:rsidP="00CB698F">
      <w:pPr>
        <w:ind w:left="472" w:firstLineChars="0" w:firstLine="0"/>
        <w:rPr>
          <w:lang w:eastAsia="zh-TW"/>
        </w:rPr>
        <w:sectPr w:rsidR="003E0BC3" w:rsidRPr="0076537A" w:rsidSect="003E0BC3">
          <w:headerReference w:type="default" r:id="rId26"/>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pPr>
      <w:bookmarkStart w:id="8" w:name="_Toc49811617"/>
      <w:r w:rsidRPr="0076537A">
        <w:rPr>
          <w:rFonts w:hint="eastAsia"/>
        </w:rPr>
        <w:lastRenderedPageBreak/>
        <w:t xml:space="preserve">第捌章　</w:t>
      </w:r>
      <w:r w:rsidR="00275AB6" w:rsidRPr="0076537A">
        <w:rPr>
          <w:rFonts w:hint="eastAsia"/>
          <w:lang w:eastAsia="zh-TW"/>
        </w:rPr>
        <w:t>簽證、</w:t>
      </w:r>
      <w:r w:rsidRPr="0076537A">
        <w:rPr>
          <w:rFonts w:hint="eastAsia"/>
        </w:rPr>
        <w:t>居留及移民</w:t>
      </w:r>
      <w:bookmarkEnd w:id="8"/>
    </w:p>
    <w:p w:rsidR="007B2898" w:rsidRPr="0076537A" w:rsidRDefault="007B2898" w:rsidP="007B2898">
      <w:pPr>
        <w:pStyle w:val="a4"/>
        <w:spacing w:before="257" w:after="257"/>
        <w:ind w:left="632" w:hanging="632"/>
      </w:pPr>
      <w:r w:rsidRPr="0076537A">
        <w:t>一、居留權之取得及移民相關規定及手續</w:t>
      </w:r>
    </w:p>
    <w:p w:rsidR="007B2898" w:rsidRPr="0076537A" w:rsidRDefault="007B2898" w:rsidP="007B2898">
      <w:pPr>
        <w:ind w:firstLine="472"/>
        <w:rPr>
          <w:lang w:eastAsia="zh-TW"/>
        </w:rPr>
      </w:pPr>
      <w:r w:rsidRPr="0076537A">
        <w:rPr>
          <w:lang w:eastAsia="zh-TW"/>
        </w:rPr>
        <w:t>外國人在智利申請投資居留手續尚稱便利。投資人依中央銀行外匯管理法第</w:t>
      </w:r>
      <w:r w:rsidRPr="0076537A">
        <w:rPr>
          <w:lang w:eastAsia="zh-TW"/>
        </w:rPr>
        <w:t>14</w:t>
      </w:r>
      <w:r w:rsidRPr="0076537A">
        <w:rPr>
          <w:lang w:eastAsia="zh-TW"/>
        </w:rPr>
        <w:t>章匯入款項，可獲得資金證明憑以申辦短期居留。投資人在申請投資居留期間可持用護照向稅務局申請臨時</w:t>
      </w:r>
      <w:r w:rsidRPr="0076537A">
        <w:rPr>
          <w:lang w:eastAsia="zh-TW"/>
        </w:rPr>
        <w:t>RUT</w:t>
      </w:r>
      <w:r w:rsidRPr="0076537A">
        <w:rPr>
          <w:lang w:eastAsia="zh-TW"/>
        </w:rPr>
        <w:t>稅籍號碼卡，即可透過律師擬妥公司章程辦理公司設立登記及營業執照。投資經營商業或工廠，須提出營業繳稅証明及工人僱用合約，如係工廠並須提出投資</w:t>
      </w:r>
      <w:r w:rsidR="007C2E2F" w:rsidRPr="0076537A">
        <w:rPr>
          <w:lang w:eastAsia="zh-TW"/>
        </w:rPr>
        <w:t>計畫</w:t>
      </w:r>
      <w:r w:rsidRPr="0076537A">
        <w:rPr>
          <w:lang w:eastAsia="zh-TW"/>
        </w:rPr>
        <w:t>及產品成本分析表。第</w:t>
      </w:r>
      <w:r w:rsidRPr="0076537A">
        <w:rPr>
          <w:lang w:eastAsia="zh-TW"/>
        </w:rPr>
        <w:t>1</w:t>
      </w:r>
      <w:r w:rsidRPr="0076537A">
        <w:rPr>
          <w:lang w:eastAsia="zh-TW"/>
        </w:rPr>
        <w:t>年可獲准臨時居留，第</w:t>
      </w:r>
      <w:r w:rsidRPr="0076537A">
        <w:rPr>
          <w:lang w:eastAsia="zh-TW"/>
        </w:rPr>
        <w:t>2</w:t>
      </w:r>
      <w:r w:rsidRPr="0076537A">
        <w:rPr>
          <w:lang w:eastAsia="zh-TW"/>
        </w:rPr>
        <w:t>年可申請長期居留。</w:t>
      </w:r>
    </w:p>
    <w:p w:rsidR="007B2898" w:rsidRPr="0076537A" w:rsidRDefault="007B2898" w:rsidP="007B2898">
      <w:pPr>
        <w:pStyle w:val="a4"/>
        <w:spacing w:before="257" w:after="257"/>
        <w:ind w:left="632" w:hanging="632"/>
      </w:pPr>
      <w:r w:rsidRPr="0076537A">
        <w:t>二、聘用外籍員工之規定、承辦機關及申辦程序</w:t>
      </w:r>
    </w:p>
    <w:p w:rsidR="007B2898" w:rsidRPr="0076537A" w:rsidRDefault="007B2898" w:rsidP="007B2898">
      <w:pPr>
        <w:ind w:firstLine="472"/>
        <w:rPr>
          <w:lang w:eastAsia="zh-TW"/>
        </w:rPr>
      </w:pPr>
      <w:r w:rsidRPr="0076537A">
        <w:rPr>
          <w:lang w:eastAsia="zh-TW"/>
        </w:rPr>
        <w:t>智利對於國內或外資企業</w:t>
      </w:r>
      <w:r w:rsidR="00EE414B" w:rsidRPr="0076537A">
        <w:rPr>
          <w:rFonts w:hint="eastAsia"/>
          <w:lang w:eastAsia="zh-TW"/>
        </w:rPr>
        <w:t>僱</w:t>
      </w:r>
      <w:r w:rsidRPr="0076537A">
        <w:rPr>
          <w:lang w:eastAsia="zh-TW"/>
        </w:rPr>
        <w:t>用外籍員工訂有相同員額限制，規定員工</w:t>
      </w:r>
      <w:r w:rsidRPr="0076537A">
        <w:rPr>
          <w:lang w:eastAsia="zh-TW"/>
        </w:rPr>
        <w:t>25</w:t>
      </w:r>
      <w:r w:rsidRPr="0076537A">
        <w:rPr>
          <w:lang w:eastAsia="zh-TW"/>
        </w:rPr>
        <w:t>人以上之企業始能</w:t>
      </w:r>
      <w:r w:rsidR="00EE414B" w:rsidRPr="0076537A">
        <w:rPr>
          <w:rFonts w:hint="eastAsia"/>
          <w:lang w:eastAsia="zh-TW"/>
        </w:rPr>
        <w:t>僱</w:t>
      </w:r>
      <w:r w:rsidRPr="0076537A">
        <w:rPr>
          <w:lang w:eastAsia="zh-TW"/>
        </w:rPr>
        <w:t>用外國員工，上限不得超過總人數</w:t>
      </w:r>
      <w:r w:rsidRPr="0076537A">
        <w:rPr>
          <w:lang w:eastAsia="zh-TW"/>
        </w:rPr>
        <w:t>15%</w:t>
      </w:r>
      <w:r w:rsidRPr="0076537A">
        <w:rPr>
          <w:lang w:eastAsia="zh-TW"/>
        </w:rPr>
        <w:t>；惟如為高科技或特殊專門技術者不在此限。智利中央銀行准許正式申請美元支付國外員工酬勞。</w:t>
      </w:r>
    </w:p>
    <w:p w:rsidR="007B2898" w:rsidRPr="0076537A" w:rsidRDefault="007B2898" w:rsidP="007B2898">
      <w:pPr>
        <w:ind w:firstLine="472"/>
        <w:rPr>
          <w:lang w:eastAsia="zh-TW"/>
        </w:rPr>
      </w:pPr>
      <w:r w:rsidRPr="0076537A">
        <w:rPr>
          <w:lang w:eastAsia="zh-TW"/>
        </w:rPr>
        <w:t>聘用外國員工先發出聘書，員工取得四個月簽證後先行赴任，抵達智利後再持正式聘書及工作合約正式向移民局申請一年至兩年期工作居留簽證，並申請身份證及稅籍編號，簽證屆期後可憑工作契約逐年更新延長。</w:t>
      </w:r>
    </w:p>
    <w:p w:rsidR="007B2898" w:rsidRPr="0076537A" w:rsidRDefault="007B2898" w:rsidP="007B2898">
      <w:pPr>
        <w:pStyle w:val="a4"/>
        <w:spacing w:before="257" w:after="257"/>
        <w:ind w:left="632" w:hanging="632"/>
      </w:pPr>
      <w:r w:rsidRPr="0076537A">
        <w:br w:type="page"/>
      </w:r>
      <w:r w:rsidRPr="0076537A">
        <w:lastRenderedPageBreak/>
        <w:t>三、外商子女可就讀之教育機關及經營情形</w:t>
      </w:r>
    </w:p>
    <w:p w:rsidR="007B2898" w:rsidRPr="0076537A" w:rsidRDefault="007B2898" w:rsidP="007B2898">
      <w:pPr>
        <w:ind w:firstLine="472"/>
        <w:rPr>
          <w:lang w:eastAsia="zh-TW"/>
        </w:rPr>
      </w:pPr>
      <w:r w:rsidRPr="0076537A">
        <w:rPr>
          <w:lang w:eastAsia="zh-TW"/>
        </w:rPr>
        <w:t>智利因位於南半球，學制與臺灣及美國相反。智利學校教育共分四個階段：</w:t>
      </w:r>
    </w:p>
    <w:p w:rsidR="007B2898" w:rsidRPr="0076537A" w:rsidRDefault="007B2898" w:rsidP="007B2898">
      <w:pPr>
        <w:pStyle w:val="a6"/>
      </w:pPr>
      <w:r w:rsidRPr="0076537A">
        <w:t>（一）學前（幼稚園）教育二年，</w:t>
      </w:r>
      <w:r w:rsidRPr="0076537A">
        <w:t>PRE-KINDER</w:t>
      </w:r>
      <w:r w:rsidRPr="0076537A">
        <w:t>（</w:t>
      </w:r>
      <w:r w:rsidRPr="0076537A">
        <w:t>3</w:t>
      </w:r>
      <w:r w:rsidRPr="0076537A">
        <w:t>歲）、</w:t>
      </w:r>
      <w:r w:rsidRPr="0076537A">
        <w:t>KINDER</w:t>
      </w:r>
      <w:r w:rsidRPr="0076537A">
        <w:t>（</w:t>
      </w:r>
      <w:r w:rsidRPr="0076537A">
        <w:t>4-5</w:t>
      </w:r>
      <w:r w:rsidRPr="0076537A">
        <w:t>歲）。</w:t>
      </w:r>
    </w:p>
    <w:p w:rsidR="007B2898" w:rsidRPr="0076537A" w:rsidRDefault="007B2898" w:rsidP="007B2898">
      <w:pPr>
        <w:pStyle w:val="a6"/>
      </w:pPr>
      <w:r w:rsidRPr="0076537A">
        <w:t>（二）基礎（義務）教育八年，自</w:t>
      </w:r>
      <w:r w:rsidRPr="0076537A">
        <w:t>6</w:t>
      </w:r>
      <w:r w:rsidRPr="0076537A">
        <w:t>至</w:t>
      </w:r>
      <w:r w:rsidRPr="0076537A">
        <w:t>14</w:t>
      </w:r>
      <w:r w:rsidRPr="0076537A">
        <w:t>歲。</w:t>
      </w:r>
    </w:p>
    <w:p w:rsidR="007B2898" w:rsidRPr="0076537A" w:rsidRDefault="007B2898" w:rsidP="007B2898">
      <w:pPr>
        <w:pStyle w:val="a6"/>
      </w:pPr>
      <w:r w:rsidRPr="0076537A">
        <w:t>（三）中等教育四年，自</w:t>
      </w:r>
      <w:r w:rsidRPr="0076537A">
        <w:t>14</w:t>
      </w:r>
      <w:r w:rsidRPr="0076537A">
        <w:t>歲至</w:t>
      </w:r>
      <w:r w:rsidRPr="0076537A">
        <w:t>18</w:t>
      </w:r>
      <w:r w:rsidRPr="0076537A">
        <w:t>歲。</w:t>
      </w:r>
    </w:p>
    <w:p w:rsidR="007B2898" w:rsidRPr="0076537A" w:rsidRDefault="007B2898" w:rsidP="007B2898">
      <w:pPr>
        <w:pStyle w:val="a6"/>
      </w:pPr>
      <w:r w:rsidRPr="0076537A">
        <w:t>（四）大學教育四</w:t>
      </w:r>
      <w:r w:rsidRPr="0076537A">
        <w:t>-</w:t>
      </w:r>
      <w:r w:rsidRPr="0076537A">
        <w:t>六年。</w:t>
      </w:r>
    </w:p>
    <w:p w:rsidR="007B2898" w:rsidRPr="0076537A" w:rsidRDefault="007B2898" w:rsidP="007B2898">
      <w:pPr>
        <w:ind w:firstLine="472"/>
        <w:rPr>
          <w:lang w:eastAsia="zh-TW"/>
        </w:rPr>
      </w:pPr>
      <w:r w:rsidRPr="0076537A">
        <w:rPr>
          <w:lang w:eastAsia="zh-TW"/>
        </w:rPr>
        <w:t>另有介於中等教育與大學教育</w:t>
      </w:r>
      <w:proofErr w:type="gramStart"/>
      <w:r w:rsidRPr="0076537A">
        <w:rPr>
          <w:lang w:eastAsia="zh-TW"/>
        </w:rPr>
        <w:t>之間，</w:t>
      </w:r>
      <w:proofErr w:type="gramEnd"/>
      <w:r w:rsidRPr="0076537A">
        <w:rPr>
          <w:lang w:eastAsia="zh-TW"/>
        </w:rPr>
        <w:t>相當我國專科教育之工、商職業教育。年度教育學期自每年三月至十二月，通常為二學期制，寒假為七月底之二星期，春假為九月中旬之一星期及暑假之十二月中旬至次年之二月底近三</w:t>
      </w:r>
      <w:proofErr w:type="gramStart"/>
      <w:r w:rsidRPr="0076537A">
        <w:rPr>
          <w:lang w:eastAsia="zh-TW"/>
        </w:rPr>
        <w:t>個</w:t>
      </w:r>
      <w:proofErr w:type="gramEnd"/>
      <w:r w:rsidRPr="0076537A">
        <w:rPr>
          <w:lang w:eastAsia="zh-TW"/>
        </w:rPr>
        <w:t>月。</w:t>
      </w:r>
    </w:p>
    <w:p w:rsidR="007B2898" w:rsidRPr="0076537A" w:rsidRDefault="007B2898" w:rsidP="007B2898">
      <w:pPr>
        <w:ind w:firstLine="472"/>
        <w:rPr>
          <w:lang w:eastAsia="zh-TW"/>
        </w:rPr>
      </w:pPr>
      <w:r w:rsidRPr="0076537A">
        <w:rPr>
          <w:lang w:eastAsia="zh-TW"/>
        </w:rPr>
        <w:t>智利多數公立中小學師資及環境普遍不佳，學生閱讀及運算能力落後，因此一般中產階級皆儘量提供資源將子女送入一般雙語或教會學校，而高收入人士或外僑則選擇進入國際學校及美國學校。</w:t>
      </w:r>
    </w:p>
    <w:p w:rsidR="007B2898" w:rsidRPr="0076537A" w:rsidRDefault="007B2898" w:rsidP="007B2898">
      <w:pPr>
        <w:ind w:firstLine="472"/>
        <w:rPr>
          <w:lang w:eastAsia="zh-TW"/>
        </w:rPr>
      </w:pPr>
      <w:proofErr w:type="gramStart"/>
      <w:r w:rsidRPr="0076537A">
        <w:rPr>
          <w:lang w:eastAsia="zh-TW"/>
        </w:rPr>
        <w:t>智京私立</w:t>
      </w:r>
      <w:proofErr w:type="gramEnd"/>
      <w:r w:rsidRPr="0076537A">
        <w:rPr>
          <w:lang w:eastAsia="zh-TW"/>
        </w:rPr>
        <w:t>中小學雙語學校及國際學校入學前均筆試及面試，必要時包括英文口試。申請入學須視時機、程序、考試通過與否而定，競爭激烈，名額有限。申請私立中小學入學許可時，需檢附結業證明、國內之成績單、導師推薦函、疫苗及預防針接種證明等，並經駐外代表處領</w:t>
      </w:r>
      <w:proofErr w:type="gramStart"/>
      <w:r w:rsidRPr="0076537A">
        <w:rPr>
          <w:lang w:eastAsia="zh-TW"/>
        </w:rPr>
        <w:t>務</w:t>
      </w:r>
      <w:proofErr w:type="gramEnd"/>
      <w:r w:rsidRPr="0076537A">
        <w:rPr>
          <w:lang w:eastAsia="zh-TW"/>
        </w:rPr>
        <w:t>公證及翻譯為西班牙文或英文。</w:t>
      </w:r>
    </w:p>
    <w:p w:rsidR="007B2898" w:rsidRPr="0076537A" w:rsidRDefault="007B2898" w:rsidP="007B2898">
      <w:pPr>
        <w:ind w:firstLine="472"/>
        <w:rPr>
          <w:lang w:eastAsia="zh-TW"/>
        </w:rPr>
      </w:pPr>
      <w:r w:rsidRPr="0076537A">
        <w:rPr>
          <w:lang w:eastAsia="zh-TW"/>
        </w:rPr>
        <w:t>學費方面，私立幼稚園每月</w:t>
      </w:r>
      <w:proofErr w:type="gramStart"/>
      <w:r w:rsidRPr="0076537A">
        <w:rPr>
          <w:lang w:eastAsia="zh-TW"/>
        </w:rPr>
        <w:t>一</w:t>
      </w:r>
      <w:proofErr w:type="gramEnd"/>
      <w:r w:rsidRPr="0076537A">
        <w:rPr>
          <w:lang w:eastAsia="zh-TW"/>
        </w:rPr>
        <w:t>繳，學費約</w:t>
      </w:r>
      <w:r w:rsidRPr="0076537A">
        <w:rPr>
          <w:lang w:eastAsia="zh-TW"/>
        </w:rPr>
        <w:t>400</w:t>
      </w:r>
      <w:r w:rsidRPr="0076537A">
        <w:rPr>
          <w:lang w:eastAsia="zh-TW"/>
        </w:rPr>
        <w:t>美元；私立中小學平均每月在</w:t>
      </w:r>
      <w:r w:rsidRPr="0076537A">
        <w:rPr>
          <w:lang w:eastAsia="zh-TW"/>
        </w:rPr>
        <w:t>300</w:t>
      </w:r>
      <w:r w:rsidRPr="0076537A">
        <w:rPr>
          <w:lang w:eastAsia="zh-TW"/>
        </w:rPr>
        <w:t>至</w:t>
      </w:r>
      <w:r w:rsidRPr="0076537A">
        <w:rPr>
          <w:lang w:eastAsia="zh-TW"/>
        </w:rPr>
        <w:t>1,000</w:t>
      </w:r>
      <w:r w:rsidRPr="0076537A">
        <w:rPr>
          <w:lang w:eastAsia="zh-TW"/>
        </w:rPr>
        <w:t>美元之間；較著名學校於學生獲准入學時，同時要求家長樂捐所謂之「建校基金」，款額自</w:t>
      </w:r>
      <w:r w:rsidRPr="0076537A">
        <w:rPr>
          <w:lang w:eastAsia="zh-TW"/>
        </w:rPr>
        <w:t>2,000</w:t>
      </w:r>
      <w:r w:rsidRPr="0076537A">
        <w:rPr>
          <w:lang w:eastAsia="zh-TW"/>
        </w:rPr>
        <w:t>至</w:t>
      </w:r>
      <w:r w:rsidRPr="0076537A">
        <w:rPr>
          <w:lang w:eastAsia="zh-TW"/>
        </w:rPr>
        <w:t>1</w:t>
      </w:r>
      <w:r w:rsidRPr="0076537A">
        <w:rPr>
          <w:lang w:eastAsia="zh-TW"/>
        </w:rPr>
        <w:t>萬美元不等，於學生離校或轉校時無法退費。</w:t>
      </w:r>
    </w:p>
    <w:p w:rsidR="007B2898" w:rsidRPr="0076537A" w:rsidRDefault="007B2898" w:rsidP="007B2898">
      <w:pPr>
        <w:ind w:firstLine="472"/>
        <w:rPr>
          <w:lang w:eastAsia="zh-TW"/>
        </w:rPr>
      </w:pPr>
      <w:r w:rsidRPr="0076537A">
        <w:rPr>
          <w:lang w:eastAsia="zh-TW"/>
        </w:rPr>
        <w:t>美國學校</w:t>
      </w:r>
      <w:r w:rsidRPr="0076537A">
        <w:rPr>
          <w:lang w:eastAsia="zh-TW"/>
        </w:rPr>
        <w:t>Nido de Águila</w:t>
      </w:r>
      <w:proofErr w:type="gramStart"/>
      <w:r w:rsidRPr="0076537A">
        <w:rPr>
          <w:lang w:eastAsia="zh-TW"/>
        </w:rPr>
        <w:t>s</w:t>
      </w:r>
      <w:r w:rsidRPr="0076537A">
        <w:rPr>
          <w:lang w:eastAsia="zh-TW"/>
        </w:rPr>
        <w:t>位於智京郊</w:t>
      </w:r>
      <w:proofErr w:type="gramEnd"/>
      <w:r w:rsidRPr="0076537A">
        <w:rPr>
          <w:lang w:eastAsia="zh-TW"/>
        </w:rPr>
        <w:t>區</w:t>
      </w:r>
      <w:r w:rsidRPr="0076537A">
        <w:rPr>
          <w:lang w:eastAsia="zh-TW"/>
        </w:rPr>
        <w:t>Lo Barnechea</w:t>
      </w:r>
      <w:r w:rsidRPr="0076537A">
        <w:rPr>
          <w:lang w:eastAsia="zh-TW"/>
        </w:rPr>
        <w:t>安地斯山腳，校區寬廣、環境良好，招收幼稚園至高中學生，惟學費甚為昂貴，每名學</w:t>
      </w:r>
      <w:proofErr w:type="gramStart"/>
      <w:r w:rsidRPr="0076537A">
        <w:rPr>
          <w:lang w:eastAsia="zh-TW"/>
        </w:rPr>
        <w:t>生入學時建</w:t>
      </w:r>
      <w:proofErr w:type="gramEnd"/>
      <w:r w:rsidRPr="0076537A">
        <w:rPr>
          <w:lang w:eastAsia="zh-TW"/>
        </w:rPr>
        <w:t>校基金需繳交</w:t>
      </w:r>
      <w:r w:rsidRPr="0076537A">
        <w:rPr>
          <w:lang w:eastAsia="zh-TW"/>
        </w:rPr>
        <w:t>250</w:t>
      </w:r>
      <w:r w:rsidRPr="0076537A">
        <w:rPr>
          <w:lang w:eastAsia="zh-TW"/>
        </w:rPr>
        <w:t>個</w:t>
      </w:r>
      <w:r w:rsidRPr="0076537A">
        <w:rPr>
          <w:lang w:eastAsia="zh-TW"/>
        </w:rPr>
        <w:t>UF</w:t>
      </w:r>
      <w:r w:rsidRPr="0076537A">
        <w:rPr>
          <w:lang w:eastAsia="zh-TW"/>
        </w:rPr>
        <w:t>（</w:t>
      </w:r>
      <w:r w:rsidRPr="0076537A">
        <w:rPr>
          <w:lang w:eastAsia="zh-TW"/>
        </w:rPr>
        <w:t>Unidad de Fomento</w:t>
      </w:r>
      <w:r w:rsidRPr="0076537A">
        <w:rPr>
          <w:lang w:eastAsia="zh-TW"/>
        </w:rPr>
        <w:t>物價浮動單位）（約</w:t>
      </w:r>
      <w:r w:rsidRPr="0076537A">
        <w:rPr>
          <w:lang w:eastAsia="zh-TW"/>
        </w:rPr>
        <w:t>1</w:t>
      </w:r>
      <w:r w:rsidRPr="0076537A">
        <w:rPr>
          <w:lang w:eastAsia="zh-TW"/>
        </w:rPr>
        <w:t>萬美元），每年另支付註冊費</w:t>
      </w:r>
      <w:r w:rsidRPr="0076537A">
        <w:rPr>
          <w:lang w:eastAsia="zh-TW"/>
        </w:rPr>
        <w:t>21</w:t>
      </w:r>
      <w:r w:rsidRPr="0076537A">
        <w:rPr>
          <w:lang w:eastAsia="zh-TW"/>
        </w:rPr>
        <w:t>個</w:t>
      </w:r>
      <w:r w:rsidRPr="0076537A">
        <w:rPr>
          <w:lang w:eastAsia="zh-TW"/>
        </w:rPr>
        <w:t>UF</w:t>
      </w:r>
      <w:r w:rsidRPr="0076537A">
        <w:rPr>
          <w:lang w:eastAsia="zh-TW"/>
        </w:rPr>
        <w:t>（約</w:t>
      </w:r>
      <w:r w:rsidRPr="0076537A">
        <w:rPr>
          <w:lang w:eastAsia="zh-TW"/>
        </w:rPr>
        <w:t>800</w:t>
      </w:r>
      <w:r w:rsidRPr="0076537A">
        <w:rPr>
          <w:lang w:eastAsia="zh-TW"/>
        </w:rPr>
        <w:t>美元）及學費</w:t>
      </w:r>
      <w:r w:rsidRPr="0076537A">
        <w:rPr>
          <w:lang w:eastAsia="zh-TW"/>
        </w:rPr>
        <w:t>424</w:t>
      </w:r>
      <w:r w:rsidRPr="0076537A">
        <w:rPr>
          <w:lang w:eastAsia="zh-TW"/>
        </w:rPr>
        <w:t>個</w:t>
      </w:r>
      <w:r w:rsidRPr="0076537A">
        <w:rPr>
          <w:lang w:eastAsia="zh-TW"/>
        </w:rPr>
        <w:t>UF</w:t>
      </w:r>
      <w:r w:rsidRPr="0076537A">
        <w:rPr>
          <w:lang w:eastAsia="zh-TW"/>
        </w:rPr>
        <w:t>（約</w:t>
      </w:r>
      <w:r w:rsidRPr="0076537A">
        <w:rPr>
          <w:lang w:eastAsia="zh-TW"/>
        </w:rPr>
        <w:t>16,200</w:t>
      </w:r>
      <w:r w:rsidRPr="0076537A">
        <w:rPr>
          <w:lang w:eastAsia="zh-TW"/>
        </w:rPr>
        <w:t>美元）。</w:t>
      </w:r>
    </w:p>
    <w:p w:rsidR="007B2898" w:rsidRPr="0076537A" w:rsidRDefault="007B2898" w:rsidP="007B2898">
      <w:pPr>
        <w:ind w:firstLine="472"/>
      </w:pPr>
      <w:r w:rsidRPr="0076537A">
        <w:t>私立雙語中小學方面，華僑及我國駐外人員多選擇</w:t>
      </w:r>
      <w:r w:rsidRPr="0076537A">
        <w:t>Grange School</w:t>
      </w:r>
      <w:r w:rsidRPr="0076537A">
        <w:t>、</w:t>
      </w:r>
      <w:r w:rsidRPr="0076537A">
        <w:t xml:space="preserve">Santiago </w:t>
      </w:r>
      <w:r w:rsidRPr="0076537A">
        <w:lastRenderedPageBreak/>
        <w:t>College</w:t>
      </w:r>
      <w:r w:rsidRPr="0076537A">
        <w:t>、</w:t>
      </w:r>
      <w:r w:rsidRPr="0076537A">
        <w:t>Saint Gabriel’s School</w:t>
      </w:r>
      <w:r w:rsidRPr="0076537A">
        <w:t>等，該等學校排名均在前</w:t>
      </w:r>
      <w:r w:rsidRPr="0076537A">
        <w:t>50</w:t>
      </w:r>
      <w:r w:rsidRPr="0076537A">
        <w:t>名內。</w:t>
      </w:r>
    </w:p>
    <w:p w:rsidR="007B2898" w:rsidRPr="0076537A" w:rsidRDefault="007B2898" w:rsidP="007B2898">
      <w:pPr>
        <w:ind w:firstLine="472"/>
        <w:rPr>
          <w:lang w:eastAsia="zh-TW"/>
        </w:rPr>
      </w:pPr>
      <w:r w:rsidRPr="0076537A">
        <w:rPr>
          <w:lang w:eastAsia="zh-TW"/>
        </w:rPr>
        <w:t>高等教育方面，全國大學院校總數雖近</w:t>
      </w:r>
      <w:r w:rsidRPr="0076537A">
        <w:rPr>
          <w:lang w:eastAsia="zh-TW"/>
        </w:rPr>
        <w:t>200</w:t>
      </w:r>
      <w:r w:rsidRPr="0076537A">
        <w:rPr>
          <w:lang w:eastAsia="zh-TW"/>
        </w:rPr>
        <w:t>所，仍以天主教大學（私）、智利大學（公）、聖地牙哥大學（公）、聖瑪麗亞科技大學（私）等較具水準，另一般私立院校則依辦學宗旨不同而各有專長，多數水準參差不齊，收費普遍高於我國，堪稱昂貴。入學須參加並通過類似我國之聯考，依據分數排名選校選系。一般短期居留之僑胞及外交人員多將子女送往美加澳等英語系國家升學，否則在智利參加西班牙文之大學聯考</w:t>
      </w:r>
      <w:proofErr w:type="gramStart"/>
      <w:r w:rsidRPr="0076537A">
        <w:rPr>
          <w:lang w:eastAsia="zh-TW"/>
        </w:rPr>
        <w:t>恐</w:t>
      </w:r>
      <w:proofErr w:type="gramEnd"/>
      <w:r w:rsidRPr="0076537A">
        <w:rPr>
          <w:lang w:eastAsia="zh-TW"/>
        </w:rPr>
        <w:t>不易取得高分。公立及傳統大學學費每月約</w:t>
      </w:r>
      <w:r w:rsidRPr="0076537A">
        <w:rPr>
          <w:lang w:eastAsia="zh-TW"/>
        </w:rPr>
        <w:t>600</w:t>
      </w:r>
      <w:r w:rsidRPr="0076537A">
        <w:rPr>
          <w:lang w:eastAsia="zh-TW"/>
        </w:rPr>
        <w:t>美元，一年繳納</w:t>
      </w:r>
      <w:r w:rsidRPr="0076537A">
        <w:rPr>
          <w:lang w:eastAsia="zh-TW"/>
        </w:rPr>
        <w:t>10</w:t>
      </w:r>
      <w:r w:rsidRPr="0076537A">
        <w:rPr>
          <w:lang w:eastAsia="zh-TW"/>
        </w:rPr>
        <w:t>個月；私立大學每月約</w:t>
      </w:r>
      <w:r w:rsidRPr="0076537A">
        <w:rPr>
          <w:lang w:eastAsia="zh-TW"/>
        </w:rPr>
        <w:t>800</w:t>
      </w:r>
      <w:r w:rsidRPr="0076537A">
        <w:rPr>
          <w:lang w:eastAsia="zh-TW"/>
        </w:rPr>
        <w:t>至</w:t>
      </w:r>
      <w:r w:rsidRPr="0076537A">
        <w:rPr>
          <w:lang w:eastAsia="zh-TW"/>
        </w:rPr>
        <w:t>1,000</w:t>
      </w:r>
      <w:r w:rsidRPr="0076537A">
        <w:rPr>
          <w:lang w:eastAsia="zh-TW"/>
        </w:rPr>
        <w:t>美元，一年則需繳納</w:t>
      </w:r>
      <w:r w:rsidRPr="0076537A">
        <w:rPr>
          <w:lang w:eastAsia="zh-TW"/>
        </w:rPr>
        <w:t>12</w:t>
      </w:r>
      <w:r w:rsidRPr="0076537A">
        <w:rPr>
          <w:lang w:eastAsia="zh-TW"/>
        </w:rPr>
        <w:t>個月。</w:t>
      </w:r>
    </w:p>
    <w:p w:rsidR="00471084" w:rsidRPr="0076537A" w:rsidRDefault="00471084" w:rsidP="00CB698F">
      <w:pPr>
        <w:ind w:firstLine="472"/>
        <w:rPr>
          <w:lang w:eastAsia="zh-TW"/>
        </w:rPr>
      </w:pPr>
    </w:p>
    <w:p w:rsidR="00F9383B" w:rsidRPr="0076537A" w:rsidRDefault="00F9383B" w:rsidP="00CB698F">
      <w:pPr>
        <w:ind w:firstLineChars="0" w:firstLine="0"/>
        <w:rPr>
          <w:lang w:eastAsia="zh-TW"/>
        </w:rPr>
      </w:pPr>
    </w:p>
    <w:p w:rsidR="003E0BC3" w:rsidRPr="0076537A" w:rsidRDefault="00591164" w:rsidP="00CB698F">
      <w:pPr>
        <w:ind w:firstLineChars="0" w:firstLine="0"/>
        <w:rPr>
          <w:lang w:eastAsia="zh-TW"/>
        </w:rPr>
      </w:pPr>
      <w:r w:rsidRPr="0076537A">
        <w:rPr>
          <w:lang w:eastAsia="zh-TW"/>
        </w:rPr>
        <w:br w:type="page"/>
      </w:r>
    </w:p>
    <w:p w:rsidR="003E0BC3" w:rsidRPr="0076537A" w:rsidRDefault="003E0BC3" w:rsidP="00CB698F">
      <w:pPr>
        <w:ind w:left="472" w:firstLineChars="0" w:firstLine="0"/>
        <w:rPr>
          <w:lang w:eastAsia="zh-TW"/>
        </w:rPr>
      </w:pPr>
    </w:p>
    <w:p w:rsidR="002C3833" w:rsidRPr="0076537A" w:rsidRDefault="002C3833" w:rsidP="00CB698F">
      <w:pPr>
        <w:ind w:left="472" w:firstLineChars="0" w:firstLine="0"/>
        <w:rPr>
          <w:lang w:eastAsia="zh-TW"/>
        </w:rPr>
        <w:sectPr w:rsidR="002C3833" w:rsidRPr="0076537A" w:rsidSect="003E0BC3">
          <w:headerReference w:type="default" r:id="rId27"/>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pPr>
      <w:bookmarkStart w:id="9" w:name="_Toc49811618"/>
      <w:r w:rsidRPr="0076537A">
        <w:rPr>
          <w:rFonts w:hint="eastAsia"/>
        </w:rPr>
        <w:lastRenderedPageBreak/>
        <w:t>第玖章　結論</w:t>
      </w:r>
      <w:bookmarkEnd w:id="9"/>
    </w:p>
    <w:p w:rsidR="007B2898" w:rsidRPr="0076537A" w:rsidRDefault="007B2898" w:rsidP="00AB7578">
      <w:pPr>
        <w:pStyle w:val="a4"/>
        <w:spacing w:before="257" w:after="257"/>
        <w:ind w:left="632" w:hanging="632"/>
      </w:pPr>
      <w:r w:rsidRPr="0076537A">
        <w:t>一、</w:t>
      </w:r>
      <w:r w:rsidR="001800FE" w:rsidRPr="0076537A">
        <w:rPr>
          <w:rFonts w:hint="eastAsia"/>
        </w:rPr>
        <w:t>投資環境及法規</w:t>
      </w:r>
      <w:proofErr w:type="gramStart"/>
      <w:r w:rsidR="001800FE" w:rsidRPr="0076537A">
        <w:rPr>
          <w:rFonts w:hint="eastAsia"/>
        </w:rPr>
        <w:t>健全，</w:t>
      </w:r>
      <w:proofErr w:type="gramEnd"/>
      <w:r w:rsidR="001800FE" w:rsidRPr="0076537A">
        <w:rPr>
          <w:rFonts w:hint="eastAsia"/>
        </w:rPr>
        <w:t>但社會不穩定程度升高</w:t>
      </w:r>
    </w:p>
    <w:p w:rsidR="007B2898" w:rsidRPr="0076537A" w:rsidRDefault="007B2898" w:rsidP="00AB7578">
      <w:pPr>
        <w:pStyle w:val="a6"/>
      </w:pPr>
      <w:r w:rsidRPr="0076537A">
        <w:t>（一）</w:t>
      </w:r>
      <w:r w:rsidR="001D6249" w:rsidRPr="0076537A">
        <w:rPr>
          <w:rFonts w:hint="eastAsia"/>
        </w:rPr>
        <w:t>社會不穩定程度升高</w:t>
      </w:r>
    </w:p>
    <w:p w:rsidR="007B2898" w:rsidRPr="0076537A" w:rsidRDefault="007B2898" w:rsidP="007B2898">
      <w:pPr>
        <w:pStyle w:val="ad"/>
        <w:ind w:left="945" w:firstLine="472"/>
        <w:rPr>
          <w:lang w:eastAsia="zh-TW"/>
        </w:rPr>
      </w:pPr>
      <w:r w:rsidRPr="0076537A">
        <w:rPr>
          <w:lang w:eastAsia="zh-TW"/>
        </w:rPr>
        <w:t>智利土地幅員遼闊，農、林、</w:t>
      </w:r>
      <w:proofErr w:type="gramStart"/>
      <w:r w:rsidRPr="0076537A">
        <w:rPr>
          <w:lang w:eastAsia="zh-TW"/>
        </w:rPr>
        <w:t>漁及礦等</w:t>
      </w:r>
      <w:proofErr w:type="gramEnd"/>
      <w:r w:rsidRPr="0076537A">
        <w:rPr>
          <w:lang w:eastAsia="zh-TW"/>
        </w:rPr>
        <w:t>天然資源豐富，政治穩定，</w:t>
      </w:r>
      <w:proofErr w:type="gramStart"/>
      <w:r w:rsidRPr="0076537A">
        <w:rPr>
          <w:lang w:eastAsia="zh-TW"/>
        </w:rPr>
        <w:t>採</w:t>
      </w:r>
      <w:proofErr w:type="gramEnd"/>
      <w:r w:rsidRPr="0076537A">
        <w:rPr>
          <w:lang w:eastAsia="zh-TW"/>
        </w:rPr>
        <w:t>行開放的自由市場政策，經濟基礎穩固。智利於</w:t>
      </w:r>
      <w:r w:rsidRPr="0076537A">
        <w:rPr>
          <w:lang w:eastAsia="zh-TW"/>
        </w:rPr>
        <w:t>2010</w:t>
      </w:r>
      <w:r w:rsidRPr="0076537A">
        <w:rPr>
          <w:lang w:eastAsia="zh-TW"/>
        </w:rPr>
        <w:t>年成為第一個加入</w:t>
      </w:r>
      <w:r w:rsidRPr="0076537A">
        <w:rPr>
          <w:lang w:eastAsia="zh-TW"/>
        </w:rPr>
        <w:t>OECD</w:t>
      </w:r>
      <w:r w:rsidRPr="0076537A">
        <w:rPr>
          <w:lang w:eastAsia="zh-TW"/>
        </w:rPr>
        <w:t>的南美洲國家。</w:t>
      </w:r>
    </w:p>
    <w:p w:rsidR="001D6249" w:rsidRPr="0076537A" w:rsidRDefault="00AD7480" w:rsidP="002C3833">
      <w:pPr>
        <w:pStyle w:val="ad"/>
        <w:ind w:left="945" w:firstLine="472"/>
        <w:rPr>
          <w:lang w:eastAsia="zh-TW"/>
        </w:rPr>
      </w:pPr>
      <w:r w:rsidRPr="0076537A">
        <w:rPr>
          <w:lang w:eastAsia="zh-TW"/>
        </w:rPr>
        <w:t>智利經濟</w:t>
      </w:r>
      <w:r w:rsidR="001D6249" w:rsidRPr="0076537A">
        <w:rPr>
          <w:rFonts w:hint="eastAsia"/>
          <w:lang w:eastAsia="zh-TW"/>
        </w:rPr>
        <w:t>在南美洲相對較穩定，</w:t>
      </w:r>
      <w:r w:rsidRPr="0076537A">
        <w:rPr>
          <w:lang w:eastAsia="zh-TW"/>
        </w:rPr>
        <w:t>2018</w:t>
      </w:r>
      <w:r w:rsidRPr="0076537A">
        <w:rPr>
          <w:lang w:eastAsia="zh-TW"/>
        </w:rPr>
        <w:t>年成長率達</w:t>
      </w:r>
      <w:r w:rsidRPr="0076537A">
        <w:rPr>
          <w:lang w:eastAsia="zh-TW"/>
        </w:rPr>
        <w:t>4%</w:t>
      </w:r>
      <w:r w:rsidR="001D6249" w:rsidRPr="0076537A">
        <w:rPr>
          <w:rFonts w:hint="eastAsia"/>
          <w:lang w:eastAsia="zh-TW"/>
        </w:rPr>
        <w:t>，但</w:t>
      </w:r>
      <w:r w:rsidR="001D6249" w:rsidRPr="0076537A">
        <w:rPr>
          <w:rFonts w:hint="eastAsia"/>
          <w:lang w:eastAsia="zh-TW"/>
        </w:rPr>
        <w:t>2019</w:t>
      </w:r>
      <w:r w:rsidR="001D6249" w:rsidRPr="0076537A">
        <w:rPr>
          <w:rFonts w:hint="eastAsia"/>
          <w:lang w:eastAsia="zh-TW"/>
        </w:rPr>
        <w:t>年</w:t>
      </w:r>
      <w:r w:rsidR="001D6249" w:rsidRPr="0076537A">
        <w:rPr>
          <w:rFonts w:hint="eastAsia"/>
          <w:lang w:eastAsia="zh-TW"/>
        </w:rPr>
        <w:t>10</w:t>
      </w:r>
      <w:r w:rsidR="001D6249" w:rsidRPr="0076537A">
        <w:rPr>
          <w:rFonts w:hint="eastAsia"/>
          <w:lang w:eastAsia="zh-TW"/>
        </w:rPr>
        <w:t>月下旬智利爆發社會危機</w:t>
      </w:r>
      <w:r w:rsidR="00844BB5" w:rsidRPr="0076537A">
        <w:rPr>
          <w:rFonts w:hint="eastAsia"/>
          <w:lang w:eastAsia="zh-TW"/>
        </w:rPr>
        <w:t>，經濟成長趨緩，僅成長</w:t>
      </w:r>
      <w:r w:rsidR="00844BB5" w:rsidRPr="0076537A">
        <w:rPr>
          <w:rFonts w:hint="eastAsia"/>
          <w:lang w:eastAsia="zh-TW"/>
        </w:rPr>
        <w:t>2.2%</w:t>
      </w:r>
      <w:r w:rsidR="00844BB5" w:rsidRPr="0076537A">
        <w:rPr>
          <w:rFonts w:hint="eastAsia"/>
          <w:lang w:eastAsia="zh-TW"/>
        </w:rPr>
        <w:t>。由於智利</w:t>
      </w:r>
      <w:r w:rsidR="001D6249" w:rsidRPr="0076537A">
        <w:rPr>
          <w:rFonts w:hint="eastAsia"/>
          <w:lang w:eastAsia="zh-TW"/>
        </w:rPr>
        <w:t>民眾對各項</w:t>
      </w:r>
      <w:r w:rsidR="00844BB5" w:rsidRPr="0076537A">
        <w:rPr>
          <w:rFonts w:hint="eastAsia"/>
          <w:lang w:eastAsia="zh-TW"/>
        </w:rPr>
        <w:t>社會</w:t>
      </w:r>
      <w:r w:rsidR="001D6249" w:rsidRPr="0076537A">
        <w:rPr>
          <w:rFonts w:hint="eastAsia"/>
          <w:lang w:eastAsia="zh-TW"/>
        </w:rPr>
        <w:t>制度，包括社會保險、醫療</w:t>
      </w:r>
      <w:r w:rsidR="00844BB5" w:rsidRPr="0076537A">
        <w:rPr>
          <w:rFonts w:hint="eastAsia"/>
          <w:lang w:eastAsia="zh-TW"/>
        </w:rPr>
        <w:t>保險、退休金制度、教育</w:t>
      </w:r>
      <w:r w:rsidR="001D6249" w:rsidRPr="0076537A">
        <w:rPr>
          <w:rFonts w:hint="eastAsia"/>
          <w:lang w:eastAsia="zh-TW"/>
        </w:rPr>
        <w:t>、水、電</w:t>
      </w:r>
      <w:r w:rsidR="00844BB5" w:rsidRPr="0076537A">
        <w:rPr>
          <w:rFonts w:hint="eastAsia"/>
          <w:lang w:eastAsia="zh-TW"/>
        </w:rPr>
        <w:t>費率等長期</w:t>
      </w:r>
      <w:proofErr w:type="gramStart"/>
      <w:r w:rsidR="00844BB5" w:rsidRPr="0076537A">
        <w:rPr>
          <w:rFonts w:hint="eastAsia"/>
          <w:lang w:eastAsia="zh-TW"/>
        </w:rPr>
        <w:t>不滿，</w:t>
      </w:r>
      <w:proofErr w:type="gramEnd"/>
      <w:r w:rsidR="00844BB5" w:rsidRPr="0076537A">
        <w:rPr>
          <w:rFonts w:hint="eastAsia"/>
          <w:lang w:eastAsia="zh-TW"/>
        </w:rPr>
        <w:t>要求進行社會改革</w:t>
      </w:r>
      <w:r w:rsidR="001D6249" w:rsidRPr="0076537A">
        <w:rPr>
          <w:rFonts w:hint="eastAsia"/>
          <w:lang w:eastAsia="zh-TW"/>
        </w:rPr>
        <w:t>，抗議活動連續數月，對經濟活動及消費能力造成影響</w:t>
      </w:r>
      <w:r w:rsidR="00844BB5" w:rsidRPr="0076537A">
        <w:rPr>
          <w:rFonts w:hint="eastAsia"/>
          <w:lang w:eastAsia="zh-TW"/>
        </w:rPr>
        <w:t>。</w:t>
      </w:r>
      <w:r w:rsidR="001D6249" w:rsidRPr="0076537A">
        <w:rPr>
          <w:rFonts w:hint="eastAsia"/>
          <w:lang w:eastAsia="zh-TW"/>
        </w:rPr>
        <w:t>為回應社會大眾不滿聲浪，智利政府提出相關社會福利相關法案，並</w:t>
      </w:r>
      <w:r w:rsidR="00844BB5" w:rsidRPr="0076537A">
        <w:rPr>
          <w:rFonts w:hint="eastAsia"/>
          <w:lang w:eastAsia="zh-TW"/>
        </w:rPr>
        <w:t>定於</w:t>
      </w:r>
      <w:r w:rsidR="00844BB5" w:rsidRPr="0076537A">
        <w:rPr>
          <w:rFonts w:hint="eastAsia"/>
          <w:lang w:eastAsia="zh-TW"/>
        </w:rPr>
        <w:t>2020</w:t>
      </w:r>
      <w:r w:rsidR="00844BB5" w:rsidRPr="0076537A">
        <w:rPr>
          <w:rFonts w:hint="eastAsia"/>
          <w:lang w:eastAsia="zh-TW"/>
        </w:rPr>
        <w:t>年</w:t>
      </w:r>
      <w:r w:rsidR="00844BB5" w:rsidRPr="0076537A">
        <w:rPr>
          <w:rFonts w:hint="eastAsia"/>
          <w:lang w:eastAsia="zh-TW"/>
        </w:rPr>
        <w:t>4</w:t>
      </w:r>
      <w:r w:rsidR="00844BB5" w:rsidRPr="0076537A">
        <w:rPr>
          <w:rFonts w:hint="eastAsia"/>
          <w:lang w:eastAsia="zh-TW"/>
        </w:rPr>
        <w:t>月</w:t>
      </w:r>
      <w:r w:rsidR="001D6249" w:rsidRPr="0076537A">
        <w:rPr>
          <w:rFonts w:hint="eastAsia"/>
          <w:lang w:eastAsia="zh-TW"/>
        </w:rPr>
        <w:t>進行制定新憲法之公投，惟該公投因</w:t>
      </w:r>
      <w:r w:rsidR="001D6249" w:rsidRPr="0076537A">
        <w:rPr>
          <w:rFonts w:hint="eastAsia"/>
          <w:lang w:eastAsia="zh-TW"/>
        </w:rPr>
        <w:t>COVID-19</w:t>
      </w:r>
      <w:proofErr w:type="gramStart"/>
      <w:r w:rsidR="001D6249" w:rsidRPr="0076537A">
        <w:rPr>
          <w:rFonts w:hint="eastAsia"/>
          <w:lang w:eastAsia="zh-TW"/>
        </w:rPr>
        <w:t>疫情延</w:t>
      </w:r>
      <w:proofErr w:type="gramEnd"/>
      <w:r w:rsidR="001D6249" w:rsidRPr="0076537A">
        <w:rPr>
          <w:rFonts w:hint="eastAsia"/>
          <w:lang w:eastAsia="zh-TW"/>
        </w:rPr>
        <w:t>後</w:t>
      </w:r>
      <w:r w:rsidR="00844BB5" w:rsidRPr="0076537A">
        <w:rPr>
          <w:rFonts w:hint="eastAsia"/>
          <w:lang w:eastAsia="zh-TW"/>
        </w:rPr>
        <w:t>至</w:t>
      </w:r>
      <w:r w:rsidR="00844BB5" w:rsidRPr="0076537A">
        <w:rPr>
          <w:rFonts w:hint="eastAsia"/>
          <w:lang w:eastAsia="zh-TW"/>
        </w:rPr>
        <w:t>10</w:t>
      </w:r>
      <w:r w:rsidR="00844BB5" w:rsidRPr="0076537A">
        <w:rPr>
          <w:rFonts w:hint="eastAsia"/>
          <w:lang w:eastAsia="zh-TW"/>
        </w:rPr>
        <w:t>月</w:t>
      </w:r>
      <w:r w:rsidR="001D6249" w:rsidRPr="0076537A">
        <w:rPr>
          <w:rFonts w:hint="eastAsia"/>
          <w:lang w:eastAsia="zh-TW"/>
        </w:rPr>
        <w:t>舉行，預計智利社會在</w:t>
      </w:r>
      <w:r w:rsidR="00844BB5" w:rsidRPr="0076537A">
        <w:rPr>
          <w:rFonts w:hint="eastAsia"/>
          <w:lang w:eastAsia="zh-TW"/>
        </w:rPr>
        <w:t>COVID-19</w:t>
      </w:r>
      <w:proofErr w:type="gramStart"/>
      <w:r w:rsidR="001D6249" w:rsidRPr="0076537A">
        <w:rPr>
          <w:rFonts w:hint="eastAsia"/>
          <w:lang w:eastAsia="zh-TW"/>
        </w:rPr>
        <w:t>疫</w:t>
      </w:r>
      <w:proofErr w:type="gramEnd"/>
      <w:r w:rsidR="001D6249" w:rsidRPr="0076537A">
        <w:rPr>
          <w:rFonts w:hint="eastAsia"/>
          <w:lang w:eastAsia="zh-TW"/>
        </w:rPr>
        <w:t>情結束後，將持續就各項社會議題進行討論，可能繼續發生大型抗議活動</w:t>
      </w:r>
      <w:r w:rsidRPr="0076537A">
        <w:rPr>
          <w:lang w:eastAsia="zh-TW"/>
        </w:rPr>
        <w:t>。</w:t>
      </w:r>
      <w:r w:rsidR="001D6249" w:rsidRPr="0076537A">
        <w:rPr>
          <w:rFonts w:hint="eastAsia"/>
          <w:lang w:eastAsia="zh-TW"/>
        </w:rPr>
        <w:t>智利社會情勢</w:t>
      </w:r>
      <w:proofErr w:type="gramStart"/>
      <w:r w:rsidR="001D6249" w:rsidRPr="0076537A">
        <w:rPr>
          <w:rFonts w:hint="eastAsia"/>
          <w:lang w:eastAsia="zh-TW"/>
        </w:rPr>
        <w:t>不</w:t>
      </w:r>
      <w:proofErr w:type="gramEnd"/>
      <w:r w:rsidR="001D6249" w:rsidRPr="0076537A">
        <w:rPr>
          <w:rFonts w:hint="eastAsia"/>
          <w:lang w:eastAsia="zh-TW"/>
        </w:rPr>
        <w:t>穩定性升高，將連帶影響智利經濟表現。</w:t>
      </w:r>
    </w:p>
    <w:p w:rsidR="007B2898" w:rsidRPr="0076537A" w:rsidRDefault="007B2898" w:rsidP="007B2898">
      <w:pPr>
        <w:pStyle w:val="a6"/>
      </w:pPr>
      <w:r w:rsidRPr="0076537A">
        <w:t>（二）市場開放公平</w:t>
      </w:r>
    </w:p>
    <w:p w:rsidR="007B2898" w:rsidRPr="0076537A" w:rsidRDefault="007B2898" w:rsidP="007B2898">
      <w:pPr>
        <w:pStyle w:val="ad"/>
        <w:ind w:left="945" w:firstLine="472"/>
        <w:rPr>
          <w:lang w:eastAsia="zh-TW"/>
        </w:rPr>
      </w:pPr>
      <w:r w:rsidRPr="0076537A">
        <w:rPr>
          <w:lang w:eastAsia="zh-TW"/>
        </w:rPr>
        <w:t>智利經濟開放，外資企業與本國企業享有相同待遇與規範。智利為南美洲國際關係最為活躍之國家，已與全球包括英國、德國、法國、中國大陸、馬來西亞、韓國、菲律賓、印尼、澳洲及冰島等在內之</w:t>
      </w:r>
      <w:r w:rsidR="001800FE" w:rsidRPr="0076537A">
        <w:rPr>
          <w:rFonts w:hint="eastAsia"/>
          <w:lang w:eastAsia="zh-TW"/>
        </w:rPr>
        <w:t>33</w:t>
      </w:r>
      <w:r w:rsidRPr="0076537A">
        <w:rPr>
          <w:lang w:eastAsia="zh-TW"/>
        </w:rPr>
        <w:t>個國家簽署投資保證協定。</w:t>
      </w:r>
      <w:proofErr w:type="gramStart"/>
      <w:r w:rsidRPr="0076537A">
        <w:rPr>
          <w:lang w:eastAsia="zh-TW"/>
        </w:rPr>
        <w:t>此外，</w:t>
      </w:r>
      <w:proofErr w:type="gramEnd"/>
      <w:r w:rsidRPr="0076537A">
        <w:rPr>
          <w:lang w:eastAsia="zh-TW"/>
        </w:rPr>
        <w:t>互免雙重課稅協定方面，依智利</w:t>
      </w:r>
      <w:r w:rsidR="00CE2AC5" w:rsidRPr="0076537A">
        <w:rPr>
          <w:rFonts w:hint="eastAsia"/>
          <w:lang w:eastAsia="zh-TW"/>
        </w:rPr>
        <w:t>國稅局</w:t>
      </w:r>
      <w:r w:rsidRPr="0076537A">
        <w:rPr>
          <w:lang w:eastAsia="zh-TW"/>
        </w:rPr>
        <w:t>（</w:t>
      </w:r>
      <w:r w:rsidRPr="0076537A">
        <w:rPr>
          <w:lang w:eastAsia="zh-TW"/>
        </w:rPr>
        <w:t>SII</w:t>
      </w:r>
      <w:r w:rsidRPr="0076537A">
        <w:rPr>
          <w:lang w:eastAsia="zh-TW"/>
        </w:rPr>
        <w:t>）統計，智利與阿根廷、澳大利亞、日本、中國大陸等國家簽署</w:t>
      </w:r>
      <w:r w:rsidR="001800FE" w:rsidRPr="0076537A">
        <w:rPr>
          <w:rFonts w:hint="eastAsia"/>
          <w:lang w:eastAsia="zh-TW"/>
        </w:rPr>
        <w:t>37</w:t>
      </w:r>
      <w:r w:rsidRPr="0076537A">
        <w:rPr>
          <w:lang w:eastAsia="zh-TW"/>
        </w:rPr>
        <w:lastRenderedPageBreak/>
        <w:t>個避免雙重課稅協定。</w:t>
      </w:r>
      <w:proofErr w:type="gramStart"/>
      <w:r w:rsidRPr="0076537A">
        <w:rPr>
          <w:lang w:eastAsia="zh-TW"/>
        </w:rPr>
        <w:t>此外，</w:t>
      </w:r>
      <w:proofErr w:type="gramEnd"/>
      <w:r w:rsidRPr="0076537A">
        <w:rPr>
          <w:lang w:eastAsia="zh-TW"/>
        </w:rPr>
        <w:t>與南方共同市場、中美及南美國家、美國、歐盟、歐洲自由貿易協會、韓國、中國大陸、巴拿馬、印度及日本等</w:t>
      </w:r>
      <w:r w:rsidR="00565C1D" w:rsidRPr="0076537A">
        <w:rPr>
          <w:rFonts w:hint="eastAsia"/>
          <w:lang w:eastAsia="zh-TW"/>
        </w:rPr>
        <w:t>65</w:t>
      </w:r>
      <w:r w:rsidRPr="0076537A">
        <w:rPr>
          <w:lang w:eastAsia="zh-TW"/>
        </w:rPr>
        <w:t>國廣泛簽署貿易互補或自由貿易協定，智利礦、農、</w:t>
      </w:r>
      <w:proofErr w:type="gramStart"/>
      <w:r w:rsidRPr="0076537A">
        <w:rPr>
          <w:lang w:eastAsia="zh-TW"/>
        </w:rPr>
        <w:t>漁及林</w:t>
      </w:r>
      <w:proofErr w:type="gramEnd"/>
      <w:r w:rsidRPr="0076537A">
        <w:rPr>
          <w:lang w:eastAsia="zh-TW"/>
        </w:rPr>
        <w:t>產品及各類製造品外銷各國市場絕大多數獲得免除關稅之優惠待遇，更為投資廠商創造良好之國際競爭條件。</w:t>
      </w:r>
    </w:p>
    <w:p w:rsidR="007B2898" w:rsidRPr="0076537A" w:rsidRDefault="007B2898" w:rsidP="007B2898">
      <w:pPr>
        <w:pStyle w:val="a4"/>
        <w:spacing w:before="257" w:after="257"/>
        <w:ind w:left="632" w:hanging="632"/>
      </w:pPr>
      <w:r w:rsidRPr="0076537A">
        <w:t>二、對我國業者之投資建議</w:t>
      </w:r>
    </w:p>
    <w:p w:rsidR="007B2898" w:rsidRPr="0076537A" w:rsidRDefault="007B2898" w:rsidP="007B2898">
      <w:pPr>
        <w:pStyle w:val="a6"/>
      </w:pPr>
      <w:r w:rsidRPr="0076537A">
        <w:t>（一）我國廠商在智利投資遭遇的主要困難</w:t>
      </w:r>
    </w:p>
    <w:p w:rsidR="007B2898" w:rsidRPr="0076537A" w:rsidRDefault="007B2898" w:rsidP="007B2898">
      <w:pPr>
        <w:pStyle w:val="af"/>
        <w:ind w:left="1417" w:hanging="472"/>
      </w:pPr>
      <w:r w:rsidRPr="0076537A">
        <w:t>１、勞工保護過嚴：智利勞工成本逐年提高，勞工法令規定甚嚴，對勞工保護周全，名列全球第</w:t>
      </w:r>
      <w:r w:rsidRPr="0076537A">
        <w:t>2</w:t>
      </w:r>
      <w:r w:rsidRPr="0076537A">
        <w:t>位，並准許勞工跨單位組成工會，勞資糾紛事件比率偏高，雇主於糾紛判決中處於極為不利地位，經常造成無謂損失。</w:t>
      </w:r>
    </w:p>
    <w:p w:rsidR="007B2898" w:rsidRPr="0076537A" w:rsidRDefault="007B2898" w:rsidP="007B2898">
      <w:pPr>
        <w:pStyle w:val="af"/>
        <w:ind w:left="1417" w:hanging="472"/>
      </w:pPr>
      <w:r w:rsidRPr="0076537A">
        <w:t>２、賦稅制度嚴謹：智利賦稅制度嚴謹且健全，並於近年進行多項稅務改革，目前公司營利事業所得稅制（</w:t>
      </w:r>
      <w:r w:rsidRPr="0076537A">
        <w:t>Primera Categoría</w:t>
      </w:r>
      <w:r w:rsidRPr="0076537A">
        <w:t>）分為</w:t>
      </w:r>
      <w:r w:rsidRPr="0076537A">
        <w:t>25%</w:t>
      </w:r>
      <w:r w:rsidRPr="0076537A">
        <w:t>（</w:t>
      </w:r>
      <w:r w:rsidRPr="0076537A">
        <w:t>Renta Atribuida</w:t>
      </w:r>
      <w:r w:rsidRPr="0076537A">
        <w:t>）及</w:t>
      </w:r>
      <w:r w:rsidRPr="0076537A">
        <w:t>27%</w:t>
      </w:r>
      <w:r w:rsidRPr="0076537A">
        <w:t>（</w:t>
      </w:r>
      <w:r w:rsidRPr="0076537A">
        <w:t>Renta Semi-Integrado</w:t>
      </w:r>
      <w:r w:rsidR="004B34A8" w:rsidRPr="0076537A">
        <w:t>）</w:t>
      </w:r>
      <w:r w:rsidRPr="0076537A">
        <w:t>。智利稅改將個人綜合所得稅（</w:t>
      </w:r>
      <w:r w:rsidRPr="0076537A">
        <w:t>Impuesto Global Complementario</w:t>
      </w:r>
      <w:r w:rsidRPr="0076537A">
        <w:t>）最高稅率由</w:t>
      </w:r>
      <w:r w:rsidRPr="0076537A">
        <w:t>40%</w:t>
      </w:r>
      <w:r w:rsidRPr="0076537A">
        <w:t>降至</w:t>
      </w:r>
      <w:r w:rsidRPr="0076537A">
        <w:t>35%</w:t>
      </w:r>
      <w:r w:rsidRPr="0076537A">
        <w:t>（綜合所得淨額超過</w:t>
      </w:r>
      <w:r w:rsidRPr="0076537A">
        <w:t>120UTA</w:t>
      </w:r>
      <w:r w:rsidRPr="0076537A">
        <w:t>，約</w:t>
      </w:r>
      <w:r w:rsidRPr="0076537A">
        <w:t>660</w:t>
      </w:r>
      <w:r w:rsidRPr="0076537A">
        <w:t>萬智利披索）。倘公司採取營所稅制</w:t>
      </w:r>
      <w:r w:rsidRPr="0076537A">
        <w:t>25%</w:t>
      </w:r>
      <w:r w:rsidRPr="0076537A">
        <w:t>者，個人綜所稅可扣抵稅額扣抵率為</w:t>
      </w:r>
      <w:r w:rsidRPr="0076537A">
        <w:t>100%</w:t>
      </w:r>
      <w:r w:rsidRPr="0076537A">
        <w:t>；倘採取營所稅制</w:t>
      </w:r>
      <w:r w:rsidRPr="0076537A">
        <w:t>27%</w:t>
      </w:r>
      <w:r w:rsidRPr="0076537A">
        <w:t>者，個人綜所稅可扣抵稅額扣抵率則為</w:t>
      </w:r>
      <w:r w:rsidRPr="0076537A">
        <w:t>65%</w:t>
      </w:r>
      <w:r w:rsidRPr="0076537A">
        <w:t>，納稅人實際繳交個人綜所稅最高稅負為</w:t>
      </w:r>
      <w:r w:rsidRPr="0076537A">
        <w:t>44.45%</w:t>
      </w:r>
      <w:r w:rsidRPr="0076537A">
        <w:t>。</w:t>
      </w:r>
    </w:p>
    <w:p w:rsidR="007B2898" w:rsidRPr="0076537A" w:rsidRDefault="007B2898" w:rsidP="007B2898">
      <w:pPr>
        <w:pStyle w:val="af"/>
        <w:ind w:left="1417" w:hanging="472"/>
      </w:pPr>
      <w:r w:rsidRPr="0076537A">
        <w:t>３、商務文件及語文障礙：智利語言為西班牙文，因此其投資法令、銀行書表、正式商業文件均以西班牙文印製，法令繁複，使用人不易理解，對外國人造成相當大之困難，需經由可靠之律師、會計師或專業人員協助處理，增加昂貴之服務及人事費用。</w:t>
      </w:r>
    </w:p>
    <w:p w:rsidR="00AB7578" w:rsidRPr="0076537A" w:rsidRDefault="00AB7578" w:rsidP="007B2898">
      <w:pPr>
        <w:pStyle w:val="a6"/>
      </w:pPr>
    </w:p>
    <w:p w:rsidR="007B2898" w:rsidRPr="0076537A" w:rsidRDefault="007B2898" w:rsidP="007B2898">
      <w:pPr>
        <w:pStyle w:val="a6"/>
      </w:pPr>
      <w:r w:rsidRPr="0076537A">
        <w:lastRenderedPageBreak/>
        <w:t>（二）我國廠商在智利投資之建議事項</w:t>
      </w:r>
    </w:p>
    <w:p w:rsidR="007B2898" w:rsidRPr="0076537A" w:rsidRDefault="007B2898" w:rsidP="007B2898">
      <w:pPr>
        <w:pStyle w:val="af"/>
        <w:ind w:left="1417" w:hanging="472"/>
      </w:pPr>
      <w:r w:rsidRPr="0076537A">
        <w:t>１、鑒於智利農、林、漁及礦業資源豐富，歐、美與日本等國業者已積極與智利廠商合作投資開發。近年來，韓國與中國大陸廠商也相繼加入投資開採行列。建議我國業者可選擇重點礦產品（如鋰礦為智利政府推動開發之新興礦產品）前往智利投資或合作開採，供國內所需或外銷國際市場。</w:t>
      </w:r>
    </w:p>
    <w:p w:rsidR="007B2898" w:rsidRPr="0076537A" w:rsidRDefault="007B2898" w:rsidP="007B2898">
      <w:pPr>
        <w:pStyle w:val="af"/>
        <w:ind w:left="1417" w:hanging="472"/>
      </w:pPr>
      <w:r w:rsidRPr="0076537A">
        <w:t>２、智利氣候及土壤均適宜農業發展，生產成本低，市場競爭力強，國內業者可利用此優厚條件前往智利投資農產品加工業，以輸銷國際市場。</w:t>
      </w:r>
    </w:p>
    <w:p w:rsidR="007B2898" w:rsidRPr="0076537A" w:rsidRDefault="007B2898" w:rsidP="007B2898">
      <w:pPr>
        <w:pStyle w:val="af"/>
        <w:ind w:left="1417" w:hanging="472"/>
      </w:pPr>
      <w:r w:rsidRPr="0076537A">
        <w:t>３、我國漁業養殖具技術優勢，業者可前往氣候溫和的智利北部或湖泊眾多的智利南部，投資合作鮑魚、鮭魚、鱒魚、生蠔、干貝、貝殼、鮪魚及海藻等養殖事業。</w:t>
      </w:r>
    </w:p>
    <w:p w:rsidR="007B2898" w:rsidRPr="0076537A" w:rsidRDefault="007B2898" w:rsidP="007B2898">
      <w:pPr>
        <w:pStyle w:val="af"/>
        <w:ind w:left="1417" w:hanging="472"/>
      </w:pPr>
      <w:r w:rsidRPr="0076537A">
        <w:t>４、由於智利與哥倫比亞、委內瑞拉、玻利維亞、祕魯、厄瓜多及南方共同市場等國簽有貿易互補協定，另與歐盟簽署政治經濟合作聯盟協定，與墨西哥、加拿大、哥斯大黎加、薩爾瓦多、美國、南韓及歐洲自由貿易協會等簽署自由貿易協定，將有效提昇智利產品在國際市場之競爭力。此外，國內業者可利用北部意基克（</w:t>
      </w:r>
      <w:r w:rsidRPr="0076537A">
        <w:t>IQUIQUE</w:t>
      </w:r>
      <w:r w:rsidRPr="0076537A">
        <w:t>）及阿利卡（</w:t>
      </w:r>
      <w:r w:rsidRPr="0076537A">
        <w:t>ARICA</w:t>
      </w:r>
      <w:r w:rsidRPr="0076537A">
        <w:t>）自由貿易及工業區投資設廠，享受智利政府對區內廠商提供之各項補貼及優惠，產品除外銷美、加地區外，將可轉銷南美之秘魯、玻利維亞、巴拉圭、巴西、阿根廷等鄰國市場。</w:t>
      </w:r>
    </w:p>
    <w:p w:rsidR="007B2898" w:rsidRPr="0076537A" w:rsidRDefault="007B2898" w:rsidP="007B2898">
      <w:pPr>
        <w:pStyle w:val="af"/>
        <w:ind w:left="1417" w:hanging="472"/>
      </w:pPr>
      <w:r w:rsidRPr="0076537A">
        <w:t>５、嚴格遵守稅法及專利商標法</w:t>
      </w:r>
    </w:p>
    <w:p w:rsidR="007B2898" w:rsidRPr="0076537A" w:rsidRDefault="007B2898" w:rsidP="007B2898">
      <w:pPr>
        <w:pStyle w:val="af3"/>
        <w:ind w:left="1417" w:firstLine="472"/>
      </w:pPr>
      <w:r w:rsidRPr="0076537A">
        <w:t>智利賦稅制度十分嚴明，對於逃漏稅情況嚴格懲處，相對其他拉丁美洲國家而言，較難以關說或其他通融方式處理，在智利進行商務活動，應嚴格遵守賦稅法令，以免因小失大，影響投資及營運成果。近年來智利逐漸建立智慧財產權管理制度，因此舉凡涉及專利、商標</w:t>
      </w:r>
      <w:r w:rsidRPr="0076537A">
        <w:lastRenderedPageBreak/>
        <w:t>或註冊事項均應審慎因應，依據法令辦理，以免涉案貨品遭受扣押或銷毀，同時繳交鉅額罰款，得不償失。</w:t>
      </w:r>
    </w:p>
    <w:p w:rsidR="007B2898" w:rsidRPr="0076537A" w:rsidRDefault="007B2898" w:rsidP="007B2898">
      <w:pPr>
        <w:pStyle w:val="af"/>
        <w:ind w:left="1417" w:hanging="472"/>
      </w:pPr>
      <w:r w:rsidRPr="0076537A">
        <w:t>６、謹慎因應勞工法</w:t>
      </w:r>
    </w:p>
    <w:p w:rsidR="007B2898" w:rsidRPr="0076537A" w:rsidRDefault="007B2898" w:rsidP="007B2898">
      <w:pPr>
        <w:pStyle w:val="af3"/>
        <w:ind w:left="1417" w:firstLine="472"/>
      </w:pPr>
      <w:r w:rsidRPr="0076537A">
        <w:t>智利勞工法對於勞工籌組工會、勞工待遇等均十分保護，尤其</w:t>
      </w:r>
      <w:r w:rsidRPr="0076537A">
        <w:t>2001</w:t>
      </w:r>
      <w:r w:rsidRPr="0076537A">
        <w:t>年頒</w:t>
      </w:r>
      <w:r w:rsidR="0024380F" w:rsidRPr="0076537A">
        <w:t>布</w:t>
      </w:r>
      <w:r w:rsidRPr="0076537A">
        <w:t>勞工法修正案，更使資方負擔及責任加重，我商於智利進行投資或僱用員工，應確實審慎研議勞工法令，妥善研擬僱用契約，確保本身權益及立場，並注重勞資關係，一切以法令為依據，以免觸犯勞工法庭之裁示，造成無法彌補之損失。</w:t>
      </w:r>
    </w:p>
    <w:p w:rsidR="007B2898" w:rsidRPr="0076537A" w:rsidRDefault="007B2898" w:rsidP="007B2898">
      <w:pPr>
        <w:pStyle w:val="af"/>
        <w:ind w:left="1417" w:hanging="472"/>
      </w:pPr>
      <w:r w:rsidRPr="0076537A">
        <w:t>７、聘用當地資深及優秀會計師、律師及報關行</w:t>
      </w:r>
    </w:p>
    <w:p w:rsidR="007B2898" w:rsidRPr="0076537A" w:rsidRDefault="007B2898" w:rsidP="007B2898">
      <w:pPr>
        <w:pStyle w:val="af3"/>
        <w:ind w:left="1417" w:firstLine="472"/>
      </w:pPr>
      <w:r w:rsidRPr="0076537A">
        <w:t>我商於智利進行投資或重要商務活動，為確保本身權益，及避免觸犯相關法規，並深入瞭解當地市場，應儘量考慮聘用當地資深優秀之國際會計師及律師，提供必要之諮詢及建議，並且可以妥善維護本身應有之基本權益。此外，智利因關務條件特殊，報關行對於通關放單或法令適用等具有重要法律義務及責任，因此我商宜慎選資深可靠之報關行，以免未來關稅及手續困擾。</w:t>
      </w:r>
    </w:p>
    <w:p w:rsidR="007B2898" w:rsidRPr="0076537A" w:rsidRDefault="007B2898" w:rsidP="007B2898">
      <w:pPr>
        <w:pStyle w:val="af"/>
        <w:ind w:left="1417" w:hanging="472"/>
      </w:pPr>
      <w:r w:rsidRPr="0076537A">
        <w:t>８、重視交易對象信用及付款條件</w:t>
      </w:r>
    </w:p>
    <w:p w:rsidR="007B2898" w:rsidRPr="0076537A" w:rsidRDefault="007B2898" w:rsidP="007B2898">
      <w:pPr>
        <w:pStyle w:val="af3"/>
        <w:ind w:left="1417" w:firstLine="472"/>
      </w:pPr>
      <w:r w:rsidRPr="0076537A">
        <w:t>智利當地大型賣場或連鎖店目前挾市場優勢，採購後均要求廠商接受</w:t>
      </w:r>
      <w:r w:rsidRPr="0076537A">
        <w:t>90</w:t>
      </w:r>
      <w:r w:rsidRPr="0076537A">
        <w:t>至</w:t>
      </w:r>
      <w:r w:rsidRPr="0076537A">
        <w:t>120</w:t>
      </w:r>
      <w:r w:rsidRPr="0076537A">
        <w:t>天之付款條件，因此連帶影響一般廠商交易之付款期。鑑於智利違反票據法罰則極輕，司法處理程序緩慢，經常造成債權人無謂損失。因此投資廠商應審慎評估交易對象信用資料，如未能取得有效保障或資訊時，千萬不宜隨意進行交易，以免造成損失。</w:t>
      </w:r>
    </w:p>
    <w:p w:rsidR="007B2898" w:rsidRPr="0076537A" w:rsidRDefault="002C3833" w:rsidP="007B2898">
      <w:pPr>
        <w:pStyle w:val="a4"/>
        <w:spacing w:before="257" w:after="257"/>
        <w:ind w:left="632" w:hanging="632"/>
      </w:pPr>
      <w:r w:rsidRPr="0076537A">
        <w:br w:type="page"/>
      </w:r>
      <w:r w:rsidR="007B2898" w:rsidRPr="0076537A">
        <w:lastRenderedPageBreak/>
        <w:t>三、適宜投資製造業以外之產業或設立區域營運中心</w:t>
      </w:r>
    </w:p>
    <w:p w:rsidR="007B2898" w:rsidRPr="0076537A" w:rsidRDefault="007B2898" w:rsidP="007B2898">
      <w:pPr>
        <w:ind w:firstLine="472"/>
        <w:rPr>
          <w:lang w:eastAsia="zh-TW"/>
        </w:rPr>
      </w:pPr>
      <w:r w:rsidRPr="0076537A">
        <w:rPr>
          <w:lang w:eastAsia="zh-TW"/>
        </w:rPr>
        <w:t>智利農、林、</w:t>
      </w:r>
      <w:proofErr w:type="gramStart"/>
      <w:r w:rsidRPr="0076537A">
        <w:rPr>
          <w:lang w:eastAsia="zh-TW"/>
        </w:rPr>
        <w:t>漁及礦業</w:t>
      </w:r>
      <w:proofErr w:type="gramEnd"/>
      <w:r w:rsidRPr="0076537A">
        <w:rPr>
          <w:lang w:eastAsia="zh-TW"/>
        </w:rPr>
        <w:t>資源豐富，氣候及土壤均適宜農業發展，生產成本低，市場競爭力強。投資</w:t>
      </w:r>
      <w:r w:rsidR="007C2E2F" w:rsidRPr="0076537A">
        <w:rPr>
          <w:lang w:eastAsia="zh-TW"/>
        </w:rPr>
        <w:t>計畫</w:t>
      </w:r>
      <w:r w:rsidRPr="0076537A">
        <w:rPr>
          <w:lang w:eastAsia="zh-TW"/>
        </w:rPr>
        <w:t>之申請及核准手續便捷，政府對外國與本地投資人</w:t>
      </w:r>
      <w:proofErr w:type="gramStart"/>
      <w:r w:rsidRPr="0076537A">
        <w:rPr>
          <w:lang w:eastAsia="zh-TW"/>
        </w:rPr>
        <w:t>採</w:t>
      </w:r>
      <w:proofErr w:type="gramEnd"/>
      <w:r w:rsidRPr="0076537A">
        <w:rPr>
          <w:lang w:eastAsia="zh-TW"/>
        </w:rPr>
        <w:t>平等國民待遇，且政經穩定、基礎建設完善、水電能源豐富、電訊發達、港口多、海陸空交通便利。我國業者宜前往智利投資或合作投資礦業資源開採、農漁產品加工或木材加工業等，提供國內</w:t>
      </w:r>
      <w:proofErr w:type="gramStart"/>
      <w:r w:rsidRPr="0076537A">
        <w:rPr>
          <w:lang w:eastAsia="zh-TW"/>
        </w:rPr>
        <w:t>所需或外銷</w:t>
      </w:r>
      <w:proofErr w:type="gramEnd"/>
      <w:r w:rsidRPr="0076537A">
        <w:rPr>
          <w:lang w:eastAsia="zh-TW"/>
        </w:rPr>
        <w:t>國際市場。</w:t>
      </w:r>
    </w:p>
    <w:p w:rsidR="007B2898" w:rsidRPr="0076537A" w:rsidRDefault="007B2898" w:rsidP="007B2898">
      <w:pPr>
        <w:ind w:firstLine="472"/>
        <w:rPr>
          <w:lang w:eastAsia="zh-TW"/>
        </w:rPr>
      </w:pPr>
      <w:r w:rsidRPr="0076537A">
        <w:rPr>
          <w:lang w:eastAsia="zh-TW"/>
        </w:rPr>
        <w:t>儘管智利總體投資環境尚稱良好，惟因其勞工保護</w:t>
      </w:r>
      <w:proofErr w:type="gramStart"/>
      <w:r w:rsidRPr="0076537A">
        <w:rPr>
          <w:lang w:eastAsia="zh-TW"/>
        </w:rPr>
        <w:t>嚴格、</w:t>
      </w:r>
      <w:proofErr w:type="gramEnd"/>
      <w:r w:rsidRPr="0076537A">
        <w:rPr>
          <w:lang w:eastAsia="zh-TW"/>
        </w:rPr>
        <w:t>勞動力品質及效率尚欠理想，國內市場規模有限，且除傳統農漁林礦業外，相關工業之基礎十分薄弱，尚未建立完整體系，因此如非經由詳細評估，似不宜投資製造業。而以投資相關農漁林木礦傳統產業或貿易、資訊整合、服務、運籌、能源、電信、網路、金融等產業較為理想。</w:t>
      </w:r>
    </w:p>
    <w:p w:rsidR="007B2898" w:rsidRPr="0076537A" w:rsidRDefault="007B2898" w:rsidP="007B2898">
      <w:pPr>
        <w:ind w:firstLine="472"/>
        <w:rPr>
          <w:lang w:eastAsia="zh-TW"/>
        </w:rPr>
      </w:pPr>
      <w:r w:rsidRPr="0076537A">
        <w:rPr>
          <w:lang w:eastAsia="zh-TW"/>
        </w:rPr>
        <w:t>除此之外，外匯自由買賣、投資申請及核准手續便捷，市場自由開放、對本國投資者及外國投資者</w:t>
      </w:r>
      <w:proofErr w:type="gramStart"/>
      <w:r w:rsidRPr="0076537A">
        <w:rPr>
          <w:lang w:eastAsia="zh-TW"/>
        </w:rPr>
        <w:t>採</w:t>
      </w:r>
      <w:proofErr w:type="gramEnd"/>
      <w:r w:rsidRPr="0076537A">
        <w:rPr>
          <w:lang w:eastAsia="zh-TW"/>
        </w:rPr>
        <w:t>平等國民待遇，且對外人投資活動干預減至最少等優勢，皆有利於智利吸引外人投資，鼓勵外人將智利作為立足中南美洲向全球發展的跳板。</w:t>
      </w:r>
    </w:p>
    <w:p w:rsidR="00591164" w:rsidRPr="0076537A" w:rsidRDefault="00591164" w:rsidP="007B2898">
      <w:pPr>
        <w:ind w:firstLine="472"/>
        <w:rPr>
          <w:lang w:eastAsia="zh-TW"/>
        </w:rPr>
      </w:pPr>
    </w:p>
    <w:p w:rsidR="002C3833" w:rsidRPr="0076537A" w:rsidRDefault="002C3833">
      <w:pPr>
        <w:widowControl/>
        <w:overflowPunct/>
        <w:autoSpaceDE/>
        <w:autoSpaceDN/>
        <w:ind w:firstLineChars="0" w:firstLine="0"/>
        <w:jc w:val="left"/>
        <w:rPr>
          <w:lang w:eastAsia="zh-TW"/>
        </w:rPr>
      </w:pPr>
      <w:r w:rsidRPr="0076537A">
        <w:rPr>
          <w:lang w:eastAsia="zh-TW"/>
        </w:rPr>
        <w:br w:type="page"/>
      </w:r>
    </w:p>
    <w:p w:rsidR="00591164" w:rsidRPr="0076537A" w:rsidRDefault="00591164" w:rsidP="00CB698F">
      <w:pPr>
        <w:ind w:firstLine="472"/>
        <w:rPr>
          <w:lang w:eastAsia="zh-TW"/>
        </w:rPr>
      </w:pPr>
    </w:p>
    <w:p w:rsidR="00EB3864" w:rsidRPr="0076537A" w:rsidRDefault="00EB3864" w:rsidP="00CB698F">
      <w:pPr>
        <w:ind w:left="472" w:firstLineChars="0" w:firstLine="0"/>
        <w:rPr>
          <w:lang w:eastAsia="zh-TW"/>
        </w:rPr>
        <w:sectPr w:rsidR="00EB3864" w:rsidRPr="0076537A" w:rsidSect="003E0BC3">
          <w:headerReference w:type="default" r:id="rId28"/>
          <w:pgSz w:w="11906" w:h="16838" w:code="9"/>
          <w:pgMar w:top="2268" w:right="1701" w:bottom="1701" w:left="1701" w:header="1134" w:footer="851" w:gutter="0"/>
          <w:cols w:space="425"/>
          <w:docGrid w:type="linesAndChars" w:linePitch="514" w:charSpace="-774"/>
        </w:sectPr>
      </w:pPr>
    </w:p>
    <w:p w:rsidR="00F9383B" w:rsidRPr="0076537A" w:rsidRDefault="00F9383B" w:rsidP="00CB698F">
      <w:pPr>
        <w:pStyle w:val="a3"/>
        <w:spacing w:before="514" w:after="771"/>
        <w:rPr>
          <w:lang w:eastAsia="zh-TW"/>
        </w:rPr>
      </w:pPr>
      <w:bookmarkStart w:id="10" w:name="_Toc49811619"/>
      <w:r w:rsidRPr="0076537A">
        <w:rPr>
          <w:rFonts w:hint="eastAsia"/>
          <w:lang w:eastAsia="zh-TW"/>
        </w:rPr>
        <w:lastRenderedPageBreak/>
        <w:t>附錄</w:t>
      </w:r>
      <w:proofErr w:type="gramStart"/>
      <w:r w:rsidRPr="0076537A">
        <w:rPr>
          <w:rFonts w:hint="eastAsia"/>
          <w:lang w:eastAsia="zh-TW"/>
        </w:rPr>
        <w:t>一</w:t>
      </w:r>
      <w:proofErr w:type="gramEnd"/>
      <w:r w:rsidRPr="0076537A">
        <w:rPr>
          <w:rFonts w:hint="eastAsia"/>
          <w:lang w:eastAsia="zh-TW"/>
        </w:rPr>
        <w:t xml:space="preserve">　我國在當地駐外單位及</w:t>
      </w:r>
      <w:proofErr w:type="gramStart"/>
      <w:r w:rsidR="00D17DED" w:rsidRPr="0076537A">
        <w:rPr>
          <w:rFonts w:hint="eastAsia"/>
          <w:lang w:eastAsia="zh-TW"/>
        </w:rPr>
        <w:t>臺</w:t>
      </w:r>
      <w:proofErr w:type="gramEnd"/>
      <w:r w:rsidR="00D17DED" w:rsidRPr="0076537A">
        <w:rPr>
          <w:rFonts w:hint="eastAsia"/>
          <w:lang w:eastAsia="zh-TW"/>
        </w:rPr>
        <w:t>（華）</w:t>
      </w:r>
      <w:r w:rsidRPr="0076537A">
        <w:rPr>
          <w:rFonts w:hint="eastAsia"/>
          <w:lang w:eastAsia="zh-TW"/>
        </w:rPr>
        <w:t>商團體</w:t>
      </w:r>
      <w:bookmarkEnd w:id="1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76537A" w:rsidRPr="0076537A">
        <w:trPr>
          <w:trHeight w:val="567"/>
          <w:tblHeader/>
          <w:jc w:val="center"/>
        </w:trPr>
        <w:tc>
          <w:tcPr>
            <w:tcW w:w="1984" w:type="dxa"/>
            <w:vAlign w:val="center"/>
          </w:tcPr>
          <w:p w:rsidR="00154A00" w:rsidRPr="0076537A" w:rsidRDefault="00154A00" w:rsidP="00154A00">
            <w:pPr>
              <w:pStyle w:val="af4"/>
            </w:pPr>
            <w:r w:rsidRPr="0076537A">
              <w:rPr>
                <w:rFonts w:hint="eastAsia"/>
                <w:lang w:val="zh-TW"/>
              </w:rPr>
              <w:t>種類</w:t>
            </w:r>
          </w:p>
        </w:tc>
        <w:tc>
          <w:tcPr>
            <w:tcW w:w="3881" w:type="dxa"/>
            <w:vAlign w:val="center"/>
          </w:tcPr>
          <w:p w:rsidR="00154A00" w:rsidRPr="0076537A" w:rsidRDefault="00154A00" w:rsidP="00154A00">
            <w:pPr>
              <w:pStyle w:val="af4"/>
            </w:pPr>
            <w:r w:rsidRPr="0076537A">
              <w:rPr>
                <w:rFonts w:hint="eastAsia"/>
                <w:lang w:val="zh-TW"/>
              </w:rPr>
              <w:t>單位名稱及聯絡方式</w:t>
            </w:r>
          </w:p>
        </w:tc>
        <w:tc>
          <w:tcPr>
            <w:tcW w:w="2753" w:type="dxa"/>
            <w:vAlign w:val="center"/>
          </w:tcPr>
          <w:p w:rsidR="00154A00" w:rsidRPr="0076537A" w:rsidRDefault="00154A00" w:rsidP="00154A00">
            <w:pPr>
              <w:pStyle w:val="af4"/>
            </w:pPr>
            <w:r w:rsidRPr="0076537A">
              <w:rPr>
                <w:rFonts w:hint="eastAsia"/>
                <w:lang w:val="zh-TW"/>
              </w:rPr>
              <w:t>負責工作</w:t>
            </w:r>
          </w:p>
        </w:tc>
      </w:tr>
      <w:tr w:rsidR="0076537A" w:rsidRPr="0076537A">
        <w:trPr>
          <w:trHeight w:val="567"/>
          <w:jc w:val="center"/>
        </w:trPr>
        <w:tc>
          <w:tcPr>
            <w:tcW w:w="1984" w:type="dxa"/>
          </w:tcPr>
          <w:p w:rsidR="00154A00" w:rsidRPr="0076537A" w:rsidRDefault="00154A00" w:rsidP="00154A00">
            <w:pPr>
              <w:pStyle w:val="af4"/>
              <w:jc w:val="both"/>
              <w:rPr>
                <w:lang w:val="zh-TW"/>
              </w:rPr>
            </w:pPr>
            <w:r w:rsidRPr="0076537A">
              <w:rPr>
                <w:rFonts w:hint="eastAsia"/>
                <w:lang w:val="zh-TW"/>
              </w:rPr>
              <w:t>駐智利商務單位</w:t>
            </w:r>
          </w:p>
        </w:tc>
        <w:tc>
          <w:tcPr>
            <w:tcW w:w="3881" w:type="dxa"/>
          </w:tcPr>
          <w:p w:rsidR="00154A00" w:rsidRPr="0076537A" w:rsidRDefault="00154A00" w:rsidP="00154A00">
            <w:pPr>
              <w:pStyle w:val="af4"/>
              <w:jc w:val="both"/>
              <w:rPr>
                <w:lang w:val="zh-TW"/>
              </w:rPr>
            </w:pPr>
            <w:r w:rsidRPr="0076537A">
              <w:rPr>
                <w:rFonts w:hint="eastAsia"/>
              </w:rPr>
              <w:t>駐智利代表處經濟組</w:t>
            </w:r>
          </w:p>
          <w:p w:rsidR="00154A00" w:rsidRPr="0076537A" w:rsidRDefault="00154A00" w:rsidP="00154A00">
            <w:pPr>
              <w:pStyle w:val="af4"/>
              <w:jc w:val="left"/>
              <w:rPr>
                <w:lang w:val="es-CL"/>
              </w:rPr>
            </w:pPr>
            <w:r w:rsidRPr="0076537A">
              <w:rPr>
                <w:lang w:val="zh-TW"/>
              </w:rPr>
              <w:t>Add</w:t>
            </w:r>
            <w:r w:rsidRPr="0076537A">
              <w:rPr>
                <w:rFonts w:hint="eastAsia"/>
                <w:lang w:val="zh-TW"/>
              </w:rPr>
              <w:t>：</w:t>
            </w:r>
            <w:r w:rsidRPr="0076537A">
              <w:rPr>
                <w:lang w:val="zh-TW"/>
              </w:rPr>
              <w:t xml:space="preserve">Av. </w:t>
            </w:r>
            <w:r w:rsidRPr="0076537A">
              <w:rPr>
                <w:lang w:val="es-CL"/>
              </w:rPr>
              <w:t>Apoquindo 3001, Piso 5, Las Condes, Santiago, Chile</w:t>
            </w:r>
          </w:p>
          <w:p w:rsidR="00154A00" w:rsidRPr="0076537A" w:rsidRDefault="00154A00" w:rsidP="00154A00">
            <w:pPr>
              <w:pStyle w:val="af4"/>
              <w:jc w:val="left"/>
              <w:rPr>
                <w:lang w:val="es-CL"/>
              </w:rPr>
            </w:pPr>
            <w:r w:rsidRPr="0076537A">
              <w:rPr>
                <w:lang w:val="es-CL"/>
              </w:rPr>
              <w:t>Tel</w:t>
            </w:r>
            <w:r w:rsidRPr="0076537A">
              <w:rPr>
                <w:rFonts w:hint="eastAsia"/>
                <w:lang w:val="es-CL"/>
              </w:rPr>
              <w:t>：（</w:t>
            </w:r>
            <w:r w:rsidRPr="0076537A">
              <w:rPr>
                <w:lang w:val="es-CL"/>
              </w:rPr>
              <w:t>56-2</w:t>
            </w:r>
            <w:r w:rsidRPr="0076537A">
              <w:rPr>
                <w:rFonts w:hint="eastAsia"/>
                <w:lang w:val="es-CL"/>
              </w:rPr>
              <w:t>）</w:t>
            </w:r>
            <w:r w:rsidRPr="0076537A">
              <w:rPr>
                <w:lang w:val="es-CL"/>
              </w:rPr>
              <w:t>23629772, 28166100</w:t>
            </w:r>
          </w:p>
          <w:p w:rsidR="00154A00" w:rsidRPr="0076537A" w:rsidRDefault="00154A00" w:rsidP="00154A00">
            <w:pPr>
              <w:pStyle w:val="af4"/>
              <w:jc w:val="left"/>
              <w:rPr>
                <w:lang w:val="es-CL"/>
              </w:rPr>
            </w:pPr>
            <w:r w:rsidRPr="0076537A">
              <w:rPr>
                <w:lang w:val="es-CL"/>
              </w:rPr>
              <w:t>Fax</w:t>
            </w:r>
            <w:r w:rsidRPr="0076537A">
              <w:rPr>
                <w:rFonts w:hint="eastAsia"/>
                <w:lang w:val="es-CL"/>
              </w:rPr>
              <w:t>：（</w:t>
            </w:r>
            <w:r w:rsidRPr="0076537A">
              <w:rPr>
                <w:lang w:val="es-CL"/>
              </w:rPr>
              <w:t>56-2</w:t>
            </w:r>
            <w:r w:rsidRPr="0076537A">
              <w:rPr>
                <w:rFonts w:hint="eastAsia"/>
                <w:lang w:val="es-CL"/>
              </w:rPr>
              <w:t>）</w:t>
            </w:r>
            <w:r w:rsidRPr="0076537A">
              <w:rPr>
                <w:lang w:val="es-CL"/>
              </w:rPr>
              <w:t>26508733</w:t>
            </w:r>
          </w:p>
          <w:p w:rsidR="00154A00" w:rsidRPr="0076537A" w:rsidRDefault="00154A00" w:rsidP="00154A00">
            <w:pPr>
              <w:pStyle w:val="af4"/>
              <w:jc w:val="left"/>
              <w:rPr>
                <w:lang w:val="es-CL"/>
              </w:rPr>
            </w:pPr>
            <w:r w:rsidRPr="0076537A">
              <w:rPr>
                <w:lang w:val="es-CL"/>
              </w:rPr>
              <w:t>E-mail</w:t>
            </w:r>
            <w:r w:rsidRPr="0076537A">
              <w:rPr>
                <w:rFonts w:hint="eastAsia"/>
                <w:lang w:val="es-CL"/>
              </w:rPr>
              <w:t>：</w:t>
            </w:r>
            <w:r w:rsidRPr="0076537A">
              <w:rPr>
                <w:rFonts w:hint="eastAsia"/>
                <w:lang w:val="es-CL"/>
              </w:rPr>
              <w:t>chile@moea.gov.tw</w:t>
            </w:r>
          </w:p>
        </w:tc>
        <w:tc>
          <w:tcPr>
            <w:tcW w:w="2753" w:type="dxa"/>
          </w:tcPr>
          <w:p w:rsidR="00154A00" w:rsidRPr="0076537A" w:rsidRDefault="00154A00" w:rsidP="00154A00">
            <w:pPr>
              <w:pStyle w:val="af4"/>
              <w:ind w:left="472" w:hanging="472"/>
              <w:jc w:val="both"/>
            </w:pPr>
            <w:r w:rsidRPr="0076537A">
              <w:rPr>
                <w:rFonts w:hint="eastAsia"/>
                <w:lang w:val="zh-TW"/>
              </w:rPr>
              <w:t>１、投資資料及經貿市場商情提供</w:t>
            </w:r>
          </w:p>
          <w:p w:rsidR="00154A00" w:rsidRPr="0076537A" w:rsidRDefault="00154A00" w:rsidP="00154A00">
            <w:pPr>
              <w:pStyle w:val="af4"/>
              <w:ind w:left="472" w:hanging="472"/>
              <w:jc w:val="both"/>
            </w:pPr>
            <w:r w:rsidRPr="0076537A">
              <w:rPr>
                <w:rFonts w:hint="eastAsia"/>
                <w:lang w:val="zh-TW"/>
              </w:rPr>
              <w:t>２、推介智利政府及民間外人投資行政及服務相關單位</w:t>
            </w:r>
          </w:p>
          <w:p w:rsidR="00154A00" w:rsidRPr="0076537A" w:rsidRDefault="00154A00" w:rsidP="00565C1D">
            <w:pPr>
              <w:pStyle w:val="af4"/>
              <w:ind w:left="472" w:hanging="472"/>
              <w:jc w:val="both"/>
            </w:pPr>
            <w:r w:rsidRPr="0076537A">
              <w:rPr>
                <w:rFonts w:hint="eastAsia"/>
                <w:lang w:val="zh-TW"/>
              </w:rPr>
              <w:t>３、隨時提供國人各項貿易及投資服務</w:t>
            </w:r>
          </w:p>
        </w:tc>
      </w:tr>
      <w:tr w:rsidR="0076537A" w:rsidRPr="0076537A">
        <w:trPr>
          <w:trHeight w:val="567"/>
          <w:jc w:val="center"/>
        </w:trPr>
        <w:tc>
          <w:tcPr>
            <w:tcW w:w="1984" w:type="dxa"/>
            <w:vMerge w:val="restart"/>
          </w:tcPr>
          <w:p w:rsidR="00154A00" w:rsidRPr="0076537A" w:rsidRDefault="00682982" w:rsidP="00154A00">
            <w:pPr>
              <w:pStyle w:val="af4"/>
              <w:jc w:val="both"/>
              <w:rPr>
                <w:lang w:val="zh-TW"/>
              </w:rPr>
            </w:pPr>
            <w:proofErr w:type="gramStart"/>
            <w:r w:rsidRPr="0076537A">
              <w:rPr>
                <w:rFonts w:hint="eastAsia"/>
              </w:rPr>
              <w:t>臺</w:t>
            </w:r>
            <w:proofErr w:type="gramEnd"/>
            <w:r w:rsidRPr="0076537A">
              <w:rPr>
                <w:rFonts w:hint="eastAsia"/>
              </w:rPr>
              <w:t>商</w:t>
            </w:r>
            <w:r w:rsidR="00154A00" w:rsidRPr="0076537A">
              <w:rPr>
                <w:rFonts w:hint="eastAsia"/>
              </w:rPr>
              <w:t>團體</w:t>
            </w:r>
          </w:p>
        </w:tc>
        <w:tc>
          <w:tcPr>
            <w:tcW w:w="3881" w:type="dxa"/>
          </w:tcPr>
          <w:p w:rsidR="00154A00" w:rsidRPr="0076537A" w:rsidRDefault="00154A00" w:rsidP="00154A00">
            <w:pPr>
              <w:pStyle w:val="af4"/>
              <w:jc w:val="both"/>
              <w:rPr>
                <w:lang w:val="zh-TW"/>
              </w:rPr>
            </w:pPr>
            <w:r w:rsidRPr="0076537A">
              <w:rPr>
                <w:rFonts w:hint="eastAsia"/>
                <w:lang w:val="zh-TW"/>
              </w:rPr>
              <w:t>智利臺灣商會</w:t>
            </w:r>
          </w:p>
          <w:p w:rsidR="00154A00" w:rsidRPr="0076537A" w:rsidRDefault="002A5DD2" w:rsidP="00154A00">
            <w:pPr>
              <w:pStyle w:val="af4"/>
              <w:jc w:val="both"/>
              <w:rPr>
                <w:lang w:val="zh-TW"/>
              </w:rPr>
            </w:pPr>
            <w:r w:rsidRPr="0076537A">
              <w:rPr>
                <w:lang w:val="zh-TW"/>
              </w:rPr>
              <w:t>E-mail</w:t>
            </w:r>
            <w:r w:rsidRPr="0076537A">
              <w:rPr>
                <w:rFonts w:hint="eastAsia"/>
                <w:lang w:val="zh-TW"/>
              </w:rPr>
              <w:t>：</w:t>
            </w:r>
            <w:r w:rsidR="00154A00" w:rsidRPr="0076537A">
              <w:rPr>
                <w:lang w:val="zh-TW"/>
              </w:rPr>
              <w:t>twccc</w:t>
            </w:r>
            <w:r w:rsidR="00154A00" w:rsidRPr="0076537A">
              <w:rPr>
                <w:rFonts w:hint="eastAsia"/>
                <w:lang w:val="zh-TW"/>
              </w:rPr>
              <w:t>hile</w:t>
            </w:r>
            <w:r w:rsidR="00154A00" w:rsidRPr="0076537A">
              <w:rPr>
                <w:lang w:val="zh-TW"/>
              </w:rPr>
              <w:t>@gmail.com</w:t>
            </w:r>
          </w:p>
        </w:tc>
        <w:tc>
          <w:tcPr>
            <w:tcW w:w="2753" w:type="dxa"/>
          </w:tcPr>
          <w:p w:rsidR="00154A00" w:rsidRPr="0076537A" w:rsidRDefault="00154A00" w:rsidP="00154A00">
            <w:pPr>
              <w:pStyle w:val="af4"/>
              <w:jc w:val="both"/>
            </w:pPr>
            <w:r w:rsidRPr="0076537A">
              <w:rPr>
                <w:rFonts w:hint="eastAsia"/>
                <w:lang w:val="zh-TW"/>
              </w:rPr>
              <w:t>協助聯繫當地臺商及相關團體或廠商</w:t>
            </w:r>
          </w:p>
        </w:tc>
      </w:tr>
      <w:tr w:rsidR="0076537A" w:rsidRPr="0076537A">
        <w:trPr>
          <w:trHeight w:val="567"/>
          <w:jc w:val="center"/>
        </w:trPr>
        <w:tc>
          <w:tcPr>
            <w:tcW w:w="1984" w:type="dxa"/>
            <w:vMerge/>
          </w:tcPr>
          <w:p w:rsidR="00154A00" w:rsidRPr="0076537A" w:rsidRDefault="00154A00" w:rsidP="00154A00">
            <w:pPr>
              <w:ind w:firstLine="472"/>
              <w:rPr>
                <w:lang w:eastAsia="zh-TW"/>
              </w:rPr>
            </w:pPr>
          </w:p>
        </w:tc>
        <w:tc>
          <w:tcPr>
            <w:tcW w:w="3881" w:type="dxa"/>
          </w:tcPr>
          <w:p w:rsidR="00154A00" w:rsidRPr="0076537A" w:rsidRDefault="00154A00" w:rsidP="00154A00">
            <w:pPr>
              <w:pStyle w:val="af4"/>
              <w:jc w:val="both"/>
            </w:pPr>
            <w:r w:rsidRPr="0076537A">
              <w:rPr>
                <w:rFonts w:hint="eastAsia"/>
                <w:lang w:val="zh-TW"/>
              </w:rPr>
              <w:t>智利華僑聯誼總會</w:t>
            </w:r>
          </w:p>
          <w:p w:rsidR="00154A00" w:rsidRPr="0076537A" w:rsidRDefault="00154A00" w:rsidP="00154A00">
            <w:pPr>
              <w:pStyle w:val="af4"/>
              <w:jc w:val="both"/>
            </w:pPr>
            <w:r w:rsidRPr="0076537A">
              <w:t>Add</w:t>
            </w:r>
            <w:r w:rsidRPr="0076537A">
              <w:rPr>
                <w:rFonts w:hint="eastAsia"/>
              </w:rPr>
              <w:t>：</w:t>
            </w:r>
            <w:r w:rsidRPr="0076537A">
              <w:t>Julio Prado 923, Providencia,</w:t>
            </w:r>
          </w:p>
          <w:p w:rsidR="00154A00" w:rsidRPr="0076537A" w:rsidRDefault="00154A00" w:rsidP="00154A00">
            <w:pPr>
              <w:pStyle w:val="af4"/>
              <w:jc w:val="both"/>
            </w:pPr>
            <w:r w:rsidRPr="0076537A">
              <w:t>Santiago, Chile</w:t>
            </w:r>
          </w:p>
          <w:p w:rsidR="00154A00" w:rsidRPr="0076537A" w:rsidRDefault="00154A00" w:rsidP="002A5DD2">
            <w:pPr>
              <w:ind w:firstLineChars="0" w:firstLine="0"/>
              <w:jc w:val="left"/>
              <w:rPr>
                <w:kern w:val="0"/>
                <w:szCs w:val="20"/>
                <w:lang w:eastAsia="zh-TW"/>
              </w:rPr>
            </w:pPr>
            <w:r w:rsidRPr="0076537A">
              <w:rPr>
                <w:kern w:val="0"/>
                <w:szCs w:val="20"/>
                <w:lang w:eastAsia="zh-TW"/>
              </w:rPr>
              <w:t>E-mail</w:t>
            </w:r>
            <w:r w:rsidR="002D4E84" w:rsidRPr="0076537A">
              <w:rPr>
                <w:rFonts w:hint="eastAsia"/>
                <w:kern w:val="0"/>
                <w:szCs w:val="20"/>
                <w:lang w:eastAsia="zh-TW"/>
              </w:rPr>
              <w:t>：</w:t>
            </w:r>
            <w:r w:rsidR="00363179" w:rsidRPr="0076537A">
              <w:rPr>
                <w:rFonts w:hint="eastAsia"/>
                <w:kern w:val="0"/>
                <w:szCs w:val="20"/>
                <w:lang w:eastAsia="zh-TW"/>
              </w:rPr>
              <w:t>C</w:t>
            </w:r>
            <w:r w:rsidRPr="0076537A">
              <w:rPr>
                <w:kern w:val="0"/>
                <w:szCs w:val="20"/>
                <w:lang w:eastAsia="zh-TW"/>
              </w:rPr>
              <w:t xml:space="preserve">hiletaiwan@gmail.com,  </w:t>
            </w:r>
          </w:p>
        </w:tc>
        <w:tc>
          <w:tcPr>
            <w:tcW w:w="2753" w:type="dxa"/>
          </w:tcPr>
          <w:p w:rsidR="00154A00" w:rsidRPr="0076537A" w:rsidRDefault="00154A00" w:rsidP="00154A00">
            <w:pPr>
              <w:pStyle w:val="af4"/>
              <w:jc w:val="both"/>
              <w:rPr>
                <w:lang w:val="zh-TW"/>
              </w:rPr>
            </w:pPr>
            <w:r w:rsidRPr="0076537A">
              <w:rPr>
                <w:rFonts w:hint="eastAsia"/>
                <w:lang w:val="zh-TW"/>
              </w:rPr>
              <w:t>協助聯繫當地</w:t>
            </w:r>
            <w:proofErr w:type="gramStart"/>
            <w:r w:rsidRPr="0076537A">
              <w:rPr>
                <w:rFonts w:hint="eastAsia"/>
                <w:lang w:val="zh-TW"/>
              </w:rPr>
              <w:t>臺</w:t>
            </w:r>
            <w:proofErr w:type="gramEnd"/>
            <w:r w:rsidRPr="0076537A">
              <w:rPr>
                <w:rFonts w:hint="eastAsia"/>
                <w:lang w:val="zh-TW"/>
              </w:rPr>
              <w:t>僑及相關團體或廠商</w:t>
            </w:r>
          </w:p>
        </w:tc>
      </w:tr>
      <w:tr w:rsidR="0076537A" w:rsidRPr="0076537A">
        <w:trPr>
          <w:trHeight w:val="567"/>
          <w:jc w:val="center"/>
        </w:trPr>
        <w:tc>
          <w:tcPr>
            <w:tcW w:w="1984" w:type="dxa"/>
            <w:vMerge/>
          </w:tcPr>
          <w:p w:rsidR="00154A00" w:rsidRPr="0076537A" w:rsidRDefault="00154A00" w:rsidP="00154A00">
            <w:pPr>
              <w:ind w:firstLine="472"/>
              <w:rPr>
                <w:lang w:eastAsia="zh-TW"/>
              </w:rPr>
            </w:pPr>
          </w:p>
        </w:tc>
        <w:tc>
          <w:tcPr>
            <w:tcW w:w="3881" w:type="dxa"/>
          </w:tcPr>
          <w:p w:rsidR="00154A00" w:rsidRPr="0076537A" w:rsidRDefault="00154A00" w:rsidP="00154A00">
            <w:pPr>
              <w:pStyle w:val="af4"/>
              <w:jc w:val="both"/>
            </w:pPr>
            <w:proofErr w:type="gramStart"/>
            <w:r w:rsidRPr="0076537A">
              <w:rPr>
                <w:rFonts w:hint="eastAsia"/>
                <w:lang w:val="zh-TW"/>
              </w:rPr>
              <w:t>意基</w:t>
            </w:r>
            <w:r w:rsidR="00C3693E" w:rsidRPr="0076537A">
              <w:rPr>
                <w:rFonts w:hint="eastAsia"/>
                <w:lang w:val="zh-TW"/>
              </w:rPr>
              <w:t>克</w:t>
            </w:r>
            <w:proofErr w:type="gramEnd"/>
            <w:r w:rsidRPr="0076537A">
              <w:rPr>
                <w:rFonts w:hint="eastAsia"/>
                <w:lang w:val="zh-TW"/>
              </w:rPr>
              <w:t>臺灣會館</w:t>
            </w:r>
          </w:p>
          <w:p w:rsidR="00154A00" w:rsidRPr="0076537A" w:rsidRDefault="00154A00" w:rsidP="00154A00">
            <w:pPr>
              <w:pStyle w:val="af4"/>
              <w:jc w:val="both"/>
            </w:pPr>
            <w:r w:rsidRPr="0076537A">
              <w:t>Add</w:t>
            </w:r>
            <w:r w:rsidRPr="0076537A">
              <w:rPr>
                <w:rFonts w:hint="eastAsia"/>
              </w:rPr>
              <w:t>：</w:t>
            </w:r>
            <w:r w:rsidRPr="0076537A">
              <w:t xml:space="preserve">Pukara Tangani Sin Número, </w:t>
            </w:r>
          </w:p>
          <w:p w:rsidR="00154A00" w:rsidRPr="0076537A" w:rsidRDefault="00154A00" w:rsidP="00154A00">
            <w:pPr>
              <w:pStyle w:val="af4"/>
              <w:jc w:val="both"/>
            </w:pPr>
            <w:r w:rsidRPr="0076537A">
              <w:t>Iquique, Chile</w:t>
            </w:r>
          </w:p>
          <w:p w:rsidR="00154A00" w:rsidRPr="0076537A" w:rsidRDefault="00154A00" w:rsidP="002A5DD2">
            <w:pPr>
              <w:ind w:firstLineChars="0" w:firstLine="0"/>
              <w:jc w:val="left"/>
              <w:rPr>
                <w:kern w:val="0"/>
                <w:szCs w:val="20"/>
                <w:lang w:eastAsia="zh-TW"/>
              </w:rPr>
            </w:pPr>
            <w:r w:rsidRPr="0076537A">
              <w:rPr>
                <w:rFonts w:hint="eastAsia"/>
                <w:kern w:val="0"/>
                <w:szCs w:val="20"/>
                <w:lang w:eastAsia="zh-TW"/>
              </w:rPr>
              <w:t>E-mail</w:t>
            </w:r>
            <w:r w:rsidR="002A5DD2" w:rsidRPr="0076537A">
              <w:rPr>
                <w:rFonts w:hint="eastAsia"/>
              </w:rPr>
              <w:t>：</w:t>
            </w:r>
            <w:hyperlink r:id="rId29" w:history="1">
              <w:r w:rsidRPr="0076537A">
                <w:rPr>
                  <w:kern w:val="0"/>
                  <w:szCs w:val="20"/>
                  <w:lang w:eastAsia="zh-TW"/>
                </w:rPr>
                <w:t>minshanltda@yahoo.com</w:t>
              </w:r>
            </w:hyperlink>
            <w:r w:rsidRPr="0076537A">
              <w:rPr>
                <w:rFonts w:hint="eastAsia"/>
                <w:kern w:val="0"/>
                <w:szCs w:val="20"/>
                <w:lang w:eastAsia="zh-TW"/>
              </w:rPr>
              <w:t>,</w:t>
            </w:r>
            <w:r w:rsidRPr="0076537A">
              <w:rPr>
                <w:kern w:val="0"/>
                <w:szCs w:val="20"/>
                <w:lang w:eastAsia="zh-TW"/>
              </w:rPr>
              <w:t xml:space="preserve"> </w:t>
            </w:r>
          </w:p>
        </w:tc>
        <w:tc>
          <w:tcPr>
            <w:tcW w:w="2753" w:type="dxa"/>
          </w:tcPr>
          <w:p w:rsidR="00154A00" w:rsidRPr="0076537A" w:rsidRDefault="00154A00" w:rsidP="00154A00">
            <w:pPr>
              <w:pStyle w:val="af4"/>
              <w:jc w:val="both"/>
              <w:rPr>
                <w:lang w:val="zh-TW"/>
              </w:rPr>
            </w:pPr>
            <w:r w:rsidRPr="0076537A">
              <w:rPr>
                <w:rFonts w:hint="eastAsia"/>
                <w:lang w:val="zh-TW"/>
              </w:rPr>
              <w:t>協助聯繫當地</w:t>
            </w:r>
            <w:proofErr w:type="gramStart"/>
            <w:r w:rsidRPr="0076537A">
              <w:rPr>
                <w:rFonts w:hint="eastAsia"/>
                <w:lang w:val="zh-TW"/>
              </w:rPr>
              <w:t>臺</w:t>
            </w:r>
            <w:proofErr w:type="gramEnd"/>
            <w:r w:rsidRPr="0076537A">
              <w:rPr>
                <w:rFonts w:hint="eastAsia"/>
                <w:lang w:val="zh-TW"/>
              </w:rPr>
              <w:t>商及相關團體或廠商</w:t>
            </w:r>
          </w:p>
        </w:tc>
      </w:tr>
    </w:tbl>
    <w:p w:rsidR="00F9383B" w:rsidRPr="0076537A" w:rsidRDefault="00D434B3" w:rsidP="00CB698F">
      <w:pPr>
        <w:pStyle w:val="a3"/>
        <w:spacing w:before="514" w:after="771"/>
        <w:rPr>
          <w:lang w:eastAsia="zh-TW"/>
        </w:rPr>
      </w:pPr>
      <w:r w:rsidRPr="0076537A">
        <w:rPr>
          <w:lang w:eastAsia="zh-TW"/>
        </w:rPr>
        <w:br w:type="page"/>
      </w:r>
      <w:bookmarkStart w:id="11" w:name="_Toc49811620"/>
      <w:r w:rsidRPr="0076537A">
        <w:rPr>
          <w:rFonts w:hint="eastAsia"/>
        </w:rPr>
        <w:lastRenderedPageBreak/>
        <w:t>附錄</w:t>
      </w:r>
      <w:r w:rsidR="00F9383B" w:rsidRPr="0076537A">
        <w:rPr>
          <w:rFonts w:hint="eastAsia"/>
        </w:rPr>
        <w:t>二</w:t>
      </w:r>
      <w:r w:rsidRPr="0076537A">
        <w:rPr>
          <w:rFonts w:hint="eastAsia"/>
        </w:rPr>
        <w:t xml:space="preserve">　</w:t>
      </w:r>
      <w:r w:rsidR="00F9383B" w:rsidRPr="0076537A">
        <w:rPr>
          <w:rFonts w:hint="eastAsia"/>
        </w:rPr>
        <w:t>當地重要投資相關機構</w:t>
      </w:r>
      <w:bookmarkEnd w:id="11"/>
    </w:p>
    <w:tbl>
      <w:tblPr>
        <w:tblStyle w:val="af8"/>
        <w:tblW w:w="5000" w:type="pct"/>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1E0" w:firstRow="1" w:lastRow="1" w:firstColumn="1" w:lastColumn="1" w:noHBand="0" w:noVBand="0"/>
      </w:tblPr>
      <w:tblGrid>
        <w:gridCol w:w="1524"/>
        <w:gridCol w:w="4366"/>
        <w:gridCol w:w="2830"/>
      </w:tblGrid>
      <w:tr w:rsidR="0076537A" w:rsidRPr="0076537A">
        <w:trPr>
          <w:tblHeader/>
        </w:trPr>
        <w:tc>
          <w:tcPr>
            <w:tcW w:w="1524" w:type="dxa"/>
            <w:vAlign w:val="center"/>
          </w:tcPr>
          <w:p w:rsidR="00F3587C" w:rsidRPr="0076537A" w:rsidRDefault="00F3587C" w:rsidP="00F3587C">
            <w:pPr>
              <w:ind w:firstLineChars="0" w:firstLine="0"/>
              <w:jc w:val="center"/>
            </w:pPr>
            <w:r w:rsidRPr="0076537A">
              <w:rPr>
                <w:rFonts w:hint="eastAsia"/>
              </w:rPr>
              <w:t>分類</w:t>
            </w:r>
          </w:p>
        </w:tc>
        <w:tc>
          <w:tcPr>
            <w:tcW w:w="4366" w:type="dxa"/>
            <w:vAlign w:val="center"/>
          </w:tcPr>
          <w:p w:rsidR="00F3587C" w:rsidRPr="0076537A" w:rsidRDefault="00F3587C" w:rsidP="00F3587C">
            <w:pPr>
              <w:ind w:firstLineChars="0" w:firstLine="0"/>
              <w:jc w:val="center"/>
            </w:pPr>
            <w:r w:rsidRPr="0076537A">
              <w:rPr>
                <w:rFonts w:hint="eastAsia"/>
              </w:rPr>
              <w:t>單位名稱及聯絡方式</w:t>
            </w:r>
          </w:p>
        </w:tc>
        <w:tc>
          <w:tcPr>
            <w:tcW w:w="2830" w:type="dxa"/>
            <w:vAlign w:val="center"/>
          </w:tcPr>
          <w:p w:rsidR="00F3587C" w:rsidRPr="0076537A" w:rsidRDefault="00F3587C" w:rsidP="00F3587C">
            <w:pPr>
              <w:ind w:firstLineChars="0" w:firstLine="0"/>
              <w:jc w:val="center"/>
            </w:pPr>
            <w:r w:rsidRPr="0076537A">
              <w:rPr>
                <w:rFonts w:hint="eastAsia"/>
              </w:rPr>
              <w:t>負責工作</w:t>
            </w:r>
          </w:p>
        </w:tc>
      </w:tr>
      <w:tr w:rsidR="0076537A" w:rsidRPr="0076537A">
        <w:tc>
          <w:tcPr>
            <w:tcW w:w="1524" w:type="dxa"/>
            <w:vMerge w:val="restart"/>
          </w:tcPr>
          <w:p w:rsidR="000E6247" w:rsidRPr="0076537A" w:rsidRDefault="000E6247" w:rsidP="00D02A74">
            <w:pPr>
              <w:ind w:firstLineChars="0" w:firstLine="0"/>
            </w:pPr>
            <w:r w:rsidRPr="0076537A">
              <w:rPr>
                <w:rFonts w:hint="eastAsia"/>
              </w:rPr>
              <w:t>政府機關</w:t>
            </w:r>
          </w:p>
        </w:tc>
        <w:tc>
          <w:tcPr>
            <w:tcW w:w="4366" w:type="dxa"/>
          </w:tcPr>
          <w:p w:rsidR="000E6247" w:rsidRPr="0076537A" w:rsidRDefault="000E6247" w:rsidP="00D02A74">
            <w:pPr>
              <w:ind w:firstLineChars="0" w:firstLine="0"/>
            </w:pPr>
            <w:r w:rsidRPr="0076537A">
              <w:rPr>
                <w:rFonts w:hint="eastAsia"/>
              </w:rPr>
              <w:t>智利外人投資促進局（</w:t>
            </w:r>
            <w:r w:rsidRPr="0076537A">
              <w:t>InvestChile</w:t>
            </w:r>
            <w:r w:rsidRPr="0076537A">
              <w:rPr>
                <w:rFonts w:hint="eastAsia"/>
              </w:rPr>
              <w:t>）</w:t>
            </w:r>
          </w:p>
          <w:p w:rsidR="000E6247" w:rsidRPr="0076537A" w:rsidRDefault="000E6247" w:rsidP="00D02A74">
            <w:pPr>
              <w:ind w:firstLineChars="0" w:firstLine="0"/>
            </w:pPr>
            <w:r w:rsidRPr="0076537A">
              <w:t>Ahumada 11, 12th Floor</w:t>
            </w:r>
            <w:r w:rsidRPr="0076537A">
              <w:br/>
              <w:t>Santiago de Chile</w:t>
            </w:r>
            <w:r w:rsidRPr="0076537A">
              <w:br/>
              <w:t>Phone:</w:t>
            </w:r>
            <w:r w:rsidRPr="0076537A">
              <w:rPr>
                <w:rFonts w:hint="eastAsia"/>
              </w:rPr>
              <w:t>（</w:t>
            </w:r>
            <w:r w:rsidRPr="0076537A">
              <w:t>56-2</w:t>
            </w:r>
            <w:r w:rsidRPr="0076537A">
              <w:rPr>
                <w:rFonts w:hint="eastAsia"/>
              </w:rPr>
              <w:t>）</w:t>
            </w:r>
            <w:r w:rsidRPr="0076537A">
              <w:t>2663 9200</w:t>
            </w:r>
          </w:p>
          <w:p w:rsidR="000E6247" w:rsidRPr="0076537A" w:rsidRDefault="000E6247" w:rsidP="00D02A74">
            <w:pPr>
              <w:ind w:firstLineChars="0" w:firstLine="0"/>
            </w:pPr>
            <w:r w:rsidRPr="0076537A">
              <w:t>https://investchile.gob.cl/</w:t>
            </w:r>
          </w:p>
        </w:tc>
        <w:tc>
          <w:tcPr>
            <w:tcW w:w="2830" w:type="dxa"/>
          </w:tcPr>
          <w:p w:rsidR="000E6247" w:rsidRPr="0076537A" w:rsidRDefault="000E6247" w:rsidP="00F3587C">
            <w:pPr>
              <w:ind w:left="472" w:hangingChars="200" w:hanging="472"/>
              <w:rPr>
                <w:lang w:eastAsia="zh-TW"/>
              </w:rPr>
            </w:pPr>
            <w:r w:rsidRPr="0076537A">
              <w:rPr>
                <w:rFonts w:hint="eastAsia"/>
                <w:lang w:eastAsia="zh-TW"/>
              </w:rPr>
              <w:t>１、主管外人投資</w:t>
            </w:r>
          </w:p>
          <w:p w:rsidR="000E6247" w:rsidRPr="0076537A" w:rsidRDefault="000E6247" w:rsidP="00C607A8">
            <w:pPr>
              <w:ind w:left="472" w:hangingChars="200" w:hanging="472"/>
              <w:rPr>
                <w:lang w:eastAsia="zh-TW"/>
              </w:rPr>
            </w:pPr>
            <w:r w:rsidRPr="0076537A">
              <w:rPr>
                <w:rFonts w:hint="eastAsia"/>
                <w:lang w:eastAsia="zh-TW"/>
              </w:rPr>
              <w:t>２、推廣、協調及執行相關活動以吸引外資進入智利全國、特定產業或地區</w:t>
            </w:r>
          </w:p>
        </w:tc>
      </w:tr>
      <w:tr w:rsidR="0076537A" w:rsidRPr="0076537A">
        <w:tc>
          <w:tcPr>
            <w:tcW w:w="1524" w:type="dxa"/>
            <w:vMerge/>
          </w:tcPr>
          <w:p w:rsidR="000E6247" w:rsidRPr="0076537A" w:rsidRDefault="000E6247" w:rsidP="00D02A74">
            <w:pPr>
              <w:ind w:firstLineChars="0" w:firstLine="0"/>
              <w:rPr>
                <w:lang w:eastAsia="zh-TW"/>
              </w:rPr>
            </w:pPr>
          </w:p>
        </w:tc>
        <w:tc>
          <w:tcPr>
            <w:tcW w:w="4366" w:type="dxa"/>
          </w:tcPr>
          <w:p w:rsidR="000E6247" w:rsidRPr="0076537A" w:rsidRDefault="000E6247" w:rsidP="00D02A74">
            <w:pPr>
              <w:ind w:firstLineChars="0" w:firstLine="0"/>
              <w:rPr>
                <w:lang w:eastAsia="zh-TW"/>
              </w:rPr>
            </w:pPr>
            <w:r w:rsidRPr="0076537A">
              <w:rPr>
                <w:rFonts w:hint="eastAsia"/>
                <w:lang w:eastAsia="zh-TW"/>
              </w:rPr>
              <w:t>智利經濟、發展暨觀光部</w:t>
            </w:r>
          </w:p>
          <w:p w:rsidR="000E6247" w:rsidRPr="0076537A" w:rsidRDefault="000E6247" w:rsidP="00D02A74">
            <w:pPr>
              <w:ind w:firstLineChars="0" w:firstLine="0"/>
              <w:rPr>
                <w:lang w:val="es-CL"/>
              </w:rPr>
            </w:pPr>
            <w:r w:rsidRPr="0076537A">
              <w:rPr>
                <w:rFonts w:hint="eastAsia"/>
                <w:lang w:val="es-CL"/>
              </w:rPr>
              <w:t>（</w:t>
            </w:r>
            <w:r w:rsidRPr="0076537A">
              <w:rPr>
                <w:lang w:val="es-CL"/>
              </w:rPr>
              <w:t xml:space="preserve">Ministerio de Economía, Fomento y </w:t>
            </w:r>
          </w:p>
          <w:p w:rsidR="000E6247" w:rsidRPr="0076537A" w:rsidRDefault="000E6247" w:rsidP="00D02A74">
            <w:pPr>
              <w:ind w:firstLineChars="0" w:firstLine="0"/>
              <w:rPr>
                <w:lang w:val="es-CL"/>
              </w:rPr>
            </w:pPr>
            <w:r w:rsidRPr="0076537A">
              <w:rPr>
                <w:rFonts w:hint="eastAsia"/>
                <w:lang w:val="es-CL"/>
              </w:rPr>
              <w:t>Turismo</w:t>
            </w:r>
            <w:r w:rsidRPr="0076537A">
              <w:rPr>
                <w:rFonts w:hint="eastAsia"/>
                <w:lang w:val="es-CL"/>
              </w:rPr>
              <w:t>）</w:t>
            </w:r>
          </w:p>
          <w:p w:rsidR="000E6247" w:rsidRPr="0076537A" w:rsidRDefault="000E6247" w:rsidP="00D02A74">
            <w:pPr>
              <w:ind w:firstLineChars="0" w:firstLine="0"/>
              <w:rPr>
                <w:lang w:val="es-CL"/>
              </w:rPr>
            </w:pPr>
            <w:r w:rsidRPr="0076537A">
              <w:rPr>
                <w:lang w:val="es-CL"/>
              </w:rPr>
              <w:t>Add</w:t>
            </w:r>
            <w:r w:rsidRPr="0076537A">
              <w:rPr>
                <w:rFonts w:hint="eastAsia"/>
                <w:lang w:val="es-CL"/>
              </w:rPr>
              <w:t>：</w:t>
            </w:r>
            <w:r w:rsidRPr="0076537A">
              <w:rPr>
                <w:lang w:val="es-CL"/>
              </w:rPr>
              <w:t>Libertador Bernardo O’Higgins No. 1449, Santiago Downtown Torre II, Santiago</w:t>
            </w:r>
          </w:p>
          <w:p w:rsidR="000E6247" w:rsidRPr="0076537A" w:rsidRDefault="000E6247" w:rsidP="00D02A74">
            <w:pPr>
              <w:ind w:firstLineChars="0" w:firstLine="0"/>
              <w:rPr>
                <w:lang w:val="es-CL"/>
              </w:rPr>
            </w:pPr>
            <w:r w:rsidRPr="0076537A">
              <w:rPr>
                <w:lang w:val="es-CL"/>
              </w:rPr>
              <w:t>Tel</w:t>
            </w:r>
            <w:r w:rsidRPr="0076537A">
              <w:rPr>
                <w:rFonts w:hint="eastAsia"/>
                <w:lang w:val="es-CL"/>
              </w:rPr>
              <w:t>：（</w:t>
            </w:r>
            <w:r w:rsidRPr="0076537A">
              <w:rPr>
                <w:lang w:val="es-CL"/>
              </w:rPr>
              <w:t>56-2</w:t>
            </w:r>
            <w:r w:rsidRPr="0076537A">
              <w:rPr>
                <w:rFonts w:hint="eastAsia"/>
                <w:lang w:val="es-CL"/>
              </w:rPr>
              <w:t>）</w:t>
            </w:r>
            <w:r w:rsidRPr="0076537A">
              <w:rPr>
                <w:lang w:val="es-CL"/>
              </w:rPr>
              <w:t>24733400</w:t>
            </w:r>
          </w:p>
          <w:p w:rsidR="000E6247" w:rsidRPr="0076537A" w:rsidRDefault="000E6247" w:rsidP="00D02A74">
            <w:pPr>
              <w:ind w:firstLineChars="0" w:firstLine="0"/>
              <w:rPr>
                <w:lang w:val="es-CL"/>
              </w:rPr>
            </w:pPr>
            <w:r w:rsidRPr="0076537A">
              <w:rPr>
                <w:lang w:val="es-CL"/>
              </w:rPr>
              <w:t>Fax</w:t>
            </w:r>
            <w:r w:rsidRPr="0076537A">
              <w:rPr>
                <w:rFonts w:hint="eastAsia"/>
                <w:lang w:val="es-CL"/>
              </w:rPr>
              <w:t>：（</w:t>
            </w:r>
            <w:r w:rsidRPr="0076537A">
              <w:rPr>
                <w:lang w:val="es-CL"/>
              </w:rPr>
              <w:t>56-2</w:t>
            </w:r>
            <w:r w:rsidRPr="0076537A">
              <w:rPr>
                <w:rFonts w:hint="eastAsia"/>
                <w:lang w:val="es-CL"/>
              </w:rPr>
              <w:t>）</w:t>
            </w:r>
            <w:r w:rsidRPr="0076537A">
              <w:rPr>
                <w:lang w:val="es-CL"/>
              </w:rPr>
              <w:t>24733401</w:t>
            </w:r>
          </w:p>
          <w:p w:rsidR="000E6247" w:rsidRPr="0076537A" w:rsidRDefault="000E6247" w:rsidP="00D02A74">
            <w:pPr>
              <w:ind w:firstLineChars="0" w:firstLine="0"/>
              <w:rPr>
                <w:lang w:val="es-CL"/>
              </w:rPr>
            </w:pPr>
            <w:r w:rsidRPr="0076537A">
              <w:rPr>
                <w:lang w:val="es-CL"/>
              </w:rPr>
              <w:t>E-mail</w:t>
            </w:r>
            <w:r w:rsidRPr="0076537A">
              <w:rPr>
                <w:rFonts w:hint="eastAsia"/>
                <w:lang w:val="es-CL"/>
              </w:rPr>
              <w:t>：</w:t>
            </w:r>
            <w:r w:rsidRPr="0076537A">
              <w:rPr>
                <w:lang w:val="es-CL"/>
              </w:rPr>
              <w:t>economia@economia.cl</w:t>
            </w:r>
          </w:p>
          <w:p w:rsidR="000E6247" w:rsidRPr="0076537A" w:rsidRDefault="000E6247" w:rsidP="00D02A74">
            <w:pPr>
              <w:ind w:firstLineChars="0" w:firstLine="0"/>
              <w:rPr>
                <w:lang w:val="es-CL" w:eastAsia="zh-TW"/>
              </w:rPr>
            </w:pPr>
            <w:r w:rsidRPr="0076537A">
              <w:rPr>
                <w:lang w:val="es-CL"/>
              </w:rPr>
              <w:t>http</w:t>
            </w:r>
            <w:r w:rsidRPr="0076537A">
              <w:rPr>
                <w:rFonts w:hint="eastAsia"/>
                <w:lang w:val="es-CL"/>
              </w:rPr>
              <w:t>：</w:t>
            </w:r>
            <w:r w:rsidRPr="0076537A">
              <w:rPr>
                <w:lang w:val="es-CL"/>
              </w:rPr>
              <w:t>//www.economia.gob.cl/</w:t>
            </w:r>
          </w:p>
          <w:p w:rsidR="000E6247" w:rsidRPr="0076537A" w:rsidRDefault="000E6247" w:rsidP="00D02A74">
            <w:pPr>
              <w:ind w:firstLineChars="0" w:firstLine="0"/>
              <w:rPr>
                <w:lang w:val="es-CL" w:eastAsia="zh-TW"/>
              </w:rPr>
            </w:pPr>
          </w:p>
        </w:tc>
        <w:tc>
          <w:tcPr>
            <w:tcW w:w="2830" w:type="dxa"/>
          </w:tcPr>
          <w:p w:rsidR="000E6247" w:rsidRPr="0076537A" w:rsidRDefault="000E6247" w:rsidP="00F3587C">
            <w:pPr>
              <w:ind w:left="472" w:hangingChars="200" w:hanging="472"/>
              <w:rPr>
                <w:lang w:eastAsia="zh-TW"/>
              </w:rPr>
            </w:pPr>
            <w:r w:rsidRPr="0076537A">
              <w:rPr>
                <w:rFonts w:hint="eastAsia"/>
                <w:lang w:eastAsia="zh-TW"/>
              </w:rPr>
              <w:t>１、生產與出口之發展</w:t>
            </w:r>
          </w:p>
          <w:p w:rsidR="000E6247" w:rsidRPr="0076537A" w:rsidRDefault="000E6247" w:rsidP="00F3587C">
            <w:pPr>
              <w:ind w:left="472" w:hangingChars="200" w:hanging="472"/>
              <w:rPr>
                <w:lang w:eastAsia="zh-TW"/>
              </w:rPr>
            </w:pPr>
            <w:r w:rsidRPr="0076537A">
              <w:rPr>
                <w:rFonts w:hint="eastAsia"/>
                <w:lang w:eastAsia="zh-TW"/>
              </w:rPr>
              <w:t>２、市場競爭與規範</w:t>
            </w:r>
          </w:p>
          <w:p w:rsidR="000E6247" w:rsidRPr="0076537A" w:rsidRDefault="000E6247" w:rsidP="00F3587C">
            <w:pPr>
              <w:ind w:left="472" w:hangingChars="200" w:hanging="472"/>
              <w:rPr>
                <w:lang w:eastAsia="zh-TW"/>
              </w:rPr>
            </w:pPr>
            <w:r w:rsidRPr="0076537A">
              <w:rPr>
                <w:rFonts w:hint="eastAsia"/>
                <w:lang w:eastAsia="zh-TW"/>
              </w:rPr>
              <w:t>３、漁業發展及投資管理</w:t>
            </w:r>
          </w:p>
        </w:tc>
      </w:tr>
      <w:tr w:rsidR="0076537A" w:rsidRPr="0076537A">
        <w:tc>
          <w:tcPr>
            <w:tcW w:w="1524" w:type="dxa"/>
            <w:vMerge/>
          </w:tcPr>
          <w:p w:rsidR="000E6247" w:rsidRPr="0076537A" w:rsidRDefault="000E6247" w:rsidP="00D02A74">
            <w:pPr>
              <w:ind w:firstLineChars="0" w:firstLine="0"/>
              <w:rPr>
                <w:lang w:eastAsia="zh-TW"/>
              </w:rPr>
            </w:pPr>
          </w:p>
        </w:tc>
        <w:tc>
          <w:tcPr>
            <w:tcW w:w="4366" w:type="dxa"/>
          </w:tcPr>
          <w:p w:rsidR="000E6247" w:rsidRPr="0076537A" w:rsidRDefault="000E6247" w:rsidP="00D02A74">
            <w:pPr>
              <w:ind w:firstLineChars="0" w:firstLine="0"/>
            </w:pPr>
            <w:r w:rsidRPr="0076537A">
              <w:rPr>
                <w:rFonts w:hint="eastAsia"/>
              </w:rPr>
              <w:t>智利經濟部產業發展署</w:t>
            </w:r>
          </w:p>
          <w:p w:rsidR="000E6247" w:rsidRPr="0076537A" w:rsidRDefault="000E6247" w:rsidP="00D02A74">
            <w:pPr>
              <w:ind w:firstLineChars="0" w:firstLine="0"/>
            </w:pPr>
            <w:r w:rsidRPr="0076537A">
              <w:rPr>
                <w:rFonts w:hint="eastAsia"/>
              </w:rPr>
              <w:t>（</w:t>
            </w:r>
            <w:r w:rsidRPr="0076537A">
              <w:t>Corporaciόn de Fomento de la Producciόn</w:t>
            </w:r>
            <w:r w:rsidRPr="0076537A">
              <w:rPr>
                <w:rFonts w:hint="eastAsia"/>
              </w:rPr>
              <w:t>,CORFO</w:t>
            </w:r>
            <w:r w:rsidRPr="0076537A">
              <w:rPr>
                <w:rFonts w:hint="eastAsia"/>
              </w:rPr>
              <w:t>）</w:t>
            </w:r>
          </w:p>
          <w:p w:rsidR="000E6247" w:rsidRPr="0076537A" w:rsidRDefault="000E6247" w:rsidP="00D02A74">
            <w:pPr>
              <w:ind w:firstLineChars="0" w:firstLine="0"/>
            </w:pPr>
            <w:r w:rsidRPr="0076537A">
              <w:lastRenderedPageBreak/>
              <w:t>Add</w:t>
            </w:r>
            <w:r w:rsidRPr="0076537A">
              <w:rPr>
                <w:rFonts w:hint="eastAsia"/>
              </w:rPr>
              <w:t>：</w:t>
            </w:r>
            <w:r w:rsidRPr="0076537A">
              <w:t>Moneda 921, Santiago</w:t>
            </w:r>
          </w:p>
          <w:p w:rsidR="000E6247" w:rsidRPr="0076537A" w:rsidRDefault="000E6247" w:rsidP="00D02A74">
            <w:pPr>
              <w:ind w:firstLineChars="0" w:firstLine="0"/>
            </w:pPr>
            <w:r w:rsidRPr="0076537A">
              <w:t>Tel</w:t>
            </w:r>
            <w:r w:rsidRPr="0076537A">
              <w:rPr>
                <w:rFonts w:hint="eastAsia"/>
              </w:rPr>
              <w:t>：（</w:t>
            </w:r>
            <w:r w:rsidRPr="0076537A">
              <w:t>56-2</w:t>
            </w:r>
            <w:r w:rsidRPr="0076537A">
              <w:rPr>
                <w:rFonts w:hint="eastAsia"/>
              </w:rPr>
              <w:t>）</w:t>
            </w:r>
            <w:r w:rsidRPr="0076537A">
              <w:t>26318200</w:t>
            </w:r>
          </w:p>
          <w:p w:rsidR="000E6247" w:rsidRPr="0076537A" w:rsidRDefault="000E6247" w:rsidP="00D02A74">
            <w:pPr>
              <w:ind w:firstLineChars="0" w:firstLine="0"/>
            </w:pPr>
            <w:r w:rsidRPr="0076537A">
              <w:t>Fax</w:t>
            </w:r>
            <w:r w:rsidRPr="0076537A">
              <w:rPr>
                <w:rFonts w:hint="eastAsia"/>
              </w:rPr>
              <w:t>：（</w:t>
            </w:r>
            <w:r w:rsidRPr="0076537A">
              <w:t>56-2</w:t>
            </w:r>
            <w:r w:rsidRPr="0076537A">
              <w:rPr>
                <w:rFonts w:hint="eastAsia"/>
              </w:rPr>
              <w:t>）</w:t>
            </w:r>
            <w:r w:rsidRPr="0076537A">
              <w:t>26711058</w:t>
            </w:r>
          </w:p>
          <w:p w:rsidR="000E6247" w:rsidRPr="0076537A" w:rsidRDefault="000E6247" w:rsidP="00D02A74">
            <w:pPr>
              <w:ind w:firstLineChars="0" w:firstLine="0"/>
            </w:pPr>
            <w:r w:rsidRPr="0076537A">
              <w:t>E-mail</w:t>
            </w:r>
            <w:r w:rsidRPr="0076537A">
              <w:rPr>
                <w:rFonts w:hint="eastAsia"/>
              </w:rPr>
              <w:t>：</w:t>
            </w:r>
            <w:hyperlink r:id="rId30" w:history="1">
              <w:r w:rsidRPr="0076537A">
                <w:t>info@corfo.cl</w:t>
              </w:r>
            </w:hyperlink>
          </w:p>
          <w:p w:rsidR="000E6247" w:rsidRPr="0076537A" w:rsidRDefault="00775D46" w:rsidP="00D02A74">
            <w:pPr>
              <w:ind w:firstLineChars="0" w:firstLine="0"/>
            </w:pPr>
            <w:hyperlink r:id="rId31" w:history="1">
              <w:r w:rsidR="000E6247" w:rsidRPr="0076537A">
                <w:t>http</w:t>
              </w:r>
              <w:r w:rsidR="000E6247" w:rsidRPr="0076537A">
                <w:rPr>
                  <w:rFonts w:hint="eastAsia"/>
                </w:rPr>
                <w:t>：</w:t>
              </w:r>
              <w:r w:rsidR="000E6247" w:rsidRPr="0076537A">
                <w:t>//www.corfo.cl</w:t>
              </w:r>
            </w:hyperlink>
          </w:p>
        </w:tc>
        <w:tc>
          <w:tcPr>
            <w:tcW w:w="2830" w:type="dxa"/>
          </w:tcPr>
          <w:p w:rsidR="000E6247" w:rsidRPr="0076537A" w:rsidRDefault="000E6247" w:rsidP="000E6247">
            <w:pPr>
              <w:ind w:left="472" w:hangingChars="200" w:hanging="472"/>
              <w:rPr>
                <w:lang w:eastAsia="zh-TW"/>
              </w:rPr>
            </w:pPr>
            <w:r w:rsidRPr="0076537A">
              <w:rPr>
                <w:rFonts w:hint="eastAsia"/>
                <w:lang w:eastAsia="zh-TW"/>
              </w:rPr>
              <w:lastRenderedPageBreak/>
              <w:t>１、促進產業發展，擬定及執行品質與生產力、創新研發、融資補</w:t>
            </w:r>
            <w:r w:rsidRPr="0076537A">
              <w:rPr>
                <w:rFonts w:hint="eastAsia"/>
                <w:lang w:eastAsia="zh-TW"/>
              </w:rPr>
              <w:lastRenderedPageBreak/>
              <w:t>助、投資推廣等相關法令</w:t>
            </w:r>
          </w:p>
          <w:p w:rsidR="000E6247" w:rsidRPr="0076537A" w:rsidRDefault="000E6247" w:rsidP="000E6247">
            <w:pPr>
              <w:ind w:left="472" w:hangingChars="200" w:hanging="472"/>
              <w:rPr>
                <w:lang w:eastAsia="zh-TW"/>
              </w:rPr>
            </w:pPr>
            <w:r w:rsidRPr="0076537A">
              <w:rPr>
                <w:rFonts w:hint="eastAsia"/>
                <w:lang w:eastAsia="zh-TW"/>
              </w:rPr>
              <w:t>２、審核各類相關投資或研發補助</w:t>
            </w:r>
            <w:r w:rsidR="007C2E2F" w:rsidRPr="0076537A">
              <w:rPr>
                <w:rFonts w:hint="eastAsia"/>
                <w:lang w:eastAsia="zh-TW"/>
              </w:rPr>
              <w:t>計畫</w:t>
            </w:r>
          </w:p>
          <w:p w:rsidR="000E6247" w:rsidRPr="0076537A" w:rsidRDefault="000E6247" w:rsidP="000E6247">
            <w:pPr>
              <w:ind w:left="472" w:hangingChars="200" w:hanging="472"/>
              <w:rPr>
                <w:lang w:eastAsia="zh-TW"/>
              </w:rPr>
            </w:pPr>
            <w:r w:rsidRPr="0076537A">
              <w:rPr>
                <w:rFonts w:hint="eastAsia"/>
                <w:lang w:eastAsia="zh-TW"/>
              </w:rPr>
              <w:t>３、全國各行政區設立分處，負責區域經濟產業發展相關</w:t>
            </w:r>
            <w:r w:rsidR="007C2E2F" w:rsidRPr="0076537A">
              <w:rPr>
                <w:rFonts w:hint="eastAsia"/>
                <w:lang w:eastAsia="zh-TW"/>
              </w:rPr>
              <w:t>計畫</w:t>
            </w:r>
            <w:r w:rsidRPr="0076537A">
              <w:rPr>
                <w:rFonts w:hint="eastAsia"/>
                <w:lang w:eastAsia="zh-TW"/>
              </w:rPr>
              <w:t>之審核、補助及執行。</w:t>
            </w:r>
          </w:p>
        </w:tc>
      </w:tr>
      <w:tr w:rsidR="0076537A" w:rsidRPr="0076537A">
        <w:tc>
          <w:tcPr>
            <w:tcW w:w="1524" w:type="dxa"/>
            <w:vMerge/>
          </w:tcPr>
          <w:p w:rsidR="000E6247" w:rsidRPr="0076537A" w:rsidRDefault="000E6247" w:rsidP="00D02A74">
            <w:pPr>
              <w:ind w:firstLineChars="0" w:firstLine="0"/>
              <w:rPr>
                <w:lang w:eastAsia="zh-TW"/>
              </w:rPr>
            </w:pPr>
          </w:p>
        </w:tc>
        <w:tc>
          <w:tcPr>
            <w:tcW w:w="4366" w:type="dxa"/>
          </w:tcPr>
          <w:p w:rsidR="000E6247" w:rsidRPr="0076537A" w:rsidRDefault="000E6247" w:rsidP="00D02A74">
            <w:pPr>
              <w:ind w:firstLineChars="0" w:firstLine="0"/>
            </w:pPr>
            <w:r w:rsidRPr="0076537A">
              <w:rPr>
                <w:rFonts w:hint="eastAsia"/>
              </w:rPr>
              <w:t>智利國稅局</w:t>
            </w:r>
          </w:p>
          <w:p w:rsidR="000E6247" w:rsidRPr="0076537A" w:rsidRDefault="000E6247" w:rsidP="00D02A74">
            <w:pPr>
              <w:ind w:firstLineChars="0" w:firstLine="0"/>
            </w:pPr>
            <w:r w:rsidRPr="0076537A">
              <w:rPr>
                <w:rFonts w:hint="eastAsia"/>
              </w:rPr>
              <w:t>（</w:t>
            </w:r>
            <w:r w:rsidRPr="0076537A">
              <w:t>Servicio de Impuestos Internos</w:t>
            </w:r>
            <w:r w:rsidRPr="0076537A">
              <w:rPr>
                <w:rFonts w:hint="eastAsia"/>
              </w:rPr>
              <w:t>）</w:t>
            </w:r>
          </w:p>
          <w:p w:rsidR="000E6247" w:rsidRPr="0076537A" w:rsidRDefault="000E6247" w:rsidP="00D02A74">
            <w:pPr>
              <w:ind w:firstLineChars="0" w:firstLine="0"/>
            </w:pPr>
            <w:r w:rsidRPr="0076537A">
              <w:t>Add</w:t>
            </w:r>
            <w:r w:rsidRPr="0076537A">
              <w:rPr>
                <w:rFonts w:hint="eastAsia"/>
              </w:rPr>
              <w:t>：</w:t>
            </w:r>
            <w:r w:rsidRPr="0076537A">
              <w:t>Teatinos 120, 6 Floor , Santiago</w:t>
            </w:r>
          </w:p>
          <w:p w:rsidR="000E6247" w:rsidRPr="0076537A" w:rsidRDefault="000E6247" w:rsidP="00D02A74">
            <w:pPr>
              <w:ind w:firstLineChars="0" w:firstLine="0"/>
            </w:pPr>
            <w:r w:rsidRPr="0076537A">
              <w:t>Tel</w:t>
            </w:r>
            <w:r w:rsidRPr="0076537A">
              <w:rPr>
                <w:rFonts w:hint="eastAsia"/>
              </w:rPr>
              <w:t>：（</w:t>
            </w:r>
            <w:r w:rsidRPr="0076537A">
              <w:t>56-2</w:t>
            </w:r>
            <w:r w:rsidRPr="0076537A">
              <w:rPr>
                <w:rFonts w:hint="eastAsia"/>
              </w:rPr>
              <w:t>）</w:t>
            </w:r>
            <w:r w:rsidRPr="0076537A">
              <w:t>23951000</w:t>
            </w:r>
          </w:p>
          <w:p w:rsidR="000E6247" w:rsidRPr="0076537A" w:rsidRDefault="000E6247" w:rsidP="00D02A74">
            <w:pPr>
              <w:ind w:firstLineChars="0" w:firstLine="0"/>
            </w:pPr>
            <w:r w:rsidRPr="0076537A">
              <w:t>Fax</w:t>
            </w:r>
            <w:r w:rsidRPr="0076537A">
              <w:rPr>
                <w:rFonts w:hint="eastAsia"/>
              </w:rPr>
              <w:t>：（</w:t>
            </w:r>
            <w:r w:rsidRPr="0076537A">
              <w:t>56-2</w:t>
            </w:r>
            <w:r w:rsidRPr="0076537A">
              <w:rPr>
                <w:rFonts w:hint="eastAsia"/>
              </w:rPr>
              <w:t>）</w:t>
            </w:r>
            <w:r w:rsidRPr="0076537A">
              <w:t>23951882</w:t>
            </w:r>
          </w:p>
          <w:p w:rsidR="000E6247" w:rsidRPr="0076537A" w:rsidRDefault="000E6247" w:rsidP="00D02A74">
            <w:pPr>
              <w:ind w:firstLineChars="0" w:firstLine="0"/>
            </w:pPr>
            <w:r w:rsidRPr="0076537A">
              <w:t>E-mail</w:t>
            </w:r>
            <w:r w:rsidRPr="0076537A">
              <w:rPr>
                <w:rFonts w:hint="eastAsia"/>
              </w:rPr>
              <w:t>：</w:t>
            </w:r>
            <w:r w:rsidRPr="0076537A">
              <w:t>director.sii@sii.cl</w:t>
            </w:r>
          </w:p>
          <w:p w:rsidR="000E6247" w:rsidRPr="0076537A" w:rsidRDefault="00775D46" w:rsidP="00D02A74">
            <w:pPr>
              <w:ind w:firstLineChars="0" w:firstLine="0"/>
            </w:pPr>
            <w:hyperlink r:id="rId32" w:history="1">
              <w:r w:rsidR="000E6247" w:rsidRPr="0076537A">
                <w:t>http</w:t>
              </w:r>
              <w:r w:rsidR="000E6247" w:rsidRPr="0076537A">
                <w:rPr>
                  <w:rFonts w:hint="eastAsia"/>
                </w:rPr>
                <w:t>：</w:t>
              </w:r>
              <w:r w:rsidR="000E6247" w:rsidRPr="0076537A">
                <w:t>//www.sii.cl</w:t>
              </w:r>
            </w:hyperlink>
          </w:p>
        </w:tc>
        <w:tc>
          <w:tcPr>
            <w:tcW w:w="2830" w:type="dxa"/>
          </w:tcPr>
          <w:p w:rsidR="000E6247" w:rsidRPr="0076537A" w:rsidRDefault="000E6247" w:rsidP="000E6247">
            <w:pPr>
              <w:ind w:left="472" w:hangingChars="200" w:hanging="472"/>
              <w:rPr>
                <w:lang w:eastAsia="zh-TW"/>
              </w:rPr>
            </w:pPr>
            <w:r w:rsidRPr="0076537A">
              <w:rPr>
                <w:rFonts w:hint="eastAsia"/>
                <w:lang w:eastAsia="zh-TW"/>
              </w:rPr>
              <w:t>１、國家稅務執行機關，除總局外各地區設有分支機構</w:t>
            </w:r>
          </w:p>
          <w:p w:rsidR="000E6247" w:rsidRPr="0076537A" w:rsidRDefault="000E6247" w:rsidP="000E6247">
            <w:pPr>
              <w:ind w:left="472" w:hangingChars="200" w:hanging="472"/>
              <w:rPr>
                <w:lang w:eastAsia="zh-TW"/>
              </w:rPr>
            </w:pPr>
            <w:r w:rsidRPr="0076537A">
              <w:rPr>
                <w:rFonts w:hint="eastAsia"/>
                <w:lang w:eastAsia="zh-TW"/>
              </w:rPr>
              <w:t>２、公司行號及個人稅籍編號及登記</w:t>
            </w:r>
          </w:p>
        </w:tc>
      </w:tr>
      <w:tr w:rsidR="0076537A" w:rsidRPr="0076537A">
        <w:tc>
          <w:tcPr>
            <w:tcW w:w="1524" w:type="dxa"/>
            <w:vMerge/>
          </w:tcPr>
          <w:p w:rsidR="000E6247" w:rsidRPr="0076537A" w:rsidRDefault="000E6247" w:rsidP="00D02A74">
            <w:pPr>
              <w:ind w:firstLineChars="0" w:firstLine="0"/>
              <w:rPr>
                <w:lang w:eastAsia="zh-TW"/>
              </w:rPr>
            </w:pPr>
          </w:p>
        </w:tc>
        <w:tc>
          <w:tcPr>
            <w:tcW w:w="4366" w:type="dxa"/>
          </w:tcPr>
          <w:p w:rsidR="000E6247" w:rsidRPr="0076537A" w:rsidRDefault="000E6247" w:rsidP="00D02A74">
            <w:pPr>
              <w:ind w:firstLineChars="0" w:firstLine="0"/>
            </w:pPr>
            <w:r w:rsidRPr="0076537A">
              <w:rPr>
                <w:rFonts w:hint="eastAsia"/>
              </w:rPr>
              <w:t>智利海關</w:t>
            </w:r>
          </w:p>
          <w:p w:rsidR="000E6247" w:rsidRPr="0076537A" w:rsidRDefault="000E6247" w:rsidP="00D02A74">
            <w:pPr>
              <w:ind w:firstLineChars="0" w:firstLine="0"/>
            </w:pPr>
            <w:r w:rsidRPr="0076537A">
              <w:rPr>
                <w:rFonts w:hint="eastAsia"/>
              </w:rPr>
              <w:t>（</w:t>
            </w:r>
            <w:r w:rsidRPr="0076537A">
              <w:t>Servicio Nacional de Aduanas</w:t>
            </w:r>
            <w:r w:rsidRPr="0076537A">
              <w:rPr>
                <w:rFonts w:hint="eastAsia"/>
              </w:rPr>
              <w:t>）</w:t>
            </w:r>
          </w:p>
          <w:p w:rsidR="000E6247" w:rsidRPr="0076537A" w:rsidRDefault="000E6247" w:rsidP="00D02A74">
            <w:pPr>
              <w:ind w:firstLineChars="0" w:firstLine="0"/>
            </w:pPr>
            <w:r w:rsidRPr="0076537A">
              <w:t>Add</w:t>
            </w:r>
            <w:r w:rsidRPr="0076537A">
              <w:rPr>
                <w:rFonts w:hint="eastAsia"/>
              </w:rPr>
              <w:t>：</w:t>
            </w:r>
            <w:r w:rsidRPr="0076537A">
              <w:t>Plaza Sotomayor 60, Valparaíso</w:t>
            </w:r>
          </w:p>
          <w:p w:rsidR="000E6247" w:rsidRPr="0076537A" w:rsidRDefault="000E6247" w:rsidP="00D02A74">
            <w:pPr>
              <w:ind w:firstLineChars="0" w:firstLine="0"/>
            </w:pPr>
            <w:r w:rsidRPr="0076537A">
              <w:t>Tel</w:t>
            </w:r>
            <w:r w:rsidRPr="0076537A">
              <w:rPr>
                <w:rFonts w:hint="eastAsia"/>
              </w:rPr>
              <w:t>：（</w:t>
            </w:r>
            <w:r w:rsidRPr="0076537A">
              <w:t>56-32</w:t>
            </w:r>
            <w:r w:rsidRPr="0076537A">
              <w:rPr>
                <w:rFonts w:hint="eastAsia"/>
              </w:rPr>
              <w:t>）</w:t>
            </w:r>
            <w:r w:rsidRPr="0076537A">
              <w:t>22200500</w:t>
            </w:r>
          </w:p>
          <w:p w:rsidR="000E6247" w:rsidRPr="0076537A" w:rsidRDefault="000E6247" w:rsidP="00D02A74">
            <w:pPr>
              <w:ind w:firstLineChars="0" w:firstLine="0"/>
            </w:pPr>
            <w:r w:rsidRPr="0076537A">
              <w:t>Fax</w:t>
            </w:r>
            <w:r w:rsidRPr="0076537A">
              <w:rPr>
                <w:rFonts w:hint="eastAsia"/>
              </w:rPr>
              <w:t>：（</w:t>
            </w:r>
            <w:r w:rsidRPr="0076537A">
              <w:t>56-32</w:t>
            </w:r>
            <w:r w:rsidRPr="0076537A">
              <w:rPr>
                <w:rFonts w:hint="eastAsia"/>
              </w:rPr>
              <w:t>）</w:t>
            </w:r>
            <w:r w:rsidRPr="0076537A">
              <w:t>22212819</w:t>
            </w:r>
          </w:p>
          <w:p w:rsidR="000E6247" w:rsidRPr="0076537A" w:rsidRDefault="000E6247" w:rsidP="00D02A74">
            <w:pPr>
              <w:ind w:firstLineChars="0" w:firstLine="0"/>
            </w:pPr>
            <w:r w:rsidRPr="0076537A">
              <w:t>E-mail</w:t>
            </w:r>
            <w:r w:rsidRPr="0076537A">
              <w:rPr>
                <w:rFonts w:hint="eastAsia"/>
              </w:rPr>
              <w:t>：</w:t>
            </w:r>
            <w:r w:rsidRPr="0076537A">
              <w:t>consultas@aduana.cl</w:t>
            </w:r>
          </w:p>
          <w:p w:rsidR="000E6247" w:rsidRPr="0076537A" w:rsidRDefault="00775D46" w:rsidP="00D02A74">
            <w:pPr>
              <w:ind w:firstLineChars="0" w:firstLine="0"/>
            </w:pPr>
            <w:hyperlink r:id="rId33" w:history="1">
              <w:r w:rsidR="000E6247" w:rsidRPr="0076537A">
                <w:t>http</w:t>
              </w:r>
              <w:r w:rsidR="000E6247" w:rsidRPr="0076537A">
                <w:rPr>
                  <w:rFonts w:hint="eastAsia"/>
                </w:rPr>
                <w:t>：</w:t>
              </w:r>
              <w:r w:rsidR="000E6247" w:rsidRPr="0076537A">
                <w:t>//www.aduana.cl</w:t>
              </w:r>
            </w:hyperlink>
          </w:p>
        </w:tc>
        <w:tc>
          <w:tcPr>
            <w:tcW w:w="2830" w:type="dxa"/>
          </w:tcPr>
          <w:p w:rsidR="000E6247" w:rsidRPr="0076537A" w:rsidRDefault="000E6247" w:rsidP="00D02A74">
            <w:pPr>
              <w:ind w:firstLineChars="0" w:firstLine="0"/>
              <w:rPr>
                <w:lang w:eastAsia="zh-TW"/>
              </w:rPr>
            </w:pPr>
            <w:r w:rsidRPr="0076537A">
              <w:rPr>
                <w:rFonts w:hint="eastAsia"/>
                <w:lang w:eastAsia="zh-TW"/>
              </w:rPr>
              <w:t>１、進出口申報結關</w:t>
            </w:r>
          </w:p>
          <w:p w:rsidR="000E6247" w:rsidRPr="0076537A" w:rsidRDefault="000E6247" w:rsidP="00D02A74">
            <w:pPr>
              <w:ind w:firstLineChars="0" w:firstLine="0"/>
              <w:rPr>
                <w:lang w:eastAsia="zh-TW"/>
              </w:rPr>
            </w:pPr>
            <w:r w:rsidRPr="0076537A">
              <w:rPr>
                <w:rFonts w:hint="eastAsia"/>
                <w:lang w:eastAsia="zh-TW"/>
              </w:rPr>
              <w:t>２、進出口規費徵收</w:t>
            </w:r>
          </w:p>
          <w:p w:rsidR="000E6247" w:rsidRPr="0076537A" w:rsidRDefault="000E6247" w:rsidP="00D02A74">
            <w:pPr>
              <w:ind w:firstLineChars="0" w:firstLine="0"/>
              <w:rPr>
                <w:lang w:eastAsia="zh-TW"/>
              </w:rPr>
            </w:pPr>
            <w:r w:rsidRPr="0076537A">
              <w:rPr>
                <w:rFonts w:hint="eastAsia"/>
                <w:lang w:eastAsia="zh-TW"/>
              </w:rPr>
              <w:t>３、進口關稅徵收</w:t>
            </w:r>
          </w:p>
          <w:p w:rsidR="000E6247" w:rsidRPr="0076537A" w:rsidRDefault="000E6247" w:rsidP="00D02A74">
            <w:pPr>
              <w:ind w:firstLineChars="0" w:firstLine="0"/>
              <w:rPr>
                <w:lang w:eastAsia="zh-TW"/>
              </w:rPr>
            </w:pPr>
            <w:r w:rsidRPr="0076537A">
              <w:rPr>
                <w:rFonts w:hint="eastAsia"/>
                <w:lang w:eastAsia="zh-TW"/>
              </w:rPr>
              <w:t>４、進出口統計</w:t>
            </w:r>
          </w:p>
        </w:tc>
      </w:tr>
      <w:tr w:rsidR="0076537A" w:rsidRPr="0076537A">
        <w:tc>
          <w:tcPr>
            <w:tcW w:w="1524" w:type="dxa"/>
            <w:vMerge/>
          </w:tcPr>
          <w:p w:rsidR="000E6247" w:rsidRPr="0076537A" w:rsidRDefault="000E6247" w:rsidP="00D02A74">
            <w:pPr>
              <w:ind w:firstLineChars="0" w:firstLine="0"/>
              <w:rPr>
                <w:lang w:eastAsia="zh-TW"/>
              </w:rPr>
            </w:pPr>
          </w:p>
        </w:tc>
        <w:tc>
          <w:tcPr>
            <w:tcW w:w="4366" w:type="dxa"/>
          </w:tcPr>
          <w:p w:rsidR="000E6247" w:rsidRPr="0076537A" w:rsidRDefault="000E6247" w:rsidP="00D02A74">
            <w:pPr>
              <w:ind w:firstLineChars="0" w:firstLine="0"/>
            </w:pPr>
            <w:r w:rsidRPr="0076537A">
              <w:rPr>
                <w:rFonts w:hint="eastAsia"/>
              </w:rPr>
              <w:t>智利證券管理委員會</w:t>
            </w:r>
          </w:p>
          <w:p w:rsidR="000E6247" w:rsidRPr="0076537A" w:rsidRDefault="000E6247" w:rsidP="00D02A74">
            <w:pPr>
              <w:ind w:firstLineChars="0" w:firstLine="0"/>
            </w:pPr>
            <w:r w:rsidRPr="0076537A">
              <w:rPr>
                <w:rFonts w:hint="eastAsia"/>
              </w:rPr>
              <w:lastRenderedPageBreak/>
              <w:t>（</w:t>
            </w:r>
            <w:r w:rsidRPr="0076537A">
              <w:t>Superintendencia de Valores y Seguros</w:t>
            </w:r>
            <w:r w:rsidRPr="0076537A">
              <w:rPr>
                <w:rFonts w:hint="eastAsia"/>
              </w:rPr>
              <w:t>）</w:t>
            </w:r>
          </w:p>
          <w:p w:rsidR="000E6247" w:rsidRPr="0076537A" w:rsidRDefault="000E6247" w:rsidP="00D02A74">
            <w:pPr>
              <w:ind w:firstLineChars="0" w:firstLine="0"/>
            </w:pPr>
            <w:r w:rsidRPr="0076537A">
              <w:t>Add</w:t>
            </w:r>
            <w:r w:rsidRPr="0076537A">
              <w:rPr>
                <w:rFonts w:hint="eastAsia"/>
              </w:rPr>
              <w:t>：</w:t>
            </w:r>
            <w:r w:rsidRPr="0076537A">
              <w:t xml:space="preserve">Av. Lib. Bdo. O’Higgins 1449, </w:t>
            </w:r>
          </w:p>
          <w:p w:rsidR="000E6247" w:rsidRPr="0076537A" w:rsidRDefault="000E6247" w:rsidP="00D02A74">
            <w:pPr>
              <w:ind w:firstLineChars="0" w:firstLine="0"/>
            </w:pPr>
            <w:r w:rsidRPr="0076537A">
              <w:t>Santiago</w:t>
            </w:r>
          </w:p>
          <w:p w:rsidR="000E6247" w:rsidRPr="0076537A" w:rsidRDefault="000E6247" w:rsidP="00D02A74">
            <w:pPr>
              <w:ind w:firstLineChars="0" w:firstLine="0"/>
            </w:pPr>
            <w:r w:rsidRPr="0076537A">
              <w:t>Tel</w:t>
            </w:r>
            <w:r w:rsidRPr="0076537A">
              <w:rPr>
                <w:rFonts w:hint="eastAsia"/>
              </w:rPr>
              <w:t>：（</w:t>
            </w:r>
            <w:r w:rsidRPr="0076537A">
              <w:t>56-2</w:t>
            </w:r>
            <w:r w:rsidRPr="0076537A">
              <w:rPr>
                <w:rFonts w:hint="eastAsia"/>
              </w:rPr>
              <w:t>）</w:t>
            </w:r>
            <w:r w:rsidRPr="0076537A">
              <w:t>24734000</w:t>
            </w:r>
          </w:p>
          <w:p w:rsidR="000E6247" w:rsidRPr="0076537A" w:rsidRDefault="000E6247" w:rsidP="00D02A74">
            <w:pPr>
              <w:ind w:firstLineChars="0" w:firstLine="0"/>
            </w:pPr>
            <w:r w:rsidRPr="0076537A">
              <w:t>Fax</w:t>
            </w:r>
            <w:r w:rsidRPr="0076537A">
              <w:rPr>
                <w:rFonts w:hint="eastAsia"/>
              </w:rPr>
              <w:t>：（</w:t>
            </w:r>
            <w:r w:rsidRPr="0076537A">
              <w:t>56-2</w:t>
            </w:r>
            <w:r w:rsidRPr="0076537A">
              <w:rPr>
                <w:rFonts w:hint="eastAsia"/>
              </w:rPr>
              <w:t>）</w:t>
            </w:r>
            <w:r w:rsidRPr="0076537A">
              <w:t>24734101</w:t>
            </w:r>
          </w:p>
          <w:p w:rsidR="000E6247" w:rsidRPr="0076537A" w:rsidRDefault="000E6247" w:rsidP="00D02A74">
            <w:pPr>
              <w:ind w:firstLineChars="0" w:firstLine="0"/>
            </w:pPr>
            <w:r w:rsidRPr="0076537A">
              <w:t>E-mail</w:t>
            </w:r>
            <w:r w:rsidRPr="0076537A">
              <w:rPr>
                <w:rFonts w:hint="eastAsia"/>
              </w:rPr>
              <w:t>：</w:t>
            </w:r>
            <w:r w:rsidRPr="0076537A">
              <w:t>informac@svs.cl</w:t>
            </w:r>
          </w:p>
          <w:p w:rsidR="000E6247" w:rsidRPr="0076537A" w:rsidRDefault="00775D46" w:rsidP="00D02A74">
            <w:pPr>
              <w:ind w:firstLineChars="0" w:firstLine="0"/>
            </w:pPr>
            <w:hyperlink r:id="rId34" w:history="1">
              <w:r w:rsidR="000E6247" w:rsidRPr="0076537A">
                <w:t>http</w:t>
              </w:r>
              <w:r w:rsidR="000E6247" w:rsidRPr="0076537A">
                <w:rPr>
                  <w:rFonts w:hint="eastAsia"/>
                </w:rPr>
                <w:t>：</w:t>
              </w:r>
              <w:r w:rsidR="000E6247" w:rsidRPr="0076537A">
                <w:t>//www.svs.cl</w:t>
              </w:r>
            </w:hyperlink>
          </w:p>
        </w:tc>
        <w:tc>
          <w:tcPr>
            <w:tcW w:w="2830" w:type="dxa"/>
          </w:tcPr>
          <w:p w:rsidR="000E6247" w:rsidRPr="0076537A" w:rsidRDefault="000E6247" w:rsidP="00D02A74">
            <w:pPr>
              <w:ind w:firstLineChars="0" w:firstLine="0"/>
              <w:rPr>
                <w:lang w:eastAsia="zh-TW"/>
              </w:rPr>
            </w:pPr>
            <w:r w:rsidRPr="0076537A">
              <w:rPr>
                <w:rFonts w:hint="eastAsia"/>
                <w:lang w:eastAsia="zh-TW"/>
              </w:rPr>
              <w:lastRenderedPageBreak/>
              <w:t>１、證券市場法規</w:t>
            </w:r>
          </w:p>
          <w:p w:rsidR="000E6247" w:rsidRPr="0076537A" w:rsidRDefault="000E6247" w:rsidP="00D02A74">
            <w:pPr>
              <w:ind w:firstLineChars="0" w:firstLine="0"/>
              <w:rPr>
                <w:lang w:eastAsia="zh-TW"/>
              </w:rPr>
            </w:pPr>
            <w:r w:rsidRPr="0076537A">
              <w:rPr>
                <w:rFonts w:hint="eastAsia"/>
                <w:lang w:eastAsia="zh-TW"/>
              </w:rPr>
              <w:lastRenderedPageBreak/>
              <w:t>２、證券市場投資審核</w:t>
            </w:r>
          </w:p>
          <w:p w:rsidR="000E6247" w:rsidRPr="0076537A" w:rsidRDefault="000E6247" w:rsidP="00D02A74">
            <w:pPr>
              <w:ind w:firstLineChars="0" w:firstLine="0"/>
            </w:pPr>
            <w:r w:rsidRPr="0076537A">
              <w:rPr>
                <w:rFonts w:hint="eastAsia"/>
              </w:rPr>
              <w:t>３、證券市場投資管理</w:t>
            </w:r>
          </w:p>
        </w:tc>
      </w:tr>
      <w:tr w:rsidR="0076537A" w:rsidRPr="0076537A">
        <w:tc>
          <w:tcPr>
            <w:tcW w:w="1524" w:type="dxa"/>
            <w:vMerge/>
          </w:tcPr>
          <w:p w:rsidR="000E6247" w:rsidRPr="0076537A" w:rsidRDefault="000E6247" w:rsidP="00D02A74">
            <w:pPr>
              <w:ind w:firstLineChars="0" w:firstLine="0"/>
            </w:pPr>
          </w:p>
        </w:tc>
        <w:tc>
          <w:tcPr>
            <w:tcW w:w="4366" w:type="dxa"/>
          </w:tcPr>
          <w:p w:rsidR="000E6247" w:rsidRPr="0076537A" w:rsidRDefault="000E6247" w:rsidP="00D02A74">
            <w:pPr>
              <w:ind w:firstLineChars="0" w:firstLine="0"/>
              <w:rPr>
                <w:lang w:eastAsia="zh-TW"/>
              </w:rPr>
            </w:pPr>
            <w:r w:rsidRPr="0076537A">
              <w:rPr>
                <w:rFonts w:hint="eastAsia"/>
                <w:lang w:eastAsia="zh-TW"/>
              </w:rPr>
              <w:t>智利外交部對外貿易推廣局</w:t>
            </w:r>
          </w:p>
          <w:p w:rsidR="000E6247" w:rsidRPr="0076537A" w:rsidRDefault="000E6247" w:rsidP="00D02A74">
            <w:pPr>
              <w:ind w:firstLineChars="0" w:firstLine="0"/>
            </w:pPr>
            <w:r w:rsidRPr="0076537A">
              <w:rPr>
                <w:rFonts w:hint="eastAsia"/>
              </w:rPr>
              <w:t>（</w:t>
            </w:r>
            <w:r w:rsidRPr="0076537A">
              <w:t>Pro</w:t>
            </w:r>
            <w:r w:rsidR="00C607A8" w:rsidRPr="0076537A">
              <w:rPr>
                <w:rFonts w:hint="eastAsia"/>
                <w:lang w:eastAsia="zh-TW"/>
              </w:rPr>
              <w:t>C</w:t>
            </w:r>
            <w:r w:rsidRPr="0076537A">
              <w:t>hile</w:t>
            </w:r>
            <w:r w:rsidRPr="0076537A">
              <w:rPr>
                <w:rFonts w:hint="eastAsia"/>
              </w:rPr>
              <w:t>）</w:t>
            </w:r>
          </w:p>
          <w:p w:rsidR="000E6247" w:rsidRPr="0076537A" w:rsidRDefault="000E6247" w:rsidP="00D02A74">
            <w:pPr>
              <w:ind w:firstLineChars="0" w:firstLine="0"/>
            </w:pPr>
            <w:r w:rsidRPr="0076537A">
              <w:t>Add</w:t>
            </w:r>
            <w:r w:rsidRPr="0076537A">
              <w:rPr>
                <w:rFonts w:hint="eastAsia"/>
              </w:rPr>
              <w:t>：</w:t>
            </w:r>
            <w:r w:rsidRPr="0076537A">
              <w:t>Teatinos 180, 10 Floor, Santiago</w:t>
            </w:r>
          </w:p>
          <w:p w:rsidR="000E6247" w:rsidRPr="0076537A" w:rsidRDefault="000E6247" w:rsidP="00D02A74">
            <w:pPr>
              <w:ind w:firstLineChars="0" w:firstLine="0"/>
            </w:pPr>
            <w:r w:rsidRPr="0076537A">
              <w:t>Tel</w:t>
            </w:r>
            <w:r w:rsidRPr="0076537A">
              <w:rPr>
                <w:rFonts w:hint="eastAsia"/>
              </w:rPr>
              <w:t>：（</w:t>
            </w:r>
            <w:r w:rsidRPr="0076537A">
              <w:t>56-2</w:t>
            </w:r>
            <w:r w:rsidRPr="0076537A">
              <w:rPr>
                <w:rFonts w:hint="eastAsia"/>
              </w:rPr>
              <w:t>）</w:t>
            </w:r>
            <w:r w:rsidRPr="0076537A">
              <w:t>28275100</w:t>
            </w:r>
          </w:p>
          <w:p w:rsidR="000E6247" w:rsidRPr="0076537A" w:rsidRDefault="000E6247" w:rsidP="00D02A74">
            <w:pPr>
              <w:ind w:firstLineChars="0" w:firstLine="0"/>
            </w:pPr>
            <w:r w:rsidRPr="0076537A">
              <w:t>Fax</w:t>
            </w:r>
            <w:r w:rsidRPr="0076537A">
              <w:rPr>
                <w:rFonts w:hint="eastAsia"/>
              </w:rPr>
              <w:t>：（</w:t>
            </w:r>
            <w:r w:rsidRPr="0076537A">
              <w:t>56-2</w:t>
            </w:r>
            <w:r w:rsidRPr="0076537A">
              <w:rPr>
                <w:rFonts w:hint="eastAsia"/>
              </w:rPr>
              <w:t>）</w:t>
            </w:r>
            <w:r w:rsidRPr="0076537A">
              <w:t>28275436</w:t>
            </w:r>
          </w:p>
          <w:p w:rsidR="000E6247" w:rsidRPr="0076537A" w:rsidRDefault="000E6247" w:rsidP="00D02A74">
            <w:pPr>
              <w:ind w:firstLineChars="0" w:firstLine="0"/>
            </w:pPr>
            <w:r w:rsidRPr="0076537A">
              <w:t>E-mail</w:t>
            </w:r>
            <w:r w:rsidRPr="0076537A">
              <w:rPr>
                <w:rFonts w:hint="eastAsia"/>
              </w:rPr>
              <w:t>：</w:t>
            </w:r>
            <w:r w:rsidRPr="0076537A">
              <w:t>info@prochile.cl</w:t>
            </w:r>
          </w:p>
          <w:p w:rsidR="000E6247" w:rsidRPr="0076537A" w:rsidRDefault="00775D46" w:rsidP="00D02A74">
            <w:pPr>
              <w:ind w:firstLineChars="0" w:firstLine="0"/>
            </w:pPr>
            <w:hyperlink r:id="rId35" w:history="1">
              <w:r w:rsidR="000E6247" w:rsidRPr="0076537A">
                <w:t>http</w:t>
              </w:r>
              <w:r w:rsidR="000E6247" w:rsidRPr="0076537A">
                <w:rPr>
                  <w:rFonts w:hint="eastAsia"/>
                </w:rPr>
                <w:t>：</w:t>
              </w:r>
              <w:r w:rsidR="000E6247" w:rsidRPr="0076537A">
                <w:t>//www.prochile.cl</w:t>
              </w:r>
            </w:hyperlink>
          </w:p>
        </w:tc>
        <w:tc>
          <w:tcPr>
            <w:tcW w:w="2830" w:type="dxa"/>
          </w:tcPr>
          <w:p w:rsidR="000E6247" w:rsidRPr="0076537A" w:rsidRDefault="000E6247" w:rsidP="00D02A74">
            <w:pPr>
              <w:ind w:firstLineChars="0" w:firstLine="0"/>
            </w:pPr>
            <w:r w:rsidRPr="0076537A">
              <w:rPr>
                <w:rFonts w:hint="eastAsia"/>
              </w:rPr>
              <w:t>智利產品外銷推廣</w:t>
            </w:r>
          </w:p>
          <w:p w:rsidR="000E6247" w:rsidRPr="0076537A" w:rsidRDefault="000E6247" w:rsidP="00D02A74">
            <w:pPr>
              <w:ind w:firstLineChars="0" w:firstLine="0"/>
            </w:pPr>
          </w:p>
        </w:tc>
      </w:tr>
      <w:tr w:rsidR="0076537A" w:rsidRPr="0076537A">
        <w:tc>
          <w:tcPr>
            <w:tcW w:w="1524" w:type="dxa"/>
            <w:vMerge w:val="restart"/>
          </w:tcPr>
          <w:p w:rsidR="000E6247" w:rsidRPr="0076537A" w:rsidRDefault="000E6247" w:rsidP="00D02A74">
            <w:pPr>
              <w:ind w:firstLineChars="0" w:firstLine="0"/>
            </w:pPr>
            <w:r w:rsidRPr="0076537A">
              <w:rPr>
                <w:rFonts w:hint="eastAsia"/>
              </w:rPr>
              <w:t>公</w:t>
            </w:r>
            <w:proofErr w:type="gramStart"/>
            <w:r w:rsidRPr="0076537A">
              <w:rPr>
                <w:rFonts w:hint="eastAsia"/>
              </w:rPr>
              <w:t>會</w:t>
            </w:r>
            <w:proofErr w:type="gramEnd"/>
            <w:r w:rsidRPr="0076537A">
              <w:rPr>
                <w:rFonts w:hint="eastAsia"/>
              </w:rPr>
              <w:t>團體</w:t>
            </w:r>
          </w:p>
        </w:tc>
        <w:tc>
          <w:tcPr>
            <w:tcW w:w="4366" w:type="dxa"/>
          </w:tcPr>
          <w:p w:rsidR="000E6247" w:rsidRPr="0076537A" w:rsidRDefault="000E6247" w:rsidP="00D02A74">
            <w:pPr>
              <w:ind w:firstLineChars="0" w:firstLine="0"/>
            </w:pPr>
            <w:r w:rsidRPr="0076537A">
              <w:rPr>
                <w:rFonts w:hint="eastAsia"/>
              </w:rPr>
              <w:t>智利全國工業總會</w:t>
            </w:r>
          </w:p>
          <w:p w:rsidR="000E6247" w:rsidRPr="0076537A" w:rsidRDefault="000E6247" w:rsidP="00D02A74">
            <w:pPr>
              <w:ind w:firstLineChars="0" w:firstLine="0"/>
            </w:pPr>
            <w:r w:rsidRPr="0076537A">
              <w:rPr>
                <w:rFonts w:hint="eastAsia"/>
              </w:rPr>
              <w:t>（</w:t>
            </w:r>
            <w:r w:rsidRPr="0076537A">
              <w:t>Sociedad de Fomento de Fabril</w:t>
            </w:r>
            <w:r w:rsidRPr="0076537A">
              <w:rPr>
                <w:rFonts w:hint="eastAsia"/>
              </w:rPr>
              <w:t>, SOFOFA</w:t>
            </w:r>
            <w:r w:rsidRPr="0076537A">
              <w:rPr>
                <w:rFonts w:hint="eastAsia"/>
              </w:rPr>
              <w:t>）</w:t>
            </w:r>
          </w:p>
          <w:p w:rsidR="000E6247" w:rsidRPr="0076537A" w:rsidRDefault="000E6247" w:rsidP="00D02A74">
            <w:pPr>
              <w:ind w:firstLineChars="0" w:firstLine="0"/>
            </w:pPr>
            <w:r w:rsidRPr="0076537A">
              <w:t>Add</w:t>
            </w:r>
            <w:r w:rsidRPr="0076537A">
              <w:rPr>
                <w:rFonts w:hint="eastAsia"/>
              </w:rPr>
              <w:t>：</w:t>
            </w:r>
            <w:r w:rsidRPr="0076537A">
              <w:t xml:space="preserve">Av. Andrés Bello 2777, 3 Floor, </w:t>
            </w:r>
          </w:p>
          <w:p w:rsidR="000E6247" w:rsidRPr="0076537A" w:rsidRDefault="000E6247" w:rsidP="00D02A74">
            <w:pPr>
              <w:ind w:firstLineChars="0" w:firstLine="0"/>
            </w:pPr>
            <w:r w:rsidRPr="0076537A">
              <w:t>Santiago</w:t>
            </w:r>
          </w:p>
          <w:p w:rsidR="000E6247" w:rsidRPr="0076537A" w:rsidRDefault="000E6247" w:rsidP="00D02A74">
            <w:pPr>
              <w:ind w:firstLineChars="0" w:firstLine="0"/>
            </w:pPr>
            <w:r w:rsidRPr="0076537A">
              <w:t>Tel</w:t>
            </w:r>
            <w:r w:rsidRPr="0076537A">
              <w:rPr>
                <w:rFonts w:hint="eastAsia"/>
              </w:rPr>
              <w:t>：（</w:t>
            </w:r>
            <w:r w:rsidRPr="0076537A">
              <w:t>56-2</w:t>
            </w:r>
            <w:r w:rsidRPr="0076537A">
              <w:rPr>
                <w:rFonts w:hint="eastAsia"/>
              </w:rPr>
              <w:t>）</w:t>
            </w:r>
            <w:r w:rsidRPr="0076537A">
              <w:t xml:space="preserve">23913100 </w:t>
            </w:r>
          </w:p>
          <w:p w:rsidR="000E6247" w:rsidRPr="0076537A" w:rsidRDefault="000E6247" w:rsidP="00D02A74">
            <w:pPr>
              <w:ind w:firstLineChars="0" w:firstLine="0"/>
            </w:pPr>
            <w:r w:rsidRPr="0076537A">
              <w:t>Fax</w:t>
            </w:r>
            <w:r w:rsidRPr="0076537A">
              <w:rPr>
                <w:rFonts w:hint="eastAsia"/>
              </w:rPr>
              <w:t>：（</w:t>
            </w:r>
            <w:r w:rsidRPr="0076537A">
              <w:t>56-2</w:t>
            </w:r>
            <w:r w:rsidRPr="0076537A">
              <w:rPr>
                <w:rFonts w:hint="eastAsia"/>
              </w:rPr>
              <w:t>）</w:t>
            </w:r>
            <w:r w:rsidRPr="0076537A">
              <w:t xml:space="preserve">23913200 </w:t>
            </w:r>
          </w:p>
          <w:p w:rsidR="000E6247" w:rsidRPr="0076537A" w:rsidRDefault="000E6247" w:rsidP="00D02A74">
            <w:pPr>
              <w:ind w:firstLineChars="0" w:firstLine="0"/>
            </w:pPr>
            <w:r w:rsidRPr="0076537A">
              <w:t>E-mail</w:t>
            </w:r>
            <w:r w:rsidRPr="0076537A">
              <w:rPr>
                <w:rFonts w:hint="eastAsia"/>
              </w:rPr>
              <w:t>：</w:t>
            </w:r>
            <w:r w:rsidRPr="0076537A">
              <w:t>sofofa@sofofa.cl</w:t>
            </w:r>
          </w:p>
          <w:p w:rsidR="000E6247" w:rsidRPr="0076537A" w:rsidRDefault="00775D46" w:rsidP="00D02A74">
            <w:pPr>
              <w:ind w:firstLineChars="0" w:firstLine="0"/>
            </w:pPr>
            <w:hyperlink r:id="rId36" w:history="1">
              <w:r w:rsidR="000E6247" w:rsidRPr="0076537A">
                <w:t>http</w:t>
              </w:r>
              <w:r w:rsidR="000E6247" w:rsidRPr="0076537A">
                <w:rPr>
                  <w:rFonts w:hint="eastAsia"/>
                </w:rPr>
                <w:t>：</w:t>
              </w:r>
              <w:r w:rsidR="000E6247" w:rsidRPr="0076537A">
                <w:t>//www.sofofa.cl</w:t>
              </w:r>
            </w:hyperlink>
          </w:p>
        </w:tc>
        <w:tc>
          <w:tcPr>
            <w:tcW w:w="2830" w:type="dxa"/>
          </w:tcPr>
          <w:p w:rsidR="000E6247" w:rsidRPr="0076537A" w:rsidRDefault="000E6247" w:rsidP="000E6247">
            <w:pPr>
              <w:ind w:left="472" w:hangingChars="200" w:hanging="472"/>
              <w:rPr>
                <w:lang w:eastAsia="zh-TW"/>
              </w:rPr>
            </w:pPr>
            <w:r w:rsidRPr="0076537A">
              <w:rPr>
                <w:rFonts w:hint="eastAsia"/>
                <w:lang w:eastAsia="zh-TW"/>
              </w:rPr>
              <w:t>１、核發智利外銷產品原產地證明書及相關生產證明文件</w:t>
            </w:r>
          </w:p>
          <w:p w:rsidR="000E6247" w:rsidRPr="0076537A" w:rsidRDefault="000E6247" w:rsidP="000E6247">
            <w:pPr>
              <w:ind w:left="472" w:hangingChars="200" w:hanging="472"/>
              <w:rPr>
                <w:lang w:eastAsia="zh-TW"/>
              </w:rPr>
            </w:pPr>
            <w:r w:rsidRPr="0076537A">
              <w:rPr>
                <w:rFonts w:hint="eastAsia"/>
                <w:lang w:eastAsia="zh-TW"/>
              </w:rPr>
              <w:t>２、為智利產業公會聯合會，設有地區分會，爭取產業權益，會員產值涵蓋智利</w:t>
            </w:r>
            <w:r w:rsidRPr="0076537A">
              <w:rPr>
                <w:lang w:eastAsia="zh-TW"/>
              </w:rPr>
              <w:t>GDP</w:t>
            </w:r>
            <w:r w:rsidRPr="0076537A">
              <w:rPr>
                <w:rFonts w:hint="eastAsia"/>
                <w:lang w:eastAsia="zh-TW"/>
              </w:rPr>
              <w:t>之</w:t>
            </w:r>
            <w:r w:rsidRPr="0076537A">
              <w:rPr>
                <w:lang w:eastAsia="zh-TW"/>
              </w:rPr>
              <w:t>70%</w:t>
            </w:r>
            <w:r w:rsidRPr="0076537A">
              <w:rPr>
                <w:rFonts w:hint="eastAsia"/>
                <w:lang w:eastAsia="zh-TW"/>
              </w:rPr>
              <w:t>，彙整年度經濟白皮書，提供政府洽</w:t>
            </w:r>
            <w:r w:rsidRPr="0076537A">
              <w:rPr>
                <w:rFonts w:hint="eastAsia"/>
                <w:lang w:eastAsia="zh-TW"/>
              </w:rPr>
              <w:lastRenderedPageBreak/>
              <w:t>簽自由貿易協定諮詢，為舉足輕重之財經智庫及利益團體，具領導地位</w:t>
            </w:r>
          </w:p>
          <w:p w:rsidR="000E6247" w:rsidRPr="0076537A" w:rsidRDefault="000E6247" w:rsidP="000E6247">
            <w:pPr>
              <w:ind w:left="472" w:hangingChars="200" w:hanging="472"/>
              <w:rPr>
                <w:lang w:eastAsia="zh-TW"/>
              </w:rPr>
            </w:pPr>
            <w:r w:rsidRPr="0076537A">
              <w:rPr>
                <w:rFonts w:hint="eastAsia"/>
                <w:lang w:eastAsia="zh-TW"/>
              </w:rPr>
              <w:t>３、建置智利廠商名錄，可依產品／服務別、公司名稱、公司稅籍編號及營業地點等條件搜尋合適交易對象</w:t>
            </w:r>
          </w:p>
          <w:p w:rsidR="000E6247" w:rsidRPr="0076537A" w:rsidRDefault="000E6247" w:rsidP="000E6247">
            <w:pPr>
              <w:ind w:left="472" w:hangingChars="200" w:hanging="472"/>
              <w:rPr>
                <w:lang w:eastAsia="zh-TW"/>
              </w:rPr>
            </w:pPr>
            <w:r w:rsidRPr="0076537A">
              <w:rPr>
                <w:rFonts w:hint="eastAsia"/>
                <w:lang w:eastAsia="zh-TW"/>
              </w:rPr>
              <w:t>４、提供最新的智利經濟及產業概況資訊，包括總體及個別產業之生產、銷售、出進口、成長率統計、每月總體經濟報告及經濟預估等資料</w:t>
            </w:r>
          </w:p>
        </w:tc>
      </w:tr>
      <w:tr w:rsidR="0076537A" w:rsidRPr="0076537A">
        <w:tc>
          <w:tcPr>
            <w:tcW w:w="1524" w:type="dxa"/>
            <w:vMerge/>
          </w:tcPr>
          <w:p w:rsidR="000E6247" w:rsidRPr="0076537A" w:rsidRDefault="000E6247" w:rsidP="00D02A74">
            <w:pPr>
              <w:ind w:firstLineChars="0" w:firstLine="0"/>
              <w:rPr>
                <w:lang w:eastAsia="zh-TW"/>
              </w:rPr>
            </w:pPr>
          </w:p>
        </w:tc>
        <w:tc>
          <w:tcPr>
            <w:tcW w:w="4366" w:type="dxa"/>
          </w:tcPr>
          <w:p w:rsidR="000E6247" w:rsidRPr="0076537A" w:rsidRDefault="000E6247" w:rsidP="00D02A74">
            <w:pPr>
              <w:ind w:firstLineChars="0" w:firstLine="0"/>
            </w:pPr>
            <w:r w:rsidRPr="0076537A">
              <w:rPr>
                <w:rFonts w:hint="eastAsia"/>
              </w:rPr>
              <w:t>智利全國商業總會</w:t>
            </w:r>
          </w:p>
          <w:p w:rsidR="000E6247" w:rsidRPr="0076537A" w:rsidRDefault="000E6247" w:rsidP="00D02A74">
            <w:pPr>
              <w:ind w:firstLineChars="0" w:firstLine="0"/>
            </w:pPr>
            <w:r w:rsidRPr="0076537A">
              <w:rPr>
                <w:rFonts w:hint="eastAsia"/>
              </w:rPr>
              <w:t>（</w:t>
            </w:r>
            <w:r w:rsidRPr="0076537A">
              <w:t>Cámara Nacional de Comercio</w:t>
            </w:r>
            <w:r w:rsidRPr="0076537A">
              <w:rPr>
                <w:rFonts w:hint="eastAsia"/>
              </w:rPr>
              <w:t>）</w:t>
            </w:r>
          </w:p>
          <w:p w:rsidR="000E6247" w:rsidRPr="0076537A" w:rsidRDefault="000E6247" w:rsidP="00D02A74">
            <w:pPr>
              <w:ind w:firstLineChars="0" w:firstLine="0"/>
            </w:pPr>
            <w:r w:rsidRPr="0076537A">
              <w:t>Add</w:t>
            </w:r>
            <w:r w:rsidRPr="0076537A">
              <w:rPr>
                <w:rFonts w:hint="eastAsia"/>
              </w:rPr>
              <w:t>：</w:t>
            </w:r>
            <w:r w:rsidRPr="0076537A">
              <w:t>Merced 230, Santiago</w:t>
            </w:r>
          </w:p>
          <w:p w:rsidR="000E6247" w:rsidRPr="0076537A" w:rsidRDefault="000E6247" w:rsidP="00D02A74">
            <w:pPr>
              <w:ind w:firstLineChars="0" w:firstLine="0"/>
            </w:pPr>
            <w:r w:rsidRPr="0076537A">
              <w:t>Tel</w:t>
            </w:r>
            <w:r w:rsidRPr="0076537A">
              <w:rPr>
                <w:rFonts w:hint="eastAsia"/>
              </w:rPr>
              <w:t>：（</w:t>
            </w:r>
            <w:r w:rsidRPr="0076537A">
              <w:t>56-2</w:t>
            </w:r>
            <w:r w:rsidRPr="0076537A">
              <w:rPr>
                <w:rFonts w:hint="eastAsia"/>
              </w:rPr>
              <w:t>）</w:t>
            </w:r>
            <w:r w:rsidRPr="0076537A">
              <w:t>23654000</w:t>
            </w:r>
          </w:p>
          <w:p w:rsidR="000E6247" w:rsidRPr="0076537A" w:rsidRDefault="000E6247" w:rsidP="00D02A74">
            <w:pPr>
              <w:ind w:firstLineChars="0" w:firstLine="0"/>
            </w:pPr>
            <w:r w:rsidRPr="0076537A">
              <w:t>Fax</w:t>
            </w:r>
            <w:r w:rsidRPr="0076537A">
              <w:rPr>
                <w:rFonts w:hint="eastAsia"/>
              </w:rPr>
              <w:t>：（</w:t>
            </w:r>
            <w:r w:rsidRPr="0076537A">
              <w:t>56-2</w:t>
            </w:r>
            <w:r w:rsidRPr="0076537A">
              <w:rPr>
                <w:rFonts w:hint="eastAsia"/>
              </w:rPr>
              <w:t>）</w:t>
            </w:r>
            <w:r w:rsidRPr="0076537A">
              <w:t>23654001</w:t>
            </w:r>
          </w:p>
          <w:p w:rsidR="000E6247" w:rsidRPr="0076537A" w:rsidRDefault="000E6247" w:rsidP="00D02A74">
            <w:pPr>
              <w:ind w:firstLineChars="0" w:firstLine="0"/>
            </w:pPr>
            <w:r w:rsidRPr="0076537A">
              <w:t>E-mail</w:t>
            </w:r>
            <w:r w:rsidRPr="0076537A">
              <w:rPr>
                <w:rFonts w:hint="eastAsia"/>
              </w:rPr>
              <w:t>：</w:t>
            </w:r>
            <w:hyperlink r:id="rId37" w:history="1">
              <w:r w:rsidRPr="0076537A">
                <w:t>cnc@cnc.cl</w:t>
              </w:r>
            </w:hyperlink>
          </w:p>
          <w:p w:rsidR="000E6247" w:rsidRPr="0076537A" w:rsidRDefault="00775D46" w:rsidP="00D02A74">
            <w:pPr>
              <w:ind w:firstLineChars="0" w:firstLine="0"/>
            </w:pPr>
            <w:hyperlink r:id="rId38" w:history="1">
              <w:r w:rsidR="000E6247" w:rsidRPr="0076537A">
                <w:t>http</w:t>
              </w:r>
              <w:r w:rsidR="000E6247" w:rsidRPr="0076537A">
                <w:rPr>
                  <w:rFonts w:hint="eastAsia"/>
                </w:rPr>
                <w:t>：</w:t>
              </w:r>
              <w:r w:rsidR="000E6247" w:rsidRPr="0076537A">
                <w:t>//www.cnc.cl</w:t>
              </w:r>
            </w:hyperlink>
          </w:p>
        </w:tc>
        <w:tc>
          <w:tcPr>
            <w:tcW w:w="2830" w:type="dxa"/>
          </w:tcPr>
          <w:p w:rsidR="000E6247" w:rsidRPr="0076537A" w:rsidRDefault="000E6247" w:rsidP="000E6247">
            <w:pPr>
              <w:ind w:left="472" w:hangingChars="200" w:hanging="472"/>
              <w:rPr>
                <w:lang w:eastAsia="zh-TW"/>
              </w:rPr>
            </w:pPr>
            <w:r w:rsidRPr="0076537A">
              <w:rPr>
                <w:rFonts w:hint="eastAsia"/>
                <w:lang w:eastAsia="zh-TW"/>
              </w:rPr>
              <w:t>１、提供智利政府經貿政策施政建議及對外洽簽自由貿易協定諮詢</w:t>
            </w:r>
          </w:p>
          <w:p w:rsidR="000E6247" w:rsidRPr="0076537A" w:rsidRDefault="000E6247" w:rsidP="000E6247">
            <w:pPr>
              <w:ind w:left="472" w:hangingChars="200" w:hanging="472"/>
              <w:rPr>
                <w:lang w:eastAsia="zh-TW"/>
              </w:rPr>
            </w:pPr>
            <w:r w:rsidRPr="0076537A">
              <w:rPr>
                <w:rFonts w:hint="eastAsia"/>
                <w:lang w:eastAsia="zh-TW"/>
              </w:rPr>
              <w:t>２、核發智利外銷產品原產地證明書及相關生產證明文件</w:t>
            </w:r>
          </w:p>
          <w:p w:rsidR="000E6247" w:rsidRPr="0076537A" w:rsidRDefault="000E6247" w:rsidP="000E6247">
            <w:pPr>
              <w:ind w:left="472" w:hangingChars="200" w:hanging="472"/>
              <w:rPr>
                <w:lang w:eastAsia="zh-TW"/>
              </w:rPr>
            </w:pPr>
            <w:r w:rsidRPr="0076537A">
              <w:rPr>
                <w:rFonts w:hint="eastAsia"/>
                <w:lang w:eastAsia="zh-TW"/>
              </w:rPr>
              <w:t>３、商情彙整及提供</w:t>
            </w:r>
          </w:p>
          <w:p w:rsidR="000E6247" w:rsidRPr="0076537A" w:rsidRDefault="000E6247" w:rsidP="000E6247">
            <w:pPr>
              <w:ind w:left="472" w:hangingChars="200" w:hanging="472"/>
              <w:rPr>
                <w:lang w:eastAsia="zh-TW"/>
              </w:rPr>
            </w:pPr>
            <w:r w:rsidRPr="0076537A">
              <w:rPr>
                <w:rFonts w:hint="eastAsia"/>
                <w:lang w:eastAsia="zh-TW"/>
              </w:rPr>
              <w:lastRenderedPageBreak/>
              <w:t>４、全國各地區商會及商業、觀光及服務業等公會之聯合會</w:t>
            </w:r>
          </w:p>
        </w:tc>
      </w:tr>
      <w:tr w:rsidR="0076537A" w:rsidRPr="0076537A">
        <w:tc>
          <w:tcPr>
            <w:tcW w:w="1524" w:type="dxa"/>
            <w:vMerge/>
          </w:tcPr>
          <w:p w:rsidR="000E6247" w:rsidRPr="0076537A" w:rsidRDefault="000E6247" w:rsidP="00D02A74">
            <w:pPr>
              <w:ind w:firstLineChars="0" w:firstLine="0"/>
              <w:rPr>
                <w:lang w:eastAsia="zh-TW"/>
              </w:rPr>
            </w:pPr>
          </w:p>
        </w:tc>
        <w:tc>
          <w:tcPr>
            <w:tcW w:w="4366" w:type="dxa"/>
          </w:tcPr>
          <w:p w:rsidR="000E6247" w:rsidRPr="0076537A" w:rsidRDefault="000E6247" w:rsidP="000E6247">
            <w:pPr>
              <w:ind w:firstLineChars="0" w:firstLine="0"/>
              <w:jc w:val="left"/>
            </w:pPr>
            <w:r w:rsidRPr="0076537A">
              <w:rPr>
                <w:rFonts w:hint="eastAsia"/>
              </w:rPr>
              <w:t>智利聖地牙哥商會</w:t>
            </w:r>
          </w:p>
          <w:p w:rsidR="000E6247" w:rsidRPr="0076537A" w:rsidRDefault="000E6247" w:rsidP="000E6247">
            <w:pPr>
              <w:ind w:firstLineChars="0" w:firstLine="0"/>
              <w:jc w:val="left"/>
            </w:pPr>
            <w:r w:rsidRPr="0076537A">
              <w:rPr>
                <w:rFonts w:hint="eastAsia"/>
              </w:rPr>
              <w:t>（</w:t>
            </w:r>
            <w:r w:rsidRPr="0076537A">
              <w:t>Camara de Santiago</w:t>
            </w:r>
            <w:r w:rsidRPr="0076537A">
              <w:rPr>
                <w:rFonts w:hint="eastAsia"/>
              </w:rPr>
              <w:t>）</w:t>
            </w:r>
          </w:p>
          <w:p w:rsidR="000E6247" w:rsidRPr="0076537A" w:rsidRDefault="000E6247" w:rsidP="000E6247">
            <w:pPr>
              <w:ind w:firstLineChars="0" w:firstLine="0"/>
              <w:jc w:val="left"/>
            </w:pPr>
            <w:r w:rsidRPr="0076537A">
              <w:t>Add</w:t>
            </w:r>
            <w:r w:rsidRPr="0076537A">
              <w:rPr>
                <w:rFonts w:hint="eastAsia"/>
              </w:rPr>
              <w:t>：</w:t>
            </w:r>
            <w:r w:rsidRPr="0076537A">
              <w:t>Monjitas 392, Santiago</w:t>
            </w:r>
          </w:p>
          <w:p w:rsidR="000E6247" w:rsidRPr="0076537A" w:rsidRDefault="000E6247" w:rsidP="000E6247">
            <w:pPr>
              <w:ind w:firstLineChars="0" w:firstLine="0"/>
              <w:jc w:val="left"/>
            </w:pPr>
            <w:r w:rsidRPr="0076537A">
              <w:t>Tel</w:t>
            </w:r>
            <w:r w:rsidRPr="0076537A">
              <w:rPr>
                <w:rFonts w:hint="eastAsia"/>
              </w:rPr>
              <w:t>：（</w:t>
            </w:r>
            <w:r w:rsidRPr="0076537A">
              <w:t>56-2</w:t>
            </w:r>
            <w:r w:rsidRPr="0076537A">
              <w:rPr>
                <w:rFonts w:hint="eastAsia"/>
              </w:rPr>
              <w:t>）</w:t>
            </w:r>
            <w:r w:rsidRPr="0076537A">
              <w:t>23607000</w:t>
            </w:r>
          </w:p>
          <w:p w:rsidR="000E6247" w:rsidRPr="0076537A" w:rsidRDefault="000E6247" w:rsidP="000E6247">
            <w:pPr>
              <w:ind w:firstLineChars="0" w:firstLine="0"/>
              <w:jc w:val="left"/>
            </w:pPr>
            <w:r w:rsidRPr="0076537A">
              <w:t>Fax</w:t>
            </w:r>
            <w:r w:rsidRPr="0076537A">
              <w:rPr>
                <w:rFonts w:hint="eastAsia"/>
              </w:rPr>
              <w:t>：（</w:t>
            </w:r>
            <w:r w:rsidRPr="0076537A">
              <w:t>56-2</w:t>
            </w:r>
            <w:r w:rsidRPr="0076537A">
              <w:rPr>
                <w:rFonts w:hint="eastAsia"/>
              </w:rPr>
              <w:t>）</w:t>
            </w:r>
            <w:r w:rsidRPr="0076537A">
              <w:t>26330962</w:t>
            </w:r>
          </w:p>
          <w:p w:rsidR="000E6247" w:rsidRPr="0076537A" w:rsidRDefault="000E6247" w:rsidP="000E6247">
            <w:pPr>
              <w:ind w:firstLineChars="0" w:firstLine="0"/>
              <w:jc w:val="left"/>
            </w:pPr>
            <w:r w:rsidRPr="0076537A">
              <w:t>E-mail</w:t>
            </w:r>
            <w:r w:rsidRPr="0076537A">
              <w:rPr>
                <w:rFonts w:hint="eastAsia"/>
              </w:rPr>
              <w:t>：</w:t>
            </w:r>
            <w:hyperlink r:id="rId39" w:history="1">
              <w:r w:rsidRPr="0076537A">
                <w:t>cpn@ccs.cl</w:t>
              </w:r>
            </w:hyperlink>
          </w:p>
          <w:p w:rsidR="000E6247" w:rsidRPr="0076537A" w:rsidRDefault="00775D46" w:rsidP="000E6247">
            <w:pPr>
              <w:ind w:firstLineChars="0" w:firstLine="0"/>
              <w:jc w:val="left"/>
            </w:pPr>
            <w:hyperlink r:id="rId40" w:history="1">
              <w:r w:rsidR="000E6247" w:rsidRPr="0076537A">
                <w:t>http</w:t>
              </w:r>
              <w:r w:rsidR="000E6247" w:rsidRPr="0076537A">
                <w:rPr>
                  <w:rFonts w:hint="eastAsia"/>
                </w:rPr>
                <w:t>：</w:t>
              </w:r>
              <w:r w:rsidR="000E6247" w:rsidRPr="0076537A">
                <w:t>//www.ccs.cl</w:t>
              </w:r>
            </w:hyperlink>
          </w:p>
        </w:tc>
        <w:tc>
          <w:tcPr>
            <w:tcW w:w="2830" w:type="dxa"/>
          </w:tcPr>
          <w:p w:rsidR="000E6247" w:rsidRPr="0076537A" w:rsidRDefault="000E6247" w:rsidP="000E6247">
            <w:pPr>
              <w:ind w:left="472" w:hangingChars="200" w:hanging="472"/>
              <w:rPr>
                <w:lang w:eastAsia="zh-TW"/>
              </w:rPr>
            </w:pPr>
            <w:r w:rsidRPr="0076537A">
              <w:rPr>
                <w:rFonts w:hint="eastAsia"/>
                <w:lang w:eastAsia="zh-TW"/>
              </w:rPr>
              <w:t>１、經貿資料及商情服務系統</w:t>
            </w:r>
          </w:p>
          <w:p w:rsidR="000E6247" w:rsidRPr="0076537A" w:rsidRDefault="000E6247" w:rsidP="000E6247">
            <w:pPr>
              <w:ind w:left="472" w:hangingChars="200" w:hanging="472"/>
              <w:rPr>
                <w:lang w:eastAsia="zh-TW"/>
              </w:rPr>
            </w:pPr>
            <w:r w:rsidRPr="0076537A">
              <w:rPr>
                <w:rFonts w:hint="eastAsia"/>
                <w:lang w:eastAsia="zh-TW"/>
              </w:rPr>
              <w:t>２、信用調查系統</w:t>
            </w:r>
          </w:p>
          <w:p w:rsidR="000E6247" w:rsidRPr="0076537A" w:rsidRDefault="000E6247" w:rsidP="000E6247">
            <w:pPr>
              <w:ind w:left="472" w:hangingChars="200" w:hanging="472"/>
              <w:rPr>
                <w:lang w:eastAsia="zh-TW"/>
              </w:rPr>
            </w:pPr>
            <w:r w:rsidRPr="0076537A">
              <w:rPr>
                <w:rFonts w:hint="eastAsia"/>
                <w:lang w:eastAsia="zh-TW"/>
              </w:rPr>
              <w:t>３、國際商務仲裁</w:t>
            </w:r>
          </w:p>
        </w:tc>
      </w:tr>
    </w:tbl>
    <w:p w:rsidR="00F3587C" w:rsidRPr="0076537A" w:rsidRDefault="00F3587C" w:rsidP="000E6247">
      <w:pPr>
        <w:ind w:left="472" w:firstLineChars="0" w:firstLine="0"/>
        <w:rPr>
          <w:lang w:eastAsia="zh-TW"/>
        </w:rPr>
      </w:pPr>
    </w:p>
    <w:p w:rsidR="00154A00" w:rsidRPr="0076537A" w:rsidRDefault="00154A00" w:rsidP="000E6247">
      <w:pPr>
        <w:ind w:left="472" w:firstLineChars="0" w:firstLine="0"/>
        <w:rPr>
          <w:lang w:eastAsia="zh-TW"/>
        </w:rPr>
      </w:pPr>
    </w:p>
    <w:p w:rsidR="00154A00" w:rsidRPr="0076537A" w:rsidRDefault="00154A00" w:rsidP="000E6247">
      <w:pPr>
        <w:ind w:left="472" w:firstLineChars="0" w:firstLine="0"/>
        <w:rPr>
          <w:lang w:eastAsia="zh-TW"/>
        </w:rPr>
      </w:pPr>
    </w:p>
    <w:p w:rsidR="00335B85" w:rsidRPr="0076537A" w:rsidRDefault="00F9383B" w:rsidP="00CB698F">
      <w:pPr>
        <w:pStyle w:val="a3"/>
        <w:spacing w:before="514" w:after="771"/>
        <w:rPr>
          <w:lang w:eastAsia="zh-TW"/>
        </w:rPr>
      </w:pPr>
      <w:r w:rsidRPr="0076537A">
        <w:br w:type="page"/>
      </w:r>
      <w:bookmarkStart w:id="12" w:name="_Toc49811621"/>
      <w:r w:rsidR="00335B85" w:rsidRPr="0076537A">
        <w:rPr>
          <w:rFonts w:hint="eastAsia"/>
          <w:lang w:eastAsia="zh-TW"/>
        </w:rPr>
        <w:lastRenderedPageBreak/>
        <w:t>附錄三　當地外人投資統計</w:t>
      </w:r>
      <w:bookmarkEnd w:id="12"/>
    </w:p>
    <w:p w:rsidR="000E6247" w:rsidRPr="0076537A" w:rsidRDefault="000E6247" w:rsidP="000E6247">
      <w:pPr>
        <w:pStyle w:val="af4"/>
        <w:jc w:val="right"/>
      </w:pPr>
      <w:r w:rsidRPr="0076537A">
        <w:rPr>
          <w:rFonts w:hint="eastAsia"/>
        </w:rPr>
        <w:t>單位：百萬美元</w:t>
      </w:r>
    </w:p>
    <w:tbl>
      <w:tblPr>
        <w:tblStyle w:val="af8"/>
        <w:tblW w:w="856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4280"/>
        <w:gridCol w:w="4280"/>
      </w:tblGrid>
      <w:tr w:rsidR="0076537A" w:rsidRPr="0076537A">
        <w:tc>
          <w:tcPr>
            <w:tcW w:w="4280" w:type="dxa"/>
            <w:vAlign w:val="center"/>
          </w:tcPr>
          <w:p w:rsidR="000E6247" w:rsidRPr="0076537A" w:rsidRDefault="000E6247" w:rsidP="00AB7578">
            <w:pPr>
              <w:pStyle w:val="af4"/>
            </w:pPr>
            <w:r w:rsidRPr="0076537A">
              <w:rPr>
                <w:rFonts w:hint="eastAsia"/>
              </w:rPr>
              <w:t>國家</w:t>
            </w:r>
          </w:p>
        </w:tc>
        <w:tc>
          <w:tcPr>
            <w:tcW w:w="4280" w:type="dxa"/>
          </w:tcPr>
          <w:p w:rsidR="000E6247" w:rsidRPr="0076537A" w:rsidRDefault="008E1A4C" w:rsidP="00AB7578">
            <w:pPr>
              <w:pStyle w:val="af4"/>
            </w:pPr>
            <w:r w:rsidRPr="0076537A">
              <w:rPr>
                <w:rFonts w:hint="eastAsia"/>
              </w:rPr>
              <w:t>截至</w:t>
            </w:r>
            <w:r w:rsidR="00A55C88" w:rsidRPr="0076537A">
              <w:rPr>
                <w:rFonts w:hint="eastAsia"/>
              </w:rPr>
              <w:t>2018</w:t>
            </w:r>
            <w:r w:rsidR="00117E88" w:rsidRPr="0076537A">
              <w:rPr>
                <w:rFonts w:hint="eastAsia"/>
              </w:rPr>
              <w:t>年</w:t>
            </w:r>
            <w:r w:rsidR="000E6247" w:rsidRPr="0076537A">
              <w:rPr>
                <w:rFonts w:hint="eastAsia"/>
              </w:rPr>
              <w:t>投資</w:t>
            </w:r>
            <w:r w:rsidR="008647B2" w:rsidRPr="0076537A">
              <w:rPr>
                <w:rFonts w:hint="eastAsia"/>
              </w:rPr>
              <w:t>金額</w:t>
            </w:r>
            <w:r w:rsidRPr="0076537A">
              <w:rPr>
                <w:rFonts w:hint="eastAsia"/>
              </w:rPr>
              <w:t>存量</w:t>
            </w:r>
          </w:p>
        </w:tc>
      </w:tr>
      <w:tr w:rsidR="0076537A" w:rsidRPr="0076537A">
        <w:tc>
          <w:tcPr>
            <w:tcW w:w="4280" w:type="dxa"/>
          </w:tcPr>
          <w:p w:rsidR="000E6247" w:rsidRPr="0076537A" w:rsidRDefault="000E6247" w:rsidP="00AB7578">
            <w:pPr>
              <w:pStyle w:val="af4"/>
            </w:pPr>
            <w:r w:rsidRPr="0076537A">
              <w:rPr>
                <w:rFonts w:hint="eastAsia"/>
              </w:rPr>
              <w:t>美國</w:t>
            </w:r>
          </w:p>
        </w:tc>
        <w:tc>
          <w:tcPr>
            <w:tcW w:w="4280" w:type="dxa"/>
          </w:tcPr>
          <w:p w:rsidR="000E6247" w:rsidRPr="0076537A" w:rsidRDefault="008E1A4C" w:rsidP="00AB7578">
            <w:pPr>
              <w:pStyle w:val="af4"/>
              <w:tabs>
                <w:tab w:val="decimal" w:pos="2383"/>
              </w:tabs>
              <w:jc w:val="left"/>
            </w:pPr>
            <w:r w:rsidRPr="0076537A">
              <w:rPr>
                <w:rFonts w:hint="eastAsia"/>
              </w:rPr>
              <w:t>3</w:t>
            </w:r>
            <w:r w:rsidR="000B26E1" w:rsidRPr="0076537A">
              <w:rPr>
                <w:rFonts w:hint="eastAsia"/>
              </w:rPr>
              <w:t>6,846</w:t>
            </w:r>
          </w:p>
        </w:tc>
      </w:tr>
      <w:tr w:rsidR="0076537A" w:rsidRPr="0076537A">
        <w:tc>
          <w:tcPr>
            <w:tcW w:w="4280" w:type="dxa"/>
          </w:tcPr>
          <w:p w:rsidR="000E6247" w:rsidRPr="0076537A" w:rsidRDefault="000E6247" w:rsidP="00AB7578">
            <w:pPr>
              <w:pStyle w:val="af4"/>
            </w:pPr>
            <w:r w:rsidRPr="0076537A">
              <w:rPr>
                <w:rFonts w:hint="eastAsia"/>
              </w:rPr>
              <w:t>西班牙</w:t>
            </w:r>
          </w:p>
        </w:tc>
        <w:tc>
          <w:tcPr>
            <w:tcW w:w="4280" w:type="dxa"/>
          </w:tcPr>
          <w:p w:rsidR="000E6247" w:rsidRPr="0076537A" w:rsidRDefault="000B26E1" w:rsidP="00AB7578">
            <w:pPr>
              <w:pStyle w:val="af4"/>
              <w:tabs>
                <w:tab w:val="decimal" w:pos="2383"/>
              </w:tabs>
              <w:jc w:val="left"/>
            </w:pPr>
            <w:r w:rsidRPr="0076537A">
              <w:rPr>
                <w:rFonts w:hint="eastAsia"/>
              </w:rPr>
              <w:t>36,105</w:t>
            </w:r>
          </w:p>
        </w:tc>
      </w:tr>
      <w:tr w:rsidR="0076537A" w:rsidRPr="0076537A">
        <w:tc>
          <w:tcPr>
            <w:tcW w:w="4280" w:type="dxa"/>
          </w:tcPr>
          <w:p w:rsidR="000B26E1" w:rsidRPr="0076537A" w:rsidRDefault="000B26E1" w:rsidP="00AB7578">
            <w:pPr>
              <w:pStyle w:val="af4"/>
            </w:pPr>
            <w:r w:rsidRPr="0076537A">
              <w:rPr>
                <w:rFonts w:hint="eastAsia"/>
              </w:rPr>
              <w:t>加拿大</w:t>
            </w:r>
          </w:p>
        </w:tc>
        <w:tc>
          <w:tcPr>
            <w:tcW w:w="4280" w:type="dxa"/>
          </w:tcPr>
          <w:p w:rsidR="000B26E1" w:rsidRPr="0076537A" w:rsidRDefault="000B26E1" w:rsidP="00AB7578">
            <w:pPr>
              <w:pStyle w:val="af4"/>
              <w:tabs>
                <w:tab w:val="decimal" w:pos="2383"/>
              </w:tabs>
              <w:jc w:val="left"/>
            </w:pPr>
            <w:r w:rsidRPr="0076537A">
              <w:rPr>
                <w:rFonts w:hint="eastAsia"/>
              </w:rPr>
              <w:t>30,942</w:t>
            </w:r>
          </w:p>
        </w:tc>
      </w:tr>
      <w:tr w:rsidR="0076537A" w:rsidRPr="0076537A">
        <w:tc>
          <w:tcPr>
            <w:tcW w:w="4280" w:type="dxa"/>
          </w:tcPr>
          <w:p w:rsidR="000B26E1" w:rsidRPr="0076537A" w:rsidRDefault="000B26E1" w:rsidP="00AB7578">
            <w:pPr>
              <w:pStyle w:val="af4"/>
            </w:pPr>
            <w:r w:rsidRPr="0076537A">
              <w:rPr>
                <w:rFonts w:hint="eastAsia"/>
              </w:rPr>
              <w:t>荷蘭</w:t>
            </w:r>
          </w:p>
        </w:tc>
        <w:tc>
          <w:tcPr>
            <w:tcW w:w="4280" w:type="dxa"/>
          </w:tcPr>
          <w:p w:rsidR="000B26E1" w:rsidRPr="0076537A" w:rsidRDefault="000B26E1" w:rsidP="00AB7578">
            <w:pPr>
              <w:pStyle w:val="af4"/>
              <w:tabs>
                <w:tab w:val="decimal" w:pos="2383"/>
              </w:tabs>
              <w:jc w:val="left"/>
            </w:pPr>
            <w:r w:rsidRPr="0076537A">
              <w:rPr>
                <w:rFonts w:hint="eastAsia"/>
              </w:rPr>
              <w:t>19,879</w:t>
            </w:r>
          </w:p>
        </w:tc>
      </w:tr>
      <w:tr w:rsidR="0076537A" w:rsidRPr="0076537A">
        <w:tc>
          <w:tcPr>
            <w:tcW w:w="4280" w:type="dxa"/>
          </w:tcPr>
          <w:p w:rsidR="000B26E1" w:rsidRPr="0076537A" w:rsidRDefault="000B26E1" w:rsidP="00AB7578">
            <w:pPr>
              <w:pStyle w:val="af4"/>
            </w:pPr>
            <w:r w:rsidRPr="0076537A">
              <w:rPr>
                <w:rFonts w:hint="eastAsia"/>
              </w:rPr>
              <w:t>英國</w:t>
            </w:r>
          </w:p>
        </w:tc>
        <w:tc>
          <w:tcPr>
            <w:tcW w:w="4280" w:type="dxa"/>
          </w:tcPr>
          <w:p w:rsidR="000B26E1" w:rsidRPr="0076537A" w:rsidRDefault="000B26E1" w:rsidP="00AB7578">
            <w:pPr>
              <w:pStyle w:val="af4"/>
              <w:tabs>
                <w:tab w:val="decimal" w:pos="2383"/>
              </w:tabs>
              <w:jc w:val="left"/>
            </w:pPr>
            <w:r w:rsidRPr="0076537A">
              <w:rPr>
                <w:rFonts w:hint="eastAsia"/>
              </w:rPr>
              <w:t>11,951</w:t>
            </w:r>
          </w:p>
        </w:tc>
      </w:tr>
      <w:tr w:rsidR="0076537A" w:rsidRPr="0076537A">
        <w:tc>
          <w:tcPr>
            <w:tcW w:w="4280" w:type="dxa"/>
          </w:tcPr>
          <w:p w:rsidR="000B26E1" w:rsidRPr="0076537A" w:rsidRDefault="000B26E1" w:rsidP="00AB7578">
            <w:pPr>
              <w:pStyle w:val="af4"/>
            </w:pPr>
            <w:r w:rsidRPr="0076537A">
              <w:rPr>
                <w:rFonts w:hint="eastAsia"/>
              </w:rPr>
              <w:t>義大利</w:t>
            </w:r>
          </w:p>
        </w:tc>
        <w:tc>
          <w:tcPr>
            <w:tcW w:w="4280" w:type="dxa"/>
          </w:tcPr>
          <w:p w:rsidR="000B26E1" w:rsidRPr="0076537A" w:rsidRDefault="000B26E1" w:rsidP="00AB7578">
            <w:pPr>
              <w:pStyle w:val="af4"/>
              <w:tabs>
                <w:tab w:val="decimal" w:pos="2383"/>
              </w:tabs>
              <w:jc w:val="left"/>
            </w:pPr>
            <w:r w:rsidRPr="0076537A">
              <w:rPr>
                <w:rFonts w:hint="eastAsia"/>
              </w:rPr>
              <w:t>11,576</w:t>
            </w:r>
          </w:p>
        </w:tc>
      </w:tr>
      <w:tr w:rsidR="0076537A" w:rsidRPr="0076537A">
        <w:tc>
          <w:tcPr>
            <w:tcW w:w="4280" w:type="dxa"/>
          </w:tcPr>
          <w:p w:rsidR="000B26E1" w:rsidRPr="0076537A" w:rsidRDefault="000B26E1" w:rsidP="00AB7578">
            <w:pPr>
              <w:pStyle w:val="af4"/>
            </w:pPr>
            <w:r w:rsidRPr="0076537A">
              <w:rPr>
                <w:rFonts w:hint="eastAsia"/>
              </w:rPr>
              <w:t>日本</w:t>
            </w:r>
          </w:p>
        </w:tc>
        <w:tc>
          <w:tcPr>
            <w:tcW w:w="4280" w:type="dxa"/>
          </w:tcPr>
          <w:p w:rsidR="000B26E1" w:rsidRPr="0076537A" w:rsidRDefault="000B26E1" w:rsidP="00AB7578">
            <w:pPr>
              <w:pStyle w:val="af4"/>
              <w:tabs>
                <w:tab w:val="decimal" w:pos="2383"/>
              </w:tabs>
              <w:jc w:val="left"/>
            </w:pPr>
            <w:r w:rsidRPr="0076537A">
              <w:rPr>
                <w:rFonts w:hint="eastAsia"/>
              </w:rPr>
              <w:t>7,273</w:t>
            </w:r>
          </w:p>
        </w:tc>
      </w:tr>
      <w:tr w:rsidR="0076537A" w:rsidRPr="0076537A">
        <w:tc>
          <w:tcPr>
            <w:tcW w:w="4280" w:type="dxa"/>
          </w:tcPr>
          <w:p w:rsidR="000B26E1" w:rsidRPr="0076537A" w:rsidRDefault="000B26E1" w:rsidP="00AB7578">
            <w:pPr>
              <w:pStyle w:val="af4"/>
            </w:pPr>
            <w:r w:rsidRPr="0076537A">
              <w:rPr>
                <w:rFonts w:hint="eastAsia"/>
              </w:rPr>
              <w:t>巴西</w:t>
            </w:r>
          </w:p>
        </w:tc>
        <w:tc>
          <w:tcPr>
            <w:tcW w:w="4280" w:type="dxa"/>
          </w:tcPr>
          <w:p w:rsidR="000B26E1" w:rsidRPr="0076537A" w:rsidRDefault="000B26E1" w:rsidP="00AB7578">
            <w:pPr>
              <w:pStyle w:val="af4"/>
              <w:tabs>
                <w:tab w:val="decimal" w:pos="2383"/>
              </w:tabs>
              <w:jc w:val="left"/>
            </w:pPr>
            <w:r w:rsidRPr="0076537A">
              <w:rPr>
                <w:rFonts w:hint="eastAsia"/>
              </w:rPr>
              <w:t>5,655</w:t>
            </w:r>
          </w:p>
        </w:tc>
      </w:tr>
      <w:tr w:rsidR="0076537A" w:rsidRPr="0076537A">
        <w:tc>
          <w:tcPr>
            <w:tcW w:w="4280" w:type="dxa"/>
          </w:tcPr>
          <w:p w:rsidR="000B26E1" w:rsidRPr="0076537A" w:rsidRDefault="000B26E1" w:rsidP="00AB7578">
            <w:pPr>
              <w:pStyle w:val="af4"/>
            </w:pPr>
            <w:r w:rsidRPr="0076537A">
              <w:rPr>
                <w:rFonts w:hint="eastAsia"/>
              </w:rPr>
              <w:t>哥倫比亞</w:t>
            </w:r>
          </w:p>
        </w:tc>
        <w:tc>
          <w:tcPr>
            <w:tcW w:w="4280" w:type="dxa"/>
          </w:tcPr>
          <w:p w:rsidR="000B26E1" w:rsidRPr="0076537A" w:rsidRDefault="000B26E1" w:rsidP="00AB7578">
            <w:pPr>
              <w:pStyle w:val="af4"/>
              <w:tabs>
                <w:tab w:val="decimal" w:pos="2383"/>
              </w:tabs>
              <w:jc w:val="left"/>
            </w:pPr>
            <w:r w:rsidRPr="0076537A">
              <w:rPr>
                <w:rFonts w:hint="eastAsia"/>
              </w:rPr>
              <w:t>5,653</w:t>
            </w:r>
          </w:p>
        </w:tc>
      </w:tr>
      <w:tr w:rsidR="0076537A" w:rsidRPr="0076537A">
        <w:tc>
          <w:tcPr>
            <w:tcW w:w="4280" w:type="dxa"/>
          </w:tcPr>
          <w:p w:rsidR="000B26E1" w:rsidRPr="0076537A" w:rsidRDefault="000B26E1" w:rsidP="00AB7578">
            <w:pPr>
              <w:pStyle w:val="af4"/>
            </w:pPr>
            <w:r w:rsidRPr="0076537A">
              <w:rPr>
                <w:rFonts w:hint="eastAsia"/>
              </w:rPr>
              <w:t>其他</w:t>
            </w:r>
          </w:p>
        </w:tc>
        <w:tc>
          <w:tcPr>
            <w:tcW w:w="4280" w:type="dxa"/>
          </w:tcPr>
          <w:p w:rsidR="000B26E1" w:rsidRPr="0076537A" w:rsidRDefault="000B26E1" w:rsidP="00AB7578">
            <w:pPr>
              <w:pStyle w:val="af4"/>
              <w:tabs>
                <w:tab w:val="decimal" w:pos="2383"/>
              </w:tabs>
              <w:jc w:val="left"/>
            </w:pPr>
            <w:r w:rsidRPr="0076537A">
              <w:rPr>
                <w:rFonts w:hint="eastAsia"/>
              </w:rPr>
              <w:t>117,527</w:t>
            </w:r>
          </w:p>
        </w:tc>
      </w:tr>
      <w:tr w:rsidR="0076537A" w:rsidRPr="0076537A">
        <w:tc>
          <w:tcPr>
            <w:tcW w:w="4280" w:type="dxa"/>
          </w:tcPr>
          <w:p w:rsidR="000B26E1" w:rsidRPr="0076537A" w:rsidRDefault="000B26E1" w:rsidP="00AB7578">
            <w:pPr>
              <w:pStyle w:val="af4"/>
            </w:pPr>
            <w:r w:rsidRPr="0076537A">
              <w:rPr>
                <w:rFonts w:hint="eastAsia"/>
              </w:rPr>
              <w:t>總計</w:t>
            </w:r>
          </w:p>
        </w:tc>
        <w:tc>
          <w:tcPr>
            <w:tcW w:w="4280" w:type="dxa"/>
          </w:tcPr>
          <w:p w:rsidR="000B26E1" w:rsidRPr="0076537A" w:rsidRDefault="000B26E1" w:rsidP="00AB7578">
            <w:pPr>
              <w:pStyle w:val="af4"/>
              <w:tabs>
                <w:tab w:val="decimal" w:pos="2383"/>
              </w:tabs>
              <w:jc w:val="left"/>
            </w:pPr>
            <w:r w:rsidRPr="0076537A">
              <w:rPr>
                <w:rFonts w:hint="eastAsia"/>
              </w:rPr>
              <w:t>276,134</w:t>
            </w:r>
          </w:p>
        </w:tc>
      </w:tr>
    </w:tbl>
    <w:p w:rsidR="000E6247" w:rsidRPr="0076537A" w:rsidRDefault="000E6247" w:rsidP="000E6247">
      <w:pPr>
        <w:ind w:firstLineChars="0" w:firstLine="0"/>
        <w:rPr>
          <w:lang w:eastAsia="zh-TW"/>
        </w:rPr>
      </w:pPr>
      <w:r w:rsidRPr="0076537A">
        <w:rPr>
          <w:rFonts w:hint="eastAsia"/>
          <w:lang w:eastAsia="zh-TW"/>
        </w:rPr>
        <w:t>資料來源</w:t>
      </w:r>
      <w:r w:rsidR="002C3833" w:rsidRPr="0076537A">
        <w:rPr>
          <w:rFonts w:hint="eastAsia"/>
          <w:lang w:eastAsia="zh-TW"/>
        </w:rPr>
        <w:t>：</w:t>
      </w:r>
      <w:r w:rsidRPr="0076537A">
        <w:rPr>
          <w:rFonts w:hint="eastAsia"/>
          <w:lang w:eastAsia="zh-TW"/>
        </w:rPr>
        <w:t>智利中央銀行</w:t>
      </w:r>
    </w:p>
    <w:p w:rsidR="007A18DB" w:rsidRPr="0076537A" w:rsidRDefault="006F44A1" w:rsidP="006F44A1">
      <w:pPr>
        <w:pStyle w:val="a3"/>
        <w:spacing w:before="514" w:after="771"/>
      </w:pPr>
      <w:r w:rsidRPr="0076537A">
        <w:br w:type="page"/>
      </w:r>
      <w:bookmarkStart w:id="13" w:name="_Toc49811622"/>
      <w:r w:rsidR="007A18DB" w:rsidRPr="0076537A">
        <w:rPr>
          <w:rFonts w:hint="eastAsia"/>
        </w:rPr>
        <w:lastRenderedPageBreak/>
        <w:t>附錄</w:t>
      </w:r>
      <w:r w:rsidR="00253179" w:rsidRPr="0076537A">
        <w:rPr>
          <w:rFonts w:hint="eastAsia"/>
        </w:rPr>
        <w:t>四</w:t>
      </w:r>
      <w:r w:rsidR="007A18DB" w:rsidRPr="0076537A">
        <w:rPr>
          <w:rFonts w:hint="eastAsia"/>
        </w:rPr>
        <w:t xml:space="preserve">　我國廠商對</w:t>
      </w:r>
      <w:r w:rsidR="00EE414B" w:rsidRPr="0076537A">
        <w:rPr>
          <w:rFonts w:hint="eastAsia"/>
          <w:lang w:eastAsia="zh-TW"/>
        </w:rPr>
        <w:t>當地國</w:t>
      </w:r>
      <w:r w:rsidR="007A18DB" w:rsidRPr="0076537A">
        <w:rPr>
          <w:rFonts w:hint="eastAsia"/>
        </w:rPr>
        <w:t>投資統計</w:t>
      </w:r>
      <w:bookmarkEnd w:id="13"/>
    </w:p>
    <w:p w:rsidR="007A18DB" w:rsidRPr="0076537A" w:rsidRDefault="007A18DB" w:rsidP="006F44A1">
      <w:pPr>
        <w:pStyle w:val="af6"/>
        <w:rPr>
          <w:lang w:eastAsia="zh-TW"/>
        </w:rPr>
      </w:pPr>
      <w:r w:rsidRPr="0076537A">
        <w:rPr>
          <w:rFonts w:hint="eastAsia"/>
        </w:rPr>
        <w:t>年度</w:t>
      </w:r>
      <w:r w:rsidRPr="0076537A">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76537A" w:rsidRPr="0076537A">
        <w:trPr>
          <w:trHeight w:val="567"/>
          <w:jc w:val="center"/>
        </w:trPr>
        <w:tc>
          <w:tcPr>
            <w:tcW w:w="2245" w:type="dxa"/>
            <w:vAlign w:val="center"/>
          </w:tcPr>
          <w:p w:rsidR="007A18DB" w:rsidRPr="0076537A" w:rsidRDefault="007A18DB" w:rsidP="00CB698F">
            <w:pPr>
              <w:pStyle w:val="af4"/>
            </w:pPr>
            <w:r w:rsidRPr="0076537A">
              <w:rPr>
                <w:rFonts w:hint="eastAsia"/>
              </w:rPr>
              <w:t>年度</w:t>
            </w:r>
          </w:p>
        </w:tc>
        <w:tc>
          <w:tcPr>
            <w:tcW w:w="2686" w:type="dxa"/>
            <w:vAlign w:val="center"/>
          </w:tcPr>
          <w:p w:rsidR="007A18DB" w:rsidRPr="0076537A" w:rsidRDefault="007A18DB" w:rsidP="00CB698F">
            <w:pPr>
              <w:pStyle w:val="af4"/>
            </w:pPr>
            <w:r w:rsidRPr="0076537A">
              <w:rPr>
                <w:rFonts w:hint="eastAsia"/>
              </w:rPr>
              <w:t>件數</w:t>
            </w:r>
          </w:p>
        </w:tc>
        <w:tc>
          <w:tcPr>
            <w:tcW w:w="3633" w:type="dxa"/>
            <w:vAlign w:val="center"/>
          </w:tcPr>
          <w:p w:rsidR="007A18DB" w:rsidRPr="0076537A" w:rsidRDefault="007A18DB" w:rsidP="00CB698F">
            <w:pPr>
              <w:pStyle w:val="af4"/>
            </w:pPr>
            <w:r w:rsidRPr="0076537A">
              <w:rPr>
                <w:rFonts w:hint="eastAsia"/>
              </w:rPr>
              <w:t>金額（千美元）</w:t>
            </w:r>
          </w:p>
        </w:tc>
      </w:tr>
      <w:tr w:rsidR="0076537A" w:rsidRPr="0076537A">
        <w:trPr>
          <w:trHeight w:val="567"/>
          <w:jc w:val="center"/>
        </w:trPr>
        <w:tc>
          <w:tcPr>
            <w:tcW w:w="2245" w:type="dxa"/>
            <w:vAlign w:val="center"/>
          </w:tcPr>
          <w:p w:rsidR="00591164" w:rsidRPr="0076537A" w:rsidRDefault="00591164" w:rsidP="0040704F">
            <w:pPr>
              <w:pStyle w:val="af4"/>
            </w:pPr>
            <w:r w:rsidRPr="0076537A">
              <w:rPr>
                <w:rFonts w:hint="eastAsia"/>
              </w:rPr>
              <w:t>2003</w:t>
            </w:r>
          </w:p>
        </w:tc>
        <w:tc>
          <w:tcPr>
            <w:tcW w:w="2686" w:type="dxa"/>
            <w:vAlign w:val="center"/>
          </w:tcPr>
          <w:p w:rsidR="00591164" w:rsidRPr="0076537A" w:rsidRDefault="00591164" w:rsidP="00CB698F">
            <w:pPr>
              <w:pStyle w:val="af4"/>
            </w:pPr>
            <w:r w:rsidRPr="0076537A">
              <w:rPr>
                <w:rFonts w:hint="eastAsia"/>
              </w:rPr>
              <w:t>2</w:t>
            </w:r>
          </w:p>
        </w:tc>
        <w:tc>
          <w:tcPr>
            <w:tcW w:w="3633" w:type="dxa"/>
            <w:vAlign w:val="center"/>
          </w:tcPr>
          <w:p w:rsidR="00591164" w:rsidRPr="0076537A" w:rsidRDefault="00591164" w:rsidP="00591164">
            <w:pPr>
              <w:pStyle w:val="af4"/>
              <w:ind w:rightChars="653" w:right="1543"/>
              <w:jc w:val="right"/>
            </w:pPr>
            <w:r w:rsidRPr="0076537A">
              <w:rPr>
                <w:rFonts w:hint="eastAsia"/>
              </w:rPr>
              <w:t>1,131</w:t>
            </w:r>
          </w:p>
        </w:tc>
      </w:tr>
      <w:tr w:rsidR="0076537A" w:rsidRPr="0076537A">
        <w:trPr>
          <w:trHeight w:val="567"/>
          <w:jc w:val="center"/>
        </w:trPr>
        <w:tc>
          <w:tcPr>
            <w:tcW w:w="2245" w:type="dxa"/>
            <w:vAlign w:val="center"/>
          </w:tcPr>
          <w:p w:rsidR="007A18DB" w:rsidRPr="0076537A" w:rsidRDefault="00591164" w:rsidP="0040704F">
            <w:pPr>
              <w:pStyle w:val="af4"/>
            </w:pPr>
            <w:r w:rsidRPr="0076537A">
              <w:rPr>
                <w:rFonts w:hint="eastAsia"/>
              </w:rPr>
              <w:t>2007</w:t>
            </w:r>
          </w:p>
        </w:tc>
        <w:tc>
          <w:tcPr>
            <w:tcW w:w="2686" w:type="dxa"/>
            <w:vAlign w:val="center"/>
          </w:tcPr>
          <w:p w:rsidR="007A18DB" w:rsidRPr="0076537A" w:rsidRDefault="00591164" w:rsidP="00CB698F">
            <w:pPr>
              <w:pStyle w:val="af4"/>
            </w:pPr>
            <w:r w:rsidRPr="0076537A">
              <w:rPr>
                <w:rFonts w:hint="eastAsia"/>
              </w:rPr>
              <w:t>1</w:t>
            </w:r>
          </w:p>
        </w:tc>
        <w:tc>
          <w:tcPr>
            <w:tcW w:w="3633" w:type="dxa"/>
            <w:vAlign w:val="center"/>
          </w:tcPr>
          <w:p w:rsidR="007A18DB" w:rsidRPr="0076537A" w:rsidRDefault="00591164" w:rsidP="00591164">
            <w:pPr>
              <w:pStyle w:val="af4"/>
              <w:ind w:rightChars="653" w:right="1543"/>
              <w:jc w:val="right"/>
            </w:pPr>
            <w:r w:rsidRPr="0076537A">
              <w:rPr>
                <w:rFonts w:hint="eastAsia"/>
              </w:rPr>
              <w:t>200</w:t>
            </w:r>
          </w:p>
        </w:tc>
      </w:tr>
      <w:tr w:rsidR="0076537A" w:rsidRPr="0076537A">
        <w:trPr>
          <w:trHeight w:val="567"/>
          <w:jc w:val="center"/>
        </w:trPr>
        <w:tc>
          <w:tcPr>
            <w:tcW w:w="2245" w:type="dxa"/>
            <w:vAlign w:val="center"/>
          </w:tcPr>
          <w:p w:rsidR="002B566B" w:rsidRPr="0076537A" w:rsidRDefault="002B566B" w:rsidP="00CB698F">
            <w:pPr>
              <w:pStyle w:val="af4"/>
            </w:pPr>
            <w:r w:rsidRPr="0076537A">
              <w:rPr>
                <w:rFonts w:hint="eastAsia"/>
              </w:rPr>
              <w:t>2017</w:t>
            </w:r>
          </w:p>
        </w:tc>
        <w:tc>
          <w:tcPr>
            <w:tcW w:w="2686" w:type="dxa"/>
            <w:vAlign w:val="center"/>
          </w:tcPr>
          <w:p w:rsidR="002B566B" w:rsidRPr="0076537A" w:rsidRDefault="002B566B" w:rsidP="00CB698F">
            <w:pPr>
              <w:pStyle w:val="af4"/>
            </w:pPr>
            <w:r w:rsidRPr="0076537A">
              <w:rPr>
                <w:rFonts w:hint="eastAsia"/>
              </w:rPr>
              <w:t>1</w:t>
            </w:r>
          </w:p>
        </w:tc>
        <w:tc>
          <w:tcPr>
            <w:tcW w:w="3633" w:type="dxa"/>
            <w:vAlign w:val="center"/>
          </w:tcPr>
          <w:p w:rsidR="002B566B" w:rsidRPr="0076537A" w:rsidRDefault="002B566B" w:rsidP="00591164">
            <w:pPr>
              <w:pStyle w:val="af4"/>
              <w:ind w:rightChars="653" w:right="1543"/>
              <w:jc w:val="right"/>
            </w:pPr>
            <w:r w:rsidRPr="0076537A">
              <w:rPr>
                <w:rFonts w:hint="eastAsia"/>
              </w:rPr>
              <w:t>1,000</w:t>
            </w:r>
          </w:p>
        </w:tc>
      </w:tr>
      <w:tr w:rsidR="0076537A" w:rsidRPr="0076537A">
        <w:trPr>
          <w:trHeight w:val="567"/>
          <w:jc w:val="center"/>
        </w:trPr>
        <w:tc>
          <w:tcPr>
            <w:tcW w:w="2245" w:type="dxa"/>
            <w:vAlign w:val="center"/>
          </w:tcPr>
          <w:p w:rsidR="002C3833" w:rsidRPr="0076537A" w:rsidRDefault="002C3833" w:rsidP="00CB698F">
            <w:pPr>
              <w:pStyle w:val="af4"/>
            </w:pPr>
            <w:r w:rsidRPr="0076537A">
              <w:rPr>
                <w:rFonts w:hint="eastAsia"/>
              </w:rPr>
              <w:t>2018</w:t>
            </w:r>
          </w:p>
        </w:tc>
        <w:tc>
          <w:tcPr>
            <w:tcW w:w="2686" w:type="dxa"/>
            <w:vAlign w:val="center"/>
          </w:tcPr>
          <w:p w:rsidR="002C3833" w:rsidRPr="0076537A" w:rsidRDefault="002F05D2" w:rsidP="00CB698F">
            <w:pPr>
              <w:pStyle w:val="af4"/>
            </w:pPr>
            <w:r w:rsidRPr="0076537A">
              <w:rPr>
                <w:rFonts w:hint="eastAsia"/>
              </w:rPr>
              <w:t>0</w:t>
            </w:r>
          </w:p>
        </w:tc>
        <w:tc>
          <w:tcPr>
            <w:tcW w:w="3633" w:type="dxa"/>
            <w:vAlign w:val="center"/>
          </w:tcPr>
          <w:p w:rsidR="002C3833" w:rsidRPr="0076537A" w:rsidRDefault="002F05D2" w:rsidP="00591164">
            <w:pPr>
              <w:pStyle w:val="af4"/>
              <w:ind w:rightChars="653" w:right="1543"/>
              <w:jc w:val="right"/>
            </w:pPr>
            <w:r w:rsidRPr="0076537A">
              <w:rPr>
                <w:rFonts w:hint="eastAsia"/>
              </w:rPr>
              <w:t>0</w:t>
            </w:r>
          </w:p>
        </w:tc>
      </w:tr>
      <w:tr w:rsidR="0076537A" w:rsidRPr="0076537A">
        <w:trPr>
          <w:trHeight w:val="567"/>
          <w:jc w:val="center"/>
        </w:trPr>
        <w:tc>
          <w:tcPr>
            <w:tcW w:w="2245" w:type="dxa"/>
            <w:vAlign w:val="center"/>
          </w:tcPr>
          <w:p w:rsidR="00AB7578" w:rsidRPr="0076537A" w:rsidRDefault="00AB7578" w:rsidP="00CB698F">
            <w:pPr>
              <w:pStyle w:val="af4"/>
            </w:pPr>
            <w:r w:rsidRPr="0076537A">
              <w:rPr>
                <w:rFonts w:hint="eastAsia"/>
              </w:rPr>
              <w:t>2019</w:t>
            </w:r>
          </w:p>
        </w:tc>
        <w:tc>
          <w:tcPr>
            <w:tcW w:w="2686" w:type="dxa"/>
            <w:vAlign w:val="center"/>
          </w:tcPr>
          <w:p w:rsidR="00AB7578" w:rsidRPr="0076537A" w:rsidRDefault="00AB7578" w:rsidP="00CB698F">
            <w:pPr>
              <w:pStyle w:val="af4"/>
            </w:pPr>
            <w:r w:rsidRPr="0076537A">
              <w:rPr>
                <w:rFonts w:hint="eastAsia"/>
              </w:rPr>
              <w:t>0</w:t>
            </w:r>
          </w:p>
        </w:tc>
        <w:tc>
          <w:tcPr>
            <w:tcW w:w="3633" w:type="dxa"/>
            <w:vAlign w:val="center"/>
          </w:tcPr>
          <w:p w:rsidR="00AB7578" w:rsidRPr="0076537A" w:rsidRDefault="00AB7578" w:rsidP="00591164">
            <w:pPr>
              <w:pStyle w:val="af4"/>
              <w:ind w:rightChars="653" w:right="1543"/>
              <w:jc w:val="right"/>
            </w:pPr>
            <w:r w:rsidRPr="0076537A">
              <w:rPr>
                <w:rFonts w:hint="eastAsia"/>
              </w:rPr>
              <w:t>0</w:t>
            </w:r>
          </w:p>
        </w:tc>
      </w:tr>
      <w:tr w:rsidR="0076537A" w:rsidRPr="0076537A">
        <w:trPr>
          <w:trHeight w:val="567"/>
          <w:jc w:val="center"/>
        </w:trPr>
        <w:tc>
          <w:tcPr>
            <w:tcW w:w="2245" w:type="dxa"/>
            <w:vAlign w:val="center"/>
          </w:tcPr>
          <w:p w:rsidR="007A18DB" w:rsidRPr="0076537A" w:rsidRDefault="007A18DB" w:rsidP="00CB698F">
            <w:pPr>
              <w:pStyle w:val="af4"/>
            </w:pPr>
            <w:r w:rsidRPr="0076537A">
              <w:rPr>
                <w:rFonts w:hint="eastAsia"/>
              </w:rPr>
              <w:t>總計</w:t>
            </w:r>
          </w:p>
        </w:tc>
        <w:tc>
          <w:tcPr>
            <w:tcW w:w="2686" w:type="dxa"/>
            <w:vAlign w:val="center"/>
          </w:tcPr>
          <w:p w:rsidR="007A18DB" w:rsidRPr="0076537A" w:rsidRDefault="002B566B" w:rsidP="00CB698F">
            <w:pPr>
              <w:pStyle w:val="af4"/>
            </w:pPr>
            <w:r w:rsidRPr="0076537A">
              <w:rPr>
                <w:rFonts w:hint="eastAsia"/>
              </w:rPr>
              <w:t>4</w:t>
            </w:r>
          </w:p>
        </w:tc>
        <w:tc>
          <w:tcPr>
            <w:tcW w:w="3633" w:type="dxa"/>
            <w:vAlign w:val="center"/>
          </w:tcPr>
          <w:p w:rsidR="007A18DB" w:rsidRPr="0076537A" w:rsidRDefault="002B566B" w:rsidP="00591164">
            <w:pPr>
              <w:pStyle w:val="af4"/>
              <w:ind w:rightChars="653" w:right="1543"/>
              <w:jc w:val="right"/>
            </w:pPr>
            <w:r w:rsidRPr="0076537A">
              <w:rPr>
                <w:rFonts w:hint="eastAsia"/>
              </w:rPr>
              <w:t>2</w:t>
            </w:r>
            <w:r w:rsidR="007A18DB" w:rsidRPr="0076537A">
              <w:t>,331</w:t>
            </w:r>
          </w:p>
        </w:tc>
      </w:tr>
    </w:tbl>
    <w:p w:rsidR="007A18DB" w:rsidRPr="0076537A" w:rsidRDefault="007A18DB" w:rsidP="00CB698F">
      <w:pPr>
        <w:pStyle w:val="af4"/>
        <w:jc w:val="both"/>
      </w:pPr>
      <w:r w:rsidRPr="0076537A">
        <w:rPr>
          <w:rFonts w:hint="eastAsia"/>
        </w:rPr>
        <w:t>資料來源：經濟部投資審議委員會</w:t>
      </w:r>
    </w:p>
    <w:p w:rsidR="000E6247" w:rsidRPr="0076537A" w:rsidRDefault="000E6247" w:rsidP="00CB698F">
      <w:pPr>
        <w:pStyle w:val="af4"/>
        <w:jc w:val="both"/>
      </w:pPr>
    </w:p>
    <w:p w:rsidR="000E6247" w:rsidRPr="0076537A" w:rsidRDefault="000E6247" w:rsidP="00CB698F">
      <w:pPr>
        <w:pStyle w:val="af4"/>
        <w:jc w:val="both"/>
        <w:rPr>
          <w:rFonts w:eastAsia="華康中明體"/>
        </w:rPr>
      </w:pPr>
    </w:p>
    <w:p w:rsidR="0076537A" w:rsidRPr="0076537A" w:rsidRDefault="0076537A">
      <w:pPr>
        <w:widowControl/>
        <w:overflowPunct/>
        <w:autoSpaceDE/>
        <w:autoSpaceDN/>
        <w:ind w:firstLineChars="0" w:firstLine="0"/>
        <w:jc w:val="left"/>
        <w:rPr>
          <w:rFonts w:ascii="華康新特明體(P)" w:eastAsia="華康新特明體(P)"/>
          <w:sz w:val="40"/>
          <w:szCs w:val="40"/>
          <w:lang w:eastAsia="zh-TW"/>
        </w:rPr>
      </w:pPr>
      <w:r w:rsidRPr="0076537A">
        <w:rPr>
          <w:lang w:eastAsia="zh-TW"/>
        </w:rPr>
        <w:br w:type="page"/>
      </w:r>
    </w:p>
    <w:p w:rsidR="0076537A" w:rsidRPr="0076537A" w:rsidRDefault="0076537A" w:rsidP="0076537A">
      <w:pPr>
        <w:pStyle w:val="af6"/>
        <w:spacing w:before="240"/>
        <w:ind w:firstLine="472"/>
        <w:rPr>
          <w:lang w:eastAsia="zh-TW"/>
        </w:rPr>
      </w:pPr>
      <w:r w:rsidRPr="0076537A">
        <w:rPr>
          <w:rFonts w:hint="eastAsia"/>
          <w:lang w:eastAsia="zh-TW"/>
        </w:rPr>
        <w:lastRenderedPageBreak/>
        <w:t>年度別及產業別統計表</w:t>
      </w:r>
    </w:p>
    <w:p w:rsidR="0076537A" w:rsidRPr="0076537A" w:rsidRDefault="0076537A" w:rsidP="0076537A">
      <w:pPr>
        <w:snapToGrid w:val="0"/>
        <w:ind w:firstLine="352"/>
        <w:jc w:val="right"/>
        <w:rPr>
          <w:sz w:val="18"/>
          <w:szCs w:val="18"/>
          <w:lang w:eastAsia="zh-TW"/>
        </w:rPr>
      </w:pPr>
      <w:r w:rsidRPr="0076537A">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76537A" w:rsidRPr="0076537A" w:rsidTr="00E63C1B">
        <w:trPr>
          <w:tblHeader/>
          <w:jc w:val="center"/>
        </w:trPr>
        <w:tc>
          <w:tcPr>
            <w:tcW w:w="3005" w:type="dxa"/>
            <w:vMerge w:val="restart"/>
            <w:tcBorders>
              <w:top w:val="single" w:sz="12" w:space="0" w:color="auto"/>
              <w:bottom w:val="single" w:sz="6" w:space="0" w:color="auto"/>
              <w:tl2br w:val="single" w:sz="6" w:space="0" w:color="auto"/>
            </w:tcBorders>
            <w:vAlign w:val="center"/>
          </w:tcPr>
          <w:p w:rsidR="0076537A" w:rsidRPr="0076537A" w:rsidRDefault="0076537A" w:rsidP="00E63C1B">
            <w:pPr>
              <w:widowControl/>
              <w:snapToGrid w:val="0"/>
              <w:spacing w:line="220" w:lineRule="exact"/>
              <w:ind w:firstLineChars="0" w:firstLine="0"/>
              <w:jc w:val="right"/>
              <w:rPr>
                <w:sz w:val="18"/>
                <w:szCs w:val="18"/>
                <w:lang w:eastAsia="zh-TW"/>
              </w:rPr>
            </w:pPr>
            <w:r w:rsidRPr="0076537A">
              <w:rPr>
                <w:rFonts w:hint="eastAsia"/>
                <w:sz w:val="18"/>
                <w:szCs w:val="18"/>
                <w:lang w:eastAsia="zh-TW"/>
              </w:rPr>
              <w:t>年　　度</w:t>
            </w:r>
          </w:p>
          <w:p w:rsidR="0076537A" w:rsidRPr="0076537A" w:rsidRDefault="0076537A" w:rsidP="00E63C1B">
            <w:pPr>
              <w:widowControl/>
              <w:snapToGrid w:val="0"/>
              <w:spacing w:line="220" w:lineRule="exact"/>
              <w:ind w:firstLineChars="0" w:firstLine="0"/>
              <w:rPr>
                <w:sz w:val="18"/>
                <w:szCs w:val="18"/>
                <w:lang w:eastAsia="zh-TW"/>
              </w:rPr>
            </w:pPr>
            <w:r w:rsidRPr="0076537A">
              <w:rPr>
                <w:rFonts w:hint="eastAsia"/>
                <w:sz w:val="18"/>
                <w:szCs w:val="18"/>
                <w:lang w:eastAsia="zh-TW"/>
              </w:rPr>
              <w:t>業　　別</w:t>
            </w:r>
          </w:p>
        </w:tc>
        <w:tc>
          <w:tcPr>
            <w:tcW w:w="1388" w:type="dxa"/>
            <w:gridSpan w:val="2"/>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累計至</w:t>
            </w:r>
            <w:r w:rsidRPr="0076537A">
              <w:rPr>
                <w:sz w:val="18"/>
                <w:szCs w:val="18"/>
                <w:lang w:eastAsia="zh-TW"/>
              </w:rPr>
              <w:t>2019</w:t>
            </w:r>
          </w:p>
        </w:tc>
        <w:tc>
          <w:tcPr>
            <w:tcW w:w="1389" w:type="dxa"/>
            <w:gridSpan w:val="2"/>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sz w:val="18"/>
                <w:szCs w:val="18"/>
                <w:lang w:eastAsia="zh-TW"/>
              </w:rPr>
              <w:t>2019</w:t>
            </w:r>
          </w:p>
        </w:tc>
        <w:tc>
          <w:tcPr>
            <w:tcW w:w="1389" w:type="dxa"/>
            <w:gridSpan w:val="2"/>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2018</w:t>
            </w:r>
          </w:p>
        </w:tc>
        <w:tc>
          <w:tcPr>
            <w:tcW w:w="1389" w:type="dxa"/>
            <w:gridSpan w:val="2"/>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2017</w:t>
            </w:r>
          </w:p>
        </w:tc>
      </w:tr>
      <w:tr w:rsidR="0076537A" w:rsidRPr="0076537A" w:rsidTr="00E63C1B">
        <w:trPr>
          <w:tblHeader/>
          <w:jc w:val="center"/>
        </w:trPr>
        <w:tc>
          <w:tcPr>
            <w:tcW w:w="3005" w:type="dxa"/>
            <w:vMerge/>
            <w:tcBorders>
              <w:top w:val="single" w:sz="6" w:space="0" w:color="auto"/>
              <w:bottom w:val="single" w:sz="6" w:space="0" w:color="auto"/>
              <w:tl2br w:val="single" w:sz="6" w:space="0" w:color="auto"/>
            </w:tcBorders>
            <w:vAlign w:val="center"/>
          </w:tcPr>
          <w:p w:rsidR="0076537A" w:rsidRPr="0076537A" w:rsidRDefault="0076537A" w:rsidP="00E63C1B">
            <w:pPr>
              <w:widowControl/>
              <w:autoSpaceDE/>
              <w:autoSpaceDN/>
              <w:ind w:firstLineChars="0" w:firstLine="0"/>
              <w:jc w:val="left"/>
              <w:rPr>
                <w:sz w:val="18"/>
                <w:szCs w:val="18"/>
                <w:lang w:eastAsia="zh-TW"/>
              </w:rPr>
            </w:pPr>
          </w:p>
        </w:tc>
        <w:tc>
          <w:tcPr>
            <w:tcW w:w="509" w:type="dxa"/>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件數</w:t>
            </w:r>
          </w:p>
        </w:tc>
        <w:tc>
          <w:tcPr>
            <w:tcW w:w="879" w:type="dxa"/>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金額</w:t>
            </w:r>
          </w:p>
        </w:tc>
        <w:tc>
          <w:tcPr>
            <w:tcW w:w="549" w:type="dxa"/>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件數</w:t>
            </w:r>
          </w:p>
        </w:tc>
        <w:tc>
          <w:tcPr>
            <w:tcW w:w="840" w:type="dxa"/>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金額</w:t>
            </w:r>
          </w:p>
        </w:tc>
        <w:tc>
          <w:tcPr>
            <w:tcW w:w="483" w:type="dxa"/>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件數</w:t>
            </w:r>
          </w:p>
        </w:tc>
        <w:tc>
          <w:tcPr>
            <w:tcW w:w="906" w:type="dxa"/>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金額</w:t>
            </w:r>
          </w:p>
        </w:tc>
        <w:tc>
          <w:tcPr>
            <w:tcW w:w="512" w:type="dxa"/>
            <w:noWrap/>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件數</w:t>
            </w:r>
          </w:p>
        </w:tc>
        <w:tc>
          <w:tcPr>
            <w:tcW w:w="877" w:type="dxa"/>
            <w:vAlign w:val="center"/>
          </w:tcPr>
          <w:p w:rsidR="0076537A" w:rsidRPr="0076537A" w:rsidRDefault="0076537A" w:rsidP="00E63C1B">
            <w:pPr>
              <w:widowControl/>
              <w:snapToGrid w:val="0"/>
              <w:spacing w:line="220" w:lineRule="exact"/>
              <w:ind w:firstLineChars="0" w:firstLine="0"/>
              <w:jc w:val="center"/>
              <w:rPr>
                <w:sz w:val="18"/>
                <w:szCs w:val="18"/>
                <w:lang w:eastAsia="zh-TW"/>
              </w:rPr>
            </w:pPr>
            <w:r w:rsidRPr="0076537A">
              <w:rPr>
                <w:rFonts w:hint="eastAsia"/>
                <w:sz w:val="18"/>
                <w:szCs w:val="18"/>
                <w:lang w:eastAsia="zh-TW"/>
              </w:rPr>
              <w:t>金額</w:t>
            </w:r>
          </w:p>
        </w:tc>
      </w:tr>
      <w:tr w:rsidR="0076537A" w:rsidRPr="0076537A" w:rsidTr="00E63C1B">
        <w:trPr>
          <w:jc w:val="center"/>
        </w:trPr>
        <w:tc>
          <w:tcPr>
            <w:tcW w:w="3005" w:type="dxa"/>
            <w:tcBorders>
              <w:top w:val="single" w:sz="6" w:space="0" w:color="auto"/>
            </w:tcBorders>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合計</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4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2,331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1,000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農林漁牧業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礦業及土石</w:t>
            </w:r>
            <w:proofErr w:type="gramStart"/>
            <w:r w:rsidRPr="0076537A">
              <w:rPr>
                <w:sz w:val="18"/>
                <w:szCs w:val="18"/>
              </w:rPr>
              <w:t>採</w:t>
            </w:r>
            <w:proofErr w:type="gramEnd"/>
            <w:r w:rsidRPr="0076537A">
              <w:rPr>
                <w:sz w:val="18"/>
                <w:szCs w:val="18"/>
              </w:rPr>
              <w:t>取業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2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1,131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食品製造業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飲料製造業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菸草製造業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紡織業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成衣及服飾品製造業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皮革、毛皮及其製品製造業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木竹製品製造業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紙漿、紙及紙製品製造業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印刷及資料儲存媒體複製業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石油及煤製品製造業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化學材料製造業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化學製品製造業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藥品製造業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w:t>
            </w:r>
            <w:proofErr w:type="gramStart"/>
            <w:r w:rsidRPr="0076537A">
              <w:rPr>
                <w:sz w:val="18"/>
                <w:szCs w:val="18"/>
              </w:rPr>
              <w:t>橡</w:t>
            </w:r>
            <w:proofErr w:type="gramEnd"/>
            <w:r w:rsidRPr="0076537A">
              <w:rPr>
                <w:sz w:val="18"/>
                <w:szCs w:val="18"/>
              </w:rPr>
              <w:t>膠製品製造業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塑膠製品製造業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非金屬礦物製品製造業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基本金</w:t>
            </w:r>
            <w:proofErr w:type="gramStart"/>
            <w:r w:rsidRPr="0076537A">
              <w:rPr>
                <w:sz w:val="18"/>
                <w:szCs w:val="18"/>
              </w:rPr>
              <w:t>屬</w:t>
            </w:r>
            <w:proofErr w:type="gramEnd"/>
            <w:r w:rsidRPr="0076537A">
              <w:rPr>
                <w:sz w:val="18"/>
                <w:szCs w:val="18"/>
              </w:rPr>
              <w:t>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金</w:t>
            </w:r>
            <w:proofErr w:type="gramStart"/>
            <w:r w:rsidRPr="0076537A">
              <w:rPr>
                <w:sz w:val="18"/>
                <w:szCs w:val="18"/>
              </w:rPr>
              <w:t>屬</w:t>
            </w:r>
            <w:proofErr w:type="gramEnd"/>
            <w:r w:rsidRPr="0076537A">
              <w:rPr>
                <w:sz w:val="18"/>
                <w:szCs w:val="18"/>
              </w:rPr>
              <w:t>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電子零組件製造業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電腦、電子產品及光學製品製造業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1,031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電力設</w:t>
            </w:r>
            <w:proofErr w:type="gramStart"/>
            <w:r w:rsidRPr="0076537A">
              <w:rPr>
                <w:sz w:val="18"/>
                <w:szCs w:val="18"/>
              </w:rPr>
              <w:t>備</w:t>
            </w:r>
            <w:proofErr w:type="gramEnd"/>
            <w:r w:rsidRPr="0076537A">
              <w:rPr>
                <w:sz w:val="18"/>
                <w:szCs w:val="18"/>
              </w:rPr>
              <w:t>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機械設</w:t>
            </w:r>
            <w:proofErr w:type="gramStart"/>
            <w:r w:rsidRPr="0076537A">
              <w:rPr>
                <w:sz w:val="18"/>
                <w:szCs w:val="18"/>
              </w:rPr>
              <w:t>備</w:t>
            </w:r>
            <w:proofErr w:type="gramEnd"/>
            <w:r w:rsidRPr="0076537A">
              <w:rPr>
                <w:sz w:val="18"/>
                <w:szCs w:val="18"/>
              </w:rPr>
              <w:t>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汽車及其零件製造業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其他運輸工具製造業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家具製造業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 xml:space="preserve">　其他製造業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100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 xml:space="preserve">　產業用機械設備維修及安裝業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電力及燃</w:t>
            </w:r>
            <w:proofErr w:type="gramStart"/>
            <w:r w:rsidRPr="0076537A">
              <w:rPr>
                <w:sz w:val="18"/>
                <w:szCs w:val="18"/>
              </w:rPr>
              <w:t>氣</w:t>
            </w:r>
            <w:proofErr w:type="gramEnd"/>
            <w:r w:rsidRPr="0076537A">
              <w:rPr>
                <w:sz w:val="18"/>
                <w:szCs w:val="18"/>
              </w:rPr>
              <w:t>供</w:t>
            </w:r>
            <w:proofErr w:type="gramStart"/>
            <w:r w:rsidRPr="0076537A">
              <w:rPr>
                <w:sz w:val="18"/>
                <w:szCs w:val="18"/>
              </w:rPr>
              <w:t>應</w:t>
            </w:r>
            <w:proofErr w:type="gramEnd"/>
            <w:r w:rsidRPr="0076537A">
              <w:rPr>
                <w:sz w:val="18"/>
                <w:szCs w:val="18"/>
              </w:rPr>
              <w:t>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用水供應及污染整治業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營造業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批發及零售業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運輸及倉</w:t>
            </w:r>
            <w:proofErr w:type="gramStart"/>
            <w:r w:rsidRPr="0076537A">
              <w:rPr>
                <w:sz w:val="18"/>
                <w:szCs w:val="18"/>
              </w:rPr>
              <w:t>儲</w:t>
            </w:r>
            <w:proofErr w:type="gramEnd"/>
            <w:r w:rsidRPr="0076537A">
              <w:rPr>
                <w:sz w:val="18"/>
                <w:szCs w:val="18"/>
              </w:rPr>
              <w:t>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住宿及餐飲業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資訊及通訊</w:t>
            </w:r>
            <w:proofErr w:type="gramStart"/>
            <w:r w:rsidRPr="0076537A">
              <w:rPr>
                <w:sz w:val="18"/>
                <w:szCs w:val="18"/>
              </w:rPr>
              <w:t>傳</w:t>
            </w:r>
            <w:proofErr w:type="gramEnd"/>
            <w:r w:rsidRPr="0076537A">
              <w:rPr>
                <w:sz w:val="18"/>
                <w:szCs w:val="18"/>
              </w:rPr>
              <w:t>播業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金融及保險業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不</w:t>
            </w:r>
            <w:proofErr w:type="gramStart"/>
            <w:r w:rsidRPr="0076537A">
              <w:rPr>
                <w:sz w:val="18"/>
                <w:szCs w:val="18"/>
              </w:rPr>
              <w:t>動</w:t>
            </w:r>
            <w:proofErr w:type="gramEnd"/>
            <w:r w:rsidRPr="0076537A">
              <w:rPr>
                <w:sz w:val="18"/>
                <w:szCs w:val="18"/>
              </w:rPr>
              <w:t>產業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專業、科學及技術服務業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支援服</w:t>
            </w:r>
            <w:proofErr w:type="gramStart"/>
            <w:r w:rsidRPr="0076537A">
              <w:rPr>
                <w:sz w:val="18"/>
                <w:szCs w:val="18"/>
              </w:rPr>
              <w:t>務</w:t>
            </w:r>
            <w:proofErr w:type="gramEnd"/>
            <w:r w:rsidRPr="0076537A">
              <w:rPr>
                <w:sz w:val="18"/>
                <w:szCs w:val="18"/>
              </w:rPr>
              <w:t>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200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公共行政及國防；強制性社會安全</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教育服</w:t>
            </w:r>
            <w:proofErr w:type="gramStart"/>
            <w:r w:rsidRPr="0076537A">
              <w:rPr>
                <w:sz w:val="18"/>
                <w:szCs w:val="18"/>
              </w:rPr>
              <w:t>務</w:t>
            </w:r>
            <w:proofErr w:type="gramEnd"/>
            <w:r w:rsidRPr="0076537A">
              <w:rPr>
                <w:sz w:val="18"/>
                <w:szCs w:val="18"/>
              </w:rPr>
              <w:t>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醫療保健及社會工作服務業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lang w:eastAsia="zh-TW"/>
              </w:rPr>
            </w:pPr>
            <w:r w:rsidRPr="0076537A">
              <w:rPr>
                <w:sz w:val="18"/>
                <w:szCs w:val="18"/>
                <w:lang w:eastAsia="zh-TW"/>
              </w:rPr>
              <w:t>藝術、娛樂及休閒服務業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r>
      <w:tr w:rsidR="0076537A" w:rsidRPr="0076537A" w:rsidTr="00E63C1B">
        <w:trPr>
          <w:jc w:val="center"/>
        </w:trPr>
        <w:tc>
          <w:tcPr>
            <w:tcW w:w="3005" w:type="dxa"/>
            <w:noWrap/>
            <w:vAlign w:val="center"/>
          </w:tcPr>
          <w:p w:rsidR="0076537A" w:rsidRPr="0076537A" w:rsidRDefault="0076537A" w:rsidP="00E63C1B">
            <w:pPr>
              <w:widowControl/>
              <w:snapToGrid w:val="0"/>
              <w:spacing w:line="220" w:lineRule="exact"/>
              <w:ind w:firstLineChars="0" w:firstLine="0"/>
              <w:rPr>
                <w:sz w:val="18"/>
                <w:szCs w:val="18"/>
              </w:rPr>
            </w:pPr>
            <w:r w:rsidRPr="0076537A">
              <w:rPr>
                <w:sz w:val="18"/>
                <w:szCs w:val="18"/>
              </w:rPr>
              <w:t>其他服</w:t>
            </w:r>
            <w:proofErr w:type="gramStart"/>
            <w:r w:rsidRPr="0076537A">
              <w:rPr>
                <w:sz w:val="18"/>
                <w:szCs w:val="18"/>
              </w:rPr>
              <w:t>務</w:t>
            </w:r>
            <w:proofErr w:type="gramEnd"/>
            <w:r w:rsidRPr="0076537A">
              <w:rPr>
                <w:sz w:val="18"/>
                <w:szCs w:val="18"/>
              </w:rPr>
              <w:t>業</w:t>
            </w:r>
          </w:p>
        </w:tc>
        <w:tc>
          <w:tcPr>
            <w:tcW w:w="50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 </w:t>
            </w:r>
          </w:p>
        </w:tc>
        <w:tc>
          <w:tcPr>
            <w:tcW w:w="87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1,000 </w:t>
            </w:r>
          </w:p>
        </w:tc>
        <w:tc>
          <w:tcPr>
            <w:tcW w:w="549"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840"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483"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906"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0 </w:t>
            </w:r>
          </w:p>
        </w:tc>
        <w:tc>
          <w:tcPr>
            <w:tcW w:w="512" w:type="dxa"/>
            <w:noWrap/>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 </w:t>
            </w:r>
          </w:p>
        </w:tc>
        <w:tc>
          <w:tcPr>
            <w:tcW w:w="877" w:type="dxa"/>
            <w:vAlign w:val="center"/>
          </w:tcPr>
          <w:p w:rsidR="0076537A" w:rsidRPr="0076537A" w:rsidRDefault="0076537A" w:rsidP="0076537A">
            <w:pPr>
              <w:snapToGrid w:val="0"/>
              <w:spacing w:line="220" w:lineRule="exact"/>
              <w:ind w:firstLineChars="0" w:firstLine="0"/>
              <w:jc w:val="right"/>
              <w:rPr>
                <w:sz w:val="18"/>
                <w:szCs w:val="18"/>
              </w:rPr>
            </w:pPr>
            <w:r w:rsidRPr="0076537A">
              <w:rPr>
                <w:sz w:val="18"/>
                <w:szCs w:val="18"/>
              </w:rPr>
              <w:t xml:space="preserve">1,000 </w:t>
            </w:r>
          </w:p>
        </w:tc>
      </w:tr>
    </w:tbl>
    <w:p w:rsidR="0076537A" w:rsidRPr="0076537A" w:rsidRDefault="0076537A" w:rsidP="0076537A">
      <w:pPr>
        <w:widowControl/>
        <w:snapToGrid w:val="0"/>
        <w:spacing w:line="220" w:lineRule="exact"/>
        <w:ind w:firstLineChars="0" w:firstLine="0"/>
        <w:rPr>
          <w:sz w:val="18"/>
          <w:szCs w:val="18"/>
          <w:lang w:eastAsia="zh-TW"/>
        </w:rPr>
      </w:pPr>
      <w:r w:rsidRPr="0076537A">
        <w:rPr>
          <w:rFonts w:hint="eastAsia"/>
          <w:sz w:val="18"/>
          <w:szCs w:val="18"/>
          <w:lang w:eastAsia="zh-TW"/>
        </w:rPr>
        <w:t>資料來源：經濟部投資審議委員會</w:t>
      </w:r>
    </w:p>
    <w:p w:rsidR="00F9383B" w:rsidRPr="0076537A" w:rsidRDefault="007A18DB" w:rsidP="00CB698F">
      <w:pPr>
        <w:pStyle w:val="a3"/>
        <w:spacing w:before="514" w:after="771"/>
      </w:pPr>
      <w:r w:rsidRPr="0076537A">
        <w:rPr>
          <w:lang w:eastAsia="zh-TW"/>
        </w:rPr>
        <w:br w:type="page"/>
      </w:r>
      <w:bookmarkStart w:id="14" w:name="_Toc49811623"/>
      <w:r w:rsidR="00F9383B" w:rsidRPr="0076537A">
        <w:rPr>
          <w:rFonts w:hint="eastAsia"/>
        </w:rPr>
        <w:lastRenderedPageBreak/>
        <w:t>附錄</w:t>
      </w:r>
      <w:r w:rsidR="00253179" w:rsidRPr="0076537A">
        <w:rPr>
          <w:rFonts w:hint="eastAsia"/>
          <w:lang w:eastAsia="zh-TW"/>
        </w:rPr>
        <w:t>五</w:t>
      </w:r>
      <w:r w:rsidR="00F9383B" w:rsidRPr="0076537A">
        <w:rPr>
          <w:rFonts w:hint="eastAsia"/>
        </w:rPr>
        <w:t xml:space="preserve">　智利意基</w:t>
      </w:r>
      <w:r w:rsidR="008A7901">
        <w:rPr>
          <w:rFonts w:hint="eastAsia"/>
          <w:lang w:eastAsia="zh-TW"/>
        </w:rPr>
        <w:t>克</w:t>
      </w:r>
      <w:r w:rsidR="00F9383B" w:rsidRPr="0076537A">
        <w:rPr>
          <w:rFonts w:hint="eastAsia"/>
        </w:rPr>
        <w:t>自由貿易區及工業區簡介</w:t>
      </w:r>
      <w:bookmarkEnd w:id="14"/>
    </w:p>
    <w:p w:rsidR="000E6247" w:rsidRPr="0076537A" w:rsidRDefault="000E6247" w:rsidP="000E6247">
      <w:pPr>
        <w:pStyle w:val="a4"/>
        <w:spacing w:before="257" w:after="257"/>
        <w:ind w:left="632" w:hanging="632"/>
      </w:pPr>
      <w:r w:rsidRPr="0076537A">
        <w:t>一、意基克自由貿易區（</w:t>
      </w:r>
      <w:r w:rsidRPr="0076537A">
        <w:t>ZONA FRANCA DE IQUIQUE</w:t>
      </w:r>
      <w:r w:rsidRPr="0076537A">
        <w:t>）（</w:t>
      </w:r>
      <w:r w:rsidRPr="0076537A">
        <w:t>ZOFRI</w:t>
      </w:r>
      <w:r w:rsidRPr="0076537A">
        <w:t>）</w:t>
      </w:r>
    </w:p>
    <w:p w:rsidR="000E6247" w:rsidRPr="0076537A" w:rsidRDefault="000E6247" w:rsidP="000E6247">
      <w:pPr>
        <w:pStyle w:val="a6"/>
      </w:pPr>
      <w:r w:rsidRPr="0076537A">
        <w:t>（一）地理位置</w:t>
      </w:r>
    </w:p>
    <w:p w:rsidR="000E6247" w:rsidRPr="0076537A" w:rsidRDefault="000E6247" w:rsidP="000E6247">
      <w:pPr>
        <w:pStyle w:val="ad"/>
        <w:ind w:left="945" w:firstLine="472"/>
      </w:pPr>
      <w:r w:rsidRPr="0076537A">
        <w:t>意基克（</w:t>
      </w:r>
      <w:r w:rsidRPr="0076537A">
        <w:t>IQUIQUE</w:t>
      </w:r>
      <w:r w:rsidRPr="0076537A">
        <w:t>）位於智利最北部達拉巴卡（</w:t>
      </w:r>
      <w:r w:rsidRPr="0076537A">
        <w:t>TARAPACA</w:t>
      </w:r>
      <w:r w:rsidRPr="0076537A">
        <w:t>）第</w:t>
      </w:r>
      <w:r w:rsidRPr="0076537A">
        <w:t>1</w:t>
      </w:r>
      <w:r w:rsidRPr="0076537A">
        <w:t>行政區，距離阿利卡</w:t>
      </w:r>
      <w:r w:rsidRPr="0076537A">
        <w:t>312</w:t>
      </w:r>
      <w:r w:rsidRPr="0076537A">
        <w:t>公里，利馬</w:t>
      </w:r>
      <w:r w:rsidRPr="0076537A">
        <w:t>1,729</w:t>
      </w:r>
      <w:r w:rsidRPr="0076537A">
        <w:t>公里，拉巴斯</w:t>
      </w:r>
      <w:r w:rsidRPr="0076537A">
        <w:t>725</w:t>
      </w:r>
      <w:r w:rsidRPr="0076537A">
        <w:t>公里，聖地牙哥</w:t>
      </w:r>
      <w:r w:rsidRPr="0076537A">
        <w:t>1,857</w:t>
      </w:r>
      <w:r w:rsidRPr="0076537A">
        <w:t>公里。</w:t>
      </w:r>
    </w:p>
    <w:p w:rsidR="000E6247" w:rsidRPr="0076537A" w:rsidRDefault="000E6247" w:rsidP="000E6247">
      <w:pPr>
        <w:pStyle w:val="a6"/>
      </w:pPr>
      <w:r w:rsidRPr="0076537A">
        <w:t>（二）氣候</w:t>
      </w:r>
    </w:p>
    <w:p w:rsidR="000E6247" w:rsidRPr="0076537A" w:rsidRDefault="000E6247" w:rsidP="000E6247">
      <w:pPr>
        <w:pStyle w:val="ad"/>
        <w:ind w:left="945" w:firstLine="472"/>
        <w:rPr>
          <w:lang w:eastAsia="zh-TW"/>
        </w:rPr>
      </w:pPr>
      <w:r w:rsidRPr="0076537A">
        <w:rPr>
          <w:lang w:eastAsia="zh-TW"/>
        </w:rPr>
        <w:t>海岸沙漠型氣候，全年平均溫攝氏</w:t>
      </w:r>
      <w:r w:rsidRPr="0076537A">
        <w:rPr>
          <w:lang w:eastAsia="zh-TW"/>
        </w:rPr>
        <w:t>18.7</w:t>
      </w:r>
      <w:r w:rsidRPr="0076537A">
        <w:rPr>
          <w:lang w:eastAsia="zh-TW"/>
        </w:rPr>
        <w:t>度，</w:t>
      </w:r>
      <w:proofErr w:type="gramStart"/>
      <w:r w:rsidRPr="0076537A">
        <w:rPr>
          <w:lang w:eastAsia="zh-TW"/>
        </w:rPr>
        <w:t>最</w:t>
      </w:r>
      <w:proofErr w:type="gramEnd"/>
      <w:r w:rsidRPr="0076537A">
        <w:rPr>
          <w:lang w:eastAsia="zh-TW"/>
        </w:rPr>
        <w:t>高溫</w:t>
      </w:r>
      <w:r w:rsidRPr="0076537A">
        <w:rPr>
          <w:lang w:eastAsia="zh-TW"/>
        </w:rPr>
        <w:t>28.9</w:t>
      </w:r>
      <w:r w:rsidRPr="0076537A">
        <w:rPr>
          <w:lang w:eastAsia="zh-TW"/>
        </w:rPr>
        <w:t>度，</w:t>
      </w:r>
      <w:proofErr w:type="gramStart"/>
      <w:r w:rsidRPr="0076537A">
        <w:rPr>
          <w:lang w:eastAsia="zh-TW"/>
        </w:rPr>
        <w:t>最</w:t>
      </w:r>
      <w:proofErr w:type="gramEnd"/>
      <w:r w:rsidRPr="0076537A">
        <w:rPr>
          <w:lang w:eastAsia="zh-TW"/>
        </w:rPr>
        <w:t>低溫</w:t>
      </w:r>
      <w:r w:rsidRPr="0076537A">
        <w:rPr>
          <w:lang w:eastAsia="zh-TW"/>
        </w:rPr>
        <w:t>8.5</w:t>
      </w:r>
      <w:r w:rsidRPr="0076537A">
        <w:rPr>
          <w:lang w:eastAsia="zh-TW"/>
        </w:rPr>
        <w:t>度。</w:t>
      </w:r>
    </w:p>
    <w:p w:rsidR="000E6247" w:rsidRPr="0076537A" w:rsidRDefault="000E6247" w:rsidP="000E6247">
      <w:pPr>
        <w:pStyle w:val="a6"/>
      </w:pPr>
      <w:r w:rsidRPr="0076537A">
        <w:t>（三）人口</w:t>
      </w:r>
    </w:p>
    <w:p w:rsidR="000E6247" w:rsidRPr="0076537A" w:rsidRDefault="000E6247" w:rsidP="000E6247">
      <w:pPr>
        <w:pStyle w:val="ad"/>
        <w:ind w:left="945" w:firstLine="472"/>
        <w:rPr>
          <w:lang w:eastAsia="zh-TW"/>
        </w:rPr>
      </w:pPr>
      <w:proofErr w:type="gramStart"/>
      <w:r w:rsidRPr="0076537A">
        <w:rPr>
          <w:lang w:eastAsia="zh-TW"/>
        </w:rPr>
        <w:t>意基克</w:t>
      </w:r>
      <w:proofErr w:type="gramEnd"/>
      <w:r w:rsidRPr="0076537A">
        <w:rPr>
          <w:lang w:eastAsia="zh-TW"/>
        </w:rPr>
        <w:t>人口逾</w:t>
      </w:r>
      <w:r w:rsidRPr="0076537A">
        <w:rPr>
          <w:lang w:eastAsia="zh-TW"/>
        </w:rPr>
        <w:t>20</w:t>
      </w:r>
      <w:r w:rsidRPr="0076537A">
        <w:rPr>
          <w:lang w:eastAsia="zh-TW"/>
        </w:rPr>
        <w:t>萬，就業人口</w:t>
      </w:r>
      <w:r w:rsidRPr="0076537A">
        <w:rPr>
          <w:lang w:eastAsia="zh-TW"/>
        </w:rPr>
        <w:t>8</w:t>
      </w:r>
      <w:r w:rsidRPr="0076537A">
        <w:rPr>
          <w:lang w:eastAsia="zh-TW"/>
        </w:rPr>
        <w:t>萬，自由貿易區勞工</w:t>
      </w:r>
      <w:r w:rsidRPr="0076537A">
        <w:rPr>
          <w:lang w:eastAsia="zh-TW"/>
        </w:rPr>
        <w:t>2</w:t>
      </w:r>
      <w:r w:rsidRPr="0076537A">
        <w:rPr>
          <w:lang w:eastAsia="zh-TW"/>
        </w:rPr>
        <w:t>萬人。</w:t>
      </w:r>
    </w:p>
    <w:p w:rsidR="000E6247" w:rsidRPr="0076537A" w:rsidRDefault="000E6247" w:rsidP="000E6247">
      <w:pPr>
        <w:pStyle w:val="a6"/>
      </w:pPr>
      <w:r w:rsidRPr="0076537A">
        <w:t>（四）交通</w:t>
      </w:r>
    </w:p>
    <w:p w:rsidR="000E6247" w:rsidRPr="0076537A" w:rsidRDefault="000E6247" w:rsidP="000E6247">
      <w:pPr>
        <w:pStyle w:val="ad"/>
        <w:ind w:left="945" w:firstLine="472"/>
        <w:rPr>
          <w:lang w:eastAsia="zh-TW"/>
        </w:rPr>
      </w:pPr>
      <w:r w:rsidRPr="0076537A">
        <w:rPr>
          <w:lang w:eastAsia="zh-TW"/>
        </w:rPr>
        <w:t>鐵路可銜接通往阿根廷薩達（</w:t>
      </w:r>
      <w:r w:rsidRPr="0076537A">
        <w:rPr>
          <w:lang w:eastAsia="zh-TW"/>
        </w:rPr>
        <w:t>SALTA</w:t>
      </w:r>
      <w:r w:rsidRPr="0076537A">
        <w:rPr>
          <w:lang w:eastAsia="zh-TW"/>
        </w:rPr>
        <w:t>）</w:t>
      </w:r>
      <w:r w:rsidRPr="0076537A">
        <w:rPr>
          <w:lang w:eastAsia="zh-TW"/>
        </w:rPr>
        <w:t>1,296</w:t>
      </w:r>
      <w:r w:rsidRPr="0076537A">
        <w:rPr>
          <w:lang w:eastAsia="zh-TW"/>
        </w:rPr>
        <w:t>公里，公路北部銜接阿利卡通往秘魯首都利馬</w:t>
      </w:r>
      <w:r w:rsidRPr="0076537A">
        <w:rPr>
          <w:lang w:eastAsia="zh-TW"/>
        </w:rPr>
        <w:t>1,729</w:t>
      </w:r>
      <w:r w:rsidRPr="0076537A">
        <w:rPr>
          <w:lang w:eastAsia="zh-TW"/>
        </w:rPr>
        <w:t>公里，玻利維亞首都拉巴斯</w:t>
      </w:r>
      <w:r w:rsidRPr="0076537A">
        <w:rPr>
          <w:lang w:eastAsia="zh-TW"/>
        </w:rPr>
        <w:t>725</w:t>
      </w:r>
      <w:r w:rsidRPr="0076537A">
        <w:rPr>
          <w:lang w:eastAsia="zh-TW"/>
        </w:rPr>
        <w:t>公里，南部銜接通往阿根廷薩達</w:t>
      </w:r>
      <w:r w:rsidRPr="0076537A">
        <w:rPr>
          <w:lang w:eastAsia="zh-TW"/>
        </w:rPr>
        <w:t>947</w:t>
      </w:r>
      <w:r w:rsidRPr="0076537A">
        <w:rPr>
          <w:lang w:eastAsia="zh-TW"/>
        </w:rPr>
        <w:t>公里，聖地牙哥</w:t>
      </w:r>
      <w:r w:rsidRPr="0076537A">
        <w:rPr>
          <w:lang w:eastAsia="zh-TW"/>
        </w:rPr>
        <w:t>1,857</w:t>
      </w:r>
      <w:r w:rsidRPr="0076537A">
        <w:rPr>
          <w:lang w:eastAsia="zh-TW"/>
        </w:rPr>
        <w:t>公里。</w:t>
      </w:r>
    </w:p>
    <w:p w:rsidR="000E6247" w:rsidRPr="0076537A" w:rsidRDefault="000E6247" w:rsidP="000E6247">
      <w:pPr>
        <w:pStyle w:val="ad"/>
        <w:ind w:left="945" w:firstLine="472"/>
      </w:pPr>
      <w:r w:rsidRPr="0076537A">
        <w:t>第埃哥阿拉塞那（</w:t>
      </w:r>
      <w:r w:rsidRPr="0076537A">
        <w:t>DIEGO ARACENA</w:t>
      </w:r>
      <w:r w:rsidRPr="0076537A">
        <w:t>）</w:t>
      </w:r>
      <w:proofErr w:type="gramStart"/>
      <w:r w:rsidRPr="0076537A">
        <w:t>國</w:t>
      </w:r>
      <w:proofErr w:type="gramEnd"/>
      <w:r w:rsidRPr="0076537A">
        <w:t>際機</w:t>
      </w:r>
      <w:proofErr w:type="gramStart"/>
      <w:r w:rsidRPr="0076537A">
        <w:t>場</w:t>
      </w:r>
      <w:proofErr w:type="gramEnd"/>
      <w:r w:rsidRPr="0076537A">
        <w:t>位</w:t>
      </w:r>
      <w:proofErr w:type="gramStart"/>
      <w:r w:rsidRPr="0076537A">
        <w:t>於</w:t>
      </w:r>
      <w:proofErr w:type="gramEnd"/>
      <w:r w:rsidRPr="0076537A">
        <w:t>意基</w:t>
      </w:r>
      <w:r w:rsidR="008A7901">
        <w:rPr>
          <w:rFonts w:hint="eastAsia"/>
          <w:lang w:eastAsia="zh-TW"/>
        </w:rPr>
        <w:t>克</w:t>
      </w:r>
      <w:r w:rsidRPr="0076537A">
        <w:t>市南邊</w:t>
      </w:r>
      <w:r w:rsidRPr="0076537A">
        <w:t>40</w:t>
      </w:r>
      <w:r w:rsidRPr="0076537A">
        <w:t>公里，</w:t>
      </w:r>
      <w:proofErr w:type="gramStart"/>
      <w:r w:rsidRPr="0076537A">
        <w:t>國</w:t>
      </w:r>
      <w:proofErr w:type="gramEnd"/>
      <w:r w:rsidRPr="0076537A">
        <w:t>際及</w:t>
      </w:r>
      <w:proofErr w:type="gramStart"/>
      <w:r w:rsidRPr="0076537A">
        <w:t>國內</w:t>
      </w:r>
      <w:proofErr w:type="gramEnd"/>
      <w:r w:rsidRPr="0076537A">
        <w:t>航線包括智利航空</w:t>
      </w:r>
      <w:r w:rsidRPr="0076537A">
        <w:t>LATAM</w:t>
      </w:r>
      <w:r w:rsidRPr="0076537A">
        <w:t>、</w:t>
      </w:r>
      <w:r w:rsidRPr="0076537A">
        <w:t>SKY AIRLINE</w:t>
      </w:r>
      <w:r w:rsidRPr="0076537A">
        <w:t>及</w:t>
      </w:r>
      <w:r w:rsidRPr="0076537A">
        <w:t>AEROLINEA DEL SUR</w:t>
      </w:r>
      <w:r w:rsidRPr="0076537A">
        <w:t>，而其他巴拉圭航空</w:t>
      </w:r>
      <w:r w:rsidRPr="0076537A">
        <w:t>TAM S.A.E</w:t>
      </w:r>
      <w:r w:rsidRPr="0076537A">
        <w:t>及</w:t>
      </w:r>
      <w:proofErr w:type="gramStart"/>
      <w:r w:rsidRPr="0076537A">
        <w:t>玻</w:t>
      </w:r>
      <w:proofErr w:type="gramEnd"/>
      <w:r w:rsidRPr="0076537A">
        <w:t>利維亞航空</w:t>
      </w:r>
      <w:r w:rsidRPr="0076537A">
        <w:t>LLOYD AÉREO BOLIVIANO</w:t>
      </w:r>
      <w:r w:rsidRPr="0076537A">
        <w:t>。</w:t>
      </w:r>
    </w:p>
    <w:p w:rsidR="00AB7578" w:rsidRPr="0076537A" w:rsidRDefault="00AB7578" w:rsidP="000E6247">
      <w:pPr>
        <w:pStyle w:val="a6"/>
      </w:pPr>
    </w:p>
    <w:p w:rsidR="000E6247" w:rsidRPr="0076537A" w:rsidRDefault="000E6247" w:rsidP="000E6247">
      <w:pPr>
        <w:pStyle w:val="a6"/>
      </w:pPr>
      <w:r w:rsidRPr="0076537A">
        <w:lastRenderedPageBreak/>
        <w:t>（五）港口</w:t>
      </w:r>
    </w:p>
    <w:p w:rsidR="000E6247" w:rsidRPr="0076537A" w:rsidRDefault="000E6247" w:rsidP="000E6247">
      <w:pPr>
        <w:pStyle w:val="ad"/>
        <w:ind w:left="945" w:firstLine="472"/>
        <w:rPr>
          <w:lang w:eastAsia="zh-TW"/>
        </w:rPr>
      </w:pPr>
      <w:r w:rsidRPr="0076537A">
        <w:rPr>
          <w:lang w:eastAsia="zh-TW"/>
        </w:rPr>
        <w:t>意基克港有</w:t>
      </w:r>
      <w:r w:rsidRPr="0076537A">
        <w:rPr>
          <w:lang w:eastAsia="zh-TW"/>
        </w:rPr>
        <w:t>7</w:t>
      </w:r>
      <w:r w:rsidRPr="0076537A">
        <w:rPr>
          <w:lang w:eastAsia="zh-TW"/>
        </w:rPr>
        <w:t>個船席位，港深平均</w:t>
      </w:r>
      <w:r w:rsidRPr="0076537A">
        <w:rPr>
          <w:lang w:eastAsia="zh-TW"/>
        </w:rPr>
        <w:t>9.2</w:t>
      </w:r>
      <w:r w:rsidRPr="0076537A">
        <w:rPr>
          <w:lang w:eastAsia="zh-TW"/>
        </w:rPr>
        <w:t>公尺，每年裝卸量</w:t>
      </w:r>
      <w:r w:rsidRPr="0076537A">
        <w:rPr>
          <w:lang w:eastAsia="zh-TW"/>
        </w:rPr>
        <w:t>150</w:t>
      </w:r>
      <w:r w:rsidRPr="0076537A">
        <w:rPr>
          <w:lang w:eastAsia="zh-TW"/>
        </w:rPr>
        <w:t>萬公噸，總卸貨量中</w:t>
      </w:r>
      <w:r w:rsidRPr="0076537A">
        <w:rPr>
          <w:lang w:eastAsia="zh-TW"/>
        </w:rPr>
        <w:t>87%</w:t>
      </w:r>
      <w:r w:rsidRPr="0076537A">
        <w:rPr>
          <w:lang w:eastAsia="zh-TW"/>
        </w:rPr>
        <w:t>為輸</w:t>
      </w:r>
      <w:proofErr w:type="gramStart"/>
      <w:r w:rsidRPr="0076537A">
        <w:rPr>
          <w:lang w:eastAsia="zh-TW"/>
        </w:rPr>
        <w:t>往意基克</w:t>
      </w:r>
      <w:proofErr w:type="gramEnd"/>
      <w:r w:rsidRPr="0076537A">
        <w:rPr>
          <w:lang w:eastAsia="zh-TW"/>
        </w:rPr>
        <w:t>自由貿易區（</w:t>
      </w:r>
      <w:r w:rsidRPr="0076537A">
        <w:rPr>
          <w:lang w:eastAsia="zh-TW"/>
        </w:rPr>
        <w:t>ZOFRI</w:t>
      </w:r>
      <w:r w:rsidRPr="0076537A">
        <w:rPr>
          <w:lang w:eastAsia="zh-TW"/>
        </w:rPr>
        <w:t>）之貨品，其中</w:t>
      </w:r>
      <w:r w:rsidRPr="0076537A">
        <w:rPr>
          <w:lang w:eastAsia="zh-TW"/>
        </w:rPr>
        <w:t>16%</w:t>
      </w:r>
      <w:r w:rsidRPr="0076537A">
        <w:rPr>
          <w:lang w:eastAsia="zh-TW"/>
        </w:rPr>
        <w:t>為硫磺，</w:t>
      </w:r>
      <w:r w:rsidRPr="0076537A">
        <w:rPr>
          <w:lang w:eastAsia="zh-TW"/>
        </w:rPr>
        <w:t>6%</w:t>
      </w:r>
      <w:r w:rsidRPr="0076537A">
        <w:rPr>
          <w:lang w:eastAsia="zh-TW"/>
        </w:rPr>
        <w:t>為小麥；總裝貨量中則有</w:t>
      </w:r>
      <w:r w:rsidRPr="0076537A">
        <w:rPr>
          <w:lang w:eastAsia="zh-TW"/>
        </w:rPr>
        <w:t>74%</w:t>
      </w:r>
      <w:r w:rsidRPr="0076537A">
        <w:rPr>
          <w:lang w:eastAsia="zh-TW"/>
        </w:rPr>
        <w:t>為魚粉，</w:t>
      </w:r>
      <w:r w:rsidRPr="0076537A">
        <w:rPr>
          <w:lang w:eastAsia="zh-TW"/>
        </w:rPr>
        <w:t>20%</w:t>
      </w:r>
      <w:r w:rsidRPr="0076537A">
        <w:rPr>
          <w:lang w:eastAsia="zh-TW"/>
        </w:rPr>
        <w:t>為魚油。</w:t>
      </w:r>
    </w:p>
    <w:p w:rsidR="000E6247" w:rsidRPr="0076537A" w:rsidRDefault="000E6247" w:rsidP="000E6247">
      <w:pPr>
        <w:pStyle w:val="a6"/>
      </w:pPr>
      <w:r w:rsidRPr="0076537A">
        <w:t>（六）</w:t>
      </w:r>
      <w:proofErr w:type="gramStart"/>
      <w:r w:rsidRPr="0076537A">
        <w:t>意基克</w:t>
      </w:r>
      <w:proofErr w:type="gramEnd"/>
      <w:r w:rsidRPr="0076537A">
        <w:t>自由貿易區</w:t>
      </w:r>
    </w:p>
    <w:p w:rsidR="000E6247" w:rsidRPr="0076537A" w:rsidRDefault="000E6247" w:rsidP="000E6247">
      <w:pPr>
        <w:pStyle w:val="ad"/>
        <w:ind w:left="945" w:firstLine="472"/>
        <w:rPr>
          <w:lang w:eastAsia="zh-TW"/>
        </w:rPr>
      </w:pPr>
      <w:proofErr w:type="gramStart"/>
      <w:r w:rsidRPr="0076537A">
        <w:rPr>
          <w:lang w:eastAsia="zh-TW"/>
        </w:rPr>
        <w:t>意基克</w:t>
      </w:r>
      <w:proofErr w:type="gramEnd"/>
      <w:r w:rsidRPr="0076537A">
        <w:rPr>
          <w:lang w:eastAsia="zh-TW"/>
        </w:rPr>
        <w:t>自由貿易區成立於</w:t>
      </w:r>
      <w:r w:rsidRPr="0076537A">
        <w:rPr>
          <w:lang w:eastAsia="zh-TW"/>
        </w:rPr>
        <w:t>1975</w:t>
      </w:r>
      <w:r w:rsidRPr="0076537A">
        <w:rPr>
          <w:lang w:eastAsia="zh-TW"/>
        </w:rPr>
        <w:t>年，主要為發展達拉巴卡（</w:t>
      </w:r>
      <w:r w:rsidRPr="0076537A">
        <w:rPr>
          <w:lang w:eastAsia="zh-TW"/>
        </w:rPr>
        <w:t>TARAPACA</w:t>
      </w:r>
      <w:r w:rsidRPr="0076537A">
        <w:rPr>
          <w:lang w:eastAsia="zh-TW"/>
        </w:rPr>
        <w:t>）第</w:t>
      </w:r>
      <w:r w:rsidRPr="0076537A">
        <w:rPr>
          <w:lang w:eastAsia="zh-TW"/>
        </w:rPr>
        <w:t>1</w:t>
      </w:r>
      <w:r w:rsidRPr="0076537A">
        <w:rPr>
          <w:lang w:eastAsia="zh-TW"/>
        </w:rPr>
        <w:t>行政區及促進與鄰國秘魯與玻利維亞之貿易，共有</w:t>
      </w:r>
      <w:r w:rsidRPr="0076537A">
        <w:rPr>
          <w:lang w:eastAsia="zh-TW"/>
        </w:rPr>
        <w:t>700</w:t>
      </w:r>
      <w:r w:rsidRPr="0076537A">
        <w:rPr>
          <w:lang w:eastAsia="zh-TW"/>
        </w:rPr>
        <w:t>公頃面積。目前有</w:t>
      </w:r>
      <w:r w:rsidRPr="0076537A">
        <w:rPr>
          <w:lang w:eastAsia="zh-TW"/>
        </w:rPr>
        <w:t>1,700</w:t>
      </w:r>
      <w:r w:rsidRPr="0076537A">
        <w:rPr>
          <w:lang w:eastAsia="zh-TW"/>
        </w:rPr>
        <w:t>家廠商，</w:t>
      </w:r>
      <w:proofErr w:type="gramStart"/>
      <w:r w:rsidRPr="0076537A">
        <w:rPr>
          <w:lang w:eastAsia="zh-TW"/>
        </w:rPr>
        <w:t>臺</w:t>
      </w:r>
      <w:proofErr w:type="gramEnd"/>
      <w:r w:rsidRPr="0076537A">
        <w:rPr>
          <w:lang w:eastAsia="zh-TW"/>
        </w:rPr>
        <w:t>商約</w:t>
      </w:r>
      <w:r w:rsidRPr="0076537A">
        <w:rPr>
          <w:lang w:eastAsia="zh-TW"/>
        </w:rPr>
        <w:t>40</w:t>
      </w:r>
      <w:r w:rsidRPr="0076537A">
        <w:rPr>
          <w:lang w:eastAsia="zh-TW"/>
        </w:rPr>
        <w:t>家，公共倉庫已很少，大部分為私人公司倉庫。</w:t>
      </w:r>
      <w:proofErr w:type="gramStart"/>
      <w:r w:rsidRPr="0076537A">
        <w:rPr>
          <w:lang w:eastAsia="zh-TW"/>
        </w:rPr>
        <w:t>意基克</w:t>
      </w:r>
      <w:proofErr w:type="gramEnd"/>
      <w:r w:rsidRPr="0076537A">
        <w:rPr>
          <w:lang w:eastAsia="zh-TW"/>
        </w:rPr>
        <w:t>自由貿易區營運之廠商可簽約使用公共倉庫，期限</w:t>
      </w:r>
      <w:r w:rsidRPr="0076537A">
        <w:rPr>
          <w:lang w:eastAsia="zh-TW"/>
        </w:rPr>
        <w:t>5</w:t>
      </w:r>
      <w:r w:rsidRPr="0076537A">
        <w:rPr>
          <w:lang w:eastAsia="zh-TW"/>
        </w:rPr>
        <w:t>年，公司自有倉庫</w:t>
      </w:r>
      <w:r w:rsidRPr="0076537A">
        <w:rPr>
          <w:lang w:eastAsia="zh-TW"/>
        </w:rPr>
        <w:t>25</w:t>
      </w:r>
      <w:r w:rsidRPr="0076537A">
        <w:rPr>
          <w:lang w:eastAsia="zh-TW"/>
        </w:rPr>
        <w:t>年，工業用地</w:t>
      </w:r>
      <w:r w:rsidRPr="0076537A">
        <w:rPr>
          <w:lang w:eastAsia="zh-TW"/>
        </w:rPr>
        <w:t>40</w:t>
      </w:r>
      <w:r w:rsidRPr="0076537A">
        <w:rPr>
          <w:lang w:eastAsia="zh-TW"/>
        </w:rPr>
        <w:t>年。</w:t>
      </w:r>
    </w:p>
    <w:p w:rsidR="000E6247" w:rsidRPr="0076537A" w:rsidRDefault="000E6247" w:rsidP="000E6247">
      <w:pPr>
        <w:pStyle w:val="ad"/>
        <w:ind w:left="945" w:firstLine="472"/>
        <w:rPr>
          <w:lang w:eastAsia="zh-TW"/>
        </w:rPr>
      </w:pPr>
      <w:proofErr w:type="gramStart"/>
      <w:r w:rsidRPr="0076537A">
        <w:rPr>
          <w:lang w:eastAsia="zh-TW"/>
        </w:rPr>
        <w:t>意基克</w:t>
      </w:r>
      <w:proofErr w:type="gramEnd"/>
      <w:r w:rsidRPr="0076537A">
        <w:rPr>
          <w:lang w:eastAsia="zh-TW"/>
        </w:rPr>
        <w:t>自由貿易區貨品主要供應國為中國大陸、美國、日本、南韓、巴西、中華民國、墨西哥、德國及印度等國。主要出口市場為玻利維亞、秘魯、巴拉圭、巴西、阿根廷及厄瓜多等國家。產品項目則包括電器用品、紡織品、機械設備、工業消費品、汽車、玩具、成衣、辦公文具用品、家用品、音樂器材、運動器材、手工具、電腦設備及建築材料等。</w:t>
      </w:r>
    </w:p>
    <w:p w:rsidR="000E6247" w:rsidRPr="0076537A" w:rsidRDefault="000E6247" w:rsidP="000E6247">
      <w:pPr>
        <w:pStyle w:val="ad"/>
        <w:ind w:left="945" w:firstLine="472"/>
        <w:rPr>
          <w:lang w:eastAsia="zh-TW"/>
        </w:rPr>
      </w:pPr>
      <w:proofErr w:type="gramStart"/>
      <w:r w:rsidRPr="0076537A">
        <w:rPr>
          <w:lang w:eastAsia="zh-TW"/>
        </w:rPr>
        <w:t>意基克</w:t>
      </w:r>
      <w:proofErr w:type="gramEnd"/>
      <w:r w:rsidRPr="0076537A">
        <w:rPr>
          <w:lang w:eastAsia="zh-TW"/>
        </w:rPr>
        <w:t>自由貿易區營運之廠商享有免除進出口關稅、規費、加值型營業稅及營利事業所得稅之待遇。</w:t>
      </w:r>
      <w:proofErr w:type="gramStart"/>
      <w:r w:rsidR="00941F0E" w:rsidRPr="0076537A">
        <w:rPr>
          <w:lang w:eastAsia="zh-TW"/>
        </w:rPr>
        <w:t>意基克</w:t>
      </w:r>
      <w:proofErr w:type="gramEnd"/>
      <w:r w:rsidRPr="0076537A">
        <w:rPr>
          <w:lang w:eastAsia="zh-TW"/>
        </w:rPr>
        <w:t>自由貿易區貨品在第</w:t>
      </w:r>
      <w:r w:rsidRPr="0076537A">
        <w:rPr>
          <w:lang w:eastAsia="zh-TW"/>
        </w:rPr>
        <w:t>1</w:t>
      </w:r>
      <w:r w:rsidRPr="0076537A">
        <w:rPr>
          <w:lang w:eastAsia="zh-TW"/>
        </w:rPr>
        <w:t>行政區內銷售免除加值稅（</w:t>
      </w:r>
      <w:r w:rsidRPr="0076537A">
        <w:rPr>
          <w:lang w:eastAsia="zh-TW"/>
        </w:rPr>
        <w:t>19%</w:t>
      </w:r>
      <w:r w:rsidRPr="0076537A">
        <w:rPr>
          <w:lang w:eastAsia="zh-TW"/>
        </w:rPr>
        <w:t>）及進口關稅，僅支付特別稅</w:t>
      </w:r>
      <w:r w:rsidRPr="0076537A">
        <w:rPr>
          <w:lang w:eastAsia="zh-TW"/>
        </w:rPr>
        <w:t>6%</w:t>
      </w:r>
      <w:r w:rsidRPr="0076537A">
        <w:rPr>
          <w:lang w:eastAsia="zh-TW"/>
        </w:rPr>
        <w:t>。</w:t>
      </w:r>
    </w:p>
    <w:p w:rsidR="000E6247" w:rsidRPr="0076537A" w:rsidRDefault="000E6247" w:rsidP="000E6247">
      <w:pPr>
        <w:pStyle w:val="a4"/>
        <w:spacing w:before="257" w:after="257"/>
        <w:ind w:left="632" w:hanging="632"/>
      </w:pPr>
      <w:r w:rsidRPr="0076537A">
        <w:t>二、阿利卡自由工業區（</w:t>
      </w:r>
      <w:r w:rsidRPr="0076537A">
        <w:t>PARQUE INDUSTRIAL ZOFRI-ARICA</w:t>
      </w:r>
      <w:r w:rsidRPr="0076537A">
        <w:t>）</w:t>
      </w:r>
    </w:p>
    <w:p w:rsidR="000E6247" w:rsidRPr="0076537A" w:rsidRDefault="000E6247" w:rsidP="000E6247">
      <w:pPr>
        <w:pStyle w:val="a6"/>
      </w:pPr>
      <w:r w:rsidRPr="0076537A">
        <w:t>（一）地理位置</w:t>
      </w:r>
    </w:p>
    <w:p w:rsidR="000E6247" w:rsidRPr="0076537A" w:rsidRDefault="000E6247" w:rsidP="000E6247">
      <w:pPr>
        <w:pStyle w:val="ad"/>
        <w:ind w:left="945" w:firstLine="472"/>
        <w:rPr>
          <w:lang w:eastAsia="zh-TW"/>
        </w:rPr>
      </w:pPr>
      <w:r w:rsidRPr="0076537A">
        <w:rPr>
          <w:lang w:eastAsia="zh-TW"/>
        </w:rPr>
        <w:t>阿利卡（</w:t>
      </w:r>
      <w:r w:rsidRPr="0076537A">
        <w:rPr>
          <w:lang w:eastAsia="zh-TW"/>
        </w:rPr>
        <w:t>ARICA</w:t>
      </w:r>
      <w:r w:rsidRPr="0076537A">
        <w:rPr>
          <w:lang w:eastAsia="zh-TW"/>
        </w:rPr>
        <w:t>）位於智利與玻利維亞及秘魯交界。距離首都聖地牙哥</w:t>
      </w:r>
      <w:r w:rsidRPr="0076537A">
        <w:rPr>
          <w:lang w:eastAsia="zh-TW"/>
        </w:rPr>
        <w:t>2,051</w:t>
      </w:r>
      <w:r w:rsidRPr="0076537A">
        <w:rPr>
          <w:lang w:eastAsia="zh-TW"/>
        </w:rPr>
        <w:t>公里，離較南之</w:t>
      </w:r>
      <w:bookmarkStart w:id="15" w:name="_GoBack"/>
      <w:proofErr w:type="gramStart"/>
      <w:r w:rsidR="00860112" w:rsidRPr="0076537A">
        <w:rPr>
          <w:lang w:eastAsia="zh-TW"/>
        </w:rPr>
        <w:t>意基</w:t>
      </w:r>
      <w:bookmarkEnd w:id="15"/>
      <w:r w:rsidR="00860112" w:rsidRPr="0076537A">
        <w:rPr>
          <w:lang w:eastAsia="zh-TW"/>
        </w:rPr>
        <w:t>克</w:t>
      </w:r>
      <w:proofErr w:type="gramEnd"/>
      <w:r w:rsidRPr="0076537A">
        <w:rPr>
          <w:lang w:eastAsia="zh-TW"/>
        </w:rPr>
        <w:t>（</w:t>
      </w:r>
      <w:r w:rsidRPr="0076537A">
        <w:rPr>
          <w:lang w:eastAsia="zh-TW"/>
        </w:rPr>
        <w:t>IQUIQUE</w:t>
      </w:r>
      <w:r w:rsidRPr="0076537A">
        <w:rPr>
          <w:lang w:eastAsia="zh-TW"/>
        </w:rPr>
        <w:t>）</w:t>
      </w:r>
      <w:r w:rsidRPr="0076537A">
        <w:rPr>
          <w:lang w:eastAsia="zh-TW"/>
        </w:rPr>
        <w:t>312</w:t>
      </w:r>
      <w:r w:rsidRPr="0076537A">
        <w:rPr>
          <w:lang w:eastAsia="zh-TW"/>
        </w:rPr>
        <w:t>公里。距離秘魯首都利</w:t>
      </w:r>
      <w:r w:rsidRPr="0076537A">
        <w:rPr>
          <w:lang w:eastAsia="zh-TW"/>
        </w:rPr>
        <w:lastRenderedPageBreak/>
        <w:t>馬</w:t>
      </w:r>
      <w:r w:rsidRPr="0076537A">
        <w:rPr>
          <w:lang w:eastAsia="zh-TW"/>
        </w:rPr>
        <w:t>1,422</w:t>
      </w:r>
      <w:r w:rsidRPr="0076537A">
        <w:rPr>
          <w:lang w:eastAsia="zh-TW"/>
        </w:rPr>
        <w:t>公里，玻利維亞首都拉巴斯</w:t>
      </w:r>
      <w:r w:rsidRPr="0076537A">
        <w:rPr>
          <w:lang w:eastAsia="zh-TW"/>
        </w:rPr>
        <w:t>504</w:t>
      </w:r>
      <w:r w:rsidRPr="0076537A">
        <w:rPr>
          <w:lang w:eastAsia="zh-TW"/>
        </w:rPr>
        <w:t>公里。</w:t>
      </w:r>
    </w:p>
    <w:p w:rsidR="000E6247" w:rsidRPr="0076537A" w:rsidRDefault="000E6247" w:rsidP="000E6247">
      <w:pPr>
        <w:pStyle w:val="a6"/>
      </w:pPr>
      <w:r w:rsidRPr="0076537A">
        <w:t>（二）氣候</w:t>
      </w:r>
    </w:p>
    <w:p w:rsidR="000E6247" w:rsidRPr="0076537A" w:rsidRDefault="000E6247" w:rsidP="000E6247">
      <w:pPr>
        <w:pStyle w:val="ad"/>
        <w:ind w:left="945" w:firstLine="472"/>
        <w:rPr>
          <w:lang w:eastAsia="zh-TW"/>
        </w:rPr>
      </w:pPr>
      <w:r w:rsidRPr="0076537A">
        <w:rPr>
          <w:lang w:eastAsia="zh-TW"/>
        </w:rPr>
        <w:t>海岸沙漠型氣候，全年平均溫攝氏</w:t>
      </w:r>
      <w:r w:rsidRPr="0076537A">
        <w:rPr>
          <w:lang w:eastAsia="zh-TW"/>
        </w:rPr>
        <w:t>18.7</w:t>
      </w:r>
      <w:r w:rsidRPr="0076537A">
        <w:rPr>
          <w:lang w:eastAsia="zh-TW"/>
        </w:rPr>
        <w:t>度，</w:t>
      </w:r>
      <w:proofErr w:type="gramStart"/>
      <w:r w:rsidRPr="0076537A">
        <w:rPr>
          <w:lang w:eastAsia="zh-TW"/>
        </w:rPr>
        <w:t>最</w:t>
      </w:r>
      <w:proofErr w:type="gramEnd"/>
      <w:r w:rsidRPr="0076537A">
        <w:rPr>
          <w:lang w:eastAsia="zh-TW"/>
        </w:rPr>
        <w:t>高溫</w:t>
      </w:r>
      <w:r w:rsidRPr="0076537A">
        <w:rPr>
          <w:lang w:eastAsia="zh-TW"/>
        </w:rPr>
        <w:t>28.9</w:t>
      </w:r>
      <w:r w:rsidRPr="0076537A">
        <w:rPr>
          <w:lang w:eastAsia="zh-TW"/>
        </w:rPr>
        <w:t>度，</w:t>
      </w:r>
      <w:proofErr w:type="gramStart"/>
      <w:r w:rsidRPr="0076537A">
        <w:rPr>
          <w:lang w:eastAsia="zh-TW"/>
        </w:rPr>
        <w:t>最</w:t>
      </w:r>
      <w:proofErr w:type="gramEnd"/>
      <w:r w:rsidRPr="0076537A">
        <w:rPr>
          <w:lang w:eastAsia="zh-TW"/>
        </w:rPr>
        <w:t>低溫</w:t>
      </w:r>
      <w:r w:rsidRPr="0076537A">
        <w:rPr>
          <w:lang w:eastAsia="zh-TW"/>
        </w:rPr>
        <w:t>8.5</w:t>
      </w:r>
      <w:r w:rsidRPr="0076537A">
        <w:rPr>
          <w:lang w:eastAsia="zh-TW"/>
        </w:rPr>
        <w:t>度。</w:t>
      </w:r>
    </w:p>
    <w:p w:rsidR="000E6247" w:rsidRPr="0076537A" w:rsidRDefault="000E6247" w:rsidP="000E6247">
      <w:pPr>
        <w:pStyle w:val="a6"/>
      </w:pPr>
      <w:r w:rsidRPr="0076537A">
        <w:t>（三）人口</w:t>
      </w:r>
    </w:p>
    <w:p w:rsidR="000E6247" w:rsidRPr="0076537A" w:rsidRDefault="000E6247" w:rsidP="000E6247">
      <w:pPr>
        <w:pStyle w:val="ad"/>
        <w:ind w:left="945" w:firstLine="472"/>
        <w:rPr>
          <w:lang w:eastAsia="zh-TW"/>
        </w:rPr>
      </w:pPr>
      <w:r w:rsidRPr="0076537A">
        <w:rPr>
          <w:lang w:eastAsia="zh-TW"/>
        </w:rPr>
        <w:t>阿利卡人口</w:t>
      </w:r>
      <w:r w:rsidRPr="0076537A">
        <w:rPr>
          <w:lang w:eastAsia="zh-TW"/>
        </w:rPr>
        <w:t>17</w:t>
      </w:r>
      <w:r w:rsidRPr="0076537A">
        <w:rPr>
          <w:lang w:eastAsia="zh-TW"/>
        </w:rPr>
        <w:t>萬，就業人口</w:t>
      </w:r>
      <w:r w:rsidRPr="0076537A">
        <w:rPr>
          <w:lang w:eastAsia="zh-TW"/>
        </w:rPr>
        <w:t>7</w:t>
      </w:r>
      <w:r w:rsidRPr="0076537A">
        <w:rPr>
          <w:lang w:eastAsia="zh-TW"/>
        </w:rPr>
        <w:t>萬，自由工業區勞工約</w:t>
      </w:r>
      <w:r w:rsidRPr="0076537A">
        <w:rPr>
          <w:lang w:eastAsia="zh-TW"/>
        </w:rPr>
        <w:t>3,000</w:t>
      </w:r>
      <w:r w:rsidRPr="0076537A">
        <w:rPr>
          <w:lang w:eastAsia="zh-TW"/>
        </w:rPr>
        <w:t>人。</w:t>
      </w:r>
    </w:p>
    <w:p w:rsidR="000E6247" w:rsidRPr="0076537A" w:rsidRDefault="000E6247" w:rsidP="000E6247">
      <w:pPr>
        <w:pStyle w:val="a6"/>
      </w:pPr>
      <w:r w:rsidRPr="0076537A">
        <w:t>（四）交通</w:t>
      </w:r>
    </w:p>
    <w:p w:rsidR="000E6247" w:rsidRPr="0076537A" w:rsidRDefault="000E6247" w:rsidP="000E6247">
      <w:pPr>
        <w:pStyle w:val="ad"/>
        <w:ind w:left="945" w:firstLine="472"/>
        <w:rPr>
          <w:lang w:eastAsia="zh-TW"/>
        </w:rPr>
      </w:pPr>
      <w:r w:rsidRPr="0076537A">
        <w:rPr>
          <w:lang w:eastAsia="zh-TW"/>
        </w:rPr>
        <w:t>鐵路通智</w:t>
      </w:r>
      <w:proofErr w:type="gramStart"/>
      <w:r w:rsidRPr="0076537A">
        <w:rPr>
          <w:lang w:eastAsia="zh-TW"/>
        </w:rPr>
        <w:t>玻</w:t>
      </w:r>
      <w:proofErr w:type="gramEnd"/>
      <w:r w:rsidRPr="0076537A">
        <w:rPr>
          <w:lang w:eastAsia="zh-TW"/>
        </w:rPr>
        <w:t>（玻利維亞）</w:t>
      </w:r>
      <w:proofErr w:type="gramStart"/>
      <w:r w:rsidRPr="0076537A">
        <w:rPr>
          <w:lang w:eastAsia="zh-TW"/>
        </w:rPr>
        <w:t>邊境恰拉</w:t>
      </w:r>
      <w:proofErr w:type="gramEnd"/>
      <w:r w:rsidRPr="0076537A">
        <w:rPr>
          <w:lang w:eastAsia="zh-TW"/>
        </w:rPr>
        <w:t>那（</w:t>
      </w:r>
      <w:r w:rsidRPr="0076537A">
        <w:rPr>
          <w:lang w:eastAsia="zh-TW"/>
        </w:rPr>
        <w:t>CHARANA</w:t>
      </w:r>
      <w:r w:rsidRPr="0076537A">
        <w:rPr>
          <w:lang w:eastAsia="zh-TW"/>
        </w:rPr>
        <w:t>）（</w:t>
      </w:r>
      <w:r w:rsidRPr="0076537A">
        <w:rPr>
          <w:lang w:eastAsia="zh-TW"/>
        </w:rPr>
        <w:t>208.7</w:t>
      </w:r>
      <w:r w:rsidRPr="0076537A">
        <w:rPr>
          <w:lang w:eastAsia="zh-TW"/>
        </w:rPr>
        <w:t>公里），再由邊境通往玻利維亞首都拉巴斯（</w:t>
      </w:r>
      <w:r w:rsidRPr="0076537A">
        <w:rPr>
          <w:lang w:eastAsia="zh-TW"/>
        </w:rPr>
        <w:t>251</w:t>
      </w:r>
      <w:r w:rsidRPr="0076537A">
        <w:rPr>
          <w:lang w:eastAsia="zh-TW"/>
        </w:rPr>
        <w:t>公里），公路通拉巴斯</w:t>
      </w:r>
      <w:r w:rsidRPr="0076537A">
        <w:rPr>
          <w:lang w:eastAsia="zh-TW"/>
        </w:rPr>
        <w:t>504</w:t>
      </w:r>
      <w:r w:rsidRPr="0076537A">
        <w:rPr>
          <w:lang w:eastAsia="zh-TW"/>
        </w:rPr>
        <w:t>公里，另鐵路通秘魯南部達可那（</w:t>
      </w:r>
      <w:r w:rsidRPr="0076537A">
        <w:rPr>
          <w:lang w:eastAsia="zh-TW"/>
        </w:rPr>
        <w:t>TACNA</w:t>
      </w:r>
      <w:r w:rsidRPr="0076537A">
        <w:rPr>
          <w:lang w:eastAsia="zh-TW"/>
        </w:rPr>
        <w:t>）自由貿易區（</w:t>
      </w:r>
      <w:r w:rsidRPr="0076537A">
        <w:rPr>
          <w:lang w:eastAsia="zh-TW"/>
        </w:rPr>
        <w:t>15</w:t>
      </w:r>
      <w:r w:rsidRPr="0076537A">
        <w:rPr>
          <w:lang w:eastAsia="zh-TW"/>
        </w:rPr>
        <w:t>公里），公路通秘魯首都利馬（</w:t>
      </w:r>
      <w:r w:rsidRPr="0076537A">
        <w:rPr>
          <w:lang w:eastAsia="zh-TW"/>
        </w:rPr>
        <w:t>1,422</w:t>
      </w:r>
      <w:r w:rsidRPr="0076537A">
        <w:rPr>
          <w:lang w:eastAsia="zh-TW"/>
        </w:rPr>
        <w:t>公里）</w:t>
      </w:r>
      <w:proofErr w:type="gramStart"/>
      <w:r w:rsidRPr="0076537A">
        <w:rPr>
          <w:lang w:eastAsia="zh-TW"/>
        </w:rPr>
        <w:t>緊臨阿利</w:t>
      </w:r>
      <w:proofErr w:type="gramEnd"/>
      <w:r w:rsidRPr="0076537A">
        <w:rPr>
          <w:lang w:eastAsia="zh-TW"/>
        </w:rPr>
        <w:t>卡自由工業區</w:t>
      </w:r>
      <w:proofErr w:type="gramStart"/>
      <w:r w:rsidRPr="0076537A">
        <w:rPr>
          <w:lang w:eastAsia="zh-TW"/>
        </w:rPr>
        <w:t>有恰卡猶</w:t>
      </w:r>
      <w:proofErr w:type="gramEnd"/>
      <w:r w:rsidRPr="0076537A">
        <w:rPr>
          <w:lang w:eastAsia="zh-TW"/>
        </w:rPr>
        <w:t>達（</w:t>
      </w:r>
      <w:r w:rsidRPr="0076537A">
        <w:rPr>
          <w:lang w:eastAsia="zh-TW"/>
        </w:rPr>
        <w:t>CHACALLUTA</w:t>
      </w:r>
      <w:r w:rsidRPr="0076537A">
        <w:rPr>
          <w:lang w:eastAsia="zh-TW"/>
        </w:rPr>
        <w:t>）國際機場，國際及國內航線包括智利航空</w:t>
      </w:r>
      <w:r w:rsidRPr="0076537A">
        <w:rPr>
          <w:lang w:eastAsia="zh-TW"/>
        </w:rPr>
        <w:t>LATAM</w:t>
      </w:r>
      <w:r w:rsidRPr="0076537A">
        <w:rPr>
          <w:lang w:eastAsia="zh-TW"/>
        </w:rPr>
        <w:t>、</w:t>
      </w:r>
      <w:r w:rsidRPr="0076537A">
        <w:rPr>
          <w:lang w:eastAsia="zh-TW"/>
        </w:rPr>
        <w:t>SKY AIRLINE</w:t>
      </w:r>
      <w:r w:rsidRPr="0076537A">
        <w:rPr>
          <w:lang w:eastAsia="zh-TW"/>
        </w:rPr>
        <w:t>及</w:t>
      </w:r>
      <w:r w:rsidRPr="0076537A">
        <w:rPr>
          <w:lang w:eastAsia="zh-TW"/>
        </w:rPr>
        <w:t>AEROLINEA DEL SUR</w:t>
      </w:r>
      <w:r w:rsidRPr="0076537A">
        <w:rPr>
          <w:lang w:eastAsia="zh-TW"/>
        </w:rPr>
        <w:t>。</w:t>
      </w:r>
    </w:p>
    <w:p w:rsidR="000E6247" w:rsidRPr="0076537A" w:rsidRDefault="000E6247" w:rsidP="000E6247">
      <w:pPr>
        <w:pStyle w:val="a6"/>
      </w:pPr>
      <w:r w:rsidRPr="0076537A">
        <w:t>（五）港口</w:t>
      </w:r>
    </w:p>
    <w:p w:rsidR="000E6247" w:rsidRPr="0076537A" w:rsidRDefault="000E6247" w:rsidP="000E6247">
      <w:pPr>
        <w:pStyle w:val="ad"/>
        <w:ind w:left="945" w:firstLine="472"/>
        <w:rPr>
          <w:lang w:eastAsia="zh-TW"/>
        </w:rPr>
      </w:pPr>
      <w:r w:rsidRPr="0076537A">
        <w:rPr>
          <w:lang w:eastAsia="zh-TW"/>
        </w:rPr>
        <w:t>港口碼頭有</w:t>
      </w:r>
      <w:r w:rsidRPr="0076537A">
        <w:rPr>
          <w:lang w:eastAsia="zh-TW"/>
        </w:rPr>
        <w:t>6</w:t>
      </w:r>
      <w:r w:rsidRPr="0076537A">
        <w:rPr>
          <w:lang w:eastAsia="zh-TW"/>
        </w:rPr>
        <w:t>船席位，港深</w:t>
      </w:r>
      <w:r w:rsidRPr="0076537A">
        <w:rPr>
          <w:lang w:eastAsia="zh-TW"/>
        </w:rPr>
        <w:t>8</w:t>
      </w:r>
      <w:r w:rsidRPr="0076537A">
        <w:rPr>
          <w:lang w:eastAsia="zh-TW"/>
        </w:rPr>
        <w:t>至</w:t>
      </w:r>
      <w:r w:rsidRPr="0076537A">
        <w:rPr>
          <w:lang w:eastAsia="zh-TW"/>
        </w:rPr>
        <w:t>9</w:t>
      </w:r>
      <w:r w:rsidRPr="0076537A">
        <w:rPr>
          <w:lang w:eastAsia="zh-TW"/>
        </w:rPr>
        <w:t>公尺，每年裝卸量</w:t>
      </w:r>
      <w:r w:rsidRPr="0076537A">
        <w:rPr>
          <w:lang w:eastAsia="zh-TW"/>
        </w:rPr>
        <w:t>2</w:t>
      </w:r>
      <w:r w:rsidR="00EE414B" w:rsidRPr="0076537A">
        <w:rPr>
          <w:rFonts w:hint="eastAsia"/>
          <w:lang w:eastAsia="zh-TW"/>
        </w:rPr>
        <w:t>00</w:t>
      </w:r>
      <w:r w:rsidRPr="0076537A">
        <w:rPr>
          <w:lang w:eastAsia="zh-TW"/>
        </w:rPr>
        <w:t>萬公噸。港口吞吐量之</w:t>
      </w:r>
      <w:r w:rsidRPr="0076537A">
        <w:rPr>
          <w:lang w:eastAsia="zh-TW"/>
        </w:rPr>
        <w:t>57%</w:t>
      </w:r>
      <w:r w:rsidRPr="0076537A">
        <w:rPr>
          <w:lang w:eastAsia="zh-TW"/>
        </w:rPr>
        <w:t>為玻利維亞貨物之進出口轉運，</w:t>
      </w:r>
      <w:r w:rsidRPr="0076537A">
        <w:rPr>
          <w:lang w:eastAsia="zh-TW"/>
        </w:rPr>
        <w:t>4%</w:t>
      </w:r>
      <w:r w:rsidRPr="0076537A">
        <w:rPr>
          <w:lang w:eastAsia="zh-TW"/>
        </w:rPr>
        <w:t>屬於秘魯，另</w:t>
      </w:r>
      <w:r w:rsidRPr="0076537A">
        <w:rPr>
          <w:lang w:eastAsia="zh-TW"/>
        </w:rPr>
        <w:t>39%</w:t>
      </w:r>
      <w:r w:rsidRPr="0076537A">
        <w:rPr>
          <w:lang w:eastAsia="zh-TW"/>
        </w:rPr>
        <w:t>為智利之進出口。</w:t>
      </w:r>
    </w:p>
    <w:p w:rsidR="000E6247" w:rsidRPr="0076537A" w:rsidRDefault="000E6247" w:rsidP="000E6247">
      <w:pPr>
        <w:pStyle w:val="a6"/>
      </w:pPr>
      <w:r w:rsidRPr="0076537A">
        <w:t>（六）</w:t>
      </w:r>
      <w:proofErr w:type="gramStart"/>
      <w:r w:rsidRPr="0076537A">
        <w:t>恰卡猶</w:t>
      </w:r>
      <w:proofErr w:type="gramEnd"/>
      <w:r w:rsidRPr="0076537A">
        <w:t>達工業區（</w:t>
      </w:r>
      <w:r w:rsidRPr="0076537A">
        <w:t>CHACALLUTA INDUSTRIAL PARK</w:t>
      </w:r>
      <w:r w:rsidRPr="0076537A">
        <w:t>）</w:t>
      </w:r>
    </w:p>
    <w:p w:rsidR="000E6247" w:rsidRPr="0076537A" w:rsidRDefault="000E6247" w:rsidP="000E6247">
      <w:pPr>
        <w:pStyle w:val="ad"/>
        <w:ind w:left="945" w:firstLine="472"/>
        <w:rPr>
          <w:lang w:eastAsia="zh-TW"/>
        </w:rPr>
      </w:pPr>
      <w:r w:rsidRPr="0076537A">
        <w:rPr>
          <w:lang w:eastAsia="zh-TW"/>
        </w:rPr>
        <w:t>面積</w:t>
      </w:r>
      <w:r w:rsidRPr="0076537A">
        <w:rPr>
          <w:lang w:eastAsia="zh-TW"/>
        </w:rPr>
        <w:t>130</w:t>
      </w:r>
      <w:r w:rsidRPr="0076537A">
        <w:rPr>
          <w:lang w:eastAsia="zh-TW"/>
        </w:rPr>
        <w:t>公頃，主要功能為工業生產活動（紡織成衣加工、化學、木材傢俱、塑膠、食品加工、金屬、電子業）、原物料之倉儲及國際轉運業務（農產品、木材、貨櫃、原物料）、智利出口產品之轉運業務及與玻利維亞、巴西、秘魯運輸往來之卡車隊補給服務業務。</w:t>
      </w:r>
    </w:p>
    <w:p w:rsidR="000E6247" w:rsidRPr="0076537A" w:rsidRDefault="000E6247" w:rsidP="000E6247">
      <w:pPr>
        <w:pStyle w:val="ad"/>
        <w:ind w:left="945" w:firstLine="472"/>
        <w:rPr>
          <w:lang w:eastAsia="zh-TW"/>
        </w:rPr>
      </w:pPr>
      <w:r w:rsidRPr="0076537A">
        <w:rPr>
          <w:lang w:eastAsia="zh-TW"/>
        </w:rPr>
        <w:t>根據智利</w:t>
      </w:r>
      <w:r w:rsidRPr="0076537A">
        <w:rPr>
          <w:lang w:eastAsia="zh-TW"/>
        </w:rPr>
        <w:t>1977</w:t>
      </w:r>
      <w:r w:rsidRPr="0076537A">
        <w:rPr>
          <w:lang w:eastAsia="zh-TW"/>
        </w:rPr>
        <w:t>年第</w:t>
      </w:r>
      <w:r w:rsidRPr="0076537A">
        <w:rPr>
          <w:lang w:eastAsia="zh-TW"/>
        </w:rPr>
        <w:t>341</w:t>
      </w:r>
      <w:r w:rsidRPr="0076537A">
        <w:rPr>
          <w:lang w:eastAsia="zh-TW"/>
        </w:rPr>
        <w:t>號自由區法第</w:t>
      </w:r>
      <w:r w:rsidRPr="0076537A">
        <w:rPr>
          <w:lang w:eastAsia="zh-TW"/>
        </w:rPr>
        <w:t>27</w:t>
      </w:r>
      <w:r w:rsidRPr="0076537A">
        <w:rPr>
          <w:lang w:eastAsia="zh-TW"/>
        </w:rPr>
        <w:t>條規定，在阿利卡自由工業區設立之生產事業享有自由區免稅之待遇，免除進口關稅、加值型營業稅及營利事業所得稅。此外智利政府為促進智利北部第</w:t>
      </w:r>
      <w:r w:rsidRPr="0076537A">
        <w:rPr>
          <w:lang w:eastAsia="zh-TW"/>
        </w:rPr>
        <w:t>1</w:t>
      </w:r>
      <w:r w:rsidRPr="0076537A">
        <w:rPr>
          <w:lang w:eastAsia="zh-TW"/>
        </w:rPr>
        <w:t>行政區之貿易、投</w:t>
      </w:r>
      <w:r w:rsidRPr="0076537A">
        <w:rPr>
          <w:lang w:eastAsia="zh-TW"/>
        </w:rPr>
        <w:lastRenderedPageBreak/>
        <w:t>資及觀光事業發展，於</w:t>
      </w:r>
      <w:r w:rsidRPr="0076537A">
        <w:rPr>
          <w:lang w:eastAsia="zh-TW"/>
        </w:rPr>
        <w:t>1995</w:t>
      </w:r>
      <w:r w:rsidRPr="0076537A">
        <w:rPr>
          <w:lang w:eastAsia="zh-TW"/>
        </w:rPr>
        <w:t>年底公</w:t>
      </w:r>
      <w:r w:rsidR="0024380F" w:rsidRPr="0076537A">
        <w:rPr>
          <w:lang w:eastAsia="zh-TW"/>
        </w:rPr>
        <w:t>布</w:t>
      </w:r>
      <w:r w:rsidRPr="0076537A">
        <w:rPr>
          <w:lang w:eastAsia="zh-TW"/>
        </w:rPr>
        <w:t>「阿利卡振興經濟方案」，</w:t>
      </w:r>
      <w:r w:rsidR="00D030C4" w:rsidRPr="0076537A">
        <w:rPr>
          <w:lang w:eastAsia="zh-TW"/>
        </w:rPr>
        <w:t>計劃</w:t>
      </w:r>
      <w:r w:rsidRPr="0076537A">
        <w:rPr>
          <w:lang w:eastAsia="zh-TW"/>
        </w:rPr>
        <w:t>透過整體金融服務體系，刺激與帶動工業活動，將智利第</w:t>
      </w:r>
      <w:r w:rsidRPr="0076537A">
        <w:rPr>
          <w:lang w:eastAsia="zh-TW"/>
        </w:rPr>
        <w:t>1</w:t>
      </w:r>
      <w:r w:rsidRPr="0076537A">
        <w:rPr>
          <w:lang w:eastAsia="zh-TW"/>
        </w:rPr>
        <w:t>行政區轉型為南美洲與亞洲之間經濟相結合之橋樑。「阿利卡振興經濟方案」允許外國人購買不動產，並建立國內產品境外出口中心，以促進與秘魯、玻利維亞、阿根廷、巴拉圭及巴西等鄰國之貿易。</w:t>
      </w:r>
    </w:p>
    <w:p w:rsidR="000E6247" w:rsidRPr="0076537A" w:rsidRDefault="000E6247" w:rsidP="000E6247">
      <w:pPr>
        <w:pStyle w:val="ad"/>
        <w:ind w:left="945" w:firstLine="472"/>
        <w:rPr>
          <w:lang w:eastAsia="zh-TW"/>
        </w:rPr>
      </w:pPr>
      <w:r w:rsidRPr="0076537A">
        <w:rPr>
          <w:lang w:eastAsia="zh-TW"/>
        </w:rPr>
        <w:t>2000</w:t>
      </w:r>
      <w:r w:rsidRPr="0076537A">
        <w:rPr>
          <w:lang w:eastAsia="zh-TW"/>
        </w:rPr>
        <w:t>年</w:t>
      </w:r>
      <w:r w:rsidRPr="0076537A">
        <w:rPr>
          <w:lang w:eastAsia="zh-TW"/>
        </w:rPr>
        <w:t>5</w:t>
      </w:r>
      <w:r w:rsidRPr="0076537A">
        <w:rPr>
          <w:lang w:eastAsia="zh-TW"/>
        </w:rPr>
        <w:t>月</w:t>
      </w:r>
      <w:r w:rsidRPr="0076537A">
        <w:rPr>
          <w:lang w:eastAsia="zh-TW"/>
        </w:rPr>
        <w:t>5</w:t>
      </w:r>
      <w:r w:rsidRPr="0076537A">
        <w:rPr>
          <w:lang w:eastAsia="zh-TW"/>
        </w:rPr>
        <w:t>日智利國會通過行政部門所提新阿力加法律（第</w:t>
      </w:r>
      <w:r w:rsidRPr="0076537A">
        <w:rPr>
          <w:lang w:eastAsia="zh-TW"/>
        </w:rPr>
        <w:t>19,699</w:t>
      </w:r>
      <w:r w:rsidRPr="0076537A">
        <w:rPr>
          <w:lang w:eastAsia="zh-TW"/>
        </w:rPr>
        <w:t>號），阿利卡自由工業區除前述國際運輸倉儲業務功能及從事工業生產活動外，兼具有自由貿易區功能。</w:t>
      </w:r>
    </w:p>
    <w:p w:rsidR="000E6247" w:rsidRPr="0076537A" w:rsidRDefault="000E6247" w:rsidP="000E6247">
      <w:pPr>
        <w:pStyle w:val="ad"/>
        <w:ind w:left="945" w:firstLine="472"/>
        <w:rPr>
          <w:lang w:eastAsia="zh-TW"/>
        </w:rPr>
      </w:pPr>
      <w:r w:rsidRPr="0076537A">
        <w:rPr>
          <w:lang w:eastAsia="zh-TW"/>
        </w:rPr>
        <w:t>廠商前往投資設廠外銷，除進口機器設備、零件及原料免進口關稅外，並免繳</w:t>
      </w:r>
      <w:r w:rsidRPr="0076537A">
        <w:rPr>
          <w:lang w:eastAsia="zh-TW"/>
        </w:rPr>
        <w:t>19%</w:t>
      </w:r>
      <w:r w:rsidRPr="0076537A">
        <w:rPr>
          <w:lang w:eastAsia="zh-TW"/>
        </w:rPr>
        <w:t>加值稅及</w:t>
      </w:r>
      <w:r w:rsidRPr="0076537A">
        <w:rPr>
          <w:lang w:eastAsia="zh-TW"/>
        </w:rPr>
        <w:t>17%</w:t>
      </w:r>
      <w:r w:rsidRPr="0076537A">
        <w:rPr>
          <w:lang w:eastAsia="zh-TW"/>
        </w:rPr>
        <w:t>公司營利稅。</w:t>
      </w:r>
    </w:p>
    <w:p w:rsidR="000E6247" w:rsidRPr="0076537A" w:rsidRDefault="000E6247" w:rsidP="000E6247">
      <w:pPr>
        <w:pStyle w:val="ad"/>
        <w:ind w:left="945" w:firstLine="472"/>
        <w:rPr>
          <w:lang w:eastAsia="zh-TW"/>
        </w:rPr>
      </w:pPr>
      <w:r w:rsidRPr="0076537A">
        <w:rPr>
          <w:lang w:eastAsia="zh-TW"/>
        </w:rPr>
        <w:t>此外進口產品銷往第</w:t>
      </w:r>
      <w:r w:rsidRPr="0076537A">
        <w:rPr>
          <w:lang w:eastAsia="zh-TW"/>
        </w:rPr>
        <w:t>1</w:t>
      </w:r>
      <w:r w:rsidRPr="0076537A">
        <w:rPr>
          <w:lang w:eastAsia="zh-TW"/>
        </w:rPr>
        <w:t>行政區，可免繳進口關稅及</w:t>
      </w:r>
      <w:r w:rsidRPr="0076537A">
        <w:rPr>
          <w:lang w:eastAsia="zh-TW"/>
        </w:rPr>
        <w:t>19%</w:t>
      </w:r>
      <w:r w:rsidRPr="0076537A">
        <w:rPr>
          <w:lang w:eastAsia="zh-TW"/>
        </w:rPr>
        <w:t>加值稅，僅按</w:t>
      </w:r>
      <w:r w:rsidRPr="0076537A">
        <w:rPr>
          <w:lang w:eastAsia="zh-TW"/>
        </w:rPr>
        <w:t>CIF</w:t>
      </w:r>
      <w:r w:rsidRPr="0076537A">
        <w:rPr>
          <w:lang w:eastAsia="zh-TW"/>
        </w:rPr>
        <w:t>價值課徵</w:t>
      </w:r>
      <w:r w:rsidRPr="0076537A">
        <w:rPr>
          <w:lang w:eastAsia="zh-TW"/>
        </w:rPr>
        <w:t>4.4%</w:t>
      </w:r>
      <w:r w:rsidRPr="0076537A">
        <w:rPr>
          <w:lang w:eastAsia="zh-TW"/>
        </w:rPr>
        <w:t>單一稅率，倘係在自由貿易區加工之產品並經當地海關認定者，則可免繳上述</w:t>
      </w:r>
      <w:r w:rsidRPr="0076537A">
        <w:rPr>
          <w:lang w:eastAsia="zh-TW"/>
        </w:rPr>
        <w:t>4.4%</w:t>
      </w:r>
      <w:r w:rsidRPr="0076537A">
        <w:rPr>
          <w:lang w:eastAsia="zh-TW"/>
        </w:rPr>
        <w:t>單一稅捐，在</w:t>
      </w:r>
      <w:r w:rsidRPr="0076537A">
        <w:rPr>
          <w:lang w:eastAsia="zh-TW"/>
        </w:rPr>
        <w:t>Arica</w:t>
      </w:r>
      <w:r w:rsidRPr="0076537A">
        <w:rPr>
          <w:lang w:eastAsia="zh-TW"/>
        </w:rPr>
        <w:t>地區設廠進口原料及零件加工成層次較高之製品，</w:t>
      </w:r>
      <w:proofErr w:type="gramStart"/>
      <w:r w:rsidRPr="0076537A">
        <w:rPr>
          <w:lang w:eastAsia="zh-TW"/>
        </w:rPr>
        <w:t>如銷往</w:t>
      </w:r>
      <w:proofErr w:type="gramEnd"/>
      <w:r w:rsidRPr="0076537A">
        <w:rPr>
          <w:lang w:eastAsia="zh-TW"/>
        </w:rPr>
        <w:t>智利本國其他地區可享</w:t>
      </w:r>
      <w:r w:rsidRPr="0076537A">
        <w:rPr>
          <w:lang w:eastAsia="zh-TW"/>
        </w:rPr>
        <w:t>10</w:t>
      </w:r>
      <w:r w:rsidRPr="0076537A">
        <w:rPr>
          <w:lang w:eastAsia="zh-TW"/>
        </w:rPr>
        <w:t>年（至公元</w:t>
      </w:r>
      <w:r w:rsidRPr="0076537A">
        <w:rPr>
          <w:lang w:eastAsia="zh-TW"/>
        </w:rPr>
        <w:t>2010</w:t>
      </w:r>
      <w:r w:rsidRPr="0076537A">
        <w:rPr>
          <w:lang w:eastAsia="zh-TW"/>
        </w:rPr>
        <w:t>年</w:t>
      </w:r>
      <w:r w:rsidRPr="0076537A">
        <w:rPr>
          <w:lang w:eastAsia="zh-TW"/>
        </w:rPr>
        <w:t>12</w:t>
      </w:r>
      <w:r w:rsidRPr="0076537A">
        <w:rPr>
          <w:lang w:eastAsia="zh-TW"/>
        </w:rPr>
        <w:t>月</w:t>
      </w:r>
      <w:r w:rsidRPr="0076537A">
        <w:rPr>
          <w:lang w:eastAsia="zh-TW"/>
        </w:rPr>
        <w:t>1</w:t>
      </w:r>
      <w:r w:rsidRPr="0076537A">
        <w:rPr>
          <w:lang w:eastAsia="zh-TW"/>
        </w:rPr>
        <w:t>日）免繳關稅，其他獎勵措施包括投資人在該工業區投資給與相當於製成品</w:t>
      </w:r>
      <w:r w:rsidRPr="0076537A">
        <w:rPr>
          <w:lang w:eastAsia="zh-TW"/>
        </w:rPr>
        <w:t>30%</w:t>
      </w:r>
      <w:r w:rsidRPr="0076537A">
        <w:rPr>
          <w:lang w:eastAsia="zh-TW"/>
        </w:rPr>
        <w:t>賦稅獎勵，智利國家生產開發署（</w:t>
      </w:r>
      <w:r w:rsidRPr="0076537A">
        <w:rPr>
          <w:lang w:eastAsia="zh-TW"/>
        </w:rPr>
        <w:t>CORFO</w:t>
      </w:r>
      <w:r w:rsidRPr="0076537A">
        <w:rPr>
          <w:lang w:eastAsia="zh-TW"/>
        </w:rPr>
        <w:t>）對於新投資</w:t>
      </w:r>
      <w:r w:rsidR="007C2E2F" w:rsidRPr="0076537A">
        <w:rPr>
          <w:lang w:eastAsia="zh-TW"/>
        </w:rPr>
        <w:t>計畫</w:t>
      </w:r>
      <w:r w:rsidRPr="0076537A">
        <w:rPr>
          <w:lang w:eastAsia="zh-TW"/>
        </w:rPr>
        <w:t>或擴廠投資</w:t>
      </w:r>
      <w:r w:rsidR="007C2E2F" w:rsidRPr="0076537A">
        <w:rPr>
          <w:lang w:eastAsia="zh-TW"/>
        </w:rPr>
        <w:t>計畫</w:t>
      </w:r>
      <w:r w:rsidRPr="0076537A">
        <w:rPr>
          <w:lang w:eastAsia="zh-TW"/>
        </w:rPr>
        <w:t>，提供生產及勞務方面本國及外國勞工職業訓練補助，每名</w:t>
      </w:r>
      <w:r w:rsidRPr="0076537A">
        <w:rPr>
          <w:lang w:eastAsia="zh-TW"/>
        </w:rPr>
        <w:t>100,000</w:t>
      </w:r>
      <w:r w:rsidRPr="0076537A">
        <w:rPr>
          <w:lang w:eastAsia="zh-TW"/>
        </w:rPr>
        <w:t>披索（約</w:t>
      </w:r>
      <w:r w:rsidRPr="0076537A">
        <w:rPr>
          <w:lang w:eastAsia="zh-TW"/>
        </w:rPr>
        <w:t>200</w:t>
      </w:r>
      <w:r w:rsidRPr="0076537A">
        <w:rPr>
          <w:lang w:eastAsia="zh-TW"/>
        </w:rPr>
        <w:t>美元）。對在該區進行投資可行性研究</w:t>
      </w:r>
      <w:r w:rsidR="007C2E2F" w:rsidRPr="0076537A">
        <w:rPr>
          <w:lang w:eastAsia="zh-TW"/>
        </w:rPr>
        <w:t>計畫</w:t>
      </w:r>
      <w:r w:rsidRPr="0076537A">
        <w:rPr>
          <w:lang w:eastAsia="zh-TW"/>
        </w:rPr>
        <w:t>給予</w:t>
      </w:r>
      <w:r w:rsidRPr="0076537A">
        <w:rPr>
          <w:lang w:eastAsia="zh-TW"/>
        </w:rPr>
        <w:t>60%</w:t>
      </w:r>
      <w:r w:rsidRPr="0076537A">
        <w:rPr>
          <w:lang w:eastAsia="zh-TW"/>
        </w:rPr>
        <w:t>補助，每家公司最高補助額以</w:t>
      </w:r>
      <w:r w:rsidRPr="0076537A">
        <w:rPr>
          <w:lang w:eastAsia="zh-TW"/>
        </w:rPr>
        <w:t>800</w:t>
      </w:r>
      <w:r w:rsidRPr="0076537A">
        <w:rPr>
          <w:lang w:eastAsia="zh-TW"/>
        </w:rPr>
        <w:t>萬披索為限。</w:t>
      </w:r>
    </w:p>
    <w:p w:rsidR="002C3833" w:rsidRPr="0076537A" w:rsidRDefault="002C3833" w:rsidP="000E6247">
      <w:pPr>
        <w:pStyle w:val="ad"/>
        <w:ind w:left="945" w:firstLine="472"/>
        <w:rPr>
          <w:lang w:eastAsia="zh-TW"/>
        </w:rPr>
      </w:pPr>
    </w:p>
    <w:p w:rsidR="0076537A" w:rsidRPr="0076537A" w:rsidRDefault="0076537A">
      <w:pPr>
        <w:widowControl/>
        <w:overflowPunct/>
        <w:autoSpaceDE/>
        <w:autoSpaceDN/>
        <w:ind w:firstLineChars="0" w:firstLine="0"/>
        <w:jc w:val="left"/>
        <w:rPr>
          <w:lang w:eastAsia="zh-TW"/>
        </w:rPr>
      </w:pPr>
      <w:r w:rsidRPr="0076537A">
        <w:rPr>
          <w:lang w:eastAsia="zh-TW"/>
        </w:rPr>
        <w:br w:type="page"/>
      </w:r>
    </w:p>
    <w:p w:rsidR="002C3833" w:rsidRPr="0076537A" w:rsidRDefault="002C3833" w:rsidP="000E6247">
      <w:pPr>
        <w:pStyle w:val="ad"/>
        <w:ind w:left="945" w:firstLine="472"/>
        <w:rPr>
          <w:lang w:eastAsia="zh-TW"/>
        </w:rPr>
      </w:pPr>
    </w:p>
    <w:p w:rsidR="002C3833" w:rsidRPr="0076537A" w:rsidRDefault="002C3833" w:rsidP="00D17DED">
      <w:pPr>
        <w:ind w:firstLine="512"/>
        <w:rPr>
          <w:rFonts w:ascii="標楷體" w:eastAsia="標楷體" w:hAnsi="標楷體"/>
          <w:bCs/>
          <w:sz w:val="26"/>
          <w:szCs w:val="26"/>
          <w:lang w:eastAsia="zh-TW"/>
        </w:rPr>
        <w:sectPr w:rsidR="002C3833" w:rsidRPr="0076537A" w:rsidSect="003E0BC3">
          <w:headerReference w:type="default" r:id="rId41"/>
          <w:pgSz w:w="11906" w:h="16838" w:code="9"/>
          <w:pgMar w:top="2268" w:right="1701" w:bottom="1701" w:left="1701" w:header="1134" w:footer="851" w:gutter="0"/>
          <w:cols w:space="425"/>
          <w:docGrid w:type="linesAndChars" w:linePitch="514" w:charSpace="-774"/>
        </w:sectPr>
      </w:pPr>
    </w:p>
    <w:p w:rsidR="002C3833" w:rsidRPr="0076537A" w:rsidRDefault="002C3833">
      <w:pPr>
        <w:widowControl/>
        <w:overflowPunct/>
        <w:autoSpaceDE/>
        <w:autoSpaceDN/>
        <w:ind w:firstLineChars="0" w:firstLine="0"/>
        <w:jc w:val="left"/>
        <w:rPr>
          <w:rFonts w:ascii="標楷體" w:eastAsia="標楷體" w:hAnsi="標楷體"/>
          <w:bCs/>
          <w:sz w:val="26"/>
          <w:szCs w:val="26"/>
          <w:lang w:eastAsia="zh-TW"/>
        </w:rPr>
      </w:pPr>
      <w:r w:rsidRPr="0076537A">
        <w:rPr>
          <w:rFonts w:ascii="標楷體" w:eastAsia="標楷體" w:hAnsi="標楷體"/>
          <w:bCs/>
          <w:sz w:val="26"/>
          <w:szCs w:val="26"/>
          <w:lang w:eastAsia="zh-TW"/>
        </w:rPr>
        <w:lastRenderedPageBreak/>
        <w:br w:type="page"/>
      </w:r>
    </w:p>
    <w:p w:rsidR="00D17DED" w:rsidRPr="0076537A" w:rsidRDefault="002C3833" w:rsidP="00D17DED">
      <w:pPr>
        <w:ind w:firstLine="512"/>
        <w:rPr>
          <w:rFonts w:ascii="標楷體" w:eastAsia="標楷體" w:hAnsi="標楷體"/>
          <w:bCs/>
          <w:sz w:val="26"/>
          <w:szCs w:val="26"/>
          <w:lang w:eastAsia="zh-TW"/>
        </w:rPr>
      </w:pPr>
      <w:r w:rsidRPr="0076537A">
        <w:rPr>
          <w:rFonts w:ascii="標楷體" w:eastAsia="標楷體" w:hAnsi="標楷體"/>
          <w:bCs/>
          <w:noProof/>
          <w:sz w:val="26"/>
          <w:szCs w:val="26"/>
          <w:lang w:eastAsia="zh-TW"/>
        </w:rPr>
        <w:lastRenderedPageBreak/>
        <mc:AlternateContent>
          <mc:Choice Requires="wps">
            <w:drawing>
              <wp:anchor distT="0" distB="0" distL="114300" distR="114300" simplePos="0" relativeHeight="251658240" behindDoc="0" locked="0" layoutInCell="1" allowOverlap="1" wp14:anchorId="08138F2B" wp14:editId="7168098F">
                <wp:simplePos x="0" y="0"/>
                <wp:positionH relativeFrom="column">
                  <wp:posOffset>-302895</wp:posOffset>
                </wp:positionH>
                <wp:positionV relativeFrom="paragraph">
                  <wp:posOffset>6080760</wp:posOffset>
                </wp:positionV>
                <wp:extent cx="6069330" cy="1751330"/>
                <wp:effectExtent l="0" t="0" r="0" b="127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4B4040" w:rsidRDefault="00304E0B" w:rsidP="006F44A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317406" w:rsidRPr="00702447">
                              <w:rPr>
                                <w:rFonts w:ascii="華康中黑體(P)" w:eastAsia="華康中黑體(P)" w:hAnsi="Arial" w:cs="Arial"/>
                                <w:sz w:val="20"/>
                                <w:szCs w:val="20"/>
                                <w:lang w:eastAsia="zh-TW"/>
                              </w:rPr>
                              <w:t>https://investtaiwan.nat.gov.tw/</w:t>
                            </w:r>
                          </w:p>
                          <w:p w:rsidR="00304E0B" w:rsidRPr="004B4040" w:rsidRDefault="00304E0B"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04E0B" w:rsidRDefault="00304E0B" w:rsidP="006F44A1">
                            <w:pPr>
                              <w:snapToGrid w:val="0"/>
                              <w:ind w:firstLineChars="0" w:firstLine="0"/>
                              <w:rPr>
                                <w:rFonts w:ascii="華康中黑體(P)" w:eastAsia="華康中黑體(P)" w:hAnsi="Arial" w:cs="Arial"/>
                                <w:sz w:val="20"/>
                                <w:szCs w:val="20"/>
                              </w:rPr>
                            </w:pPr>
                          </w:p>
                          <w:p w:rsidR="00304E0B" w:rsidRPr="004B4040" w:rsidRDefault="00304E0B" w:rsidP="006F44A1">
                            <w:pPr>
                              <w:snapToGrid w:val="0"/>
                              <w:ind w:firstLineChars="0" w:firstLine="0"/>
                              <w:rPr>
                                <w:rFonts w:ascii="華康中黑體(P)" w:eastAsia="華康中黑體(P)" w:hAnsi="Arial" w:cs="Arial"/>
                                <w:sz w:val="20"/>
                                <w:szCs w:val="20"/>
                              </w:rPr>
                            </w:pPr>
                          </w:p>
                          <w:p w:rsidR="00304E0B" w:rsidRPr="004B4040" w:rsidRDefault="00304E0B" w:rsidP="006F44A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478.8pt;width:477.9pt;height:13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wmzg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" filled="f" stroked="f">
                <v:textbox>
                  <w:txbxContent>
                    <w:p w:rsidR="00304E0B" w:rsidRPr="004B4040" w:rsidRDefault="00304E0B" w:rsidP="006F44A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04E0B" w:rsidRPr="004B4040" w:rsidRDefault="00304E0B" w:rsidP="006F44A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317406" w:rsidRPr="00702447">
                        <w:rPr>
                          <w:rFonts w:ascii="華康中黑體(P)" w:eastAsia="華康中黑體(P)" w:hAnsi="Arial" w:cs="Arial"/>
                          <w:sz w:val="20"/>
                          <w:szCs w:val="20"/>
                          <w:lang w:eastAsia="zh-TW"/>
                        </w:rPr>
                        <w:t>https://investtaiwan.nat.gov.tw/</w:t>
                      </w:r>
                    </w:p>
                    <w:p w:rsidR="00304E0B" w:rsidRPr="004B4040" w:rsidRDefault="00304E0B" w:rsidP="006F44A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04E0B" w:rsidRDefault="00304E0B" w:rsidP="006F44A1">
                      <w:pPr>
                        <w:snapToGrid w:val="0"/>
                        <w:ind w:firstLineChars="0" w:firstLine="0"/>
                        <w:rPr>
                          <w:rFonts w:ascii="華康中黑體(P)" w:eastAsia="華康中黑體(P)" w:hAnsi="Arial" w:cs="Arial"/>
                          <w:sz w:val="20"/>
                          <w:szCs w:val="20"/>
                        </w:rPr>
                      </w:pPr>
                    </w:p>
                    <w:p w:rsidR="00304E0B" w:rsidRPr="004B4040" w:rsidRDefault="00304E0B" w:rsidP="006F44A1">
                      <w:pPr>
                        <w:snapToGrid w:val="0"/>
                        <w:ind w:firstLineChars="0" w:firstLine="0"/>
                        <w:rPr>
                          <w:rFonts w:ascii="華康中黑體(P)" w:eastAsia="華康中黑體(P)" w:hAnsi="Arial" w:cs="Arial"/>
                          <w:sz w:val="20"/>
                          <w:szCs w:val="20"/>
                        </w:rPr>
                      </w:pPr>
                    </w:p>
                    <w:p w:rsidR="00304E0B" w:rsidRPr="004B4040" w:rsidRDefault="00304E0B" w:rsidP="006F44A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687A0E" w:rsidRPr="0076537A">
        <w:rPr>
          <w:rFonts w:ascii="標楷體" w:eastAsia="標楷體" w:hAnsi="標楷體" w:hint="eastAsia"/>
          <w:bCs/>
          <w:noProof/>
          <w:sz w:val="26"/>
          <w:szCs w:val="26"/>
          <w:lang w:eastAsia="zh-TW"/>
        </w:rPr>
        <w:drawing>
          <wp:anchor distT="0" distB="0" distL="0" distR="0" simplePos="0" relativeHeight="251659264" behindDoc="1" locked="0" layoutInCell="1" allowOverlap="1" wp14:anchorId="20A4AEB7" wp14:editId="68CF74C0">
            <wp:simplePos x="0" y="0"/>
            <wp:positionH relativeFrom="column">
              <wp:posOffset>-1118235</wp:posOffset>
            </wp:positionH>
            <wp:positionV relativeFrom="line">
              <wp:posOffset>-2073910</wp:posOffset>
            </wp:positionV>
            <wp:extent cx="7620000" cy="11335385"/>
            <wp:effectExtent l="0" t="0" r="0" b="0"/>
            <wp:wrapNone/>
            <wp:docPr id="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17DED" w:rsidRPr="0076537A" w:rsidSect="003E0BC3">
      <w:headerReference w:type="even" r:id="rId43"/>
      <w:headerReference w:type="default" r:id="rId44"/>
      <w:footerReference w:type="default" r:id="rId4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D46" w:rsidRDefault="00775D46" w:rsidP="008E5082">
      <w:pPr>
        <w:ind w:firstLine="480"/>
      </w:pPr>
      <w:r>
        <w:separator/>
      </w:r>
    </w:p>
  </w:endnote>
  <w:endnote w:type="continuationSeparator" w:id="0">
    <w:p w:rsidR="00775D46" w:rsidRDefault="00775D46"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明體">
    <w:panose1 w:val="02020509000000000000"/>
    <w:charset w:val="88"/>
    <w:family w:val="modern"/>
    <w:pitch w:val="fixed"/>
    <w:sig w:usb0="80000001" w:usb1="28091800" w:usb2="00000016" w:usb3="00000000" w:csb0="00100000"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DF4A7F" w:rsidRDefault="00304E0B" w:rsidP="00DF4A7F">
    <w:pPr>
      <w:pStyle w:val="a9"/>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B22DE6" w:rsidRDefault="00304E0B"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Default="00304E0B"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3E0BC3" w:rsidRDefault="00304E0B"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75661">
      <w:rPr>
        <w:rFonts w:ascii="Footlight MT Light" w:hAnsi="Footlight MT Light"/>
        <w:i/>
        <w:iCs/>
        <w:noProof/>
        <w:sz w:val="32"/>
        <w:szCs w:val="32"/>
        <w:lang w:eastAsia="zh-TW" w:bidi="hi-IN"/>
      </w:rPr>
      <w:t>80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3E0BC3" w:rsidRDefault="00304E0B"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75661">
      <w:rPr>
        <w:rFonts w:ascii="Footlight MT Light" w:hAnsi="Footlight MT Light"/>
        <w:i/>
        <w:iCs/>
        <w:noProof/>
        <w:sz w:val="32"/>
        <w:szCs w:val="32"/>
        <w:lang w:eastAsia="zh-TW"/>
      </w:rPr>
      <w:t>75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3E0BC3" w:rsidRDefault="00304E0B"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D46" w:rsidRDefault="00775D46" w:rsidP="008E5082">
      <w:pPr>
        <w:ind w:firstLine="480"/>
      </w:pPr>
      <w:r>
        <w:separator/>
      </w:r>
    </w:p>
  </w:footnote>
  <w:footnote w:type="continuationSeparator" w:id="0">
    <w:p w:rsidR="00775D46" w:rsidRDefault="00775D46"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Default="00304E0B"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0BADAA42" wp14:editId="20695482">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03DBD15A" wp14:editId="22FB202C">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170DED7C" wp14:editId="0C5C7C0D">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69DCAA7B" wp14:editId="51852F03">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304E0B" w:rsidRPr="000C2131" w:rsidRDefault="00304E0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7D69695E" wp14:editId="4FFC2ED6">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189DB2F8" wp14:editId="74E784CB">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7A358572" wp14:editId="724D6BA2">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F272468" wp14:editId="3BAC7BAE">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63118A24" wp14:editId="32ED6F4E">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12BBE292" wp14:editId="4CEFA586">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304E0B" w:rsidRPr="000C2131" w:rsidRDefault="00304E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20ADDF25" wp14:editId="495663A2">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2392BD9" wp14:editId="3653F02F">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1353A99C" wp14:editId="0B9E704F">
              <wp:simplePos x="0" y="0"/>
              <wp:positionH relativeFrom="column">
                <wp:posOffset>3769360</wp:posOffset>
              </wp:positionH>
              <wp:positionV relativeFrom="paragraph">
                <wp:posOffset>-50165</wp:posOffset>
              </wp:positionV>
              <wp:extent cx="1590040" cy="198120"/>
              <wp:effectExtent l="0" t="0" r="3175" b="4445"/>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rsidR="00304E0B" w:rsidRPr="000C2131" w:rsidRDefault="00304E0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584747BC" wp14:editId="4197EA9D">
              <wp:simplePos x="0" y="0"/>
              <wp:positionH relativeFrom="column">
                <wp:posOffset>-1270</wp:posOffset>
              </wp:positionH>
              <wp:positionV relativeFrom="paragraph">
                <wp:posOffset>-78740</wp:posOffset>
              </wp:positionV>
              <wp:extent cx="3707130" cy="338455"/>
              <wp:effectExtent l="8255" t="35560" r="8890" b="35560"/>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v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Wg8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7C10516A" wp14:editId="19103B2F">
              <wp:simplePos x="0" y="0"/>
              <wp:positionH relativeFrom="column">
                <wp:posOffset>3709670</wp:posOffset>
              </wp:positionH>
              <wp:positionV relativeFrom="paragraph">
                <wp:posOffset>35560</wp:posOffset>
              </wp:positionV>
              <wp:extent cx="1714500" cy="113665"/>
              <wp:effectExtent l="4445" t="0" r="0" b="317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BC6403" w:rsidRDefault="00304E0B" w:rsidP="00BC6403">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2C3833" w:rsidRDefault="00304E0B" w:rsidP="002C383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Default="00304E0B"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Default="00304E0B"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6B5364" w:rsidRDefault="00304E0B" w:rsidP="00D66379">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13451779" wp14:editId="5CA23561">
              <wp:simplePos x="0" y="0"/>
              <wp:positionH relativeFrom="column">
                <wp:posOffset>72390</wp:posOffset>
              </wp:positionH>
              <wp:positionV relativeFrom="paragraph">
                <wp:posOffset>-95885</wp:posOffset>
              </wp:positionV>
              <wp:extent cx="152273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DD3AAE">
                          <w:pPr>
                            <w:snapToGrid w:val="0"/>
                            <w:ind w:firstLineChars="0" w:firstLine="0"/>
                            <w:jc w:val="center"/>
                            <w:rPr>
                              <w:rFonts w:ascii="華康超黑體" w:eastAsia="華康超黑體"/>
                              <w:noProof/>
                              <w:sz w:val="32"/>
                              <w:szCs w:val="32"/>
                            </w:rPr>
                          </w:pPr>
                          <w:r w:rsidRPr="002C495E">
                            <w:rPr>
                              <w:rFonts w:ascii="華康超黑體" w:eastAsia="華康超黑體" w:hint="eastAsia"/>
                              <w:sz w:val="32"/>
                              <w:szCs w:val="32"/>
                              <w:lang w:eastAsia="zh-TW"/>
                            </w:rPr>
                            <w:t>智利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9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b+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MesG/q8CAACrBQAADgAAAAAA&#10;AAAAAAAAAAAuAgAAZHJzL2Uyb0RvYy54bWxQSwECLQAUAAYACAAAACEALQsFM9wAAAAJAQAADwAA&#10;AAAAAAAAAAAAAAAJBQAAZHJzL2Rvd25yZXYueG1sUEsFBgAAAAAEAAQA8wAAABIGAAAAAA==&#10;" filled="f" stroked="f">
              <v:textbox style="mso-fit-shape-to-text:t" inset="0,0,0,0">
                <w:txbxContent>
                  <w:p w:rsidR="00304E0B" w:rsidRPr="000C2131" w:rsidRDefault="00304E0B" w:rsidP="00DD3AAE">
                    <w:pPr>
                      <w:snapToGrid w:val="0"/>
                      <w:ind w:firstLineChars="0" w:firstLine="0"/>
                      <w:jc w:val="center"/>
                      <w:rPr>
                        <w:rFonts w:ascii="華康超黑體" w:eastAsia="華康超黑體"/>
                        <w:noProof/>
                        <w:sz w:val="32"/>
                        <w:szCs w:val="32"/>
                      </w:rPr>
                    </w:pPr>
                    <w:r w:rsidRPr="002C495E">
                      <w:rPr>
                        <w:rFonts w:ascii="華康超黑體" w:eastAsia="華康超黑體" w:hint="eastAsia"/>
                        <w:sz w:val="32"/>
                        <w:szCs w:val="32"/>
                        <w:lang w:eastAsia="zh-TW"/>
                      </w:rPr>
                      <w:t>智利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55E6B276" wp14:editId="0E594C1C">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12C98F96" wp14:editId="599636EC">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2C5D5DF" wp14:editId="2AAAB98F">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304E0B" w:rsidRPr="000C2131" w:rsidRDefault="00304E0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729D6BDA" wp14:editId="1C3F8049">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4B292E2F" wp14:editId="05DDADB9">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2566B0C0" wp14:editId="6F978373">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304E0B" w:rsidRPr="000C2131" w:rsidRDefault="00304E0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229ABA7B" wp14:editId="24F0C32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437B40B4" wp14:editId="6A6E0032">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0A114DD2" wp14:editId="54E335A9">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2B8E77B7" wp14:editId="13936526">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304E0B" w:rsidRPr="000C2131" w:rsidRDefault="00304E0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189C2917" wp14:editId="39E1195E">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1B9090F9" wp14:editId="1416513D">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37374E27" wp14:editId="5FBE0276">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17714FF9" wp14:editId="7115B488">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E0B" w:rsidRPr="00562D64" w:rsidRDefault="00304E0B" w:rsidP="00D6637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69B8093C" wp14:editId="54473E21">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304E0B" w:rsidRPr="000C2131" w:rsidRDefault="00304E0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4C275114" wp14:editId="1B5E44FC">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0A892D6D" wp14:editId="4BA052B6">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65814D1"/>
    <w:multiLevelType w:val="hybridMultilevel"/>
    <w:tmpl w:val="1B26E28C"/>
    <w:lvl w:ilvl="0" w:tplc="75C0BF1C">
      <w:start w:val="1"/>
      <w:numFmt w:val="taiwaneseCountingThousand"/>
      <w:lvlText w:val="（%1）"/>
      <w:lvlJc w:val="left"/>
      <w:pPr>
        <w:tabs>
          <w:tab w:val="num" w:pos="-587"/>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DF05B17"/>
    <w:multiLevelType w:val="hybridMultilevel"/>
    <w:tmpl w:val="AB464B46"/>
    <w:lvl w:ilvl="0" w:tplc="663098E6">
      <w:start w:val="4"/>
      <w:numFmt w:val="decimal"/>
      <w:suff w:val="nothing"/>
      <w:lvlText w:val="%1."/>
      <w:lvlJc w:val="left"/>
      <w:pPr>
        <w:ind w:left="300" w:hanging="30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FF70039"/>
    <w:multiLevelType w:val="hybridMultilevel"/>
    <w:tmpl w:val="6728D98E"/>
    <w:lvl w:ilvl="0" w:tplc="CDBC54F0">
      <w:start w:val="1"/>
      <w:numFmt w:val="decimal"/>
      <w:lvlText w:val="%1."/>
      <w:lvlJc w:val="left"/>
      <w:pPr>
        <w:tabs>
          <w:tab w:val="num" w:pos="360"/>
        </w:tabs>
        <w:ind w:left="360" w:hanging="360"/>
      </w:pPr>
      <w:rPr>
        <w:rFonts w:cs="Times New Roman"/>
      </w:rPr>
    </w:lvl>
    <w:lvl w:ilvl="1" w:tplc="5E2425C6">
      <w:start w:val="1"/>
      <w:numFmt w:val="decimalFullWidth"/>
      <w:lvlText w:val="%2．"/>
      <w:lvlJc w:val="left"/>
      <w:pPr>
        <w:tabs>
          <w:tab w:val="num" w:pos="960"/>
        </w:tabs>
        <w:ind w:left="960" w:hanging="480"/>
      </w:pPr>
      <w:rPr>
        <w:rFonts w:cs="Times New Roman"/>
      </w:rPr>
    </w:lvl>
    <w:lvl w:ilvl="2" w:tplc="B82853AA">
      <w:start w:val="1"/>
      <w:numFmt w:val="decimal"/>
      <w:suff w:val="space"/>
      <w:lvlText w:val="(%3)"/>
      <w:lvlJc w:val="left"/>
      <w:pPr>
        <w:ind w:left="990" w:hanging="27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20D67441"/>
    <w:multiLevelType w:val="hybridMultilevel"/>
    <w:tmpl w:val="2814F716"/>
    <w:lvl w:ilvl="0" w:tplc="10B2C2A8">
      <w:start w:val="1"/>
      <w:numFmt w:val="decimal"/>
      <w:suff w:val="space"/>
      <w:lvlText w:val="%1."/>
      <w:lvlJc w:val="left"/>
      <w:pPr>
        <w:ind w:left="300" w:hanging="30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90F6256"/>
    <w:multiLevelType w:val="hybridMultilevel"/>
    <w:tmpl w:val="C7A23536"/>
    <w:lvl w:ilvl="0" w:tplc="DD6611BC">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9">
    <w:nsid w:val="502F551A"/>
    <w:multiLevelType w:val="hybridMultilevel"/>
    <w:tmpl w:val="19DA0AB4"/>
    <w:lvl w:ilvl="0" w:tplc="04090003">
      <w:start w:val="1"/>
      <w:numFmt w:val="bullet"/>
      <w:lvlText w:val=""/>
      <w:lvlJc w:val="left"/>
      <w:pPr>
        <w:tabs>
          <w:tab w:val="num" w:pos="716"/>
        </w:tabs>
        <w:ind w:left="716" w:hanging="480"/>
      </w:pPr>
      <w:rPr>
        <w:rFonts w:ascii="Wingdings" w:hAnsi="Wingdings" w:hint="default"/>
      </w:rPr>
    </w:lvl>
    <w:lvl w:ilvl="1" w:tplc="04090003" w:tentative="1">
      <w:start w:val="1"/>
      <w:numFmt w:val="bullet"/>
      <w:lvlText w:val=""/>
      <w:lvlJc w:val="left"/>
      <w:pPr>
        <w:tabs>
          <w:tab w:val="num" w:pos="1196"/>
        </w:tabs>
        <w:ind w:left="1196" w:hanging="480"/>
      </w:pPr>
      <w:rPr>
        <w:rFonts w:ascii="Wingdings" w:hAnsi="Wingdings" w:hint="default"/>
      </w:rPr>
    </w:lvl>
    <w:lvl w:ilvl="2" w:tplc="04090005" w:tentative="1">
      <w:start w:val="1"/>
      <w:numFmt w:val="bullet"/>
      <w:lvlText w:val=""/>
      <w:lvlJc w:val="left"/>
      <w:pPr>
        <w:tabs>
          <w:tab w:val="num" w:pos="1676"/>
        </w:tabs>
        <w:ind w:left="1676" w:hanging="480"/>
      </w:pPr>
      <w:rPr>
        <w:rFonts w:ascii="Wingdings" w:hAnsi="Wingdings" w:hint="default"/>
      </w:rPr>
    </w:lvl>
    <w:lvl w:ilvl="3" w:tplc="04090001" w:tentative="1">
      <w:start w:val="1"/>
      <w:numFmt w:val="bullet"/>
      <w:lvlText w:val=""/>
      <w:lvlJc w:val="left"/>
      <w:pPr>
        <w:tabs>
          <w:tab w:val="num" w:pos="2156"/>
        </w:tabs>
        <w:ind w:left="2156" w:hanging="480"/>
      </w:pPr>
      <w:rPr>
        <w:rFonts w:ascii="Wingdings" w:hAnsi="Wingdings" w:hint="default"/>
      </w:rPr>
    </w:lvl>
    <w:lvl w:ilvl="4" w:tplc="04090003" w:tentative="1">
      <w:start w:val="1"/>
      <w:numFmt w:val="bullet"/>
      <w:lvlText w:val=""/>
      <w:lvlJc w:val="left"/>
      <w:pPr>
        <w:tabs>
          <w:tab w:val="num" w:pos="2636"/>
        </w:tabs>
        <w:ind w:left="2636" w:hanging="480"/>
      </w:pPr>
      <w:rPr>
        <w:rFonts w:ascii="Wingdings" w:hAnsi="Wingdings" w:hint="default"/>
      </w:rPr>
    </w:lvl>
    <w:lvl w:ilvl="5" w:tplc="04090005" w:tentative="1">
      <w:start w:val="1"/>
      <w:numFmt w:val="bullet"/>
      <w:lvlText w:val=""/>
      <w:lvlJc w:val="left"/>
      <w:pPr>
        <w:tabs>
          <w:tab w:val="num" w:pos="3116"/>
        </w:tabs>
        <w:ind w:left="3116" w:hanging="480"/>
      </w:pPr>
      <w:rPr>
        <w:rFonts w:ascii="Wingdings" w:hAnsi="Wingdings" w:hint="default"/>
      </w:rPr>
    </w:lvl>
    <w:lvl w:ilvl="6" w:tplc="04090001" w:tentative="1">
      <w:start w:val="1"/>
      <w:numFmt w:val="bullet"/>
      <w:lvlText w:val=""/>
      <w:lvlJc w:val="left"/>
      <w:pPr>
        <w:tabs>
          <w:tab w:val="num" w:pos="3596"/>
        </w:tabs>
        <w:ind w:left="3596" w:hanging="480"/>
      </w:pPr>
      <w:rPr>
        <w:rFonts w:ascii="Wingdings" w:hAnsi="Wingdings" w:hint="default"/>
      </w:rPr>
    </w:lvl>
    <w:lvl w:ilvl="7" w:tplc="04090003" w:tentative="1">
      <w:start w:val="1"/>
      <w:numFmt w:val="bullet"/>
      <w:lvlText w:val=""/>
      <w:lvlJc w:val="left"/>
      <w:pPr>
        <w:tabs>
          <w:tab w:val="num" w:pos="4076"/>
        </w:tabs>
        <w:ind w:left="4076" w:hanging="480"/>
      </w:pPr>
      <w:rPr>
        <w:rFonts w:ascii="Wingdings" w:hAnsi="Wingdings" w:hint="default"/>
      </w:rPr>
    </w:lvl>
    <w:lvl w:ilvl="8" w:tplc="04090005" w:tentative="1">
      <w:start w:val="1"/>
      <w:numFmt w:val="bullet"/>
      <w:lvlText w:val=""/>
      <w:lvlJc w:val="left"/>
      <w:pPr>
        <w:tabs>
          <w:tab w:val="num" w:pos="4556"/>
        </w:tabs>
        <w:ind w:left="4556" w:hanging="480"/>
      </w:pPr>
      <w:rPr>
        <w:rFonts w:ascii="Wingdings" w:hAnsi="Wingdings" w:hint="default"/>
      </w:rPr>
    </w:lvl>
  </w:abstractNum>
  <w:abstractNum w:abstractNumId="10">
    <w:nsid w:val="543F39E8"/>
    <w:multiLevelType w:val="hybridMultilevel"/>
    <w:tmpl w:val="0A907C8A"/>
    <w:lvl w:ilvl="0" w:tplc="4CB2BE52">
      <w:start w:val="1"/>
      <w:numFmt w:val="bullet"/>
      <w:lvlText w:val=""/>
      <w:lvlJc w:val="left"/>
      <w:pPr>
        <w:ind w:left="360" w:hanging="36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6250392"/>
    <w:multiLevelType w:val="multilevel"/>
    <w:tmpl w:val="0CD488AE"/>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12">
    <w:nsid w:val="56971E2E"/>
    <w:multiLevelType w:val="multilevel"/>
    <w:tmpl w:val="A8D23538"/>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7"/>
  </w:num>
  <w:num w:numId="4">
    <w:abstractNumId w:val="13"/>
  </w:num>
  <w:num w:numId="5">
    <w:abstractNumId w:val="4"/>
  </w:num>
  <w:num w:numId="6">
    <w:abstractNumId w:val="9"/>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3"/>
  </w:num>
  <w:num w:numId="13">
    <w:abstractNumId w:val="1"/>
  </w:num>
  <w:num w:numId="14">
    <w:abstractNumId w:val="12"/>
  </w:num>
  <w:num w:numId="1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7E7"/>
    <w:rsid w:val="000047D5"/>
    <w:rsid w:val="00011586"/>
    <w:rsid w:val="00011685"/>
    <w:rsid w:val="00012CB3"/>
    <w:rsid w:val="00016959"/>
    <w:rsid w:val="00017AF1"/>
    <w:rsid w:val="00017F76"/>
    <w:rsid w:val="000205C0"/>
    <w:rsid w:val="00021580"/>
    <w:rsid w:val="000215D3"/>
    <w:rsid w:val="00022272"/>
    <w:rsid w:val="00024813"/>
    <w:rsid w:val="00026033"/>
    <w:rsid w:val="000275FE"/>
    <w:rsid w:val="00032421"/>
    <w:rsid w:val="00035DC9"/>
    <w:rsid w:val="0003706D"/>
    <w:rsid w:val="00037986"/>
    <w:rsid w:val="000402E4"/>
    <w:rsid w:val="00043009"/>
    <w:rsid w:val="00043A4C"/>
    <w:rsid w:val="00047843"/>
    <w:rsid w:val="0005007F"/>
    <w:rsid w:val="000523FC"/>
    <w:rsid w:val="000531A2"/>
    <w:rsid w:val="00054022"/>
    <w:rsid w:val="00054342"/>
    <w:rsid w:val="00061108"/>
    <w:rsid w:val="00061CD4"/>
    <w:rsid w:val="0006453E"/>
    <w:rsid w:val="00065485"/>
    <w:rsid w:val="00065BC7"/>
    <w:rsid w:val="00065F8B"/>
    <w:rsid w:val="00071597"/>
    <w:rsid w:val="00071617"/>
    <w:rsid w:val="00072407"/>
    <w:rsid w:val="0007446C"/>
    <w:rsid w:val="000772E4"/>
    <w:rsid w:val="00083BB8"/>
    <w:rsid w:val="00085E9A"/>
    <w:rsid w:val="0008600E"/>
    <w:rsid w:val="00086AE9"/>
    <w:rsid w:val="000915A7"/>
    <w:rsid w:val="000929AB"/>
    <w:rsid w:val="00094FF3"/>
    <w:rsid w:val="0009745F"/>
    <w:rsid w:val="00097FB7"/>
    <w:rsid w:val="000A07CA"/>
    <w:rsid w:val="000A4948"/>
    <w:rsid w:val="000A5A26"/>
    <w:rsid w:val="000B03EF"/>
    <w:rsid w:val="000B26E1"/>
    <w:rsid w:val="000B381F"/>
    <w:rsid w:val="000B3867"/>
    <w:rsid w:val="000C2D68"/>
    <w:rsid w:val="000C3EA7"/>
    <w:rsid w:val="000C3F5A"/>
    <w:rsid w:val="000C5952"/>
    <w:rsid w:val="000D0AEE"/>
    <w:rsid w:val="000D4F18"/>
    <w:rsid w:val="000D7227"/>
    <w:rsid w:val="000E2F44"/>
    <w:rsid w:val="000E4D80"/>
    <w:rsid w:val="000E6247"/>
    <w:rsid w:val="000F28BC"/>
    <w:rsid w:val="000F2D64"/>
    <w:rsid w:val="000F3521"/>
    <w:rsid w:val="000F7432"/>
    <w:rsid w:val="0010129F"/>
    <w:rsid w:val="001022DA"/>
    <w:rsid w:val="0010327B"/>
    <w:rsid w:val="00106BDB"/>
    <w:rsid w:val="0011130C"/>
    <w:rsid w:val="00115DB1"/>
    <w:rsid w:val="00117E88"/>
    <w:rsid w:val="001218D7"/>
    <w:rsid w:val="00121BFE"/>
    <w:rsid w:val="00122B13"/>
    <w:rsid w:val="00125AC0"/>
    <w:rsid w:val="00134EA2"/>
    <w:rsid w:val="0013634A"/>
    <w:rsid w:val="001477B9"/>
    <w:rsid w:val="0014784A"/>
    <w:rsid w:val="00153568"/>
    <w:rsid w:val="001539C1"/>
    <w:rsid w:val="00154A00"/>
    <w:rsid w:val="0015520A"/>
    <w:rsid w:val="001572A3"/>
    <w:rsid w:val="00161EE0"/>
    <w:rsid w:val="0016394B"/>
    <w:rsid w:val="00165937"/>
    <w:rsid w:val="0016723E"/>
    <w:rsid w:val="0017218C"/>
    <w:rsid w:val="00174FDA"/>
    <w:rsid w:val="00176324"/>
    <w:rsid w:val="001763A4"/>
    <w:rsid w:val="00177B3F"/>
    <w:rsid w:val="001800FE"/>
    <w:rsid w:val="001825D4"/>
    <w:rsid w:val="00183BFC"/>
    <w:rsid w:val="00187DB6"/>
    <w:rsid w:val="00193F1A"/>
    <w:rsid w:val="00195CFE"/>
    <w:rsid w:val="001A1261"/>
    <w:rsid w:val="001A1387"/>
    <w:rsid w:val="001A1A5E"/>
    <w:rsid w:val="001A1AFA"/>
    <w:rsid w:val="001A28DF"/>
    <w:rsid w:val="001A2DA2"/>
    <w:rsid w:val="001A76F7"/>
    <w:rsid w:val="001B1731"/>
    <w:rsid w:val="001B4AFA"/>
    <w:rsid w:val="001B57B5"/>
    <w:rsid w:val="001B7CB9"/>
    <w:rsid w:val="001C0437"/>
    <w:rsid w:val="001C0974"/>
    <w:rsid w:val="001C2FFD"/>
    <w:rsid w:val="001C3B8A"/>
    <w:rsid w:val="001C55AE"/>
    <w:rsid w:val="001D0008"/>
    <w:rsid w:val="001D2934"/>
    <w:rsid w:val="001D2F13"/>
    <w:rsid w:val="001D48E6"/>
    <w:rsid w:val="001D6249"/>
    <w:rsid w:val="001D729F"/>
    <w:rsid w:val="001D7A7B"/>
    <w:rsid w:val="001E3383"/>
    <w:rsid w:val="001E5560"/>
    <w:rsid w:val="001F3B5B"/>
    <w:rsid w:val="001F47A9"/>
    <w:rsid w:val="001F509A"/>
    <w:rsid w:val="001F7EAD"/>
    <w:rsid w:val="002111FE"/>
    <w:rsid w:val="00213CB5"/>
    <w:rsid w:val="00221395"/>
    <w:rsid w:val="00221C8A"/>
    <w:rsid w:val="00223C80"/>
    <w:rsid w:val="00225039"/>
    <w:rsid w:val="00227F38"/>
    <w:rsid w:val="00230B1F"/>
    <w:rsid w:val="00231025"/>
    <w:rsid w:val="00232A76"/>
    <w:rsid w:val="002349AF"/>
    <w:rsid w:val="002373F1"/>
    <w:rsid w:val="002411AD"/>
    <w:rsid w:val="0024380F"/>
    <w:rsid w:val="0024711D"/>
    <w:rsid w:val="00252177"/>
    <w:rsid w:val="00253179"/>
    <w:rsid w:val="00255A26"/>
    <w:rsid w:val="00263C7F"/>
    <w:rsid w:val="00267D33"/>
    <w:rsid w:val="0027062A"/>
    <w:rsid w:val="0027388B"/>
    <w:rsid w:val="00273D16"/>
    <w:rsid w:val="00273ED5"/>
    <w:rsid w:val="00275AB6"/>
    <w:rsid w:val="002817A5"/>
    <w:rsid w:val="00287939"/>
    <w:rsid w:val="00290438"/>
    <w:rsid w:val="00290B62"/>
    <w:rsid w:val="0029418C"/>
    <w:rsid w:val="002952AA"/>
    <w:rsid w:val="002978D5"/>
    <w:rsid w:val="002A1760"/>
    <w:rsid w:val="002A1A12"/>
    <w:rsid w:val="002A2778"/>
    <w:rsid w:val="002A3A0B"/>
    <w:rsid w:val="002A3B1A"/>
    <w:rsid w:val="002A4AAE"/>
    <w:rsid w:val="002A58F3"/>
    <w:rsid w:val="002A5DD2"/>
    <w:rsid w:val="002A6A2A"/>
    <w:rsid w:val="002A6E86"/>
    <w:rsid w:val="002A6F2C"/>
    <w:rsid w:val="002A7557"/>
    <w:rsid w:val="002B1899"/>
    <w:rsid w:val="002B31DF"/>
    <w:rsid w:val="002B4C54"/>
    <w:rsid w:val="002B566B"/>
    <w:rsid w:val="002B76BE"/>
    <w:rsid w:val="002C06D1"/>
    <w:rsid w:val="002C1EC1"/>
    <w:rsid w:val="002C2887"/>
    <w:rsid w:val="002C2AFA"/>
    <w:rsid w:val="002C3833"/>
    <w:rsid w:val="002C45F6"/>
    <w:rsid w:val="002C495E"/>
    <w:rsid w:val="002C7CB8"/>
    <w:rsid w:val="002C7E04"/>
    <w:rsid w:val="002D06BF"/>
    <w:rsid w:val="002D1D11"/>
    <w:rsid w:val="002D4BBD"/>
    <w:rsid w:val="002D4E84"/>
    <w:rsid w:val="002D7DF4"/>
    <w:rsid w:val="002E5B9F"/>
    <w:rsid w:val="002F0066"/>
    <w:rsid w:val="002F05D2"/>
    <w:rsid w:val="002F4044"/>
    <w:rsid w:val="002F4A1E"/>
    <w:rsid w:val="002F649B"/>
    <w:rsid w:val="00301E43"/>
    <w:rsid w:val="00302145"/>
    <w:rsid w:val="00304E0B"/>
    <w:rsid w:val="00305669"/>
    <w:rsid w:val="003106EC"/>
    <w:rsid w:val="00311607"/>
    <w:rsid w:val="00315432"/>
    <w:rsid w:val="0031695D"/>
    <w:rsid w:val="00317406"/>
    <w:rsid w:val="00317E33"/>
    <w:rsid w:val="00320799"/>
    <w:rsid w:val="003236B0"/>
    <w:rsid w:val="00323F4E"/>
    <w:rsid w:val="00325AEE"/>
    <w:rsid w:val="003261CB"/>
    <w:rsid w:val="00327E17"/>
    <w:rsid w:val="00333EF7"/>
    <w:rsid w:val="00335B85"/>
    <w:rsid w:val="003370E9"/>
    <w:rsid w:val="00341C11"/>
    <w:rsid w:val="00341E28"/>
    <w:rsid w:val="003449FC"/>
    <w:rsid w:val="003458C3"/>
    <w:rsid w:val="00346E8C"/>
    <w:rsid w:val="00351839"/>
    <w:rsid w:val="003524C6"/>
    <w:rsid w:val="00352764"/>
    <w:rsid w:val="00352AA7"/>
    <w:rsid w:val="00356D12"/>
    <w:rsid w:val="003572C5"/>
    <w:rsid w:val="00363179"/>
    <w:rsid w:val="0037230F"/>
    <w:rsid w:val="003749B1"/>
    <w:rsid w:val="00384864"/>
    <w:rsid w:val="0038723F"/>
    <w:rsid w:val="00392856"/>
    <w:rsid w:val="00393112"/>
    <w:rsid w:val="00394B88"/>
    <w:rsid w:val="00395825"/>
    <w:rsid w:val="00395CDA"/>
    <w:rsid w:val="00396540"/>
    <w:rsid w:val="003965FB"/>
    <w:rsid w:val="003A05EE"/>
    <w:rsid w:val="003A19FC"/>
    <w:rsid w:val="003A2FF8"/>
    <w:rsid w:val="003A3115"/>
    <w:rsid w:val="003A36BA"/>
    <w:rsid w:val="003B0BCA"/>
    <w:rsid w:val="003B0CF7"/>
    <w:rsid w:val="003B1DE7"/>
    <w:rsid w:val="003B2629"/>
    <w:rsid w:val="003B3AA8"/>
    <w:rsid w:val="003B4330"/>
    <w:rsid w:val="003B4A47"/>
    <w:rsid w:val="003B7148"/>
    <w:rsid w:val="003C000A"/>
    <w:rsid w:val="003C1B0A"/>
    <w:rsid w:val="003C1F9A"/>
    <w:rsid w:val="003D11A0"/>
    <w:rsid w:val="003D5459"/>
    <w:rsid w:val="003D7110"/>
    <w:rsid w:val="003E0BC3"/>
    <w:rsid w:val="003E0E09"/>
    <w:rsid w:val="003E2577"/>
    <w:rsid w:val="003E3A47"/>
    <w:rsid w:val="003E6774"/>
    <w:rsid w:val="003E7D91"/>
    <w:rsid w:val="003F0BC9"/>
    <w:rsid w:val="003F3D50"/>
    <w:rsid w:val="003F6657"/>
    <w:rsid w:val="003F7864"/>
    <w:rsid w:val="0040092B"/>
    <w:rsid w:val="0040328C"/>
    <w:rsid w:val="004033CF"/>
    <w:rsid w:val="00404F9F"/>
    <w:rsid w:val="00405985"/>
    <w:rsid w:val="004065B0"/>
    <w:rsid w:val="0040704F"/>
    <w:rsid w:val="004104E8"/>
    <w:rsid w:val="00413757"/>
    <w:rsid w:val="004166BE"/>
    <w:rsid w:val="00416DD2"/>
    <w:rsid w:val="00423FF4"/>
    <w:rsid w:val="004244FF"/>
    <w:rsid w:val="004320D1"/>
    <w:rsid w:val="00433087"/>
    <w:rsid w:val="0043437B"/>
    <w:rsid w:val="00435D75"/>
    <w:rsid w:val="0043775A"/>
    <w:rsid w:val="004417DB"/>
    <w:rsid w:val="0044238F"/>
    <w:rsid w:val="004446ED"/>
    <w:rsid w:val="00454703"/>
    <w:rsid w:val="00455F19"/>
    <w:rsid w:val="004560D9"/>
    <w:rsid w:val="00457496"/>
    <w:rsid w:val="00457836"/>
    <w:rsid w:val="0046094E"/>
    <w:rsid w:val="00462615"/>
    <w:rsid w:val="004635A6"/>
    <w:rsid w:val="00463E98"/>
    <w:rsid w:val="00464978"/>
    <w:rsid w:val="00465433"/>
    <w:rsid w:val="0046665B"/>
    <w:rsid w:val="00470140"/>
    <w:rsid w:val="00471084"/>
    <w:rsid w:val="00472681"/>
    <w:rsid w:val="0047326C"/>
    <w:rsid w:val="004773B0"/>
    <w:rsid w:val="004832FF"/>
    <w:rsid w:val="004846C6"/>
    <w:rsid w:val="00485F31"/>
    <w:rsid w:val="00493B7F"/>
    <w:rsid w:val="0049425C"/>
    <w:rsid w:val="00494FE8"/>
    <w:rsid w:val="004979CD"/>
    <w:rsid w:val="004A358F"/>
    <w:rsid w:val="004A78C1"/>
    <w:rsid w:val="004B0FE5"/>
    <w:rsid w:val="004B34A8"/>
    <w:rsid w:val="004B39AE"/>
    <w:rsid w:val="004B48EA"/>
    <w:rsid w:val="004B4E86"/>
    <w:rsid w:val="004B5087"/>
    <w:rsid w:val="004B588F"/>
    <w:rsid w:val="004B6F62"/>
    <w:rsid w:val="004C4817"/>
    <w:rsid w:val="004C665F"/>
    <w:rsid w:val="004C6AF2"/>
    <w:rsid w:val="004C712A"/>
    <w:rsid w:val="004D0667"/>
    <w:rsid w:val="004D12AF"/>
    <w:rsid w:val="004D455A"/>
    <w:rsid w:val="004D5EAF"/>
    <w:rsid w:val="004D7521"/>
    <w:rsid w:val="004E3A85"/>
    <w:rsid w:val="004E5C4D"/>
    <w:rsid w:val="004F1816"/>
    <w:rsid w:val="004F3FD0"/>
    <w:rsid w:val="004F4127"/>
    <w:rsid w:val="004F54BD"/>
    <w:rsid w:val="004F63D1"/>
    <w:rsid w:val="00501A97"/>
    <w:rsid w:val="00502D73"/>
    <w:rsid w:val="00510E70"/>
    <w:rsid w:val="005156D7"/>
    <w:rsid w:val="00517709"/>
    <w:rsid w:val="00521EED"/>
    <w:rsid w:val="00523EB9"/>
    <w:rsid w:val="005241B1"/>
    <w:rsid w:val="0052492C"/>
    <w:rsid w:val="00525263"/>
    <w:rsid w:val="00525EAA"/>
    <w:rsid w:val="005301DC"/>
    <w:rsid w:val="005316E5"/>
    <w:rsid w:val="00531957"/>
    <w:rsid w:val="00533791"/>
    <w:rsid w:val="00534C03"/>
    <w:rsid w:val="00535DDE"/>
    <w:rsid w:val="00544FB7"/>
    <w:rsid w:val="00547CD1"/>
    <w:rsid w:val="00547D17"/>
    <w:rsid w:val="00550A41"/>
    <w:rsid w:val="00550D73"/>
    <w:rsid w:val="005543FF"/>
    <w:rsid w:val="00554A15"/>
    <w:rsid w:val="00555CC8"/>
    <w:rsid w:val="00562D64"/>
    <w:rsid w:val="005642B4"/>
    <w:rsid w:val="00565C1D"/>
    <w:rsid w:val="0057071F"/>
    <w:rsid w:val="00571EA7"/>
    <w:rsid w:val="005721A2"/>
    <w:rsid w:val="005763FE"/>
    <w:rsid w:val="005803D1"/>
    <w:rsid w:val="00582576"/>
    <w:rsid w:val="00584AA3"/>
    <w:rsid w:val="00591164"/>
    <w:rsid w:val="00594851"/>
    <w:rsid w:val="00596B5C"/>
    <w:rsid w:val="005A4860"/>
    <w:rsid w:val="005A486C"/>
    <w:rsid w:val="005A5D4C"/>
    <w:rsid w:val="005B14BB"/>
    <w:rsid w:val="005B27C0"/>
    <w:rsid w:val="005B3B57"/>
    <w:rsid w:val="005B419E"/>
    <w:rsid w:val="005B4DA0"/>
    <w:rsid w:val="005B4E2E"/>
    <w:rsid w:val="005C1307"/>
    <w:rsid w:val="005C27F6"/>
    <w:rsid w:val="005C581E"/>
    <w:rsid w:val="005D1B30"/>
    <w:rsid w:val="005D1E13"/>
    <w:rsid w:val="005D48D7"/>
    <w:rsid w:val="005D6FC2"/>
    <w:rsid w:val="005D7489"/>
    <w:rsid w:val="005E11B8"/>
    <w:rsid w:val="005E5B34"/>
    <w:rsid w:val="005E63EE"/>
    <w:rsid w:val="005E72A0"/>
    <w:rsid w:val="005E79E8"/>
    <w:rsid w:val="005F0768"/>
    <w:rsid w:val="005F2E60"/>
    <w:rsid w:val="005F3622"/>
    <w:rsid w:val="005F567E"/>
    <w:rsid w:val="005F6BA3"/>
    <w:rsid w:val="005F7133"/>
    <w:rsid w:val="005F77E3"/>
    <w:rsid w:val="005F785A"/>
    <w:rsid w:val="005F7A16"/>
    <w:rsid w:val="005F7D91"/>
    <w:rsid w:val="006021AB"/>
    <w:rsid w:val="006041B0"/>
    <w:rsid w:val="0060451A"/>
    <w:rsid w:val="006051B6"/>
    <w:rsid w:val="00605B20"/>
    <w:rsid w:val="00606C2A"/>
    <w:rsid w:val="00611C15"/>
    <w:rsid w:val="006132F3"/>
    <w:rsid w:val="00622167"/>
    <w:rsid w:val="006259EE"/>
    <w:rsid w:val="00626065"/>
    <w:rsid w:val="0062659C"/>
    <w:rsid w:val="00626760"/>
    <w:rsid w:val="0062781B"/>
    <w:rsid w:val="00632B1A"/>
    <w:rsid w:val="006330F3"/>
    <w:rsid w:val="00633171"/>
    <w:rsid w:val="00634CDB"/>
    <w:rsid w:val="00635A56"/>
    <w:rsid w:val="00637094"/>
    <w:rsid w:val="0063792D"/>
    <w:rsid w:val="00640611"/>
    <w:rsid w:val="00640865"/>
    <w:rsid w:val="006447A7"/>
    <w:rsid w:val="006475BB"/>
    <w:rsid w:val="00647D22"/>
    <w:rsid w:val="00650438"/>
    <w:rsid w:val="00651E28"/>
    <w:rsid w:val="00651EB4"/>
    <w:rsid w:val="00655EA1"/>
    <w:rsid w:val="006562B9"/>
    <w:rsid w:val="00656463"/>
    <w:rsid w:val="00656520"/>
    <w:rsid w:val="00656E09"/>
    <w:rsid w:val="006573FC"/>
    <w:rsid w:val="006575F0"/>
    <w:rsid w:val="00661555"/>
    <w:rsid w:val="006615F2"/>
    <w:rsid w:val="006620E4"/>
    <w:rsid w:val="006634E7"/>
    <w:rsid w:val="00665B5D"/>
    <w:rsid w:val="006701B7"/>
    <w:rsid w:val="00670B45"/>
    <w:rsid w:val="00671998"/>
    <w:rsid w:val="00673B59"/>
    <w:rsid w:val="006776DC"/>
    <w:rsid w:val="00677B48"/>
    <w:rsid w:val="00677BDB"/>
    <w:rsid w:val="00680569"/>
    <w:rsid w:val="00682982"/>
    <w:rsid w:val="00687A0E"/>
    <w:rsid w:val="006927CA"/>
    <w:rsid w:val="00696027"/>
    <w:rsid w:val="00697C7C"/>
    <w:rsid w:val="006A0C2D"/>
    <w:rsid w:val="006A2BB5"/>
    <w:rsid w:val="006B1081"/>
    <w:rsid w:val="006B1DD2"/>
    <w:rsid w:val="006B2EED"/>
    <w:rsid w:val="006B3FA3"/>
    <w:rsid w:val="006B5364"/>
    <w:rsid w:val="006B5FCB"/>
    <w:rsid w:val="006C0D6E"/>
    <w:rsid w:val="006C5350"/>
    <w:rsid w:val="006D235C"/>
    <w:rsid w:val="006D7D7A"/>
    <w:rsid w:val="006E6514"/>
    <w:rsid w:val="006E6BD4"/>
    <w:rsid w:val="006E6D35"/>
    <w:rsid w:val="006E796C"/>
    <w:rsid w:val="006F44A1"/>
    <w:rsid w:val="006F62B2"/>
    <w:rsid w:val="006F79B6"/>
    <w:rsid w:val="0070145A"/>
    <w:rsid w:val="00702FC9"/>
    <w:rsid w:val="00703B2F"/>
    <w:rsid w:val="0070526B"/>
    <w:rsid w:val="00705C21"/>
    <w:rsid w:val="0070708F"/>
    <w:rsid w:val="00711EB0"/>
    <w:rsid w:val="00713353"/>
    <w:rsid w:val="0071386B"/>
    <w:rsid w:val="00717E29"/>
    <w:rsid w:val="00720286"/>
    <w:rsid w:val="0072405B"/>
    <w:rsid w:val="00730DC1"/>
    <w:rsid w:val="00731F8E"/>
    <w:rsid w:val="0073261C"/>
    <w:rsid w:val="0073320D"/>
    <w:rsid w:val="00734CE4"/>
    <w:rsid w:val="00745F1B"/>
    <w:rsid w:val="00747175"/>
    <w:rsid w:val="007500BF"/>
    <w:rsid w:val="007519B6"/>
    <w:rsid w:val="00757B1B"/>
    <w:rsid w:val="007600B8"/>
    <w:rsid w:val="007610FA"/>
    <w:rsid w:val="00762534"/>
    <w:rsid w:val="007629B2"/>
    <w:rsid w:val="00762D27"/>
    <w:rsid w:val="007638CB"/>
    <w:rsid w:val="00763D66"/>
    <w:rsid w:val="0076461E"/>
    <w:rsid w:val="0076537A"/>
    <w:rsid w:val="00767A1C"/>
    <w:rsid w:val="00767EAD"/>
    <w:rsid w:val="00771C23"/>
    <w:rsid w:val="00771E94"/>
    <w:rsid w:val="0077375E"/>
    <w:rsid w:val="00774B60"/>
    <w:rsid w:val="00775534"/>
    <w:rsid w:val="00775D46"/>
    <w:rsid w:val="0077721C"/>
    <w:rsid w:val="007804CE"/>
    <w:rsid w:val="007818D8"/>
    <w:rsid w:val="00783744"/>
    <w:rsid w:val="0078739C"/>
    <w:rsid w:val="007876B3"/>
    <w:rsid w:val="00790206"/>
    <w:rsid w:val="00793895"/>
    <w:rsid w:val="007955EC"/>
    <w:rsid w:val="0079647A"/>
    <w:rsid w:val="007A14F5"/>
    <w:rsid w:val="007A18DB"/>
    <w:rsid w:val="007A3629"/>
    <w:rsid w:val="007A44AC"/>
    <w:rsid w:val="007A493D"/>
    <w:rsid w:val="007A634D"/>
    <w:rsid w:val="007B14AA"/>
    <w:rsid w:val="007B2898"/>
    <w:rsid w:val="007B3E3A"/>
    <w:rsid w:val="007B5207"/>
    <w:rsid w:val="007B5F0B"/>
    <w:rsid w:val="007B7155"/>
    <w:rsid w:val="007C1A19"/>
    <w:rsid w:val="007C2235"/>
    <w:rsid w:val="007C2E2F"/>
    <w:rsid w:val="007C31DC"/>
    <w:rsid w:val="007C509C"/>
    <w:rsid w:val="007C5AFF"/>
    <w:rsid w:val="007D0E20"/>
    <w:rsid w:val="007D510E"/>
    <w:rsid w:val="007D740C"/>
    <w:rsid w:val="007E0655"/>
    <w:rsid w:val="007E6A1E"/>
    <w:rsid w:val="007E6F64"/>
    <w:rsid w:val="007E7110"/>
    <w:rsid w:val="007E7344"/>
    <w:rsid w:val="007F1DDD"/>
    <w:rsid w:val="007F33BD"/>
    <w:rsid w:val="007F629E"/>
    <w:rsid w:val="007F6B21"/>
    <w:rsid w:val="007F789E"/>
    <w:rsid w:val="00801496"/>
    <w:rsid w:val="00801D6F"/>
    <w:rsid w:val="008027C7"/>
    <w:rsid w:val="00802C0D"/>
    <w:rsid w:val="0080602B"/>
    <w:rsid w:val="008072C8"/>
    <w:rsid w:val="008102EA"/>
    <w:rsid w:val="00810D57"/>
    <w:rsid w:val="00813217"/>
    <w:rsid w:val="00813350"/>
    <w:rsid w:val="00815372"/>
    <w:rsid w:val="00815BB6"/>
    <w:rsid w:val="00816036"/>
    <w:rsid w:val="00820094"/>
    <w:rsid w:val="008259CC"/>
    <w:rsid w:val="00827204"/>
    <w:rsid w:val="0083353D"/>
    <w:rsid w:val="008343F4"/>
    <w:rsid w:val="008344C6"/>
    <w:rsid w:val="008437DD"/>
    <w:rsid w:val="00844BB5"/>
    <w:rsid w:val="00844E9C"/>
    <w:rsid w:val="00846DF2"/>
    <w:rsid w:val="00851833"/>
    <w:rsid w:val="00852372"/>
    <w:rsid w:val="00853413"/>
    <w:rsid w:val="00857309"/>
    <w:rsid w:val="00860112"/>
    <w:rsid w:val="00861294"/>
    <w:rsid w:val="008618D0"/>
    <w:rsid w:val="0086396D"/>
    <w:rsid w:val="0086436D"/>
    <w:rsid w:val="008647B2"/>
    <w:rsid w:val="008653EA"/>
    <w:rsid w:val="00867A27"/>
    <w:rsid w:val="008706CA"/>
    <w:rsid w:val="00871302"/>
    <w:rsid w:val="00871ECF"/>
    <w:rsid w:val="00872C3B"/>
    <w:rsid w:val="00877E62"/>
    <w:rsid w:val="008822AF"/>
    <w:rsid w:val="00883A9D"/>
    <w:rsid w:val="008948E2"/>
    <w:rsid w:val="00895FE4"/>
    <w:rsid w:val="00896E3C"/>
    <w:rsid w:val="008A29AC"/>
    <w:rsid w:val="008A37B9"/>
    <w:rsid w:val="008A3E22"/>
    <w:rsid w:val="008A5BCC"/>
    <w:rsid w:val="008A68AC"/>
    <w:rsid w:val="008A7901"/>
    <w:rsid w:val="008B2DBF"/>
    <w:rsid w:val="008B6F54"/>
    <w:rsid w:val="008C0B73"/>
    <w:rsid w:val="008C197C"/>
    <w:rsid w:val="008C2695"/>
    <w:rsid w:val="008C2BB7"/>
    <w:rsid w:val="008D0793"/>
    <w:rsid w:val="008D300B"/>
    <w:rsid w:val="008D34A8"/>
    <w:rsid w:val="008D62B5"/>
    <w:rsid w:val="008D63CB"/>
    <w:rsid w:val="008D65E2"/>
    <w:rsid w:val="008D7152"/>
    <w:rsid w:val="008E1A4C"/>
    <w:rsid w:val="008E5082"/>
    <w:rsid w:val="008E7510"/>
    <w:rsid w:val="008F6087"/>
    <w:rsid w:val="00901D5A"/>
    <w:rsid w:val="0090485D"/>
    <w:rsid w:val="00907D9D"/>
    <w:rsid w:val="00914665"/>
    <w:rsid w:val="00914E8B"/>
    <w:rsid w:val="00915329"/>
    <w:rsid w:val="0091588D"/>
    <w:rsid w:val="00915FFB"/>
    <w:rsid w:val="0092427F"/>
    <w:rsid w:val="00924D2C"/>
    <w:rsid w:val="00925BEC"/>
    <w:rsid w:val="009268AB"/>
    <w:rsid w:val="00927675"/>
    <w:rsid w:val="00927EBC"/>
    <w:rsid w:val="00930B54"/>
    <w:rsid w:val="009325B2"/>
    <w:rsid w:val="009350C9"/>
    <w:rsid w:val="00936FCB"/>
    <w:rsid w:val="00937CA3"/>
    <w:rsid w:val="00941F0E"/>
    <w:rsid w:val="009456B4"/>
    <w:rsid w:val="009456C8"/>
    <w:rsid w:val="0095108A"/>
    <w:rsid w:val="00952032"/>
    <w:rsid w:val="0095268C"/>
    <w:rsid w:val="00953413"/>
    <w:rsid w:val="00953E81"/>
    <w:rsid w:val="00957005"/>
    <w:rsid w:val="00960016"/>
    <w:rsid w:val="009601CF"/>
    <w:rsid w:val="009609A7"/>
    <w:rsid w:val="00963E4F"/>
    <w:rsid w:val="009669B3"/>
    <w:rsid w:val="009705F9"/>
    <w:rsid w:val="009706AC"/>
    <w:rsid w:val="00970B04"/>
    <w:rsid w:val="00972337"/>
    <w:rsid w:val="009739D0"/>
    <w:rsid w:val="00973FA8"/>
    <w:rsid w:val="00985DF9"/>
    <w:rsid w:val="00987D31"/>
    <w:rsid w:val="00990E6E"/>
    <w:rsid w:val="00995235"/>
    <w:rsid w:val="00995DF4"/>
    <w:rsid w:val="00996836"/>
    <w:rsid w:val="009A21BF"/>
    <w:rsid w:val="009A45CF"/>
    <w:rsid w:val="009A51E2"/>
    <w:rsid w:val="009A5B74"/>
    <w:rsid w:val="009A7C41"/>
    <w:rsid w:val="009B158A"/>
    <w:rsid w:val="009B2CD8"/>
    <w:rsid w:val="009B586C"/>
    <w:rsid w:val="009B6C30"/>
    <w:rsid w:val="009C1543"/>
    <w:rsid w:val="009C3CAC"/>
    <w:rsid w:val="009D0431"/>
    <w:rsid w:val="009D2C8C"/>
    <w:rsid w:val="009D2E2D"/>
    <w:rsid w:val="009E3357"/>
    <w:rsid w:val="009E5C5A"/>
    <w:rsid w:val="009E6CE0"/>
    <w:rsid w:val="009F439E"/>
    <w:rsid w:val="00A009C0"/>
    <w:rsid w:val="00A01F2B"/>
    <w:rsid w:val="00A03A93"/>
    <w:rsid w:val="00A0403A"/>
    <w:rsid w:val="00A071EB"/>
    <w:rsid w:val="00A14C9D"/>
    <w:rsid w:val="00A20F7C"/>
    <w:rsid w:val="00A21093"/>
    <w:rsid w:val="00A217F6"/>
    <w:rsid w:val="00A23B32"/>
    <w:rsid w:val="00A24E18"/>
    <w:rsid w:val="00A357C1"/>
    <w:rsid w:val="00A362CD"/>
    <w:rsid w:val="00A40368"/>
    <w:rsid w:val="00A405BF"/>
    <w:rsid w:val="00A42EF3"/>
    <w:rsid w:val="00A44F2A"/>
    <w:rsid w:val="00A463A8"/>
    <w:rsid w:val="00A478D8"/>
    <w:rsid w:val="00A55C88"/>
    <w:rsid w:val="00A56356"/>
    <w:rsid w:val="00A56794"/>
    <w:rsid w:val="00A60EC5"/>
    <w:rsid w:val="00A60F07"/>
    <w:rsid w:val="00A63807"/>
    <w:rsid w:val="00A71779"/>
    <w:rsid w:val="00A74A49"/>
    <w:rsid w:val="00A8247F"/>
    <w:rsid w:val="00A8394C"/>
    <w:rsid w:val="00A84E5F"/>
    <w:rsid w:val="00A950B3"/>
    <w:rsid w:val="00A95B1E"/>
    <w:rsid w:val="00AA06F7"/>
    <w:rsid w:val="00AA261C"/>
    <w:rsid w:val="00AA5E2C"/>
    <w:rsid w:val="00AA72F8"/>
    <w:rsid w:val="00AA7567"/>
    <w:rsid w:val="00AB3E53"/>
    <w:rsid w:val="00AB60BF"/>
    <w:rsid w:val="00AB7578"/>
    <w:rsid w:val="00AC25E3"/>
    <w:rsid w:val="00AC3C5E"/>
    <w:rsid w:val="00AC4307"/>
    <w:rsid w:val="00AC57A2"/>
    <w:rsid w:val="00AC75EE"/>
    <w:rsid w:val="00AD0800"/>
    <w:rsid w:val="00AD0821"/>
    <w:rsid w:val="00AD2A0C"/>
    <w:rsid w:val="00AD3151"/>
    <w:rsid w:val="00AD4CB2"/>
    <w:rsid w:val="00AD6230"/>
    <w:rsid w:val="00AD7480"/>
    <w:rsid w:val="00AE0C14"/>
    <w:rsid w:val="00AE7237"/>
    <w:rsid w:val="00AF2D83"/>
    <w:rsid w:val="00AF4B02"/>
    <w:rsid w:val="00AF65B9"/>
    <w:rsid w:val="00B01F6D"/>
    <w:rsid w:val="00B021F7"/>
    <w:rsid w:val="00B05342"/>
    <w:rsid w:val="00B07A16"/>
    <w:rsid w:val="00B178FB"/>
    <w:rsid w:val="00B17C7B"/>
    <w:rsid w:val="00B21008"/>
    <w:rsid w:val="00B22DE6"/>
    <w:rsid w:val="00B325F3"/>
    <w:rsid w:val="00B337C6"/>
    <w:rsid w:val="00B3694C"/>
    <w:rsid w:val="00B42B76"/>
    <w:rsid w:val="00B50ADC"/>
    <w:rsid w:val="00B53ACB"/>
    <w:rsid w:val="00B54E79"/>
    <w:rsid w:val="00B554EB"/>
    <w:rsid w:val="00B56D86"/>
    <w:rsid w:val="00B6325F"/>
    <w:rsid w:val="00B65B56"/>
    <w:rsid w:val="00B6638D"/>
    <w:rsid w:val="00B66BCC"/>
    <w:rsid w:val="00B679C5"/>
    <w:rsid w:val="00B77369"/>
    <w:rsid w:val="00B778F4"/>
    <w:rsid w:val="00B80782"/>
    <w:rsid w:val="00B807EC"/>
    <w:rsid w:val="00B81E0D"/>
    <w:rsid w:val="00B8271E"/>
    <w:rsid w:val="00B832E1"/>
    <w:rsid w:val="00B85A35"/>
    <w:rsid w:val="00B90386"/>
    <w:rsid w:val="00B910D0"/>
    <w:rsid w:val="00B91909"/>
    <w:rsid w:val="00BA5F64"/>
    <w:rsid w:val="00BA5F8F"/>
    <w:rsid w:val="00BA6129"/>
    <w:rsid w:val="00BB1469"/>
    <w:rsid w:val="00BB7477"/>
    <w:rsid w:val="00BC0B54"/>
    <w:rsid w:val="00BC2AD0"/>
    <w:rsid w:val="00BC6403"/>
    <w:rsid w:val="00BC71EE"/>
    <w:rsid w:val="00BD31AA"/>
    <w:rsid w:val="00BD47B2"/>
    <w:rsid w:val="00BE0F1A"/>
    <w:rsid w:val="00BE1FF4"/>
    <w:rsid w:val="00BE2E01"/>
    <w:rsid w:val="00BE2EEF"/>
    <w:rsid w:val="00BE3F26"/>
    <w:rsid w:val="00BE6262"/>
    <w:rsid w:val="00BE6A23"/>
    <w:rsid w:val="00BE7E96"/>
    <w:rsid w:val="00BF49D2"/>
    <w:rsid w:val="00BF4E67"/>
    <w:rsid w:val="00BF591A"/>
    <w:rsid w:val="00BF7353"/>
    <w:rsid w:val="00BF7DDD"/>
    <w:rsid w:val="00C05D71"/>
    <w:rsid w:val="00C145C5"/>
    <w:rsid w:val="00C200BF"/>
    <w:rsid w:val="00C23084"/>
    <w:rsid w:val="00C2329D"/>
    <w:rsid w:val="00C23537"/>
    <w:rsid w:val="00C26834"/>
    <w:rsid w:val="00C27438"/>
    <w:rsid w:val="00C2777B"/>
    <w:rsid w:val="00C3328A"/>
    <w:rsid w:val="00C35C5C"/>
    <w:rsid w:val="00C364FD"/>
    <w:rsid w:val="00C36644"/>
    <w:rsid w:val="00C36650"/>
    <w:rsid w:val="00C3693E"/>
    <w:rsid w:val="00C37CB1"/>
    <w:rsid w:val="00C40BD7"/>
    <w:rsid w:val="00C42CAB"/>
    <w:rsid w:val="00C44A75"/>
    <w:rsid w:val="00C46B98"/>
    <w:rsid w:val="00C529D9"/>
    <w:rsid w:val="00C53820"/>
    <w:rsid w:val="00C53F2A"/>
    <w:rsid w:val="00C5444D"/>
    <w:rsid w:val="00C553E2"/>
    <w:rsid w:val="00C5571E"/>
    <w:rsid w:val="00C607A8"/>
    <w:rsid w:val="00C60CD2"/>
    <w:rsid w:val="00C64152"/>
    <w:rsid w:val="00C6727B"/>
    <w:rsid w:val="00C712E8"/>
    <w:rsid w:val="00C74422"/>
    <w:rsid w:val="00C76883"/>
    <w:rsid w:val="00C80675"/>
    <w:rsid w:val="00C8239A"/>
    <w:rsid w:val="00C82D28"/>
    <w:rsid w:val="00C83C55"/>
    <w:rsid w:val="00C845EE"/>
    <w:rsid w:val="00C85972"/>
    <w:rsid w:val="00C903BF"/>
    <w:rsid w:val="00C91C90"/>
    <w:rsid w:val="00C92B07"/>
    <w:rsid w:val="00C94624"/>
    <w:rsid w:val="00C94915"/>
    <w:rsid w:val="00C94B2D"/>
    <w:rsid w:val="00C95C8C"/>
    <w:rsid w:val="00CA062C"/>
    <w:rsid w:val="00CA1945"/>
    <w:rsid w:val="00CA3F10"/>
    <w:rsid w:val="00CA4C08"/>
    <w:rsid w:val="00CA5D64"/>
    <w:rsid w:val="00CA672D"/>
    <w:rsid w:val="00CB29B5"/>
    <w:rsid w:val="00CB3B6D"/>
    <w:rsid w:val="00CB47A7"/>
    <w:rsid w:val="00CB698F"/>
    <w:rsid w:val="00CC110D"/>
    <w:rsid w:val="00CC1F4D"/>
    <w:rsid w:val="00CC2D09"/>
    <w:rsid w:val="00CD09C0"/>
    <w:rsid w:val="00CE2942"/>
    <w:rsid w:val="00CE2AC5"/>
    <w:rsid w:val="00CE2F37"/>
    <w:rsid w:val="00CE5033"/>
    <w:rsid w:val="00CE5A22"/>
    <w:rsid w:val="00CF0567"/>
    <w:rsid w:val="00CF3884"/>
    <w:rsid w:val="00CF69F5"/>
    <w:rsid w:val="00CF6FC6"/>
    <w:rsid w:val="00D0243B"/>
    <w:rsid w:val="00D02A74"/>
    <w:rsid w:val="00D030C4"/>
    <w:rsid w:val="00D03139"/>
    <w:rsid w:val="00D055D2"/>
    <w:rsid w:val="00D10E22"/>
    <w:rsid w:val="00D1167D"/>
    <w:rsid w:val="00D128F5"/>
    <w:rsid w:val="00D149AE"/>
    <w:rsid w:val="00D14E1E"/>
    <w:rsid w:val="00D15146"/>
    <w:rsid w:val="00D178C4"/>
    <w:rsid w:val="00D17DED"/>
    <w:rsid w:val="00D20974"/>
    <w:rsid w:val="00D215D3"/>
    <w:rsid w:val="00D21ACC"/>
    <w:rsid w:val="00D23214"/>
    <w:rsid w:val="00D241AC"/>
    <w:rsid w:val="00D259A2"/>
    <w:rsid w:val="00D31D44"/>
    <w:rsid w:val="00D34251"/>
    <w:rsid w:val="00D42B00"/>
    <w:rsid w:val="00D43405"/>
    <w:rsid w:val="00D434B3"/>
    <w:rsid w:val="00D43B70"/>
    <w:rsid w:val="00D45247"/>
    <w:rsid w:val="00D46EDC"/>
    <w:rsid w:val="00D534D1"/>
    <w:rsid w:val="00D55F33"/>
    <w:rsid w:val="00D57156"/>
    <w:rsid w:val="00D60CFE"/>
    <w:rsid w:val="00D60D42"/>
    <w:rsid w:val="00D618F8"/>
    <w:rsid w:val="00D656C5"/>
    <w:rsid w:val="00D66379"/>
    <w:rsid w:val="00D7149D"/>
    <w:rsid w:val="00D71BC7"/>
    <w:rsid w:val="00D734B3"/>
    <w:rsid w:val="00D7359B"/>
    <w:rsid w:val="00D75117"/>
    <w:rsid w:val="00D75411"/>
    <w:rsid w:val="00D759A9"/>
    <w:rsid w:val="00D7665D"/>
    <w:rsid w:val="00D76E1D"/>
    <w:rsid w:val="00D802BC"/>
    <w:rsid w:val="00D82613"/>
    <w:rsid w:val="00D860B3"/>
    <w:rsid w:val="00D87461"/>
    <w:rsid w:val="00D874B0"/>
    <w:rsid w:val="00D87DA2"/>
    <w:rsid w:val="00D9558C"/>
    <w:rsid w:val="00D969EE"/>
    <w:rsid w:val="00D9752D"/>
    <w:rsid w:val="00DA0713"/>
    <w:rsid w:val="00DA1B28"/>
    <w:rsid w:val="00DA1BE6"/>
    <w:rsid w:val="00DA1FC8"/>
    <w:rsid w:val="00DA4EF5"/>
    <w:rsid w:val="00DB1EB2"/>
    <w:rsid w:val="00DC1E71"/>
    <w:rsid w:val="00DD35F4"/>
    <w:rsid w:val="00DD3843"/>
    <w:rsid w:val="00DD3AAE"/>
    <w:rsid w:val="00DD3B8A"/>
    <w:rsid w:val="00DD4A01"/>
    <w:rsid w:val="00DD5139"/>
    <w:rsid w:val="00DD553D"/>
    <w:rsid w:val="00DE3222"/>
    <w:rsid w:val="00DE3425"/>
    <w:rsid w:val="00DF0342"/>
    <w:rsid w:val="00DF4A7F"/>
    <w:rsid w:val="00DF6AE3"/>
    <w:rsid w:val="00E00983"/>
    <w:rsid w:val="00E07188"/>
    <w:rsid w:val="00E10ED2"/>
    <w:rsid w:val="00E13063"/>
    <w:rsid w:val="00E206AA"/>
    <w:rsid w:val="00E212DE"/>
    <w:rsid w:val="00E229F7"/>
    <w:rsid w:val="00E23910"/>
    <w:rsid w:val="00E30ED3"/>
    <w:rsid w:val="00E31F2D"/>
    <w:rsid w:val="00E34EF8"/>
    <w:rsid w:val="00E405A2"/>
    <w:rsid w:val="00E4151B"/>
    <w:rsid w:val="00E4187D"/>
    <w:rsid w:val="00E428D6"/>
    <w:rsid w:val="00E449DC"/>
    <w:rsid w:val="00E45AB4"/>
    <w:rsid w:val="00E51705"/>
    <w:rsid w:val="00E521EE"/>
    <w:rsid w:val="00E526BF"/>
    <w:rsid w:val="00E5344A"/>
    <w:rsid w:val="00E53F3C"/>
    <w:rsid w:val="00E57B73"/>
    <w:rsid w:val="00E606E8"/>
    <w:rsid w:val="00E644AD"/>
    <w:rsid w:val="00E67A53"/>
    <w:rsid w:val="00E70B5F"/>
    <w:rsid w:val="00E71A28"/>
    <w:rsid w:val="00E7358E"/>
    <w:rsid w:val="00E8025F"/>
    <w:rsid w:val="00E81939"/>
    <w:rsid w:val="00E82BB1"/>
    <w:rsid w:val="00E82F57"/>
    <w:rsid w:val="00E83555"/>
    <w:rsid w:val="00E86F0B"/>
    <w:rsid w:val="00E90D6B"/>
    <w:rsid w:val="00E92DB2"/>
    <w:rsid w:val="00E93753"/>
    <w:rsid w:val="00E9570D"/>
    <w:rsid w:val="00E968E6"/>
    <w:rsid w:val="00EA2B58"/>
    <w:rsid w:val="00EA52DE"/>
    <w:rsid w:val="00EA7A29"/>
    <w:rsid w:val="00EB0D32"/>
    <w:rsid w:val="00EB3864"/>
    <w:rsid w:val="00EB48E7"/>
    <w:rsid w:val="00EB6090"/>
    <w:rsid w:val="00EB744E"/>
    <w:rsid w:val="00EC0780"/>
    <w:rsid w:val="00EC367B"/>
    <w:rsid w:val="00EC72A1"/>
    <w:rsid w:val="00EC7DEB"/>
    <w:rsid w:val="00ED0DAA"/>
    <w:rsid w:val="00ED2CCA"/>
    <w:rsid w:val="00ED384C"/>
    <w:rsid w:val="00ED5095"/>
    <w:rsid w:val="00ED699B"/>
    <w:rsid w:val="00EE058F"/>
    <w:rsid w:val="00EE0BED"/>
    <w:rsid w:val="00EE3604"/>
    <w:rsid w:val="00EE414B"/>
    <w:rsid w:val="00EE4586"/>
    <w:rsid w:val="00EE5619"/>
    <w:rsid w:val="00EE77A4"/>
    <w:rsid w:val="00EF0B76"/>
    <w:rsid w:val="00EF2657"/>
    <w:rsid w:val="00EF793C"/>
    <w:rsid w:val="00EF7BD0"/>
    <w:rsid w:val="00EF7C12"/>
    <w:rsid w:val="00F0096A"/>
    <w:rsid w:val="00F02870"/>
    <w:rsid w:val="00F04B3C"/>
    <w:rsid w:val="00F04B92"/>
    <w:rsid w:val="00F04E16"/>
    <w:rsid w:val="00F060C1"/>
    <w:rsid w:val="00F10C3E"/>
    <w:rsid w:val="00F1268E"/>
    <w:rsid w:val="00F1508D"/>
    <w:rsid w:val="00F21FC5"/>
    <w:rsid w:val="00F23D0F"/>
    <w:rsid w:val="00F270E1"/>
    <w:rsid w:val="00F27E9E"/>
    <w:rsid w:val="00F31937"/>
    <w:rsid w:val="00F34429"/>
    <w:rsid w:val="00F3587C"/>
    <w:rsid w:val="00F35B9D"/>
    <w:rsid w:val="00F36CBE"/>
    <w:rsid w:val="00F41B52"/>
    <w:rsid w:val="00F43F07"/>
    <w:rsid w:val="00F4407D"/>
    <w:rsid w:val="00F4520F"/>
    <w:rsid w:val="00F52980"/>
    <w:rsid w:val="00F6039C"/>
    <w:rsid w:val="00F63F96"/>
    <w:rsid w:val="00F66428"/>
    <w:rsid w:val="00F66B5D"/>
    <w:rsid w:val="00F66DB4"/>
    <w:rsid w:val="00F73D71"/>
    <w:rsid w:val="00F75661"/>
    <w:rsid w:val="00F777BF"/>
    <w:rsid w:val="00F84103"/>
    <w:rsid w:val="00F84723"/>
    <w:rsid w:val="00F85FB1"/>
    <w:rsid w:val="00F87225"/>
    <w:rsid w:val="00F90321"/>
    <w:rsid w:val="00F9054B"/>
    <w:rsid w:val="00F90CC4"/>
    <w:rsid w:val="00F9383B"/>
    <w:rsid w:val="00F93B1D"/>
    <w:rsid w:val="00F95385"/>
    <w:rsid w:val="00F95E83"/>
    <w:rsid w:val="00F9730B"/>
    <w:rsid w:val="00FA02C3"/>
    <w:rsid w:val="00FA1752"/>
    <w:rsid w:val="00FA69D6"/>
    <w:rsid w:val="00FA6E80"/>
    <w:rsid w:val="00FB0A4F"/>
    <w:rsid w:val="00FB4E9C"/>
    <w:rsid w:val="00FB571A"/>
    <w:rsid w:val="00FB7F92"/>
    <w:rsid w:val="00FC12A7"/>
    <w:rsid w:val="00FC1FA3"/>
    <w:rsid w:val="00FC3C94"/>
    <w:rsid w:val="00FC5238"/>
    <w:rsid w:val="00FC58D0"/>
    <w:rsid w:val="00FC6270"/>
    <w:rsid w:val="00FD1FA8"/>
    <w:rsid w:val="00FD4AFB"/>
    <w:rsid w:val="00FD5D1F"/>
    <w:rsid w:val="00FD66DE"/>
    <w:rsid w:val="00FD7DCD"/>
    <w:rsid w:val="00FE0CA2"/>
    <w:rsid w:val="00FE0F1D"/>
    <w:rsid w:val="00FE39ED"/>
    <w:rsid w:val="00FE45AD"/>
    <w:rsid w:val="00FE4CE9"/>
    <w:rsid w:val="00FE5564"/>
    <w:rsid w:val="00FE7B79"/>
    <w:rsid w:val="00FF0DF9"/>
    <w:rsid w:val="00FF17E2"/>
    <w:rsid w:val="00FF59DE"/>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Closing"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59DE"/>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sz w:val="32"/>
      <w:szCs w:val="32"/>
      <w:lang w:eastAsia="zh-TW"/>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szCs w:val="26"/>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文"/>
    <w:basedOn w:val="a"/>
    <w:link w:val="ae"/>
    <w:rsid w:val="0040092B"/>
    <w:pPr>
      <w:ind w:leftChars="400" w:left="400"/>
    </w:pPr>
  </w:style>
  <w:style w:type="character" w:customStyle="1" w:styleId="ae">
    <w:name w:val="（一）文 字元"/>
    <w:link w:val="ad"/>
    <w:rsid w:val="0040092B"/>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paragraph" w:customStyle="1" w:styleId="af">
    <w:name w:val="１、"/>
    <w:basedOn w:val="a"/>
    <w:rsid w:val="00BB7477"/>
    <w:pPr>
      <w:ind w:leftChars="400" w:left="1433" w:hangingChars="200" w:hanging="488"/>
    </w:pPr>
    <w:rPr>
      <w:lang w:eastAsia="ja-JP"/>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3">
    <w:name w:val="１、文"/>
    <w:basedOn w:val="af"/>
    <w:rsid w:val="006F79B6"/>
    <w:pPr>
      <w:ind w:leftChars="600" w:left="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70145A"/>
    <w:pPr>
      <w:ind w:leftChars="500" w:left="750" w:hangingChars="250" w:hanging="250"/>
    </w:pPr>
  </w:style>
  <w:style w:type="paragraph" w:customStyle="1" w:styleId="Af5">
    <w:name w:val="A."/>
    <w:basedOn w:val="10"/>
    <w:rsid w:val="004104E8"/>
    <w:pPr>
      <w:ind w:leftChars="600" w:left="600" w:hangingChars="150" w:hanging="147"/>
    </w:pPr>
  </w:style>
  <w:style w:type="paragraph" w:customStyle="1" w:styleId="af6">
    <w:name w:val="表標"/>
    <w:basedOn w:val="a"/>
    <w:qFormat/>
    <w:rsid w:val="00FE7B79"/>
    <w:pPr>
      <w:ind w:firstLineChars="0" w:firstLine="0"/>
      <w:jc w:val="center"/>
    </w:pPr>
    <w:rPr>
      <w:rFonts w:ascii="華康粗圓體" w:eastAsia="華康粗圓體"/>
    </w:rPr>
  </w:style>
  <w:style w:type="character" w:styleId="af7">
    <w:name w:val="Hyperlink"/>
    <w:uiPriority w:val="99"/>
    <w:rsid w:val="006F79B6"/>
    <w:rPr>
      <w:color w:val="0000FF"/>
      <w:u w:val="single"/>
    </w:rPr>
  </w:style>
  <w:style w:type="table" w:styleId="af8">
    <w:name w:val="Table Grid"/>
    <w:basedOn w:val="a1"/>
    <w:rsid w:val="00F3587C"/>
    <w:pPr>
      <w:widowControl w:val="0"/>
      <w:kinsoku w:val="0"/>
      <w:overflowPunct w:val="0"/>
      <w:autoSpaceDE w:val="0"/>
      <w:autoSpaceDN w:val="0"/>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1）文"/>
    <w:basedOn w:val="a"/>
    <w:semiHidden/>
    <w:rsid w:val="00C2308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Closing" w:uiPriority="99"/>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59DE"/>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sz w:val="32"/>
      <w:szCs w:val="32"/>
      <w:lang w:eastAsia="zh-TW"/>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szCs w:val="26"/>
      <w:lang w:eastAsia="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文"/>
    <w:basedOn w:val="a"/>
    <w:link w:val="ae"/>
    <w:rsid w:val="0040092B"/>
    <w:pPr>
      <w:ind w:leftChars="400" w:left="400"/>
    </w:pPr>
  </w:style>
  <w:style w:type="character" w:customStyle="1" w:styleId="ae">
    <w:name w:val="（一）文 字元"/>
    <w:link w:val="ad"/>
    <w:rsid w:val="0040092B"/>
    <w:rPr>
      <w:rFonts w:eastAsia="華康細圓體"/>
      <w:kern w:val="2"/>
      <w:sz w:val="24"/>
      <w:szCs w:val="24"/>
      <w:lang w:val="en-US" w:eastAsia="zh-CN" w:bidi="ar-SA"/>
    </w:rPr>
  </w:style>
  <w:style w:type="paragraph" w:styleId="1">
    <w:name w:val="toc 1"/>
    <w:basedOn w:val="a"/>
    <w:next w:val="a"/>
    <w:autoRedefine/>
    <w:uiPriority w:val="39"/>
    <w:rsid w:val="005F2E60"/>
    <w:pPr>
      <w:tabs>
        <w:tab w:val="right" w:leader="dot" w:pos="8494"/>
      </w:tabs>
      <w:ind w:firstLineChars="0" w:firstLine="0"/>
    </w:pPr>
  </w:style>
  <w:style w:type="paragraph" w:customStyle="1" w:styleId="af">
    <w:name w:val="１、"/>
    <w:basedOn w:val="a"/>
    <w:rsid w:val="00BB7477"/>
    <w:pPr>
      <w:ind w:leftChars="400" w:left="1433" w:hangingChars="200" w:hanging="488"/>
    </w:pPr>
    <w:rPr>
      <w:lang w:eastAsia="ja-JP"/>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3">
    <w:name w:val="１、文"/>
    <w:basedOn w:val="af"/>
    <w:rsid w:val="006F79B6"/>
    <w:pPr>
      <w:ind w:leftChars="600" w:left="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70145A"/>
    <w:pPr>
      <w:ind w:leftChars="500" w:left="750" w:hangingChars="250" w:hanging="250"/>
    </w:pPr>
  </w:style>
  <w:style w:type="paragraph" w:customStyle="1" w:styleId="Af5">
    <w:name w:val="A."/>
    <w:basedOn w:val="10"/>
    <w:rsid w:val="004104E8"/>
    <w:pPr>
      <w:ind w:leftChars="600" w:left="600" w:hangingChars="150" w:hanging="147"/>
    </w:pPr>
  </w:style>
  <w:style w:type="paragraph" w:customStyle="1" w:styleId="af6">
    <w:name w:val="表標"/>
    <w:basedOn w:val="a"/>
    <w:qFormat/>
    <w:rsid w:val="00FE7B79"/>
    <w:pPr>
      <w:ind w:firstLineChars="0" w:firstLine="0"/>
      <w:jc w:val="center"/>
    </w:pPr>
    <w:rPr>
      <w:rFonts w:ascii="華康粗圓體" w:eastAsia="華康粗圓體"/>
    </w:rPr>
  </w:style>
  <w:style w:type="character" w:styleId="af7">
    <w:name w:val="Hyperlink"/>
    <w:uiPriority w:val="99"/>
    <w:rsid w:val="006F79B6"/>
    <w:rPr>
      <w:color w:val="0000FF"/>
      <w:u w:val="single"/>
    </w:rPr>
  </w:style>
  <w:style w:type="table" w:styleId="af8">
    <w:name w:val="Table Grid"/>
    <w:basedOn w:val="a1"/>
    <w:rsid w:val="00F3587C"/>
    <w:pPr>
      <w:widowControl w:val="0"/>
      <w:kinsoku w:val="0"/>
      <w:overflowPunct w:val="0"/>
      <w:autoSpaceDE w:val="0"/>
      <w:autoSpaceDN w:val="0"/>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1）文"/>
    <w:basedOn w:val="a"/>
    <w:semiHidden/>
    <w:rsid w:val="00C2308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213996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7643021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119767">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52881148">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0939790">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188914">
      <w:bodyDiv w:val="1"/>
      <w:marLeft w:val="0"/>
      <w:marRight w:val="0"/>
      <w:marTop w:val="0"/>
      <w:marBottom w:val="0"/>
      <w:divBdr>
        <w:top w:val="none" w:sz="0" w:space="0" w:color="auto"/>
        <w:left w:val="none" w:sz="0" w:space="0" w:color="auto"/>
        <w:bottom w:val="none" w:sz="0" w:space="0" w:color="auto"/>
        <w:right w:val="none" w:sz="0" w:space="0" w:color="auto"/>
      </w:divBdr>
      <w:divsChild>
        <w:div w:id="1624193161">
          <w:marLeft w:val="0"/>
          <w:marRight w:val="0"/>
          <w:marTop w:val="0"/>
          <w:marBottom w:val="0"/>
          <w:divBdr>
            <w:top w:val="none" w:sz="0" w:space="0" w:color="auto"/>
            <w:left w:val="none" w:sz="0" w:space="0" w:color="auto"/>
            <w:bottom w:val="none" w:sz="0" w:space="0" w:color="auto"/>
            <w:right w:val="none" w:sz="0" w:space="0" w:color="auto"/>
          </w:divBdr>
          <w:divsChild>
            <w:div w:id="628705341">
              <w:marLeft w:val="0"/>
              <w:marRight w:val="0"/>
              <w:marTop w:val="0"/>
              <w:marBottom w:val="0"/>
              <w:divBdr>
                <w:top w:val="none" w:sz="0" w:space="0" w:color="auto"/>
                <w:left w:val="none" w:sz="0" w:space="0" w:color="auto"/>
                <w:bottom w:val="none" w:sz="0" w:space="0" w:color="auto"/>
                <w:right w:val="none" w:sz="0" w:space="0" w:color="auto"/>
              </w:divBdr>
              <w:divsChild>
                <w:div w:id="1391222852">
                  <w:marLeft w:val="0"/>
                  <w:marRight w:val="0"/>
                  <w:marTop w:val="0"/>
                  <w:marBottom w:val="0"/>
                  <w:divBdr>
                    <w:top w:val="none" w:sz="0" w:space="0" w:color="auto"/>
                    <w:left w:val="none" w:sz="0" w:space="0" w:color="auto"/>
                    <w:bottom w:val="none" w:sz="0" w:space="0" w:color="auto"/>
                    <w:right w:val="none" w:sz="0" w:space="0" w:color="auto"/>
                  </w:divBdr>
                  <w:divsChild>
                    <w:div w:id="963121789">
                      <w:marLeft w:val="0"/>
                      <w:marRight w:val="0"/>
                      <w:marTop w:val="0"/>
                      <w:marBottom w:val="0"/>
                      <w:divBdr>
                        <w:top w:val="none" w:sz="0" w:space="0" w:color="auto"/>
                        <w:left w:val="none" w:sz="0" w:space="0" w:color="auto"/>
                        <w:bottom w:val="none" w:sz="0" w:space="0" w:color="auto"/>
                        <w:right w:val="none" w:sz="0" w:space="0" w:color="auto"/>
                      </w:divBdr>
                      <w:divsChild>
                        <w:div w:id="1851480595">
                          <w:marLeft w:val="0"/>
                          <w:marRight w:val="0"/>
                          <w:marTop w:val="0"/>
                          <w:marBottom w:val="0"/>
                          <w:divBdr>
                            <w:top w:val="none" w:sz="0" w:space="0" w:color="auto"/>
                            <w:left w:val="none" w:sz="0" w:space="0" w:color="auto"/>
                            <w:bottom w:val="none" w:sz="0" w:space="0" w:color="auto"/>
                            <w:right w:val="none" w:sz="0" w:space="0" w:color="auto"/>
                          </w:divBdr>
                          <w:divsChild>
                            <w:div w:id="1250313314">
                              <w:marLeft w:val="0"/>
                              <w:marRight w:val="0"/>
                              <w:marTop w:val="0"/>
                              <w:marBottom w:val="0"/>
                              <w:divBdr>
                                <w:top w:val="none" w:sz="0" w:space="0" w:color="auto"/>
                                <w:left w:val="none" w:sz="0" w:space="0" w:color="auto"/>
                                <w:bottom w:val="none" w:sz="0" w:space="0" w:color="auto"/>
                                <w:right w:val="none" w:sz="0" w:space="0" w:color="auto"/>
                              </w:divBdr>
                              <w:divsChild>
                                <w:div w:id="298725024">
                                  <w:marLeft w:val="0"/>
                                  <w:marRight w:val="0"/>
                                  <w:marTop w:val="0"/>
                                  <w:marBottom w:val="0"/>
                                  <w:divBdr>
                                    <w:top w:val="none" w:sz="0" w:space="0" w:color="auto"/>
                                    <w:left w:val="none" w:sz="0" w:space="0" w:color="auto"/>
                                    <w:bottom w:val="none" w:sz="0" w:space="0" w:color="auto"/>
                                    <w:right w:val="none" w:sz="0" w:space="0" w:color="auto"/>
                                  </w:divBdr>
                                  <w:divsChild>
                                    <w:div w:id="1285767550">
                                      <w:marLeft w:val="0"/>
                                      <w:marRight w:val="0"/>
                                      <w:marTop w:val="0"/>
                                      <w:marBottom w:val="0"/>
                                      <w:divBdr>
                                        <w:top w:val="none" w:sz="0" w:space="0" w:color="auto"/>
                                        <w:left w:val="none" w:sz="0" w:space="0" w:color="auto"/>
                                        <w:bottom w:val="none" w:sz="0" w:space="0" w:color="auto"/>
                                        <w:right w:val="none" w:sz="0" w:space="0" w:color="auto"/>
                                      </w:divBdr>
                                      <w:divsChild>
                                        <w:div w:id="1864778355">
                                          <w:marLeft w:val="0"/>
                                          <w:marRight w:val="0"/>
                                          <w:marTop w:val="0"/>
                                          <w:marBottom w:val="495"/>
                                          <w:divBdr>
                                            <w:top w:val="none" w:sz="0" w:space="0" w:color="auto"/>
                                            <w:left w:val="none" w:sz="0" w:space="0" w:color="auto"/>
                                            <w:bottom w:val="none" w:sz="0" w:space="0" w:color="auto"/>
                                            <w:right w:val="none" w:sz="0" w:space="0" w:color="auto"/>
                                          </w:divBdr>
                                          <w:divsChild>
                                            <w:div w:id="16895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yperlink" Target="mailto:cpn@ccs.cl"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svs.cl" TargetMode="External"/><Relationship Id="rId42" Type="http://schemas.openxmlformats.org/officeDocument/2006/relationships/image" Target="media/image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yperlink" Target="http://www.aduana.cl" TargetMode="External"/><Relationship Id="rId38" Type="http://schemas.openxmlformats.org/officeDocument/2006/relationships/hyperlink" Target="http://www.cnc.c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minshanltda@yahoo.com" TargetMode="Externa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sii.cl" TargetMode="External"/><Relationship Id="rId37" Type="http://schemas.openxmlformats.org/officeDocument/2006/relationships/hyperlink" Target="mailto:cnc@cnc.cl" TargetMode="External"/><Relationship Id="rId40" Type="http://schemas.openxmlformats.org/officeDocument/2006/relationships/hyperlink" Target="http://www.ccs.cl" TargetMode="Externa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yperlink" Target="http://www.sofofa.cl"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corfo.cl" TargetMode="External"/><Relationship Id="rId44"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investchile.gob.cl/" TargetMode="External"/><Relationship Id="rId27" Type="http://schemas.openxmlformats.org/officeDocument/2006/relationships/header" Target="header12.xml"/><Relationship Id="rId30" Type="http://schemas.openxmlformats.org/officeDocument/2006/relationships/hyperlink" Target="mailto:info@corfo.cl" TargetMode="External"/><Relationship Id="rId35" Type="http://schemas.openxmlformats.org/officeDocument/2006/relationships/hyperlink" Target="http://www.prochile.cl" TargetMode="External"/><Relationship Id="rId43"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DEB38-8C5A-4911-B66F-A09382AFC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88</Pages>
  <Words>6621</Words>
  <Characters>37745</Characters>
  <Application>Microsoft Office Word</Application>
  <DocSecurity>0</DocSecurity>
  <Lines>314</Lines>
  <Paragraphs>88</Paragraphs>
  <ScaleCrop>false</ScaleCrop>
  <Company>MOEA</Company>
  <LinksUpToDate>false</LinksUpToDate>
  <CharactersWithSpaces>44278</CharactersWithSpaces>
  <SharedDoc>false</SharedDoc>
  <HLinks>
    <vt:vector size="168" baseType="variant">
      <vt:variant>
        <vt:i4>6553707</vt:i4>
      </vt:variant>
      <vt:variant>
        <vt:i4>126</vt:i4>
      </vt:variant>
      <vt:variant>
        <vt:i4>0</vt:i4>
      </vt:variant>
      <vt:variant>
        <vt:i4>5</vt:i4>
      </vt:variant>
      <vt:variant>
        <vt:lpwstr>http://www.legalpublishing.cl/</vt:lpwstr>
      </vt:variant>
      <vt:variant>
        <vt:lpwstr/>
      </vt:variant>
      <vt:variant>
        <vt:i4>5177372</vt:i4>
      </vt:variant>
      <vt:variant>
        <vt:i4>123</vt:i4>
      </vt:variant>
      <vt:variant>
        <vt:i4>0</vt:i4>
      </vt:variant>
      <vt:variant>
        <vt:i4>5</vt:i4>
      </vt:variant>
      <vt:variant>
        <vt:lpwstr>http://www.lasamarillasempresariales.com/</vt:lpwstr>
      </vt:variant>
      <vt:variant>
        <vt:lpwstr/>
      </vt:variant>
      <vt:variant>
        <vt:i4>7798897</vt:i4>
      </vt:variant>
      <vt:variant>
        <vt:i4>120</vt:i4>
      </vt:variant>
      <vt:variant>
        <vt:i4>0</vt:i4>
      </vt:variant>
      <vt:variant>
        <vt:i4>5</vt:i4>
      </vt:variant>
      <vt:variant>
        <vt:lpwstr>http://www.ccs.cl/</vt:lpwstr>
      </vt:variant>
      <vt:variant>
        <vt:lpwstr/>
      </vt:variant>
      <vt:variant>
        <vt:i4>1835063</vt:i4>
      </vt:variant>
      <vt:variant>
        <vt:i4>117</vt:i4>
      </vt:variant>
      <vt:variant>
        <vt:i4>0</vt:i4>
      </vt:variant>
      <vt:variant>
        <vt:i4>5</vt:i4>
      </vt:variant>
      <vt:variant>
        <vt:lpwstr>mailto:cpn@ccs.cl</vt:lpwstr>
      </vt:variant>
      <vt:variant>
        <vt:lpwstr/>
      </vt:variant>
      <vt:variant>
        <vt:i4>6750332</vt:i4>
      </vt:variant>
      <vt:variant>
        <vt:i4>114</vt:i4>
      </vt:variant>
      <vt:variant>
        <vt:i4>0</vt:i4>
      </vt:variant>
      <vt:variant>
        <vt:i4>5</vt:i4>
      </vt:variant>
      <vt:variant>
        <vt:lpwstr>http://www.cnc.cl/</vt:lpwstr>
      </vt:variant>
      <vt:variant>
        <vt:lpwstr/>
      </vt:variant>
      <vt:variant>
        <vt:i4>65572</vt:i4>
      </vt:variant>
      <vt:variant>
        <vt:i4>111</vt:i4>
      </vt:variant>
      <vt:variant>
        <vt:i4>0</vt:i4>
      </vt:variant>
      <vt:variant>
        <vt:i4>5</vt:i4>
      </vt:variant>
      <vt:variant>
        <vt:lpwstr>mailto:cnc@cnc.cl</vt:lpwstr>
      </vt:variant>
      <vt:variant>
        <vt:lpwstr/>
      </vt:variant>
      <vt:variant>
        <vt:i4>1704018</vt:i4>
      </vt:variant>
      <vt:variant>
        <vt:i4>108</vt:i4>
      </vt:variant>
      <vt:variant>
        <vt:i4>0</vt:i4>
      </vt:variant>
      <vt:variant>
        <vt:i4>5</vt:i4>
      </vt:variant>
      <vt:variant>
        <vt:lpwstr>http://www.sofofa.cl/</vt:lpwstr>
      </vt:variant>
      <vt:variant>
        <vt:lpwstr/>
      </vt:variant>
      <vt:variant>
        <vt:i4>7471150</vt:i4>
      </vt:variant>
      <vt:variant>
        <vt:i4>105</vt:i4>
      </vt:variant>
      <vt:variant>
        <vt:i4>0</vt:i4>
      </vt:variant>
      <vt:variant>
        <vt:i4>5</vt:i4>
      </vt:variant>
      <vt:variant>
        <vt:lpwstr>http://www.prochile.cl/</vt:lpwstr>
      </vt:variant>
      <vt:variant>
        <vt:lpwstr/>
      </vt:variant>
      <vt:variant>
        <vt:i4>6750308</vt:i4>
      </vt:variant>
      <vt:variant>
        <vt:i4>102</vt:i4>
      </vt:variant>
      <vt:variant>
        <vt:i4>0</vt:i4>
      </vt:variant>
      <vt:variant>
        <vt:i4>5</vt:i4>
      </vt:variant>
      <vt:variant>
        <vt:lpwstr>http://www.svs.cl/</vt:lpwstr>
      </vt:variant>
      <vt:variant>
        <vt:lpwstr/>
      </vt:variant>
      <vt:variant>
        <vt:i4>1245271</vt:i4>
      </vt:variant>
      <vt:variant>
        <vt:i4>99</vt:i4>
      </vt:variant>
      <vt:variant>
        <vt:i4>0</vt:i4>
      </vt:variant>
      <vt:variant>
        <vt:i4>5</vt:i4>
      </vt:variant>
      <vt:variant>
        <vt:lpwstr>http://www.aduana.cl/</vt:lpwstr>
      </vt:variant>
      <vt:variant>
        <vt:lpwstr/>
      </vt:variant>
      <vt:variant>
        <vt:i4>8192123</vt:i4>
      </vt:variant>
      <vt:variant>
        <vt:i4>96</vt:i4>
      </vt:variant>
      <vt:variant>
        <vt:i4>0</vt:i4>
      </vt:variant>
      <vt:variant>
        <vt:i4>5</vt:i4>
      </vt:variant>
      <vt:variant>
        <vt:lpwstr>http://www.sii.cl/</vt:lpwstr>
      </vt:variant>
      <vt:variant>
        <vt:lpwstr/>
      </vt:variant>
      <vt:variant>
        <vt:i4>1638427</vt:i4>
      </vt:variant>
      <vt:variant>
        <vt:i4>93</vt:i4>
      </vt:variant>
      <vt:variant>
        <vt:i4>0</vt:i4>
      </vt:variant>
      <vt:variant>
        <vt:i4>5</vt:i4>
      </vt:variant>
      <vt:variant>
        <vt:lpwstr>http://www.corfo.cl/</vt:lpwstr>
      </vt:variant>
      <vt:variant>
        <vt:lpwstr/>
      </vt:variant>
      <vt:variant>
        <vt:i4>6684758</vt:i4>
      </vt:variant>
      <vt:variant>
        <vt:i4>90</vt:i4>
      </vt:variant>
      <vt:variant>
        <vt:i4>0</vt:i4>
      </vt:variant>
      <vt:variant>
        <vt:i4>5</vt:i4>
      </vt:variant>
      <vt:variant>
        <vt:lpwstr>mailto:info@corfo.cl</vt:lpwstr>
      </vt:variant>
      <vt:variant>
        <vt:lpwstr/>
      </vt:variant>
      <vt:variant>
        <vt:i4>131126</vt:i4>
      </vt:variant>
      <vt:variant>
        <vt:i4>87</vt:i4>
      </vt:variant>
      <vt:variant>
        <vt:i4>0</vt:i4>
      </vt:variant>
      <vt:variant>
        <vt:i4>5</vt:i4>
      </vt:variant>
      <vt:variant>
        <vt:lpwstr>mailto:minshanltda@yahoo.com</vt:lpwstr>
      </vt:variant>
      <vt:variant>
        <vt:lpwstr/>
      </vt:variant>
      <vt:variant>
        <vt:i4>1769525</vt:i4>
      </vt:variant>
      <vt:variant>
        <vt:i4>80</vt:i4>
      </vt:variant>
      <vt:variant>
        <vt:i4>0</vt:i4>
      </vt:variant>
      <vt:variant>
        <vt:i4>5</vt:i4>
      </vt:variant>
      <vt:variant>
        <vt:lpwstr/>
      </vt:variant>
      <vt:variant>
        <vt:lpwstr>_Toc516866031</vt:lpwstr>
      </vt:variant>
      <vt:variant>
        <vt:i4>1769525</vt:i4>
      </vt:variant>
      <vt:variant>
        <vt:i4>74</vt:i4>
      </vt:variant>
      <vt:variant>
        <vt:i4>0</vt:i4>
      </vt:variant>
      <vt:variant>
        <vt:i4>5</vt:i4>
      </vt:variant>
      <vt:variant>
        <vt:lpwstr/>
      </vt:variant>
      <vt:variant>
        <vt:lpwstr>_Toc516866030</vt:lpwstr>
      </vt:variant>
      <vt:variant>
        <vt:i4>1703989</vt:i4>
      </vt:variant>
      <vt:variant>
        <vt:i4>68</vt:i4>
      </vt:variant>
      <vt:variant>
        <vt:i4>0</vt:i4>
      </vt:variant>
      <vt:variant>
        <vt:i4>5</vt:i4>
      </vt:variant>
      <vt:variant>
        <vt:lpwstr/>
      </vt:variant>
      <vt:variant>
        <vt:lpwstr>_Toc516866029</vt:lpwstr>
      </vt:variant>
      <vt:variant>
        <vt:i4>1703989</vt:i4>
      </vt:variant>
      <vt:variant>
        <vt:i4>62</vt:i4>
      </vt:variant>
      <vt:variant>
        <vt:i4>0</vt:i4>
      </vt:variant>
      <vt:variant>
        <vt:i4>5</vt:i4>
      </vt:variant>
      <vt:variant>
        <vt:lpwstr/>
      </vt:variant>
      <vt:variant>
        <vt:lpwstr>_Toc516866028</vt:lpwstr>
      </vt:variant>
      <vt:variant>
        <vt:i4>1703989</vt:i4>
      </vt:variant>
      <vt:variant>
        <vt:i4>56</vt:i4>
      </vt:variant>
      <vt:variant>
        <vt:i4>0</vt:i4>
      </vt:variant>
      <vt:variant>
        <vt:i4>5</vt:i4>
      </vt:variant>
      <vt:variant>
        <vt:lpwstr/>
      </vt:variant>
      <vt:variant>
        <vt:lpwstr>_Toc516866027</vt:lpwstr>
      </vt:variant>
      <vt:variant>
        <vt:i4>1703989</vt:i4>
      </vt:variant>
      <vt:variant>
        <vt:i4>50</vt:i4>
      </vt:variant>
      <vt:variant>
        <vt:i4>0</vt:i4>
      </vt:variant>
      <vt:variant>
        <vt:i4>5</vt:i4>
      </vt:variant>
      <vt:variant>
        <vt:lpwstr/>
      </vt:variant>
      <vt:variant>
        <vt:lpwstr>_Toc516866026</vt:lpwstr>
      </vt:variant>
      <vt:variant>
        <vt:i4>1703989</vt:i4>
      </vt:variant>
      <vt:variant>
        <vt:i4>44</vt:i4>
      </vt:variant>
      <vt:variant>
        <vt:i4>0</vt:i4>
      </vt:variant>
      <vt:variant>
        <vt:i4>5</vt:i4>
      </vt:variant>
      <vt:variant>
        <vt:lpwstr/>
      </vt:variant>
      <vt:variant>
        <vt:lpwstr>_Toc516866025</vt:lpwstr>
      </vt:variant>
      <vt:variant>
        <vt:i4>1703989</vt:i4>
      </vt:variant>
      <vt:variant>
        <vt:i4>38</vt:i4>
      </vt:variant>
      <vt:variant>
        <vt:i4>0</vt:i4>
      </vt:variant>
      <vt:variant>
        <vt:i4>5</vt:i4>
      </vt:variant>
      <vt:variant>
        <vt:lpwstr/>
      </vt:variant>
      <vt:variant>
        <vt:lpwstr>_Toc516866024</vt:lpwstr>
      </vt:variant>
      <vt:variant>
        <vt:i4>1703989</vt:i4>
      </vt:variant>
      <vt:variant>
        <vt:i4>32</vt:i4>
      </vt:variant>
      <vt:variant>
        <vt:i4>0</vt:i4>
      </vt:variant>
      <vt:variant>
        <vt:i4>5</vt:i4>
      </vt:variant>
      <vt:variant>
        <vt:lpwstr/>
      </vt:variant>
      <vt:variant>
        <vt:lpwstr>_Toc516866023</vt:lpwstr>
      </vt:variant>
      <vt:variant>
        <vt:i4>1703989</vt:i4>
      </vt:variant>
      <vt:variant>
        <vt:i4>26</vt:i4>
      </vt:variant>
      <vt:variant>
        <vt:i4>0</vt:i4>
      </vt:variant>
      <vt:variant>
        <vt:i4>5</vt:i4>
      </vt:variant>
      <vt:variant>
        <vt:lpwstr/>
      </vt:variant>
      <vt:variant>
        <vt:lpwstr>_Toc516866022</vt:lpwstr>
      </vt:variant>
      <vt:variant>
        <vt:i4>1703989</vt:i4>
      </vt:variant>
      <vt:variant>
        <vt:i4>20</vt:i4>
      </vt:variant>
      <vt:variant>
        <vt:i4>0</vt:i4>
      </vt:variant>
      <vt:variant>
        <vt:i4>5</vt:i4>
      </vt:variant>
      <vt:variant>
        <vt:lpwstr/>
      </vt:variant>
      <vt:variant>
        <vt:lpwstr>_Toc516866021</vt:lpwstr>
      </vt:variant>
      <vt:variant>
        <vt:i4>1703989</vt:i4>
      </vt:variant>
      <vt:variant>
        <vt:i4>14</vt:i4>
      </vt:variant>
      <vt:variant>
        <vt:i4>0</vt:i4>
      </vt:variant>
      <vt:variant>
        <vt:i4>5</vt:i4>
      </vt:variant>
      <vt:variant>
        <vt:lpwstr/>
      </vt:variant>
      <vt:variant>
        <vt:lpwstr>_Toc516866020</vt:lpwstr>
      </vt:variant>
      <vt:variant>
        <vt:i4>1638453</vt:i4>
      </vt:variant>
      <vt:variant>
        <vt:i4>8</vt:i4>
      </vt:variant>
      <vt:variant>
        <vt:i4>0</vt:i4>
      </vt:variant>
      <vt:variant>
        <vt:i4>5</vt:i4>
      </vt:variant>
      <vt:variant>
        <vt:lpwstr/>
      </vt:variant>
      <vt:variant>
        <vt:lpwstr>_Toc516866019</vt:lpwstr>
      </vt:variant>
      <vt:variant>
        <vt:i4>1638453</vt:i4>
      </vt:variant>
      <vt:variant>
        <vt:i4>2</vt:i4>
      </vt:variant>
      <vt:variant>
        <vt:i4>0</vt:i4>
      </vt:variant>
      <vt:variant>
        <vt:i4>5</vt:i4>
      </vt:variant>
      <vt:variant>
        <vt:lpwstr/>
      </vt:variant>
      <vt:variant>
        <vt:lpwstr>_Toc516866018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2020-09-04T17:48:00Z</cp:lastPrinted>
  <dcterms:created xsi:type="dcterms:W3CDTF">2020-09-04T17:38:00Z</dcterms:created>
  <dcterms:modified xsi:type="dcterms:W3CDTF">2020-09-04T17:51:00Z</dcterms:modified>
</cp:coreProperties>
</file>