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1C2F" w14:textId="678786C8" w:rsidR="00AF09AB" w:rsidRDefault="002A599C" w:rsidP="00AF09AB">
      <w:pPr>
        <w:spacing w:line="480" w:lineRule="exact"/>
        <w:rPr>
          <w:rFonts w:ascii="微軟正黑體" w:eastAsia="微軟正黑體" w:hAnsi="微軟正黑體"/>
          <w:color w:val="262626" w:themeColor="text1" w:themeTint="D9"/>
          <w:sz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4D93362" wp14:editId="41DC88C4">
            <wp:simplePos x="0" y="0"/>
            <wp:positionH relativeFrom="column">
              <wp:posOffset>-312420</wp:posOffset>
            </wp:positionH>
            <wp:positionV relativeFrom="paragraph">
              <wp:posOffset>-327025</wp:posOffset>
            </wp:positionV>
            <wp:extent cx="7391400" cy="10849868"/>
            <wp:effectExtent l="0" t="0" r="0" b="889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" t="1285" r="2719"/>
                    <a:stretch/>
                  </pic:blipFill>
                  <pic:spPr bwMode="auto">
                    <a:xfrm>
                      <a:off x="0" y="0"/>
                      <a:ext cx="7391400" cy="1084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27FE0" w14:textId="5246518C" w:rsidR="00AF09AB" w:rsidRDefault="00AF09AB" w:rsidP="00AF09AB">
      <w:pPr>
        <w:spacing w:line="480" w:lineRule="exact"/>
        <w:rPr>
          <w:rFonts w:ascii="微軟正黑體" w:eastAsia="微軟正黑體" w:hAnsi="微軟正黑體"/>
          <w:color w:val="262626" w:themeColor="text1" w:themeTint="D9"/>
          <w:sz w:val="22"/>
        </w:rPr>
      </w:pPr>
    </w:p>
    <w:p w14:paraId="54DC6B7D" w14:textId="4A284902" w:rsidR="00AF09AB" w:rsidRDefault="00AF09AB" w:rsidP="00AF09AB">
      <w:pPr>
        <w:spacing w:line="480" w:lineRule="exact"/>
        <w:rPr>
          <w:rFonts w:ascii="微軟正黑體" w:eastAsia="微軟正黑體" w:hAnsi="微軟正黑體"/>
          <w:color w:val="262626" w:themeColor="text1" w:themeTint="D9"/>
          <w:sz w:val="22"/>
        </w:rPr>
      </w:pPr>
    </w:p>
    <w:p w14:paraId="56B6CD2E" w14:textId="004C0C1C" w:rsidR="00AF09AB" w:rsidRDefault="00AF09AB" w:rsidP="00AF09AB">
      <w:pPr>
        <w:spacing w:line="480" w:lineRule="exact"/>
        <w:rPr>
          <w:rFonts w:ascii="微軟正黑體" w:eastAsia="微軟正黑體" w:hAnsi="微軟正黑體"/>
          <w:color w:val="262626" w:themeColor="text1" w:themeTint="D9"/>
          <w:sz w:val="22"/>
        </w:rPr>
      </w:pPr>
    </w:p>
    <w:p w14:paraId="5E8CE071" w14:textId="77777777" w:rsidR="00AF09AB" w:rsidRDefault="00AF09AB" w:rsidP="00AF09AB">
      <w:pPr>
        <w:spacing w:line="480" w:lineRule="exact"/>
        <w:rPr>
          <w:rFonts w:ascii="微軟正黑體" w:eastAsia="微軟正黑體" w:hAnsi="微軟正黑體"/>
          <w:color w:val="262626" w:themeColor="text1" w:themeTint="D9"/>
          <w:sz w:val="22"/>
        </w:rPr>
      </w:pPr>
    </w:p>
    <w:p w14:paraId="435E0E71" w14:textId="77777777" w:rsidR="00AF09AB" w:rsidRDefault="00AF09AB" w:rsidP="00AF09AB">
      <w:pPr>
        <w:spacing w:line="480" w:lineRule="exact"/>
        <w:rPr>
          <w:rFonts w:ascii="微軟正黑體" w:eastAsia="微軟正黑體" w:hAnsi="微軟正黑體"/>
          <w:color w:val="262626" w:themeColor="text1" w:themeTint="D9"/>
          <w:sz w:val="22"/>
        </w:rPr>
      </w:pPr>
    </w:p>
    <w:p w14:paraId="285E1CD0" w14:textId="011A43FF" w:rsidR="00AF09AB" w:rsidRDefault="00AF09AB" w:rsidP="00AF09AB">
      <w:pPr>
        <w:spacing w:line="480" w:lineRule="exact"/>
        <w:rPr>
          <w:rFonts w:ascii="微軟正黑體" w:eastAsia="微軟正黑體" w:hAnsi="微軟正黑體"/>
          <w:color w:val="262626" w:themeColor="text1" w:themeTint="D9"/>
          <w:sz w:val="22"/>
        </w:rPr>
      </w:pPr>
    </w:p>
    <w:p w14:paraId="0F297EFA" w14:textId="7D3824D3" w:rsidR="00AF09AB" w:rsidRDefault="004266B4" w:rsidP="00AF09AB">
      <w:pPr>
        <w:spacing w:line="480" w:lineRule="exact"/>
        <w:rPr>
          <w:rFonts w:ascii="微軟正黑體" w:eastAsia="微軟正黑體" w:hAnsi="微軟正黑體"/>
          <w:color w:val="262626" w:themeColor="text1" w:themeTint="D9"/>
          <w:sz w:val="22"/>
        </w:rPr>
      </w:pPr>
      <w:r>
        <w:rPr>
          <w:rFonts w:ascii="微軟正黑體" w:eastAsia="微軟正黑體" w:hAnsi="微軟正黑體" w:hint="eastAsia"/>
          <w:noProof/>
          <w:color w:val="262626" w:themeColor="text1" w:themeTint="D9"/>
          <w:sz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1D9C3C4" wp14:editId="1C053B27">
                <wp:simplePos x="0" y="0"/>
                <wp:positionH relativeFrom="column">
                  <wp:posOffset>-99060</wp:posOffset>
                </wp:positionH>
                <wp:positionV relativeFrom="paragraph">
                  <wp:posOffset>312420</wp:posOffset>
                </wp:positionV>
                <wp:extent cx="6926580" cy="3322320"/>
                <wp:effectExtent l="0" t="0" r="762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3322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7436A" id="矩形 4" o:spid="_x0000_s1026" style="position:absolute;margin-left:-7.8pt;margin-top:24.6pt;width:545.4pt;height:261.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" fillcolor="white [3212]" stroked="f" strokeweight="2pt"/>
            </w:pict>
          </mc:Fallback>
        </mc:AlternateContent>
      </w:r>
    </w:p>
    <w:p w14:paraId="6200E85C" w14:textId="28529C1F" w:rsidR="00B13302" w:rsidRPr="008113CF" w:rsidRDefault="00B13302" w:rsidP="00F568AD">
      <w:pPr>
        <w:spacing w:line="300" w:lineRule="exact"/>
        <w:ind w:leftChars="59" w:left="142" w:rightChars="46" w:right="110"/>
        <w:jc w:val="both"/>
        <w:rPr>
          <w:rFonts w:ascii="微軟正黑體" w:eastAsia="微軟正黑體" w:hAnsi="微軟正黑體"/>
          <w:color w:val="262626" w:themeColor="text1" w:themeTint="D9"/>
          <w:sz w:val="20"/>
          <w:szCs w:val="20"/>
        </w:rPr>
      </w:pPr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為協助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臺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商全球佈局、掌握海外投資機會及合作商機，經濟部投資業務處特舉辦「2021斯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洛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伐克投資商機論壇」，會中將邀請「斯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洛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伐克投資暨貿易發展局」(SARIO)投資單一窗口官員親自介紹斯國投資環境、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臺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商分享在斯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洛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伐克投資佈局之實務經驗及斯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洛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伐克業者及產公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協會就斯國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潛力投資商機等議題進行簡報，增進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臺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商對斯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洛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伐克投資環境之認識，提供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臺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、斯雙方業者投資交流及合作之平台。</w:t>
      </w:r>
    </w:p>
    <w:p w14:paraId="0D6C6CCA" w14:textId="7762EC22" w:rsidR="007D36B4" w:rsidRPr="008113CF" w:rsidRDefault="00B13302" w:rsidP="00F568AD">
      <w:pPr>
        <w:spacing w:line="300" w:lineRule="exact"/>
        <w:ind w:leftChars="59" w:left="142" w:rightChars="46" w:right="110"/>
        <w:jc w:val="both"/>
        <w:rPr>
          <w:rFonts w:ascii="微軟正黑體" w:eastAsia="微軟正黑體" w:hAnsi="微軟正黑體"/>
          <w:color w:val="262626" w:themeColor="text1" w:themeTint="D9"/>
          <w:sz w:val="20"/>
          <w:szCs w:val="20"/>
        </w:rPr>
      </w:pPr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斯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洛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伐克擁有厚實之工業基礎，電子產業及汽車產業為該國經濟成長之重要動能，近年亦積極發展智慧及生技產業，是業者進入歐洲市場的重要門戶之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一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。國家發展委員會也在今年10月下旬籌組經貿考察團訪問斯</w:t>
      </w:r>
      <w:proofErr w:type="gramStart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洛</w:t>
      </w:r>
      <w:proofErr w:type="gramEnd"/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伐克，協助業者拓展中東歐市場，成果豐碩。誠摯邀請</w:t>
      </w:r>
      <w:r w:rsidR="00455247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同樣</w:t>
      </w:r>
      <w:r w:rsidRPr="008113CF">
        <w:rPr>
          <w:rFonts w:ascii="微軟正黑體" w:eastAsia="微軟正黑體" w:hAnsi="微軟正黑體" w:hint="eastAsia"/>
          <w:color w:val="262626" w:themeColor="text1" w:themeTint="D9"/>
          <w:sz w:val="20"/>
          <w:szCs w:val="20"/>
        </w:rPr>
        <w:t>有意拓展海外市場的企業先進共襄盛舉。</w:t>
      </w:r>
    </w:p>
    <w:p w14:paraId="2DDCDA0F" w14:textId="001FCA58" w:rsidR="00DC0E78" w:rsidRPr="00455247" w:rsidRDefault="00572956" w:rsidP="00DC0E78">
      <w:pPr>
        <w:pStyle w:val="a8"/>
        <w:numPr>
          <w:ilvl w:val="0"/>
          <w:numId w:val="1"/>
        </w:numPr>
        <w:spacing w:line="500" w:lineRule="exact"/>
        <w:ind w:leftChars="0" w:left="284" w:hanging="284"/>
        <w:jc w:val="both"/>
        <w:rPr>
          <w:rFonts w:ascii="微軟正黑體" w:eastAsia="微軟正黑體" w:hAnsi="微軟正黑體"/>
          <w:color w:val="262626" w:themeColor="text1" w:themeTint="D9"/>
          <w:szCs w:val="20"/>
        </w:rPr>
      </w:pPr>
      <w:r w:rsidRPr="00455247">
        <w:rPr>
          <w:rFonts w:ascii="微軟正黑體" w:eastAsia="微軟正黑體" w:hAnsi="微軟正黑體"/>
          <w:b/>
          <w:color w:val="C00000"/>
          <w:szCs w:val="20"/>
        </w:rPr>
        <w:t>時間</w:t>
      </w:r>
      <w:r w:rsidR="007D36B4" w:rsidRPr="00455247">
        <w:rPr>
          <w:rFonts w:ascii="微軟正黑體" w:eastAsia="微軟正黑體" w:hAnsi="微軟正黑體" w:hint="eastAsia"/>
          <w:b/>
          <w:color w:val="C00000"/>
          <w:szCs w:val="20"/>
        </w:rPr>
        <w:t>：</w:t>
      </w:r>
      <w:r w:rsidR="007D36B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2021年</w:t>
      </w:r>
      <w:r w:rsidR="00B13302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12</w:t>
      </w:r>
      <w:r w:rsidR="007D36B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月</w:t>
      </w:r>
      <w:r w:rsidR="00B13302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6</w:t>
      </w:r>
      <w:r w:rsidR="007D36B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日</w:t>
      </w:r>
      <w:r w:rsidR="00277D1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 xml:space="preserve"> (星期一</w:t>
      </w:r>
      <w:r w:rsidR="000A57C8">
        <w:rPr>
          <w:rFonts w:ascii="微軟正黑體" w:eastAsia="微軟正黑體" w:hAnsi="微軟正黑體" w:hint="eastAsia"/>
          <w:color w:val="262626" w:themeColor="text1" w:themeTint="D9"/>
          <w:szCs w:val="20"/>
        </w:rPr>
        <w:t xml:space="preserve">) </w:t>
      </w:r>
      <w:r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13</w:t>
      </w:r>
      <w:r w:rsidR="00277D1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:00-15:00</w:t>
      </w:r>
    </w:p>
    <w:p w14:paraId="721BF9E8" w14:textId="13E725BA" w:rsidR="007D36B4" w:rsidRPr="00455247" w:rsidRDefault="00572956" w:rsidP="00DC0E78">
      <w:pPr>
        <w:pStyle w:val="a8"/>
        <w:spacing w:line="260" w:lineRule="exact"/>
        <w:ind w:leftChars="0" w:left="284"/>
        <w:jc w:val="both"/>
        <w:rPr>
          <w:rFonts w:ascii="微軟正黑體" w:eastAsia="微軟正黑體" w:hAnsi="微軟正黑體"/>
          <w:color w:val="262626" w:themeColor="text1" w:themeTint="D9"/>
          <w:szCs w:val="20"/>
        </w:rPr>
      </w:pPr>
      <w:r w:rsidRPr="00455247">
        <w:rPr>
          <w:rFonts w:ascii="微軟正黑體" w:eastAsia="微軟正黑體" w:hAnsi="微軟正黑體" w:hint="eastAsia"/>
          <w:b/>
          <w:color w:val="C00000"/>
          <w:szCs w:val="20"/>
        </w:rPr>
        <w:t>Time</w:t>
      </w:r>
      <w:r w:rsidR="00B6088D" w:rsidRPr="00455247">
        <w:rPr>
          <w:rFonts w:ascii="微軟正黑體" w:eastAsia="微軟正黑體" w:hAnsi="微軟正黑體" w:hint="eastAsia"/>
          <w:b/>
          <w:color w:val="C00000"/>
          <w:szCs w:val="20"/>
        </w:rPr>
        <w:t>：</w:t>
      </w:r>
      <w:r w:rsidR="00277D14" w:rsidRPr="00455247">
        <w:rPr>
          <w:rFonts w:ascii="微軟正黑體" w:eastAsia="微軟正黑體" w:hAnsi="微軟正黑體"/>
          <w:color w:val="262626" w:themeColor="text1" w:themeTint="D9"/>
          <w:szCs w:val="20"/>
        </w:rPr>
        <w:t>December 6</w:t>
      </w:r>
      <w:r w:rsidR="00CB41E1" w:rsidRPr="00455247">
        <w:rPr>
          <w:rFonts w:ascii="微軟正黑體" w:eastAsia="微軟正黑體" w:hAnsi="微軟正黑體"/>
          <w:color w:val="262626" w:themeColor="text1" w:themeTint="D9"/>
          <w:szCs w:val="20"/>
          <w:vertAlign w:val="superscript"/>
        </w:rPr>
        <w:t>th</w:t>
      </w:r>
      <w:r w:rsidR="00CB41E1" w:rsidRPr="00455247">
        <w:rPr>
          <w:rFonts w:ascii="微軟正黑體" w:eastAsia="微軟正黑體" w:hAnsi="微軟正黑體"/>
          <w:color w:val="262626" w:themeColor="text1" w:themeTint="D9"/>
          <w:szCs w:val="20"/>
        </w:rPr>
        <w:t xml:space="preserve"> </w:t>
      </w:r>
      <w:r w:rsidR="00277D14" w:rsidRPr="00455247">
        <w:rPr>
          <w:rFonts w:ascii="微軟正黑體" w:eastAsia="微軟正黑體" w:hAnsi="微軟正黑體"/>
          <w:color w:val="262626" w:themeColor="text1" w:themeTint="D9"/>
          <w:szCs w:val="20"/>
        </w:rPr>
        <w:t>2021</w:t>
      </w:r>
      <w:r w:rsidR="00400B51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 xml:space="preserve"> </w:t>
      </w:r>
      <w:r w:rsidR="00277D14" w:rsidRPr="00455247">
        <w:rPr>
          <w:rFonts w:ascii="微軟正黑體" w:eastAsia="微軟正黑體" w:hAnsi="微軟正黑體"/>
          <w:color w:val="262626" w:themeColor="text1" w:themeTint="D9"/>
          <w:szCs w:val="20"/>
        </w:rPr>
        <w:t>(Monday)</w:t>
      </w:r>
      <w:r w:rsidR="000A57C8">
        <w:rPr>
          <w:rFonts w:ascii="微軟正黑體" w:eastAsia="微軟正黑體" w:hAnsi="微軟正黑體" w:hint="eastAsia"/>
          <w:color w:val="262626" w:themeColor="text1" w:themeTint="D9"/>
          <w:szCs w:val="20"/>
        </w:rPr>
        <w:t xml:space="preserve"> </w:t>
      </w:r>
      <w:r w:rsidRPr="00455247">
        <w:rPr>
          <w:rFonts w:ascii="微軟正黑體" w:eastAsia="微軟正黑體" w:hAnsi="微軟正黑體"/>
          <w:color w:val="262626" w:themeColor="text1" w:themeTint="D9"/>
          <w:szCs w:val="20"/>
        </w:rPr>
        <w:t>1</w:t>
      </w:r>
      <w:r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3</w:t>
      </w:r>
      <w:r w:rsidR="00277D14" w:rsidRPr="00455247">
        <w:rPr>
          <w:rFonts w:ascii="微軟正黑體" w:eastAsia="微軟正黑體" w:hAnsi="微軟正黑體"/>
          <w:color w:val="262626" w:themeColor="text1" w:themeTint="D9"/>
          <w:szCs w:val="20"/>
        </w:rPr>
        <w:t>:00-15:00</w:t>
      </w:r>
    </w:p>
    <w:p w14:paraId="74891B89" w14:textId="77777777" w:rsidR="00DC0E78" w:rsidRPr="00455247" w:rsidRDefault="007D36B4" w:rsidP="00DC0E78">
      <w:pPr>
        <w:pStyle w:val="a8"/>
        <w:numPr>
          <w:ilvl w:val="0"/>
          <w:numId w:val="1"/>
        </w:numPr>
        <w:spacing w:line="500" w:lineRule="exact"/>
        <w:ind w:leftChars="0" w:left="284" w:hanging="284"/>
        <w:jc w:val="both"/>
        <w:rPr>
          <w:rFonts w:ascii="微軟正黑體" w:eastAsia="微軟正黑體" w:hAnsi="微軟正黑體"/>
          <w:color w:val="262626" w:themeColor="text1" w:themeTint="D9"/>
          <w:szCs w:val="20"/>
        </w:rPr>
      </w:pPr>
      <w:r w:rsidRPr="00455247">
        <w:rPr>
          <w:rFonts w:ascii="微軟正黑體" w:eastAsia="微軟正黑體" w:hAnsi="微軟正黑體" w:hint="eastAsia"/>
          <w:b/>
          <w:color w:val="C00000"/>
          <w:szCs w:val="20"/>
        </w:rPr>
        <w:t>地點</w:t>
      </w:r>
      <w:r w:rsidR="00B6088D" w:rsidRPr="00455247">
        <w:rPr>
          <w:rFonts w:ascii="微軟正黑體" w:eastAsia="微軟正黑體" w:hAnsi="微軟正黑體" w:hint="eastAsia"/>
          <w:b/>
          <w:color w:val="C00000"/>
          <w:szCs w:val="20"/>
        </w:rPr>
        <w:t>：</w:t>
      </w:r>
      <w:r w:rsidR="00DC1B0C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南港展覽館2館</w:t>
      </w:r>
      <w:r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701會議室</w:t>
      </w:r>
      <w:r w:rsidR="00277D14" w:rsidRPr="00455247">
        <w:rPr>
          <w:rFonts w:ascii="微軟正黑體" w:eastAsia="微軟正黑體" w:hAnsi="微軟正黑體" w:hint="eastAsia"/>
          <w:color w:val="262626" w:themeColor="text1" w:themeTint="D9"/>
          <w:szCs w:val="20"/>
        </w:rPr>
        <w:t>CD區</w:t>
      </w:r>
    </w:p>
    <w:p w14:paraId="56B045FA" w14:textId="4AF25267" w:rsidR="00277D14" w:rsidRPr="00455247" w:rsidRDefault="00FA6BDE" w:rsidP="00DC0E78">
      <w:pPr>
        <w:pStyle w:val="a8"/>
        <w:spacing w:line="260" w:lineRule="exact"/>
        <w:ind w:leftChars="0" w:left="284"/>
        <w:jc w:val="both"/>
        <w:rPr>
          <w:rFonts w:ascii="微軟正黑體" w:eastAsia="微軟正黑體" w:hAnsi="微軟正黑體"/>
          <w:color w:val="262626" w:themeColor="text1" w:themeTint="D9"/>
          <w:szCs w:val="20"/>
        </w:rPr>
      </w:pPr>
      <w:r w:rsidRPr="00455247">
        <w:rPr>
          <w:rFonts w:ascii="微軟正黑體" w:eastAsia="微軟正黑體" w:hAnsi="微軟正黑體" w:hint="eastAsia"/>
          <w:b/>
          <w:color w:val="C00000"/>
          <w:szCs w:val="20"/>
        </w:rPr>
        <w:t>Venue</w:t>
      </w:r>
      <w:r w:rsidR="00BC7088" w:rsidRPr="00455247">
        <w:rPr>
          <w:rFonts w:ascii="微軟正黑體" w:eastAsia="微軟正黑體" w:hAnsi="微軟正黑體" w:hint="eastAsia"/>
          <w:b/>
          <w:color w:val="C00000"/>
          <w:szCs w:val="20"/>
        </w:rPr>
        <w:t>：</w:t>
      </w:r>
      <w:r w:rsidR="003634FB" w:rsidRPr="00455247">
        <w:rPr>
          <w:rFonts w:ascii="微軟正黑體" w:eastAsia="微軟正黑體" w:hAnsi="微軟正黑體"/>
          <w:color w:val="262626" w:themeColor="text1" w:themeTint="D9"/>
          <w:szCs w:val="20"/>
          <w:lang w:val="en-GB"/>
        </w:rPr>
        <w:t xml:space="preserve">Taipei </w:t>
      </w:r>
      <w:proofErr w:type="spellStart"/>
      <w:r w:rsidR="003634FB" w:rsidRPr="00455247">
        <w:rPr>
          <w:rFonts w:ascii="微軟正黑體" w:eastAsia="微軟正黑體" w:hAnsi="微軟正黑體"/>
          <w:color w:val="262626" w:themeColor="text1" w:themeTint="D9"/>
          <w:szCs w:val="20"/>
          <w:lang w:val="en-GB"/>
        </w:rPr>
        <w:t>Nangang</w:t>
      </w:r>
      <w:proofErr w:type="spellEnd"/>
      <w:r w:rsidR="003634FB" w:rsidRPr="00455247">
        <w:rPr>
          <w:rFonts w:ascii="微軟正黑體" w:eastAsia="微軟正黑體" w:hAnsi="微軟正黑體"/>
          <w:color w:val="262626" w:themeColor="text1" w:themeTint="D9"/>
          <w:szCs w:val="20"/>
          <w:lang w:val="en-GB"/>
        </w:rPr>
        <w:t xml:space="preserve"> Exhibition </w:t>
      </w:r>
      <w:proofErr w:type="spellStart"/>
      <w:r w:rsidR="003634FB" w:rsidRPr="00455247">
        <w:rPr>
          <w:rFonts w:ascii="微軟正黑體" w:eastAsia="微軟正黑體" w:hAnsi="微軟正黑體"/>
          <w:color w:val="262626" w:themeColor="text1" w:themeTint="D9"/>
          <w:szCs w:val="20"/>
          <w:lang w:val="en-GB"/>
        </w:rPr>
        <w:t>Center</w:t>
      </w:r>
      <w:proofErr w:type="spellEnd"/>
      <w:r w:rsidR="003634FB" w:rsidRPr="00455247">
        <w:rPr>
          <w:rFonts w:ascii="微軟正黑體" w:eastAsia="微軟正黑體" w:hAnsi="微軟正黑體"/>
          <w:color w:val="262626" w:themeColor="text1" w:themeTint="D9"/>
          <w:szCs w:val="20"/>
          <w:lang w:val="en-GB"/>
        </w:rPr>
        <w:t>, Hall 2</w:t>
      </w:r>
      <w:r w:rsidR="00021C0A" w:rsidRPr="00455247">
        <w:rPr>
          <w:rFonts w:ascii="微軟正黑體" w:eastAsia="微軟正黑體" w:hAnsi="微軟正黑體"/>
          <w:color w:val="262626" w:themeColor="text1" w:themeTint="D9"/>
          <w:szCs w:val="20"/>
          <w:lang w:val="en-GB"/>
        </w:rPr>
        <w:t>, Conference Room 701</w:t>
      </w:r>
    </w:p>
    <w:p w14:paraId="027D1B29" w14:textId="786A6672" w:rsidR="007D36B4" w:rsidRPr="00455247" w:rsidRDefault="0023168F" w:rsidP="00F568AD">
      <w:pPr>
        <w:pStyle w:val="a8"/>
        <w:spacing w:line="260" w:lineRule="exact"/>
        <w:ind w:leftChars="0" w:left="0"/>
        <w:rPr>
          <w:rFonts w:ascii="微軟正黑體" w:eastAsia="微軟正黑體" w:hAnsi="微軟正黑體"/>
          <w:color w:val="262626" w:themeColor="text1" w:themeTint="D9"/>
        </w:rPr>
      </w:pPr>
      <w:r w:rsidRPr="00455247">
        <w:rPr>
          <w:rFonts w:ascii="微軟正黑體" w:eastAsia="微軟正黑體" w:hAnsi="微軟正黑體" w:hint="eastAsia"/>
          <w:b/>
          <w:color w:val="262626" w:themeColor="text1" w:themeTint="D9"/>
        </w:rPr>
        <w:t>暫定</w:t>
      </w:r>
      <w:r w:rsidR="007D36B4" w:rsidRPr="00455247">
        <w:rPr>
          <w:rFonts w:ascii="微軟正黑體" w:eastAsia="微軟正黑體" w:hAnsi="微軟正黑體" w:hint="eastAsia"/>
          <w:b/>
          <w:color w:val="262626" w:themeColor="text1" w:themeTint="D9"/>
        </w:rPr>
        <w:t>議程</w:t>
      </w:r>
      <w:r w:rsidRPr="00455247">
        <w:rPr>
          <w:rFonts w:ascii="微軟正黑體" w:eastAsia="微軟正黑體" w:hAnsi="微軟正黑體" w:hint="eastAsia"/>
          <w:color w:val="262626" w:themeColor="text1" w:themeTint="D9"/>
        </w:rPr>
        <w:t xml:space="preserve">Tentative </w:t>
      </w:r>
      <w:r w:rsidRPr="00455247">
        <w:rPr>
          <w:rFonts w:ascii="微軟正黑體" w:eastAsia="微軟正黑體" w:hAnsi="微軟正黑體"/>
          <w:color w:val="262626" w:themeColor="text1" w:themeTint="D9"/>
        </w:rPr>
        <w:t>Agenda</w:t>
      </w:r>
      <w:r w:rsidR="00E34127" w:rsidRPr="00455247">
        <w:rPr>
          <w:rFonts w:ascii="微軟正黑體" w:eastAsia="微軟正黑體" w:hAnsi="微軟正黑體" w:hint="eastAsia"/>
          <w:color w:val="262626" w:themeColor="text1" w:themeTint="D9"/>
        </w:rPr>
        <w:t>：</w:t>
      </w:r>
    </w:p>
    <w:p w14:paraId="5CF30315" w14:textId="77777777" w:rsidR="00163FFE" w:rsidRPr="00163FFE" w:rsidRDefault="00163FFE" w:rsidP="00163FFE">
      <w:pPr>
        <w:pStyle w:val="a8"/>
        <w:spacing w:line="180" w:lineRule="exact"/>
        <w:ind w:leftChars="0" w:left="0"/>
        <w:rPr>
          <w:rFonts w:ascii="微軟正黑體" w:eastAsia="微軟正黑體" w:hAnsi="微軟正黑體"/>
          <w:color w:val="262626" w:themeColor="text1" w:themeTint="D9"/>
          <w:sz w:val="4"/>
          <w:szCs w:val="4"/>
        </w:rPr>
      </w:pPr>
    </w:p>
    <w:tbl>
      <w:tblPr>
        <w:tblStyle w:val="a3"/>
        <w:tblW w:w="10820" w:type="dxa"/>
        <w:tblLook w:val="04A0" w:firstRow="1" w:lastRow="0" w:firstColumn="1" w:lastColumn="0" w:noHBand="0" w:noVBand="1"/>
      </w:tblPr>
      <w:tblGrid>
        <w:gridCol w:w="2123"/>
        <w:gridCol w:w="8697"/>
      </w:tblGrid>
      <w:tr w:rsidR="00BC7088" w:rsidRPr="00CF32A0" w14:paraId="63276EF0" w14:textId="77777777" w:rsidTr="00AF29AF">
        <w:trPr>
          <w:trHeight w:val="466"/>
          <w:tblHeader/>
        </w:trPr>
        <w:tc>
          <w:tcPr>
            <w:tcW w:w="2123" w:type="dxa"/>
            <w:shd w:val="clear" w:color="auto" w:fill="C00000"/>
            <w:vAlign w:val="center"/>
          </w:tcPr>
          <w:p w14:paraId="474A5F2F" w14:textId="0B9D0AC3" w:rsidR="00BC7088" w:rsidRPr="00AF29AF" w:rsidRDefault="00BC7088" w:rsidP="00AF29AF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F29AF">
              <w:rPr>
                <w:rFonts w:ascii="微軟正黑體" w:eastAsia="微軟正黑體" w:hAnsi="微軟正黑體" w:hint="eastAsia"/>
                <w:b/>
              </w:rPr>
              <w:t>時間</w:t>
            </w:r>
            <w:r w:rsidR="009160F2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AF29AF">
              <w:rPr>
                <w:rFonts w:ascii="微軟正黑體" w:eastAsia="微軟正黑體" w:hAnsi="微軟正黑體" w:hint="eastAsia"/>
                <w:b/>
              </w:rPr>
              <w:t>Time</w:t>
            </w:r>
          </w:p>
        </w:tc>
        <w:tc>
          <w:tcPr>
            <w:tcW w:w="8697" w:type="dxa"/>
            <w:shd w:val="clear" w:color="auto" w:fill="C00000"/>
            <w:vAlign w:val="center"/>
          </w:tcPr>
          <w:p w14:paraId="266A9D76" w14:textId="5A28BA7F" w:rsidR="00BC7088" w:rsidRPr="00AF29AF" w:rsidRDefault="009F527F" w:rsidP="00AF29AF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F29AF">
              <w:rPr>
                <w:rFonts w:ascii="微軟正黑體" w:eastAsia="微軟正黑體" w:hAnsi="微軟正黑體" w:hint="eastAsia"/>
                <w:b/>
              </w:rPr>
              <w:t>活動內容</w:t>
            </w:r>
            <w:r w:rsidR="00C473D2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AF29AF">
              <w:rPr>
                <w:rFonts w:ascii="微軟正黑體" w:eastAsia="微軟正黑體" w:hAnsi="微軟正黑體"/>
                <w:b/>
              </w:rPr>
              <w:t>Agenda</w:t>
            </w:r>
          </w:p>
        </w:tc>
      </w:tr>
      <w:tr w:rsidR="00FF6735" w:rsidRPr="00CF32A0" w14:paraId="0CC932D6" w14:textId="77777777" w:rsidTr="003677B8">
        <w:trPr>
          <w:trHeight w:val="572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DCC5B74" w14:textId="77C9BF6E" w:rsidR="00FF6735" w:rsidRPr="00AF29AF" w:rsidRDefault="00FF6735" w:rsidP="00162BD8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AF29AF">
              <w:rPr>
                <w:rFonts w:ascii="微軟正黑體" w:eastAsia="微軟正黑體" w:hAnsi="微軟正黑體" w:hint="eastAsia"/>
              </w:rPr>
              <w:t>13:00-13:30</w:t>
            </w:r>
          </w:p>
        </w:tc>
        <w:tc>
          <w:tcPr>
            <w:tcW w:w="8697" w:type="dxa"/>
            <w:shd w:val="clear" w:color="auto" w:fill="F2F2F2" w:themeFill="background1" w:themeFillShade="F2"/>
            <w:vAlign w:val="center"/>
          </w:tcPr>
          <w:p w14:paraId="423BD78E" w14:textId="292FAB41" w:rsidR="00FF6735" w:rsidRPr="00AF29AF" w:rsidRDefault="00FF6735" w:rsidP="00D614F0">
            <w:pPr>
              <w:spacing w:line="300" w:lineRule="exact"/>
              <w:rPr>
                <w:rFonts w:ascii="微軟正黑體" w:eastAsia="微軟正黑體" w:hAnsi="微軟正黑體"/>
                <w:color w:val="7F7F7F" w:themeColor="text1" w:themeTint="80"/>
                <w:szCs w:val="16"/>
                <w:lang w:val="en-GB"/>
              </w:rPr>
            </w:pPr>
            <w:r w:rsidRPr="00AF29AF">
              <w:rPr>
                <w:rFonts w:ascii="微軟正黑體" w:eastAsia="微軟正黑體" w:hAnsi="微軟正黑體" w:hint="eastAsia"/>
                <w:b/>
                <w:bCs/>
              </w:rPr>
              <w:t>報到</w:t>
            </w:r>
            <w:r w:rsidR="00D614F0" w:rsidRPr="00AF29A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917E00">
              <w:rPr>
                <w:rFonts w:ascii="微軟正黑體" w:eastAsia="微軟正黑體" w:hAnsi="微軟正黑體"/>
                <w:color w:val="595959" w:themeColor="text1" w:themeTint="A6"/>
                <w:szCs w:val="16"/>
              </w:rPr>
              <w:t>Registration</w:t>
            </w:r>
          </w:p>
        </w:tc>
      </w:tr>
      <w:tr w:rsidR="00BC7088" w:rsidRPr="00CF32A0" w14:paraId="22D36B1F" w14:textId="77777777" w:rsidTr="003677B8">
        <w:trPr>
          <w:trHeight w:val="552"/>
        </w:trPr>
        <w:tc>
          <w:tcPr>
            <w:tcW w:w="2123" w:type="dxa"/>
            <w:vAlign w:val="center"/>
          </w:tcPr>
          <w:p w14:paraId="1DB003D3" w14:textId="73ADCC91" w:rsidR="00BC7088" w:rsidRPr="00AF29AF" w:rsidRDefault="00BC7088" w:rsidP="00162BD8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AF29AF">
              <w:rPr>
                <w:rFonts w:ascii="微軟正黑體" w:eastAsia="微軟正黑體" w:hAnsi="微軟正黑體" w:hint="eastAsia"/>
              </w:rPr>
              <w:t>1</w:t>
            </w:r>
            <w:r w:rsidR="00045B9F" w:rsidRPr="00AF29AF">
              <w:rPr>
                <w:rFonts w:ascii="微軟正黑體" w:eastAsia="微軟正黑體" w:hAnsi="微軟正黑體" w:hint="eastAsia"/>
              </w:rPr>
              <w:t>3</w:t>
            </w:r>
            <w:r w:rsidRPr="00AF29AF">
              <w:rPr>
                <w:rFonts w:ascii="微軟正黑體" w:eastAsia="微軟正黑體" w:hAnsi="微軟正黑體" w:hint="eastAsia"/>
              </w:rPr>
              <w:t>:</w:t>
            </w:r>
            <w:r w:rsidR="00045B9F" w:rsidRPr="00AF29AF">
              <w:rPr>
                <w:rFonts w:ascii="微軟正黑體" w:eastAsia="微軟正黑體" w:hAnsi="微軟正黑體" w:hint="eastAsia"/>
              </w:rPr>
              <w:t>3</w:t>
            </w:r>
            <w:r w:rsidRPr="00AF29AF">
              <w:rPr>
                <w:rFonts w:ascii="微軟正黑體" w:eastAsia="微軟正黑體" w:hAnsi="微軟正黑體" w:hint="eastAsia"/>
              </w:rPr>
              <w:t>0-14:</w:t>
            </w:r>
            <w:r w:rsidR="00045B9F" w:rsidRPr="00AF29AF">
              <w:rPr>
                <w:rFonts w:ascii="微軟正黑體" w:eastAsia="微軟正黑體" w:hAnsi="微軟正黑體" w:hint="eastAsia"/>
              </w:rPr>
              <w:t>0</w:t>
            </w:r>
            <w:r w:rsidRPr="00AF29AF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8697" w:type="dxa"/>
            <w:vAlign w:val="center"/>
          </w:tcPr>
          <w:p w14:paraId="07FD7DE5" w14:textId="1494F2C6" w:rsidR="00D614F0" w:rsidRPr="00AF29AF" w:rsidRDefault="0064665B" w:rsidP="00852F3C">
            <w:pPr>
              <w:spacing w:line="300" w:lineRule="exact"/>
              <w:rPr>
                <w:rFonts w:ascii="微軟正黑體" w:eastAsia="微軟正黑體" w:hAnsi="微軟正黑體"/>
                <w:szCs w:val="16"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開幕儀式及引言</w:t>
            </w:r>
            <w:r w:rsidR="00D614F0" w:rsidRPr="00AF29A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="00BC7088" w:rsidRPr="00917E00">
              <w:rPr>
                <w:rFonts w:ascii="微軟正黑體" w:eastAsia="微軟正黑體" w:hAnsi="微軟正黑體"/>
                <w:color w:val="595959" w:themeColor="text1" w:themeTint="A6"/>
                <w:szCs w:val="16"/>
              </w:rPr>
              <w:t>Grand Opening Ceremony and Opening Remarks</w:t>
            </w:r>
          </w:p>
        </w:tc>
      </w:tr>
      <w:tr w:rsidR="0096055B" w:rsidRPr="00CF32A0" w14:paraId="4BE8E75D" w14:textId="77777777" w:rsidTr="007D2470">
        <w:trPr>
          <w:trHeight w:val="552"/>
        </w:trPr>
        <w:tc>
          <w:tcPr>
            <w:tcW w:w="10820" w:type="dxa"/>
            <w:gridSpan w:val="2"/>
            <w:vAlign w:val="center"/>
          </w:tcPr>
          <w:p w14:paraId="3361D9AF" w14:textId="76929DB1" w:rsidR="0096055B" w:rsidRPr="0096055B" w:rsidRDefault="0096055B" w:rsidP="0096055B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6055B">
              <w:rPr>
                <w:rFonts w:ascii="微軟正黑體" w:eastAsia="微軟正黑體" w:hAnsi="微軟正黑體" w:hint="eastAsia"/>
                <w:b/>
                <w:bCs/>
              </w:rPr>
              <w:t>2021斯</w:t>
            </w:r>
            <w:proofErr w:type="gramStart"/>
            <w:r w:rsidRPr="0096055B">
              <w:rPr>
                <w:rFonts w:ascii="微軟正黑體" w:eastAsia="微軟正黑體" w:hAnsi="微軟正黑體" w:hint="eastAsia"/>
                <w:b/>
                <w:bCs/>
              </w:rPr>
              <w:t>洛</w:t>
            </w:r>
            <w:proofErr w:type="gramEnd"/>
            <w:r w:rsidRPr="0096055B">
              <w:rPr>
                <w:rFonts w:ascii="微軟正黑體" w:eastAsia="微軟正黑體" w:hAnsi="微軟正黑體" w:hint="eastAsia"/>
                <w:b/>
                <w:bCs/>
              </w:rPr>
              <w:t xml:space="preserve">伐克投資商機論壇 </w:t>
            </w:r>
            <w:r w:rsidRPr="0096055B">
              <w:rPr>
                <w:rFonts w:ascii="微軟正黑體" w:eastAsia="微軟正黑體" w:hAnsi="微軟正黑體" w:hint="eastAsia"/>
                <w:b/>
                <w:color w:val="595959" w:themeColor="text1" w:themeTint="A6"/>
                <w:szCs w:val="16"/>
              </w:rPr>
              <w:t>2021 Slovakia Investment Opportunities Forum</w:t>
            </w:r>
          </w:p>
        </w:tc>
      </w:tr>
      <w:tr w:rsidR="00BC7088" w:rsidRPr="00CF32A0" w14:paraId="40A928B2" w14:textId="77777777" w:rsidTr="003677B8">
        <w:trPr>
          <w:trHeight w:val="125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23C14F31" w14:textId="0FC8DD1F" w:rsidR="00BC7088" w:rsidRPr="00AF29AF" w:rsidRDefault="00BC7088" w:rsidP="00162BD8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AF29AF">
              <w:rPr>
                <w:rFonts w:ascii="微軟正黑體" w:eastAsia="微軟正黑體" w:hAnsi="微軟正黑體" w:hint="eastAsia"/>
              </w:rPr>
              <w:t>14:</w:t>
            </w:r>
            <w:r w:rsidR="00D01B38">
              <w:rPr>
                <w:rFonts w:ascii="微軟正黑體" w:eastAsia="微軟正黑體" w:hAnsi="微軟正黑體" w:hint="eastAsia"/>
              </w:rPr>
              <w:t>10</w:t>
            </w:r>
            <w:r w:rsidRPr="00AF29AF">
              <w:rPr>
                <w:rFonts w:ascii="微軟正黑體" w:eastAsia="微軟正黑體" w:hAnsi="微軟正黑體" w:hint="eastAsia"/>
              </w:rPr>
              <w:t>-14:</w:t>
            </w:r>
            <w:r w:rsidR="00045B9F" w:rsidRPr="00AF29AF">
              <w:rPr>
                <w:rFonts w:ascii="微軟正黑體" w:eastAsia="微軟正黑體" w:hAnsi="微軟正黑體" w:hint="eastAsia"/>
              </w:rPr>
              <w:t>2</w:t>
            </w:r>
            <w:r w:rsidRPr="00AF29AF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8697" w:type="dxa"/>
            <w:shd w:val="clear" w:color="auto" w:fill="F2F2F2" w:themeFill="background1" w:themeFillShade="F2"/>
            <w:vAlign w:val="center"/>
          </w:tcPr>
          <w:p w14:paraId="092240A1" w14:textId="68FD1F82" w:rsidR="00BC7088" w:rsidRPr="00AF29AF" w:rsidRDefault="00677855" w:rsidP="00162BD8">
            <w:pPr>
              <w:spacing w:line="300" w:lineRule="exact"/>
              <w:rPr>
                <w:rFonts w:ascii="微軟正黑體" w:eastAsia="微軟正黑體" w:hAnsi="微軟正黑體"/>
                <w:b/>
                <w:bCs/>
              </w:rPr>
            </w:pPr>
            <w:r w:rsidRPr="00AF29AF">
              <w:rPr>
                <w:rFonts w:ascii="微軟正黑體" w:eastAsia="微軟正黑體" w:hAnsi="微軟正黑體" w:hint="eastAsia"/>
                <w:b/>
                <w:bCs/>
              </w:rPr>
              <w:t>斯</w:t>
            </w:r>
            <w:proofErr w:type="gramStart"/>
            <w:r w:rsidRPr="00AF29AF">
              <w:rPr>
                <w:rFonts w:ascii="微軟正黑體" w:eastAsia="微軟正黑體" w:hAnsi="微軟正黑體" w:hint="eastAsia"/>
                <w:b/>
                <w:bCs/>
              </w:rPr>
              <w:t>洛</w:t>
            </w:r>
            <w:proofErr w:type="gramEnd"/>
            <w:r w:rsidRPr="00AF29AF">
              <w:rPr>
                <w:rFonts w:ascii="微軟正黑體" w:eastAsia="微軟正黑體" w:hAnsi="微軟正黑體" w:hint="eastAsia"/>
                <w:b/>
                <w:bCs/>
              </w:rPr>
              <w:t>伐克投資環境簡介</w:t>
            </w:r>
            <w:r w:rsidR="003D5006" w:rsidRPr="00AF29A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917E00">
              <w:rPr>
                <w:rFonts w:ascii="微軟正黑體" w:eastAsia="微軟正黑體" w:hAnsi="微軟正黑體"/>
                <w:color w:val="595959" w:themeColor="text1" w:themeTint="A6"/>
                <w:szCs w:val="16"/>
              </w:rPr>
              <w:t>Slovakia</w:t>
            </w:r>
            <w:proofErr w:type="gramStart"/>
            <w:r w:rsidRPr="00917E00">
              <w:rPr>
                <w:rFonts w:ascii="Arial" w:eastAsia="微軟正黑體" w:hAnsi="Arial" w:cs="Arial"/>
                <w:color w:val="595959" w:themeColor="text1" w:themeTint="A6"/>
                <w:szCs w:val="16"/>
              </w:rPr>
              <w:t>’</w:t>
            </w:r>
            <w:proofErr w:type="gramEnd"/>
            <w:r w:rsidRPr="00917E00">
              <w:rPr>
                <w:rFonts w:ascii="微軟正黑體" w:eastAsia="微軟正黑體" w:hAnsi="微軟正黑體"/>
                <w:color w:val="595959" w:themeColor="text1" w:themeTint="A6"/>
                <w:szCs w:val="16"/>
              </w:rPr>
              <w:t>s Investment Climate</w:t>
            </w:r>
            <w:r w:rsidRPr="00917E00">
              <w:rPr>
                <w:rFonts w:ascii="微軟正黑體" w:eastAsia="微軟正黑體" w:hAnsi="微軟正黑體" w:hint="eastAsia"/>
                <w:color w:val="595959" w:themeColor="text1" w:themeTint="A6"/>
                <w:szCs w:val="16"/>
              </w:rPr>
              <w:t xml:space="preserve"> </w:t>
            </w:r>
          </w:p>
          <w:p w14:paraId="3611F65E" w14:textId="54EC7731" w:rsidR="00677855" w:rsidRPr="00AF29AF" w:rsidRDefault="00677855" w:rsidP="00D274E8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微軟正黑體" w:eastAsia="微軟正黑體" w:hAnsi="微軟正黑體"/>
                <w:bCs/>
                <w:color w:val="000000" w:themeColor="text1"/>
                <w:szCs w:val="16"/>
              </w:rPr>
            </w:pPr>
            <w:r w:rsidRPr="00AF29AF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斯</w:t>
            </w:r>
            <w:proofErr w:type="gramStart"/>
            <w:r w:rsidRPr="00AF29AF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洛</w:t>
            </w:r>
            <w:proofErr w:type="gramEnd"/>
            <w:r w:rsidRPr="00AF29AF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伐克投資暨貿易發展局</w:t>
            </w:r>
            <w:r w:rsidR="008172B4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(SARIO)</w:t>
            </w:r>
            <w:r w:rsidR="00D274E8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 xml:space="preserve"> </w:t>
            </w:r>
            <w:r w:rsidR="00D274E8" w:rsidRPr="00D274E8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Dominik Susa投資組組長</w:t>
            </w:r>
            <w:r w:rsidR="002651BE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暨</w:t>
            </w:r>
            <w:r w:rsidR="000016F6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副執行長</w:t>
            </w:r>
          </w:p>
          <w:p w14:paraId="37472D7F" w14:textId="0826FF49" w:rsidR="00677855" w:rsidRPr="00AF29AF" w:rsidRDefault="00903520" w:rsidP="00852F3C">
            <w:pPr>
              <w:pStyle w:val="a8"/>
              <w:spacing w:line="240" w:lineRule="exact"/>
              <w:ind w:leftChars="0" w:left="482"/>
              <w:rPr>
                <w:rFonts w:ascii="微軟正黑體" w:eastAsia="微軟正黑體" w:hAnsi="微軟正黑體"/>
                <w:b/>
                <w:bCs/>
              </w:rPr>
            </w:pPr>
            <w:r w:rsidRPr="00903520">
              <w:rPr>
                <w:rFonts w:ascii="微軟正黑體" w:eastAsia="微軟正黑體" w:hAnsi="微軟正黑體"/>
                <w:color w:val="595959" w:themeColor="text1" w:themeTint="A6"/>
                <w:szCs w:val="16"/>
              </w:rPr>
              <w:t>Dominik Susa, Head of Investment Projects Department &amp; Deputy CEO, SARIO</w:t>
            </w:r>
          </w:p>
        </w:tc>
      </w:tr>
      <w:tr w:rsidR="00BC7088" w:rsidRPr="00CF32A0" w14:paraId="0862A4EC" w14:textId="77777777" w:rsidTr="00157D7B">
        <w:trPr>
          <w:trHeight w:val="979"/>
        </w:trPr>
        <w:tc>
          <w:tcPr>
            <w:tcW w:w="2123" w:type="dxa"/>
            <w:vAlign w:val="center"/>
          </w:tcPr>
          <w:p w14:paraId="348AFA0C" w14:textId="45453D41" w:rsidR="00BC7088" w:rsidRPr="00AF29AF" w:rsidRDefault="00BC7088" w:rsidP="00162BD8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AF29AF">
              <w:rPr>
                <w:rFonts w:ascii="微軟正黑體" w:eastAsia="微軟正黑體" w:hAnsi="微軟正黑體" w:hint="eastAsia"/>
              </w:rPr>
              <w:t>1</w:t>
            </w:r>
            <w:r w:rsidR="00045B9F" w:rsidRPr="00AF29AF">
              <w:rPr>
                <w:rFonts w:ascii="微軟正黑體" w:eastAsia="微軟正黑體" w:hAnsi="微軟正黑體" w:hint="eastAsia"/>
              </w:rPr>
              <w:t>4</w:t>
            </w:r>
            <w:r w:rsidRPr="00AF29AF">
              <w:rPr>
                <w:rFonts w:ascii="微軟正黑體" w:eastAsia="微軟正黑體" w:hAnsi="微軟正黑體" w:hint="eastAsia"/>
              </w:rPr>
              <w:t>:2</w:t>
            </w:r>
            <w:r w:rsidR="00045B9F" w:rsidRPr="00AF29AF">
              <w:rPr>
                <w:rFonts w:ascii="微軟正黑體" w:eastAsia="微軟正黑體" w:hAnsi="微軟正黑體" w:hint="eastAsia"/>
              </w:rPr>
              <w:t>0</w:t>
            </w:r>
            <w:r w:rsidRPr="00AF29AF">
              <w:rPr>
                <w:rFonts w:ascii="微軟正黑體" w:eastAsia="微軟正黑體" w:hAnsi="微軟正黑體" w:hint="eastAsia"/>
              </w:rPr>
              <w:t>-1</w:t>
            </w:r>
            <w:r w:rsidR="00045B9F" w:rsidRPr="00AF29AF">
              <w:rPr>
                <w:rFonts w:ascii="微軟正黑體" w:eastAsia="微軟正黑體" w:hAnsi="微軟正黑體" w:hint="eastAsia"/>
              </w:rPr>
              <w:t>4</w:t>
            </w:r>
            <w:r w:rsidRPr="00AF29AF">
              <w:rPr>
                <w:rFonts w:ascii="微軟正黑體" w:eastAsia="微軟正黑體" w:hAnsi="微軟正黑體" w:hint="eastAsia"/>
              </w:rPr>
              <w:t>:</w:t>
            </w:r>
            <w:r w:rsidR="00045B9F" w:rsidRPr="00AF29AF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8697" w:type="dxa"/>
            <w:vAlign w:val="center"/>
          </w:tcPr>
          <w:p w14:paraId="1FE4533A" w14:textId="51AEC027" w:rsidR="00677855" w:rsidRPr="00AF29AF" w:rsidRDefault="00677855" w:rsidP="00677855">
            <w:pPr>
              <w:spacing w:line="300" w:lineRule="exact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AF29AF">
              <w:rPr>
                <w:rFonts w:ascii="微軟正黑體" w:eastAsia="微軟正黑體" w:hAnsi="微軟正黑體" w:hint="eastAsia"/>
                <w:b/>
                <w:bCs/>
              </w:rPr>
              <w:t>臺</w:t>
            </w:r>
            <w:proofErr w:type="gramEnd"/>
            <w:r w:rsidRPr="00AF29AF">
              <w:rPr>
                <w:rFonts w:ascii="微軟正黑體" w:eastAsia="微軟正黑體" w:hAnsi="微軟正黑體" w:hint="eastAsia"/>
                <w:b/>
                <w:bCs/>
              </w:rPr>
              <w:t>商投資經驗分享</w:t>
            </w:r>
            <w:r w:rsidR="003D5006" w:rsidRPr="00AF29AF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3D289A">
              <w:rPr>
                <w:rFonts w:ascii="微軟正黑體" w:eastAsia="微軟正黑體" w:hAnsi="微軟正黑體"/>
                <w:color w:val="595959" w:themeColor="text1" w:themeTint="A6"/>
                <w:szCs w:val="16"/>
              </w:rPr>
              <w:t>Investment Experience Sharing</w:t>
            </w:r>
            <w:r w:rsidRPr="003D289A">
              <w:rPr>
                <w:rFonts w:ascii="微軟正黑體" w:eastAsia="微軟正黑體" w:hAnsi="微軟正黑體" w:hint="eastAsia"/>
                <w:color w:val="595959" w:themeColor="text1" w:themeTint="A6"/>
                <w:szCs w:val="16"/>
              </w:rPr>
              <w:t xml:space="preserve"> </w:t>
            </w:r>
          </w:p>
          <w:p w14:paraId="1559A806" w14:textId="4F2EC30B" w:rsidR="00677855" w:rsidRPr="00AF29AF" w:rsidRDefault="00677855" w:rsidP="00045B9F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微軟正黑體" w:eastAsia="微軟正黑體" w:hAnsi="微軟正黑體"/>
                <w:bCs/>
                <w:color w:val="000000" w:themeColor="text1"/>
                <w:szCs w:val="16"/>
              </w:rPr>
            </w:pPr>
            <w:r w:rsidRPr="00AF29AF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在斯投資</w:t>
            </w:r>
            <w:proofErr w:type="gramStart"/>
            <w:r w:rsidRPr="00AF29AF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臺</w:t>
            </w:r>
            <w:proofErr w:type="gramEnd"/>
            <w:r w:rsidRPr="00AF29AF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商(</w:t>
            </w:r>
            <w:r w:rsidR="00AF29AF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邀請中</w:t>
            </w:r>
            <w:r w:rsidRPr="00AF29AF">
              <w:rPr>
                <w:rFonts w:ascii="微軟正黑體" w:eastAsia="微軟正黑體" w:hAnsi="微軟正黑體" w:hint="eastAsia"/>
                <w:bCs/>
                <w:color w:val="000000" w:themeColor="text1"/>
                <w:szCs w:val="16"/>
              </w:rPr>
              <w:t>)</w:t>
            </w:r>
          </w:p>
          <w:p w14:paraId="0FCB615B" w14:textId="763673F2" w:rsidR="00BC7088" w:rsidRPr="00AF29AF" w:rsidRDefault="00D22994" w:rsidP="003D5006">
            <w:pPr>
              <w:pStyle w:val="a8"/>
              <w:spacing w:line="240" w:lineRule="exact"/>
              <w:ind w:leftChars="0" w:left="48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color w:val="595959" w:themeColor="text1" w:themeTint="A6"/>
                <w:szCs w:val="16"/>
              </w:rPr>
              <w:t>Taiwanese Company I</w:t>
            </w:r>
            <w:r w:rsidR="00677855" w:rsidRPr="003D289A">
              <w:rPr>
                <w:rFonts w:ascii="微軟正黑體" w:eastAsia="微軟正黑體" w:hAnsi="微軟正黑體"/>
                <w:color w:val="595959" w:themeColor="text1" w:themeTint="A6"/>
                <w:szCs w:val="16"/>
              </w:rPr>
              <w:t>nvesting in Slovakia (TBC)</w:t>
            </w:r>
          </w:p>
        </w:tc>
      </w:tr>
      <w:tr w:rsidR="00BC7088" w:rsidRPr="00CF32A0" w14:paraId="724DE475" w14:textId="77777777" w:rsidTr="0096055B">
        <w:trPr>
          <w:trHeight w:val="1682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B5DA270" w14:textId="741513DF" w:rsidR="00BC7088" w:rsidRPr="00AF29AF" w:rsidRDefault="00BC7088" w:rsidP="00162BD8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AF29AF">
              <w:rPr>
                <w:rFonts w:ascii="微軟正黑體" w:eastAsia="微軟正黑體" w:hAnsi="微軟正黑體" w:hint="eastAsia"/>
              </w:rPr>
              <w:t>1</w:t>
            </w:r>
            <w:r w:rsidR="00045B9F" w:rsidRPr="00AF29AF">
              <w:rPr>
                <w:rFonts w:ascii="微軟正黑體" w:eastAsia="微軟正黑體" w:hAnsi="微軟正黑體" w:hint="eastAsia"/>
              </w:rPr>
              <w:t>4</w:t>
            </w:r>
            <w:r w:rsidRPr="00AF29AF">
              <w:rPr>
                <w:rFonts w:ascii="微軟正黑體" w:eastAsia="微軟正黑體" w:hAnsi="微軟正黑體" w:hint="eastAsia"/>
              </w:rPr>
              <w:t>:</w:t>
            </w:r>
            <w:r w:rsidR="00045B9F" w:rsidRPr="00AF29AF">
              <w:rPr>
                <w:rFonts w:ascii="微軟正黑體" w:eastAsia="微軟正黑體" w:hAnsi="微軟正黑體" w:hint="eastAsia"/>
              </w:rPr>
              <w:t>30</w:t>
            </w:r>
            <w:r w:rsidRPr="00AF29AF">
              <w:rPr>
                <w:rFonts w:ascii="微軟正黑體" w:eastAsia="微軟正黑體" w:hAnsi="微軟正黑體" w:hint="eastAsia"/>
              </w:rPr>
              <w:t>-1</w:t>
            </w:r>
            <w:r w:rsidR="00045B9F" w:rsidRPr="00AF29AF">
              <w:rPr>
                <w:rFonts w:ascii="微軟正黑體" w:eastAsia="微軟正黑體" w:hAnsi="微軟正黑體" w:hint="eastAsia"/>
              </w:rPr>
              <w:t>5</w:t>
            </w:r>
            <w:r w:rsidRPr="00AF29AF">
              <w:rPr>
                <w:rFonts w:ascii="微軟正黑體" w:eastAsia="微軟正黑體" w:hAnsi="微軟正黑體" w:hint="eastAsia"/>
              </w:rPr>
              <w:t>:</w:t>
            </w:r>
            <w:r w:rsidR="00045B9F" w:rsidRPr="00AF29AF">
              <w:rPr>
                <w:rFonts w:ascii="微軟正黑體" w:eastAsia="微軟正黑體" w:hAnsi="微軟正黑體" w:hint="eastAsia"/>
              </w:rPr>
              <w:t>0</w:t>
            </w:r>
            <w:r w:rsidRPr="00AF29AF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8697" w:type="dxa"/>
            <w:shd w:val="clear" w:color="auto" w:fill="F2F2F2" w:themeFill="background1" w:themeFillShade="F2"/>
            <w:vAlign w:val="center"/>
          </w:tcPr>
          <w:p w14:paraId="49F9A683" w14:textId="380E70A9" w:rsidR="00045B9F" w:rsidRPr="00AF29AF" w:rsidRDefault="00045B9F" w:rsidP="00045B9F">
            <w:pPr>
              <w:spacing w:line="300" w:lineRule="exact"/>
              <w:rPr>
                <w:rFonts w:ascii="微軟正黑體" w:eastAsia="微軟正黑體" w:hAnsi="微軟正黑體"/>
                <w:b/>
                <w:bCs/>
              </w:rPr>
            </w:pPr>
            <w:r w:rsidRPr="00AF29AF">
              <w:rPr>
                <w:rFonts w:ascii="微軟正黑體" w:eastAsia="微軟正黑體" w:hAnsi="微軟正黑體" w:hint="eastAsia"/>
                <w:b/>
                <w:bCs/>
              </w:rPr>
              <w:t>斯</w:t>
            </w:r>
            <w:proofErr w:type="gramStart"/>
            <w:r w:rsidRPr="00AF29AF">
              <w:rPr>
                <w:rFonts w:ascii="微軟正黑體" w:eastAsia="微軟正黑體" w:hAnsi="微軟正黑體" w:hint="eastAsia"/>
                <w:b/>
                <w:bCs/>
              </w:rPr>
              <w:t>洛</w:t>
            </w:r>
            <w:proofErr w:type="gramEnd"/>
            <w:r w:rsidRPr="00AF29AF">
              <w:rPr>
                <w:rFonts w:ascii="微軟正黑體" w:eastAsia="微軟正黑體" w:hAnsi="微軟正黑體" w:hint="eastAsia"/>
                <w:b/>
                <w:bCs/>
              </w:rPr>
              <w:t xml:space="preserve">伐克潛力投資商機 </w:t>
            </w:r>
            <w:r w:rsidRPr="00AF29AF">
              <w:rPr>
                <w:rFonts w:ascii="微軟正黑體" w:eastAsia="微軟正黑體" w:hAnsi="微軟正黑體"/>
                <w:szCs w:val="16"/>
              </w:rPr>
              <w:t>Slovakia Investment Opportunities</w:t>
            </w:r>
            <w:r w:rsidRPr="00AF29AF">
              <w:rPr>
                <w:rFonts w:ascii="微軟正黑體" w:eastAsia="微軟正黑體" w:hAnsi="微軟正黑體" w:hint="eastAsia"/>
                <w:szCs w:val="16"/>
              </w:rPr>
              <w:t xml:space="preserve"> </w:t>
            </w:r>
          </w:p>
          <w:p w14:paraId="027A49F2" w14:textId="6314C3C0" w:rsidR="00A20679" w:rsidRDefault="005C548D" w:rsidP="00837267">
            <w:pPr>
              <w:pStyle w:val="a8"/>
              <w:spacing w:line="300" w:lineRule="exact"/>
              <w:ind w:leftChars="0" w:left="0"/>
              <w:jc w:val="both"/>
              <w:rPr>
                <w:rFonts w:ascii="微軟正黑體" w:eastAsia="微軟正黑體" w:hAnsi="微軟正黑體"/>
                <w:color w:val="000000" w:themeColor="text1"/>
                <w:szCs w:val="16"/>
              </w:rPr>
            </w:pPr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．</w:t>
            </w:r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ab/>
              <w:t>「電動車電池」</w:t>
            </w:r>
            <w:r w:rsidR="00DA00EF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-</w:t>
            </w:r>
            <w:proofErr w:type="spellStart"/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Inobat</w:t>
            </w:r>
            <w:proofErr w:type="spellEnd"/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 xml:space="preserve"> 公司 Cameron Keating 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生產</w:t>
            </w:r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暨維修長</w:t>
            </w:r>
          </w:p>
          <w:p w14:paraId="71A975B7" w14:textId="6C3719F3" w:rsidR="00C3419E" w:rsidRPr="00157D7B" w:rsidRDefault="00C3419E" w:rsidP="00837267">
            <w:pPr>
              <w:pStyle w:val="a8"/>
              <w:spacing w:line="240" w:lineRule="exact"/>
              <w:ind w:leftChars="0" w:left="482"/>
              <w:jc w:val="both"/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</w:pPr>
            <w:r w:rsidRPr="00157D7B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>“</w:t>
            </w:r>
            <w:r w:rsidRPr="00157D7B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EV Battery</w:t>
            </w:r>
            <w:r w:rsidRPr="00157D7B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>”</w:t>
            </w:r>
            <w:r w:rsidR="00DA00EF" w:rsidRPr="00157D7B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-</w:t>
            </w:r>
            <w:r w:rsidR="0051336A" w:rsidRPr="00157D7B">
              <w:rPr>
                <w:sz w:val="22"/>
              </w:rPr>
              <w:t xml:space="preserve"> </w:t>
            </w:r>
            <w:r w:rsidR="0051336A" w:rsidRPr="00157D7B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>Cameron Keating, Head of Production &amp; Maintenance</w:t>
            </w:r>
            <w:r w:rsidR="0051336A" w:rsidRPr="00157D7B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 xml:space="preserve">, </w:t>
            </w:r>
            <w:proofErr w:type="spellStart"/>
            <w:r w:rsidR="0051336A" w:rsidRPr="00157D7B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Inobat</w:t>
            </w:r>
            <w:proofErr w:type="spellEnd"/>
          </w:p>
          <w:p w14:paraId="25C03323" w14:textId="77777777" w:rsidR="005C548D" w:rsidRDefault="005C548D" w:rsidP="00837267">
            <w:pPr>
              <w:pStyle w:val="a8"/>
              <w:spacing w:line="300" w:lineRule="exact"/>
              <w:ind w:leftChars="0" w:left="0"/>
              <w:jc w:val="both"/>
              <w:rPr>
                <w:rFonts w:ascii="微軟正黑體" w:eastAsia="微軟正黑體" w:hAnsi="微軟正黑體"/>
                <w:color w:val="000000" w:themeColor="text1"/>
                <w:szCs w:val="16"/>
              </w:rPr>
            </w:pPr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．</w:t>
            </w:r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ab/>
              <w:t xml:space="preserve">「晶片設計」: </w:t>
            </w:r>
            <w:proofErr w:type="spellStart"/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Tachyum</w:t>
            </w:r>
            <w:proofErr w:type="spellEnd"/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公司 Robert Reiner 產品行銷長</w:t>
            </w:r>
          </w:p>
          <w:p w14:paraId="28738126" w14:textId="281FC781" w:rsidR="00A20679" w:rsidRPr="00C166C8" w:rsidRDefault="00DA00EF" w:rsidP="00837267">
            <w:pPr>
              <w:pStyle w:val="a8"/>
              <w:spacing w:line="240" w:lineRule="exact"/>
              <w:ind w:leftChars="0" w:left="482"/>
              <w:jc w:val="both"/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</w:pPr>
            <w:r w:rsidRPr="00C166C8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>“</w:t>
            </w:r>
            <w:r w:rsidRPr="00C166C8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IC Design</w:t>
            </w:r>
            <w:r w:rsidRPr="00C166C8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>”</w:t>
            </w:r>
            <w:r w:rsidR="00EB17D3" w:rsidRPr="00C166C8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-</w:t>
            </w:r>
            <w:r w:rsidR="00157D7B" w:rsidRPr="00C166C8">
              <w:rPr>
                <w:sz w:val="22"/>
              </w:rPr>
              <w:t xml:space="preserve"> </w:t>
            </w:r>
            <w:r w:rsidR="00157D7B" w:rsidRPr="00C166C8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>Robert Reiner, Head of Product Marketing</w:t>
            </w:r>
            <w:r w:rsidR="00157D7B" w:rsidRPr="00C166C8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 xml:space="preserve">, </w:t>
            </w:r>
            <w:proofErr w:type="spellStart"/>
            <w:r w:rsidR="00157D7B" w:rsidRPr="00C166C8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Tachyum</w:t>
            </w:r>
            <w:proofErr w:type="spellEnd"/>
          </w:p>
          <w:p w14:paraId="722E61CA" w14:textId="77777777" w:rsidR="00930246" w:rsidRDefault="005C548D" w:rsidP="00837267">
            <w:pPr>
              <w:pStyle w:val="a8"/>
              <w:spacing w:line="300" w:lineRule="exact"/>
              <w:ind w:leftChars="0" w:left="0"/>
              <w:jc w:val="both"/>
              <w:rPr>
                <w:rFonts w:ascii="微軟正黑體" w:eastAsia="微軟正黑體" w:hAnsi="微軟正黑體"/>
                <w:color w:val="000000" w:themeColor="text1"/>
                <w:szCs w:val="16"/>
              </w:rPr>
            </w:pPr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．</w:t>
            </w:r>
            <w:r w:rsidRPr="005C548D">
              <w:rPr>
                <w:rFonts w:ascii="微軟正黑體" w:eastAsia="微軟正黑體" w:hAnsi="微軟正黑體"/>
                <w:color w:val="000000" w:themeColor="text1"/>
                <w:szCs w:val="16"/>
              </w:rPr>
              <w:tab/>
            </w:r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「</w:t>
            </w:r>
            <w:proofErr w:type="gramStart"/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區塊鏈應用</w:t>
            </w:r>
            <w:proofErr w:type="gramEnd"/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」</w:t>
            </w:r>
            <w:r w:rsidRPr="005C548D">
              <w:rPr>
                <w:rFonts w:ascii="微軟正黑體" w:eastAsia="微軟正黑體" w:hAnsi="微軟正黑體"/>
                <w:color w:val="000000" w:themeColor="text1"/>
                <w:szCs w:val="16"/>
              </w:rPr>
              <w:t>:3IPK</w:t>
            </w:r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公司</w:t>
            </w:r>
            <w:r w:rsidRPr="005C548D">
              <w:rPr>
                <w:rFonts w:ascii="微軟正黑體" w:eastAsia="微軟正黑體" w:hAnsi="微軟正黑體"/>
                <w:color w:val="000000" w:themeColor="text1"/>
                <w:szCs w:val="16"/>
              </w:rPr>
              <w:t xml:space="preserve"> Martin Be</w:t>
            </w:r>
            <w:r w:rsidRPr="005C548D">
              <w:rPr>
                <w:rFonts w:ascii="MS Gothic" w:eastAsia="MS Gothic" w:hAnsi="MS Gothic" w:cs="MS Gothic" w:hint="eastAsia"/>
                <w:color w:val="000000" w:themeColor="text1"/>
                <w:szCs w:val="16"/>
              </w:rPr>
              <w:t>ň</w:t>
            </w:r>
            <w:r w:rsidRPr="005C548D">
              <w:rPr>
                <w:rFonts w:ascii="微軟正黑體" w:eastAsia="微軟正黑體" w:hAnsi="微軟正黑體"/>
                <w:color w:val="000000" w:themeColor="text1"/>
                <w:szCs w:val="16"/>
              </w:rPr>
              <w:t>u</w:t>
            </w:r>
            <w:r w:rsidRPr="005C548D">
              <w:rPr>
                <w:rFonts w:ascii="微軟正黑體" w:eastAsia="微軟正黑體" w:hAnsi="微軟正黑體" w:cs="微軟正黑體" w:hint="eastAsia"/>
                <w:color w:val="000000" w:themeColor="text1"/>
                <w:szCs w:val="16"/>
              </w:rPr>
              <w:t>š</w:t>
            </w:r>
            <w:r w:rsidRPr="005C548D">
              <w:rPr>
                <w:rFonts w:ascii="微軟正黑體" w:eastAsia="微軟正黑體" w:hAnsi="微軟正黑體"/>
                <w:color w:val="000000" w:themeColor="text1"/>
                <w:szCs w:val="16"/>
              </w:rPr>
              <w:t xml:space="preserve">ka </w:t>
            </w:r>
            <w:r w:rsidRPr="005C548D">
              <w:rPr>
                <w:rFonts w:ascii="微軟正黑體" w:eastAsia="微軟正黑體" w:hAnsi="微軟正黑體" w:hint="eastAsia"/>
                <w:color w:val="000000" w:themeColor="text1"/>
                <w:szCs w:val="16"/>
              </w:rPr>
              <w:t>銷售長</w:t>
            </w:r>
          </w:p>
          <w:p w14:paraId="31C1C922" w14:textId="36459A70" w:rsidR="00A20679" w:rsidRPr="00C166C8" w:rsidRDefault="00EB17D3" w:rsidP="00837267">
            <w:pPr>
              <w:pStyle w:val="a8"/>
              <w:spacing w:line="240" w:lineRule="exact"/>
              <w:ind w:leftChars="0" w:left="482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C166C8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 xml:space="preserve">“Block </w:t>
            </w:r>
            <w:r w:rsidRPr="00C166C8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C</w:t>
            </w:r>
            <w:r w:rsidRPr="00C166C8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>hain</w:t>
            </w:r>
            <w:r w:rsidRPr="00C166C8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 xml:space="preserve"> Application </w:t>
            </w:r>
            <w:r w:rsidRPr="00C166C8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>”</w:t>
            </w:r>
            <w:r w:rsidRPr="00C166C8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-</w:t>
            </w:r>
            <w:r w:rsidR="005A7074" w:rsidRPr="00C166C8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 xml:space="preserve"> Martin Be</w:t>
            </w:r>
            <w:r w:rsidR="005A7074" w:rsidRPr="00C166C8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ň</w:t>
            </w:r>
            <w:r w:rsidR="005A7074" w:rsidRPr="00C166C8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>u</w:t>
            </w:r>
            <w:r w:rsidR="005A7074" w:rsidRPr="00C166C8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š</w:t>
            </w:r>
            <w:r w:rsidR="005A7074" w:rsidRPr="00C166C8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 xml:space="preserve">ka, Head of Sales Aerospace and </w:t>
            </w:r>
            <w:r w:rsidR="00BD182C" w:rsidRPr="00C166C8">
              <w:rPr>
                <w:rFonts w:ascii="微軟正黑體" w:eastAsia="微軟正黑體" w:hAnsi="微軟正黑體"/>
                <w:color w:val="595959" w:themeColor="text1" w:themeTint="A6"/>
                <w:sz w:val="22"/>
              </w:rPr>
              <w:t>Defense</w:t>
            </w:r>
            <w:r w:rsidR="00EC0D59" w:rsidRPr="00C166C8">
              <w:rPr>
                <w:rFonts w:ascii="微軟正黑體" w:eastAsia="微軟正黑體" w:hAnsi="微軟正黑體" w:hint="eastAsia"/>
                <w:color w:val="595959" w:themeColor="text1" w:themeTint="A6"/>
                <w:sz w:val="22"/>
              </w:rPr>
              <w:t>, 3IPK</w:t>
            </w:r>
          </w:p>
        </w:tc>
      </w:tr>
    </w:tbl>
    <w:p w14:paraId="330A67BE" w14:textId="313AA19E" w:rsidR="0096055B" w:rsidRPr="00812E25" w:rsidRDefault="00812E25" w:rsidP="002D4650">
      <w:pPr>
        <w:rPr>
          <w:rFonts w:ascii="微軟正黑體" w:eastAsia="微軟正黑體" w:hAnsi="微軟正黑體"/>
          <w:b/>
          <w:bCs/>
          <w:i/>
          <w:sz w:val="18"/>
          <w:szCs w:val="18"/>
        </w:rPr>
      </w:pPr>
      <w:r w:rsidRPr="00812E25">
        <w:rPr>
          <w:rFonts w:ascii="微軟正黑體" w:eastAsia="微軟正黑體" w:hAnsi="微軟正黑體" w:hint="eastAsia"/>
          <w:b/>
          <w:bCs/>
          <w:i/>
          <w:sz w:val="18"/>
          <w:szCs w:val="18"/>
        </w:rPr>
        <w:t xml:space="preserve">本次活動全程以英文進行 This forum will be conducted in English </w:t>
      </w:r>
    </w:p>
    <w:p w14:paraId="73668BC6" w14:textId="47BADA65" w:rsidR="00572956" w:rsidRPr="00E34127" w:rsidRDefault="0096055B" w:rsidP="002D4650">
      <w:pPr>
        <w:rPr>
          <w:rFonts w:ascii="微軟正黑體" w:eastAsia="微軟正黑體" w:hAnsi="微軟正黑體"/>
          <w:b/>
          <w:bCs/>
          <w:sz w:val="18"/>
          <w:szCs w:val="18"/>
        </w:rPr>
      </w:pPr>
      <w:r>
        <w:rPr>
          <w:rFonts w:ascii="微軟正黑體" w:eastAsia="微軟正黑體" w:hAnsi="微軟正黑體"/>
          <w:b/>
          <w:bCs/>
          <w:sz w:val="18"/>
          <w:szCs w:val="18"/>
        </w:rPr>
        <w:t>*本次活動開幕式及致詞由外交部主辦，斯</w:t>
      </w:r>
      <w:proofErr w:type="gramStart"/>
      <w:r>
        <w:rPr>
          <w:rFonts w:ascii="微軟正黑體" w:eastAsia="微軟正黑體" w:hAnsi="微軟正黑體"/>
          <w:b/>
          <w:bCs/>
          <w:sz w:val="18"/>
          <w:szCs w:val="18"/>
        </w:rPr>
        <w:t>洛</w:t>
      </w:r>
      <w:proofErr w:type="gramEnd"/>
      <w:r>
        <w:rPr>
          <w:rFonts w:ascii="微軟正黑體" w:eastAsia="微軟正黑體" w:hAnsi="微軟正黑體"/>
          <w:b/>
          <w:bCs/>
          <w:sz w:val="18"/>
          <w:szCs w:val="18"/>
        </w:rPr>
        <w:t>伐克投資商機論壇由經濟部投資業務處主辦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16"/>
        <w:gridCol w:w="1819"/>
        <w:gridCol w:w="2976"/>
        <w:gridCol w:w="2127"/>
        <w:gridCol w:w="874"/>
        <w:gridCol w:w="2669"/>
      </w:tblGrid>
      <w:tr w:rsidR="002D4650" w14:paraId="0E75A4BB" w14:textId="77777777" w:rsidTr="00D614F0">
        <w:trPr>
          <w:trHeight w:val="227"/>
        </w:trPr>
        <w:tc>
          <w:tcPr>
            <w:tcW w:w="108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6B2F3E4B" w14:textId="48B632D2" w:rsidR="002D4650" w:rsidRPr="002D4650" w:rsidRDefault="002D4650" w:rsidP="00D614F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18"/>
                <w:szCs w:val="18"/>
              </w:rPr>
            </w:pPr>
            <w:r w:rsidRPr="00554B4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0"/>
              </w:rPr>
              <w:lastRenderedPageBreak/>
              <w:t>活動報名表</w:t>
            </w:r>
          </w:p>
        </w:tc>
      </w:tr>
      <w:tr w:rsidR="003136A0" w14:paraId="01173A51" w14:textId="77777777" w:rsidTr="00962A7A">
        <w:trPr>
          <w:trHeight w:val="454"/>
        </w:trPr>
        <w:tc>
          <w:tcPr>
            <w:tcW w:w="108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8416D9E" w14:textId="33EB39A7" w:rsidR="003136A0" w:rsidRPr="00962A7A" w:rsidRDefault="00852C51" w:rsidP="003136A0">
            <w:pPr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基於防疫考量，本活動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採實聯</w:t>
            </w:r>
            <w:r w:rsidR="006C4C3B" w:rsidRPr="00962A7A">
              <w:rPr>
                <w:rFonts w:ascii="微軟正黑體" w:eastAsia="微軟正黑體" w:hAnsi="微軟正黑體" w:hint="eastAsia"/>
                <w:b/>
                <w:bCs/>
                <w:sz w:val="20"/>
              </w:rPr>
              <w:t>制</w:t>
            </w:r>
            <w:proofErr w:type="gramEnd"/>
            <w:r w:rsidR="006C4C3B" w:rsidRPr="00962A7A">
              <w:rPr>
                <w:rFonts w:ascii="微軟正黑體" w:eastAsia="微軟正黑體" w:hAnsi="微軟正黑體" w:hint="eastAsia"/>
                <w:b/>
                <w:bCs/>
                <w:sz w:val="20"/>
              </w:rPr>
              <w:t>。</w:t>
            </w:r>
            <w:r w:rsidR="004D5699" w:rsidRPr="00962A7A">
              <w:rPr>
                <w:rFonts w:ascii="微軟正黑體" w:eastAsia="微軟正黑體" w:hAnsi="微軟正黑體" w:hint="eastAsia"/>
                <w:b/>
                <w:bCs/>
                <w:sz w:val="20"/>
              </w:rPr>
              <w:t>敬請於活動報名表中提供下列資訊：</w:t>
            </w:r>
          </w:p>
        </w:tc>
      </w:tr>
      <w:tr w:rsidR="004B536C" w14:paraId="1DB6CBC8" w14:textId="77777777" w:rsidTr="00D614F0">
        <w:trPr>
          <w:trHeight w:val="664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37E3E1" w14:textId="081D8509" w:rsidR="00D07E2E" w:rsidRPr="00CD1D1A" w:rsidRDefault="00D07E2E" w:rsidP="00CD1D1A">
            <w:pPr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CD1D1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公司</w:t>
            </w:r>
            <w:r w:rsidR="00CD1D1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中文</w:t>
            </w:r>
            <w:r w:rsidRPr="00CD1D1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名稱</w:t>
            </w:r>
          </w:p>
          <w:p w14:paraId="104B7B32" w14:textId="35555BDD" w:rsidR="004B536C" w:rsidRPr="002D4650" w:rsidRDefault="00D07E2E" w:rsidP="00CD1D1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1D1A">
              <w:rPr>
                <w:rFonts w:ascii="微軟正黑體" w:eastAsia="微軟正黑體" w:hAnsi="微軟正黑體" w:hint="eastAsia"/>
                <w:color w:val="A6A6A6" w:themeColor="background1" w:themeShade="A6"/>
                <w:sz w:val="18"/>
                <w:szCs w:val="18"/>
              </w:rPr>
              <w:t>(</w:t>
            </w:r>
            <w:r w:rsidR="00CD1D1A" w:rsidRPr="00CD1D1A">
              <w:rPr>
                <w:rFonts w:ascii="微軟正黑體" w:eastAsia="微軟正黑體" w:hAnsi="微軟正黑體" w:hint="eastAsia"/>
                <w:color w:val="A6A6A6" w:themeColor="background1" w:themeShade="A6"/>
                <w:sz w:val="18"/>
                <w:szCs w:val="18"/>
              </w:rPr>
              <w:t>敬</w:t>
            </w:r>
            <w:r w:rsidRPr="00CD1D1A">
              <w:rPr>
                <w:rFonts w:ascii="微軟正黑體" w:eastAsia="微軟正黑體" w:hAnsi="微軟正黑體" w:hint="eastAsia"/>
                <w:color w:val="A6A6A6" w:themeColor="background1" w:themeShade="A6"/>
                <w:sz w:val="18"/>
                <w:szCs w:val="18"/>
              </w:rPr>
              <w:t>請填寫全名)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2DD2AA4" w14:textId="77777777" w:rsidR="004B536C" w:rsidRPr="004B536C" w:rsidRDefault="004B536C" w:rsidP="00555E31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4" w:type="dxa"/>
            <w:tcBorders>
              <w:top w:val="single" w:sz="12" w:space="0" w:color="auto"/>
              <w:bottom w:val="single" w:sz="4" w:space="0" w:color="auto"/>
            </w:tcBorders>
          </w:tcPr>
          <w:p w14:paraId="19B99A71" w14:textId="39FA9FD5" w:rsidR="004B536C" w:rsidRPr="004B536C" w:rsidRDefault="004B536C" w:rsidP="00555E31">
            <w:pPr>
              <w:spacing w:line="60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55E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產業別</w:t>
            </w:r>
          </w:p>
        </w:tc>
        <w:tc>
          <w:tcPr>
            <w:tcW w:w="26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0C15F" w14:textId="77777777" w:rsidR="00555E31" w:rsidRDefault="00555E31" w:rsidP="00555E3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</w:p>
          <w:p w14:paraId="187177F3" w14:textId="65C27DEA" w:rsidR="00555E31" w:rsidRPr="00555E31" w:rsidRDefault="00555E31" w:rsidP="00555E3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18"/>
                <w:szCs w:val="18"/>
              </w:rPr>
            </w:pPr>
            <w:proofErr w:type="gramStart"/>
            <w:r w:rsidRPr="00555E31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szCs w:val="18"/>
              </w:rPr>
              <w:t>產業別</w:t>
            </w:r>
            <w:r w:rsidR="000178BF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szCs w:val="18"/>
              </w:rPr>
              <w:t>得</w:t>
            </w:r>
            <w:r w:rsidRPr="00555E31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szCs w:val="18"/>
              </w:rPr>
              <w:t>參照</w:t>
            </w:r>
            <w:proofErr w:type="gramEnd"/>
            <w:r w:rsidRPr="00555E31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szCs w:val="18"/>
              </w:rPr>
              <w:t>經濟部</w:t>
            </w:r>
          </w:p>
          <w:p w14:paraId="7ADD7AA3" w14:textId="0BA6C8C9" w:rsidR="004B536C" w:rsidRPr="004B536C" w:rsidRDefault="00555E31" w:rsidP="00555E31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55E31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szCs w:val="18"/>
              </w:rPr>
              <w:t>行業別分類系統</w:t>
            </w:r>
          </w:p>
        </w:tc>
      </w:tr>
      <w:tr w:rsidR="004B536C" w14:paraId="03C0DEA1" w14:textId="77777777" w:rsidTr="00D614F0">
        <w:trPr>
          <w:trHeight w:val="470"/>
        </w:trPr>
        <w:tc>
          <w:tcPr>
            <w:tcW w:w="2235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08B48835" w14:textId="2B81D82F" w:rsidR="004B536C" w:rsidRPr="00CD1D1A" w:rsidRDefault="00CD1D1A" w:rsidP="00555E31">
            <w:pPr>
              <w:spacing w:line="480" w:lineRule="auto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66D97">
              <w:rPr>
                <w:rFonts w:ascii="微軟正黑體" w:eastAsia="微軟正黑體" w:hAnsi="微軟正黑體"/>
                <w:b/>
                <w:bCs/>
                <w:sz w:val="18"/>
                <w:szCs w:val="20"/>
              </w:rPr>
              <w:t>Company name</w:t>
            </w:r>
            <w:r w:rsidRPr="00555E31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4"/>
            <w:tcBorders>
              <w:bottom w:val="double" w:sz="4" w:space="0" w:color="auto"/>
              <w:right w:val="single" w:sz="12" w:space="0" w:color="auto"/>
            </w:tcBorders>
          </w:tcPr>
          <w:p w14:paraId="5A1571F0" w14:textId="77777777" w:rsidR="004B536C" w:rsidRPr="004B536C" w:rsidRDefault="004B536C" w:rsidP="00555E31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04AA8" w14:paraId="18CFC7B3" w14:textId="77777777" w:rsidTr="00E34127">
        <w:tc>
          <w:tcPr>
            <w:tcW w:w="416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4576852" w14:textId="74B9B3FA" w:rsidR="00804AA8" w:rsidRPr="00555E31" w:rsidRDefault="00804AA8" w:rsidP="00366D97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序</w:t>
            </w:r>
          </w:p>
        </w:tc>
        <w:tc>
          <w:tcPr>
            <w:tcW w:w="1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54839E" w14:textId="64387C20" w:rsidR="00804AA8" w:rsidRPr="00555E31" w:rsidRDefault="00804AA8" w:rsidP="00366D97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55E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49B42F" w14:textId="01BA261B" w:rsidR="00804AA8" w:rsidRPr="00555E31" w:rsidRDefault="00804AA8" w:rsidP="00366D97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55E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職稱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9695432" w14:textId="39C785FA" w:rsidR="00804AA8" w:rsidRPr="00555E31" w:rsidRDefault="00804AA8" w:rsidP="00804AA8">
            <w:pPr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55E31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連絡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方式</w:t>
            </w:r>
          </w:p>
        </w:tc>
      </w:tr>
      <w:tr w:rsidR="00804AA8" w14:paraId="7D555E10" w14:textId="77777777" w:rsidTr="00D614F0">
        <w:trPr>
          <w:trHeight w:val="1191"/>
        </w:trPr>
        <w:tc>
          <w:tcPr>
            <w:tcW w:w="41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2CE714" w14:textId="133A7F00" w:rsidR="00804AA8" w:rsidRPr="002D4650" w:rsidRDefault="00804AA8" w:rsidP="00366D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1819" w:type="dxa"/>
            <w:tcBorders>
              <w:left w:val="single" w:sz="4" w:space="0" w:color="auto"/>
              <w:bottom w:val="dashSmallGap" w:sz="4" w:space="0" w:color="auto"/>
            </w:tcBorders>
            <w:vAlign w:val="bottom"/>
          </w:tcPr>
          <w:p w14:paraId="1CBF7A17" w14:textId="555C89D9" w:rsidR="00804AA8" w:rsidRPr="002D4650" w:rsidRDefault="00804AA8" w:rsidP="00366D97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中文姓名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bottom"/>
          </w:tcPr>
          <w:p w14:paraId="33A9EE4A" w14:textId="41E38EDD" w:rsidR="00804AA8" w:rsidRPr="004B536C" w:rsidRDefault="00804AA8" w:rsidP="00737EAE">
            <w:pPr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中文職稱</w:t>
            </w:r>
          </w:p>
        </w:tc>
        <w:tc>
          <w:tcPr>
            <w:tcW w:w="567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33CDE51" w14:textId="0EC92870" w:rsidR="00804AA8" w:rsidRDefault="00804AA8" w:rsidP="008855CC">
            <w:pPr>
              <w:pStyle w:val="a8"/>
              <w:numPr>
                <w:ilvl w:val="0"/>
                <w:numId w:val="4"/>
              </w:numPr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 w:rsidRPr="00804AA8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 xml:space="preserve">電話: </w:t>
            </w:r>
          </w:p>
          <w:p w14:paraId="7D3B320C" w14:textId="3DE6A186" w:rsidR="00C02B71" w:rsidRDefault="00C02B71" w:rsidP="008855CC">
            <w:pPr>
              <w:pStyle w:val="a8"/>
              <w:spacing w:line="520" w:lineRule="exact"/>
              <w:ind w:leftChars="0" w:left="482"/>
              <w:rPr>
                <w:rFonts w:ascii="微軟正黑體" w:eastAsia="微軟正黑體" w:hAnsi="微軟正黑體"/>
                <w:sz w:val="18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公司: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 </w:t>
            </w:r>
            <w:r w:rsidR="00170E2E"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                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>分機</w:t>
            </w:r>
          </w:p>
          <w:p w14:paraId="56210031" w14:textId="62FBFE21" w:rsidR="00C02B71" w:rsidRDefault="00C02B71" w:rsidP="008855CC">
            <w:pPr>
              <w:pStyle w:val="a8"/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手機(選填):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 </w:t>
            </w:r>
          </w:p>
          <w:p w14:paraId="17ED1543" w14:textId="4766AF8C" w:rsidR="009B0D2B" w:rsidRPr="0096055B" w:rsidRDefault="00C02B71" w:rsidP="0096055B">
            <w:pPr>
              <w:pStyle w:val="a8"/>
              <w:numPr>
                <w:ilvl w:val="0"/>
                <w:numId w:val="4"/>
              </w:numPr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 w:rsidRPr="00685CEC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 xml:space="preserve">電郵: </w:t>
            </w:r>
            <w:r w:rsidR="00B102A1" w:rsidRPr="00685CEC">
              <w:rPr>
                <w:rFonts w:ascii="微軟正黑體" w:eastAsia="微軟正黑體" w:hAnsi="微軟正黑體"/>
                <w:b/>
                <w:sz w:val="18"/>
                <w:szCs w:val="24"/>
              </w:rPr>
              <w:t xml:space="preserve"> </w:t>
            </w:r>
          </w:p>
        </w:tc>
      </w:tr>
      <w:tr w:rsidR="00804AA8" w14:paraId="78A6D126" w14:textId="77777777" w:rsidTr="00D614F0">
        <w:trPr>
          <w:trHeight w:val="1127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922C55" w14:textId="77777777" w:rsidR="00804AA8" w:rsidRDefault="00804AA8" w:rsidP="00366D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BB8802" w14:textId="33728DB3" w:rsidR="00804AA8" w:rsidRPr="002D4650" w:rsidRDefault="00804AA8" w:rsidP="00366D97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英</w:t>
            </w: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文姓名</w:t>
            </w:r>
          </w:p>
        </w:tc>
        <w:tc>
          <w:tcPr>
            <w:tcW w:w="2976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1D5D6103" w14:textId="52947A25" w:rsidR="00804AA8" w:rsidRPr="004B536C" w:rsidRDefault="00804AA8" w:rsidP="00737EAE">
            <w:pPr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英文職稱</w:t>
            </w:r>
          </w:p>
        </w:tc>
        <w:tc>
          <w:tcPr>
            <w:tcW w:w="5670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7E0C33" w14:textId="77777777" w:rsidR="00804AA8" w:rsidRPr="004B536C" w:rsidRDefault="00804AA8" w:rsidP="00366D9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04AA8" w14:paraId="46159B6E" w14:textId="77777777" w:rsidTr="00D614F0">
        <w:trPr>
          <w:trHeight w:val="1191"/>
        </w:trPr>
        <w:tc>
          <w:tcPr>
            <w:tcW w:w="41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068AE4" w14:textId="3A98745B" w:rsidR="00804AA8" w:rsidRPr="002D4650" w:rsidRDefault="00804AA8" w:rsidP="00366D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1819" w:type="dxa"/>
            <w:tcBorders>
              <w:left w:val="single" w:sz="4" w:space="0" w:color="auto"/>
              <w:bottom w:val="dashSmallGap" w:sz="4" w:space="0" w:color="auto"/>
            </w:tcBorders>
            <w:vAlign w:val="bottom"/>
          </w:tcPr>
          <w:p w14:paraId="1FC40647" w14:textId="5B15A20D" w:rsidR="00804AA8" w:rsidRPr="002D4650" w:rsidRDefault="00804AA8" w:rsidP="00E938FD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中文姓名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  <w:vAlign w:val="bottom"/>
          </w:tcPr>
          <w:p w14:paraId="490B2911" w14:textId="0C6CB072" w:rsidR="00804AA8" w:rsidRPr="004B536C" w:rsidRDefault="00804AA8" w:rsidP="00737EAE">
            <w:pPr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中文職稱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4BC0A4E" w14:textId="0F7F3479" w:rsidR="00685CEC" w:rsidRDefault="00685CEC" w:rsidP="008855CC">
            <w:pPr>
              <w:pStyle w:val="a8"/>
              <w:numPr>
                <w:ilvl w:val="0"/>
                <w:numId w:val="4"/>
              </w:numPr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 w:rsidRPr="00804AA8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 xml:space="preserve">電話: </w:t>
            </w:r>
          </w:p>
          <w:p w14:paraId="6A88B99B" w14:textId="2128C4EA" w:rsidR="00685CEC" w:rsidRDefault="00685CEC" w:rsidP="008855CC">
            <w:pPr>
              <w:pStyle w:val="a8"/>
              <w:spacing w:line="520" w:lineRule="exact"/>
              <w:ind w:leftChars="0" w:left="482"/>
              <w:rPr>
                <w:rFonts w:ascii="微軟正黑體" w:eastAsia="微軟正黑體" w:hAnsi="微軟正黑體"/>
                <w:sz w:val="18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公司: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</w:t>
            </w:r>
            <w:r w:rsidR="00170E2E"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                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>分機</w:t>
            </w:r>
          </w:p>
          <w:p w14:paraId="1E0CC25A" w14:textId="52DF7DA7" w:rsidR="00685CEC" w:rsidRPr="00685CEC" w:rsidRDefault="00685CEC" w:rsidP="008855CC">
            <w:pPr>
              <w:pStyle w:val="a8"/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4"/>
              </w:rPr>
              <w:t xml:space="preserve">手機(選填):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 </w:t>
            </w:r>
          </w:p>
          <w:p w14:paraId="648464A3" w14:textId="723DCCC6" w:rsidR="009B0D2B" w:rsidRPr="0096055B" w:rsidRDefault="00685CEC" w:rsidP="0096055B">
            <w:pPr>
              <w:pStyle w:val="a8"/>
              <w:numPr>
                <w:ilvl w:val="0"/>
                <w:numId w:val="4"/>
              </w:numPr>
              <w:spacing w:line="520" w:lineRule="exact"/>
              <w:ind w:leftChars="0" w:left="482"/>
              <w:rPr>
                <w:rFonts w:ascii="微軟正黑體" w:eastAsia="微軟正黑體" w:hAnsi="微軟正黑體"/>
                <w:b/>
                <w:sz w:val="18"/>
                <w:szCs w:val="24"/>
              </w:rPr>
            </w:pPr>
            <w:r w:rsidRPr="00C02B71">
              <w:rPr>
                <w:rFonts w:ascii="微軟正黑體" w:eastAsia="微軟正黑體" w:hAnsi="微軟正黑體" w:hint="eastAsia"/>
                <w:b/>
                <w:sz w:val="18"/>
                <w:szCs w:val="24"/>
              </w:rPr>
              <w:t xml:space="preserve">電郵: </w:t>
            </w:r>
            <w:r>
              <w:rPr>
                <w:rFonts w:ascii="微軟正黑體" w:eastAsia="微軟正黑體" w:hAnsi="微軟正黑體"/>
                <w:sz w:val="18"/>
                <w:szCs w:val="24"/>
              </w:rPr>
              <w:t xml:space="preserve"> </w:t>
            </w:r>
          </w:p>
        </w:tc>
      </w:tr>
      <w:tr w:rsidR="00804AA8" w14:paraId="791292DB" w14:textId="77777777" w:rsidTr="00D614F0">
        <w:trPr>
          <w:trHeight w:val="1191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6D40D3" w14:textId="77777777" w:rsidR="00804AA8" w:rsidRDefault="00804AA8" w:rsidP="00366D9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dashSmallGap" w:sz="4" w:space="0" w:color="auto"/>
              <w:left w:val="single" w:sz="4" w:space="0" w:color="auto"/>
            </w:tcBorders>
            <w:vAlign w:val="bottom"/>
          </w:tcPr>
          <w:p w14:paraId="1B5CAE9A" w14:textId="67F6AAC2" w:rsidR="00804AA8" w:rsidRPr="002D4650" w:rsidRDefault="00804AA8" w:rsidP="00E938FD">
            <w:pPr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英</w:t>
            </w: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文姓名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  <w:vAlign w:val="bottom"/>
          </w:tcPr>
          <w:p w14:paraId="4DA31C84" w14:textId="40B9C10F" w:rsidR="00804AA8" w:rsidRPr="004B536C" w:rsidRDefault="00804AA8" w:rsidP="00737EAE">
            <w:pPr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366D97">
              <w:rPr>
                <w:rFonts w:ascii="微軟正黑體" w:eastAsia="微軟正黑體" w:hAnsi="微軟正黑體"/>
                <w:color w:val="7F7F7F" w:themeColor="text1" w:themeTint="80"/>
                <w:sz w:val="14"/>
                <w:szCs w:val="20"/>
              </w:rPr>
              <w:t>英文職稱</w:t>
            </w:r>
          </w:p>
        </w:tc>
        <w:tc>
          <w:tcPr>
            <w:tcW w:w="567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39FEB4D" w14:textId="77777777" w:rsidR="00804AA8" w:rsidRPr="004B536C" w:rsidRDefault="00804AA8" w:rsidP="00366D9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54B4B" w14:paraId="30B8B093" w14:textId="77777777" w:rsidTr="001D3BAE">
        <w:trPr>
          <w:trHeight w:val="907"/>
        </w:trPr>
        <w:tc>
          <w:tcPr>
            <w:tcW w:w="1088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650A0" w14:textId="77777777" w:rsidR="001D3BAE" w:rsidRDefault="00554B4B" w:rsidP="001D3BAE">
            <w:pPr>
              <w:snapToGrid w:val="0"/>
              <w:ind w:left="290" w:hangingChars="132" w:hanging="290"/>
              <w:jc w:val="center"/>
              <w:rPr>
                <w:rFonts w:ascii="微軟正黑體" w:eastAsia="微軟正黑體" w:hAnsi="微軟正黑體"/>
                <w:b/>
                <w:color w:val="C00000"/>
                <w:sz w:val="22"/>
              </w:rPr>
            </w:pPr>
            <w:r w:rsidRPr="00E34127">
              <w:rPr>
                <w:rFonts w:ascii="微軟正黑體" w:eastAsia="微軟正黑體" w:hAnsi="微軟正黑體" w:hint="eastAsia"/>
                <w:b/>
                <w:color w:val="C00000"/>
                <w:sz w:val="22"/>
              </w:rPr>
              <w:t>表格填寫</w:t>
            </w:r>
            <w:r w:rsidR="00594001" w:rsidRPr="00E34127">
              <w:rPr>
                <w:rFonts w:ascii="微軟正黑體" w:eastAsia="微軟正黑體" w:hAnsi="微軟正黑體" w:hint="eastAsia"/>
                <w:b/>
                <w:color w:val="C00000"/>
                <w:sz w:val="22"/>
              </w:rPr>
              <w:t>完畢</w:t>
            </w:r>
            <w:r w:rsidR="006A5C17" w:rsidRPr="00E34127">
              <w:rPr>
                <w:rFonts w:ascii="微軟正黑體" w:eastAsia="微軟正黑體" w:hAnsi="微軟正黑體" w:hint="eastAsia"/>
                <w:b/>
                <w:color w:val="C00000"/>
                <w:sz w:val="22"/>
              </w:rPr>
              <w:t>敬</w:t>
            </w:r>
            <w:r w:rsidRPr="00E34127">
              <w:rPr>
                <w:rFonts w:ascii="微軟正黑體" w:eastAsia="微軟正黑體" w:hAnsi="微軟正黑體" w:hint="eastAsia"/>
                <w:b/>
                <w:color w:val="C00000"/>
                <w:sz w:val="22"/>
              </w:rPr>
              <w:t>請E-mail至活動專案信箱：</w:t>
            </w:r>
            <w:r w:rsidR="003136A0" w:rsidRPr="00E34127">
              <w:rPr>
                <w:rStyle w:val="a9"/>
                <w:rFonts w:ascii="微軟正黑體" w:eastAsia="微軟正黑體" w:hAnsi="微軟正黑體"/>
                <w:b/>
                <w:color w:val="C00000"/>
                <w:sz w:val="22"/>
              </w:rPr>
              <w:t>2021tsmeeting@gmail.com</w:t>
            </w:r>
            <w:r w:rsidRPr="00E34127">
              <w:rPr>
                <w:rFonts w:ascii="微軟正黑體" w:eastAsia="微軟正黑體" w:hAnsi="微軟正黑體" w:hint="eastAsia"/>
                <w:b/>
                <w:color w:val="C00000"/>
                <w:sz w:val="22"/>
              </w:rPr>
              <w:t>進行報名</w:t>
            </w:r>
          </w:p>
          <w:p w14:paraId="06100C68" w14:textId="019D18A0" w:rsidR="00554B4B" w:rsidRPr="003136A0" w:rsidRDefault="00EC541F" w:rsidP="001D3BAE">
            <w:pPr>
              <w:snapToGrid w:val="0"/>
              <w:ind w:left="264" w:hangingChars="132" w:hanging="264"/>
              <w:jc w:val="center"/>
              <w:rPr>
                <w:rFonts w:ascii="微軟正黑體" w:eastAsia="微軟正黑體" w:hAnsi="微軟正黑體"/>
                <w:color w:val="C00000"/>
                <w:sz w:val="22"/>
                <w:szCs w:val="24"/>
              </w:rPr>
            </w:pPr>
            <w:r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活動單位將於報名截止後發送報名成功確認信</w:t>
            </w:r>
            <w:r w:rsidR="00554B4B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，如有任何</w:t>
            </w:r>
            <w:r w:rsidR="00885D09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疑問歡迎</w:t>
            </w:r>
            <w:r w:rsidR="00554B4B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撥打</w:t>
            </w:r>
            <w:r w:rsidR="001D3BAE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 xml:space="preserve"> </w:t>
            </w:r>
            <w:r w:rsidR="00416303" w:rsidRPr="001D3BAE">
              <w:rPr>
                <w:color w:val="595959" w:themeColor="text1" w:themeTint="A6"/>
                <w:sz w:val="22"/>
                <w:szCs w:val="20"/>
              </w:rPr>
              <w:t>(</w:t>
            </w:r>
            <w:r w:rsidR="00554B4B" w:rsidRPr="001D3BAE">
              <w:rPr>
                <w:rFonts w:hint="eastAsia"/>
                <w:color w:val="595959" w:themeColor="text1" w:themeTint="A6"/>
                <w:sz w:val="22"/>
                <w:szCs w:val="20"/>
              </w:rPr>
              <w:t>02</w:t>
            </w:r>
            <w:r w:rsidR="00416303" w:rsidRPr="001D3BAE">
              <w:rPr>
                <w:color w:val="595959" w:themeColor="text1" w:themeTint="A6"/>
                <w:sz w:val="22"/>
                <w:szCs w:val="20"/>
              </w:rPr>
              <w:t xml:space="preserve">) </w:t>
            </w:r>
            <w:r w:rsidR="00554B4B" w:rsidRPr="001D3BAE">
              <w:rPr>
                <w:rFonts w:hint="eastAsia"/>
                <w:color w:val="595959" w:themeColor="text1" w:themeTint="A6"/>
                <w:sz w:val="22"/>
                <w:szCs w:val="20"/>
              </w:rPr>
              <w:t>2940</w:t>
            </w:r>
            <w:r w:rsidR="00416303" w:rsidRPr="001D3BAE">
              <w:rPr>
                <w:color w:val="595959" w:themeColor="text1" w:themeTint="A6"/>
                <w:sz w:val="22"/>
                <w:szCs w:val="20"/>
              </w:rPr>
              <w:t>-</w:t>
            </w:r>
            <w:r w:rsidR="00554B4B" w:rsidRPr="001D3BAE">
              <w:rPr>
                <w:rFonts w:hint="eastAsia"/>
                <w:color w:val="595959" w:themeColor="text1" w:themeTint="A6"/>
                <w:sz w:val="22"/>
                <w:szCs w:val="20"/>
              </w:rPr>
              <w:t>8209</w:t>
            </w:r>
            <w:r w:rsidR="003136A0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活動</w:t>
            </w:r>
            <w:r w:rsidR="00416303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報名</w:t>
            </w:r>
            <w:r w:rsidR="00554B4B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專線</w:t>
            </w:r>
            <w:r w:rsidR="00416303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來電</w:t>
            </w:r>
            <w:r w:rsidR="00554B4B" w:rsidRPr="001D3BAE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</w:rPr>
              <w:t>詢問</w:t>
            </w:r>
          </w:p>
        </w:tc>
      </w:tr>
      <w:tr w:rsidR="00366D97" w14:paraId="069C6CE0" w14:textId="77777777" w:rsidTr="00D614F0">
        <w:trPr>
          <w:trHeight w:val="2122"/>
        </w:trPr>
        <w:tc>
          <w:tcPr>
            <w:tcW w:w="22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290476" w14:textId="77777777" w:rsidR="003136A0" w:rsidRPr="001B3D77" w:rsidRDefault="003136A0" w:rsidP="003136A0">
            <w:pPr>
              <w:snapToGrid w:val="0"/>
              <w:ind w:left="1236" w:hangingChars="515" w:hanging="1236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B3D77">
              <w:rPr>
                <w:rFonts w:ascii="微軟正黑體" w:eastAsia="微軟正黑體" w:hAnsi="微軟正黑體" w:hint="eastAsia"/>
                <w:szCs w:val="24"/>
              </w:rPr>
              <w:t>注意事項</w:t>
            </w:r>
          </w:p>
          <w:p w14:paraId="7FC9D4C6" w14:textId="77777777" w:rsidR="003136A0" w:rsidRDefault="003136A0" w:rsidP="003136A0">
            <w:pPr>
              <w:snapToGrid w:val="0"/>
              <w:ind w:left="1236" w:hangingChars="515" w:hanging="1236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B3D77">
              <w:rPr>
                <w:rFonts w:ascii="微軟正黑體" w:eastAsia="微軟正黑體" w:hAnsi="微軟正黑體" w:hint="eastAsia"/>
                <w:szCs w:val="24"/>
              </w:rPr>
              <w:t>&amp;</w:t>
            </w:r>
          </w:p>
          <w:p w14:paraId="1E6161A7" w14:textId="7CF4A291" w:rsidR="00366D97" w:rsidRPr="003136A0" w:rsidRDefault="003136A0" w:rsidP="003136A0">
            <w:pPr>
              <w:snapToGrid w:val="0"/>
              <w:ind w:left="1236" w:hangingChars="515" w:hanging="1236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B3D77">
              <w:rPr>
                <w:rFonts w:ascii="微軟正黑體" w:eastAsia="微軟正黑體" w:hAnsi="微軟正黑體" w:hint="eastAsia"/>
                <w:szCs w:val="24"/>
              </w:rPr>
              <w:t>防疫規範</w:t>
            </w:r>
          </w:p>
        </w:tc>
        <w:tc>
          <w:tcPr>
            <w:tcW w:w="864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EE309E" w14:textId="68996417" w:rsidR="003136A0" w:rsidRPr="0017347A" w:rsidRDefault="00C00059" w:rsidP="0017347A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本次活動名額有限，敬請於</w:t>
            </w:r>
            <w:r w:rsidR="00366D97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20</w:t>
            </w:r>
            <w:r w:rsidR="00366D97" w:rsidRPr="005C07BF"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  <w:t>21</w:t>
            </w:r>
            <w:r w:rsidR="00366D97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年</w:t>
            </w:r>
            <w:r w:rsidR="00C75A96" w:rsidRPr="00930EB4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</w:rPr>
              <w:t>12</w:t>
            </w:r>
            <w:r w:rsidR="00366D97" w:rsidRPr="00930EB4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  <w:lang w:eastAsia="zh-HK"/>
              </w:rPr>
              <w:t>月1日(</w:t>
            </w:r>
            <w:r w:rsidRPr="00930EB4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</w:rPr>
              <w:t>三</w:t>
            </w:r>
            <w:r w:rsidR="00366D97" w:rsidRPr="00930EB4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  <w:lang w:eastAsia="zh-HK"/>
              </w:rPr>
              <w:t>)</w:t>
            </w:r>
            <w:r w:rsidR="003136A0" w:rsidRPr="00930EB4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  <w:lang w:eastAsia="zh-HK"/>
              </w:rPr>
              <w:t>以</w:t>
            </w:r>
            <w:r w:rsidR="00366D97" w:rsidRPr="00930EB4">
              <w:rPr>
                <w:rFonts w:ascii="微軟正黑體" w:eastAsia="微軟正黑體" w:hAnsi="微軟正黑體" w:hint="eastAsia"/>
                <w:color w:val="C00000"/>
                <w:sz w:val="18"/>
                <w:szCs w:val="18"/>
                <w:lang w:eastAsia="zh-HK"/>
              </w:rPr>
              <w:t>前</w:t>
            </w:r>
            <w:r w:rsidR="00366D97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截止報名，以免向隅</w:t>
            </w:r>
            <w:r w:rsidR="0017347A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 xml:space="preserve"> </w:t>
            </w:r>
            <w:r w:rsidR="0017347A">
              <w:rPr>
                <w:rFonts w:ascii="微軟正黑體" w:eastAsia="微軟正黑體" w:hAnsi="微軟正黑體"/>
                <w:sz w:val="18"/>
                <w:szCs w:val="18"/>
                <w:lang w:val="en-GB" w:eastAsia="zh-HK"/>
              </w:rPr>
              <w:t>(</w:t>
            </w:r>
            <w:r w:rsidR="000675ED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每家</w:t>
            </w:r>
            <w:r w:rsidR="00366D97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企業</w:t>
            </w:r>
            <w:r w:rsidR="000675ED" w:rsidRPr="00FA015F">
              <w:rPr>
                <w:rFonts w:ascii="微軟正黑體" w:eastAsia="微軟正黑體" w:hAnsi="微軟正黑體" w:hint="eastAsia"/>
                <w:sz w:val="18"/>
                <w:szCs w:val="18"/>
                <w:u w:val="single"/>
                <w:lang w:eastAsia="zh-HK"/>
              </w:rPr>
              <w:t>至</w:t>
            </w:r>
            <w:r w:rsidR="00366D97" w:rsidRPr="00FA015F">
              <w:rPr>
                <w:rFonts w:ascii="微軟正黑體" w:eastAsia="微軟正黑體" w:hAnsi="微軟正黑體" w:hint="eastAsia"/>
                <w:sz w:val="18"/>
                <w:szCs w:val="18"/>
                <w:u w:val="single"/>
                <w:lang w:eastAsia="zh-HK"/>
              </w:rPr>
              <w:t>多</w:t>
            </w:r>
            <w:r w:rsidR="00366D97" w:rsidRPr="00FA015F">
              <w:rPr>
                <w:rFonts w:ascii="微軟正黑體" w:eastAsia="微軟正黑體" w:hAnsi="微軟正黑體" w:hint="eastAsia"/>
                <w:sz w:val="18"/>
                <w:szCs w:val="18"/>
                <w:u w:val="single"/>
              </w:rPr>
              <w:t>2</w:t>
            </w:r>
            <w:r w:rsidR="004D6B88" w:rsidRPr="00FA015F">
              <w:rPr>
                <w:rFonts w:ascii="微軟正黑體" w:eastAsia="微軟正黑體" w:hAnsi="微軟正黑體" w:hint="eastAsia"/>
                <w:sz w:val="18"/>
                <w:szCs w:val="18"/>
                <w:u w:val="single"/>
              </w:rPr>
              <w:t>名</w:t>
            </w:r>
            <w:r w:rsidR="00366D97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報名</w:t>
            </w:r>
            <w:r w:rsidR="000675ED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參加，活動單位將</w:t>
            </w:r>
            <w:r w:rsidR="00366D97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於</w:t>
            </w:r>
            <w:r w:rsidR="000675ED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報名</w:t>
            </w:r>
            <w:r w:rsidR="00366D97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截止後發送報名成功確認</w:t>
            </w:r>
            <w:r w:rsidR="000675ED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信</w:t>
            </w:r>
            <w:r w:rsidR="0017347A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)</w:t>
            </w:r>
            <w:r w:rsidR="00366D97" w:rsidRPr="0017347A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。</w:t>
            </w:r>
          </w:p>
          <w:p w14:paraId="74BBDB73" w14:textId="77777777" w:rsidR="005C07BF" w:rsidRPr="005C07BF" w:rsidRDefault="005C07BF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基於防疫考量，本活動將採座位分區、動線分流，參與本活動之來賓敬請配合工作人員之動線指引，維持安全社交距離，並於活動後進行自主健康管理。</w:t>
            </w:r>
          </w:p>
          <w:p w14:paraId="65DEADD5" w14:textId="167C975C" w:rsidR="005C07BF" w:rsidRPr="005C07BF" w:rsidRDefault="00852C51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本活動採實聯</w:t>
            </w:r>
            <w:r w:rsidR="005C07BF"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制，入場進行證件核對，並請遵守防疫相關規定。</w:t>
            </w:r>
          </w:p>
          <w:p w14:paraId="2ABFA351" w14:textId="6B924031" w:rsidR="005C07BF" w:rsidRPr="005C07BF" w:rsidRDefault="005C07BF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為維護健康安全及活動品質，敬請自備口罩並全程配戴；入場測量體溫超過37.5°C者謝絕進入會場。</w:t>
            </w:r>
          </w:p>
          <w:p w14:paraId="14E91339" w14:textId="29E4C0FF" w:rsidR="005C07BF" w:rsidRPr="005C07BF" w:rsidRDefault="005C07BF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如欲取消報名資格，請於活動</w:t>
            </w:r>
            <w:r w:rsidR="00A914E3">
              <w:rPr>
                <w:rFonts w:ascii="微軟正黑體" w:eastAsia="微軟正黑體" w:hAnsi="微軟正黑體" w:hint="eastAsia"/>
                <w:sz w:val="18"/>
                <w:szCs w:val="18"/>
              </w:rPr>
              <w:t>日</w:t>
            </w:r>
            <w:r w:rsidRPr="00FA015F">
              <w:rPr>
                <w:rFonts w:ascii="微軟正黑體" w:eastAsia="微軟正黑體" w:hAnsi="微軟正黑體" w:hint="eastAsia"/>
                <w:sz w:val="18"/>
                <w:szCs w:val="18"/>
                <w:u w:val="single"/>
                <w:lang w:eastAsia="zh-HK"/>
              </w:rPr>
              <w:t>前三個工作天</w:t>
            </w: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通知。</w:t>
            </w:r>
          </w:p>
          <w:p w14:paraId="4C933F68" w14:textId="77777777" w:rsidR="005C07BF" w:rsidRPr="005C07BF" w:rsidRDefault="005C07BF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交通及停車費敬請自理。</w:t>
            </w:r>
          </w:p>
          <w:p w14:paraId="7A82CA6B" w14:textId="47F4607B" w:rsidR="005C07BF" w:rsidRPr="005C07BF" w:rsidRDefault="005C07BF" w:rsidP="005C07BF">
            <w:pPr>
              <w:pStyle w:val="a8"/>
              <w:numPr>
                <w:ilvl w:val="0"/>
                <w:numId w:val="2"/>
              </w:numPr>
              <w:snapToGrid w:val="0"/>
              <w:spacing w:line="276" w:lineRule="auto"/>
              <w:ind w:leftChars="0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5C07BF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主辦單位將保留本活動之調整與更改或取消之權利。</w:t>
            </w:r>
          </w:p>
        </w:tc>
      </w:tr>
    </w:tbl>
    <w:p w14:paraId="4A4B9B78" w14:textId="77777777" w:rsidR="003214DE" w:rsidRPr="003214DE" w:rsidRDefault="003214DE" w:rsidP="00F3036B">
      <w:pPr>
        <w:rPr>
          <w:rFonts w:ascii="微軟正黑體" w:eastAsia="微軟正黑體" w:hAnsi="微軟正黑體"/>
          <w:b/>
          <w:bCs/>
          <w:sz w:val="32"/>
          <w:szCs w:val="32"/>
        </w:rPr>
      </w:pPr>
    </w:p>
    <w:sectPr w:rsidR="003214DE" w:rsidRPr="003214DE" w:rsidSect="00F3036B">
      <w:pgSz w:w="11906" w:h="16838"/>
      <w:pgMar w:top="624" w:right="680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1DCD" w14:textId="77777777" w:rsidR="00561A7C" w:rsidRDefault="00561A7C" w:rsidP="00D07E2E">
      <w:r>
        <w:separator/>
      </w:r>
    </w:p>
  </w:endnote>
  <w:endnote w:type="continuationSeparator" w:id="0">
    <w:p w14:paraId="5AE1E204" w14:textId="77777777" w:rsidR="00561A7C" w:rsidRDefault="00561A7C" w:rsidP="00D0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2516" w14:textId="77777777" w:rsidR="00561A7C" w:rsidRDefault="00561A7C" w:rsidP="00D07E2E">
      <w:r>
        <w:separator/>
      </w:r>
    </w:p>
  </w:footnote>
  <w:footnote w:type="continuationSeparator" w:id="0">
    <w:p w14:paraId="623DDEBE" w14:textId="77777777" w:rsidR="00561A7C" w:rsidRDefault="00561A7C" w:rsidP="00D0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88C"/>
    <w:multiLevelType w:val="hybridMultilevel"/>
    <w:tmpl w:val="BCEEAC0C"/>
    <w:lvl w:ilvl="0" w:tplc="E0304DC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982EEE"/>
    <w:multiLevelType w:val="hybridMultilevel"/>
    <w:tmpl w:val="73805B12"/>
    <w:lvl w:ilvl="0" w:tplc="DF766260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B53EFC"/>
    <w:multiLevelType w:val="hybridMultilevel"/>
    <w:tmpl w:val="F3E2D950"/>
    <w:lvl w:ilvl="0" w:tplc="4F560BB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757A71"/>
    <w:multiLevelType w:val="hybridMultilevel"/>
    <w:tmpl w:val="431E6832"/>
    <w:lvl w:ilvl="0" w:tplc="4F560BB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753187"/>
    <w:multiLevelType w:val="hybridMultilevel"/>
    <w:tmpl w:val="1A0A6ED8"/>
    <w:lvl w:ilvl="0" w:tplc="C3286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CC1270"/>
    <w:multiLevelType w:val="hybridMultilevel"/>
    <w:tmpl w:val="E8E2B384"/>
    <w:lvl w:ilvl="0" w:tplc="9AB8E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6CB"/>
    <w:rsid w:val="000016F6"/>
    <w:rsid w:val="00006219"/>
    <w:rsid w:val="000151EF"/>
    <w:rsid w:val="000178BF"/>
    <w:rsid w:val="00021C0A"/>
    <w:rsid w:val="000255C0"/>
    <w:rsid w:val="000347E8"/>
    <w:rsid w:val="000376CB"/>
    <w:rsid w:val="00045B9F"/>
    <w:rsid w:val="000675ED"/>
    <w:rsid w:val="00075E9E"/>
    <w:rsid w:val="000945BE"/>
    <w:rsid w:val="00096F4D"/>
    <w:rsid w:val="000A57C8"/>
    <w:rsid w:val="000C6956"/>
    <w:rsid w:val="000D5262"/>
    <w:rsid w:val="000F7E94"/>
    <w:rsid w:val="0010052B"/>
    <w:rsid w:val="00134C23"/>
    <w:rsid w:val="00152393"/>
    <w:rsid w:val="00157D7B"/>
    <w:rsid w:val="001626B0"/>
    <w:rsid w:val="00162BD8"/>
    <w:rsid w:val="00163FFE"/>
    <w:rsid w:val="00165271"/>
    <w:rsid w:val="00170E2E"/>
    <w:rsid w:val="0017347A"/>
    <w:rsid w:val="00183F0B"/>
    <w:rsid w:val="00184739"/>
    <w:rsid w:val="001926EC"/>
    <w:rsid w:val="001A158B"/>
    <w:rsid w:val="001C262C"/>
    <w:rsid w:val="001D3BAE"/>
    <w:rsid w:val="001E6F8F"/>
    <w:rsid w:val="001F3810"/>
    <w:rsid w:val="002053EB"/>
    <w:rsid w:val="0022380A"/>
    <w:rsid w:val="0023168F"/>
    <w:rsid w:val="00242C1C"/>
    <w:rsid w:val="00260150"/>
    <w:rsid w:val="002651BE"/>
    <w:rsid w:val="002725B1"/>
    <w:rsid w:val="00277D14"/>
    <w:rsid w:val="002A599C"/>
    <w:rsid w:val="002A6003"/>
    <w:rsid w:val="002D4650"/>
    <w:rsid w:val="002D672E"/>
    <w:rsid w:val="002F0922"/>
    <w:rsid w:val="002F26DD"/>
    <w:rsid w:val="00312F5F"/>
    <w:rsid w:val="003136A0"/>
    <w:rsid w:val="0032054A"/>
    <w:rsid w:val="003214DE"/>
    <w:rsid w:val="003248D2"/>
    <w:rsid w:val="00325187"/>
    <w:rsid w:val="0035437A"/>
    <w:rsid w:val="0036008A"/>
    <w:rsid w:val="003634FB"/>
    <w:rsid w:val="00364E4E"/>
    <w:rsid w:val="00366D97"/>
    <w:rsid w:val="003677B8"/>
    <w:rsid w:val="00372B54"/>
    <w:rsid w:val="0039369A"/>
    <w:rsid w:val="003A3EFE"/>
    <w:rsid w:val="003C23C9"/>
    <w:rsid w:val="003C7CDA"/>
    <w:rsid w:val="003D289A"/>
    <w:rsid w:val="003D5006"/>
    <w:rsid w:val="003E5F87"/>
    <w:rsid w:val="003E7D85"/>
    <w:rsid w:val="003F029B"/>
    <w:rsid w:val="00400B51"/>
    <w:rsid w:val="00416303"/>
    <w:rsid w:val="004266B4"/>
    <w:rsid w:val="00442500"/>
    <w:rsid w:val="00447628"/>
    <w:rsid w:val="00455247"/>
    <w:rsid w:val="00463EB0"/>
    <w:rsid w:val="00480D91"/>
    <w:rsid w:val="004A2C04"/>
    <w:rsid w:val="004B536C"/>
    <w:rsid w:val="004C0EB4"/>
    <w:rsid w:val="004C16F2"/>
    <w:rsid w:val="004C5B54"/>
    <w:rsid w:val="004D5699"/>
    <w:rsid w:val="004D6B88"/>
    <w:rsid w:val="004D6DEC"/>
    <w:rsid w:val="004F12EB"/>
    <w:rsid w:val="005108D3"/>
    <w:rsid w:val="0051336A"/>
    <w:rsid w:val="00516614"/>
    <w:rsid w:val="005438E1"/>
    <w:rsid w:val="00554B4B"/>
    <w:rsid w:val="00554E3A"/>
    <w:rsid w:val="00555E31"/>
    <w:rsid w:val="00561A7C"/>
    <w:rsid w:val="00572956"/>
    <w:rsid w:val="00581C66"/>
    <w:rsid w:val="00594001"/>
    <w:rsid w:val="005A7074"/>
    <w:rsid w:val="005C07BF"/>
    <w:rsid w:val="005C23B3"/>
    <w:rsid w:val="005C548D"/>
    <w:rsid w:val="005D535C"/>
    <w:rsid w:val="005E08CE"/>
    <w:rsid w:val="00611573"/>
    <w:rsid w:val="00634447"/>
    <w:rsid w:val="0064665B"/>
    <w:rsid w:val="00646EB6"/>
    <w:rsid w:val="00677855"/>
    <w:rsid w:val="00683BFC"/>
    <w:rsid w:val="00685CEC"/>
    <w:rsid w:val="006A5C17"/>
    <w:rsid w:val="006C0D7D"/>
    <w:rsid w:val="006C4C3B"/>
    <w:rsid w:val="00706C78"/>
    <w:rsid w:val="00715FA1"/>
    <w:rsid w:val="00737EAE"/>
    <w:rsid w:val="007449FB"/>
    <w:rsid w:val="00751B11"/>
    <w:rsid w:val="00774F43"/>
    <w:rsid w:val="00781F2A"/>
    <w:rsid w:val="007D36B4"/>
    <w:rsid w:val="00804AA8"/>
    <w:rsid w:val="008113CF"/>
    <w:rsid w:val="00812E25"/>
    <w:rsid w:val="008172B4"/>
    <w:rsid w:val="00827BA0"/>
    <w:rsid w:val="0083188A"/>
    <w:rsid w:val="00837267"/>
    <w:rsid w:val="00842766"/>
    <w:rsid w:val="00852C51"/>
    <w:rsid w:val="00852F3C"/>
    <w:rsid w:val="008743AD"/>
    <w:rsid w:val="0088130F"/>
    <w:rsid w:val="008855CC"/>
    <w:rsid w:val="00885D09"/>
    <w:rsid w:val="00903520"/>
    <w:rsid w:val="009046CA"/>
    <w:rsid w:val="0090501F"/>
    <w:rsid w:val="009160F2"/>
    <w:rsid w:val="00917E00"/>
    <w:rsid w:val="009238A5"/>
    <w:rsid w:val="00930246"/>
    <w:rsid w:val="00930EB4"/>
    <w:rsid w:val="00935CF9"/>
    <w:rsid w:val="0096055B"/>
    <w:rsid w:val="00962A7A"/>
    <w:rsid w:val="00985EF0"/>
    <w:rsid w:val="00994545"/>
    <w:rsid w:val="009A0137"/>
    <w:rsid w:val="009A178E"/>
    <w:rsid w:val="009B0D2B"/>
    <w:rsid w:val="009C571B"/>
    <w:rsid w:val="009F527F"/>
    <w:rsid w:val="00A20679"/>
    <w:rsid w:val="00A32ECA"/>
    <w:rsid w:val="00A403F9"/>
    <w:rsid w:val="00A61687"/>
    <w:rsid w:val="00A6300D"/>
    <w:rsid w:val="00A733BA"/>
    <w:rsid w:val="00A914E3"/>
    <w:rsid w:val="00A94B57"/>
    <w:rsid w:val="00AA3550"/>
    <w:rsid w:val="00AB4862"/>
    <w:rsid w:val="00AF09AB"/>
    <w:rsid w:val="00AF29AF"/>
    <w:rsid w:val="00B102A1"/>
    <w:rsid w:val="00B13302"/>
    <w:rsid w:val="00B21788"/>
    <w:rsid w:val="00B52362"/>
    <w:rsid w:val="00B6088D"/>
    <w:rsid w:val="00BC7088"/>
    <w:rsid w:val="00BC74C4"/>
    <w:rsid w:val="00BD182C"/>
    <w:rsid w:val="00BD2F75"/>
    <w:rsid w:val="00BF0DD0"/>
    <w:rsid w:val="00C00059"/>
    <w:rsid w:val="00C02B71"/>
    <w:rsid w:val="00C166C8"/>
    <w:rsid w:val="00C31643"/>
    <w:rsid w:val="00C3419E"/>
    <w:rsid w:val="00C46CE9"/>
    <w:rsid w:val="00C473D2"/>
    <w:rsid w:val="00C75A96"/>
    <w:rsid w:val="00C82079"/>
    <w:rsid w:val="00CB41E1"/>
    <w:rsid w:val="00CD1D1A"/>
    <w:rsid w:val="00CE4B3F"/>
    <w:rsid w:val="00CE7415"/>
    <w:rsid w:val="00CF4EA2"/>
    <w:rsid w:val="00D01B38"/>
    <w:rsid w:val="00D07E2E"/>
    <w:rsid w:val="00D22994"/>
    <w:rsid w:val="00D23EBB"/>
    <w:rsid w:val="00D24FAD"/>
    <w:rsid w:val="00D274E8"/>
    <w:rsid w:val="00D61428"/>
    <w:rsid w:val="00D614F0"/>
    <w:rsid w:val="00D91FBB"/>
    <w:rsid w:val="00D94E58"/>
    <w:rsid w:val="00D964C4"/>
    <w:rsid w:val="00DA00EF"/>
    <w:rsid w:val="00DC0E78"/>
    <w:rsid w:val="00DC1B0C"/>
    <w:rsid w:val="00E34127"/>
    <w:rsid w:val="00E36BC4"/>
    <w:rsid w:val="00E4271D"/>
    <w:rsid w:val="00E92405"/>
    <w:rsid w:val="00E938FD"/>
    <w:rsid w:val="00EA23DD"/>
    <w:rsid w:val="00EB0677"/>
    <w:rsid w:val="00EB17D3"/>
    <w:rsid w:val="00EC0D59"/>
    <w:rsid w:val="00EC2CF2"/>
    <w:rsid w:val="00EC541F"/>
    <w:rsid w:val="00ED658B"/>
    <w:rsid w:val="00ED7316"/>
    <w:rsid w:val="00EE1753"/>
    <w:rsid w:val="00F21D15"/>
    <w:rsid w:val="00F26467"/>
    <w:rsid w:val="00F301CD"/>
    <w:rsid w:val="00F3036B"/>
    <w:rsid w:val="00F32A24"/>
    <w:rsid w:val="00F505CD"/>
    <w:rsid w:val="00F568AD"/>
    <w:rsid w:val="00F74F1C"/>
    <w:rsid w:val="00F9275B"/>
    <w:rsid w:val="00FA015F"/>
    <w:rsid w:val="00FA6BDE"/>
    <w:rsid w:val="00FA79E0"/>
    <w:rsid w:val="00FC7FEE"/>
    <w:rsid w:val="00FD2E1D"/>
    <w:rsid w:val="00FE4EB5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0358"/>
  <w15:docId w15:val="{D9E65D33-B798-49E3-897F-53F0E94E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7E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7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7E2E"/>
    <w:rPr>
      <w:sz w:val="20"/>
      <w:szCs w:val="20"/>
    </w:rPr>
  </w:style>
  <w:style w:type="paragraph" w:styleId="a8">
    <w:name w:val="List Paragraph"/>
    <w:basedOn w:val="a"/>
    <w:uiPriority w:val="34"/>
    <w:qFormat/>
    <w:rsid w:val="002D4650"/>
    <w:pPr>
      <w:ind w:leftChars="200" w:left="480"/>
    </w:pPr>
  </w:style>
  <w:style w:type="character" w:styleId="a9">
    <w:name w:val="Hyperlink"/>
    <w:basedOn w:val="a0"/>
    <w:uiPriority w:val="99"/>
    <w:unhideWhenUsed/>
    <w:rsid w:val="00554B4B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0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08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318</Words>
  <Characters>1814</Characters>
  <Application>Microsoft Office Word</Application>
  <DocSecurity>0</DocSecurity>
  <Lines>15</Lines>
  <Paragraphs>4</Paragraphs>
  <ScaleCrop>false</ScaleCrop>
  <Company>Ministry of Economic Affairs,R.O.C.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cheer28464732</dc:creator>
  <cp:lastModifiedBy>KIO Huang</cp:lastModifiedBy>
  <cp:revision>28</cp:revision>
  <cp:lastPrinted>2021-11-18T01:43:00Z</cp:lastPrinted>
  <dcterms:created xsi:type="dcterms:W3CDTF">2021-11-18T02:42:00Z</dcterms:created>
  <dcterms:modified xsi:type="dcterms:W3CDTF">2021-11-25T14:01:00Z</dcterms:modified>
</cp:coreProperties>
</file>