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7F4" w:rsidRPr="00172B25" w:rsidRDefault="00E707F4" w:rsidP="00E707F4">
      <w:pPr>
        <w:ind w:firstLineChars="0" w:firstLine="0"/>
        <w:jc w:val="left"/>
        <w:rPr>
          <w:rFonts w:ascii="華康新特明體" w:eastAsia="華康新特明體"/>
          <w:sz w:val="40"/>
          <w:szCs w:val="40"/>
          <w:lang w:eastAsia="zh-TW"/>
        </w:rPr>
      </w:pPr>
      <w:r w:rsidRPr="00172B25">
        <w:rPr>
          <w:rFonts w:ascii="華康新特明體" w:eastAsia="華康新特明體"/>
          <w:noProof/>
          <w:sz w:val="40"/>
          <w:szCs w:val="40"/>
          <w:lang w:eastAsia="zh-TW"/>
        </w:rPr>
        <w:drawing>
          <wp:anchor distT="0" distB="0" distL="114300" distR="114300" simplePos="0" relativeHeight="251659776" behindDoc="0" locked="0" layoutInCell="1" allowOverlap="1" wp14:anchorId="042EA1C3" wp14:editId="0C0075E8">
            <wp:simplePos x="0" y="0"/>
            <wp:positionH relativeFrom="column">
              <wp:posOffset>-1079500</wp:posOffset>
            </wp:positionH>
            <wp:positionV relativeFrom="paragraph">
              <wp:posOffset>-1605915</wp:posOffset>
            </wp:positionV>
            <wp:extent cx="7595870" cy="10869930"/>
            <wp:effectExtent l="0" t="0" r="5080" b="7620"/>
            <wp:wrapNone/>
            <wp:docPr id="9" name="圖片 111" descr="描述: 107-12南韓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1" descr="描述: 107-12南韓封面-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5870" cy="10869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07F4" w:rsidRPr="00172B25" w:rsidRDefault="00E707F4" w:rsidP="00E707F4">
      <w:pPr>
        <w:widowControl/>
        <w:kinsoku/>
        <w:overflowPunct/>
        <w:autoSpaceDE/>
        <w:autoSpaceDN/>
        <w:ind w:firstLineChars="0" w:firstLine="0"/>
        <w:jc w:val="left"/>
        <w:rPr>
          <w:rFonts w:ascii="華康新特明體" w:eastAsia="華康新特明體"/>
          <w:sz w:val="40"/>
          <w:szCs w:val="40"/>
          <w:lang w:eastAsia="zh-TW"/>
        </w:rPr>
      </w:pPr>
      <w:r w:rsidRPr="00172B25">
        <w:rPr>
          <w:rFonts w:ascii="華康新特明體" w:eastAsia="華康新特明體"/>
          <w:noProof/>
          <w:sz w:val="40"/>
          <w:szCs w:val="40"/>
          <w:lang w:eastAsia="zh-TW"/>
        </w:rPr>
        <mc:AlternateContent>
          <mc:Choice Requires="wps">
            <w:drawing>
              <wp:anchor distT="0" distB="0" distL="114300" distR="114300" simplePos="0" relativeHeight="251660800" behindDoc="0" locked="0" layoutInCell="1" allowOverlap="1" wp14:anchorId="3C4C0646" wp14:editId="4B9972FC">
                <wp:simplePos x="0" y="0"/>
                <wp:positionH relativeFrom="column">
                  <wp:posOffset>-1080135</wp:posOffset>
                </wp:positionH>
                <wp:positionV relativeFrom="paragraph">
                  <wp:posOffset>7443470</wp:posOffset>
                </wp:positionV>
                <wp:extent cx="7642860" cy="1169670"/>
                <wp:effectExtent l="0" t="0" r="0" b="0"/>
                <wp:wrapNone/>
                <wp:docPr id="6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6967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59636F" w:rsidRPr="00BB4569" w:rsidRDefault="0059636F"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59636F" w:rsidRPr="00BB4569" w:rsidRDefault="0059636F"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中華民國１０</w:t>
                            </w:r>
                            <w:r>
                              <w:rPr>
                                <w:rFonts w:ascii="Arial" w:hAnsi="Arial" w:hint="eastAsia"/>
                                <w:color w:val="FFFFFF"/>
                                <w:spacing w:val="20"/>
                                <w:kern w:val="0"/>
                                <w:lang w:eastAsia="zh-TW"/>
                              </w:rPr>
                              <w:t>８</w:t>
                            </w:r>
                            <w:r w:rsidRPr="00BB4569">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BB4569">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style="position:absolute;margin-left:-85.05pt;margin-top:586.1pt;width:601.8pt;height:9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3ghAIAAAgFAAAOAAAAZHJzL2Uyb0RvYy54bWysVNuO2yAQfa/Uf0C8Z32p48TWOqu9NFWl&#10;7UXa7QcQwDEqBgok9rbqv3fASXa7baWqqh/wAMNhZs4Zzi/GXqI9t05o1eDsLMWIK6qZUNsGf7pf&#10;z5YYOU8UI1Ir3uAH7vDF6uWL88HUPNedloxbBCDK1YNpcOe9qZPE0Y73xJ1pwxVsttr2xMPUbhNm&#10;yQDovUzyNC2TQVtmrKbcOVi9mTbxKuK3Laf+Q9s67pFsMMTm42jjuAljsjon9dYS0wl6CIP8QxQ9&#10;EQouPUHdEE/QzopfoHpBrXa69WdU94luW0F5zAGyydJn2dx1xPCYCxTHmVOZ3P+Dpe/3Hy0SrMHl&#10;HCNFeuDono8eXekRZVkeCjQYV4PfnQFPP8IGEB2TdeZW088OKX3dEbXll9bqoeOEQYBZOJk8OTrh&#10;uACyGd5pBheRndcRaGxtH6oH9UCADkQ9nMgJwVBYXJRFvixhi8JelpVVuYj0JaQ+HjfW+Tdc9ygY&#10;DbbAfoQn+1vnQzikPrqE25yWgq2FlHFit5tradGegFJewVdVMYNnblIFZ6XDsQlxWoEo4Y6wF+KN&#10;zH+rsrxIr/Jqti6Xi1mxLuazapEuZ2lWXVVlWlTFzfp7CDAr6k4wxtWtUPyowqz4O5YP/TDpJ+oQ&#10;DQ2u5vl84uiPSabx+12SvfDQlFL0DV6enEgdmH2tGKRNak+EnOzk5/BjlaEGx3+sStRBoH4SgR83&#10;I6AEcWw0ewBFWA18AbfwkoDRafsVowG6ssHuy45YjpF8q0BVoYWjkRUFRIaRPS5vjgZRFM432GM0&#10;mdd+6vedsWLbAfwkXqUvQX6tiMJ4DOUgWmi3mMHhaQj9/HQevR4fsNUPAAAA//8DAFBLAwQUAAYA&#10;CAAAACEAXLEHjOMAAAAPAQAADwAAAGRycy9kb3ducmV2LnhtbEyPwU7DMAyG70i8Q2QkblvSlnao&#10;NJ0QEiBOjA2xa9aEtpA4VZN15e3xTnCz9X/6/blaz86yyYyh9yghWQpgBhuve2wlvO8eF7fAQlSo&#10;lfVoJPyYAOv68qJSpfYnfDPTNraMSjCUSkIX41ByHprOOBWWfjBI2acfnYq0ji3XozpRubM8FaLg&#10;TvVIFzo1mIfONN/bo5NQ5AV/3U25eNnYef+k/J5/fD1LeX01398Bi2aOfzCc9UkdanI6+CPqwKyE&#10;RbISCbGUJKs0BXZmRJblwA40ZXlxA7yu+P8/6l8AAAD//wMAUEsBAi0AFAAGAAgAAAAhALaDOJL+&#10;AAAA4QEAABMAAAAAAAAAAAAAAAAAAAAAAFtDb250ZW50X1R5cGVzXS54bWxQSwECLQAUAAYACAAA&#10;ACEAOP0h/9YAAACUAQAACwAAAAAAAAAAAAAAAAAvAQAAX3JlbHMvLnJlbHNQSwECLQAUAAYACAAA&#10;ACEAxO294IQCAAAIBQAADgAAAAAAAAAAAAAAAAAuAgAAZHJzL2Uyb0RvYy54bWxQSwECLQAUAAYA&#10;CAAAACEAXLEHjOMAAAAPAQAADwAAAAAAAAAAAAAAAADeBAAAZHJzL2Rvd25yZXYueG1sUEsFBgAA&#10;AAAEAAQA8wAAAO4FAAAAAA==&#10;" fillcolor="#339" stroked="f">
                <v:textbox inset="0,4mm,0,0">
                  <w:txbxContent>
                    <w:p w:rsidR="0059636F" w:rsidRPr="00BB4569" w:rsidRDefault="0059636F" w:rsidP="00E707F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B4569">
                        <w:rPr>
                          <w:rFonts w:ascii="Arial Unicode MS" w:hAnsi="Arial Unicode MS" w:hint="eastAsia"/>
                          <w:color w:val="FFFFFF"/>
                          <w:spacing w:val="20"/>
                          <w:kern w:val="0"/>
                          <w:sz w:val="32"/>
                          <w:szCs w:val="32"/>
                          <w:lang w:eastAsia="zh-TW"/>
                        </w:rPr>
                        <w:t>經濟部投資業務處　編印</w:t>
                      </w:r>
                    </w:p>
                    <w:p w:rsidR="0059636F" w:rsidRPr="00BB4569" w:rsidRDefault="0059636F" w:rsidP="00E707F4">
                      <w:pPr>
                        <w:adjustRightInd w:val="0"/>
                        <w:snapToGrid w:val="0"/>
                        <w:spacing w:after="40"/>
                        <w:ind w:firstLineChars="0" w:firstLine="0"/>
                        <w:jc w:val="center"/>
                        <w:rPr>
                          <w:rFonts w:ascii="Arial" w:hAnsi="Arial" w:cs="Arial"/>
                          <w:color w:val="FFFFFF"/>
                          <w:kern w:val="0"/>
                          <w:sz w:val="22"/>
                          <w:szCs w:val="22"/>
                          <w:lang w:eastAsia="zh-TW"/>
                        </w:rPr>
                      </w:pPr>
                      <w:r w:rsidRPr="00BB4569">
                        <w:rPr>
                          <w:rFonts w:ascii="Arial" w:hAnsi="Arial" w:cs="Arial"/>
                          <w:color w:val="FFFFFF"/>
                          <w:kern w:val="0"/>
                          <w:sz w:val="22"/>
                          <w:szCs w:val="22"/>
                          <w:lang w:eastAsia="zh-TW"/>
                        </w:rPr>
                        <w:t>Department of Investment Services, Ministry of Economic Affairs</w:t>
                      </w:r>
                    </w:p>
                    <w:p w:rsidR="0059636F" w:rsidRPr="00BB4569" w:rsidRDefault="0059636F" w:rsidP="00E707F4">
                      <w:pPr>
                        <w:adjustRightInd w:val="0"/>
                        <w:snapToGrid w:val="0"/>
                        <w:spacing w:after="40"/>
                        <w:ind w:firstLineChars="0" w:firstLine="0"/>
                        <w:jc w:val="center"/>
                        <w:rPr>
                          <w:rFonts w:ascii="Arial" w:hAnsi="Arial"/>
                          <w:color w:val="FFFFFF"/>
                          <w:spacing w:val="20"/>
                          <w:kern w:val="0"/>
                          <w:lang w:eastAsia="zh-TW"/>
                        </w:rPr>
                      </w:pPr>
                      <w:r w:rsidRPr="00BB4569">
                        <w:rPr>
                          <w:rFonts w:ascii="Arial" w:hAnsi="Arial" w:hint="eastAsia"/>
                          <w:color w:val="FFFFFF"/>
                          <w:spacing w:val="20"/>
                          <w:kern w:val="0"/>
                          <w:lang w:eastAsia="zh-TW"/>
                        </w:rPr>
                        <w:t>中華民國１０</w:t>
                      </w:r>
                      <w:r>
                        <w:rPr>
                          <w:rFonts w:ascii="Arial" w:hAnsi="Arial" w:hint="eastAsia"/>
                          <w:color w:val="FFFFFF"/>
                          <w:spacing w:val="20"/>
                          <w:kern w:val="0"/>
                          <w:lang w:eastAsia="zh-TW"/>
                        </w:rPr>
                        <w:t>８</w:t>
                      </w:r>
                      <w:r w:rsidRPr="00BB4569">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BB4569">
                        <w:rPr>
                          <w:rFonts w:ascii="Arial" w:hAnsi="Arial" w:hint="eastAsia"/>
                          <w:color w:val="FFFFFF"/>
                          <w:spacing w:val="20"/>
                          <w:kern w:val="0"/>
                          <w:lang w:eastAsia="zh-TW"/>
                        </w:rPr>
                        <w:t>月</w:t>
                      </w:r>
                    </w:p>
                  </w:txbxContent>
                </v:textbox>
              </v:shape>
            </w:pict>
          </mc:Fallback>
        </mc:AlternateContent>
      </w:r>
      <w:r w:rsidRPr="00172B25">
        <w:rPr>
          <w:rFonts w:ascii="華康新特明體" w:eastAsia="華康新特明體"/>
          <w:sz w:val="40"/>
          <w:szCs w:val="40"/>
          <w:lang w:eastAsia="zh-TW"/>
        </w:rPr>
        <w:br w:type="page"/>
      </w:r>
    </w:p>
    <w:p w:rsidR="009E444C" w:rsidRPr="00172B25" w:rsidRDefault="009E444C">
      <w:pPr>
        <w:widowControl/>
        <w:kinsoku/>
        <w:overflowPunct/>
        <w:autoSpaceDE/>
        <w:autoSpaceDN/>
        <w:ind w:firstLineChars="0" w:firstLine="0"/>
        <w:jc w:val="left"/>
        <w:rPr>
          <w:rFonts w:ascii="華康新特明體" w:eastAsia="華康新特明體"/>
          <w:sz w:val="40"/>
          <w:szCs w:val="40"/>
          <w:lang w:eastAsia="zh-TW"/>
        </w:rPr>
      </w:pPr>
      <w:r w:rsidRPr="00172B25">
        <w:rPr>
          <w:rFonts w:ascii="華康新特明體" w:eastAsia="華康新特明體"/>
          <w:sz w:val="40"/>
          <w:szCs w:val="40"/>
          <w:lang w:eastAsia="zh-TW"/>
        </w:rPr>
        <w:lastRenderedPageBreak/>
        <w:br w:type="page"/>
      </w:r>
    </w:p>
    <w:p w:rsidR="00212A9F" w:rsidRPr="00172B25"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172B25" w:rsidRDefault="00212A9F" w:rsidP="00567627">
      <w:pPr>
        <w:kinsoku/>
        <w:ind w:leftChars="200" w:left="472" w:rightChars="200" w:right="472" w:firstLineChars="0" w:firstLine="0"/>
        <w:jc w:val="distribute"/>
        <w:rPr>
          <w:rFonts w:eastAsia="華康粗圓體"/>
          <w:sz w:val="72"/>
          <w:szCs w:val="72"/>
        </w:rPr>
      </w:pPr>
      <w:r w:rsidRPr="00172B25">
        <w:rPr>
          <w:rFonts w:eastAsia="華康粗圓體" w:hint="eastAsia"/>
          <w:sz w:val="72"/>
          <w:szCs w:val="72"/>
        </w:rPr>
        <w:t>韓國投資環境簡介</w:t>
      </w:r>
    </w:p>
    <w:p w:rsidR="00212A9F" w:rsidRPr="00172B25" w:rsidRDefault="00212A9F" w:rsidP="00567627">
      <w:pPr>
        <w:kinsoku/>
        <w:ind w:leftChars="200" w:left="472" w:rightChars="200" w:right="472" w:firstLineChars="0" w:firstLine="0"/>
        <w:jc w:val="distribute"/>
        <w:rPr>
          <w:rFonts w:ascii="華康粗圓體" w:eastAsia="華康粗圓體" w:hAnsi="華康粗圓體"/>
          <w:sz w:val="48"/>
          <w:szCs w:val="48"/>
        </w:rPr>
      </w:pPr>
      <w:r w:rsidRPr="00172B25">
        <w:rPr>
          <w:rFonts w:ascii="華康粗圓體" w:eastAsia="華康粗圓體" w:hAnsi="華康粗圓體"/>
          <w:sz w:val="48"/>
          <w:szCs w:val="48"/>
        </w:rPr>
        <w:t>Investment Guide to Korea</w:t>
      </w:r>
    </w:p>
    <w:p w:rsidR="00567627" w:rsidRPr="00172B25" w:rsidRDefault="00567627" w:rsidP="00567627">
      <w:pPr>
        <w:kinsoku/>
        <w:ind w:firstLineChars="0" w:firstLine="0"/>
        <w:jc w:val="center"/>
        <w:rPr>
          <w:rFonts w:eastAsia="華康中特圓體"/>
          <w:sz w:val="28"/>
          <w:szCs w:val="28"/>
          <w:lang w:eastAsia="zh-TW"/>
        </w:rPr>
      </w:pPr>
    </w:p>
    <w:p w:rsidR="00567627" w:rsidRPr="00172B25" w:rsidRDefault="00567627" w:rsidP="00567627">
      <w:pPr>
        <w:kinsoku/>
        <w:ind w:firstLineChars="0" w:firstLine="0"/>
        <w:jc w:val="center"/>
        <w:rPr>
          <w:rFonts w:eastAsia="華康中特圓體"/>
          <w:sz w:val="28"/>
          <w:szCs w:val="28"/>
          <w:lang w:eastAsia="zh-TW"/>
        </w:rPr>
      </w:pPr>
    </w:p>
    <w:p w:rsidR="00212A9F" w:rsidRPr="00172B25" w:rsidRDefault="00212A9F" w:rsidP="00567627">
      <w:pPr>
        <w:kinsoku/>
        <w:ind w:firstLineChars="0" w:firstLine="0"/>
        <w:jc w:val="center"/>
        <w:rPr>
          <w:rFonts w:eastAsia="華康中特圓體"/>
          <w:sz w:val="28"/>
          <w:szCs w:val="28"/>
          <w:lang w:eastAsia="zh-TW"/>
        </w:rPr>
      </w:pPr>
      <w:r w:rsidRPr="00172B25">
        <w:rPr>
          <w:rFonts w:eastAsia="華康中特圓體" w:hint="eastAsia"/>
          <w:sz w:val="28"/>
          <w:szCs w:val="28"/>
          <w:lang w:eastAsia="zh-TW"/>
        </w:rPr>
        <w:t>經濟部投資業務處</w:t>
      </w:r>
      <w:r w:rsidRPr="00172B25">
        <w:rPr>
          <w:rFonts w:eastAsia="華康中特圓體" w:hint="eastAsia"/>
          <w:sz w:val="28"/>
          <w:szCs w:val="28"/>
          <w:lang w:eastAsia="zh-TW"/>
        </w:rPr>
        <w:t xml:space="preserve">  </w:t>
      </w:r>
      <w:r w:rsidRPr="00172B25">
        <w:rPr>
          <w:rFonts w:eastAsia="華康中特圓體" w:hint="eastAsia"/>
          <w:sz w:val="28"/>
          <w:szCs w:val="28"/>
          <w:lang w:eastAsia="zh-TW"/>
        </w:rPr>
        <w:t>編印</w:t>
      </w:r>
    </w:p>
    <w:p w:rsidR="00212A9F" w:rsidRPr="00172B25" w:rsidRDefault="00212A9F"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172B25"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172B25"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567627" w:rsidRPr="00172B25" w:rsidRDefault="00567627" w:rsidP="00212A9F">
      <w:pPr>
        <w:spacing w:beforeLines="100" w:before="514" w:afterLines="100" w:after="514"/>
        <w:ind w:firstLineChars="0" w:firstLine="0"/>
        <w:jc w:val="center"/>
        <w:rPr>
          <w:rFonts w:ascii="華康新特明體" w:eastAsia="華康新特明體"/>
          <w:sz w:val="40"/>
          <w:szCs w:val="40"/>
          <w:lang w:eastAsia="zh-TW"/>
        </w:rPr>
      </w:pPr>
    </w:p>
    <w:p w:rsidR="00212A9F" w:rsidRPr="00172B25" w:rsidRDefault="003B172B" w:rsidP="00212A9F">
      <w:pPr>
        <w:spacing w:beforeLines="100" w:before="514" w:afterLines="100" w:after="514"/>
        <w:ind w:firstLineChars="0" w:firstLine="0"/>
        <w:jc w:val="center"/>
        <w:rPr>
          <w:rFonts w:ascii="華康新特明體" w:eastAsia="華康新特明體"/>
          <w:sz w:val="40"/>
          <w:szCs w:val="40"/>
          <w:lang w:eastAsia="zh-TW"/>
        </w:rPr>
      </w:pPr>
      <w:r w:rsidRPr="00172B25">
        <w:rPr>
          <w:rFonts w:ascii="華康粗圓體" w:eastAsia="華康粗圓體" w:hint="eastAsia"/>
          <w:sz w:val="28"/>
          <w:szCs w:val="28"/>
        </w:rPr>
        <w:t>感謝駐韓國代表處經濟組協助本書編撰</w:t>
      </w:r>
    </w:p>
    <w:p w:rsidR="00212A9F" w:rsidRPr="00172B25" w:rsidRDefault="00212A9F" w:rsidP="006D4C4C">
      <w:pPr>
        <w:spacing w:beforeLines="100" w:before="514" w:afterLines="100" w:after="514"/>
        <w:ind w:firstLineChars="0" w:firstLine="0"/>
        <w:jc w:val="center"/>
        <w:rPr>
          <w:rFonts w:ascii="華康新特明體" w:eastAsia="華康新特明體"/>
          <w:sz w:val="40"/>
          <w:szCs w:val="40"/>
          <w:lang w:eastAsia="zh-TW"/>
        </w:rPr>
      </w:pPr>
    </w:p>
    <w:p w:rsidR="009E444C" w:rsidRPr="00172B25" w:rsidRDefault="009E444C">
      <w:pPr>
        <w:widowControl/>
        <w:kinsoku/>
        <w:overflowPunct/>
        <w:autoSpaceDE/>
        <w:autoSpaceDN/>
        <w:ind w:firstLineChars="0" w:firstLine="0"/>
        <w:jc w:val="left"/>
        <w:rPr>
          <w:rFonts w:ascii="華康新特明體" w:eastAsia="華康新特明體"/>
          <w:sz w:val="40"/>
          <w:szCs w:val="40"/>
          <w:lang w:eastAsia="zh-TW"/>
        </w:rPr>
      </w:pPr>
      <w:r w:rsidRPr="00172B25">
        <w:rPr>
          <w:rFonts w:ascii="華康新特明體" w:eastAsia="華康新特明體"/>
          <w:sz w:val="40"/>
          <w:szCs w:val="40"/>
          <w:lang w:eastAsia="zh-TW"/>
        </w:rPr>
        <w:br w:type="page"/>
      </w:r>
    </w:p>
    <w:p w:rsidR="00AF53E9" w:rsidRPr="00172B25" w:rsidRDefault="00AF53E9" w:rsidP="006D4C4C">
      <w:pPr>
        <w:spacing w:beforeLines="100" w:before="514" w:afterLines="100" w:after="514"/>
        <w:ind w:firstLineChars="0" w:firstLine="0"/>
        <w:jc w:val="center"/>
        <w:rPr>
          <w:rFonts w:ascii="華康新特明體" w:eastAsia="華康新特明體"/>
          <w:sz w:val="40"/>
          <w:szCs w:val="40"/>
          <w:lang w:eastAsia="zh-TW"/>
        </w:rPr>
      </w:pPr>
      <w:r w:rsidRPr="00172B25">
        <w:rPr>
          <w:rFonts w:ascii="華康新特明體" w:eastAsia="華康新特明體" w:hint="eastAsia"/>
          <w:sz w:val="40"/>
          <w:szCs w:val="40"/>
        </w:rPr>
        <w:lastRenderedPageBreak/>
        <w:t>目　錄</w:t>
      </w:r>
    </w:p>
    <w:p w:rsidR="00211159" w:rsidRDefault="00AF53E9" w:rsidP="00211159">
      <w:pPr>
        <w:pStyle w:val="14"/>
        <w:rPr>
          <w:rFonts w:asciiTheme="minorHAnsi" w:eastAsiaTheme="minorEastAsia" w:hAnsiTheme="minorHAnsi" w:cstheme="minorBidi"/>
          <w:noProof/>
          <w:szCs w:val="22"/>
          <w:lang w:eastAsia="zh-TW"/>
        </w:rPr>
      </w:pPr>
      <w:r w:rsidRPr="00172B25">
        <w:fldChar w:fldCharType="begin"/>
      </w:r>
      <w:r w:rsidRPr="00172B25">
        <w:instrText xml:space="preserve"> TOC \o "1-3" \h \z \t "</w:instrText>
      </w:r>
      <w:r w:rsidRPr="00172B25">
        <w:rPr>
          <w:rFonts w:hint="eastAsia"/>
        </w:rPr>
        <w:instrText>大標</w:instrText>
      </w:r>
      <w:r w:rsidRPr="00172B25">
        <w:instrText xml:space="preserve">,1" </w:instrText>
      </w:r>
      <w:r w:rsidRPr="00172B25">
        <w:fldChar w:fldCharType="separate"/>
      </w:r>
      <w:hyperlink w:anchor="_Toc17905665" w:history="1">
        <w:r w:rsidR="00211159" w:rsidRPr="0001089A">
          <w:rPr>
            <w:rStyle w:val="aff9"/>
            <w:rFonts w:hint="eastAsia"/>
            <w:noProof/>
          </w:rPr>
          <w:t>第壹章　自然人文環境</w:t>
        </w:r>
        <w:r w:rsidR="00211159">
          <w:rPr>
            <w:noProof/>
            <w:webHidden/>
          </w:rPr>
          <w:tab/>
        </w:r>
        <w:r w:rsidR="00211159">
          <w:rPr>
            <w:noProof/>
            <w:webHidden/>
          </w:rPr>
          <w:fldChar w:fldCharType="begin"/>
        </w:r>
        <w:r w:rsidR="00211159">
          <w:rPr>
            <w:noProof/>
            <w:webHidden/>
          </w:rPr>
          <w:instrText xml:space="preserve"> PAGEREF _Toc17905665 \h </w:instrText>
        </w:r>
        <w:r w:rsidR="00211159">
          <w:rPr>
            <w:noProof/>
            <w:webHidden/>
          </w:rPr>
        </w:r>
        <w:r w:rsidR="00211159">
          <w:rPr>
            <w:noProof/>
            <w:webHidden/>
          </w:rPr>
          <w:fldChar w:fldCharType="separate"/>
        </w:r>
        <w:r w:rsidR="00211159">
          <w:rPr>
            <w:noProof/>
            <w:webHidden/>
          </w:rPr>
          <w:t>1</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66" w:history="1">
        <w:r w:rsidR="00211159" w:rsidRPr="0001089A">
          <w:rPr>
            <w:rStyle w:val="aff9"/>
            <w:rFonts w:hint="eastAsia"/>
            <w:noProof/>
          </w:rPr>
          <w:t>第貳章　經濟環境</w:t>
        </w:r>
        <w:r w:rsidR="00211159">
          <w:rPr>
            <w:noProof/>
            <w:webHidden/>
          </w:rPr>
          <w:tab/>
        </w:r>
        <w:r w:rsidR="00211159">
          <w:rPr>
            <w:noProof/>
            <w:webHidden/>
          </w:rPr>
          <w:fldChar w:fldCharType="begin"/>
        </w:r>
        <w:r w:rsidR="00211159">
          <w:rPr>
            <w:noProof/>
            <w:webHidden/>
          </w:rPr>
          <w:instrText xml:space="preserve"> PAGEREF _Toc17905666 \h </w:instrText>
        </w:r>
        <w:r w:rsidR="00211159">
          <w:rPr>
            <w:noProof/>
            <w:webHidden/>
          </w:rPr>
        </w:r>
        <w:r w:rsidR="00211159">
          <w:rPr>
            <w:noProof/>
            <w:webHidden/>
          </w:rPr>
          <w:fldChar w:fldCharType="separate"/>
        </w:r>
        <w:r w:rsidR="00211159">
          <w:rPr>
            <w:noProof/>
            <w:webHidden/>
          </w:rPr>
          <w:t>13</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67" w:history="1">
        <w:r w:rsidR="00211159" w:rsidRPr="0001089A">
          <w:rPr>
            <w:rStyle w:val="aff9"/>
            <w:rFonts w:hint="eastAsia"/>
            <w:noProof/>
          </w:rPr>
          <w:t>第參章　外商在當地經營現況及投資機會</w:t>
        </w:r>
        <w:r w:rsidR="00211159">
          <w:rPr>
            <w:noProof/>
            <w:webHidden/>
          </w:rPr>
          <w:tab/>
        </w:r>
        <w:r w:rsidR="00211159">
          <w:rPr>
            <w:noProof/>
            <w:webHidden/>
          </w:rPr>
          <w:fldChar w:fldCharType="begin"/>
        </w:r>
        <w:r w:rsidR="00211159">
          <w:rPr>
            <w:noProof/>
            <w:webHidden/>
          </w:rPr>
          <w:instrText xml:space="preserve"> PAGEREF _Toc17905667 \h </w:instrText>
        </w:r>
        <w:r w:rsidR="00211159">
          <w:rPr>
            <w:noProof/>
            <w:webHidden/>
          </w:rPr>
        </w:r>
        <w:r w:rsidR="00211159">
          <w:rPr>
            <w:noProof/>
            <w:webHidden/>
          </w:rPr>
          <w:fldChar w:fldCharType="separate"/>
        </w:r>
        <w:r w:rsidR="00211159">
          <w:rPr>
            <w:noProof/>
            <w:webHidden/>
          </w:rPr>
          <w:t>55</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68" w:history="1">
        <w:r w:rsidR="00211159" w:rsidRPr="0001089A">
          <w:rPr>
            <w:rStyle w:val="aff9"/>
            <w:rFonts w:hint="eastAsia"/>
            <w:noProof/>
          </w:rPr>
          <w:t>第肆章　投資法規及程序</w:t>
        </w:r>
        <w:r w:rsidR="00211159">
          <w:rPr>
            <w:noProof/>
            <w:webHidden/>
          </w:rPr>
          <w:tab/>
        </w:r>
        <w:r w:rsidR="00211159">
          <w:rPr>
            <w:noProof/>
            <w:webHidden/>
          </w:rPr>
          <w:fldChar w:fldCharType="begin"/>
        </w:r>
        <w:r w:rsidR="00211159">
          <w:rPr>
            <w:noProof/>
            <w:webHidden/>
          </w:rPr>
          <w:instrText xml:space="preserve"> PAGEREF _Toc17905668 \h </w:instrText>
        </w:r>
        <w:r w:rsidR="00211159">
          <w:rPr>
            <w:noProof/>
            <w:webHidden/>
          </w:rPr>
        </w:r>
        <w:r w:rsidR="00211159">
          <w:rPr>
            <w:noProof/>
            <w:webHidden/>
          </w:rPr>
          <w:fldChar w:fldCharType="separate"/>
        </w:r>
        <w:r w:rsidR="00211159">
          <w:rPr>
            <w:noProof/>
            <w:webHidden/>
          </w:rPr>
          <w:t>61</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69" w:history="1">
        <w:r w:rsidR="00211159" w:rsidRPr="0001089A">
          <w:rPr>
            <w:rStyle w:val="aff9"/>
            <w:rFonts w:hint="eastAsia"/>
            <w:noProof/>
          </w:rPr>
          <w:t>第伍章　租稅及金融制度</w:t>
        </w:r>
        <w:r w:rsidR="00211159">
          <w:rPr>
            <w:noProof/>
            <w:webHidden/>
          </w:rPr>
          <w:tab/>
        </w:r>
        <w:r w:rsidR="00211159">
          <w:rPr>
            <w:noProof/>
            <w:webHidden/>
          </w:rPr>
          <w:fldChar w:fldCharType="begin"/>
        </w:r>
        <w:r w:rsidR="00211159">
          <w:rPr>
            <w:noProof/>
            <w:webHidden/>
          </w:rPr>
          <w:instrText xml:space="preserve"> PAGEREF _Toc17905669 \h </w:instrText>
        </w:r>
        <w:r w:rsidR="00211159">
          <w:rPr>
            <w:noProof/>
            <w:webHidden/>
          </w:rPr>
        </w:r>
        <w:r w:rsidR="00211159">
          <w:rPr>
            <w:noProof/>
            <w:webHidden/>
          </w:rPr>
          <w:fldChar w:fldCharType="separate"/>
        </w:r>
        <w:r w:rsidR="00211159">
          <w:rPr>
            <w:noProof/>
            <w:webHidden/>
          </w:rPr>
          <w:t>71</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0" w:history="1">
        <w:r w:rsidR="00211159" w:rsidRPr="0001089A">
          <w:rPr>
            <w:rStyle w:val="aff9"/>
            <w:rFonts w:hint="eastAsia"/>
            <w:noProof/>
          </w:rPr>
          <w:t>第陸章　基礎建設及成本</w:t>
        </w:r>
        <w:r w:rsidR="00211159">
          <w:rPr>
            <w:noProof/>
            <w:webHidden/>
          </w:rPr>
          <w:tab/>
        </w:r>
        <w:r w:rsidR="00211159">
          <w:rPr>
            <w:noProof/>
            <w:webHidden/>
          </w:rPr>
          <w:fldChar w:fldCharType="begin"/>
        </w:r>
        <w:r w:rsidR="00211159">
          <w:rPr>
            <w:noProof/>
            <w:webHidden/>
          </w:rPr>
          <w:instrText xml:space="preserve"> PAGEREF _Toc17905670 \h </w:instrText>
        </w:r>
        <w:r w:rsidR="00211159">
          <w:rPr>
            <w:noProof/>
            <w:webHidden/>
          </w:rPr>
        </w:r>
        <w:r w:rsidR="00211159">
          <w:rPr>
            <w:noProof/>
            <w:webHidden/>
          </w:rPr>
          <w:fldChar w:fldCharType="separate"/>
        </w:r>
        <w:r w:rsidR="00211159">
          <w:rPr>
            <w:noProof/>
            <w:webHidden/>
          </w:rPr>
          <w:t>75</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1" w:history="1">
        <w:r w:rsidR="00211159" w:rsidRPr="0001089A">
          <w:rPr>
            <w:rStyle w:val="aff9"/>
            <w:rFonts w:hint="eastAsia"/>
            <w:noProof/>
          </w:rPr>
          <w:t>第柒章　勞工</w:t>
        </w:r>
        <w:r w:rsidR="00211159">
          <w:rPr>
            <w:noProof/>
            <w:webHidden/>
          </w:rPr>
          <w:tab/>
        </w:r>
        <w:r w:rsidR="00211159">
          <w:rPr>
            <w:noProof/>
            <w:webHidden/>
          </w:rPr>
          <w:fldChar w:fldCharType="begin"/>
        </w:r>
        <w:r w:rsidR="00211159">
          <w:rPr>
            <w:noProof/>
            <w:webHidden/>
          </w:rPr>
          <w:instrText xml:space="preserve"> PAGEREF _Toc17905671 \h </w:instrText>
        </w:r>
        <w:r w:rsidR="00211159">
          <w:rPr>
            <w:noProof/>
            <w:webHidden/>
          </w:rPr>
        </w:r>
        <w:r w:rsidR="00211159">
          <w:rPr>
            <w:noProof/>
            <w:webHidden/>
          </w:rPr>
          <w:fldChar w:fldCharType="separate"/>
        </w:r>
        <w:r w:rsidR="00211159">
          <w:rPr>
            <w:noProof/>
            <w:webHidden/>
          </w:rPr>
          <w:t>79</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2" w:history="1">
        <w:r w:rsidR="00211159" w:rsidRPr="0001089A">
          <w:rPr>
            <w:rStyle w:val="aff9"/>
            <w:rFonts w:hint="eastAsia"/>
            <w:noProof/>
          </w:rPr>
          <w:t>第捌章　簽證、居留及移民</w:t>
        </w:r>
        <w:r w:rsidR="00211159">
          <w:rPr>
            <w:noProof/>
            <w:webHidden/>
          </w:rPr>
          <w:tab/>
        </w:r>
        <w:r w:rsidR="00211159">
          <w:rPr>
            <w:noProof/>
            <w:webHidden/>
          </w:rPr>
          <w:fldChar w:fldCharType="begin"/>
        </w:r>
        <w:r w:rsidR="00211159">
          <w:rPr>
            <w:noProof/>
            <w:webHidden/>
          </w:rPr>
          <w:instrText xml:space="preserve"> PAGEREF _Toc17905672 \h </w:instrText>
        </w:r>
        <w:r w:rsidR="00211159">
          <w:rPr>
            <w:noProof/>
            <w:webHidden/>
          </w:rPr>
        </w:r>
        <w:r w:rsidR="00211159">
          <w:rPr>
            <w:noProof/>
            <w:webHidden/>
          </w:rPr>
          <w:fldChar w:fldCharType="separate"/>
        </w:r>
        <w:r w:rsidR="00211159">
          <w:rPr>
            <w:noProof/>
            <w:webHidden/>
          </w:rPr>
          <w:t>83</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3" w:history="1">
        <w:r w:rsidR="00211159" w:rsidRPr="0001089A">
          <w:rPr>
            <w:rStyle w:val="aff9"/>
            <w:rFonts w:hint="eastAsia"/>
            <w:noProof/>
          </w:rPr>
          <w:t>第玖章　結論</w:t>
        </w:r>
        <w:r w:rsidR="00211159">
          <w:rPr>
            <w:noProof/>
            <w:webHidden/>
          </w:rPr>
          <w:tab/>
        </w:r>
        <w:r w:rsidR="00211159">
          <w:rPr>
            <w:noProof/>
            <w:webHidden/>
          </w:rPr>
          <w:fldChar w:fldCharType="begin"/>
        </w:r>
        <w:r w:rsidR="00211159">
          <w:rPr>
            <w:noProof/>
            <w:webHidden/>
          </w:rPr>
          <w:instrText xml:space="preserve"> PAGEREF _Toc17905673 \h </w:instrText>
        </w:r>
        <w:r w:rsidR="00211159">
          <w:rPr>
            <w:noProof/>
            <w:webHidden/>
          </w:rPr>
        </w:r>
        <w:r w:rsidR="00211159">
          <w:rPr>
            <w:noProof/>
            <w:webHidden/>
          </w:rPr>
          <w:fldChar w:fldCharType="separate"/>
        </w:r>
        <w:r w:rsidR="00211159">
          <w:rPr>
            <w:noProof/>
            <w:webHidden/>
          </w:rPr>
          <w:t>87</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4" w:history="1">
        <w:r w:rsidR="00211159" w:rsidRPr="0001089A">
          <w:rPr>
            <w:rStyle w:val="aff9"/>
            <w:rFonts w:hint="eastAsia"/>
            <w:noProof/>
          </w:rPr>
          <w:t>附錄一　我國在當地駐外單位及臺（華）商團體</w:t>
        </w:r>
        <w:r w:rsidR="00211159">
          <w:rPr>
            <w:noProof/>
            <w:webHidden/>
          </w:rPr>
          <w:tab/>
        </w:r>
        <w:r w:rsidR="00211159">
          <w:rPr>
            <w:noProof/>
            <w:webHidden/>
          </w:rPr>
          <w:fldChar w:fldCharType="begin"/>
        </w:r>
        <w:r w:rsidR="00211159">
          <w:rPr>
            <w:noProof/>
            <w:webHidden/>
          </w:rPr>
          <w:instrText xml:space="preserve"> PAGEREF _Toc17905674 \h </w:instrText>
        </w:r>
        <w:r w:rsidR="00211159">
          <w:rPr>
            <w:noProof/>
            <w:webHidden/>
          </w:rPr>
        </w:r>
        <w:r w:rsidR="00211159">
          <w:rPr>
            <w:noProof/>
            <w:webHidden/>
          </w:rPr>
          <w:fldChar w:fldCharType="separate"/>
        </w:r>
        <w:r w:rsidR="00211159">
          <w:rPr>
            <w:noProof/>
            <w:webHidden/>
          </w:rPr>
          <w:t>89</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5" w:history="1">
        <w:r w:rsidR="00211159" w:rsidRPr="0001089A">
          <w:rPr>
            <w:rStyle w:val="aff9"/>
            <w:rFonts w:hint="eastAsia"/>
            <w:noProof/>
          </w:rPr>
          <w:t>附錄二　當地重要投資相關機構</w:t>
        </w:r>
        <w:r w:rsidR="00211159">
          <w:rPr>
            <w:noProof/>
            <w:webHidden/>
          </w:rPr>
          <w:tab/>
        </w:r>
        <w:r w:rsidR="00211159">
          <w:rPr>
            <w:noProof/>
            <w:webHidden/>
          </w:rPr>
          <w:fldChar w:fldCharType="begin"/>
        </w:r>
        <w:r w:rsidR="00211159">
          <w:rPr>
            <w:noProof/>
            <w:webHidden/>
          </w:rPr>
          <w:instrText xml:space="preserve"> PAGEREF _Toc17905675 \h </w:instrText>
        </w:r>
        <w:r w:rsidR="00211159">
          <w:rPr>
            <w:noProof/>
            <w:webHidden/>
          </w:rPr>
        </w:r>
        <w:r w:rsidR="00211159">
          <w:rPr>
            <w:noProof/>
            <w:webHidden/>
          </w:rPr>
          <w:fldChar w:fldCharType="separate"/>
        </w:r>
        <w:r w:rsidR="00211159">
          <w:rPr>
            <w:noProof/>
            <w:webHidden/>
          </w:rPr>
          <w:t>90</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6" w:history="1">
        <w:r w:rsidR="00211159" w:rsidRPr="0001089A">
          <w:rPr>
            <w:rStyle w:val="aff9"/>
            <w:rFonts w:hint="eastAsia"/>
            <w:noProof/>
          </w:rPr>
          <w:t>附錄三　當地外人投資統計</w:t>
        </w:r>
        <w:r w:rsidR="00211159">
          <w:rPr>
            <w:noProof/>
            <w:webHidden/>
          </w:rPr>
          <w:tab/>
        </w:r>
        <w:r w:rsidR="00211159">
          <w:rPr>
            <w:noProof/>
            <w:webHidden/>
          </w:rPr>
          <w:fldChar w:fldCharType="begin"/>
        </w:r>
        <w:r w:rsidR="00211159">
          <w:rPr>
            <w:noProof/>
            <w:webHidden/>
          </w:rPr>
          <w:instrText xml:space="preserve"> PAGEREF _Toc17905676 \h </w:instrText>
        </w:r>
        <w:r w:rsidR="00211159">
          <w:rPr>
            <w:noProof/>
            <w:webHidden/>
          </w:rPr>
        </w:r>
        <w:r w:rsidR="00211159">
          <w:rPr>
            <w:noProof/>
            <w:webHidden/>
          </w:rPr>
          <w:fldChar w:fldCharType="separate"/>
        </w:r>
        <w:r w:rsidR="00211159">
          <w:rPr>
            <w:noProof/>
            <w:webHidden/>
          </w:rPr>
          <w:t>92</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7" w:history="1">
        <w:r w:rsidR="00211159" w:rsidRPr="0001089A">
          <w:rPr>
            <w:rStyle w:val="aff9"/>
            <w:rFonts w:hint="eastAsia"/>
            <w:noProof/>
          </w:rPr>
          <w:t xml:space="preserve">附錄四　</w:t>
        </w:r>
        <w:r w:rsidR="00160876">
          <w:rPr>
            <w:rStyle w:val="aff9"/>
            <w:rFonts w:hint="eastAsia"/>
            <w:noProof/>
          </w:rPr>
          <w:t>我國廠商對當地國投資統計</w:t>
        </w:r>
        <w:r w:rsidR="00211159">
          <w:rPr>
            <w:noProof/>
            <w:webHidden/>
          </w:rPr>
          <w:tab/>
        </w:r>
        <w:r w:rsidR="00211159">
          <w:rPr>
            <w:noProof/>
            <w:webHidden/>
          </w:rPr>
          <w:fldChar w:fldCharType="begin"/>
        </w:r>
        <w:r w:rsidR="00211159">
          <w:rPr>
            <w:noProof/>
            <w:webHidden/>
          </w:rPr>
          <w:instrText xml:space="preserve"> PAGEREF _Toc17905677 \h </w:instrText>
        </w:r>
        <w:r w:rsidR="00211159">
          <w:rPr>
            <w:noProof/>
            <w:webHidden/>
          </w:rPr>
        </w:r>
        <w:r w:rsidR="00211159">
          <w:rPr>
            <w:noProof/>
            <w:webHidden/>
          </w:rPr>
          <w:fldChar w:fldCharType="separate"/>
        </w:r>
        <w:r w:rsidR="00211159">
          <w:rPr>
            <w:noProof/>
            <w:webHidden/>
          </w:rPr>
          <w:t>94</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8" w:history="1">
        <w:r w:rsidR="00211159" w:rsidRPr="0001089A">
          <w:rPr>
            <w:rStyle w:val="aff9"/>
            <w:rFonts w:hint="eastAsia"/>
            <w:noProof/>
          </w:rPr>
          <w:t>附錄五　參考資料</w:t>
        </w:r>
        <w:r w:rsidR="00211159">
          <w:rPr>
            <w:noProof/>
            <w:webHidden/>
          </w:rPr>
          <w:tab/>
        </w:r>
        <w:r w:rsidR="00211159">
          <w:rPr>
            <w:noProof/>
            <w:webHidden/>
          </w:rPr>
          <w:fldChar w:fldCharType="begin"/>
        </w:r>
        <w:r w:rsidR="00211159">
          <w:rPr>
            <w:noProof/>
            <w:webHidden/>
          </w:rPr>
          <w:instrText xml:space="preserve"> PAGEREF _Toc17905678 \h </w:instrText>
        </w:r>
        <w:r w:rsidR="00211159">
          <w:rPr>
            <w:noProof/>
            <w:webHidden/>
          </w:rPr>
        </w:r>
        <w:r w:rsidR="00211159">
          <w:rPr>
            <w:noProof/>
            <w:webHidden/>
          </w:rPr>
          <w:fldChar w:fldCharType="separate"/>
        </w:r>
        <w:r w:rsidR="00211159">
          <w:rPr>
            <w:noProof/>
            <w:webHidden/>
          </w:rPr>
          <w:t>97</w:t>
        </w:r>
        <w:r w:rsidR="00211159">
          <w:rPr>
            <w:noProof/>
            <w:webHidden/>
          </w:rPr>
          <w:fldChar w:fldCharType="end"/>
        </w:r>
      </w:hyperlink>
    </w:p>
    <w:p w:rsidR="00211159" w:rsidRDefault="005C70B9" w:rsidP="00211159">
      <w:pPr>
        <w:pStyle w:val="14"/>
        <w:rPr>
          <w:rFonts w:asciiTheme="minorHAnsi" w:eastAsiaTheme="minorEastAsia" w:hAnsiTheme="minorHAnsi" w:cstheme="minorBidi"/>
          <w:noProof/>
          <w:szCs w:val="22"/>
          <w:lang w:eastAsia="zh-TW"/>
        </w:rPr>
      </w:pPr>
      <w:hyperlink w:anchor="_Toc17905679" w:history="1">
        <w:r w:rsidR="00211159" w:rsidRPr="0001089A">
          <w:rPr>
            <w:rStyle w:val="aff9"/>
            <w:rFonts w:hint="eastAsia"/>
            <w:noProof/>
          </w:rPr>
          <w:t>附錄六　其他重要資料</w:t>
        </w:r>
        <w:r w:rsidR="00211159">
          <w:rPr>
            <w:noProof/>
            <w:webHidden/>
          </w:rPr>
          <w:tab/>
        </w:r>
        <w:r w:rsidR="00211159">
          <w:rPr>
            <w:noProof/>
            <w:webHidden/>
          </w:rPr>
          <w:fldChar w:fldCharType="begin"/>
        </w:r>
        <w:r w:rsidR="00211159">
          <w:rPr>
            <w:noProof/>
            <w:webHidden/>
          </w:rPr>
          <w:instrText xml:space="preserve"> PAGEREF _Toc17905679 \h </w:instrText>
        </w:r>
        <w:r w:rsidR="00211159">
          <w:rPr>
            <w:noProof/>
            <w:webHidden/>
          </w:rPr>
        </w:r>
        <w:r w:rsidR="00211159">
          <w:rPr>
            <w:noProof/>
            <w:webHidden/>
          </w:rPr>
          <w:fldChar w:fldCharType="separate"/>
        </w:r>
        <w:r w:rsidR="00211159">
          <w:rPr>
            <w:noProof/>
            <w:webHidden/>
          </w:rPr>
          <w:t>98</w:t>
        </w:r>
        <w:r w:rsidR="00211159">
          <w:rPr>
            <w:noProof/>
            <w:webHidden/>
          </w:rPr>
          <w:fldChar w:fldCharType="end"/>
        </w:r>
      </w:hyperlink>
    </w:p>
    <w:p w:rsidR="00AF53E9" w:rsidRPr="00172B25" w:rsidRDefault="00AF53E9" w:rsidP="00D91F92">
      <w:pPr>
        <w:ind w:firstLineChars="0" w:firstLine="0"/>
        <w:rPr>
          <w:sz w:val="23"/>
          <w:szCs w:val="23"/>
          <w:lang w:eastAsia="zh-TW"/>
        </w:rPr>
      </w:pPr>
      <w:r w:rsidRPr="00172B25">
        <w:fldChar w:fldCharType="end"/>
      </w:r>
    </w:p>
    <w:p w:rsidR="00AF53E9" w:rsidRPr="00172B25" w:rsidRDefault="00AF53E9" w:rsidP="003E171B">
      <w:pPr>
        <w:kinsoku/>
        <w:ind w:firstLineChars="0" w:firstLine="0"/>
        <w:jc w:val="center"/>
        <w:rPr>
          <w:rFonts w:ascii="華康超黑體" w:eastAsia="華康超黑體"/>
          <w:sz w:val="48"/>
          <w:szCs w:val="48"/>
          <w:lang w:eastAsia="zh-TW"/>
        </w:rPr>
      </w:pPr>
      <w:r w:rsidRPr="00172B25">
        <w:rPr>
          <w:rFonts w:ascii="華康超黑體" w:eastAsia="華康超黑體"/>
          <w:sz w:val="48"/>
          <w:szCs w:val="48"/>
        </w:rPr>
        <w:br w:type="page"/>
      </w:r>
      <w:r w:rsidRPr="00172B25">
        <w:rPr>
          <w:rFonts w:ascii="華康超黑體" w:eastAsia="華康超黑體"/>
          <w:sz w:val="48"/>
          <w:szCs w:val="48"/>
        </w:rPr>
        <w:lastRenderedPageBreak/>
        <w:br w:type="page"/>
      </w:r>
      <w:r w:rsidRPr="00172B25">
        <w:rPr>
          <w:rFonts w:ascii="華康超黑體" w:eastAsia="華康超黑體" w:hint="eastAsia"/>
          <w:sz w:val="48"/>
          <w:szCs w:val="48"/>
          <w:lang w:eastAsia="zh-TW"/>
        </w:rPr>
        <w:lastRenderedPageBreak/>
        <w:t>韓國基本資料表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172B25" w:rsidRPr="00172B25">
        <w:trPr>
          <w:trHeight w:val="680"/>
          <w:jc w:val="center"/>
        </w:trPr>
        <w:tc>
          <w:tcPr>
            <w:tcW w:w="8564" w:type="dxa"/>
            <w:gridSpan w:val="2"/>
            <w:tcBorders>
              <w:top w:val="single" w:sz="24" w:space="0" w:color="auto"/>
            </w:tcBorders>
            <w:vAlign w:val="center"/>
          </w:tcPr>
          <w:p w:rsidR="00AF53E9" w:rsidRPr="00172B25" w:rsidRDefault="00AF53E9" w:rsidP="003E171B">
            <w:pPr>
              <w:kinsoku/>
              <w:ind w:firstLineChars="0" w:firstLine="0"/>
              <w:jc w:val="center"/>
              <w:rPr>
                <w:rFonts w:ascii="華康粗黑體" w:eastAsia="華康粗黑體" w:hAnsi="標楷體"/>
                <w:sz w:val="32"/>
                <w:szCs w:val="32"/>
                <w:lang w:eastAsia="zh-TW"/>
              </w:rPr>
            </w:pPr>
            <w:r w:rsidRPr="00172B25">
              <w:rPr>
                <w:rFonts w:ascii="華康粗黑體" w:eastAsia="華康粗黑體" w:hAnsi="標楷體" w:hint="eastAsia"/>
                <w:sz w:val="32"/>
                <w:szCs w:val="32"/>
                <w:lang w:eastAsia="zh-TW"/>
              </w:rPr>
              <w:t>自　然　人　文</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地理環境</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朝鮮半島位於亞洲大陸東北部，在北緯</w:t>
            </w:r>
            <w:r w:rsidRPr="00172B25">
              <w:t>33</w:t>
            </w:r>
            <w:r w:rsidRPr="00172B25">
              <w:rPr>
                <w:rFonts w:hint="eastAsia"/>
              </w:rPr>
              <w:t>至</w:t>
            </w:r>
            <w:r w:rsidRPr="00172B25">
              <w:t>43</w:t>
            </w:r>
            <w:r w:rsidRPr="00172B25">
              <w:rPr>
                <w:rFonts w:hint="eastAsia"/>
              </w:rPr>
              <w:t>度，東</w:t>
            </w:r>
            <w:r w:rsidRPr="00172B25">
              <w:rPr>
                <w:rFonts w:hint="eastAsia"/>
                <w:lang w:eastAsia="zh-TW"/>
              </w:rPr>
              <w:t>經</w:t>
            </w:r>
            <w:r w:rsidRPr="00172B25">
              <w:t>124</w:t>
            </w:r>
            <w:r w:rsidRPr="00172B25">
              <w:rPr>
                <w:rFonts w:hint="eastAsia"/>
              </w:rPr>
              <w:t>至</w:t>
            </w:r>
            <w:r w:rsidRPr="00172B25">
              <w:t>132</w:t>
            </w:r>
            <w:r w:rsidRPr="00172B25">
              <w:rPr>
                <w:rFonts w:hint="eastAsia"/>
              </w:rPr>
              <w:t>度之間，韓國位於朝鮮半島南半部，以西岸北緯</w:t>
            </w:r>
            <w:r w:rsidRPr="00172B25">
              <w:t>37.8</w:t>
            </w:r>
            <w:r w:rsidRPr="00172B25">
              <w:rPr>
                <w:rFonts w:hint="eastAsia"/>
              </w:rPr>
              <w:t>度及東岸</w:t>
            </w:r>
            <w:r w:rsidRPr="00172B25">
              <w:t>38.6</w:t>
            </w:r>
            <w:r w:rsidRPr="00172B25">
              <w:rPr>
                <w:rFonts w:hint="eastAsia"/>
              </w:rPr>
              <w:t>度為軍事停戰線，與北韓分界。</w:t>
            </w:r>
          </w:p>
          <w:p w:rsidR="00AF53E9" w:rsidRPr="00172B25" w:rsidRDefault="00AF53E9" w:rsidP="00A56F9D">
            <w:pPr>
              <w:kinsoku/>
              <w:ind w:leftChars="50" w:left="118" w:rightChars="50" w:right="118" w:firstLineChars="0" w:firstLine="0"/>
            </w:pPr>
            <w:r w:rsidRPr="00172B25">
              <w:rPr>
                <w:rFonts w:hint="eastAsia"/>
              </w:rPr>
              <w:t>南韓</w:t>
            </w:r>
            <w:r w:rsidRPr="00172B25">
              <w:t>70%</w:t>
            </w:r>
            <w:r w:rsidRPr="00172B25">
              <w:rPr>
                <w:rFonts w:hint="eastAsia"/>
              </w:rPr>
              <w:t>以上為山地和丘陵地，東北部地形較為陡峭，西南部為平原，是韓半島穀倉。</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國土面積</w:t>
            </w:r>
          </w:p>
        </w:tc>
        <w:tc>
          <w:tcPr>
            <w:tcW w:w="6056" w:type="dxa"/>
            <w:vAlign w:val="center"/>
          </w:tcPr>
          <w:p w:rsidR="00AF53E9" w:rsidRPr="00172B25" w:rsidRDefault="00AF53E9" w:rsidP="00FF555B">
            <w:pPr>
              <w:kinsoku/>
              <w:ind w:leftChars="50" w:left="118" w:rightChars="50" w:right="118" w:firstLineChars="0" w:firstLine="0"/>
            </w:pPr>
            <w:r w:rsidRPr="00172B25">
              <w:rPr>
                <w:rFonts w:hint="eastAsia"/>
              </w:rPr>
              <w:t>韓國領土總面積為</w:t>
            </w:r>
            <w:r w:rsidRPr="00172B25">
              <w:rPr>
                <w:lang w:eastAsia="zh-TW"/>
              </w:rPr>
              <w:t>100,339</w:t>
            </w:r>
            <w:r w:rsidRPr="00172B25">
              <w:rPr>
                <w:rFonts w:hint="eastAsia"/>
              </w:rPr>
              <w:t>平方公里，佔朝鮮半島</w:t>
            </w:r>
            <w:r w:rsidRPr="00172B25">
              <w:t>45%</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氣</w:t>
            </w:r>
            <w:r w:rsidRPr="00172B25">
              <w:t xml:space="preserve">  </w:t>
            </w:r>
            <w:r w:rsidRPr="00172B25">
              <w:rPr>
                <w:rFonts w:hint="eastAsia"/>
              </w:rPr>
              <w:t>候</w:t>
            </w:r>
          </w:p>
        </w:tc>
        <w:tc>
          <w:tcPr>
            <w:tcW w:w="6056" w:type="dxa"/>
            <w:vAlign w:val="center"/>
          </w:tcPr>
          <w:p w:rsidR="00AF53E9" w:rsidRPr="00172B25" w:rsidRDefault="00AF53E9" w:rsidP="007A774C">
            <w:pPr>
              <w:ind w:firstLineChars="19" w:firstLine="45"/>
            </w:pPr>
            <w:r w:rsidRPr="00172B25">
              <w:rPr>
                <w:rFonts w:hint="eastAsia"/>
              </w:rPr>
              <w:t>氣候溫和，屬溫帶氣候，介於大陸性及海洋性之氣候型態，四季分明，</w:t>
            </w:r>
            <w:r w:rsidRPr="00172B25">
              <w:t>1981~2010</w:t>
            </w:r>
            <w:r w:rsidRPr="00172B25">
              <w:rPr>
                <w:rFonts w:ascii="Batang" w:eastAsia="Batang" w:hAnsi="Batang" w:hint="eastAsia"/>
              </w:rPr>
              <w:t>年</w:t>
            </w:r>
            <w:r w:rsidRPr="00172B25">
              <w:rPr>
                <w:rFonts w:ascii="SimSun" w:eastAsia="SimSun" w:hAnsi="SimSun" w:hint="eastAsia"/>
              </w:rPr>
              <w:t>月平均</w:t>
            </w:r>
            <w:r w:rsidRPr="00172B25">
              <w:rPr>
                <w:rFonts w:ascii="新細明體" w:eastAsia="新細明體" w:hAnsi="新細明體" w:hint="eastAsia"/>
                <w:lang w:eastAsia="zh-TW"/>
              </w:rPr>
              <w:t>温度如下：</w:t>
            </w:r>
          </w:p>
          <w:p w:rsidR="00AF53E9" w:rsidRPr="00172B25" w:rsidRDefault="00AF53E9" w:rsidP="00C05FB4">
            <w:pPr>
              <w:kinsoku/>
              <w:ind w:leftChars="50" w:left="118" w:rightChars="50" w:right="118" w:firstLineChars="0" w:firstLine="0"/>
              <w:rPr>
                <w:lang w:eastAsia="zh-TW"/>
              </w:rPr>
            </w:pPr>
            <w:r w:rsidRPr="00172B25">
              <w:t>1~3</w:t>
            </w:r>
            <w:r w:rsidRPr="00172B25">
              <w:rPr>
                <w:rFonts w:hint="eastAsia"/>
              </w:rPr>
              <w:t>月，冬季平均氣溫為</w:t>
            </w:r>
            <w:smartTag w:uri="urn:schemas-microsoft-com:office:smarttags" w:element="chmetcnv">
              <w:smartTagPr>
                <w:attr w:name="UnitName" w:val="℃"/>
                <w:attr w:name="SourceValue" w:val="2"/>
                <w:attr w:name="HasSpace" w:val="False"/>
                <w:attr w:name="Negative" w:val="False"/>
                <w:attr w:name="NumberType" w:val="1"/>
                <w:attr w:name="TCSC" w:val="0"/>
              </w:smartTagPr>
              <w:r w:rsidRPr="00172B25">
                <w:t>2</w:t>
              </w:r>
              <w:r w:rsidRPr="00172B25">
                <w:rPr>
                  <w:rFonts w:hint="eastAsia"/>
                </w:rPr>
                <w:t>℃</w:t>
              </w:r>
            </w:smartTag>
          </w:p>
          <w:p w:rsidR="00AF53E9" w:rsidRPr="00172B25" w:rsidRDefault="00AF53E9" w:rsidP="00C05FB4">
            <w:pPr>
              <w:kinsoku/>
              <w:ind w:leftChars="50" w:left="118" w:rightChars="50" w:right="118" w:firstLineChars="0" w:firstLine="0"/>
            </w:pPr>
            <w:r w:rsidRPr="00172B25">
              <w:rPr>
                <w:rFonts w:hint="eastAsia"/>
              </w:rPr>
              <w:t>（首爾最高溫</w:t>
            </w:r>
            <w:r w:rsidRPr="00172B25">
              <w:t>10</w:t>
            </w:r>
            <w:r w:rsidRPr="00172B25">
              <w:rPr>
                <w:rFonts w:hint="eastAsia"/>
              </w:rPr>
              <w:t>℃，最低溫</w:t>
            </w:r>
            <w:r w:rsidRPr="00172B25">
              <w:t>–5</w:t>
            </w:r>
            <w:r w:rsidRPr="00172B25">
              <w:rPr>
                <w:rFonts w:hint="eastAsia"/>
              </w:rPr>
              <w:t>℃）</w:t>
            </w:r>
          </w:p>
          <w:p w:rsidR="00AF53E9" w:rsidRPr="00172B25" w:rsidRDefault="00AF53E9" w:rsidP="00C05FB4">
            <w:pPr>
              <w:kinsoku/>
              <w:ind w:leftChars="50" w:left="118" w:rightChars="50" w:right="118" w:firstLineChars="0" w:firstLine="0"/>
              <w:rPr>
                <w:lang w:eastAsia="zh-TW"/>
              </w:rPr>
            </w:pPr>
            <w:r w:rsidRPr="00172B25">
              <w:t>4~6</w:t>
            </w:r>
            <w:r w:rsidRPr="00172B25">
              <w:rPr>
                <w:rFonts w:hint="eastAsia"/>
              </w:rPr>
              <w:t>月，春季平均氣溫為</w:t>
            </w:r>
            <w:smartTag w:uri="urn:schemas-microsoft-com:office:smarttags" w:element="chmetcnv">
              <w:smartTagPr>
                <w:attr w:name="UnitName" w:val="℃"/>
                <w:attr w:name="SourceValue" w:val="16"/>
                <w:attr w:name="HasSpace" w:val="False"/>
                <w:attr w:name="Negative" w:val="False"/>
                <w:attr w:name="NumberType" w:val="1"/>
                <w:attr w:name="TCSC" w:val="0"/>
              </w:smartTagPr>
              <w:r w:rsidRPr="00172B25">
                <w:t>16</w:t>
              </w:r>
              <w:r w:rsidRPr="00172B25">
                <w:rPr>
                  <w:rFonts w:hint="eastAsia"/>
                </w:rPr>
                <w:t>℃</w:t>
              </w:r>
            </w:smartTag>
          </w:p>
          <w:p w:rsidR="00AF53E9" w:rsidRPr="00172B25" w:rsidRDefault="00AF53E9" w:rsidP="00C05FB4">
            <w:pPr>
              <w:kinsoku/>
              <w:ind w:leftChars="50" w:left="118" w:rightChars="50" w:right="118" w:firstLineChars="0" w:firstLine="0"/>
            </w:pPr>
            <w:r w:rsidRPr="00172B25">
              <w:rPr>
                <w:rFonts w:hint="eastAsia"/>
              </w:rPr>
              <w:t>（首爾最高溫</w:t>
            </w:r>
            <w:r w:rsidRPr="00172B25">
              <w:t>27</w:t>
            </w:r>
            <w:r w:rsidRPr="00172B25">
              <w:rPr>
                <w:rFonts w:hint="eastAsia"/>
              </w:rPr>
              <w:t>℃，最低溫</w:t>
            </w:r>
            <w:r w:rsidRPr="00172B25">
              <w:t>7</w:t>
            </w:r>
            <w:r w:rsidRPr="00172B25">
              <w:rPr>
                <w:rFonts w:hint="eastAsia"/>
              </w:rPr>
              <w:t>℃）</w:t>
            </w:r>
          </w:p>
          <w:p w:rsidR="00AF53E9" w:rsidRPr="00172B25" w:rsidRDefault="00AF53E9" w:rsidP="00C05FB4">
            <w:pPr>
              <w:kinsoku/>
              <w:ind w:leftChars="50" w:left="118" w:rightChars="50" w:right="118" w:firstLineChars="0" w:firstLine="0"/>
              <w:rPr>
                <w:lang w:eastAsia="zh-TW"/>
              </w:rPr>
            </w:pPr>
            <w:r w:rsidRPr="00172B25">
              <w:t>7~9</w:t>
            </w:r>
            <w:r w:rsidRPr="00172B25">
              <w:rPr>
                <w:rFonts w:hint="eastAsia"/>
              </w:rPr>
              <w:t>月，夏季平均氣溫為</w:t>
            </w:r>
            <w:smartTag w:uri="urn:schemas-microsoft-com:office:smarttags" w:element="chmetcnv">
              <w:smartTagPr>
                <w:attr w:name="UnitName" w:val="℃"/>
                <w:attr w:name="SourceValue" w:val="23"/>
                <w:attr w:name="HasSpace" w:val="False"/>
                <w:attr w:name="Negative" w:val="False"/>
                <w:attr w:name="NumberType" w:val="1"/>
                <w:attr w:name="TCSC" w:val="0"/>
              </w:smartTagPr>
              <w:r w:rsidRPr="00172B25">
                <w:t>23</w:t>
              </w:r>
              <w:r w:rsidRPr="00172B25">
                <w:rPr>
                  <w:rFonts w:hint="eastAsia"/>
                </w:rPr>
                <w:t>℃</w:t>
              </w:r>
            </w:smartTag>
          </w:p>
          <w:p w:rsidR="00AF53E9" w:rsidRPr="00172B25" w:rsidRDefault="00AF53E9" w:rsidP="00C05FB4">
            <w:pPr>
              <w:kinsoku/>
              <w:ind w:leftChars="50" w:left="118" w:rightChars="50" w:right="118" w:firstLineChars="0" w:firstLine="0"/>
            </w:pPr>
            <w:r w:rsidRPr="00172B25">
              <w:rPr>
                <w:rFonts w:hint="eastAsia"/>
              </w:rPr>
              <w:t>（首爾最高溫</w:t>
            </w:r>
            <w:r w:rsidRPr="00172B25">
              <w:t>28</w:t>
            </w:r>
            <w:r w:rsidRPr="00172B25">
              <w:rPr>
                <w:rFonts w:hint="eastAsia"/>
              </w:rPr>
              <w:t>℃，最低溫</w:t>
            </w:r>
            <w:r w:rsidRPr="00172B25">
              <w:t>17.2</w:t>
            </w:r>
            <w:r w:rsidRPr="00172B25">
              <w:rPr>
                <w:rFonts w:hint="eastAsia"/>
              </w:rPr>
              <w:t>℃）</w:t>
            </w:r>
          </w:p>
          <w:p w:rsidR="00AF53E9" w:rsidRPr="00172B25" w:rsidRDefault="00AF53E9" w:rsidP="00C05FB4">
            <w:pPr>
              <w:kinsoku/>
              <w:ind w:leftChars="50" w:left="118" w:rightChars="50" w:right="118" w:firstLineChars="0" w:firstLine="0"/>
              <w:rPr>
                <w:lang w:eastAsia="zh-TW"/>
              </w:rPr>
            </w:pPr>
            <w:r w:rsidRPr="00172B25">
              <w:t>10~12</w:t>
            </w:r>
            <w:r w:rsidRPr="00172B25">
              <w:rPr>
                <w:rFonts w:hint="eastAsia"/>
              </w:rPr>
              <w:t>月，秋季平均氣溫為</w:t>
            </w:r>
            <w:smartTag w:uri="urn:schemas-microsoft-com:office:smarttags" w:element="chmetcnv">
              <w:smartTagPr>
                <w:attr w:name="UnitName" w:val="℃"/>
                <w:attr w:name="SourceValue" w:val="8"/>
                <w:attr w:name="HasSpace" w:val="False"/>
                <w:attr w:name="Negative" w:val="False"/>
                <w:attr w:name="NumberType" w:val="1"/>
                <w:attr w:name="TCSC" w:val="0"/>
              </w:smartTagPr>
              <w:r w:rsidRPr="00172B25">
                <w:t>8</w:t>
              </w:r>
              <w:r w:rsidRPr="00172B25">
                <w:rPr>
                  <w:rFonts w:hint="eastAsia"/>
                </w:rPr>
                <w:t>℃</w:t>
              </w:r>
            </w:smartTag>
          </w:p>
          <w:p w:rsidR="00AF53E9" w:rsidRPr="00172B25" w:rsidRDefault="00AF53E9" w:rsidP="00C05FB4">
            <w:pPr>
              <w:kinsoku/>
              <w:ind w:leftChars="50" w:left="118" w:rightChars="50" w:right="118" w:firstLineChars="0" w:firstLine="0"/>
            </w:pPr>
            <w:r w:rsidRPr="00172B25">
              <w:rPr>
                <w:rFonts w:hint="eastAsia"/>
              </w:rPr>
              <w:t>（首爾最高溫</w:t>
            </w:r>
            <w:r w:rsidRPr="00172B25">
              <w:t>19</w:t>
            </w:r>
            <w:r w:rsidRPr="00172B25">
              <w:rPr>
                <w:rFonts w:hint="eastAsia"/>
              </w:rPr>
              <w:t>℃，最低溫</w:t>
            </w:r>
            <w:r w:rsidRPr="00172B25">
              <w:t>–3</w:t>
            </w:r>
            <w:r w:rsidRPr="00172B25">
              <w:rPr>
                <w:rFonts w:hint="eastAsia"/>
              </w:rPr>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種</w:t>
            </w:r>
            <w:r w:rsidRPr="00172B25">
              <w:t xml:space="preserve">  </w:t>
            </w:r>
            <w:r w:rsidRPr="00172B25">
              <w:rPr>
                <w:rFonts w:hint="eastAsia"/>
              </w:rPr>
              <w:t>族</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韓族</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人口結構</w:t>
            </w:r>
          </w:p>
        </w:tc>
        <w:tc>
          <w:tcPr>
            <w:tcW w:w="6056" w:type="dxa"/>
            <w:vAlign w:val="center"/>
          </w:tcPr>
          <w:p w:rsidR="00AF53E9" w:rsidRPr="00172B25" w:rsidRDefault="00AF53E9" w:rsidP="00555EC1">
            <w:pPr>
              <w:kinsoku/>
              <w:ind w:leftChars="50" w:left="118" w:rightChars="50" w:right="118" w:firstLineChars="0" w:firstLine="0"/>
            </w:pPr>
            <w:r w:rsidRPr="00172B25">
              <w:rPr>
                <w:rFonts w:hint="eastAsia"/>
              </w:rPr>
              <w:t>全國人口計有</w:t>
            </w:r>
            <w:r w:rsidRPr="00172B25">
              <w:t>51,6</w:t>
            </w:r>
            <w:r w:rsidR="00FA2F9D" w:rsidRPr="00172B25">
              <w:rPr>
                <w:rFonts w:hint="eastAsia"/>
              </w:rPr>
              <w:t>35</w:t>
            </w:r>
            <w:r w:rsidRPr="00172B25">
              <w:t>,2</w:t>
            </w:r>
            <w:r w:rsidR="00FA2F9D" w:rsidRPr="00172B25">
              <w:rPr>
                <w:rFonts w:hint="eastAsia"/>
              </w:rPr>
              <w:t>56</w:t>
            </w:r>
            <w:r w:rsidRPr="00172B25">
              <w:rPr>
                <w:rFonts w:hint="eastAsia"/>
              </w:rPr>
              <w:t>人（</w:t>
            </w:r>
            <w:r w:rsidRPr="00172B25">
              <w:t>201</w:t>
            </w:r>
            <w:r w:rsidR="00FA2F9D" w:rsidRPr="00172B25">
              <w:rPr>
                <w:rFonts w:hint="eastAsia"/>
              </w:rPr>
              <w:t>8</w:t>
            </w:r>
            <w:r w:rsidRPr="00172B25">
              <w:rPr>
                <w:rFonts w:hint="eastAsia"/>
              </w:rPr>
              <w:t>）</w:t>
            </w:r>
          </w:p>
          <w:p w:rsidR="00AF53E9" w:rsidRPr="00172B25" w:rsidRDefault="00AF53E9" w:rsidP="00FA2F9D">
            <w:pPr>
              <w:kinsoku/>
              <w:ind w:leftChars="50" w:left="118" w:rightChars="50" w:right="118" w:firstLineChars="0" w:firstLine="0"/>
            </w:pPr>
            <w:r w:rsidRPr="00172B25">
              <w:rPr>
                <w:rFonts w:hint="eastAsia"/>
              </w:rPr>
              <w:t>首都首爾市人口約</w:t>
            </w:r>
            <w:r w:rsidRPr="00172B25">
              <w:t>9,</w:t>
            </w:r>
            <w:r w:rsidR="00FA2F9D" w:rsidRPr="00172B25">
              <w:rPr>
                <w:rFonts w:hint="eastAsia"/>
              </w:rPr>
              <w:t>721</w:t>
            </w:r>
            <w:r w:rsidRPr="00172B25">
              <w:t>,</w:t>
            </w:r>
            <w:r w:rsidR="00FA2F9D" w:rsidRPr="00172B25">
              <w:rPr>
                <w:rFonts w:hint="eastAsia"/>
              </w:rPr>
              <w:t>19</w:t>
            </w:r>
            <w:r w:rsidRPr="00172B25">
              <w:t>0</w:t>
            </w:r>
            <w:r w:rsidRPr="00172B25">
              <w:rPr>
                <w:rFonts w:hint="eastAsia"/>
              </w:rPr>
              <w:t>人（</w:t>
            </w:r>
            <w:r w:rsidRPr="00172B25">
              <w:t>201</w:t>
            </w:r>
            <w:r w:rsidR="00FA2F9D" w:rsidRPr="00172B25">
              <w:rPr>
                <w:rFonts w:hint="eastAsia"/>
              </w:rPr>
              <w:t>8</w:t>
            </w:r>
            <w:r w:rsidRPr="00172B25">
              <w:rPr>
                <w:rFonts w:hint="eastAsia"/>
              </w:rPr>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較育普及程度</w:t>
            </w:r>
          </w:p>
        </w:tc>
        <w:tc>
          <w:tcPr>
            <w:tcW w:w="6056" w:type="dxa"/>
            <w:vAlign w:val="center"/>
          </w:tcPr>
          <w:p w:rsidR="00AF53E9" w:rsidRPr="00172B25" w:rsidRDefault="00AF53E9" w:rsidP="00FA2F9D">
            <w:pPr>
              <w:kinsoku/>
              <w:ind w:leftChars="50" w:left="118" w:rightChars="50" w:right="118" w:firstLineChars="0" w:firstLine="0"/>
            </w:pPr>
            <w:r w:rsidRPr="00172B25">
              <w:rPr>
                <w:rFonts w:hint="eastAsia"/>
              </w:rPr>
              <w:t>韓國實施</w:t>
            </w:r>
            <w:r w:rsidRPr="00172B25">
              <w:t>9</w:t>
            </w:r>
            <w:r w:rsidRPr="00172B25">
              <w:rPr>
                <w:rFonts w:hint="eastAsia"/>
              </w:rPr>
              <w:t>年國民義務教育，現有大專院校計</w:t>
            </w:r>
            <w:r w:rsidRPr="00172B25">
              <w:t>430</w:t>
            </w:r>
            <w:r w:rsidRPr="00172B25">
              <w:rPr>
                <w:rFonts w:hint="eastAsia"/>
              </w:rPr>
              <w:t>所（其</w:t>
            </w:r>
            <w:r w:rsidRPr="00172B25">
              <w:rPr>
                <w:rFonts w:hint="eastAsia"/>
              </w:rPr>
              <w:lastRenderedPageBreak/>
              <w:t>中含一般大學</w:t>
            </w:r>
            <w:r w:rsidRPr="00172B25">
              <w:t>19</w:t>
            </w:r>
            <w:r w:rsidR="00FA2F9D" w:rsidRPr="00172B25">
              <w:rPr>
                <w:rFonts w:hint="eastAsia"/>
              </w:rPr>
              <w:t>1</w:t>
            </w:r>
            <w:r w:rsidRPr="00172B25">
              <w:rPr>
                <w:rFonts w:hint="eastAsia"/>
              </w:rPr>
              <w:t>所、師範大學</w:t>
            </w:r>
            <w:r w:rsidRPr="00172B25">
              <w:t>10</w:t>
            </w:r>
            <w:r w:rsidRPr="00172B25">
              <w:rPr>
                <w:rFonts w:hint="eastAsia"/>
              </w:rPr>
              <w:t>所、技術大學</w:t>
            </w:r>
            <w:r w:rsidRPr="00172B25">
              <w:t>1</w:t>
            </w:r>
            <w:r w:rsidRPr="00172B25">
              <w:rPr>
                <w:rFonts w:hint="eastAsia"/>
              </w:rPr>
              <w:t>所、專科學校</w:t>
            </w:r>
            <w:r w:rsidRPr="00172B25">
              <w:t>13</w:t>
            </w:r>
            <w:r w:rsidR="00FA2F9D" w:rsidRPr="00172B25">
              <w:rPr>
                <w:rFonts w:hint="eastAsia"/>
              </w:rPr>
              <w:t>7</w:t>
            </w:r>
            <w:r w:rsidRPr="00172B25">
              <w:rPr>
                <w:rFonts w:hint="eastAsia"/>
              </w:rPr>
              <w:t>所）。依據</w:t>
            </w:r>
            <w:r w:rsidRPr="00172B25">
              <w:t>IMD</w:t>
            </w:r>
            <w:r w:rsidRPr="00172B25">
              <w:rPr>
                <w:rFonts w:hint="eastAsia"/>
              </w:rPr>
              <w:t>教育競爭力排名，全球</w:t>
            </w:r>
            <w:r w:rsidRPr="00172B25">
              <w:t>6</w:t>
            </w:r>
            <w:r w:rsidR="00FA2F9D" w:rsidRPr="00172B25">
              <w:rPr>
                <w:rFonts w:hint="eastAsia"/>
              </w:rPr>
              <w:t>3</w:t>
            </w:r>
            <w:r w:rsidRPr="00172B25">
              <w:rPr>
                <w:rFonts w:hint="eastAsia"/>
              </w:rPr>
              <w:t>個國家中，韓國排名第</w:t>
            </w:r>
            <w:r w:rsidR="00FA2F9D" w:rsidRPr="00172B25">
              <w:rPr>
                <w:rFonts w:hint="eastAsia"/>
              </w:rPr>
              <w:t>25</w:t>
            </w:r>
            <w:r w:rsidRPr="00172B25">
              <w:rPr>
                <w:rFonts w:hint="eastAsia"/>
              </w:rPr>
              <w:t>名（</w:t>
            </w:r>
            <w:r w:rsidRPr="00172B25">
              <w:t>201</w:t>
            </w:r>
            <w:r w:rsidR="00FA2F9D" w:rsidRPr="00172B25">
              <w:rPr>
                <w:rFonts w:hint="eastAsia"/>
              </w:rPr>
              <w:t>8</w:t>
            </w:r>
            <w:r w:rsidRPr="00172B25">
              <w:rPr>
                <w:rFonts w:hint="eastAsia"/>
              </w:rPr>
              <w:t>年）</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lastRenderedPageBreak/>
              <w:t>語言</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韓語</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宗</w:t>
            </w:r>
            <w:r w:rsidRPr="00172B25">
              <w:t xml:space="preserve">   </w:t>
            </w:r>
            <w:r w:rsidRPr="00172B25">
              <w:rPr>
                <w:rFonts w:hint="eastAsia"/>
              </w:rPr>
              <w:t>較</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佛教、基督教、天主教</w:t>
            </w:r>
          </w:p>
        </w:tc>
      </w:tr>
      <w:tr w:rsidR="00172B25" w:rsidRPr="00172B25">
        <w:trPr>
          <w:cantSplit/>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首都及重要城市</w:t>
            </w:r>
          </w:p>
        </w:tc>
        <w:tc>
          <w:tcPr>
            <w:tcW w:w="6056" w:type="dxa"/>
            <w:vAlign w:val="center"/>
          </w:tcPr>
          <w:p w:rsidR="00AF53E9" w:rsidRPr="00172B25" w:rsidRDefault="00AF53E9" w:rsidP="00CE7F89">
            <w:pPr>
              <w:kinsoku/>
              <w:ind w:leftChars="50" w:left="118" w:rightChars="50" w:right="118" w:firstLineChars="0" w:firstLine="0"/>
              <w:rPr>
                <w:spacing w:val="-4"/>
              </w:rPr>
            </w:pPr>
            <w:r w:rsidRPr="00172B25">
              <w:rPr>
                <w:spacing w:val="-4"/>
              </w:rPr>
              <w:t>* 1</w:t>
            </w:r>
            <w:r w:rsidRPr="00172B25">
              <w:rPr>
                <w:rFonts w:hint="eastAsia"/>
                <w:spacing w:val="-4"/>
              </w:rPr>
              <w:t>個特別市：首爾（首都）</w:t>
            </w:r>
          </w:p>
          <w:p w:rsidR="00AF53E9" w:rsidRPr="00172B25" w:rsidRDefault="00AF53E9" w:rsidP="00CE7F89">
            <w:pPr>
              <w:kinsoku/>
              <w:ind w:leftChars="50" w:left="118" w:rightChars="50" w:right="118" w:firstLineChars="0" w:firstLine="0"/>
              <w:rPr>
                <w:spacing w:val="-4"/>
              </w:rPr>
            </w:pPr>
            <w:r w:rsidRPr="00172B25">
              <w:rPr>
                <w:spacing w:val="-4"/>
              </w:rPr>
              <w:t>* 6</w:t>
            </w:r>
            <w:r w:rsidRPr="00172B25">
              <w:rPr>
                <w:rFonts w:hint="eastAsia"/>
                <w:spacing w:val="-4"/>
              </w:rPr>
              <w:t>個廣域市：釜山、大邱、仁川、光州、大田、蔚山</w:t>
            </w:r>
          </w:p>
          <w:p w:rsidR="00AF53E9" w:rsidRPr="00172B25" w:rsidRDefault="00AF53E9" w:rsidP="00C05FB4">
            <w:pPr>
              <w:kinsoku/>
              <w:ind w:leftChars="50" w:left="1106" w:rightChars="50" w:right="118" w:hangingChars="433" w:hanging="988"/>
              <w:rPr>
                <w:spacing w:val="-4"/>
              </w:rPr>
            </w:pPr>
            <w:r w:rsidRPr="00172B25">
              <w:rPr>
                <w:spacing w:val="-4"/>
              </w:rPr>
              <w:t>* 8</w:t>
            </w:r>
            <w:r w:rsidRPr="00172B25">
              <w:rPr>
                <w:rFonts w:hint="eastAsia"/>
                <w:spacing w:val="-4"/>
              </w:rPr>
              <w:t>個道：京畿道、江原道、忠清北道、忠清南道、全羅北道、全羅南道、慶尚北道、慶尚南道</w:t>
            </w:r>
          </w:p>
          <w:p w:rsidR="00AF53E9" w:rsidRPr="00172B25" w:rsidRDefault="00AF53E9" w:rsidP="00CE7F89">
            <w:pPr>
              <w:kinsoku/>
              <w:ind w:leftChars="50" w:left="118" w:rightChars="50" w:right="118" w:firstLineChars="0" w:firstLine="0"/>
              <w:rPr>
                <w:spacing w:val="-4"/>
              </w:rPr>
            </w:pPr>
            <w:r w:rsidRPr="00172B25">
              <w:rPr>
                <w:spacing w:val="-4"/>
              </w:rPr>
              <w:t xml:space="preserve">* </w:t>
            </w:r>
            <w:r w:rsidRPr="00172B25">
              <w:rPr>
                <w:rFonts w:hint="eastAsia"/>
                <w:spacing w:val="-4"/>
              </w:rPr>
              <w:t>特別自治市：世宗</w:t>
            </w:r>
          </w:p>
          <w:p w:rsidR="00AF53E9" w:rsidRPr="00172B25" w:rsidRDefault="00AF53E9" w:rsidP="00CE7F89">
            <w:pPr>
              <w:kinsoku/>
              <w:ind w:leftChars="50" w:left="118" w:rightChars="50" w:right="118" w:firstLineChars="0" w:firstLine="0"/>
              <w:rPr>
                <w:spacing w:val="-4"/>
              </w:rPr>
            </w:pPr>
            <w:r w:rsidRPr="00172B25">
              <w:rPr>
                <w:spacing w:val="-4"/>
              </w:rPr>
              <w:t xml:space="preserve">* </w:t>
            </w:r>
            <w:r w:rsidRPr="00172B25">
              <w:rPr>
                <w:rFonts w:hint="eastAsia"/>
                <w:spacing w:val="-4"/>
              </w:rPr>
              <w:t>特別自治道：濟州道</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政治體制</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民主憲政，總統及地方行政首長皆以直接選舉選出</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投資主管機關</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企劃財政部、</w:t>
            </w:r>
            <w:r w:rsidRPr="00172B25">
              <w:rPr>
                <w:rFonts w:hint="eastAsia"/>
                <w:lang w:eastAsia="zh-TW"/>
              </w:rPr>
              <w:t>產業通商資源部</w:t>
            </w:r>
          </w:p>
        </w:tc>
      </w:tr>
      <w:tr w:rsidR="00172B25" w:rsidRPr="00172B25">
        <w:trPr>
          <w:trHeight w:val="626"/>
          <w:jc w:val="center"/>
        </w:trPr>
        <w:tc>
          <w:tcPr>
            <w:tcW w:w="8564" w:type="dxa"/>
            <w:gridSpan w:val="2"/>
            <w:vAlign w:val="center"/>
          </w:tcPr>
          <w:p w:rsidR="00AF53E9" w:rsidRPr="00172B25" w:rsidRDefault="00AF53E9" w:rsidP="003E171B">
            <w:pPr>
              <w:kinsoku/>
              <w:ind w:firstLineChars="0" w:firstLine="0"/>
              <w:jc w:val="center"/>
              <w:rPr>
                <w:rFonts w:ascii="華康粗黑體" w:eastAsia="華康粗黑體" w:hAnsi="標楷體"/>
                <w:sz w:val="32"/>
                <w:szCs w:val="32"/>
                <w:lang w:eastAsia="zh-TW"/>
              </w:rPr>
            </w:pPr>
            <w:r w:rsidRPr="00172B25">
              <w:rPr>
                <w:rFonts w:ascii="華康粗黑體" w:eastAsia="華康粗黑體" w:hAnsi="標楷體" w:hint="eastAsia"/>
                <w:sz w:val="32"/>
                <w:szCs w:val="32"/>
                <w:lang w:eastAsia="zh-TW"/>
              </w:rPr>
              <w:t>經　濟　概　況</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幣制</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韓元（</w:t>
            </w:r>
            <w:r w:rsidRPr="00172B25">
              <w:t>won</w:t>
            </w:r>
            <w:r w:rsidRPr="00172B25">
              <w:rPr>
                <w:rFonts w:hint="eastAsia"/>
              </w:rPr>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國內生產毛額</w:t>
            </w:r>
          </w:p>
        </w:tc>
        <w:tc>
          <w:tcPr>
            <w:tcW w:w="6056" w:type="dxa"/>
            <w:vAlign w:val="center"/>
          </w:tcPr>
          <w:p w:rsidR="00AF53E9" w:rsidRPr="00172B25" w:rsidRDefault="00AF53E9" w:rsidP="00A56F9D">
            <w:pPr>
              <w:kinsoku/>
              <w:ind w:leftChars="50" w:left="118" w:rightChars="50" w:right="118" w:firstLineChars="0" w:firstLine="0"/>
            </w:pPr>
            <w:r w:rsidRPr="00172B25">
              <w:t>US$ 1</w:t>
            </w:r>
            <w:r w:rsidRPr="00172B25">
              <w:rPr>
                <w:rFonts w:hint="eastAsia"/>
              </w:rPr>
              <w:t>兆</w:t>
            </w:r>
            <w:r w:rsidRPr="00172B25">
              <w:t>6,198</w:t>
            </w:r>
            <w:r w:rsidRPr="00172B25">
              <w:rPr>
                <w:rFonts w:hint="eastAsia"/>
              </w:rPr>
              <w:t>億</w:t>
            </w:r>
            <w:r w:rsidR="00567627" w:rsidRPr="00172B25">
              <w:t>（</w:t>
            </w:r>
            <w:r w:rsidRPr="00172B25">
              <w:t>2018</w:t>
            </w:r>
            <w:r w:rsidR="00567627" w:rsidRPr="00172B25">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經濟成長率</w:t>
            </w:r>
          </w:p>
        </w:tc>
        <w:tc>
          <w:tcPr>
            <w:tcW w:w="6056" w:type="dxa"/>
            <w:vAlign w:val="center"/>
          </w:tcPr>
          <w:p w:rsidR="00AF53E9" w:rsidRPr="00172B25" w:rsidRDefault="00AF53E9" w:rsidP="00A56F9D">
            <w:pPr>
              <w:kinsoku/>
              <w:ind w:leftChars="50" w:left="118" w:rightChars="50" w:right="118" w:firstLineChars="0" w:firstLine="0"/>
            </w:pPr>
            <w:r w:rsidRPr="00172B25">
              <w:t xml:space="preserve">2.7% </w:t>
            </w:r>
            <w:r w:rsidR="00567627" w:rsidRPr="00172B25">
              <w:t>（</w:t>
            </w:r>
            <w:r w:rsidRPr="00172B25">
              <w:t>2018</w:t>
            </w:r>
            <w:r w:rsidR="00567627" w:rsidRPr="00172B25">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平均國民所得</w:t>
            </w:r>
          </w:p>
        </w:tc>
        <w:tc>
          <w:tcPr>
            <w:tcW w:w="6056" w:type="dxa"/>
            <w:vAlign w:val="center"/>
          </w:tcPr>
          <w:p w:rsidR="00AF53E9" w:rsidRPr="00172B25" w:rsidRDefault="00AF53E9" w:rsidP="00E330DC">
            <w:pPr>
              <w:kinsoku/>
              <w:ind w:leftChars="50" w:left="118" w:rightChars="50" w:right="118" w:firstLineChars="0" w:firstLine="0"/>
            </w:pPr>
            <w:r w:rsidRPr="00172B25">
              <w:t xml:space="preserve">US$31,349 </w:t>
            </w:r>
            <w:r w:rsidR="00567627" w:rsidRPr="00172B25">
              <w:t>（</w:t>
            </w:r>
            <w:r w:rsidRPr="00172B25">
              <w:t>2018</w:t>
            </w:r>
            <w:r w:rsidR="00567627" w:rsidRPr="00172B25">
              <w:t>）</w:t>
            </w:r>
          </w:p>
        </w:tc>
      </w:tr>
      <w:tr w:rsidR="00172B25" w:rsidRPr="00172B25">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172B25" w:rsidRDefault="00AF53E9" w:rsidP="00A56F9D">
            <w:pPr>
              <w:ind w:leftChars="50" w:left="118" w:rightChars="50" w:right="118" w:firstLineChars="0" w:firstLine="0"/>
              <w:jc w:val="distribute"/>
              <w:rPr>
                <w:lang w:eastAsia="zh-TW"/>
              </w:rPr>
            </w:pPr>
            <w:r w:rsidRPr="00172B25">
              <w:rPr>
                <w:rFonts w:hint="eastAsia"/>
                <w:lang w:eastAsia="zh-TW"/>
              </w:rPr>
              <w:t>匯率</w:t>
            </w:r>
          </w:p>
        </w:tc>
        <w:tc>
          <w:tcPr>
            <w:tcW w:w="6056" w:type="dxa"/>
            <w:tcMar>
              <w:left w:w="0" w:type="dxa"/>
              <w:right w:w="0" w:type="dxa"/>
            </w:tcMar>
            <w:vAlign w:val="center"/>
          </w:tcPr>
          <w:p w:rsidR="00AF53E9" w:rsidRPr="00172B25" w:rsidRDefault="00AF53E9" w:rsidP="00DD51B5">
            <w:pPr>
              <w:kinsoku/>
              <w:ind w:leftChars="50" w:left="118" w:rightChars="50" w:right="118" w:firstLineChars="0" w:firstLine="0"/>
            </w:pPr>
            <w:r w:rsidRPr="00172B25">
              <w:t>1,</w:t>
            </w:r>
            <w:r w:rsidR="00DD51B5" w:rsidRPr="00172B25">
              <w:rPr>
                <w:rFonts w:hint="eastAsia"/>
              </w:rPr>
              <w:t>1</w:t>
            </w:r>
            <w:r w:rsidRPr="00172B25">
              <w:t>7</w:t>
            </w:r>
            <w:r w:rsidR="00DD51B5" w:rsidRPr="00172B25">
              <w:rPr>
                <w:rFonts w:hint="eastAsia"/>
              </w:rPr>
              <w:t>5</w:t>
            </w:r>
            <w:r w:rsidRPr="00172B25">
              <w:t>.</w:t>
            </w:r>
            <w:r w:rsidR="00DD51B5" w:rsidRPr="00172B25">
              <w:rPr>
                <w:rFonts w:hint="eastAsia"/>
              </w:rPr>
              <w:t>25</w:t>
            </w:r>
            <w:r w:rsidRPr="00172B25">
              <w:rPr>
                <w:rFonts w:hint="eastAsia"/>
              </w:rPr>
              <w:t>（</w:t>
            </w:r>
            <w:r w:rsidRPr="00172B25">
              <w:t>201</w:t>
            </w:r>
            <w:r w:rsidR="00DD51B5" w:rsidRPr="00172B25">
              <w:rPr>
                <w:rFonts w:hint="eastAsia"/>
              </w:rPr>
              <w:t>9</w:t>
            </w:r>
            <w:r w:rsidRPr="00172B25">
              <w:t>.5.</w:t>
            </w:r>
            <w:r w:rsidR="00DD51B5" w:rsidRPr="00172B25">
              <w:rPr>
                <w:rFonts w:hint="eastAsia"/>
              </w:rPr>
              <w:t>9</w:t>
            </w:r>
            <w:r w:rsidRPr="00172B25">
              <w:rPr>
                <w:rFonts w:hint="eastAsia"/>
              </w:rPr>
              <w:t>美元兌換韓元基本匯率）</w:t>
            </w:r>
          </w:p>
        </w:tc>
      </w:tr>
      <w:tr w:rsidR="00172B25" w:rsidRPr="00172B25">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172B25" w:rsidRDefault="00AF53E9" w:rsidP="00A56F9D">
            <w:pPr>
              <w:ind w:leftChars="50" w:left="118" w:rightChars="50" w:right="118" w:firstLineChars="0" w:firstLine="0"/>
              <w:jc w:val="distribute"/>
            </w:pPr>
            <w:r w:rsidRPr="00172B25">
              <w:rPr>
                <w:rFonts w:hint="eastAsia"/>
                <w:lang w:eastAsia="zh-TW"/>
              </w:rPr>
              <w:t>利率</w:t>
            </w:r>
          </w:p>
        </w:tc>
        <w:tc>
          <w:tcPr>
            <w:tcW w:w="6056" w:type="dxa"/>
            <w:tcMar>
              <w:left w:w="0" w:type="dxa"/>
              <w:right w:w="0" w:type="dxa"/>
            </w:tcMar>
            <w:vAlign w:val="center"/>
          </w:tcPr>
          <w:p w:rsidR="00AF53E9" w:rsidRPr="00172B25" w:rsidRDefault="00AF53E9" w:rsidP="005C7872">
            <w:pPr>
              <w:kinsoku/>
              <w:ind w:leftChars="50" w:left="118" w:rightChars="50" w:right="118" w:firstLineChars="0" w:firstLine="0"/>
            </w:pPr>
            <w:r w:rsidRPr="00172B25">
              <w:t>1.</w:t>
            </w:r>
            <w:r w:rsidR="005C7872" w:rsidRPr="00172B25">
              <w:rPr>
                <w:rFonts w:hint="eastAsia"/>
              </w:rPr>
              <w:t>7</w:t>
            </w:r>
            <w:r w:rsidRPr="00172B25">
              <w:t>5%</w:t>
            </w:r>
            <w:r w:rsidRPr="00172B25">
              <w:rPr>
                <w:rFonts w:hint="eastAsia"/>
              </w:rPr>
              <w:t>（</w:t>
            </w:r>
            <w:r w:rsidRPr="00172B25">
              <w:t>201</w:t>
            </w:r>
            <w:r w:rsidR="005C7872" w:rsidRPr="00172B25">
              <w:rPr>
                <w:rFonts w:hint="eastAsia"/>
              </w:rPr>
              <w:t>9</w:t>
            </w:r>
            <w:r w:rsidRPr="00172B25">
              <w:t>.5</w:t>
            </w:r>
            <w:r w:rsidRPr="00172B25">
              <w:rPr>
                <w:rFonts w:hint="eastAsia"/>
              </w:rPr>
              <w:t>基本利率）</w:t>
            </w:r>
          </w:p>
        </w:tc>
      </w:tr>
      <w:tr w:rsidR="00172B25" w:rsidRPr="00172B25">
        <w:tblPrEx>
          <w:tblLook w:val="01E0" w:firstRow="1" w:lastRow="1" w:firstColumn="1" w:lastColumn="1" w:noHBand="0" w:noVBand="0"/>
        </w:tblPrEx>
        <w:trPr>
          <w:trHeight w:val="680"/>
          <w:jc w:val="center"/>
        </w:trPr>
        <w:tc>
          <w:tcPr>
            <w:tcW w:w="2508" w:type="dxa"/>
            <w:tcMar>
              <w:left w:w="0" w:type="dxa"/>
              <w:right w:w="0" w:type="dxa"/>
            </w:tcMar>
            <w:vAlign w:val="center"/>
          </w:tcPr>
          <w:p w:rsidR="00AF53E9" w:rsidRPr="00172B25" w:rsidRDefault="00AF53E9" w:rsidP="00A56F9D">
            <w:pPr>
              <w:ind w:leftChars="50" w:left="118" w:rightChars="50" w:right="118" w:firstLineChars="0" w:firstLine="0"/>
              <w:jc w:val="distribute"/>
            </w:pPr>
            <w:r w:rsidRPr="00172B25">
              <w:rPr>
                <w:rFonts w:hint="eastAsia"/>
                <w:lang w:eastAsia="zh-TW"/>
              </w:rPr>
              <w:lastRenderedPageBreak/>
              <w:t>通貨膨脹率</w:t>
            </w:r>
          </w:p>
        </w:tc>
        <w:tc>
          <w:tcPr>
            <w:tcW w:w="6056" w:type="dxa"/>
            <w:tcMar>
              <w:left w:w="0" w:type="dxa"/>
              <w:right w:w="0" w:type="dxa"/>
            </w:tcMar>
            <w:vAlign w:val="center"/>
          </w:tcPr>
          <w:p w:rsidR="00AF53E9" w:rsidRPr="00172B25" w:rsidRDefault="00AF53E9" w:rsidP="005C7872">
            <w:pPr>
              <w:kinsoku/>
              <w:ind w:leftChars="50" w:left="118" w:rightChars="50" w:right="118" w:firstLineChars="0" w:firstLine="0"/>
            </w:pPr>
            <w:r w:rsidRPr="00172B25">
              <w:t>1.</w:t>
            </w:r>
            <w:r w:rsidR="005C7872" w:rsidRPr="00172B25">
              <w:rPr>
                <w:rFonts w:hint="eastAsia"/>
                <w:lang w:eastAsia="zh-TW"/>
              </w:rPr>
              <w:t>5</w:t>
            </w:r>
            <w:r w:rsidRPr="00172B25">
              <w:t>%</w:t>
            </w:r>
            <w:r w:rsidRPr="00172B25">
              <w:rPr>
                <w:rFonts w:hint="eastAsia"/>
              </w:rPr>
              <w:t>（</w:t>
            </w:r>
            <w:r w:rsidRPr="00172B25">
              <w:t>201</w:t>
            </w:r>
            <w:r w:rsidR="005C7872" w:rsidRPr="00172B25">
              <w:rPr>
                <w:rFonts w:hint="eastAsia"/>
                <w:lang w:eastAsia="zh-TW"/>
              </w:rPr>
              <w:t>8</w:t>
            </w:r>
            <w:r w:rsidRPr="00172B25">
              <w:rPr>
                <w:rFonts w:hint="eastAsia"/>
              </w:rPr>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pPr>
            <w:r w:rsidRPr="00172B25">
              <w:rPr>
                <w:rFonts w:hint="eastAsia"/>
              </w:rPr>
              <w:t>產值最高前五種產業</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電子、汽車、造船、化工、鋼鐵</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rPr>
                <w:rFonts w:ascii="華康細圓體"/>
              </w:rPr>
            </w:pPr>
            <w:r w:rsidRPr="00172B25">
              <w:rPr>
                <w:rFonts w:ascii="華康細圓體" w:hAnsi="華康細圓體" w:hint="eastAsia"/>
              </w:rPr>
              <w:t>出口總金額</w:t>
            </w:r>
          </w:p>
        </w:tc>
        <w:tc>
          <w:tcPr>
            <w:tcW w:w="6056" w:type="dxa"/>
            <w:vAlign w:val="center"/>
          </w:tcPr>
          <w:p w:rsidR="00AF53E9" w:rsidRPr="00172B25" w:rsidRDefault="00AF53E9" w:rsidP="006D4C4C">
            <w:pPr>
              <w:kinsoku/>
              <w:ind w:leftChars="50" w:left="118" w:rightChars="50" w:right="118" w:firstLineChars="0" w:firstLine="0"/>
            </w:pPr>
            <w:r w:rsidRPr="00172B25">
              <w:t>US$ 6,048</w:t>
            </w:r>
            <w:r w:rsidRPr="00172B25">
              <w:t>億</w:t>
            </w:r>
            <w:r w:rsidR="006D4C4C" w:rsidRPr="00172B25">
              <w:t>5,96</w:t>
            </w:r>
            <w:r w:rsidR="006D4C4C" w:rsidRPr="00172B25">
              <w:rPr>
                <w:rFonts w:hint="eastAsia"/>
              </w:rPr>
              <w:t>6</w:t>
            </w:r>
            <w:r w:rsidRPr="00172B25">
              <w:t>萬</w:t>
            </w:r>
            <w:r w:rsidR="00567627" w:rsidRPr="00172B25">
              <w:t>（</w:t>
            </w:r>
            <w:r w:rsidRPr="00172B25">
              <w:t>2018</w:t>
            </w:r>
            <w:r w:rsidR="00567627" w:rsidRPr="00172B25">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rPr>
                <w:rFonts w:ascii="華康細圓體"/>
              </w:rPr>
            </w:pPr>
            <w:r w:rsidRPr="00172B25">
              <w:rPr>
                <w:rFonts w:ascii="華康細圓體" w:hAnsi="華康細圓體" w:hint="eastAsia"/>
              </w:rPr>
              <w:t>主要出口產品</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積體電路及微組件、原油以外之石油等、乘用汽車、</w:t>
            </w:r>
            <w:r w:rsidRPr="00172B25">
              <w:t>8701</w:t>
            </w:r>
            <w:r w:rsidRPr="00172B25">
              <w:rPr>
                <w:rFonts w:hint="eastAsia"/>
              </w:rPr>
              <w:t>至</w:t>
            </w:r>
            <w:r w:rsidRPr="00172B25">
              <w:t>8705</w:t>
            </w:r>
            <w:r w:rsidRPr="00172B25">
              <w:rPr>
                <w:rFonts w:hint="eastAsia"/>
              </w:rPr>
              <w:t>機動車輛零配件、遊覽船、渡船、貨船等供載客或載貨之船舶、電話機、液晶顯示之顯示裝置、用於</w:t>
            </w:r>
            <w:r w:rsidRPr="00172B25">
              <w:t>8469</w:t>
            </w:r>
            <w:r w:rsidRPr="00172B25">
              <w:rPr>
                <w:rFonts w:hint="eastAsia"/>
              </w:rPr>
              <w:t>至</w:t>
            </w:r>
            <w:r w:rsidRPr="00172B25">
              <w:t>8472</w:t>
            </w:r>
            <w:r w:rsidRPr="00172B25">
              <w:rPr>
                <w:rFonts w:hint="eastAsia"/>
              </w:rPr>
              <w:t>節機器之零件及附件、環烴、專供製造半導體晶柱或晶圓</w:t>
            </w:r>
            <w:r w:rsidRPr="00172B25">
              <w:t xml:space="preserve"> </w:t>
            </w:r>
            <w:r w:rsidR="00567627" w:rsidRPr="00172B25">
              <w:t>（</w:t>
            </w:r>
            <w:r w:rsidRPr="00172B25">
              <w:t>2018</w:t>
            </w:r>
            <w:r w:rsidR="00567627" w:rsidRPr="00172B25">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rPr>
                <w:rFonts w:ascii="華康細圓體"/>
              </w:rPr>
            </w:pPr>
            <w:r w:rsidRPr="00172B25">
              <w:rPr>
                <w:rFonts w:ascii="華康細圓體" w:hAnsi="華康細圓體" w:hint="eastAsia"/>
              </w:rPr>
              <w:t>主要出口國家</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中國大陸、美國、越南、香港、日本、中華民國、印度、菲律賓、新加坡、墨西哥</w:t>
            </w:r>
            <w:r w:rsidR="00567627" w:rsidRPr="00172B25">
              <w:t>（</w:t>
            </w:r>
            <w:r w:rsidRPr="00172B25">
              <w:t>2018</w:t>
            </w:r>
            <w:r w:rsidR="00567627" w:rsidRPr="00172B25">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rPr>
                <w:rFonts w:ascii="華康細圓體"/>
              </w:rPr>
            </w:pPr>
            <w:r w:rsidRPr="00172B25">
              <w:rPr>
                <w:rFonts w:ascii="華康細圓體" w:hAnsi="華康細圓體" w:hint="eastAsia"/>
              </w:rPr>
              <w:t>進口總額</w:t>
            </w:r>
          </w:p>
        </w:tc>
        <w:tc>
          <w:tcPr>
            <w:tcW w:w="6056" w:type="dxa"/>
            <w:vAlign w:val="center"/>
          </w:tcPr>
          <w:p w:rsidR="00AF53E9" w:rsidRPr="00172B25" w:rsidRDefault="00AF53E9" w:rsidP="006D4C4C">
            <w:pPr>
              <w:kinsoku/>
              <w:ind w:leftChars="50" w:left="118" w:rightChars="50" w:right="118" w:firstLineChars="0" w:firstLine="0"/>
            </w:pPr>
            <w:r w:rsidRPr="00172B25">
              <w:t>US$5,352</w:t>
            </w:r>
            <w:r w:rsidRPr="00172B25">
              <w:t>億</w:t>
            </w:r>
            <w:r w:rsidR="006D4C4C" w:rsidRPr="00172B25">
              <w:t>243</w:t>
            </w:r>
            <w:r w:rsidRPr="00172B25">
              <w:t>萬</w:t>
            </w:r>
            <w:r w:rsidR="00567627" w:rsidRPr="00172B25">
              <w:t>（</w:t>
            </w:r>
            <w:r w:rsidRPr="00172B25">
              <w:t>2018</w:t>
            </w:r>
            <w:r w:rsidR="00567627" w:rsidRPr="00172B25">
              <w:t>）</w:t>
            </w:r>
          </w:p>
        </w:tc>
      </w:tr>
      <w:tr w:rsidR="00172B25" w:rsidRPr="00172B25">
        <w:trPr>
          <w:trHeight w:val="680"/>
          <w:jc w:val="center"/>
        </w:trPr>
        <w:tc>
          <w:tcPr>
            <w:tcW w:w="2508" w:type="dxa"/>
            <w:vAlign w:val="center"/>
          </w:tcPr>
          <w:p w:rsidR="00AF53E9" w:rsidRPr="00172B25" w:rsidRDefault="00AF53E9" w:rsidP="00A56F9D">
            <w:pPr>
              <w:kinsoku/>
              <w:ind w:leftChars="50" w:left="118" w:rightChars="50" w:right="118" w:firstLineChars="0" w:firstLine="0"/>
              <w:jc w:val="distribute"/>
              <w:rPr>
                <w:rFonts w:ascii="華康細圓體"/>
              </w:rPr>
            </w:pPr>
            <w:r w:rsidRPr="00172B25">
              <w:rPr>
                <w:rFonts w:ascii="華康細圓體" w:hAnsi="華康細圓體" w:hint="eastAsia"/>
              </w:rPr>
              <w:t>主要進口產品</w:t>
            </w:r>
          </w:p>
        </w:tc>
        <w:tc>
          <w:tcPr>
            <w:tcW w:w="6056" w:type="dxa"/>
            <w:vAlign w:val="center"/>
          </w:tcPr>
          <w:p w:rsidR="00AF53E9" w:rsidRPr="00172B25" w:rsidRDefault="00AF53E9" w:rsidP="00A56F9D">
            <w:pPr>
              <w:kinsoku/>
              <w:ind w:leftChars="50" w:left="118" w:rightChars="50" w:right="118" w:firstLineChars="0" w:firstLine="0"/>
            </w:pPr>
            <w:r w:rsidRPr="00172B25">
              <w:rPr>
                <w:rFonts w:hint="eastAsia"/>
              </w:rPr>
              <w:t>石油原油、積體電路及微組件、石油氣、原油以外之石油等、專供製造半導體晶柱或晶圓、煤、電話機、乘用汽車、自動資料處理機、錳礦石及其精砂</w:t>
            </w:r>
            <w:r w:rsidR="00567627" w:rsidRPr="00172B25">
              <w:t>（</w:t>
            </w:r>
            <w:r w:rsidRPr="00172B25">
              <w:t>2018</w:t>
            </w:r>
            <w:r w:rsidR="00567627" w:rsidRPr="00172B25">
              <w:t>）</w:t>
            </w:r>
          </w:p>
        </w:tc>
      </w:tr>
      <w:tr w:rsidR="00172B25" w:rsidRPr="00172B25">
        <w:trPr>
          <w:trHeight w:val="680"/>
          <w:jc w:val="center"/>
        </w:trPr>
        <w:tc>
          <w:tcPr>
            <w:tcW w:w="2508" w:type="dxa"/>
            <w:tcBorders>
              <w:bottom w:val="single" w:sz="24" w:space="0" w:color="auto"/>
            </w:tcBorders>
            <w:vAlign w:val="center"/>
          </w:tcPr>
          <w:p w:rsidR="00AF53E9" w:rsidRPr="00172B25" w:rsidRDefault="00AF53E9" w:rsidP="00A56F9D">
            <w:pPr>
              <w:kinsoku/>
              <w:ind w:leftChars="50" w:left="118" w:rightChars="50" w:right="118" w:firstLineChars="0" w:firstLine="0"/>
              <w:jc w:val="distribute"/>
              <w:rPr>
                <w:rFonts w:ascii="華康細圓體"/>
              </w:rPr>
            </w:pPr>
            <w:r w:rsidRPr="00172B25">
              <w:rPr>
                <w:rFonts w:ascii="華康細圓體" w:hAnsi="華康細圓體" w:hint="eastAsia"/>
              </w:rPr>
              <w:t>主要進口國家</w:t>
            </w:r>
          </w:p>
        </w:tc>
        <w:tc>
          <w:tcPr>
            <w:tcW w:w="6056" w:type="dxa"/>
            <w:tcBorders>
              <w:bottom w:val="single" w:sz="24" w:space="0" w:color="auto"/>
            </w:tcBorders>
            <w:vAlign w:val="center"/>
          </w:tcPr>
          <w:p w:rsidR="00AF53E9" w:rsidRPr="00172B25" w:rsidRDefault="00AF53E9" w:rsidP="003D755A">
            <w:pPr>
              <w:kinsoku/>
              <w:ind w:leftChars="50" w:left="118" w:rightChars="50" w:right="118" w:firstLineChars="0" w:firstLine="0"/>
            </w:pPr>
            <w:r w:rsidRPr="00172B25">
              <w:rPr>
                <w:rFonts w:hint="eastAsia"/>
              </w:rPr>
              <w:t>中國大陸、美國、日本、沙烏地阿拉伯、德國、澳洲、越南、俄羅斯、中華民國及卡達</w:t>
            </w:r>
            <w:r w:rsidR="00567627" w:rsidRPr="00172B25">
              <w:t>（</w:t>
            </w:r>
            <w:r w:rsidRPr="00172B25">
              <w:t>2018</w:t>
            </w:r>
            <w:r w:rsidR="00567627" w:rsidRPr="00172B25">
              <w:t>）</w:t>
            </w:r>
          </w:p>
        </w:tc>
      </w:tr>
    </w:tbl>
    <w:p w:rsidR="00AF53E9" w:rsidRPr="00172B25" w:rsidRDefault="00AF53E9" w:rsidP="00C05FB4">
      <w:pPr>
        <w:ind w:left="991" w:hangingChars="438" w:hanging="991"/>
        <w:jc w:val="left"/>
        <w:rPr>
          <w:sz w:val="23"/>
          <w:szCs w:val="23"/>
          <w:lang w:eastAsia="zh-TW"/>
        </w:rPr>
      </w:pPr>
      <w:r w:rsidRPr="00172B25">
        <w:rPr>
          <w:sz w:val="23"/>
          <w:szCs w:val="23"/>
        </w:rPr>
        <w:t>Source: 1</w:t>
      </w:r>
      <w:r w:rsidR="003D755A" w:rsidRPr="00172B25">
        <w:rPr>
          <w:sz w:val="23"/>
          <w:szCs w:val="23"/>
        </w:rPr>
        <w:t>）</w:t>
      </w:r>
      <w:r w:rsidRPr="00172B25">
        <w:rPr>
          <w:rFonts w:hint="eastAsia"/>
          <w:sz w:val="23"/>
          <w:szCs w:val="23"/>
        </w:rPr>
        <w:t>韓國銀行</w:t>
      </w:r>
      <w:r w:rsidRPr="00172B25">
        <w:rPr>
          <w:sz w:val="23"/>
          <w:szCs w:val="23"/>
        </w:rPr>
        <w:t xml:space="preserve"> httpx://ecos.bok.or.kr/jsp/vis/keystat/index_e.html#/key </w:t>
      </w:r>
    </w:p>
    <w:p w:rsidR="00AF53E9" w:rsidRPr="00172B25" w:rsidRDefault="00AF53E9" w:rsidP="003D755A">
      <w:pPr>
        <w:wordWrap w:val="0"/>
        <w:ind w:leftChars="315" w:left="1108" w:hangingChars="161" w:hanging="364"/>
        <w:jc w:val="left"/>
        <w:rPr>
          <w:sz w:val="23"/>
          <w:szCs w:val="23"/>
        </w:rPr>
      </w:pPr>
      <w:r w:rsidRPr="00172B25">
        <w:rPr>
          <w:sz w:val="23"/>
          <w:szCs w:val="23"/>
        </w:rPr>
        <w:t>2</w:t>
      </w:r>
      <w:r w:rsidR="003D755A" w:rsidRPr="00172B25">
        <w:rPr>
          <w:sz w:val="23"/>
          <w:szCs w:val="23"/>
        </w:rPr>
        <w:t>）</w:t>
      </w:r>
      <w:r w:rsidRPr="00172B25">
        <w:rPr>
          <w:rFonts w:hint="eastAsia"/>
          <w:sz w:val="23"/>
          <w:szCs w:val="23"/>
        </w:rPr>
        <w:t>統計廳</w:t>
      </w:r>
      <w:r w:rsidRPr="00172B25">
        <w:rPr>
          <w:sz w:val="23"/>
          <w:szCs w:val="23"/>
        </w:rPr>
        <w:t xml:space="preserve"> httpx://kosis.kr/eng/statisticsList/statisticsList_01List.jsp?vwcd=MT_ETITLE&amp;parmTabId=M_01_01 </w:t>
      </w:r>
    </w:p>
    <w:p w:rsidR="00AF53E9" w:rsidRPr="00172B25" w:rsidRDefault="00AF53E9" w:rsidP="00C05FB4">
      <w:pPr>
        <w:ind w:leftChars="314" w:left="1036" w:hangingChars="130" w:hanging="294"/>
        <w:jc w:val="left"/>
        <w:rPr>
          <w:sz w:val="23"/>
          <w:szCs w:val="23"/>
        </w:rPr>
      </w:pPr>
      <w:r w:rsidRPr="00172B25">
        <w:rPr>
          <w:sz w:val="23"/>
          <w:szCs w:val="23"/>
        </w:rPr>
        <w:t>3</w:t>
      </w:r>
      <w:r w:rsidR="003D755A" w:rsidRPr="00172B25">
        <w:rPr>
          <w:sz w:val="23"/>
          <w:szCs w:val="23"/>
        </w:rPr>
        <w:t>）</w:t>
      </w:r>
      <w:r w:rsidRPr="00172B25">
        <w:rPr>
          <w:rFonts w:hint="eastAsia"/>
          <w:sz w:val="23"/>
          <w:szCs w:val="23"/>
        </w:rPr>
        <w:t>關稅廳</w:t>
      </w:r>
      <w:r w:rsidR="003D755A" w:rsidRPr="00172B25">
        <w:rPr>
          <w:rFonts w:hint="eastAsia"/>
          <w:sz w:val="23"/>
          <w:szCs w:val="23"/>
          <w:lang w:eastAsia="zh-TW"/>
        </w:rPr>
        <w:t xml:space="preserve"> </w:t>
      </w:r>
      <w:r w:rsidRPr="00172B25">
        <w:rPr>
          <w:sz w:val="23"/>
          <w:szCs w:val="23"/>
        </w:rPr>
        <w:t xml:space="preserve">httpxs://unipass.customs.go.kr:38030/ets/index_eng.do </w:t>
      </w:r>
    </w:p>
    <w:p w:rsidR="00AF53E9" w:rsidRPr="00172B25" w:rsidRDefault="00AF53E9" w:rsidP="003D755A">
      <w:pPr>
        <w:ind w:leftChars="315" w:left="1108" w:hangingChars="161" w:hanging="364"/>
        <w:jc w:val="left"/>
        <w:rPr>
          <w:sz w:val="23"/>
          <w:szCs w:val="23"/>
          <w:lang w:eastAsia="zh-TW"/>
        </w:rPr>
      </w:pPr>
      <w:r w:rsidRPr="00172B25">
        <w:rPr>
          <w:sz w:val="23"/>
          <w:szCs w:val="23"/>
        </w:rPr>
        <w:t>4</w:t>
      </w:r>
      <w:r w:rsidR="003D755A" w:rsidRPr="00172B25">
        <w:rPr>
          <w:sz w:val="23"/>
          <w:szCs w:val="23"/>
        </w:rPr>
        <w:t>）</w:t>
      </w:r>
      <w:r w:rsidRPr="00172B25">
        <w:rPr>
          <w:sz w:val="23"/>
          <w:szCs w:val="23"/>
        </w:rPr>
        <w:t xml:space="preserve">IMFhttpx://www.imf.org/en/Countries/KOR#countrydata </w:t>
      </w:r>
    </w:p>
    <w:p w:rsidR="003D755A" w:rsidRPr="00172B25" w:rsidRDefault="003D755A">
      <w:pPr>
        <w:widowControl/>
        <w:kinsoku/>
        <w:overflowPunct/>
        <w:autoSpaceDE/>
        <w:autoSpaceDN/>
        <w:ind w:firstLineChars="0" w:firstLine="0"/>
        <w:jc w:val="left"/>
        <w:rPr>
          <w:sz w:val="23"/>
          <w:szCs w:val="23"/>
          <w:lang w:eastAsia="zh-TW"/>
        </w:rPr>
      </w:pPr>
      <w:r w:rsidRPr="00172B25">
        <w:rPr>
          <w:sz w:val="23"/>
          <w:szCs w:val="23"/>
          <w:lang w:eastAsia="zh-TW"/>
        </w:rPr>
        <w:br w:type="page"/>
      </w:r>
    </w:p>
    <w:p w:rsidR="003D755A" w:rsidRPr="00172B25" w:rsidRDefault="003D755A" w:rsidP="003D755A">
      <w:pPr>
        <w:ind w:leftChars="315" w:left="1140" w:hangingChars="161" w:hanging="396"/>
        <w:jc w:val="left"/>
        <w:rPr>
          <w:rFonts w:ascii="標楷體" w:eastAsia="標楷體" w:hAnsi="標楷體"/>
          <w:sz w:val="25"/>
          <w:szCs w:val="25"/>
          <w:lang w:eastAsia="zh-TW"/>
        </w:rPr>
      </w:pPr>
    </w:p>
    <w:p w:rsidR="00AF53E9" w:rsidRPr="00172B25" w:rsidRDefault="00AF53E9" w:rsidP="00A56F9D">
      <w:pPr>
        <w:ind w:firstLine="492"/>
        <w:rPr>
          <w:rFonts w:ascii="標楷體" w:eastAsia="標楷體" w:hAnsi="標楷體"/>
          <w:sz w:val="25"/>
          <w:szCs w:val="25"/>
          <w:lang w:eastAsia="zh-TW"/>
        </w:rPr>
        <w:sectPr w:rsidR="00AF53E9" w:rsidRPr="00172B25" w:rsidSect="00834F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rsidR="00AF53E9" w:rsidRPr="00172B25" w:rsidRDefault="00AF53E9" w:rsidP="00BB4569">
      <w:pPr>
        <w:pStyle w:val="a3"/>
        <w:spacing w:before="514" w:after="771"/>
      </w:pPr>
      <w:bookmarkStart w:id="0" w:name="_Toc17905665"/>
      <w:r w:rsidRPr="00172B25">
        <w:rPr>
          <w:rFonts w:hint="eastAsia"/>
        </w:rPr>
        <w:lastRenderedPageBreak/>
        <w:t>第壹章　自然人文環境</w:t>
      </w:r>
      <w:bookmarkEnd w:id="0"/>
    </w:p>
    <w:p w:rsidR="00AF53E9" w:rsidRPr="00172B25" w:rsidRDefault="00AF53E9" w:rsidP="00A56F9D">
      <w:pPr>
        <w:pStyle w:val="a4"/>
        <w:spacing w:before="257" w:after="257"/>
        <w:ind w:left="632" w:hanging="632"/>
        <w:rPr>
          <w:color w:val="auto"/>
        </w:rPr>
      </w:pPr>
      <w:r w:rsidRPr="00172B25">
        <w:rPr>
          <w:rFonts w:hint="eastAsia"/>
          <w:color w:val="auto"/>
        </w:rPr>
        <w:t>一、自然環境</w:t>
      </w:r>
    </w:p>
    <w:p w:rsidR="00AF53E9" w:rsidRPr="00172B25" w:rsidRDefault="00AF53E9" w:rsidP="00A56F9D">
      <w:pPr>
        <w:pStyle w:val="a6"/>
        <w:ind w:left="945" w:hanging="709"/>
      </w:pPr>
      <w:r w:rsidRPr="00172B25">
        <w:rPr>
          <w:rFonts w:hint="eastAsia"/>
        </w:rPr>
        <w:t>（一）地理位置</w:t>
      </w:r>
    </w:p>
    <w:p w:rsidR="00AF53E9" w:rsidRPr="00172B25" w:rsidRDefault="00AF53E9" w:rsidP="00A56F9D">
      <w:pPr>
        <w:pStyle w:val="af"/>
        <w:ind w:left="945" w:firstLine="472"/>
      </w:pPr>
      <w:r w:rsidRPr="00172B25">
        <w:rPr>
          <w:rFonts w:hint="eastAsia"/>
        </w:rPr>
        <w:t>韓國位於朝鮮半島南半部，自</w:t>
      </w:r>
      <w:r w:rsidRPr="00172B25">
        <w:t>1953</w:t>
      </w:r>
      <w:r w:rsidRPr="00172B25">
        <w:rPr>
          <w:rFonts w:hint="eastAsia"/>
        </w:rPr>
        <w:t>年韓戰後，自西岸北緯</w:t>
      </w:r>
      <w:r w:rsidRPr="00172B25">
        <w:t>37.8</w:t>
      </w:r>
      <w:r w:rsidRPr="00172B25">
        <w:rPr>
          <w:rFonts w:hint="eastAsia"/>
        </w:rPr>
        <w:t>度及東岸</w:t>
      </w:r>
      <w:r w:rsidRPr="00172B25">
        <w:t>38.6</w:t>
      </w:r>
      <w:r w:rsidRPr="00172B25">
        <w:rPr>
          <w:rFonts w:hint="eastAsia"/>
        </w:rPr>
        <w:t>度之間橫貫</w:t>
      </w:r>
      <w:r w:rsidRPr="00172B25">
        <w:t>155</w:t>
      </w:r>
      <w:r w:rsidRPr="00172B25">
        <w:rPr>
          <w:rFonts w:hint="eastAsia"/>
        </w:rPr>
        <w:t>英哩之軍事停戰線，劃分為南北韓，東南部則以日本海及對馬海峽與日本為鄰。</w:t>
      </w:r>
    </w:p>
    <w:p w:rsidR="00AF53E9" w:rsidRPr="00172B25" w:rsidRDefault="00AF53E9" w:rsidP="00A56F9D">
      <w:pPr>
        <w:pStyle w:val="a6"/>
        <w:ind w:left="945" w:hanging="709"/>
      </w:pPr>
      <w:r w:rsidRPr="00172B25">
        <w:rPr>
          <w:rFonts w:hint="eastAsia"/>
        </w:rPr>
        <w:t>（二）土地面積及地形</w:t>
      </w:r>
    </w:p>
    <w:p w:rsidR="00AF53E9" w:rsidRPr="00172B25" w:rsidRDefault="00AF53E9" w:rsidP="00A56F9D">
      <w:pPr>
        <w:pStyle w:val="af"/>
        <w:ind w:left="945" w:firstLine="472"/>
      </w:pPr>
      <w:r w:rsidRPr="00172B25">
        <w:rPr>
          <w:rFonts w:hint="eastAsia"/>
        </w:rPr>
        <w:t>韓國總面積約為</w:t>
      </w:r>
      <w:r w:rsidRPr="00172B25">
        <w:rPr>
          <w:lang w:eastAsia="zh-TW"/>
        </w:rPr>
        <w:t>100,339</w:t>
      </w:r>
      <w:r w:rsidRPr="00172B25">
        <w:rPr>
          <w:rFonts w:hint="eastAsia"/>
        </w:rPr>
        <w:t>平方公里，南北長東西短，國土</w:t>
      </w:r>
      <w:r w:rsidRPr="00172B25">
        <w:t>70%</w:t>
      </w:r>
      <w:r w:rsidRPr="00172B25">
        <w:rPr>
          <w:rFonts w:hint="eastAsia"/>
        </w:rPr>
        <w:t>屬山地和丘陵，東北部地形崎嶇，海岸線平直水深，西南部地型則較平坦，西部海岸線曲折水淺多灣，主要港口有釜山港、仁川港及光陽港等。</w:t>
      </w:r>
    </w:p>
    <w:p w:rsidR="00AF53E9" w:rsidRPr="00172B25" w:rsidRDefault="00AF53E9" w:rsidP="00A56F9D">
      <w:pPr>
        <w:pStyle w:val="a6"/>
        <w:ind w:left="945" w:hanging="709"/>
      </w:pPr>
      <w:r w:rsidRPr="00172B25">
        <w:rPr>
          <w:rFonts w:hint="eastAsia"/>
        </w:rPr>
        <w:t>（三）氣候</w:t>
      </w:r>
    </w:p>
    <w:p w:rsidR="00AF53E9" w:rsidRPr="00172B25" w:rsidRDefault="00AF53E9" w:rsidP="00E330DC">
      <w:pPr>
        <w:pStyle w:val="af"/>
        <w:ind w:left="945" w:firstLine="472"/>
      </w:pPr>
      <w:r w:rsidRPr="00172B25">
        <w:rPr>
          <w:rFonts w:hint="eastAsia"/>
        </w:rPr>
        <w:t>韓國屬溫帶氣候，四季分明，</w:t>
      </w:r>
      <w:r w:rsidRPr="00172B25">
        <w:t>1981~2010</w:t>
      </w:r>
      <w:r w:rsidRPr="00172B25">
        <w:rPr>
          <w:rFonts w:hint="eastAsia"/>
        </w:rPr>
        <w:t>年月平均温度如下：</w:t>
      </w:r>
    </w:p>
    <w:p w:rsidR="00AF53E9" w:rsidRPr="00172B25" w:rsidRDefault="00AF53E9" w:rsidP="00E330DC">
      <w:pPr>
        <w:pStyle w:val="af"/>
        <w:ind w:left="945" w:firstLine="472"/>
      </w:pPr>
      <w:r w:rsidRPr="00172B25">
        <w:t>1~3</w:t>
      </w:r>
      <w:r w:rsidRPr="00172B25">
        <w:rPr>
          <w:rFonts w:hint="eastAsia"/>
        </w:rPr>
        <w:t>月，冬季平均氣溫為</w:t>
      </w:r>
      <w:smartTag w:uri="urn:schemas-microsoft-com:office:smarttags" w:element="chmetcnv">
        <w:smartTagPr>
          <w:attr w:name="UnitName" w:val="℃"/>
          <w:attr w:name="SourceValue" w:val="2"/>
          <w:attr w:name="HasSpace" w:val="False"/>
          <w:attr w:name="Negative" w:val="False"/>
          <w:attr w:name="NumberType" w:val="1"/>
          <w:attr w:name="TCSC" w:val="0"/>
        </w:smartTagPr>
        <w:r w:rsidRPr="00172B25">
          <w:t>2</w:t>
        </w:r>
        <w:r w:rsidRPr="00172B25">
          <w:rPr>
            <w:rFonts w:hint="eastAsia"/>
          </w:rPr>
          <w:t>℃</w:t>
        </w:r>
      </w:smartTag>
      <w:r w:rsidRPr="00172B25">
        <w:rPr>
          <w:rFonts w:hint="eastAsia"/>
        </w:rPr>
        <w:t>（首爾最高溫</w:t>
      </w:r>
      <w:smartTag w:uri="urn:schemas-microsoft-com:office:smarttags" w:element="chmetcnv">
        <w:smartTagPr>
          <w:attr w:name="UnitName" w:val="℃"/>
          <w:attr w:name="SourceValue" w:val="10"/>
          <w:attr w:name="HasSpace" w:val="False"/>
          <w:attr w:name="Negative" w:val="False"/>
          <w:attr w:name="NumberType" w:val="1"/>
          <w:attr w:name="TCSC" w:val="0"/>
        </w:smartTagPr>
        <w:r w:rsidRPr="00172B25">
          <w:t>10</w:t>
        </w:r>
        <w:r w:rsidRPr="00172B25">
          <w:rPr>
            <w:rFonts w:hint="eastAsia"/>
          </w:rPr>
          <w:t>℃</w:t>
        </w:r>
      </w:smartTag>
      <w:r w:rsidRPr="00172B25">
        <w:rPr>
          <w:rFonts w:hint="eastAsia"/>
        </w:rPr>
        <w:t>，最低溫</w:t>
      </w:r>
      <w:r w:rsidRPr="00172B25">
        <w:t>–</w:t>
      </w:r>
      <w:smartTag w:uri="urn:schemas-microsoft-com:office:smarttags" w:element="chmetcnv">
        <w:smartTagPr>
          <w:attr w:name="UnitName" w:val="℃"/>
          <w:attr w:name="SourceValue" w:val="5"/>
          <w:attr w:name="HasSpace" w:val="False"/>
          <w:attr w:name="Negative" w:val="False"/>
          <w:attr w:name="NumberType" w:val="1"/>
          <w:attr w:name="TCSC" w:val="0"/>
        </w:smartTagPr>
        <w:r w:rsidRPr="00172B25">
          <w:t>5</w:t>
        </w:r>
        <w:r w:rsidRPr="00172B25">
          <w:rPr>
            <w:rFonts w:hint="eastAsia"/>
          </w:rPr>
          <w:t>℃</w:t>
        </w:r>
      </w:smartTag>
      <w:r w:rsidRPr="00172B25">
        <w:rPr>
          <w:rFonts w:hint="eastAsia"/>
        </w:rPr>
        <w:t>）</w:t>
      </w:r>
    </w:p>
    <w:p w:rsidR="00AF53E9" w:rsidRPr="00172B25" w:rsidRDefault="00AF53E9" w:rsidP="00E330DC">
      <w:pPr>
        <w:pStyle w:val="af"/>
        <w:ind w:left="945" w:firstLine="472"/>
      </w:pPr>
      <w:r w:rsidRPr="00172B25">
        <w:t>4~6</w:t>
      </w:r>
      <w:r w:rsidRPr="00172B25">
        <w:rPr>
          <w:rFonts w:hint="eastAsia"/>
        </w:rPr>
        <w:t>月，春季平均氣溫為</w:t>
      </w:r>
      <w:smartTag w:uri="urn:schemas-microsoft-com:office:smarttags" w:element="chmetcnv">
        <w:smartTagPr>
          <w:attr w:name="UnitName" w:val="℃"/>
          <w:attr w:name="SourceValue" w:val="16"/>
          <w:attr w:name="HasSpace" w:val="False"/>
          <w:attr w:name="Negative" w:val="False"/>
          <w:attr w:name="NumberType" w:val="1"/>
          <w:attr w:name="TCSC" w:val="0"/>
        </w:smartTagPr>
        <w:r w:rsidRPr="00172B25">
          <w:t>16</w:t>
        </w:r>
        <w:r w:rsidRPr="00172B25">
          <w:rPr>
            <w:rFonts w:hint="eastAsia"/>
          </w:rPr>
          <w:t>℃</w:t>
        </w:r>
      </w:smartTag>
      <w:r w:rsidRPr="00172B25">
        <w:rPr>
          <w:rFonts w:hint="eastAsia"/>
        </w:rPr>
        <w:t>（首爾最高溫</w:t>
      </w:r>
      <w:smartTag w:uri="urn:schemas-microsoft-com:office:smarttags" w:element="chmetcnv">
        <w:smartTagPr>
          <w:attr w:name="UnitName" w:val="℃"/>
          <w:attr w:name="SourceValue" w:val="27"/>
          <w:attr w:name="HasSpace" w:val="False"/>
          <w:attr w:name="Negative" w:val="False"/>
          <w:attr w:name="NumberType" w:val="1"/>
          <w:attr w:name="TCSC" w:val="0"/>
        </w:smartTagPr>
        <w:r w:rsidRPr="00172B25">
          <w:t>27</w:t>
        </w:r>
        <w:r w:rsidRPr="00172B25">
          <w:rPr>
            <w:rFonts w:hint="eastAsia"/>
          </w:rPr>
          <w:t>℃</w:t>
        </w:r>
      </w:smartTag>
      <w:r w:rsidRPr="00172B25">
        <w:rPr>
          <w:rFonts w:hint="eastAsia"/>
        </w:rPr>
        <w:t>，最低溫</w:t>
      </w:r>
      <w:smartTag w:uri="urn:schemas-microsoft-com:office:smarttags" w:element="chmetcnv">
        <w:smartTagPr>
          <w:attr w:name="UnitName" w:val="℃"/>
          <w:attr w:name="SourceValue" w:val="7"/>
          <w:attr w:name="HasSpace" w:val="False"/>
          <w:attr w:name="Negative" w:val="False"/>
          <w:attr w:name="NumberType" w:val="1"/>
          <w:attr w:name="TCSC" w:val="0"/>
        </w:smartTagPr>
        <w:r w:rsidRPr="00172B25">
          <w:t>7</w:t>
        </w:r>
        <w:r w:rsidRPr="00172B25">
          <w:rPr>
            <w:rFonts w:hint="eastAsia"/>
          </w:rPr>
          <w:t>℃</w:t>
        </w:r>
      </w:smartTag>
      <w:r w:rsidRPr="00172B25">
        <w:rPr>
          <w:rFonts w:hint="eastAsia"/>
        </w:rPr>
        <w:t>）</w:t>
      </w:r>
    </w:p>
    <w:p w:rsidR="00AF53E9" w:rsidRPr="00172B25" w:rsidRDefault="00AF53E9" w:rsidP="00E330DC">
      <w:pPr>
        <w:pStyle w:val="af"/>
        <w:ind w:left="945" w:firstLine="472"/>
      </w:pPr>
      <w:r w:rsidRPr="00172B25">
        <w:t>7~9</w:t>
      </w:r>
      <w:r w:rsidRPr="00172B25">
        <w:rPr>
          <w:rFonts w:hint="eastAsia"/>
        </w:rPr>
        <w:t>月，夏季平均氣溫為</w:t>
      </w:r>
      <w:smartTag w:uri="urn:schemas-microsoft-com:office:smarttags" w:element="chmetcnv">
        <w:smartTagPr>
          <w:attr w:name="UnitName" w:val="℃"/>
          <w:attr w:name="SourceValue" w:val="23"/>
          <w:attr w:name="HasSpace" w:val="False"/>
          <w:attr w:name="Negative" w:val="False"/>
          <w:attr w:name="NumberType" w:val="1"/>
          <w:attr w:name="TCSC" w:val="0"/>
        </w:smartTagPr>
        <w:r w:rsidRPr="00172B25">
          <w:t>23</w:t>
        </w:r>
        <w:r w:rsidRPr="00172B25">
          <w:rPr>
            <w:rFonts w:hint="eastAsia"/>
          </w:rPr>
          <w:t>℃</w:t>
        </w:r>
      </w:smartTag>
      <w:r w:rsidRPr="00172B25">
        <w:rPr>
          <w:rFonts w:hint="eastAsia"/>
        </w:rPr>
        <w:t>（首爾最高溫</w:t>
      </w:r>
      <w:smartTag w:uri="urn:schemas-microsoft-com:office:smarttags" w:element="chmetcnv">
        <w:smartTagPr>
          <w:attr w:name="UnitName" w:val="℃"/>
          <w:attr w:name="SourceValue" w:val="28"/>
          <w:attr w:name="HasSpace" w:val="False"/>
          <w:attr w:name="Negative" w:val="False"/>
          <w:attr w:name="NumberType" w:val="1"/>
          <w:attr w:name="TCSC" w:val="0"/>
        </w:smartTagPr>
        <w:r w:rsidRPr="00172B25">
          <w:t>28</w:t>
        </w:r>
        <w:r w:rsidRPr="00172B25">
          <w:rPr>
            <w:rFonts w:hint="eastAsia"/>
          </w:rPr>
          <w:t>℃</w:t>
        </w:r>
      </w:smartTag>
      <w:r w:rsidRPr="00172B25">
        <w:rPr>
          <w:rFonts w:hint="eastAsia"/>
        </w:rPr>
        <w:t>，最低溫</w:t>
      </w:r>
      <w:smartTag w:uri="urn:schemas-microsoft-com:office:smarttags" w:element="chmetcnv">
        <w:smartTagPr>
          <w:attr w:name="UnitName" w:val="℃"/>
          <w:attr w:name="SourceValue" w:val="17.2"/>
          <w:attr w:name="HasSpace" w:val="False"/>
          <w:attr w:name="Negative" w:val="False"/>
          <w:attr w:name="NumberType" w:val="1"/>
          <w:attr w:name="TCSC" w:val="0"/>
        </w:smartTagPr>
        <w:r w:rsidRPr="00172B25">
          <w:t>17.2</w:t>
        </w:r>
        <w:r w:rsidRPr="00172B25">
          <w:rPr>
            <w:rFonts w:hint="eastAsia"/>
          </w:rPr>
          <w:t>℃</w:t>
        </w:r>
      </w:smartTag>
      <w:r w:rsidRPr="00172B25">
        <w:rPr>
          <w:rFonts w:hint="eastAsia"/>
        </w:rPr>
        <w:t>）</w:t>
      </w:r>
    </w:p>
    <w:p w:rsidR="00AF53E9" w:rsidRPr="00172B25" w:rsidRDefault="00AF53E9" w:rsidP="00E330DC">
      <w:pPr>
        <w:pStyle w:val="af"/>
        <w:ind w:left="945" w:firstLine="472"/>
        <w:rPr>
          <w:lang w:eastAsia="zh-TW"/>
        </w:rPr>
      </w:pPr>
      <w:r w:rsidRPr="00172B25">
        <w:t>10~12</w:t>
      </w:r>
      <w:r w:rsidRPr="00172B25">
        <w:rPr>
          <w:rFonts w:hint="eastAsia"/>
        </w:rPr>
        <w:t>月，秋季平均氣溫為</w:t>
      </w:r>
      <w:smartTag w:uri="urn:schemas-microsoft-com:office:smarttags" w:element="chmetcnv">
        <w:smartTagPr>
          <w:attr w:name="UnitName" w:val="℃"/>
          <w:attr w:name="SourceValue" w:val="8"/>
          <w:attr w:name="HasSpace" w:val="False"/>
          <w:attr w:name="Negative" w:val="False"/>
          <w:attr w:name="NumberType" w:val="1"/>
          <w:attr w:name="TCSC" w:val="0"/>
        </w:smartTagPr>
        <w:r w:rsidRPr="00172B25">
          <w:t>8</w:t>
        </w:r>
        <w:r w:rsidRPr="00172B25">
          <w:rPr>
            <w:rFonts w:hint="eastAsia"/>
          </w:rPr>
          <w:t>℃</w:t>
        </w:r>
      </w:smartTag>
      <w:r w:rsidRPr="00172B25">
        <w:rPr>
          <w:rFonts w:hint="eastAsia"/>
        </w:rPr>
        <w:t>（首爾最高溫</w:t>
      </w:r>
      <w:smartTag w:uri="urn:schemas-microsoft-com:office:smarttags" w:element="chmetcnv">
        <w:smartTagPr>
          <w:attr w:name="UnitName" w:val="℃"/>
          <w:attr w:name="SourceValue" w:val="19"/>
          <w:attr w:name="HasSpace" w:val="False"/>
          <w:attr w:name="Negative" w:val="False"/>
          <w:attr w:name="NumberType" w:val="1"/>
          <w:attr w:name="TCSC" w:val="0"/>
        </w:smartTagPr>
        <w:r w:rsidRPr="00172B25">
          <w:t>19</w:t>
        </w:r>
        <w:r w:rsidRPr="00172B25">
          <w:rPr>
            <w:rFonts w:hint="eastAsia"/>
          </w:rPr>
          <w:t>℃</w:t>
        </w:r>
      </w:smartTag>
      <w:r w:rsidRPr="00172B25">
        <w:rPr>
          <w:rFonts w:hint="eastAsia"/>
        </w:rPr>
        <w:t>，最低溫</w:t>
      </w:r>
      <w:r w:rsidRPr="00172B25">
        <w:t>–</w:t>
      </w:r>
      <w:smartTag w:uri="urn:schemas-microsoft-com:office:smarttags" w:element="chmetcnv">
        <w:smartTagPr>
          <w:attr w:name="UnitName" w:val="℃"/>
          <w:attr w:name="SourceValue" w:val="3"/>
          <w:attr w:name="HasSpace" w:val="False"/>
          <w:attr w:name="Negative" w:val="False"/>
          <w:attr w:name="NumberType" w:val="1"/>
          <w:attr w:name="TCSC" w:val="0"/>
        </w:smartTagPr>
        <w:r w:rsidRPr="00172B25">
          <w:t>3</w:t>
        </w:r>
        <w:r w:rsidRPr="00172B25">
          <w:rPr>
            <w:rFonts w:hint="eastAsia"/>
          </w:rPr>
          <w:t>℃</w:t>
        </w:r>
      </w:smartTag>
      <w:r w:rsidRPr="00172B25">
        <w:rPr>
          <w:rFonts w:hint="eastAsia"/>
        </w:rPr>
        <w:t>）</w:t>
      </w:r>
    </w:p>
    <w:p w:rsidR="00AF53E9" w:rsidRPr="00172B25" w:rsidRDefault="00AF53E9" w:rsidP="00E330DC">
      <w:pPr>
        <w:pStyle w:val="af"/>
        <w:ind w:left="945" w:firstLine="472"/>
      </w:pPr>
      <w:r w:rsidRPr="00172B25">
        <w:rPr>
          <w:rFonts w:hint="eastAsia"/>
        </w:rPr>
        <w:t>冬天天氣寒冷乾燥，但常有每寒冷</w:t>
      </w:r>
      <w:r w:rsidRPr="00172B25">
        <w:rPr>
          <w:lang w:eastAsia="zh-TW"/>
        </w:rPr>
        <w:t>3</w:t>
      </w:r>
      <w:r w:rsidRPr="00172B25">
        <w:rPr>
          <w:rFonts w:hint="eastAsia"/>
        </w:rPr>
        <w:t>天，氣溫回暖</w:t>
      </w:r>
      <w:r w:rsidRPr="00172B25">
        <w:rPr>
          <w:lang w:eastAsia="zh-TW"/>
        </w:rPr>
        <w:t>4</w:t>
      </w:r>
      <w:r w:rsidRPr="00172B25">
        <w:rPr>
          <w:rFonts w:hint="eastAsia"/>
        </w:rPr>
        <w:t>天之現象，故有「三寒四暖」之稱，春夏之交會有梅雨。</w:t>
      </w:r>
    </w:p>
    <w:p w:rsidR="00AF53E9" w:rsidRPr="00172B25" w:rsidRDefault="00CC5183" w:rsidP="00CC5183">
      <w:pPr>
        <w:pStyle w:val="a4"/>
        <w:spacing w:before="257" w:after="257"/>
        <w:ind w:left="792" w:hanging="792"/>
        <w:rPr>
          <w:color w:val="auto"/>
        </w:rPr>
      </w:pPr>
      <w:r w:rsidRPr="00172B25">
        <w:rPr>
          <w:rFonts w:ascii="華康新特明體" w:eastAsia="華康新特明體"/>
          <w:color w:val="auto"/>
          <w:sz w:val="40"/>
          <w:szCs w:val="40"/>
        </w:rPr>
        <w:br w:type="page"/>
      </w:r>
      <w:r w:rsidR="00AF53E9" w:rsidRPr="00172B25">
        <w:rPr>
          <w:rFonts w:hint="eastAsia"/>
          <w:color w:val="auto"/>
        </w:rPr>
        <w:lastRenderedPageBreak/>
        <w:t>二、人文及社會環境</w:t>
      </w:r>
    </w:p>
    <w:p w:rsidR="00AF53E9" w:rsidRPr="00172B25" w:rsidRDefault="00AF53E9" w:rsidP="00A56F9D">
      <w:pPr>
        <w:pStyle w:val="a6"/>
        <w:ind w:left="945" w:hanging="709"/>
      </w:pPr>
      <w:r w:rsidRPr="00172B25">
        <w:rPr>
          <w:rFonts w:hint="eastAsia"/>
        </w:rPr>
        <w:t>（一）歷史</w:t>
      </w:r>
    </w:p>
    <w:p w:rsidR="00AF53E9" w:rsidRPr="00172B25" w:rsidRDefault="00AF53E9" w:rsidP="00A56F9D">
      <w:pPr>
        <w:pStyle w:val="af"/>
        <w:ind w:left="945" w:firstLine="472"/>
      </w:pPr>
      <w:r w:rsidRPr="00172B25">
        <w:rPr>
          <w:rFonts w:hint="eastAsia"/>
        </w:rPr>
        <w:t>新羅於西元前一世紀至七世紀在</w:t>
      </w:r>
      <w:r w:rsidRPr="00172B25">
        <w:rPr>
          <w:rFonts w:hint="eastAsia"/>
          <w:lang w:eastAsia="zh-TW"/>
        </w:rPr>
        <w:t>朝鮮</w:t>
      </w:r>
      <w:r w:rsidRPr="00172B25">
        <w:rPr>
          <w:rFonts w:hint="eastAsia"/>
        </w:rPr>
        <w:t>半島及東南部</w:t>
      </w:r>
      <w:r w:rsidRPr="00172B25">
        <w:rPr>
          <w:rFonts w:hint="eastAsia"/>
          <w:lang w:eastAsia="zh-TW"/>
        </w:rPr>
        <w:t>建國</w:t>
      </w:r>
      <w:r w:rsidRPr="00172B25">
        <w:rPr>
          <w:rFonts w:hint="eastAsia"/>
        </w:rPr>
        <w:t>，高句麗及百濟則在</w:t>
      </w:r>
      <w:r w:rsidRPr="00172B25">
        <w:rPr>
          <w:rFonts w:hint="eastAsia"/>
          <w:lang w:eastAsia="zh-TW"/>
        </w:rPr>
        <w:t>朝鮮</w:t>
      </w:r>
      <w:r w:rsidRPr="00172B25">
        <w:rPr>
          <w:rFonts w:hint="eastAsia"/>
        </w:rPr>
        <w:t>半島北部及西南部建國，係朝鮮史稱之三國時代，新羅於西元</w:t>
      </w:r>
      <w:r w:rsidRPr="00172B25">
        <w:t>735</w:t>
      </w:r>
      <w:r w:rsidRPr="00172B25">
        <w:rPr>
          <w:rFonts w:hint="eastAsia"/>
        </w:rPr>
        <w:t>年統一</w:t>
      </w:r>
      <w:r w:rsidRPr="00172B25">
        <w:rPr>
          <w:rFonts w:hint="eastAsia"/>
          <w:lang w:eastAsia="zh-TW"/>
        </w:rPr>
        <w:t>朝鮮</w:t>
      </w:r>
      <w:r w:rsidRPr="00172B25">
        <w:rPr>
          <w:rFonts w:hint="eastAsia"/>
        </w:rPr>
        <w:t>半島，西元</w:t>
      </w:r>
      <w:r w:rsidRPr="00172B25">
        <w:t>918</w:t>
      </w:r>
      <w:r w:rsidRPr="00172B25">
        <w:rPr>
          <w:rFonts w:hint="eastAsia"/>
        </w:rPr>
        <w:t>年高麗建國，後由朝鮮王朝取代（</w:t>
      </w:r>
      <w:r w:rsidRPr="00172B25">
        <w:t>1392-1910</w:t>
      </w:r>
      <w:r w:rsidRPr="00172B25">
        <w:rPr>
          <w:rFonts w:hint="eastAsia"/>
        </w:rPr>
        <w:t>）。</w:t>
      </w:r>
    </w:p>
    <w:p w:rsidR="00AF53E9" w:rsidRPr="00172B25" w:rsidRDefault="00AF53E9" w:rsidP="00A56F9D">
      <w:pPr>
        <w:pStyle w:val="af"/>
        <w:ind w:left="945" w:firstLine="472"/>
      </w:pPr>
      <w:r w:rsidRPr="00172B25">
        <w:t>1894</w:t>
      </w:r>
      <w:r w:rsidRPr="00172B25">
        <w:rPr>
          <w:rFonts w:hint="eastAsia"/>
        </w:rPr>
        <w:t>年甲午戰</w:t>
      </w:r>
      <w:r w:rsidRPr="00172B25">
        <w:rPr>
          <w:rFonts w:hint="eastAsia"/>
          <w:lang w:eastAsia="zh-TW"/>
        </w:rPr>
        <w:t>爭</w:t>
      </w:r>
      <w:r w:rsidRPr="00172B25">
        <w:rPr>
          <w:rFonts w:hint="eastAsia"/>
        </w:rPr>
        <w:t>後，日本勢力入侵朝鮮，</w:t>
      </w:r>
      <w:r w:rsidRPr="00172B25">
        <w:t>1910</w:t>
      </w:r>
      <w:r w:rsidRPr="00172B25">
        <w:rPr>
          <w:rFonts w:hint="eastAsia"/>
        </w:rPr>
        <w:t>年正式兼併朝鮮，</w:t>
      </w:r>
      <w:r w:rsidRPr="00172B25">
        <w:rPr>
          <w:rFonts w:hint="eastAsia"/>
          <w:lang w:eastAsia="zh-TW"/>
        </w:rPr>
        <w:t>殖民統治</w:t>
      </w:r>
      <w:r w:rsidRPr="00172B25">
        <w:t>35</w:t>
      </w:r>
      <w:r w:rsidRPr="00172B25">
        <w:rPr>
          <w:rFonts w:hint="eastAsia"/>
        </w:rPr>
        <w:t>年，中華民國政府</w:t>
      </w:r>
      <w:r w:rsidRPr="00172B25">
        <w:rPr>
          <w:rFonts w:hint="eastAsia"/>
          <w:lang w:eastAsia="zh-TW"/>
        </w:rPr>
        <w:t>傾</w:t>
      </w:r>
      <w:r w:rsidRPr="00172B25">
        <w:rPr>
          <w:rFonts w:hint="eastAsia"/>
        </w:rPr>
        <w:t>力協助</w:t>
      </w:r>
      <w:r w:rsidRPr="00172B25">
        <w:rPr>
          <w:rFonts w:hint="eastAsia"/>
          <w:lang w:eastAsia="zh-TW"/>
        </w:rPr>
        <w:t>韓國獨立運動人士</w:t>
      </w:r>
      <w:r w:rsidRPr="00172B25">
        <w:rPr>
          <w:rFonts w:hint="eastAsia"/>
        </w:rPr>
        <w:t>於</w:t>
      </w:r>
      <w:r w:rsidRPr="00172B25">
        <w:t>1919</w:t>
      </w:r>
      <w:r w:rsidRPr="00172B25">
        <w:rPr>
          <w:rFonts w:hint="eastAsia"/>
        </w:rPr>
        <w:t>年</w:t>
      </w:r>
      <w:r w:rsidRPr="00172B25">
        <w:t>4</w:t>
      </w:r>
      <w:r w:rsidRPr="00172B25">
        <w:rPr>
          <w:rFonts w:hint="eastAsia"/>
        </w:rPr>
        <w:t>月在上海成立之「韓國臨時政府」，</w:t>
      </w:r>
      <w:r w:rsidRPr="00172B25">
        <w:rPr>
          <w:rFonts w:hint="eastAsia"/>
          <w:lang w:eastAsia="zh-TW"/>
        </w:rPr>
        <w:t>另於</w:t>
      </w:r>
      <w:r w:rsidRPr="00172B25">
        <w:rPr>
          <w:lang w:eastAsia="zh-TW"/>
        </w:rPr>
        <w:t>1943</w:t>
      </w:r>
      <w:r w:rsidRPr="00172B25">
        <w:rPr>
          <w:rFonts w:hint="eastAsia"/>
          <w:lang w:eastAsia="zh-TW"/>
        </w:rPr>
        <w:t>年</w:t>
      </w:r>
      <w:r w:rsidRPr="00172B25">
        <w:rPr>
          <w:lang w:eastAsia="zh-TW"/>
        </w:rPr>
        <w:t>11</w:t>
      </w:r>
      <w:r w:rsidRPr="00172B25">
        <w:rPr>
          <w:rFonts w:hint="eastAsia"/>
          <w:lang w:eastAsia="zh-TW"/>
        </w:rPr>
        <w:t>月於開羅宣言支持韓國獨立</w:t>
      </w:r>
      <w:r w:rsidRPr="00172B25">
        <w:rPr>
          <w:rFonts w:hint="eastAsia"/>
        </w:rPr>
        <w:t>。</w:t>
      </w:r>
      <w:smartTag w:uri="urn:schemas-microsoft-com:office:smarttags" w:element="chsdate">
        <w:smartTagPr>
          <w:attr w:name="Year" w:val="1945"/>
          <w:attr w:name="Month" w:val="8"/>
          <w:attr w:name="Day" w:val="15"/>
          <w:attr w:name="IsLunarDate" w:val="False"/>
          <w:attr w:name="IsROCDate" w:val="False"/>
        </w:smartTagPr>
        <w:r w:rsidRPr="00172B25">
          <w:t>1945</w:t>
        </w:r>
        <w:r w:rsidRPr="00172B25">
          <w:rPr>
            <w:rFonts w:hint="eastAsia"/>
          </w:rPr>
          <w:t>年</w:t>
        </w:r>
        <w:r w:rsidRPr="00172B25">
          <w:t>8</w:t>
        </w:r>
        <w:r w:rsidRPr="00172B25">
          <w:rPr>
            <w:rFonts w:hint="eastAsia"/>
          </w:rPr>
          <w:t>月</w:t>
        </w:r>
        <w:r w:rsidRPr="00172B25">
          <w:t>15</w:t>
        </w:r>
        <w:r w:rsidRPr="00172B25">
          <w:rPr>
            <w:rFonts w:hint="eastAsia"/>
          </w:rPr>
          <w:t>日</w:t>
        </w:r>
      </w:smartTag>
      <w:r w:rsidRPr="00172B25">
        <w:rPr>
          <w:rFonts w:hint="eastAsia"/>
          <w:lang w:eastAsia="zh-TW"/>
        </w:rPr>
        <w:t>日本宣布</w:t>
      </w:r>
      <w:r w:rsidRPr="00172B25">
        <w:rPr>
          <w:rFonts w:hint="eastAsia"/>
        </w:rPr>
        <w:t>無條件投降後，美、蘇軍隊分別進駐</w:t>
      </w:r>
      <w:r w:rsidRPr="00172B25">
        <w:rPr>
          <w:rFonts w:hint="eastAsia"/>
          <w:lang w:eastAsia="zh-TW"/>
        </w:rPr>
        <w:t>朝鮮</w:t>
      </w:r>
      <w:r w:rsidRPr="00172B25">
        <w:rPr>
          <w:rFonts w:hint="eastAsia"/>
        </w:rPr>
        <w:t>半島，以北緯</w:t>
      </w:r>
      <w:r w:rsidRPr="00172B25">
        <w:t>38</w:t>
      </w:r>
      <w:r w:rsidRPr="00172B25">
        <w:rPr>
          <w:rFonts w:hint="eastAsia"/>
        </w:rPr>
        <w:t>度線分治。</w:t>
      </w:r>
      <w:smartTag w:uri="urn:schemas-microsoft-com:office:smarttags" w:element="chsdate">
        <w:smartTagPr>
          <w:attr w:name="Year" w:val="1948"/>
          <w:attr w:name="Month" w:val="8"/>
          <w:attr w:name="Day" w:val="15"/>
          <w:attr w:name="IsLunarDate" w:val="False"/>
          <w:attr w:name="IsROCDate" w:val="False"/>
        </w:smartTagPr>
        <w:r w:rsidRPr="00172B25">
          <w:t>1948</w:t>
        </w:r>
        <w:r w:rsidRPr="00172B25">
          <w:rPr>
            <w:rFonts w:hint="eastAsia"/>
          </w:rPr>
          <w:t>年</w:t>
        </w:r>
        <w:r w:rsidRPr="00172B25">
          <w:t>8</w:t>
        </w:r>
        <w:r w:rsidRPr="00172B25">
          <w:rPr>
            <w:rFonts w:hint="eastAsia"/>
          </w:rPr>
          <w:t>月</w:t>
        </w:r>
        <w:r w:rsidRPr="00172B25">
          <w:t>15</w:t>
        </w:r>
        <w:r w:rsidRPr="00172B25">
          <w:rPr>
            <w:rFonts w:hint="eastAsia"/>
          </w:rPr>
          <w:t>日</w:t>
        </w:r>
      </w:smartTag>
      <w:r w:rsidRPr="00172B25">
        <w:rPr>
          <w:rFonts w:hint="eastAsia"/>
        </w:rPr>
        <w:t>，大韓民國於北緯</w:t>
      </w:r>
      <w:r w:rsidRPr="00172B25">
        <w:t>38</w:t>
      </w:r>
      <w:r w:rsidRPr="00172B25">
        <w:rPr>
          <w:rFonts w:hint="eastAsia"/>
        </w:rPr>
        <w:t>度線以南地區成立，通稱韓國或南韓，由李承晚當選首任大統領</w:t>
      </w:r>
      <w:r w:rsidRPr="00172B25">
        <w:t>/</w:t>
      </w:r>
      <w:r w:rsidRPr="00172B25">
        <w:rPr>
          <w:rFonts w:hint="eastAsia"/>
        </w:rPr>
        <w:t>總統。</w:t>
      </w:r>
      <w:r w:rsidRPr="00172B25">
        <w:t>1950</w:t>
      </w:r>
      <w:r w:rsidRPr="00172B25">
        <w:rPr>
          <w:rFonts w:hint="eastAsia"/>
        </w:rPr>
        <w:t>年</w:t>
      </w:r>
      <w:r w:rsidRPr="00172B25">
        <w:t>6</w:t>
      </w:r>
      <w:r w:rsidRPr="00172B25">
        <w:rPr>
          <w:rFonts w:hint="eastAsia"/>
        </w:rPr>
        <w:t>月韓戰</w:t>
      </w:r>
      <w:r w:rsidRPr="00172B25">
        <w:rPr>
          <w:rFonts w:hint="eastAsia"/>
          <w:lang w:eastAsia="zh-TW"/>
        </w:rPr>
        <w:t>爆發</w:t>
      </w:r>
      <w:r w:rsidRPr="00172B25">
        <w:rPr>
          <w:rFonts w:hint="eastAsia"/>
        </w:rPr>
        <w:t>，</w:t>
      </w:r>
      <w:r w:rsidRPr="00172B25">
        <w:t>1953</w:t>
      </w:r>
      <w:r w:rsidRPr="00172B25">
        <w:rPr>
          <w:rFonts w:hint="eastAsia"/>
        </w:rPr>
        <w:t>年</w:t>
      </w:r>
      <w:r w:rsidRPr="00172B25">
        <w:t>7</w:t>
      </w:r>
      <w:r w:rsidRPr="00172B25">
        <w:rPr>
          <w:rFonts w:hint="eastAsia"/>
        </w:rPr>
        <w:t>月</w:t>
      </w:r>
      <w:r w:rsidRPr="00172B25">
        <w:rPr>
          <w:rFonts w:hint="eastAsia"/>
          <w:lang w:eastAsia="zh-TW"/>
        </w:rPr>
        <w:t>聯軍與中共及北韓</w:t>
      </w:r>
      <w:r w:rsidRPr="00172B25">
        <w:rPr>
          <w:rFonts w:hint="eastAsia"/>
        </w:rPr>
        <w:t>簽署停戰協定，南北韓對峙至今。</w:t>
      </w:r>
    </w:p>
    <w:p w:rsidR="00AF53E9" w:rsidRPr="00172B25" w:rsidRDefault="00AF53E9" w:rsidP="00A56F9D">
      <w:pPr>
        <w:pStyle w:val="a6"/>
        <w:ind w:left="945" w:hanging="709"/>
      </w:pPr>
      <w:r w:rsidRPr="00172B25">
        <w:rPr>
          <w:rFonts w:hint="eastAsia"/>
        </w:rPr>
        <w:t>（二）人口及語言</w:t>
      </w:r>
    </w:p>
    <w:p w:rsidR="00AF53E9" w:rsidRPr="00172B25" w:rsidRDefault="00AF53E9" w:rsidP="00A56F9D">
      <w:pPr>
        <w:pStyle w:val="af1"/>
        <w:ind w:left="1417" w:hanging="472"/>
        <w:rPr>
          <w:lang w:eastAsia="zh-TW"/>
        </w:rPr>
      </w:pPr>
      <w:r w:rsidRPr="00172B25">
        <w:rPr>
          <w:rFonts w:hint="eastAsia"/>
          <w:lang w:eastAsia="zh-TW"/>
        </w:rPr>
        <w:t>１、人口：全國人口計約</w:t>
      </w:r>
      <w:r w:rsidRPr="00172B25">
        <w:rPr>
          <w:rFonts w:eastAsia="新細明體"/>
          <w:lang w:eastAsia="zh-TW"/>
        </w:rPr>
        <w:t>5,1</w:t>
      </w:r>
      <w:r w:rsidR="005C7872" w:rsidRPr="00172B25">
        <w:rPr>
          <w:rFonts w:eastAsia="新細明體" w:hint="eastAsia"/>
          <w:lang w:eastAsia="zh-TW"/>
        </w:rPr>
        <w:t>63</w:t>
      </w:r>
      <w:r w:rsidRPr="00172B25">
        <w:rPr>
          <w:rFonts w:hint="eastAsia"/>
          <w:lang w:eastAsia="zh-TW"/>
        </w:rPr>
        <w:t>萬人，大部分集中在首都首爾（漢城）、釜山、仁川、大邱、大田及光州等幾個主要城市，首爾市人口約</w:t>
      </w:r>
      <w:r w:rsidRPr="00172B25">
        <w:rPr>
          <w:lang w:eastAsia="zh-TW"/>
        </w:rPr>
        <w:t>9</w:t>
      </w:r>
      <w:r w:rsidR="005C7872" w:rsidRPr="00172B25">
        <w:rPr>
          <w:rFonts w:hint="eastAsia"/>
          <w:lang w:eastAsia="zh-TW"/>
        </w:rPr>
        <w:t>72</w:t>
      </w:r>
      <w:r w:rsidRPr="00172B25">
        <w:rPr>
          <w:rFonts w:hint="eastAsia"/>
          <w:lang w:eastAsia="zh-TW"/>
        </w:rPr>
        <w:t>萬人，首爾大都會區人口約佔總人口之</w:t>
      </w:r>
      <w:r w:rsidRPr="00172B25">
        <w:rPr>
          <w:lang w:eastAsia="zh-TW"/>
        </w:rPr>
        <w:t>1/3</w:t>
      </w:r>
      <w:r w:rsidRPr="00172B25">
        <w:rPr>
          <w:rFonts w:hint="eastAsia"/>
          <w:lang w:eastAsia="zh-TW"/>
        </w:rPr>
        <w:t>。</w:t>
      </w:r>
    </w:p>
    <w:p w:rsidR="00AF53E9" w:rsidRPr="00172B25" w:rsidRDefault="00AF53E9" w:rsidP="00A56F9D">
      <w:pPr>
        <w:pStyle w:val="af1"/>
        <w:ind w:left="1417" w:hanging="472"/>
        <w:rPr>
          <w:lang w:eastAsia="zh-TW"/>
        </w:rPr>
      </w:pPr>
      <w:r w:rsidRPr="00172B25">
        <w:rPr>
          <w:rFonts w:hint="eastAsia"/>
          <w:lang w:eastAsia="zh-TW"/>
        </w:rPr>
        <w:t>２、語言：韓語屬阿爾泰語系。韓語共有</w:t>
      </w:r>
      <w:r w:rsidRPr="00172B25">
        <w:rPr>
          <w:lang w:eastAsia="zh-TW"/>
        </w:rPr>
        <w:t>10</w:t>
      </w:r>
      <w:r w:rsidRPr="00172B25">
        <w:rPr>
          <w:rFonts w:hint="eastAsia"/>
          <w:lang w:eastAsia="zh-TW"/>
        </w:rPr>
        <w:t>個母音、</w:t>
      </w:r>
      <w:r w:rsidRPr="00172B25">
        <w:rPr>
          <w:lang w:eastAsia="zh-TW"/>
        </w:rPr>
        <w:t>14</w:t>
      </w:r>
      <w:r w:rsidRPr="00172B25">
        <w:rPr>
          <w:rFonts w:hint="eastAsia"/>
          <w:lang w:eastAsia="zh-TW"/>
        </w:rPr>
        <w:t>個子音。</w:t>
      </w:r>
    </w:p>
    <w:p w:rsidR="00AF53E9" w:rsidRPr="00172B25" w:rsidRDefault="00AF53E9" w:rsidP="00A56F9D">
      <w:pPr>
        <w:pStyle w:val="af1"/>
        <w:ind w:left="1417" w:hanging="472"/>
        <w:rPr>
          <w:lang w:eastAsia="zh-TW"/>
        </w:rPr>
      </w:pPr>
      <w:r w:rsidRPr="00172B25">
        <w:rPr>
          <w:rFonts w:hint="eastAsia"/>
          <w:lang w:eastAsia="zh-TW"/>
        </w:rPr>
        <w:t>３、風俗習慣及民情：韓國民族個性樂觀，食物多為辛辣及醃製泡菜，韓國社會階級分明，長幼有序，年節以中秋節為最大節慶，亦有農曆新年節慶風俗。</w:t>
      </w:r>
    </w:p>
    <w:p w:rsidR="00AF53E9" w:rsidRPr="00172B25" w:rsidRDefault="00AF53E9" w:rsidP="00A56F9D">
      <w:pPr>
        <w:pStyle w:val="af1"/>
        <w:ind w:left="1417" w:hanging="472"/>
        <w:rPr>
          <w:lang w:eastAsia="zh-TW"/>
        </w:rPr>
      </w:pPr>
      <w:r w:rsidRPr="00172B25">
        <w:rPr>
          <w:rFonts w:hint="eastAsia"/>
          <w:lang w:eastAsia="zh-TW"/>
        </w:rPr>
        <w:t>４、宗教：韓國傳統信仰以佛教為主，寺廟林立，並設有大韓佛教會等佛教組織，現由曹溪寺住持擔任宗長，頗具影響力，此外，基督教及天主教亦甚盛行，教派分支繁興。</w:t>
      </w:r>
    </w:p>
    <w:p w:rsidR="00AF53E9" w:rsidRPr="00172B25" w:rsidRDefault="00AF53E9" w:rsidP="00A56F9D">
      <w:pPr>
        <w:pStyle w:val="af1"/>
        <w:ind w:left="1417" w:hanging="472"/>
        <w:rPr>
          <w:lang w:eastAsia="zh-TW"/>
        </w:rPr>
      </w:pPr>
      <w:r w:rsidRPr="00172B25">
        <w:rPr>
          <w:rFonts w:hint="eastAsia"/>
          <w:lang w:eastAsia="zh-TW"/>
        </w:rPr>
        <w:lastRenderedPageBreak/>
        <w:t>５、主要城市概況：</w:t>
      </w:r>
    </w:p>
    <w:p w:rsidR="00AF53E9" w:rsidRPr="00172B25" w:rsidRDefault="00AF53E9" w:rsidP="00A56F9D">
      <w:pPr>
        <w:pStyle w:val="11"/>
        <w:ind w:left="1772" w:hanging="591"/>
      </w:pPr>
      <w:r w:rsidRPr="00172B25">
        <w:rPr>
          <w:rFonts w:hint="eastAsia"/>
        </w:rPr>
        <w:t>（</w:t>
      </w:r>
      <w:r w:rsidRPr="00172B25">
        <w:t>1</w:t>
      </w:r>
      <w:r w:rsidRPr="00172B25">
        <w:rPr>
          <w:rFonts w:hint="eastAsia"/>
        </w:rPr>
        <w:t>）</w:t>
      </w:r>
      <w:r w:rsidRPr="00172B25">
        <w:tab/>
      </w:r>
      <w:r w:rsidRPr="00172B25">
        <w:rPr>
          <w:rFonts w:hint="eastAsia"/>
        </w:rPr>
        <w:t>首爾特別市：首爾為韓國首都，為韓國政治及經濟重心。漢江貫穿首爾市，漢江以北稱為「江北地區」，係屬較早開發之地區，青瓦台（總統府）、外交部及主要國家之使館、銀行及韓國大企業集團等，多集中於該地區。漢江以南稱「江南地區」，屬新開發地區，為新興商業區、會議展覽中心及高級住宅區，另跨國企業、世界名牌代理店等機構林立。</w:t>
      </w:r>
    </w:p>
    <w:p w:rsidR="00AF53E9" w:rsidRPr="00172B25" w:rsidRDefault="00AF53E9" w:rsidP="00A56F9D">
      <w:pPr>
        <w:pStyle w:val="11"/>
        <w:ind w:left="1772" w:hanging="591"/>
      </w:pPr>
      <w:r w:rsidRPr="00172B25">
        <w:rPr>
          <w:rFonts w:hint="eastAsia"/>
        </w:rPr>
        <w:t>（</w:t>
      </w:r>
      <w:r w:rsidRPr="00172B25">
        <w:t>2</w:t>
      </w:r>
      <w:r w:rsidRPr="00172B25">
        <w:rPr>
          <w:rFonts w:hint="eastAsia"/>
        </w:rPr>
        <w:t>）釜山廣域市：位於韓半島東南端的港口城市，人口約</w:t>
      </w:r>
      <w:r w:rsidRPr="00172B25">
        <w:t>34</w:t>
      </w:r>
      <w:r w:rsidR="00765F4F" w:rsidRPr="00172B25">
        <w:rPr>
          <w:rFonts w:hint="eastAsia"/>
        </w:rPr>
        <w:t>2</w:t>
      </w:r>
      <w:r w:rsidRPr="00172B25">
        <w:rPr>
          <w:rFonts w:hint="eastAsia"/>
        </w:rPr>
        <w:t>萬人，係韓國第</w:t>
      </w:r>
      <w:r w:rsidRPr="00172B25">
        <w:t>2</w:t>
      </w:r>
      <w:r w:rsidRPr="00172B25">
        <w:rPr>
          <w:rFonts w:hint="eastAsia"/>
        </w:rPr>
        <w:t>大城，因擁有韓國不凍港</w:t>
      </w:r>
      <w:r w:rsidRPr="00172B25">
        <w:t>—</w:t>
      </w:r>
      <w:r w:rsidRPr="00172B25">
        <w:rPr>
          <w:rFonts w:hint="eastAsia"/>
        </w:rPr>
        <w:t>釜山港，且鄰近日本、俄羅斯及中國大陸，為東北亞貨櫃之主要集散地。釜山地區工商業發達，目前韓國政府正開發「釜山鎮海自由貿易區」，提供各項租稅優惠，吸引國際廠商前往投資，設立據點。</w:t>
      </w:r>
    </w:p>
    <w:p w:rsidR="00AF53E9" w:rsidRPr="00172B25" w:rsidRDefault="00AF53E9" w:rsidP="00A56F9D">
      <w:pPr>
        <w:pStyle w:val="11"/>
        <w:ind w:left="1772" w:hanging="591"/>
      </w:pPr>
      <w:r w:rsidRPr="00172B25">
        <w:rPr>
          <w:rFonts w:hint="eastAsia"/>
        </w:rPr>
        <w:t>（</w:t>
      </w:r>
      <w:r w:rsidRPr="00172B25">
        <w:t>3</w:t>
      </w:r>
      <w:r w:rsidRPr="00172B25">
        <w:rPr>
          <w:rFonts w:hint="eastAsia"/>
        </w:rPr>
        <w:t>）仁川廣域市：位處韓國西北方之海港城市，為韓國第</w:t>
      </w:r>
      <w:r w:rsidRPr="00172B25">
        <w:t>3</w:t>
      </w:r>
      <w:r w:rsidRPr="00172B25">
        <w:rPr>
          <w:rFonts w:hint="eastAsia"/>
        </w:rPr>
        <w:t>大城，人口約</w:t>
      </w:r>
      <w:r w:rsidRPr="00172B25">
        <w:t>29</w:t>
      </w:r>
      <w:r w:rsidR="00765F4F" w:rsidRPr="00172B25">
        <w:rPr>
          <w:rFonts w:hint="eastAsia"/>
        </w:rPr>
        <w:t>4</w:t>
      </w:r>
      <w:r w:rsidRPr="00172B25">
        <w:rPr>
          <w:rFonts w:hint="eastAsia"/>
        </w:rPr>
        <w:t>萬人，鄰近仁川國際機場，海空運便利，韓國政府著手開發仁川經濟自由貿易區（</w:t>
      </w:r>
      <w:r w:rsidRPr="00172B25">
        <w:t>IFEZ</w:t>
      </w:r>
      <w:r w:rsidRPr="00172B25">
        <w:rPr>
          <w:rFonts w:hint="eastAsia"/>
        </w:rPr>
        <w:t>），提供各項租稅等優惠措施及便利之基礎設施，積極吸引外國企業。</w:t>
      </w:r>
    </w:p>
    <w:p w:rsidR="00AF53E9" w:rsidRPr="00172B25" w:rsidRDefault="00AF53E9" w:rsidP="00A56F9D">
      <w:pPr>
        <w:pStyle w:val="11"/>
        <w:ind w:left="1772" w:hanging="591"/>
      </w:pPr>
      <w:r w:rsidRPr="00172B25">
        <w:rPr>
          <w:rFonts w:hint="eastAsia"/>
        </w:rPr>
        <w:t>（</w:t>
      </w:r>
      <w:r w:rsidRPr="00172B25">
        <w:t>4</w:t>
      </w:r>
      <w:r w:rsidRPr="00172B25">
        <w:rPr>
          <w:rFonts w:hint="eastAsia"/>
        </w:rPr>
        <w:t>）世宗市：位處於韓國中部大田附近，韓國政府為平衡城鄉差距及解決人口過度集中首爾之問題，擇定於忠清南道燕岐郡、公州郡地區設置世宗市，自</w:t>
      </w:r>
      <w:r w:rsidRPr="00172B25">
        <w:t>2012</w:t>
      </w:r>
      <w:r w:rsidRPr="00172B25">
        <w:rPr>
          <w:rFonts w:hint="eastAsia"/>
        </w:rPr>
        <w:t>年將重要中央部會陸續遷入辦公，目前人口約</w:t>
      </w:r>
      <w:r w:rsidR="00765F4F" w:rsidRPr="00172B25">
        <w:rPr>
          <w:rFonts w:hint="eastAsia"/>
        </w:rPr>
        <w:t>3</w:t>
      </w:r>
      <w:r w:rsidRPr="00172B25">
        <w:t>2.</w:t>
      </w:r>
      <w:r w:rsidR="00765F4F" w:rsidRPr="00172B25">
        <w:rPr>
          <w:rFonts w:hint="eastAsia"/>
        </w:rPr>
        <w:t>1</w:t>
      </w:r>
      <w:r w:rsidRPr="00172B25">
        <w:rPr>
          <w:rFonts w:hint="eastAsia"/>
        </w:rPr>
        <w:t>萬人。</w:t>
      </w:r>
    </w:p>
    <w:p w:rsidR="00AF53E9" w:rsidRPr="00172B25" w:rsidRDefault="00CC5183" w:rsidP="00CC5183">
      <w:pPr>
        <w:pStyle w:val="a4"/>
        <w:spacing w:before="257" w:after="257"/>
        <w:ind w:left="792" w:hanging="792"/>
        <w:rPr>
          <w:color w:val="auto"/>
        </w:rPr>
      </w:pPr>
      <w:r w:rsidRPr="00172B25">
        <w:rPr>
          <w:rFonts w:ascii="華康新特明體" w:eastAsia="華康新特明體"/>
          <w:color w:val="auto"/>
          <w:sz w:val="40"/>
          <w:szCs w:val="40"/>
        </w:rPr>
        <w:br w:type="page"/>
      </w:r>
      <w:r w:rsidR="00AF53E9" w:rsidRPr="00172B25">
        <w:rPr>
          <w:rFonts w:hint="eastAsia"/>
          <w:color w:val="auto"/>
        </w:rPr>
        <w:lastRenderedPageBreak/>
        <w:t>三、政治環境</w:t>
      </w:r>
    </w:p>
    <w:p w:rsidR="00AF53E9" w:rsidRPr="00172B25" w:rsidRDefault="00AF53E9" w:rsidP="00A56F9D">
      <w:pPr>
        <w:pStyle w:val="a6"/>
        <w:ind w:left="945" w:hanging="709"/>
      </w:pPr>
      <w:r w:rsidRPr="00172B25">
        <w:rPr>
          <w:rFonts w:hint="eastAsia"/>
        </w:rPr>
        <w:t>（一）政治體制：</w:t>
      </w:r>
    </w:p>
    <w:p w:rsidR="00AF53E9" w:rsidRPr="00172B25" w:rsidRDefault="00AF53E9" w:rsidP="00A56F9D">
      <w:pPr>
        <w:pStyle w:val="af"/>
        <w:ind w:left="945" w:firstLine="472"/>
      </w:pPr>
      <w:r w:rsidRPr="00172B25">
        <w:rPr>
          <w:rFonts w:hint="eastAsia"/>
        </w:rPr>
        <w:t>韓國為立憲共和政體，採大統領體制，行政、立法、司法三權分立。</w:t>
      </w:r>
    </w:p>
    <w:p w:rsidR="00AF53E9" w:rsidRPr="00172B25" w:rsidRDefault="00AF53E9" w:rsidP="00A56F9D">
      <w:pPr>
        <w:pStyle w:val="af1"/>
        <w:ind w:left="1417" w:hanging="472"/>
        <w:rPr>
          <w:lang w:eastAsia="zh-TW"/>
        </w:rPr>
      </w:pPr>
      <w:r w:rsidRPr="00172B25">
        <w:rPr>
          <w:rFonts w:hint="eastAsia"/>
          <w:lang w:eastAsia="zh-TW"/>
        </w:rPr>
        <w:t>１、行政</w:t>
      </w:r>
    </w:p>
    <w:p w:rsidR="00AF53E9" w:rsidRPr="00172B25" w:rsidRDefault="00AF53E9" w:rsidP="00A56F9D">
      <w:pPr>
        <w:pStyle w:val="11"/>
        <w:ind w:left="1772" w:hanging="591"/>
      </w:pPr>
      <w:r w:rsidRPr="00172B25">
        <w:rPr>
          <w:rFonts w:hint="eastAsia"/>
        </w:rPr>
        <w:t>（</w:t>
      </w:r>
      <w:r w:rsidRPr="00172B25">
        <w:t>1</w:t>
      </w:r>
      <w:r w:rsidRPr="00172B25">
        <w:rPr>
          <w:rFonts w:hint="eastAsia"/>
        </w:rPr>
        <w:t>）大統領</w:t>
      </w:r>
    </w:p>
    <w:p w:rsidR="00AF53E9" w:rsidRPr="00172B25" w:rsidRDefault="00AF53E9" w:rsidP="00A56F9D">
      <w:pPr>
        <w:pStyle w:val="15"/>
        <w:ind w:left="1772" w:firstLine="472"/>
      </w:pPr>
      <w:r w:rsidRPr="00172B25">
        <w:rPr>
          <w:rFonts w:hint="eastAsia"/>
        </w:rPr>
        <w:t>大統領不僅係國家元首，且為實際上行政首長、三軍統帥及國務會議主席。有權任免國務總理、國務委員、政府各機關首長等及發布命令、締結條約、宣戰媾和、施行大赦、減刑及復權。大統領採直接選舉單一任期，任期</w:t>
      </w:r>
      <w:r w:rsidRPr="00172B25">
        <w:t>5</w:t>
      </w:r>
      <w:r w:rsidRPr="00172B25">
        <w:rPr>
          <w:rFonts w:hint="eastAsia"/>
        </w:rPr>
        <w:t>年。韓國國會於</w:t>
      </w:r>
      <w:smartTag w:uri="urn:schemas-microsoft-com:office:smarttags" w:element="chsdate">
        <w:smartTagPr>
          <w:attr w:name="Year" w:val="2016"/>
          <w:attr w:name="Month" w:val="12"/>
          <w:attr w:name="Day" w:val="9"/>
          <w:attr w:name="IsLunarDate" w:val="False"/>
          <w:attr w:name="IsROCDate" w:val="False"/>
        </w:smartTagPr>
        <w:r w:rsidRPr="00172B25">
          <w:t>2016</w:t>
        </w:r>
        <w:r w:rsidRPr="00172B25">
          <w:rPr>
            <w:rFonts w:hint="eastAsia"/>
          </w:rPr>
          <w:t>年</w:t>
        </w:r>
        <w:r w:rsidRPr="00172B25">
          <w:t>12</w:t>
        </w:r>
        <w:r w:rsidRPr="00172B25">
          <w:rPr>
            <w:rFonts w:hint="eastAsia"/>
          </w:rPr>
          <w:t>月</w:t>
        </w:r>
        <w:r w:rsidRPr="00172B25">
          <w:t>9</w:t>
        </w:r>
        <w:r w:rsidRPr="00172B25">
          <w:rPr>
            <w:rFonts w:hint="eastAsia"/>
          </w:rPr>
          <w:t>日</w:t>
        </w:r>
      </w:smartTag>
      <w:r w:rsidRPr="00172B25">
        <w:rPr>
          <w:rFonts w:hint="eastAsia"/>
        </w:rPr>
        <w:t>通對前任大統領朴槿惠彈劾案，嗣經送請憲法裁判所於</w:t>
      </w:r>
      <w:smartTag w:uri="urn:schemas-microsoft-com:office:smarttags" w:element="chsdate">
        <w:smartTagPr>
          <w:attr w:name="Year" w:val="2017"/>
          <w:attr w:name="Month" w:val="3"/>
          <w:attr w:name="Day" w:val="10"/>
          <w:attr w:name="IsLunarDate" w:val="False"/>
          <w:attr w:name="IsROCDate" w:val="False"/>
        </w:smartTagPr>
        <w:r w:rsidRPr="00172B25">
          <w:t>2017</w:t>
        </w:r>
        <w:r w:rsidRPr="00172B25">
          <w:rPr>
            <w:rFonts w:hint="eastAsia"/>
          </w:rPr>
          <w:t>年</w:t>
        </w:r>
        <w:r w:rsidRPr="00172B25">
          <w:t>3</w:t>
        </w:r>
        <w:r w:rsidRPr="00172B25">
          <w:rPr>
            <w:rFonts w:hint="eastAsia"/>
          </w:rPr>
          <w:t>月</w:t>
        </w:r>
        <w:r w:rsidRPr="00172B25">
          <w:t>10</w:t>
        </w:r>
        <w:r w:rsidRPr="00172B25">
          <w:rPr>
            <w:rFonts w:hint="eastAsia"/>
          </w:rPr>
          <w:t>日</w:t>
        </w:r>
      </w:smartTag>
      <w:r w:rsidRPr="00172B25">
        <w:rPr>
          <w:rFonts w:hint="eastAsia"/>
        </w:rPr>
        <w:t>裁決定讞後，朴槿惠遭罷免去職，韓國繼於</w:t>
      </w:r>
      <w:smartTag w:uri="urn:schemas-microsoft-com:office:smarttags" w:element="chsdate">
        <w:smartTagPr>
          <w:attr w:name="Year" w:val="2018"/>
          <w:attr w:name="Month" w:val="5"/>
          <w:attr w:name="Day" w:val="9"/>
          <w:attr w:name="IsLunarDate" w:val="False"/>
          <w:attr w:name="IsROCDate" w:val="False"/>
        </w:smartTagPr>
        <w:r w:rsidRPr="00172B25">
          <w:t>5</w:t>
        </w:r>
        <w:r w:rsidRPr="00172B25">
          <w:rPr>
            <w:rFonts w:hint="eastAsia"/>
          </w:rPr>
          <w:t>月</w:t>
        </w:r>
        <w:r w:rsidRPr="00172B25">
          <w:t>9</w:t>
        </w:r>
        <w:r w:rsidRPr="00172B25">
          <w:rPr>
            <w:rFonts w:hint="eastAsia"/>
          </w:rPr>
          <w:t>日</w:t>
        </w:r>
      </w:smartTag>
      <w:r w:rsidRPr="00172B25">
        <w:rPr>
          <w:rFonts w:hint="eastAsia"/>
        </w:rPr>
        <w:t>舉行大統領補選，由共同民主黨籍提名之文在寅勝選（得票率</w:t>
      </w:r>
      <w:r w:rsidRPr="00172B25">
        <w:t>41.08%</w:t>
      </w:r>
      <w:r w:rsidRPr="00172B25">
        <w:rPr>
          <w:rFonts w:hint="eastAsia"/>
        </w:rPr>
        <w:t>），出任韓國第</w:t>
      </w:r>
      <w:r w:rsidRPr="00172B25">
        <w:t>19</w:t>
      </w:r>
      <w:r w:rsidRPr="00172B25">
        <w:rPr>
          <w:rFonts w:hint="eastAsia"/>
        </w:rPr>
        <w:t>屆大統領。</w:t>
      </w:r>
    </w:p>
    <w:p w:rsidR="00AF53E9" w:rsidRPr="00172B25" w:rsidRDefault="00AF53E9" w:rsidP="00A56F9D">
      <w:pPr>
        <w:pStyle w:val="11"/>
        <w:ind w:left="1772" w:hanging="591"/>
      </w:pPr>
      <w:r w:rsidRPr="00172B25">
        <w:rPr>
          <w:rFonts w:hint="eastAsia"/>
        </w:rPr>
        <w:t>（</w:t>
      </w:r>
      <w:r w:rsidRPr="00172B25">
        <w:t>2</w:t>
      </w:r>
      <w:r w:rsidRPr="00172B25">
        <w:rPr>
          <w:rFonts w:hint="eastAsia"/>
        </w:rPr>
        <w:t>）內閣</w:t>
      </w:r>
    </w:p>
    <w:p w:rsidR="00AF53E9" w:rsidRPr="00172B25" w:rsidRDefault="00AF53E9" w:rsidP="00A56F9D">
      <w:pPr>
        <w:pStyle w:val="15"/>
        <w:ind w:left="1772" w:firstLine="472"/>
      </w:pPr>
      <w:r w:rsidRPr="00172B25">
        <w:rPr>
          <w:rFonts w:hint="eastAsia"/>
        </w:rPr>
        <w:t>內閣為韓國最高之行政中心，目前計有</w:t>
      </w:r>
      <w:r w:rsidRPr="00172B25">
        <w:t>17</w:t>
      </w:r>
      <w:r w:rsidRPr="00172B25">
        <w:rPr>
          <w:rFonts w:hint="eastAsia"/>
        </w:rPr>
        <w:t>部</w:t>
      </w:r>
      <w:r w:rsidRPr="00172B25">
        <w:t>3</w:t>
      </w:r>
      <w:r w:rsidRPr="00172B25">
        <w:rPr>
          <w:rFonts w:hint="eastAsia"/>
        </w:rPr>
        <w:t>處</w:t>
      </w:r>
      <w:r w:rsidRPr="00172B25">
        <w:t>17</w:t>
      </w:r>
      <w:r w:rsidRPr="00172B25">
        <w:rPr>
          <w:rFonts w:hint="eastAsia"/>
        </w:rPr>
        <w:t>廳。</w:t>
      </w:r>
      <w:r w:rsidRPr="00172B25">
        <w:t>17</w:t>
      </w:r>
      <w:r w:rsidRPr="00172B25">
        <w:rPr>
          <w:rFonts w:hint="eastAsia"/>
        </w:rPr>
        <w:t>部為企劃財政部、法務部、外交部、教育部、統一部、法務部、國防部、安全行政部、文化體育觀光部、農林畜產部、產業通商資源部、保健福祉部、環境部、僱傭勞動部、女性家族部、國土交通部、海洋水產部、未來創造科學部；</w:t>
      </w:r>
      <w:r w:rsidRPr="00172B25">
        <w:t>3</w:t>
      </w:r>
      <w:r w:rsidRPr="00172B25">
        <w:rPr>
          <w:rFonts w:hint="eastAsia"/>
        </w:rPr>
        <w:t>處為法制處、國家報勳處、食品醫藥品安全處。文在寅大統領於勝選翌（</w:t>
      </w:r>
      <w:r w:rsidRPr="00172B25">
        <w:t>10</w:t>
      </w:r>
      <w:r w:rsidRPr="00172B25">
        <w:rPr>
          <w:rFonts w:hint="eastAsia"/>
        </w:rPr>
        <w:t>）日即提名全羅南道知事李洛淵出任總理，李洛淵生於</w:t>
      </w:r>
      <w:r w:rsidRPr="00172B25">
        <w:t>1951</w:t>
      </w:r>
      <w:r w:rsidRPr="00172B25">
        <w:rPr>
          <w:rFonts w:hint="eastAsia"/>
        </w:rPr>
        <w:t>年，曾任韓主流媒體「東亞日報」記者、該報國際新聞總編輯與駐東京特派員，於</w:t>
      </w:r>
      <w:r w:rsidRPr="00172B25">
        <w:t>2000</w:t>
      </w:r>
      <w:r w:rsidRPr="00172B25">
        <w:rPr>
          <w:rFonts w:hint="eastAsia"/>
        </w:rPr>
        <w:t>年受金大中前大統領拔擢進入政壇，並曾分別擔任</w:t>
      </w:r>
      <w:r w:rsidRPr="00172B25">
        <w:t>4</w:t>
      </w:r>
      <w:r w:rsidRPr="00172B25">
        <w:rPr>
          <w:rFonts w:hint="eastAsia"/>
        </w:rPr>
        <w:t>屆國會議員與盧武鉉前大統領發言人。</w:t>
      </w:r>
    </w:p>
    <w:p w:rsidR="00AF53E9" w:rsidRPr="00172B25" w:rsidRDefault="00AF53E9" w:rsidP="00A56F9D">
      <w:pPr>
        <w:pStyle w:val="af1"/>
        <w:ind w:left="1417" w:hanging="472"/>
        <w:rPr>
          <w:lang w:eastAsia="zh-TW"/>
        </w:rPr>
      </w:pPr>
      <w:r w:rsidRPr="00172B25">
        <w:rPr>
          <w:rFonts w:hint="eastAsia"/>
          <w:lang w:eastAsia="zh-TW"/>
        </w:rPr>
        <w:lastRenderedPageBreak/>
        <w:t>２、立法</w:t>
      </w:r>
    </w:p>
    <w:p w:rsidR="00AF53E9" w:rsidRPr="00172B25" w:rsidRDefault="00AF53E9" w:rsidP="00A56F9D">
      <w:pPr>
        <w:pStyle w:val="11"/>
        <w:ind w:left="1772" w:hanging="591"/>
      </w:pPr>
      <w:r w:rsidRPr="00172B25">
        <w:rPr>
          <w:rFonts w:hint="eastAsia"/>
        </w:rPr>
        <w:t>（</w:t>
      </w:r>
      <w:r w:rsidRPr="00172B25">
        <w:t>1</w:t>
      </w:r>
      <w:r w:rsidRPr="00172B25">
        <w:rPr>
          <w:rFonts w:hint="eastAsia"/>
        </w:rPr>
        <w:t>）國會為最高立法機構，採一院制，國會議員任期</w:t>
      </w:r>
      <w:r w:rsidRPr="00172B25">
        <w:t>4</w:t>
      </w:r>
      <w:r w:rsidRPr="00172B25">
        <w:rPr>
          <w:rFonts w:hint="eastAsia"/>
        </w:rPr>
        <w:t>年，設議長</w:t>
      </w:r>
      <w:r w:rsidRPr="00172B25">
        <w:t>1</w:t>
      </w:r>
      <w:r w:rsidRPr="00172B25">
        <w:rPr>
          <w:rFonts w:hint="eastAsia"/>
        </w:rPr>
        <w:t>人、副議長</w:t>
      </w:r>
      <w:r w:rsidRPr="00172B25">
        <w:t>2</w:t>
      </w:r>
      <w:r w:rsidRPr="00172B25">
        <w:rPr>
          <w:rFonts w:hint="eastAsia"/>
        </w:rPr>
        <w:t>人，任期均</w:t>
      </w:r>
      <w:r w:rsidRPr="00172B25">
        <w:t>2</w:t>
      </w:r>
      <w:r w:rsidRPr="00172B25">
        <w:rPr>
          <w:rFonts w:hint="eastAsia"/>
        </w:rPr>
        <w:t>年，現有</w:t>
      </w:r>
      <w:r w:rsidRPr="00172B25">
        <w:t>300</w:t>
      </w:r>
      <w:r w:rsidRPr="00172B25">
        <w:rPr>
          <w:rFonts w:hint="eastAsia"/>
        </w:rPr>
        <w:t>席，其中</w:t>
      </w:r>
      <w:r w:rsidRPr="00172B25">
        <w:t>253</w:t>
      </w:r>
      <w:r w:rsidRPr="00172B25">
        <w:rPr>
          <w:rFonts w:hint="eastAsia"/>
        </w:rPr>
        <w:t>席為民選議員，分別由全國</w:t>
      </w:r>
      <w:r w:rsidRPr="00172B25">
        <w:t>253</w:t>
      </w:r>
      <w:r w:rsidRPr="00172B25">
        <w:rPr>
          <w:rFonts w:hint="eastAsia"/>
        </w:rPr>
        <w:t>個選區之選民直接票選，其餘</w:t>
      </w:r>
      <w:r w:rsidRPr="00172B25">
        <w:t>47</w:t>
      </w:r>
      <w:r w:rsidRPr="00172B25">
        <w:rPr>
          <w:rFonts w:hint="eastAsia"/>
        </w:rPr>
        <w:t>席為全國不分區議員。</w:t>
      </w:r>
    </w:p>
    <w:p w:rsidR="00AF53E9" w:rsidRPr="00172B25" w:rsidRDefault="00AF53E9" w:rsidP="00A56F9D">
      <w:pPr>
        <w:pStyle w:val="11"/>
        <w:ind w:left="1772" w:hanging="591"/>
      </w:pPr>
      <w:r w:rsidRPr="00172B25">
        <w:rPr>
          <w:rFonts w:hint="eastAsia"/>
        </w:rPr>
        <w:t>（</w:t>
      </w:r>
      <w:r w:rsidRPr="00172B25">
        <w:t>2</w:t>
      </w:r>
      <w:r w:rsidRPr="00172B25">
        <w:rPr>
          <w:rFonts w:hint="eastAsia"/>
        </w:rPr>
        <w:t>）國會除創制、複決法律條例，審核國家預算及與外國所締條約、同意宣戰或媾和外，對國務總理之任命有行使同意之權，對國務總理或內閣閣員亦有提出不信任之權。</w:t>
      </w:r>
    </w:p>
    <w:p w:rsidR="00AF53E9" w:rsidRPr="00172B25" w:rsidRDefault="00AF53E9" w:rsidP="00A56F9D">
      <w:pPr>
        <w:pStyle w:val="af1"/>
        <w:ind w:left="1417" w:hanging="472"/>
        <w:rPr>
          <w:lang w:eastAsia="zh-TW"/>
        </w:rPr>
      </w:pPr>
      <w:r w:rsidRPr="00172B25">
        <w:rPr>
          <w:rFonts w:hint="eastAsia"/>
          <w:lang w:eastAsia="zh-TW"/>
        </w:rPr>
        <w:t>３、司法</w:t>
      </w:r>
    </w:p>
    <w:p w:rsidR="00AF53E9" w:rsidRPr="00172B25" w:rsidRDefault="00AF53E9" w:rsidP="00A56F9D">
      <w:pPr>
        <w:pStyle w:val="af7"/>
        <w:ind w:left="1417" w:firstLine="472"/>
        <w:rPr>
          <w:lang w:eastAsia="zh-TW"/>
        </w:rPr>
      </w:pPr>
      <w:r w:rsidRPr="00172B25">
        <w:rPr>
          <w:rFonts w:hint="eastAsia"/>
          <w:lang w:eastAsia="zh-TW"/>
        </w:rPr>
        <w:t>韓國司法屬大陸法體系，採大法院、高等法院、地方法院三級制。大法院長由大統領提名，經國會同意任命，任期</w:t>
      </w:r>
      <w:r w:rsidRPr="00172B25">
        <w:rPr>
          <w:lang w:eastAsia="zh-TW"/>
        </w:rPr>
        <w:t>6</w:t>
      </w:r>
      <w:r w:rsidRPr="00172B25">
        <w:rPr>
          <w:rFonts w:hint="eastAsia"/>
          <w:lang w:eastAsia="zh-TW"/>
        </w:rPr>
        <w:t>年，為單任制。大法院大法官則由大法院長提名，經國會同意後，由大統領任命。其他法官由大法院長任命。目前韓國有</w:t>
      </w:r>
      <w:r w:rsidRPr="00172B25">
        <w:rPr>
          <w:lang w:eastAsia="zh-TW"/>
        </w:rPr>
        <w:t>5</w:t>
      </w:r>
      <w:r w:rsidRPr="00172B25">
        <w:rPr>
          <w:rFonts w:hint="eastAsia"/>
          <w:lang w:eastAsia="zh-TW"/>
        </w:rPr>
        <w:t>所高等法院及</w:t>
      </w:r>
      <w:r w:rsidRPr="00172B25">
        <w:rPr>
          <w:lang w:eastAsia="zh-TW"/>
        </w:rPr>
        <w:t>14</w:t>
      </w:r>
      <w:r w:rsidRPr="00172B25">
        <w:rPr>
          <w:rFonts w:hint="eastAsia"/>
          <w:lang w:eastAsia="zh-TW"/>
        </w:rPr>
        <w:t>所地方法院。</w:t>
      </w:r>
    </w:p>
    <w:p w:rsidR="00AF53E9" w:rsidRPr="00172B25" w:rsidRDefault="00AF53E9" w:rsidP="00A56F9D">
      <w:pPr>
        <w:pStyle w:val="a6"/>
        <w:ind w:left="945" w:hanging="709"/>
      </w:pPr>
      <w:r w:rsidRPr="00172B25">
        <w:rPr>
          <w:rFonts w:hint="eastAsia"/>
        </w:rPr>
        <w:t>（二）重要政黨：</w:t>
      </w:r>
    </w:p>
    <w:p w:rsidR="00AF53E9" w:rsidRPr="00172B25" w:rsidRDefault="00AF53E9" w:rsidP="00A56F9D">
      <w:pPr>
        <w:pStyle w:val="af"/>
        <w:ind w:left="945" w:firstLine="472"/>
      </w:pPr>
      <w:r w:rsidRPr="00172B25">
        <w:rPr>
          <w:rFonts w:hint="eastAsia"/>
        </w:rPr>
        <w:t>韓國執政黨暨國會第一大黨現為「共同民主黨」，其它主要政黨另包括自由韓國黨、</w:t>
      </w:r>
      <w:r w:rsidR="0070131C" w:rsidRPr="00172B25">
        <w:rPr>
          <w:rFonts w:hint="eastAsia"/>
        </w:rPr>
        <w:t>正未來黨、民主和平黨</w:t>
      </w:r>
      <w:r w:rsidRPr="00172B25">
        <w:rPr>
          <w:rFonts w:hint="eastAsia"/>
        </w:rPr>
        <w:t>等，至</w:t>
      </w:r>
      <w:r w:rsidRPr="00172B25">
        <w:t>201</w:t>
      </w:r>
      <w:r w:rsidR="00080D15" w:rsidRPr="00172B25">
        <w:rPr>
          <w:rFonts w:hint="eastAsia"/>
          <w:lang w:eastAsia="zh-TW"/>
        </w:rPr>
        <w:t>9</w:t>
      </w:r>
      <w:r w:rsidRPr="00172B25">
        <w:rPr>
          <w:rFonts w:hint="eastAsia"/>
        </w:rPr>
        <w:t>年</w:t>
      </w:r>
      <w:r w:rsidRPr="00172B25">
        <w:t>5</w:t>
      </w:r>
      <w:r w:rsidRPr="00172B25">
        <w:rPr>
          <w:rFonts w:hint="eastAsia"/>
        </w:rPr>
        <w:t>月</w:t>
      </w:r>
      <w:r w:rsidR="00080D15" w:rsidRPr="00172B25">
        <w:rPr>
          <w:rFonts w:hint="eastAsia"/>
          <w:lang w:eastAsia="zh-TW"/>
        </w:rPr>
        <w:t>7</w:t>
      </w:r>
      <w:r w:rsidRPr="00172B25">
        <w:rPr>
          <w:rFonts w:hint="eastAsia"/>
        </w:rPr>
        <w:t>日為止，韓國第</w:t>
      </w:r>
      <w:r w:rsidRPr="00172B25">
        <w:t>20</w:t>
      </w:r>
      <w:r w:rsidRPr="00172B25">
        <w:rPr>
          <w:rFonts w:hint="eastAsia"/>
        </w:rPr>
        <w:t>屆國會各政黨之席次分佈依序為共同民主黨</w:t>
      </w:r>
      <w:r w:rsidRPr="00172B25">
        <w:t>1</w:t>
      </w:r>
      <w:r w:rsidR="0070131C" w:rsidRPr="00172B25">
        <w:rPr>
          <w:rFonts w:hint="eastAsia"/>
          <w:lang w:eastAsia="zh-TW"/>
        </w:rPr>
        <w:t>28</w:t>
      </w:r>
      <w:r w:rsidRPr="00172B25">
        <w:rPr>
          <w:rFonts w:hint="eastAsia"/>
        </w:rPr>
        <w:t>席、自由韓國黨</w:t>
      </w:r>
      <w:r w:rsidR="0070131C" w:rsidRPr="00172B25">
        <w:rPr>
          <w:rFonts w:hint="eastAsia"/>
          <w:lang w:eastAsia="zh-TW"/>
        </w:rPr>
        <w:t>114</w:t>
      </w:r>
      <w:r w:rsidRPr="00172B25">
        <w:rPr>
          <w:rFonts w:hint="eastAsia"/>
        </w:rPr>
        <w:t>席、</w:t>
      </w:r>
      <w:r w:rsidR="004A25E8" w:rsidRPr="00172B25">
        <w:rPr>
          <w:rFonts w:hint="eastAsia"/>
          <w:lang w:eastAsia="zh-TW"/>
        </w:rPr>
        <w:t>正未來黨</w:t>
      </w:r>
      <w:r w:rsidR="0070131C" w:rsidRPr="00172B25">
        <w:rPr>
          <w:rFonts w:hint="eastAsia"/>
          <w:lang w:eastAsia="zh-TW"/>
        </w:rPr>
        <w:t>28</w:t>
      </w:r>
      <w:r w:rsidRPr="00172B25">
        <w:rPr>
          <w:rFonts w:hint="eastAsia"/>
        </w:rPr>
        <w:t>席、</w:t>
      </w:r>
      <w:r w:rsidR="004A25E8" w:rsidRPr="00172B25">
        <w:rPr>
          <w:rFonts w:hint="eastAsia"/>
          <w:lang w:eastAsia="zh-TW"/>
        </w:rPr>
        <w:t>民主和平</w:t>
      </w:r>
      <w:r w:rsidRPr="00172B25">
        <w:rPr>
          <w:rFonts w:hint="eastAsia"/>
        </w:rPr>
        <w:t>黨</w:t>
      </w:r>
      <w:r w:rsidR="004A25E8" w:rsidRPr="00172B25">
        <w:rPr>
          <w:rFonts w:hint="eastAsia"/>
          <w:lang w:eastAsia="zh-TW"/>
        </w:rPr>
        <w:t>14</w:t>
      </w:r>
      <w:r w:rsidRPr="00172B25">
        <w:rPr>
          <w:rFonts w:hint="eastAsia"/>
        </w:rPr>
        <w:t>席、正義黨</w:t>
      </w:r>
      <w:r w:rsidR="0070131C" w:rsidRPr="00172B25">
        <w:rPr>
          <w:rFonts w:hint="eastAsia"/>
          <w:lang w:eastAsia="zh-TW"/>
        </w:rPr>
        <w:t>6</w:t>
      </w:r>
      <w:r w:rsidRPr="00172B25">
        <w:rPr>
          <w:rFonts w:hint="eastAsia"/>
        </w:rPr>
        <w:t>席、</w:t>
      </w:r>
      <w:r w:rsidR="004A25E8" w:rsidRPr="00172B25">
        <w:rPr>
          <w:rFonts w:hint="eastAsia"/>
          <w:lang w:eastAsia="zh-TW"/>
        </w:rPr>
        <w:t>民眾黨</w:t>
      </w:r>
      <w:r w:rsidR="004A25E8" w:rsidRPr="00172B25">
        <w:rPr>
          <w:rFonts w:hint="eastAsia"/>
          <w:lang w:eastAsia="zh-TW"/>
        </w:rPr>
        <w:t>1</w:t>
      </w:r>
      <w:r w:rsidR="004A25E8" w:rsidRPr="00172B25">
        <w:rPr>
          <w:rFonts w:hint="eastAsia"/>
          <w:lang w:eastAsia="zh-TW"/>
        </w:rPr>
        <w:t>席、大韓愛國黨</w:t>
      </w:r>
      <w:r w:rsidRPr="00172B25">
        <w:t>1</w:t>
      </w:r>
      <w:r w:rsidRPr="00172B25">
        <w:rPr>
          <w:rFonts w:hint="eastAsia"/>
        </w:rPr>
        <w:t>席、無黨派</w:t>
      </w:r>
      <w:r w:rsidR="004A25E8" w:rsidRPr="00172B25">
        <w:rPr>
          <w:rFonts w:hint="eastAsia"/>
          <w:lang w:eastAsia="zh-TW"/>
        </w:rPr>
        <w:t>8</w:t>
      </w:r>
      <w:r w:rsidRPr="00172B25">
        <w:rPr>
          <w:rFonts w:hint="eastAsia"/>
        </w:rPr>
        <w:t>席，呈現無任一政黨可單獨過半之情況。</w:t>
      </w:r>
    </w:p>
    <w:p w:rsidR="00AF53E9" w:rsidRPr="00172B25" w:rsidRDefault="00AF53E9" w:rsidP="00A56F9D">
      <w:pPr>
        <w:pStyle w:val="a6"/>
        <w:ind w:left="945" w:hanging="709"/>
      </w:pPr>
      <w:r w:rsidRPr="00172B25">
        <w:rPr>
          <w:rFonts w:hint="eastAsia"/>
        </w:rPr>
        <w:t>（三）政治現況：</w:t>
      </w:r>
    </w:p>
    <w:p w:rsidR="00AF53E9" w:rsidRPr="00172B25" w:rsidRDefault="00AF53E9" w:rsidP="00A56F9D">
      <w:pPr>
        <w:pStyle w:val="af"/>
        <w:ind w:left="945" w:firstLine="472"/>
      </w:pPr>
      <w:r w:rsidRPr="00172B25">
        <w:rPr>
          <w:rFonts w:hint="eastAsia"/>
        </w:rPr>
        <w:t>前任</w:t>
      </w:r>
      <w:r w:rsidRPr="00172B25">
        <w:rPr>
          <w:rFonts w:hint="eastAsia"/>
          <w:lang w:eastAsia="zh-TW"/>
        </w:rPr>
        <w:t>大統領</w:t>
      </w:r>
      <w:r w:rsidRPr="00172B25">
        <w:rPr>
          <w:rFonts w:hint="eastAsia"/>
        </w:rPr>
        <w:t>朴槿惠</w:t>
      </w:r>
      <w:r w:rsidRPr="00172B25">
        <w:rPr>
          <w:rFonts w:hint="eastAsia"/>
          <w:lang w:eastAsia="zh-TW"/>
        </w:rPr>
        <w:t>因其</w:t>
      </w:r>
      <w:r w:rsidRPr="00172B25">
        <w:rPr>
          <w:rFonts w:hint="eastAsia"/>
        </w:rPr>
        <w:t>未具公職身分長年親信崔順實涉嫌幕後干政及收受非法獻金，在民間輿論壓力沸騰下，三大在野黨共同民主黨、國民之黨、正義黨經磋商協調後，於</w:t>
      </w:r>
      <w:smartTag w:uri="urn:schemas-microsoft-com:office:smarttags" w:element="chsdate">
        <w:smartTagPr>
          <w:attr w:name="Year" w:val="2017"/>
          <w:attr w:name="Month" w:val="12"/>
          <w:attr w:name="Day" w:val="3"/>
          <w:attr w:name="IsLunarDate" w:val="False"/>
          <w:attr w:name="IsROCDate" w:val="False"/>
        </w:smartTagPr>
        <w:r w:rsidRPr="00172B25">
          <w:t>12</w:t>
        </w:r>
        <w:r w:rsidRPr="00172B25">
          <w:rPr>
            <w:rFonts w:hint="eastAsia"/>
          </w:rPr>
          <w:t>月</w:t>
        </w:r>
        <w:r w:rsidRPr="00172B25">
          <w:t>3</w:t>
        </w:r>
        <w:r w:rsidRPr="00172B25">
          <w:rPr>
            <w:rFonts w:hint="eastAsia"/>
          </w:rPr>
          <w:t>日</w:t>
        </w:r>
      </w:smartTag>
      <w:r w:rsidRPr="00172B25">
        <w:rPr>
          <w:rFonts w:hint="eastAsia"/>
        </w:rPr>
        <w:t>在國會提出大統領彈劾案，嗣經</w:t>
      </w:r>
      <w:smartTag w:uri="urn:schemas-microsoft-com:office:smarttags" w:element="chsdate">
        <w:smartTagPr>
          <w:attr w:name="Year" w:val="2017"/>
          <w:attr w:name="Month" w:val="12"/>
          <w:attr w:name="Day" w:val="9"/>
          <w:attr w:name="IsLunarDate" w:val="False"/>
          <w:attr w:name="IsROCDate" w:val="False"/>
        </w:smartTagPr>
        <w:r w:rsidRPr="00172B25">
          <w:t>12</w:t>
        </w:r>
        <w:r w:rsidRPr="00172B25">
          <w:rPr>
            <w:rFonts w:hint="eastAsia"/>
          </w:rPr>
          <w:t>月</w:t>
        </w:r>
        <w:r w:rsidRPr="00172B25">
          <w:t>9</w:t>
        </w:r>
        <w:r w:rsidRPr="00172B25">
          <w:rPr>
            <w:rFonts w:hint="eastAsia"/>
          </w:rPr>
          <w:t>日</w:t>
        </w:r>
      </w:smartTag>
      <w:r w:rsidRPr="00172B25">
        <w:rPr>
          <w:rFonts w:hint="eastAsia"/>
        </w:rPr>
        <w:t>之院會表決，以</w:t>
      </w:r>
      <w:r w:rsidRPr="00172B25">
        <w:t>234</w:t>
      </w:r>
      <w:r w:rsidRPr="00172B25">
        <w:rPr>
          <w:rFonts w:hint="eastAsia"/>
        </w:rPr>
        <w:t>票贊成、</w:t>
      </w:r>
      <w:r w:rsidRPr="00172B25">
        <w:t>56</w:t>
      </w:r>
      <w:r w:rsidRPr="00172B25">
        <w:rPr>
          <w:rFonts w:hint="eastAsia"/>
        </w:rPr>
        <w:t>票反對、</w:t>
      </w:r>
      <w:r w:rsidRPr="00172B25">
        <w:t>2</w:t>
      </w:r>
      <w:r w:rsidRPr="00172B25">
        <w:rPr>
          <w:rFonts w:hint="eastAsia"/>
        </w:rPr>
        <w:t>票棄權、</w:t>
      </w:r>
      <w:r w:rsidRPr="00172B25">
        <w:t>7</w:t>
      </w:r>
      <w:r w:rsidRPr="00172B25">
        <w:rPr>
          <w:rFonts w:hint="eastAsia"/>
        </w:rPr>
        <w:t>票無效之懸</w:t>
      </w:r>
      <w:r w:rsidRPr="00172B25">
        <w:rPr>
          <w:rFonts w:hint="eastAsia"/>
        </w:rPr>
        <w:lastRenderedPageBreak/>
        <w:t>殊比數通過，續送由「憲法裁判所」審理。</w:t>
      </w:r>
      <w:r w:rsidRPr="00172B25">
        <w:t>106</w:t>
      </w:r>
      <w:r w:rsidRPr="00172B25">
        <w:rPr>
          <w:rFonts w:hint="eastAsia"/>
        </w:rPr>
        <w:t>年</w:t>
      </w:r>
      <w:r w:rsidRPr="00172B25">
        <w:t>3</w:t>
      </w:r>
      <w:r w:rsidRPr="00172B25">
        <w:rPr>
          <w:rFonts w:hint="eastAsia"/>
        </w:rPr>
        <w:t>月</w:t>
      </w:r>
      <w:r w:rsidRPr="00172B25">
        <w:t>6</w:t>
      </w:r>
      <w:r w:rsidRPr="00172B25">
        <w:rPr>
          <w:rFonts w:hint="eastAsia"/>
        </w:rPr>
        <w:t>日南韓獨立檢察組聲明，朴槿惠與親信崔順實共謀收受三星集團賄賂，三星意在鞏固少主李在鎔對公司之掌握權。</w:t>
      </w:r>
      <w:r w:rsidRPr="00172B25">
        <w:t>106</w:t>
      </w:r>
      <w:r w:rsidRPr="00172B25">
        <w:rPr>
          <w:rFonts w:hint="eastAsia"/>
        </w:rPr>
        <w:t>年</w:t>
      </w:r>
      <w:r w:rsidRPr="00172B25">
        <w:t>3</w:t>
      </w:r>
      <w:r w:rsidRPr="00172B25">
        <w:rPr>
          <w:rFonts w:hint="eastAsia"/>
        </w:rPr>
        <w:t>月</w:t>
      </w:r>
      <w:r w:rsidRPr="00172B25">
        <w:t>10</w:t>
      </w:r>
      <w:r w:rsidRPr="00172B25">
        <w:rPr>
          <w:rFonts w:hint="eastAsia"/>
        </w:rPr>
        <w:t>日南韓憲法法院宣布國會之彈劾案成立，需於</w:t>
      </w:r>
      <w:r w:rsidRPr="00172B25">
        <w:t>60</w:t>
      </w:r>
      <w:r w:rsidRPr="00172B25">
        <w:rPr>
          <w:rFonts w:hint="eastAsia"/>
        </w:rPr>
        <w:t>天內舉行第</w:t>
      </w:r>
      <w:r w:rsidRPr="00172B25">
        <w:t>19</w:t>
      </w:r>
      <w:r w:rsidRPr="00172B25">
        <w:rPr>
          <w:rFonts w:hint="eastAsia"/>
        </w:rPr>
        <w:t>屆大統領選舉，大選於</w:t>
      </w:r>
      <w:smartTag w:uri="urn:schemas-microsoft-com:office:smarttags" w:element="chsdate">
        <w:smartTagPr>
          <w:attr w:name="Year" w:val="2017"/>
          <w:attr w:name="Month" w:val="5"/>
          <w:attr w:name="Day" w:val="9"/>
          <w:attr w:name="IsLunarDate" w:val="False"/>
          <w:attr w:name="IsROCDate" w:val="False"/>
        </w:smartTagPr>
        <w:r w:rsidRPr="00172B25">
          <w:t>2017</w:t>
        </w:r>
        <w:r w:rsidRPr="00172B25">
          <w:rPr>
            <w:rFonts w:hint="eastAsia"/>
          </w:rPr>
          <w:t>年</w:t>
        </w:r>
        <w:r w:rsidRPr="00172B25">
          <w:t>5</w:t>
        </w:r>
        <w:r w:rsidRPr="00172B25">
          <w:rPr>
            <w:rFonts w:hint="eastAsia"/>
          </w:rPr>
          <w:t>月</w:t>
        </w:r>
        <w:r w:rsidRPr="00172B25">
          <w:t>9</w:t>
        </w:r>
        <w:r w:rsidRPr="00172B25">
          <w:rPr>
            <w:rFonts w:hint="eastAsia"/>
          </w:rPr>
          <w:t>日</w:t>
        </w:r>
      </w:smartTag>
      <w:r w:rsidRPr="00172B25">
        <w:rPr>
          <w:rFonts w:hint="eastAsia"/>
        </w:rPr>
        <w:t>舉行，共同民主黨候選人文在寅以</w:t>
      </w:r>
      <w:r w:rsidRPr="00172B25">
        <w:t>13,423,800</w:t>
      </w:r>
      <w:r w:rsidRPr="00172B25">
        <w:rPr>
          <w:rFonts w:hint="eastAsia"/>
        </w:rPr>
        <w:t>票（</w:t>
      </w:r>
      <w:r w:rsidRPr="00172B25">
        <w:t>41.08%</w:t>
      </w:r>
      <w:r w:rsidRPr="00172B25">
        <w:rPr>
          <w:rFonts w:hint="eastAsia"/>
        </w:rPr>
        <w:t>得票率），大勝自由韓國黨候選人洪準杓</w:t>
      </w:r>
      <w:r w:rsidRPr="00172B25">
        <w:t>7,852,849</w:t>
      </w:r>
      <w:r w:rsidRPr="00172B25">
        <w:rPr>
          <w:rFonts w:hint="eastAsia"/>
        </w:rPr>
        <w:t>票（</w:t>
      </w:r>
      <w:r w:rsidRPr="00172B25">
        <w:t>24.03%</w:t>
      </w:r>
      <w:r w:rsidRPr="00172B25">
        <w:rPr>
          <w:rFonts w:hint="eastAsia"/>
        </w:rPr>
        <w:t>）及國民之黨候選人安哲秀</w:t>
      </w:r>
      <w:r w:rsidRPr="00172B25">
        <w:t>6,998,342</w:t>
      </w:r>
      <w:r w:rsidRPr="00172B25">
        <w:rPr>
          <w:rFonts w:hint="eastAsia"/>
        </w:rPr>
        <w:t>票（</w:t>
      </w:r>
      <w:r w:rsidRPr="00172B25">
        <w:t>21.41%</w:t>
      </w:r>
      <w:r w:rsidRPr="00172B25">
        <w:rPr>
          <w:rFonts w:hint="eastAsia"/>
        </w:rPr>
        <w:t>），並於翌（</w:t>
      </w:r>
      <w:r w:rsidRPr="00172B25">
        <w:t>10</w:t>
      </w:r>
      <w:r w:rsidRPr="00172B25">
        <w:rPr>
          <w:rFonts w:hint="eastAsia"/>
        </w:rPr>
        <w:t>）日就任第</w:t>
      </w:r>
      <w:r w:rsidRPr="00172B25">
        <w:t>19</w:t>
      </w:r>
      <w:r w:rsidRPr="00172B25">
        <w:rPr>
          <w:rFonts w:hint="eastAsia"/>
        </w:rPr>
        <w:t>任大統領。</w:t>
      </w:r>
    </w:p>
    <w:p w:rsidR="00AF53E9" w:rsidRPr="00172B25" w:rsidRDefault="00AF53E9" w:rsidP="00A56F9D">
      <w:pPr>
        <w:pStyle w:val="af"/>
        <w:ind w:left="945" w:firstLine="472"/>
      </w:pPr>
      <w:r w:rsidRPr="00172B25">
        <w:rPr>
          <w:rFonts w:hint="eastAsia"/>
        </w:rPr>
        <w:t>文在寅大統領出身寒微，父母於韓戰期間自北韓逃遷，渠於釜山完成國、高中學業後，考入慶熙大學法學系，在學期間積極參與社會及民主運動，並於通過律師考試後，與當為同為律師之盧武鉉前大統領合作開業，成為釜山著名人權勞工律師。</w:t>
      </w:r>
      <w:r w:rsidRPr="00172B25">
        <w:t>2002</w:t>
      </w:r>
      <w:r w:rsidRPr="00172B25">
        <w:rPr>
          <w:rFonts w:hint="eastAsia"/>
        </w:rPr>
        <w:t>年盧武鉉勝選後，文在寅成為其重要幕僚，擔任青瓦臺秘書室長。</w:t>
      </w:r>
      <w:r w:rsidRPr="00172B25">
        <w:t>2012</w:t>
      </w:r>
      <w:r w:rsidRPr="00172B25">
        <w:rPr>
          <w:rFonts w:hint="eastAsia"/>
        </w:rPr>
        <w:t>年文在寅首次參選，當選釜山沙上區國會議員，嗣於同年參加第</w:t>
      </w:r>
      <w:r w:rsidRPr="00172B25">
        <w:t>19</w:t>
      </w:r>
      <w:r w:rsidRPr="00172B25">
        <w:rPr>
          <w:rFonts w:hint="eastAsia"/>
        </w:rPr>
        <w:t>屆韓國大統領選舉，惟以</w:t>
      </w:r>
      <w:r w:rsidRPr="00172B25">
        <w:t>108</w:t>
      </w:r>
      <w:r w:rsidRPr="00172B25">
        <w:rPr>
          <w:rFonts w:hint="eastAsia"/>
        </w:rPr>
        <w:t>萬餘票之差落敗於朴槿惠，</w:t>
      </w:r>
      <w:r w:rsidRPr="00172B25">
        <w:t>2017</w:t>
      </w:r>
      <w:r w:rsidRPr="00172B25">
        <w:rPr>
          <w:rFonts w:hint="eastAsia"/>
        </w:rPr>
        <w:t>年再次參選，當選韓國第</w:t>
      </w:r>
      <w:r w:rsidRPr="00172B25">
        <w:t>19</w:t>
      </w:r>
      <w:r w:rsidRPr="00172B25">
        <w:rPr>
          <w:rFonts w:hint="eastAsia"/>
        </w:rPr>
        <w:t>任大統領。</w:t>
      </w:r>
    </w:p>
    <w:p w:rsidR="00AF53E9" w:rsidRPr="00172B25" w:rsidRDefault="00AF53E9" w:rsidP="00435A0E">
      <w:pPr>
        <w:pStyle w:val="af"/>
        <w:ind w:left="945" w:firstLine="472"/>
      </w:pPr>
      <w:r w:rsidRPr="00172B25">
        <w:rPr>
          <w:rFonts w:hint="eastAsia"/>
        </w:rPr>
        <w:t>文大統領上任後，在經濟方面推動以人為本之經濟成長政策，以「就業及所得主導成長」、「創新成長」及「公平經濟」為施政主軸。在外交方面，新政府啟動與中、美、日、俄四強外交，力圖使韓國在朝鮮半島上爭取更大主動權，文大統領於</w:t>
      </w:r>
      <w:r w:rsidRPr="00172B25">
        <w:t>2017</w:t>
      </w:r>
      <w:r w:rsidRPr="00172B25">
        <w:rPr>
          <w:rFonts w:hint="eastAsia"/>
        </w:rPr>
        <w:t>年</w:t>
      </w:r>
      <w:r w:rsidRPr="00172B25">
        <w:t>7</w:t>
      </w:r>
      <w:r w:rsidRPr="00172B25">
        <w:rPr>
          <w:rFonts w:hint="eastAsia"/>
        </w:rPr>
        <w:t>月訪問德國時，提出改善兩韓關係，實現朝鮮半島永久和平之「柏林倡議」。新政府並積極修補韓陸關係因韓國部署美軍戰區高空飛彈防禦系統（</w:t>
      </w:r>
      <w:r w:rsidRPr="00172B25">
        <w:t>THAAD</w:t>
      </w:r>
      <w:r w:rsidRPr="00172B25">
        <w:rPr>
          <w:rFonts w:hint="eastAsia"/>
        </w:rPr>
        <w:t>）所造成之裂痕，另為降低對中國大陸及美國市場依賴，積極推動新北方政策及新南方政策，期以增進與俄羅斯、歐亞國家、東協國家及印度等主要經濟體間經濟合作關係。</w:t>
      </w:r>
      <w:r w:rsidRPr="00172B25">
        <w:t>2018</w:t>
      </w:r>
      <w:r w:rsidRPr="00172B25">
        <w:rPr>
          <w:rFonts w:hint="eastAsia"/>
        </w:rPr>
        <w:t>年</w:t>
      </w:r>
      <w:r w:rsidRPr="00172B25">
        <w:t>5</w:t>
      </w:r>
      <w:r w:rsidRPr="00172B25">
        <w:rPr>
          <w:rFonts w:hint="eastAsia"/>
        </w:rPr>
        <w:t>月</w:t>
      </w:r>
      <w:r w:rsidRPr="00172B25">
        <w:t>27</w:t>
      </w:r>
      <w:r w:rsidRPr="00172B25">
        <w:rPr>
          <w:rFonts w:hint="eastAsia"/>
        </w:rPr>
        <w:t>日文大統領與北韓</w:t>
      </w:r>
      <w:r w:rsidR="00891C26" w:rsidRPr="00172B25">
        <w:rPr>
          <w:rFonts w:hint="eastAsia"/>
          <w:lang w:eastAsia="zh-TW"/>
        </w:rPr>
        <w:t>國務委員會委員長</w:t>
      </w:r>
      <w:r w:rsidRPr="00172B25">
        <w:rPr>
          <w:rFonts w:hint="eastAsia"/>
        </w:rPr>
        <w:t>金正恩舉行</w:t>
      </w:r>
      <w:r w:rsidR="00E20E90" w:rsidRPr="00172B25">
        <w:rPr>
          <w:rFonts w:hint="eastAsia"/>
          <w:lang w:eastAsia="zh-TW"/>
        </w:rPr>
        <w:t>南北</w:t>
      </w:r>
      <w:r w:rsidRPr="00172B25">
        <w:rPr>
          <w:rFonts w:hint="eastAsia"/>
        </w:rPr>
        <w:t>韓高峰會，共同發表「板門店宣言」，文大統領支持度飆升至</w:t>
      </w:r>
      <w:r w:rsidRPr="00172B25">
        <w:t>83%</w:t>
      </w:r>
      <w:r w:rsidRPr="00172B25">
        <w:rPr>
          <w:rFonts w:hint="eastAsia"/>
        </w:rPr>
        <w:t>，創歷屆南韓大統領民調新高。</w:t>
      </w:r>
      <w:r w:rsidR="00E20E90" w:rsidRPr="00172B25">
        <w:rPr>
          <w:rFonts w:hint="eastAsia"/>
          <w:lang w:eastAsia="zh-TW"/>
        </w:rPr>
        <w:t>惟</w:t>
      </w:r>
      <w:r w:rsidR="00DD51B5" w:rsidRPr="00172B25">
        <w:rPr>
          <w:rFonts w:hint="eastAsia"/>
          <w:lang w:eastAsia="zh-TW"/>
        </w:rPr>
        <w:t>嗣後</w:t>
      </w:r>
      <w:r w:rsidR="00E20E90" w:rsidRPr="00172B25">
        <w:rPr>
          <w:rFonts w:hint="eastAsia"/>
          <w:lang w:eastAsia="zh-TW"/>
        </w:rPr>
        <w:t>因</w:t>
      </w:r>
      <w:r w:rsidR="00DD51B5" w:rsidRPr="00172B25">
        <w:rPr>
          <w:rFonts w:hint="eastAsia"/>
          <w:lang w:eastAsia="zh-TW"/>
        </w:rPr>
        <w:t>貧富差距兩極化</w:t>
      </w:r>
      <w:r w:rsidR="006E7480" w:rsidRPr="00172B25">
        <w:rPr>
          <w:rFonts w:hint="eastAsia"/>
          <w:lang w:eastAsia="zh-TW"/>
        </w:rPr>
        <w:t>及失業率</w:t>
      </w:r>
      <w:r w:rsidR="00984DD3" w:rsidRPr="00172B25">
        <w:rPr>
          <w:rFonts w:hint="eastAsia"/>
          <w:lang w:eastAsia="zh-TW"/>
        </w:rPr>
        <w:t>等</w:t>
      </w:r>
      <w:r w:rsidR="00E20E90" w:rsidRPr="00172B25">
        <w:rPr>
          <w:rFonts w:hint="eastAsia"/>
          <w:lang w:eastAsia="zh-TW"/>
        </w:rPr>
        <w:t>經濟</w:t>
      </w:r>
      <w:r w:rsidR="00984DD3" w:rsidRPr="00172B25">
        <w:rPr>
          <w:rFonts w:hint="eastAsia"/>
          <w:lang w:eastAsia="zh-TW"/>
        </w:rPr>
        <w:t>問</w:t>
      </w:r>
      <w:r w:rsidR="00984DD3" w:rsidRPr="00172B25">
        <w:rPr>
          <w:rFonts w:hint="eastAsia"/>
          <w:lang w:eastAsia="zh-TW"/>
        </w:rPr>
        <w:lastRenderedPageBreak/>
        <w:t>題未獲改善</w:t>
      </w:r>
      <w:r w:rsidR="00E20E90" w:rsidRPr="00172B25">
        <w:rPr>
          <w:rFonts w:hint="eastAsia"/>
          <w:lang w:eastAsia="zh-TW"/>
        </w:rPr>
        <w:t>，</w:t>
      </w:r>
      <w:r w:rsidR="00984DD3" w:rsidRPr="00172B25">
        <w:rPr>
          <w:rFonts w:hint="eastAsia"/>
          <w:lang w:eastAsia="zh-TW"/>
        </w:rPr>
        <w:t>其施政</w:t>
      </w:r>
      <w:r w:rsidR="00E20E90" w:rsidRPr="00172B25">
        <w:rPr>
          <w:rFonts w:hint="eastAsia"/>
          <w:lang w:eastAsia="zh-TW"/>
        </w:rPr>
        <w:t>支持度下降至</w:t>
      </w:r>
      <w:r w:rsidR="00E20E90" w:rsidRPr="00172B25">
        <w:rPr>
          <w:rFonts w:hint="eastAsia"/>
          <w:lang w:eastAsia="zh-TW"/>
        </w:rPr>
        <w:t>50%</w:t>
      </w:r>
      <w:r w:rsidR="00E20E90" w:rsidRPr="00172B25">
        <w:rPr>
          <w:rFonts w:hint="eastAsia"/>
          <w:lang w:eastAsia="zh-TW"/>
        </w:rPr>
        <w:t>以下。</w:t>
      </w:r>
    </w:p>
    <w:p w:rsidR="00AF53E9" w:rsidRPr="00172B25" w:rsidRDefault="00AF53E9" w:rsidP="00A56F9D">
      <w:pPr>
        <w:pStyle w:val="af"/>
        <w:ind w:left="945" w:firstLine="472"/>
      </w:pPr>
      <w:r w:rsidRPr="00172B25">
        <w:rPr>
          <w:rFonts w:hint="eastAsia"/>
        </w:rPr>
        <w:t>在南北韓局勢方面，北韓自</w:t>
      </w:r>
      <w:r w:rsidRPr="00172B25">
        <w:t>1993</w:t>
      </w:r>
      <w:r w:rsidRPr="00172B25">
        <w:rPr>
          <w:rFonts w:hint="eastAsia"/>
        </w:rPr>
        <w:t>年宣布退出「禁止核武擴散條約」（</w:t>
      </w:r>
      <w:r w:rsidRPr="00172B25">
        <w:t>NPT</w:t>
      </w:r>
      <w:r w:rsidRPr="00172B25">
        <w:rPr>
          <w:rFonts w:hint="eastAsia"/>
        </w:rPr>
        <w:t>）並引爆第一次核武危機以來，國際社會雖透過「六方會談」等雙邊及多邊機制致力推動北韓棄核及停止導彈挑釁，惟或因北韓深信軍事實力乃其穩固政權之信心來源、確保國家安全之關鍵屏障，以及主導韓半島和平進程之有利籌碼，加以美日陸俄等周遭強權在此地區之戰略利益不盡相同，致迄未獲具體大幅進展。</w:t>
      </w:r>
    </w:p>
    <w:p w:rsidR="00AF53E9" w:rsidRPr="00172B25" w:rsidRDefault="00AF53E9" w:rsidP="00A56F9D">
      <w:pPr>
        <w:pStyle w:val="af"/>
        <w:ind w:left="945" w:firstLine="472"/>
      </w:pPr>
      <w:r w:rsidRPr="00172B25">
        <w:t>2014</w:t>
      </w:r>
      <w:r w:rsidRPr="00172B25">
        <w:rPr>
          <w:rFonts w:hint="eastAsia"/>
        </w:rPr>
        <w:t>年</w:t>
      </w:r>
      <w:r w:rsidRPr="00172B25">
        <w:t>2</w:t>
      </w:r>
      <w:r w:rsidRPr="00172B25">
        <w:rPr>
          <w:rFonts w:hint="eastAsia"/>
        </w:rPr>
        <w:t>月南北韓舉行高層會談，雙方分由韓國國家安保室次長金奎顯及北韓統一宣傳部第一副部長元東淵領銜與會。</w:t>
      </w:r>
      <w:r w:rsidRPr="00172B25">
        <w:rPr>
          <w:rFonts w:hint="eastAsia"/>
          <w:lang w:eastAsia="zh-TW"/>
        </w:rPr>
        <w:t>前總統</w:t>
      </w:r>
      <w:r w:rsidRPr="00172B25">
        <w:rPr>
          <w:rFonts w:hint="eastAsia"/>
        </w:rPr>
        <w:t>朴槿惠於</w:t>
      </w:r>
      <w:r w:rsidRPr="00172B25">
        <w:t>3</w:t>
      </w:r>
      <w:r w:rsidRPr="00172B25">
        <w:rPr>
          <w:rFonts w:hint="eastAsia"/>
        </w:rPr>
        <w:t>月訪問德國德勒斯登期間，向北韓提出以「優先解決人道主義問題」、「為兩韓共同繁榮建設民生基礎設施」及「恢復兩韓人民間同質性」等三主軸建構韓半島和平統一基礎之「德勒斯登宣言」，惟遭北韓嚴詞拒絕。</w:t>
      </w:r>
    </w:p>
    <w:p w:rsidR="00AF53E9" w:rsidRPr="00172B25" w:rsidRDefault="00AF53E9" w:rsidP="00A56F9D">
      <w:pPr>
        <w:pStyle w:val="af"/>
        <w:ind w:left="945" w:firstLine="472"/>
      </w:pPr>
      <w:smartTag w:uri="urn:schemas-microsoft-com:office:smarttags" w:element="chsdate">
        <w:smartTagPr>
          <w:attr w:name="Year" w:val="2015"/>
          <w:attr w:name="Month" w:val="8"/>
          <w:attr w:name="Day" w:val="4"/>
          <w:attr w:name="IsLunarDate" w:val="False"/>
          <w:attr w:name="IsROCDate" w:val="False"/>
        </w:smartTagPr>
        <w:r w:rsidRPr="00172B25">
          <w:t>2015</w:t>
        </w:r>
        <w:r w:rsidRPr="00172B25">
          <w:rPr>
            <w:rFonts w:hint="eastAsia"/>
          </w:rPr>
          <w:t>年</w:t>
        </w:r>
        <w:r w:rsidRPr="00172B25">
          <w:t>8</w:t>
        </w:r>
        <w:r w:rsidRPr="00172B25">
          <w:rPr>
            <w:rFonts w:hint="eastAsia"/>
          </w:rPr>
          <w:t>月</w:t>
        </w:r>
        <w:r w:rsidRPr="00172B25">
          <w:t>4</w:t>
        </w:r>
        <w:r w:rsidRPr="00172B25">
          <w:rPr>
            <w:rFonts w:hint="eastAsia"/>
          </w:rPr>
          <w:t>日</w:t>
        </w:r>
      </w:smartTag>
      <w:r w:rsidRPr="00172B25">
        <w:t>2</w:t>
      </w:r>
      <w:r w:rsidRPr="00172B25">
        <w:rPr>
          <w:rFonts w:hint="eastAsia"/>
        </w:rPr>
        <w:t>名韓國士兵遭北韓埋設之地雷炸傷，韓方為求反制，重啟停止</w:t>
      </w:r>
      <w:r w:rsidRPr="00172B25">
        <w:t>11</w:t>
      </w:r>
      <w:r w:rsidRPr="00172B25">
        <w:rPr>
          <w:rFonts w:hint="eastAsia"/>
        </w:rPr>
        <w:t>年之心戰廣播，促成北韓主動尋求與韓方談判，雙方歷經</w:t>
      </w:r>
      <w:r w:rsidRPr="00172B25">
        <w:rPr>
          <w:lang w:eastAsia="zh-TW"/>
        </w:rPr>
        <w:t>3</w:t>
      </w:r>
      <w:r w:rsidRPr="00172B25">
        <w:rPr>
          <w:rFonts w:hint="eastAsia"/>
        </w:rPr>
        <w:t>天</w:t>
      </w:r>
      <w:r w:rsidRPr="00172B25">
        <w:rPr>
          <w:lang w:eastAsia="zh-TW"/>
        </w:rPr>
        <w:t>2</w:t>
      </w:r>
      <w:r w:rsidRPr="00172B25">
        <w:rPr>
          <w:rFonts w:hint="eastAsia"/>
        </w:rPr>
        <w:t>夜之馬拉松式談判後，北韓勉予同意在協議文件中表達遺憾，並表態願以韓國政府對話，隨後於暌違</w:t>
      </w:r>
      <w:r w:rsidRPr="00172B25">
        <w:t>1</w:t>
      </w:r>
      <w:r w:rsidRPr="00172B25">
        <w:rPr>
          <w:rFonts w:hint="eastAsia"/>
        </w:rPr>
        <w:t>年</w:t>
      </w:r>
      <w:r w:rsidRPr="00172B25">
        <w:t>8</w:t>
      </w:r>
      <w:r w:rsidRPr="00172B25">
        <w:rPr>
          <w:rFonts w:hint="eastAsia"/>
        </w:rPr>
        <w:t>個月後，在同年</w:t>
      </w:r>
      <w:r w:rsidRPr="00172B25">
        <w:t>10</w:t>
      </w:r>
      <w:r w:rsidRPr="00172B25">
        <w:rPr>
          <w:rFonts w:hint="eastAsia"/>
        </w:rPr>
        <w:t>月</w:t>
      </w:r>
      <w:r w:rsidRPr="00172B25">
        <w:t>20</w:t>
      </w:r>
      <w:r w:rsidRPr="00172B25">
        <w:rPr>
          <w:rFonts w:hint="eastAsia"/>
        </w:rPr>
        <w:t>日舉行第</w:t>
      </w:r>
      <w:r w:rsidRPr="00172B25">
        <w:t>20</w:t>
      </w:r>
      <w:r w:rsidRPr="00172B25">
        <w:rPr>
          <w:rFonts w:hint="eastAsia"/>
        </w:rPr>
        <w:t>次南北韓離散家屬團聚活動，韓半島情勢似轉趨和緩。</w:t>
      </w:r>
    </w:p>
    <w:p w:rsidR="00AF53E9" w:rsidRPr="00172B25" w:rsidRDefault="00AF53E9" w:rsidP="00A56F9D">
      <w:pPr>
        <w:pStyle w:val="af"/>
        <w:ind w:left="945" w:firstLine="472"/>
      </w:pPr>
      <w:r w:rsidRPr="00172B25">
        <w:rPr>
          <w:rFonts w:hint="eastAsia"/>
        </w:rPr>
        <w:t>北韓於</w:t>
      </w:r>
      <w:r w:rsidRPr="00172B25">
        <w:t>2016</w:t>
      </w:r>
      <w:r w:rsidRPr="00172B25">
        <w:rPr>
          <w:rFonts w:hint="eastAsia"/>
        </w:rPr>
        <w:t>年</w:t>
      </w:r>
      <w:r w:rsidRPr="00172B25">
        <w:t>1</w:t>
      </w:r>
      <w:r w:rsidRPr="00172B25">
        <w:rPr>
          <w:rFonts w:hint="eastAsia"/>
        </w:rPr>
        <w:t>月</w:t>
      </w:r>
      <w:r w:rsidRPr="00172B25">
        <w:t>6</w:t>
      </w:r>
      <w:r w:rsidRPr="00172B25">
        <w:rPr>
          <w:rFonts w:hint="eastAsia"/>
        </w:rPr>
        <w:t>日進行第</w:t>
      </w:r>
      <w:r w:rsidRPr="00172B25">
        <w:t>4</w:t>
      </w:r>
      <w:r w:rsidRPr="00172B25">
        <w:rPr>
          <w:rFonts w:hint="eastAsia"/>
        </w:rPr>
        <w:t>次核試，復於</w:t>
      </w:r>
      <w:r w:rsidRPr="00172B25">
        <w:t>2</w:t>
      </w:r>
      <w:r w:rsidRPr="00172B25">
        <w:rPr>
          <w:rFonts w:hint="eastAsia"/>
        </w:rPr>
        <w:t>月</w:t>
      </w:r>
      <w:r w:rsidRPr="00172B25">
        <w:t>7</w:t>
      </w:r>
      <w:r w:rsidRPr="00172B25">
        <w:rPr>
          <w:rFonts w:hint="eastAsia"/>
        </w:rPr>
        <w:t>日已發射「光明星</w:t>
      </w:r>
      <w:r w:rsidRPr="00172B25">
        <w:t>4</w:t>
      </w:r>
      <w:r w:rsidRPr="00172B25">
        <w:rPr>
          <w:rFonts w:hint="eastAsia"/>
        </w:rPr>
        <w:t>號」火箭為名，再次試射導彈。韓國政府於同年</w:t>
      </w:r>
      <w:r w:rsidRPr="00172B25">
        <w:t>2</w:t>
      </w:r>
      <w:r w:rsidRPr="00172B25">
        <w:rPr>
          <w:rFonts w:hint="eastAsia"/>
        </w:rPr>
        <w:t>月</w:t>
      </w:r>
      <w:r w:rsidRPr="00172B25">
        <w:t>11</w:t>
      </w:r>
      <w:r w:rsidRPr="00172B25">
        <w:rPr>
          <w:rFonts w:hint="eastAsia"/>
        </w:rPr>
        <w:t>日主動宣布關閉北韓外匯主要來源「開城工業區」，聯合國安理會則於</w:t>
      </w:r>
      <w:r w:rsidRPr="00172B25">
        <w:t>3</w:t>
      </w:r>
      <w:r w:rsidRPr="00172B25">
        <w:rPr>
          <w:rFonts w:hint="eastAsia"/>
        </w:rPr>
        <w:t>月</w:t>
      </w:r>
      <w:r w:rsidRPr="00172B25">
        <w:t>2</w:t>
      </w:r>
      <w:r w:rsidRPr="00172B25">
        <w:rPr>
          <w:rFonts w:hint="eastAsia"/>
        </w:rPr>
        <w:t>日通過第</w:t>
      </w:r>
      <w:r w:rsidRPr="00172B25">
        <w:t>2270</w:t>
      </w:r>
      <w:r w:rsidRPr="00172B25">
        <w:rPr>
          <w:rFonts w:hint="eastAsia"/>
        </w:rPr>
        <w:t>號決議案，對北韓施以嚴格經濟制裁，主要內容包括對往來北韓之船隻進出口貨物進行全面檢查、關閉北韓所有銀行之在外分行、禁止向北韓提供除運輸人道援助物資所需以外之航空燃料等。惟北韓仍續向韓美挑釁，除續朝韓半島東部海域、日本海海域發射包括彈道飛彈、防空導彈、潛射彈道導彈（</w:t>
      </w:r>
      <w:r w:rsidRPr="00172B25">
        <w:t>SLBM</w:t>
      </w:r>
      <w:r w:rsidRPr="00172B25">
        <w:rPr>
          <w:rFonts w:hint="eastAsia"/>
        </w:rPr>
        <w:t>）、「舞水端」、「飛毛腿」、「蘆洞」等中、長程</w:t>
      </w:r>
      <w:r w:rsidRPr="00172B25">
        <w:rPr>
          <w:rFonts w:hint="eastAsia"/>
        </w:rPr>
        <w:lastRenderedPageBreak/>
        <w:t>彈道飛彈外，並公然違反安理會決議，於</w:t>
      </w:r>
      <w:r w:rsidRPr="00172B25">
        <w:t>9</w:t>
      </w:r>
      <w:r w:rsidRPr="00172B25">
        <w:rPr>
          <w:rFonts w:hint="eastAsia"/>
        </w:rPr>
        <w:t>月</w:t>
      </w:r>
      <w:r w:rsidRPr="00172B25">
        <w:t>9</w:t>
      </w:r>
      <w:r w:rsidRPr="00172B25">
        <w:rPr>
          <w:rFonts w:hint="eastAsia"/>
        </w:rPr>
        <w:t>日進行第</w:t>
      </w:r>
      <w:r w:rsidRPr="00172B25">
        <w:t>5</w:t>
      </w:r>
      <w:r w:rsidRPr="00172B25">
        <w:rPr>
          <w:rFonts w:hint="eastAsia"/>
        </w:rPr>
        <w:t>次核試外。據韓方統計，北韓</w:t>
      </w:r>
      <w:r w:rsidRPr="00172B25">
        <w:rPr>
          <w:rFonts w:hint="eastAsia"/>
          <w:lang w:eastAsia="zh-TW"/>
        </w:rPr>
        <w:t>於</w:t>
      </w:r>
      <w:r w:rsidRPr="00172B25">
        <w:t>2016</w:t>
      </w:r>
      <w:r w:rsidRPr="00172B25">
        <w:rPr>
          <w:rFonts w:hint="eastAsia"/>
        </w:rPr>
        <w:t>年發射</w:t>
      </w:r>
      <w:r w:rsidRPr="00172B25">
        <w:rPr>
          <w:lang w:eastAsia="zh-TW"/>
        </w:rPr>
        <w:t>2</w:t>
      </w:r>
      <w:r w:rsidRPr="00172B25">
        <w:t>4</w:t>
      </w:r>
      <w:r w:rsidRPr="00172B25">
        <w:rPr>
          <w:rFonts w:hint="eastAsia"/>
        </w:rPr>
        <w:t>枚彈道</w:t>
      </w:r>
      <w:r w:rsidRPr="00172B25">
        <w:rPr>
          <w:rFonts w:hint="eastAsia"/>
          <w:lang w:eastAsia="zh-TW"/>
        </w:rPr>
        <w:t>飛</w:t>
      </w:r>
      <w:r w:rsidRPr="00172B25">
        <w:rPr>
          <w:rFonts w:hint="eastAsia"/>
        </w:rPr>
        <w:t>彈，數量甚高於金正日執政</w:t>
      </w:r>
      <w:r w:rsidRPr="00172B25">
        <w:t>18</w:t>
      </w:r>
      <w:r w:rsidRPr="00172B25">
        <w:rPr>
          <w:rFonts w:hint="eastAsia"/>
        </w:rPr>
        <w:t>年間總計發射之彈道導彈數量，北韓用於</w:t>
      </w:r>
      <w:r w:rsidRPr="00172B25">
        <w:t>2</w:t>
      </w:r>
      <w:r w:rsidRPr="00172B25">
        <w:rPr>
          <w:rFonts w:hint="eastAsia"/>
        </w:rPr>
        <w:t>次核試及導彈試射之相關費用更已高達</w:t>
      </w:r>
      <w:r w:rsidRPr="00172B25">
        <w:t>2</w:t>
      </w:r>
      <w:r w:rsidRPr="00172B25">
        <w:rPr>
          <w:rFonts w:hint="eastAsia"/>
        </w:rPr>
        <w:t>億美元以上。</w:t>
      </w:r>
    </w:p>
    <w:p w:rsidR="00AF53E9" w:rsidRPr="00172B25" w:rsidRDefault="00AF53E9" w:rsidP="00A56F9D">
      <w:pPr>
        <w:pStyle w:val="af"/>
        <w:ind w:left="945" w:firstLine="472"/>
      </w:pPr>
      <w:r w:rsidRPr="00172B25">
        <w:rPr>
          <w:rFonts w:hint="eastAsia"/>
        </w:rPr>
        <w:t>聯合國安理會於</w:t>
      </w:r>
      <w:r w:rsidRPr="00172B25">
        <w:t>2016</w:t>
      </w:r>
      <w:r w:rsidRPr="00172B25">
        <w:rPr>
          <w:rFonts w:hint="eastAsia"/>
        </w:rPr>
        <w:t>年</w:t>
      </w:r>
      <w:smartTag w:uri="urn:schemas-microsoft-com:office:smarttags" w:element="chsdate">
        <w:smartTagPr>
          <w:attr w:name="Year" w:val="2017"/>
          <w:attr w:name="Month" w:val="11"/>
          <w:attr w:name="Day" w:val="30"/>
          <w:attr w:name="IsLunarDate" w:val="False"/>
          <w:attr w:name="IsROCDate" w:val="False"/>
        </w:smartTagPr>
        <w:r w:rsidRPr="00172B25">
          <w:t>11</w:t>
        </w:r>
        <w:r w:rsidRPr="00172B25">
          <w:rPr>
            <w:rFonts w:hint="eastAsia"/>
          </w:rPr>
          <w:t>月</w:t>
        </w:r>
        <w:r w:rsidRPr="00172B25">
          <w:t>30</w:t>
        </w:r>
        <w:r w:rsidRPr="00172B25">
          <w:rPr>
            <w:rFonts w:hint="eastAsia"/>
          </w:rPr>
          <w:t>日</w:t>
        </w:r>
      </w:smartTag>
      <w:r w:rsidRPr="00172B25">
        <w:rPr>
          <w:rFonts w:hint="eastAsia"/>
        </w:rPr>
        <w:t>針對北韓第</w:t>
      </w:r>
      <w:r w:rsidRPr="00172B25">
        <w:t>5</w:t>
      </w:r>
      <w:r w:rsidRPr="00172B25">
        <w:rPr>
          <w:rFonts w:hint="eastAsia"/>
        </w:rPr>
        <w:t>次核試祭出第</w:t>
      </w:r>
      <w:r w:rsidRPr="00172B25">
        <w:t>2321</w:t>
      </w:r>
      <w:r w:rsidRPr="00172B25">
        <w:rPr>
          <w:rFonts w:hint="eastAsia"/>
        </w:rPr>
        <w:t>號決議案，此係安理會歷年有關遏止北韓研發發展核導之第</w:t>
      </w:r>
      <w:r w:rsidRPr="00172B25">
        <w:t>8</w:t>
      </w:r>
      <w:r w:rsidRPr="00172B25">
        <w:rPr>
          <w:rFonts w:hint="eastAsia"/>
        </w:rPr>
        <w:t>項決議案，制裁範圍與強度亦為歷項決議案之最，內容包括明訂「所有聯合國會員國自北韓煤炭年進口量不得逾</w:t>
      </w:r>
      <w:r w:rsidRPr="00172B25">
        <w:t>750</w:t>
      </w:r>
      <w:r w:rsidRPr="00172B25">
        <w:rPr>
          <w:rFonts w:hint="eastAsia"/>
        </w:rPr>
        <w:t>萬公噸或</w:t>
      </w:r>
      <w:r w:rsidRPr="00172B25">
        <w:t>4</w:t>
      </w:r>
      <w:r w:rsidRPr="00172B25">
        <w:rPr>
          <w:rFonts w:hint="eastAsia"/>
        </w:rPr>
        <w:t>億美元」（據估計，此將使北韓煤炭出口大幅減少</w:t>
      </w:r>
      <w:r w:rsidRPr="00172B25">
        <w:t>62%</w:t>
      </w:r>
      <w:r w:rsidRPr="00172B25">
        <w:rPr>
          <w:rFonts w:hint="eastAsia"/>
        </w:rPr>
        <w:t>）、加強金融管制、呼籲會員國縮減北韓派駐該國使領館規模，以及將與北韓核導研發相關之</w:t>
      </w:r>
      <w:r w:rsidRPr="00172B25">
        <w:t>11</w:t>
      </w:r>
      <w:r w:rsidRPr="00172B25">
        <w:rPr>
          <w:rFonts w:hint="eastAsia"/>
        </w:rPr>
        <w:t>人與</w:t>
      </w:r>
      <w:r w:rsidRPr="00172B25">
        <w:t>10</w:t>
      </w:r>
      <w:r w:rsidRPr="00172B25">
        <w:rPr>
          <w:rFonts w:hint="eastAsia"/>
        </w:rPr>
        <w:t>個機構列入制裁對象，另對北韓人權狀況表達憂慮關切，更為聯合國史上首次以罕見嚴厲口吻警告，倘北韓持續尋釁，經聯</w:t>
      </w:r>
      <w:r w:rsidRPr="00172B25">
        <w:rPr>
          <w:rFonts w:hint="eastAsia"/>
          <w:lang w:eastAsia="zh-TW"/>
        </w:rPr>
        <w:t>合國</w:t>
      </w:r>
      <w:r w:rsidRPr="00172B25">
        <w:rPr>
          <w:rFonts w:hint="eastAsia"/>
        </w:rPr>
        <w:t>大</w:t>
      </w:r>
      <w:r w:rsidRPr="00172B25">
        <w:rPr>
          <w:rFonts w:hint="eastAsia"/>
          <w:lang w:eastAsia="zh-TW"/>
        </w:rPr>
        <w:t>會</w:t>
      </w:r>
      <w:r w:rsidRPr="00172B25">
        <w:rPr>
          <w:rFonts w:hint="eastAsia"/>
        </w:rPr>
        <w:t>三分之二會員國同意下，即可中止其聯合國會員國資格等。</w:t>
      </w:r>
    </w:p>
    <w:p w:rsidR="00AF53E9" w:rsidRPr="00172B25" w:rsidRDefault="00AF53E9" w:rsidP="00435A0E">
      <w:pPr>
        <w:pStyle w:val="af"/>
        <w:ind w:left="945" w:firstLine="472"/>
      </w:pPr>
      <w:r w:rsidRPr="00172B25">
        <w:rPr>
          <w:rFonts w:hint="eastAsia"/>
        </w:rPr>
        <w:t>美國總統川普與中國大陸國家主席習近平於</w:t>
      </w:r>
      <w:r w:rsidRPr="00172B25">
        <w:t>2017</w:t>
      </w:r>
      <w:r w:rsidRPr="00172B25">
        <w:rPr>
          <w:rFonts w:hint="eastAsia"/>
        </w:rPr>
        <w:t>年</w:t>
      </w:r>
      <w:r w:rsidRPr="00172B25">
        <w:t>4</w:t>
      </w:r>
      <w:r w:rsidRPr="00172B25">
        <w:rPr>
          <w:rFonts w:hint="eastAsia"/>
        </w:rPr>
        <w:t>月</w:t>
      </w:r>
      <w:r w:rsidRPr="00172B25">
        <w:t>6</w:t>
      </w:r>
      <w:r w:rsidRPr="00172B25">
        <w:rPr>
          <w:rFonts w:hint="eastAsia"/>
        </w:rPr>
        <w:t>日在美佛州海湖莊園舉行「川習會」後，美陸聯手處理北韓問題之態度日益明確化，尤以川普於會談前後迭次對外展現倘陸方不解決北韓問題，美方將不惜採取單邊行動之想法姿態，川普政府短期政策之重點為透過陸方對北韓施壓。陸方亦已下令包括要求陸企退回北韓之進口煤炭等一系列強化制裁作為，引發北韓不滿，北韓更罕見於官媒批判陸方為「妨礙（兩韓）統一的無恥國家」等，一般認為，北韓此舉似顯見陸方相關作為已收成效。北韓於</w:t>
      </w:r>
      <w:r w:rsidRPr="00172B25">
        <w:t>2017</w:t>
      </w:r>
      <w:r w:rsidRPr="00172B25">
        <w:rPr>
          <w:rFonts w:hint="eastAsia"/>
        </w:rPr>
        <w:t>年</w:t>
      </w:r>
      <w:r w:rsidRPr="00172B25">
        <w:t>11</w:t>
      </w:r>
      <w:r w:rsidRPr="00172B25">
        <w:rPr>
          <w:rFonts w:hint="eastAsia"/>
        </w:rPr>
        <w:t>月</w:t>
      </w:r>
      <w:r w:rsidRPr="00172B25">
        <w:t>29</w:t>
      </w:r>
      <w:r w:rsidRPr="00172B25">
        <w:rPr>
          <w:rFonts w:hint="eastAsia"/>
        </w:rPr>
        <w:t>日發射「火星</w:t>
      </w:r>
      <w:r w:rsidRPr="00172B25">
        <w:t>15</w:t>
      </w:r>
      <w:r w:rsidRPr="00172B25">
        <w:rPr>
          <w:rFonts w:hint="eastAsia"/>
        </w:rPr>
        <w:t>型」洲際彈道飛彈後，同年</w:t>
      </w:r>
      <w:r w:rsidRPr="00172B25">
        <w:t>12</w:t>
      </w:r>
      <w:r w:rsidRPr="00172B25">
        <w:rPr>
          <w:rFonts w:hint="eastAsia"/>
        </w:rPr>
        <w:t>月</w:t>
      </w:r>
      <w:r w:rsidRPr="00172B25">
        <w:t>22</w:t>
      </w:r>
      <w:r w:rsidRPr="00172B25">
        <w:rPr>
          <w:rFonts w:hint="eastAsia"/>
        </w:rPr>
        <w:t>日聯合國安理會決議通過加強對北韓制裁之</w:t>
      </w:r>
      <w:r w:rsidRPr="00172B25">
        <w:t>2397</w:t>
      </w:r>
      <w:r w:rsidRPr="00172B25">
        <w:rPr>
          <w:rFonts w:hint="eastAsia"/>
        </w:rPr>
        <w:t>號決議案，限制供應北韓之石油數量，且要求各國須於</w:t>
      </w:r>
      <w:r w:rsidRPr="00172B25">
        <w:t>12</w:t>
      </w:r>
      <w:r w:rsidRPr="00172B25">
        <w:rPr>
          <w:rFonts w:hint="eastAsia"/>
        </w:rPr>
        <w:t>個月將在境內工作之北韓勞工遣返北韓，以切斷北韓境外收入來源，迫使北韓停止發展核武。</w:t>
      </w:r>
      <w:r w:rsidRPr="00172B25">
        <w:t xml:space="preserve">  </w:t>
      </w:r>
    </w:p>
    <w:p w:rsidR="00AF53E9" w:rsidRPr="00172B25" w:rsidRDefault="00AF53E9" w:rsidP="00562521">
      <w:pPr>
        <w:pStyle w:val="af"/>
        <w:ind w:left="945" w:firstLine="472"/>
        <w:rPr>
          <w:lang w:eastAsia="zh-TW"/>
        </w:rPr>
      </w:pPr>
      <w:r w:rsidRPr="00172B25">
        <w:rPr>
          <w:rFonts w:hint="eastAsia"/>
          <w:lang w:eastAsia="zh-TW"/>
        </w:rPr>
        <w:t>文</w:t>
      </w:r>
      <w:r w:rsidR="00E20E90" w:rsidRPr="00172B25">
        <w:rPr>
          <w:rFonts w:hint="eastAsia"/>
          <w:lang w:eastAsia="zh-TW"/>
        </w:rPr>
        <w:t>大統領</w:t>
      </w:r>
      <w:r w:rsidRPr="00172B25">
        <w:rPr>
          <w:rFonts w:hint="eastAsia"/>
          <w:lang w:eastAsia="zh-TW"/>
        </w:rPr>
        <w:t>以朝鮮半島和平與共同繁榮作為願景，推動「解決北核問</w:t>
      </w:r>
      <w:r w:rsidRPr="00172B25">
        <w:rPr>
          <w:rFonts w:hint="eastAsia"/>
          <w:lang w:eastAsia="zh-TW"/>
        </w:rPr>
        <w:lastRenderedPageBreak/>
        <w:t>題」、「建構永續發展性南北韓關係」及「實現朝鮮半島新經濟共同體」等</w:t>
      </w:r>
      <w:r w:rsidRPr="00172B25">
        <w:rPr>
          <w:lang w:eastAsia="zh-TW"/>
        </w:rPr>
        <w:t>3</w:t>
      </w:r>
      <w:r w:rsidRPr="00172B25">
        <w:rPr>
          <w:rFonts w:hint="eastAsia"/>
          <w:lang w:eastAsia="zh-TW"/>
        </w:rPr>
        <w:t>大目標。渠提出之「朝鮮半島新經濟地圖」係藉由建構</w:t>
      </w:r>
      <w:r w:rsidRPr="00172B25">
        <w:rPr>
          <w:lang w:eastAsia="zh-TW"/>
        </w:rPr>
        <w:t>3</w:t>
      </w:r>
      <w:r w:rsidRPr="00172B25">
        <w:rPr>
          <w:rFonts w:hint="eastAsia"/>
          <w:lang w:eastAsia="zh-TW"/>
        </w:rPr>
        <w:t>大經濟、和平地帶及整合南北韓市場，使南北韓融合成為單一經濟體。渠呼籲</w:t>
      </w:r>
      <w:r w:rsidR="00567627" w:rsidRPr="00172B25">
        <w:rPr>
          <w:rFonts w:hint="eastAsia"/>
          <w:lang w:eastAsia="zh-TW"/>
        </w:rPr>
        <w:t>中國大陸</w:t>
      </w:r>
      <w:r w:rsidRPr="00172B25">
        <w:rPr>
          <w:rFonts w:hint="eastAsia"/>
          <w:lang w:eastAsia="zh-TW"/>
        </w:rPr>
        <w:t>及俄羅斯等東北亞地區國家提供協助，並於</w:t>
      </w:r>
      <w:r w:rsidRPr="00172B25">
        <w:rPr>
          <w:lang w:eastAsia="zh-TW"/>
        </w:rPr>
        <w:t>2017</w:t>
      </w:r>
      <w:r w:rsidRPr="00172B25">
        <w:rPr>
          <w:rFonts w:hint="eastAsia"/>
          <w:lang w:eastAsia="zh-TW"/>
        </w:rPr>
        <w:t>年</w:t>
      </w:r>
      <w:r w:rsidRPr="00172B25">
        <w:rPr>
          <w:lang w:eastAsia="zh-TW"/>
        </w:rPr>
        <w:t>8</w:t>
      </w:r>
      <w:r w:rsidRPr="00172B25">
        <w:rPr>
          <w:rFonts w:hint="eastAsia"/>
          <w:lang w:eastAsia="zh-TW"/>
        </w:rPr>
        <w:t>月設立「北方經濟合作委員會」，擬加強韓國與歐亞國家間之交通、物流及能源領域合作；同年</w:t>
      </w:r>
      <w:r w:rsidRPr="00172B25">
        <w:rPr>
          <w:lang w:eastAsia="zh-TW"/>
        </w:rPr>
        <w:t>9</w:t>
      </w:r>
      <w:r w:rsidRPr="00172B25">
        <w:rPr>
          <w:rFonts w:hint="eastAsia"/>
          <w:lang w:eastAsia="zh-TW"/>
        </w:rPr>
        <w:t>月提出「</w:t>
      </w:r>
      <w:r w:rsidRPr="00172B25">
        <w:rPr>
          <w:lang w:eastAsia="zh-TW"/>
        </w:rPr>
        <w:t>9-Bridge</w:t>
      </w:r>
      <w:r w:rsidRPr="00172B25">
        <w:rPr>
          <w:rFonts w:hint="eastAsia"/>
          <w:lang w:eastAsia="zh-TW"/>
        </w:rPr>
        <w:t>計畫」，正式推動「新北方政策」，向俄羅斯建議共同提議共同加強造船、港灣、北極航路、天然氣、鐵路、電力、就業、農業及水產業等</w:t>
      </w:r>
      <w:r w:rsidRPr="00172B25">
        <w:rPr>
          <w:lang w:eastAsia="zh-TW"/>
        </w:rPr>
        <w:t>9</w:t>
      </w:r>
      <w:r w:rsidRPr="00172B25">
        <w:rPr>
          <w:rFonts w:hint="eastAsia"/>
          <w:lang w:eastAsia="zh-TW"/>
        </w:rPr>
        <w:t>項領域之合作關係。</w:t>
      </w:r>
    </w:p>
    <w:p w:rsidR="00AF53E9" w:rsidRPr="00172B25" w:rsidRDefault="00AF53E9" w:rsidP="00CC5183">
      <w:pPr>
        <w:pStyle w:val="af"/>
        <w:ind w:left="945" w:firstLine="472"/>
      </w:pPr>
      <w:r w:rsidRPr="00172B25">
        <w:t>2018</w:t>
      </w:r>
      <w:r w:rsidRPr="00172B25">
        <w:rPr>
          <w:rFonts w:hint="eastAsia"/>
        </w:rPr>
        <w:t>年朝鮮半島局勢</w:t>
      </w:r>
      <w:r w:rsidR="003A24FD" w:rsidRPr="00172B25">
        <w:rPr>
          <w:rFonts w:hint="eastAsia"/>
        </w:rPr>
        <w:t>和緩</w:t>
      </w:r>
      <w:r w:rsidRPr="00172B25">
        <w:rPr>
          <w:rFonts w:hint="eastAsia"/>
        </w:rPr>
        <w:t>，該年韓國文</w:t>
      </w:r>
      <w:r w:rsidR="00891C26" w:rsidRPr="00172B25">
        <w:rPr>
          <w:rFonts w:hint="eastAsia"/>
        </w:rPr>
        <w:t>大統領</w:t>
      </w:r>
      <w:r w:rsidRPr="00172B25">
        <w:rPr>
          <w:rFonts w:hint="eastAsia"/>
        </w:rPr>
        <w:t>與北韓</w:t>
      </w:r>
      <w:r w:rsidR="00891C26" w:rsidRPr="00172B25">
        <w:rPr>
          <w:rFonts w:hint="eastAsia"/>
        </w:rPr>
        <w:t>國務委員會委員長</w:t>
      </w:r>
      <w:r w:rsidRPr="00172B25">
        <w:rPr>
          <w:rFonts w:hint="eastAsia"/>
        </w:rPr>
        <w:t>金正恩計舉行</w:t>
      </w:r>
      <w:r w:rsidRPr="00172B25">
        <w:t>3</w:t>
      </w:r>
      <w:r w:rsidRPr="00172B25">
        <w:rPr>
          <w:rFonts w:hint="eastAsia"/>
        </w:rPr>
        <w:t>次高峰會談，金正恩亦分別美國總統川普及</w:t>
      </w:r>
      <w:r w:rsidR="00567627" w:rsidRPr="00172B25">
        <w:rPr>
          <w:rFonts w:hint="eastAsia"/>
        </w:rPr>
        <w:t>中國大陸</w:t>
      </w:r>
      <w:r w:rsidRPr="00172B25">
        <w:rPr>
          <w:rFonts w:hint="eastAsia"/>
        </w:rPr>
        <w:t>國家主席習近</w:t>
      </w:r>
      <w:r w:rsidR="00567627" w:rsidRPr="00172B25">
        <w:rPr>
          <w:rFonts w:hint="eastAsia"/>
        </w:rPr>
        <w:t>平</w:t>
      </w:r>
      <w:r w:rsidRPr="00172B25">
        <w:rPr>
          <w:rFonts w:hint="eastAsia"/>
        </w:rPr>
        <w:t>舉行高峰會談，相關會議</w:t>
      </w:r>
      <w:r w:rsidR="008F54C6" w:rsidRPr="00172B25">
        <w:rPr>
          <w:rFonts w:hint="eastAsia"/>
        </w:rPr>
        <w:t>情形</w:t>
      </w:r>
      <w:r w:rsidRPr="00172B25">
        <w:rPr>
          <w:rFonts w:hint="eastAsia"/>
        </w:rPr>
        <w:t>如下：</w:t>
      </w:r>
    </w:p>
    <w:p w:rsidR="00AF53E9" w:rsidRPr="00172B25" w:rsidRDefault="00CC5183" w:rsidP="00CC5183">
      <w:pPr>
        <w:pStyle w:val="af1"/>
        <w:ind w:left="1417" w:hanging="472"/>
      </w:pPr>
      <w:r w:rsidRPr="00172B25">
        <w:rPr>
          <w:rFonts w:hint="eastAsia"/>
          <w:lang w:eastAsia="zh-TW"/>
        </w:rPr>
        <w:t>１、</w:t>
      </w:r>
      <w:r w:rsidR="00AF53E9" w:rsidRPr="00172B25">
        <w:t>1</w:t>
      </w:r>
      <w:r w:rsidR="00AF53E9" w:rsidRPr="00172B25">
        <w:rPr>
          <w:rFonts w:hint="eastAsia"/>
        </w:rPr>
        <w:t>月</w:t>
      </w:r>
      <w:r w:rsidR="00AF53E9" w:rsidRPr="00172B25">
        <w:t>9</w:t>
      </w:r>
      <w:r w:rsidR="00AF53E9" w:rsidRPr="00172B25">
        <w:rPr>
          <w:rFonts w:hint="eastAsia"/>
        </w:rPr>
        <w:t>日南北韓高層會談：雙方發表共同宣言，宣布北韓將派團參加平昌冬季奧運及殘障奧運會、南韓承諾於奧運期間提供北韓代表團所需之便利、舉行南北韓軍事會談、召開軍事會議，解除目前之軍事緊張局勢、活化各領域之合作及遵守南北韓宣言等協議內容。</w:t>
      </w:r>
    </w:p>
    <w:p w:rsidR="00AF53E9" w:rsidRPr="00172B25" w:rsidRDefault="00CC5183" w:rsidP="00CC5183">
      <w:pPr>
        <w:pStyle w:val="af1"/>
        <w:ind w:left="1417" w:hanging="472"/>
      </w:pPr>
      <w:r w:rsidRPr="00172B25">
        <w:rPr>
          <w:rFonts w:hint="eastAsia"/>
          <w:lang w:eastAsia="zh-TW"/>
        </w:rPr>
        <w:t>２、</w:t>
      </w:r>
      <w:r w:rsidR="00AF53E9" w:rsidRPr="00172B25">
        <w:t>3</w:t>
      </w:r>
      <w:r w:rsidR="00AF53E9" w:rsidRPr="00172B25">
        <w:rPr>
          <w:rFonts w:hint="eastAsia"/>
        </w:rPr>
        <w:t>月</w:t>
      </w:r>
      <w:r w:rsidR="00AF53E9" w:rsidRPr="00172B25">
        <w:t>25</w:t>
      </w:r>
      <w:r w:rsidR="00AF53E9" w:rsidRPr="00172B25">
        <w:rPr>
          <w:rFonts w:hint="eastAsia"/>
        </w:rPr>
        <w:t>日川習會：</w:t>
      </w:r>
      <w:r w:rsidR="00891C26" w:rsidRPr="00172B25">
        <w:rPr>
          <w:rFonts w:hint="eastAsia"/>
        </w:rPr>
        <w:t>北韓國務委員會委員長</w:t>
      </w:r>
      <w:r w:rsidR="00AF53E9" w:rsidRPr="00172B25">
        <w:rPr>
          <w:rFonts w:hint="eastAsia"/>
        </w:rPr>
        <w:t>金正恩接受</w:t>
      </w:r>
      <w:r w:rsidR="00567627" w:rsidRPr="00172B25">
        <w:rPr>
          <w:rFonts w:hint="eastAsia"/>
        </w:rPr>
        <w:t>中國大陸</w:t>
      </w:r>
      <w:r w:rsidR="00AF53E9" w:rsidRPr="00172B25">
        <w:rPr>
          <w:rFonts w:hint="eastAsia"/>
        </w:rPr>
        <w:t>國家主席習近平邀請，赴北京舉行高峰會談，此為金正恩自</w:t>
      </w:r>
      <w:r w:rsidR="00AF53E9" w:rsidRPr="00172B25">
        <w:t>2011</w:t>
      </w:r>
      <w:r w:rsidR="00AF53E9" w:rsidRPr="00172B25">
        <w:rPr>
          <w:rFonts w:hint="eastAsia"/>
        </w:rPr>
        <w:t>年掌權來首次訪問外國。金正恩提議和平對話，認為倘韓國及美國皆善意回饋北韓之努力，營造和平穩定氛圍，採取漸進之對應措施實現和平，朝鮮半島之無核化問題將可望解決。習近平指出，</w:t>
      </w:r>
      <w:r w:rsidR="00567627" w:rsidRPr="00172B25">
        <w:rPr>
          <w:rFonts w:hint="eastAsia"/>
        </w:rPr>
        <w:t>中國大陸</w:t>
      </w:r>
      <w:r w:rsidR="00AF53E9" w:rsidRPr="00172B25">
        <w:rPr>
          <w:rFonts w:hint="eastAsia"/>
        </w:rPr>
        <w:t>堅持實現朝鮮半島無核化目標，主張透過協商方式解決問題，維持朝鮮半島之和平穩定。</w:t>
      </w:r>
    </w:p>
    <w:p w:rsidR="00AF53E9" w:rsidRPr="00172B25" w:rsidRDefault="00CC5183" w:rsidP="00CC5183">
      <w:pPr>
        <w:pStyle w:val="af1"/>
        <w:ind w:left="1417" w:hanging="472"/>
        <w:rPr>
          <w:lang w:eastAsia="zh-TW"/>
        </w:rPr>
      </w:pPr>
      <w:r w:rsidRPr="00172B25">
        <w:rPr>
          <w:rFonts w:hint="eastAsia"/>
          <w:lang w:eastAsia="zh-TW"/>
        </w:rPr>
        <w:t>３、</w:t>
      </w:r>
      <w:r w:rsidR="00AF53E9" w:rsidRPr="00172B25">
        <w:rPr>
          <w:lang w:eastAsia="zh-TW"/>
        </w:rPr>
        <w:t>4</w:t>
      </w:r>
      <w:r w:rsidR="00AF53E9" w:rsidRPr="00172B25">
        <w:rPr>
          <w:rFonts w:hint="eastAsia"/>
          <w:lang w:eastAsia="zh-TW"/>
        </w:rPr>
        <w:t>月</w:t>
      </w:r>
      <w:r w:rsidR="00AF53E9" w:rsidRPr="00172B25">
        <w:rPr>
          <w:lang w:eastAsia="zh-TW"/>
        </w:rPr>
        <w:t>27</w:t>
      </w:r>
      <w:r w:rsidR="00AF53E9" w:rsidRPr="00172B25">
        <w:rPr>
          <w:rFonts w:hint="eastAsia"/>
          <w:lang w:eastAsia="zh-TW"/>
        </w:rPr>
        <w:t>日第</w:t>
      </w:r>
      <w:r w:rsidR="00AF53E9" w:rsidRPr="00172B25">
        <w:rPr>
          <w:lang w:eastAsia="zh-TW"/>
        </w:rPr>
        <w:t>1</w:t>
      </w:r>
      <w:r w:rsidR="00AF53E9" w:rsidRPr="00172B25">
        <w:rPr>
          <w:rFonts w:hint="eastAsia"/>
          <w:lang w:eastAsia="zh-TW"/>
        </w:rPr>
        <w:t>次南北韓高峰會談：韓國文</w:t>
      </w:r>
      <w:r w:rsidR="00891C26" w:rsidRPr="00172B25">
        <w:rPr>
          <w:rFonts w:hint="eastAsia"/>
          <w:lang w:eastAsia="zh-TW"/>
        </w:rPr>
        <w:t>大統領</w:t>
      </w:r>
      <w:r w:rsidR="00AF53E9" w:rsidRPr="00172B25">
        <w:rPr>
          <w:rFonts w:hint="eastAsia"/>
          <w:lang w:eastAsia="zh-TW"/>
        </w:rPr>
        <w:t>與北韓金正恩國務委員會委員長在板門店召開「南北韓高峰會談」並發表「板門店宣言」。雙方認為有必要均衡發展民族經濟及共同繁榮，承諾實踐連結</w:t>
      </w:r>
      <w:r w:rsidR="00AF53E9" w:rsidRPr="00172B25">
        <w:rPr>
          <w:rFonts w:hint="eastAsia"/>
          <w:lang w:eastAsia="zh-TW"/>
        </w:rPr>
        <w:lastRenderedPageBreak/>
        <w:t>東海線及京義線之鐵道及道路，推動現代化等相關計畫，另同意將「北方限界線</w:t>
      </w:r>
      <w:r w:rsidR="00567627" w:rsidRPr="00172B25">
        <w:rPr>
          <w:lang w:eastAsia="zh-TW"/>
        </w:rPr>
        <w:t>（</w:t>
      </w:r>
      <w:r w:rsidR="00AF53E9" w:rsidRPr="00172B25">
        <w:rPr>
          <w:lang w:eastAsia="zh-TW"/>
        </w:rPr>
        <w:t>NLL</w:t>
      </w:r>
      <w:r w:rsidR="003D755A" w:rsidRPr="00172B25">
        <w:rPr>
          <w:lang w:eastAsia="zh-TW"/>
        </w:rPr>
        <w:t>）</w:t>
      </w:r>
      <w:r w:rsidR="00AF53E9" w:rsidRPr="00172B25">
        <w:rPr>
          <w:rFonts w:hint="eastAsia"/>
          <w:lang w:eastAsia="zh-TW"/>
        </w:rPr>
        <w:t>」地區改造為「和平水域」。但「</w:t>
      </w:r>
      <w:r w:rsidR="00AF53E9" w:rsidRPr="00172B25">
        <w:rPr>
          <w:lang w:eastAsia="zh-TW"/>
        </w:rPr>
        <w:t>427</w:t>
      </w:r>
      <w:r w:rsidR="00AF53E9" w:rsidRPr="00172B25">
        <w:rPr>
          <w:rFonts w:hint="eastAsia"/>
          <w:lang w:eastAsia="zh-TW"/>
        </w:rPr>
        <w:t>板門店宣言」之提案與國際社會經濟制裁牴觸，仍須觀察未來國際制裁是否順利解除，及北韓與美國高峰會談之後續談判結果。</w:t>
      </w:r>
    </w:p>
    <w:p w:rsidR="00AF53E9" w:rsidRPr="00172B25" w:rsidRDefault="00CC5183" w:rsidP="00CC5183">
      <w:pPr>
        <w:pStyle w:val="af1"/>
        <w:ind w:left="1417" w:hanging="472"/>
        <w:rPr>
          <w:lang w:eastAsia="zh-TW"/>
        </w:rPr>
      </w:pPr>
      <w:r w:rsidRPr="00172B25">
        <w:rPr>
          <w:rFonts w:hint="eastAsia"/>
          <w:lang w:eastAsia="zh-TW"/>
        </w:rPr>
        <w:t>４、</w:t>
      </w:r>
      <w:r w:rsidR="00AF53E9" w:rsidRPr="00172B25">
        <w:rPr>
          <w:lang w:eastAsia="zh-TW"/>
        </w:rPr>
        <w:t>5</w:t>
      </w:r>
      <w:r w:rsidR="00AF53E9" w:rsidRPr="00172B25">
        <w:rPr>
          <w:rFonts w:hint="eastAsia"/>
          <w:lang w:eastAsia="zh-TW"/>
        </w:rPr>
        <w:t>月</w:t>
      </w:r>
      <w:r w:rsidR="00AF53E9" w:rsidRPr="00172B25">
        <w:rPr>
          <w:lang w:eastAsia="zh-TW"/>
        </w:rPr>
        <w:t>7</w:t>
      </w:r>
      <w:r w:rsidR="00AF53E9" w:rsidRPr="00172B25">
        <w:rPr>
          <w:rFonts w:hint="eastAsia"/>
          <w:lang w:eastAsia="zh-TW"/>
        </w:rPr>
        <w:t>日川習會：北韓領導人金正恩與</w:t>
      </w:r>
      <w:r w:rsidR="00567627" w:rsidRPr="00172B25">
        <w:rPr>
          <w:rFonts w:hint="eastAsia"/>
          <w:lang w:eastAsia="zh-TW"/>
        </w:rPr>
        <w:t>中國大陸</w:t>
      </w:r>
      <w:r w:rsidR="00AF53E9" w:rsidRPr="00172B25">
        <w:rPr>
          <w:rFonts w:hint="eastAsia"/>
          <w:lang w:eastAsia="zh-TW"/>
        </w:rPr>
        <w:t>國家主席習近平再度舉行高峰會談，陸方強調，</w:t>
      </w:r>
      <w:r w:rsidR="00567627" w:rsidRPr="00172B25">
        <w:rPr>
          <w:rFonts w:hint="eastAsia"/>
          <w:lang w:eastAsia="zh-TW"/>
        </w:rPr>
        <w:t>中國大陸</w:t>
      </w:r>
      <w:r w:rsidR="00AF53E9" w:rsidRPr="00172B25">
        <w:rPr>
          <w:rFonts w:hint="eastAsia"/>
          <w:lang w:eastAsia="zh-TW"/>
        </w:rPr>
        <w:t>支持北韓非核化及透過北韓美國高峰會談解決問題，並將與周邊國家合作，積極推動區域內之永久和平。金正恩表示，北韓與</w:t>
      </w:r>
      <w:r w:rsidR="00567627" w:rsidRPr="00172B25">
        <w:rPr>
          <w:rFonts w:hint="eastAsia"/>
          <w:lang w:eastAsia="zh-TW"/>
        </w:rPr>
        <w:t>中國大陸</w:t>
      </w:r>
      <w:r w:rsidR="00AF53E9" w:rsidRPr="00172B25">
        <w:rPr>
          <w:rFonts w:hint="eastAsia"/>
          <w:lang w:eastAsia="zh-TW"/>
        </w:rPr>
        <w:t>關係已更加密切，倘相關國家解除對北韓之敵對政策及安全威脅，北韓則沒有必要保留核武，希望藉由北美高峰會談建立北韓與美國之信賴關係及解決朝鮮半島問題，實現朝鮮半島非核化及永久和平。</w:t>
      </w:r>
    </w:p>
    <w:p w:rsidR="00AF53E9" w:rsidRPr="00172B25" w:rsidRDefault="00CC5183" w:rsidP="00CC5183">
      <w:pPr>
        <w:pStyle w:val="af1"/>
        <w:ind w:left="1417" w:hanging="472"/>
        <w:rPr>
          <w:lang w:eastAsia="zh-TW"/>
        </w:rPr>
      </w:pPr>
      <w:r w:rsidRPr="00172B25">
        <w:rPr>
          <w:rFonts w:hint="eastAsia"/>
          <w:lang w:eastAsia="zh-TW"/>
        </w:rPr>
        <w:t>５、</w:t>
      </w:r>
      <w:r w:rsidR="00AF53E9" w:rsidRPr="00172B25">
        <w:rPr>
          <w:lang w:eastAsia="zh-TW"/>
        </w:rPr>
        <w:t>5</w:t>
      </w:r>
      <w:r w:rsidR="00AF53E9" w:rsidRPr="00172B25">
        <w:rPr>
          <w:rFonts w:hint="eastAsia"/>
          <w:lang w:eastAsia="zh-TW"/>
        </w:rPr>
        <w:t>月</w:t>
      </w:r>
      <w:r w:rsidR="00AF53E9" w:rsidRPr="00172B25">
        <w:rPr>
          <w:lang w:eastAsia="zh-TW"/>
        </w:rPr>
        <w:t>26</w:t>
      </w:r>
      <w:r w:rsidR="00AF53E9" w:rsidRPr="00172B25">
        <w:rPr>
          <w:rFonts w:hint="eastAsia"/>
          <w:lang w:eastAsia="zh-TW"/>
        </w:rPr>
        <w:t>日第</w:t>
      </w:r>
      <w:r w:rsidR="00AF53E9" w:rsidRPr="00172B25">
        <w:rPr>
          <w:lang w:eastAsia="zh-TW"/>
        </w:rPr>
        <w:t>2</w:t>
      </w:r>
      <w:r w:rsidR="00AF53E9" w:rsidRPr="00172B25">
        <w:rPr>
          <w:rFonts w:hint="eastAsia"/>
          <w:lang w:eastAsia="zh-TW"/>
        </w:rPr>
        <w:t>次南北韓高峰會談：文</w:t>
      </w:r>
      <w:r w:rsidR="00891C26" w:rsidRPr="00172B25">
        <w:rPr>
          <w:rFonts w:hint="eastAsia"/>
          <w:lang w:eastAsia="zh-TW"/>
        </w:rPr>
        <w:t>大統領</w:t>
      </w:r>
      <w:r w:rsidR="00AF53E9" w:rsidRPr="00172B25">
        <w:rPr>
          <w:rFonts w:hint="eastAsia"/>
          <w:lang w:eastAsia="zh-TW"/>
        </w:rPr>
        <w:t>與北韓金正恩國務委員會委員長續於板門店召開「南北韓高峰會談」，俾實踐板門店宣言及促進北美舉行高峰會議。</w:t>
      </w:r>
    </w:p>
    <w:p w:rsidR="00AF53E9" w:rsidRPr="00172B25" w:rsidRDefault="00CC5183" w:rsidP="00CC5183">
      <w:pPr>
        <w:pStyle w:val="af1"/>
        <w:ind w:left="1417" w:hanging="472"/>
        <w:rPr>
          <w:lang w:eastAsia="zh-TW"/>
        </w:rPr>
      </w:pPr>
      <w:r w:rsidRPr="00172B25">
        <w:rPr>
          <w:rFonts w:hint="eastAsia"/>
          <w:lang w:eastAsia="zh-TW"/>
        </w:rPr>
        <w:t>６、</w:t>
      </w:r>
      <w:r w:rsidR="00AF53E9" w:rsidRPr="00172B25">
        <w:rPr>
          <w:lang w:eastAsia="zh-TW"/>
        </w:rPr>
        <w:t>6</w:t>
      </w:r>
      <w:r w:rsidR="00AF53E9" w:rsidRPr="00172B25">
        <w:rPr>
          <w:rFonts w:hint="eastAsia"/>
          <w:lang w:eastAsia="zh-TW"/>
        </w:rPr>
        <w:t>月</w:t>
      </w:r>
      <w:r w:rsidR="00AF53E9" w:rsidRPr="00172B25">
        <w:rPr>
          <w:lang w:eastAsia="zh-TW"/>
        </w:rPr>
        <w:t>1</w:t>
      </w:r>
      <w:r w:rsidR="00AF53E9" w:rsidRPr="00172B25">
        <w:rPr>
          <w:rFonts w:hint="eastAsia"/>
          <w:lang w:eastAsia="zh-TW"/>
        </w:rPr>
        <w:t>日南北韓高層會談：研議鐵路、北韓造林計畫及組團參加「亞洲運動會」</w:t>
      </w:r>
      <w:r w:rsidR="00567627" w:rsidRPr="00172B25">
        <w:rPr>
          <w:lang w:eastAsia="zh-TW"/>
        </w:rPr>
        <w:t>（</w:t>
      </w:r>
      <w:r w:rsidR="00AF53E9" w:rsidRPr="00172B25">
        <w:rPr>
          <w:lang w:eastAsia="zh-TW"/>
        </w:rPr>
        <w:t>Asian Games 2018</w:t>
      </w:r>
      <w:r w:rsidR="00567627" w:rsidRPr="00172B25">
        <w:rPr>
          <w:lang w:eastAsia="zh-TW"/>
        </w:rPr>
        <w:t>）</w:t>
      </w:r>
      <w:r w:rsidR="00AF53E9" w:rsidRPr="00172B25">
        <w:rPr>
          <w:rFonts w:hint="eastAsia"/>
          <w:lang w:eastAsia="zh-TW"/>
        </w:rPr>
        <w:t>，並研討雙方基礎設施、環境及文化體育等交流計畫，惟因國際社會仍未解除制裁北韓，目前南韓無法將「經濟合作」納入正式會談議題。</w:t>
      </w:r>
    </w:p>
    <w:p w:rsidR="00AF53E9" w:rsidRPr="00172B25" w:rsidRDefault="00CC5183" w:rsidP="00CC5183">
      <w:pPr>
        <w:pStyle w:val="af1"/>
        <w:ind w:left="1417" w:hanging="472"/>
        <w:rPr>
          <w:lang w:eastAsia="zh-TW"/>
        </w:rPr>
      </w:pPr>
      <w:r w:rsidRPr="00172B25">
        <w:rPr>
          <w:rFonts w:hint="eastAsia"/>
          <w:lang w:eastAsia="zh-TW"/>
        </w:rPr>
        <w:t>７、</w:t>
      </w:r>
      <w:r w:rsidR="00AF53E9" w:rsidRPr="00172B25">
        <w:rPr>
          <w:lang w:eastAsia="zh-TW"/>
        </w:rPr>
        <w:t>6</w:t>
      </w:r>
      <w:r w:rsidR="00AF53E9" w:rsidRPr="00172B25">
        <w:rPr>
          <w:rFonts w:hint="eastAsia"/>
          <w:lang w:eastAsia="zh-TW"/>
        </w:rPr>
        <w:t>月</w:t>
      </w:r>
      <w:r w:rsidR="00AF53E9" w:rsidRPr="00172B25">
        <w:rPr>
          <w:lang w:eastAsia="zh-TW"/>
        </w:rPr>
        <w:t>12</w:t>
      </w:r>
      <w:r w:rsidR="00AF53E9" w:rsidRPr="00172B25">
        <w:rPr>
          <w:rFonts w:hint="eastAsia"/>
          <w:lang w:eastAsia="zh-TW"/>
        </w:rPr>
        <w:t>日川金會：美國川普總統與北韓</w:t>
      </w:r>
      <w:r w:rsidR="00891C26" w:rsidRPr="00172B25">
        <w:rPr>
          <w:rFonts w:hint="eastAsia"/>
          <w:lang w:eastAsia="zh-TW"/>
        </w:rPr>
        <w:t>國務委員會</w:t>
      </w:r>
      <w:r w:rsidR="00AF53E9" w:rsidRPr="00172B25">
        <w:rPr>
          <w:rFonts w:hint="eastAsia"/>
          <w:lang w:eastAsia="zh-TW"/>
        </w:rPr>
        <w:t>委員長金正恩在新加坡舉行高峰會談，會前美國要求北韓須將所有核子彈頭運出國外、採取可驗證之非核化措施、接受美國視察及查證北韓大規模及精密之核武設施、北韓公開及銷毀</w:t>
      </w:r>
      <w:r w:rsidR="00AF53E9" w:rsidRPr="00172B25">
        <w:rPr>
          <w:lang w:eastAsia="zh-TW"/>
        </w:rPr>
        <w:t>ICBM</w:t>
      </w:r>
      <w:r w:rsidR="00AF53E9" w:rsidRPr="00172B25">
        <w:rPr>
          <w:rFonts w:hint="eastAsia"/>
          <w:lang w:eastAsia="zh-TW"/>
        </w:rPr>
        <w:t>等飛彈及禁止北韓再回收鈽及加工濃縮鈾等；北韓則要求與美國簽署互不侵犯條款及發表停戰宣言、與美國關係正常化、禁止韓國與美國出動戰略武器、修訂駐韓美軍之駐軍目的與減少駐韓美軍之兵力、解除對北韓制裁及保障，協助經濟成</w:t>
      </w:r>
      <w:r w:rsidR="00AF53E9" w:rsidRPr="00172B25">
        <w:rPr>
          <w:rFonts w:hint="eastAsia"/>
          <w:lang w:eastAsia="zh-TW"/>
        </w:rPr>
        <w:lastRenderedPageBreak/>
        <w:t>長。會後並就北韓完全非核化、保障朝鮮半島之永久和平等</w:t>
      </w:r>
      <w:r w:rsidR="00AF53E9" w:rsidRPr="00172B25">
        <w:rPr>
          <w:lang w:eastAsia="zh-TW"/>
        </w:rPr>
        <w:t>4</w:t>
      </w:r>
      <w:r w:rsidR="00AF53E9" w:rsidRPr="00172B25">
        <w:rPr>
          <w:rFonts w:hint="eastAsia"/>
          <w:lang w:eastAsia="zh-TW"/>
        </w:rPr>
        <w:t>大議題達成共識。</w:t>
      </w:r>
    </w:p>
    <w:p w:rsidR="00AF53E9" w:rsidRPr="00172B25" w:rsidRDefault="00CC5183" w:rsidP="00CC5183">
      <w:pPr>
        <w:pStyle w:val="af1"/>
        <w:ind w:left="1417" w:hanging="472"/>
        <w:rPr>
          <w:lang w:eastAsia="zh-TW"/>
        </w:rPr>
      </w:pPr>
      <w:r w:rsidRPr="00172B25">
        <w:rPr>
          <w:rFonts w:hint="eastAsia"/>
          <w:lang w:eastAsia="zh-TW"/>
        </w:rPr>
        <w:t>８、</w:t>
      </w:r>
      <w:r w:rsidR="00AF53E9" w:rsidRPr="00172B25">
        <w:rPr>
          <w:lang w:eastAsia="zh-TW"/>
        </w:rPr>
        <w:t>8</w:t>
      </w:r>
      <w:r w:rsidR="00AF53E9" w:rsidRPr="00172B25">
        <w:rPr>
          <w:rFonts w:hint="eastAsia"/>
          <w:lang w:eastAsia="zh-TW"/>
        </w:rPr>
        <w:t>月</w:t>
      </w:r>
      <w:r w:rsidR="00AF53E9" w:rsidRPr="00172B25">
        <w:rPr>
          <w:lang w:eastAsia="zh-TW"/>
        </w:rPr>
        <w:t>13</w:t>
      </w:r>
      <w:r w:rsidR="00AF53E9" w:rsidRPr="00172B25">
        <w:rPr>
          <w:rFonts w:hint="eastAsia"/>
          <w:lang w:eastAsia="zh-TW"/>
        </w:rPr>
        <w:t>日南北韓高層官員會談：南韓之討論議題包括舉辦第</w:t>
      </w:r>
      <w:r w:rsidR="00AF53E9" w:rsidRPr="00172B25">
        <w:rPr>
          <w:lang w:eastAsia="zh-TW"/>
        </w:rPr>
        <w:t>3</w:t>
      </w:r>
      <w:r w:rsidR="00AF53E9" w:rsidRPr="00172B25">
        <w:rPr>
          <w:rFonts w:hint="eastAsia"/>
          <w:lang w:eastAsia="zh-TW"/>
        </w:rPr>
        <w:t>次南北韓高峰會之時間與地點、訪問團規模，以及南韓考慮解除對北韓特定領域之制裁；北韓則提出共同合作改善北韓鐵道及道路，並宣布兩韓停戰及解除制裁等要求。</w:t>
      </w:r>
    </w:p>
    <w:p w:rsidR="00AF53E9" w:rsidRPr="00172B25" w:rsidRDefault="00CC5183" w:rsidP="00CC5183">
      <w:pPr>
        <w:pStyle w:val="af1"/>
        <w:ind w:left="1417" w:hanging="472"/>
        <w:rPr>
          <w:lang w:eastAsia="zh-TW"/>
        </w:rPr>
      </w:pPr>
      <w:r w:rsidRPr="00172B25">
        <w:rPr>
          <w:rFonts w:hint="eastAsia"/>
          <w:lang w:eastAsia="zh-TW"/>
        </w:rPr>
        <w:t>９、</w:t>
      </w:r>
      <w:r w:rsidR="00AF53E9" w:rsidRPr="00172B25">
        <w:rPr>
          <w:lang w:eastAsia="zh-TW"/>
        </w:rPr>
        <w:t>9</w:t>
      </w:r>
      <w:r w:rsidR="00AF53E9" w:rsidRPr="00172B25">
        <w:rPr>
          <w:rFonts w:hint="eastAsia"/>
          <w:lang w:eastAsia="zh-TW"/>
        </w:rPr>
        <w:t>月</w:t>
      </w:r>
      <w:r w:rsidR="00AF53E9" w:rsidRPr="00172B25">
        <w:rPr>
          <w:lang w:eastAsia="zh-TW"/>
        </w:rPr>
        <w:t>19</w:t>
      </w:r>
      <w:r w:rsidR="00AF53E9" w:rsidRPr="00172B25">
        <w:rPr>
          <w:rFonts w:hint="eastAsia"/>
          <w:lang w:eastAsia="zh-TW"/>
        </w:rPr>
        <w:t>日第</w:t>
      </w:r>
      <w:r w:rsidR="00AF53E9" w:rsidRPr="00172B25">
        <w:rPr>
          <w:lang w:eastAsia="zh-TW"/>
        </w:rPr>
        <w:t>3</w:t>
      </w:r>
      <w:r w:rsidR="00AF53E9" w:rsidRPr="00172B25">
        <w:rPr>
          <w:rFonts w:hint="eastAsia"/>
          <w:lang w:eastAsia="zh-TW"/>
        </w:rPr>
        <w:t>次南北韓高峰會談：韓國文</w:t>
      </w:r>
      <w:r w:rsidR="00891C26" w:rsidRPr="00172B25">
        <w:rPr>
          <w:rFonts w:hint="eastAsia"/>
          <w:lang w:eastAsia="zh-TW"/>
        </w:rPr>
        <w:t>大統領</w:t>
      </w:r>
      <w:r w:rsidR="00AF53E9" w:rsidRPr="00172B25">
        <w:rPr>
          <w:rFonts w:hint="eastAsia"/>
          <w:lang w:eastAsia="zh-TW"/>
        </w:rPr>
        <w:t>與北韓領導人金正恩舉行高峰會談，雙方簽署「板門店宣言軍事領域履行合意書」，並召開記者會發布共同宣言，宣布「南北韓結束敵對軍事之關係，消除朝鮮半島戰爭威脅及敵對關係」、「南北韓為增進雙方交流合作及均衡發展民族經濟，雙方願以互惠互利及共利共榮之原則，研擬相關實質對策」、「南北韓為根本解決離散家族問題，加強人道合作」、「營造南北韓和解及團結氛圍，向國內外展示朝鮮民族之期盼，推動全方位之合作交流」及邀請金委員長訪問首爾。</w:t>
      </w:r>
    </w:p>
    <w:p w:rsidR="00AF53E9" w:rsidRPr="00172B25" w:rsidRDefault="00AF53E9" w:rsidP="00CC5183">
      <w:pPr>
        <w:pStyle w:val="af1"/>
        <w:ind w:left="1417" w:hanging="472"/>
        <w:rPr>
          <w:lang w:eastAsia="zh-TW"/>
        </w:rPr>
      </w:pPr>
      <w:r w:rsidRPr="00172B25">
        <w:rPr>
          <w:rFonts w:ascii="華康細圓體" w:hint="eastAsia"/>
          <w:lang w:eastAsia="zh-TW"/>
        </w:rPr>
        <w:t>10</w:t>
      </w:r>
      <w:r w:rsidR="00CC5183" w:rsidRPr="00172B25">
        <w:rPr>
          <w:rFonts w:hint="eastAsia"/>
          <w:lang w:eastAsia="zh-TW"/>
        </w:rPr>
        <w:t>、</w:t>
      </w:r>
      <w:r w:rsidRPr="00172B25">
        <w:rPr>
          <w:lang w:eastAsia="zh-TW"/>
        </w:rPr>
        <w:t>10</w:t>
      </w:r>
      <w:r w:rsidRPr="00172B25">
        <w:rPr>
          <w:rFonts w:hint="eastAsia"/>
          <w:lang w:eastAsia="zh-TW"/>
        </w:rPr>
        <w:t>月</w:t>
      </w:r>
      <w:r w:rsidRPr="00172B25">
        <w:rPr>
          <w:lang w:eastAsia="zh-TW"/>
        </w:rPr>
        <w:t>16</w:t>
      </w:r>
      <w:r w:rsidRPr="00172B25">
        <w:rPr>
          <w:rFonts w:hint="eastAsia"/>
          <w:lang w:eastAsia="zh-TW"/>
        </w:rPr>
        <w:t>日南北韓高層官員會談</w:t>
      </w:r>
      <w:r w:rsidRPr="00172B25">
        <w:rPr>
          <w:lang w:eastAsia="zh-TW"/>
        </w:rPr>
        <w:t xml:space="preserve">: </w:t>
      </w:r>
      <w:r w:rsidRPr="00172B25">
        <w:rPr>
          <w:rFonts w:hint="eastAsia"/>
          <w:lang w:eastAsia="zh-TW"/>
        </w:rPr>
        <w:t>雙方決議於同年</w:t>
      </w:r>
      <w:r w:rsidRPr="00172B25">
        <w:rPr>
          <w:lang w:eastAsia="zh-TW"/>
        </w:rPr>
        <w:t>11</w:t>
      </w:r>
      <w:r w:rsidRPr="00172B25">
        <w:rPr>
          <w:rFonts w:hint="eastAsia"/>
          <w:lang w:eastAsia="zh-TW"/>
        </w:rPr>
        <w:t>月至</w:t>
      </w:r>
      <w:r w:rsidRPr="00172B25">
        <w:rPr>
          <w:lang w:eastAsia="zh-TW"/>
        </w:rPr>
        <w:t>12</w:t>
      </w:r>
      <w:r w:rsidRPr="00172B25">
        <w:rPr>
          <w:rFonts w:hint="eastAsia"/>
          <w:lang w:eastAsia="zh-TW"/>
        </w:rPr>
        <w:t>月初舉辦銜接南北韓鐵路及公路動工儀式、舉行將級軍事會談、南北紅十字會談、森林合作會談、保健醫療會談及體育會談等，並研商離散家屬會面場所及視訊會面等相關事宜。</w:t>
      </w:r>
    </w:p>
    <w:p w:rsidR="00AF53E9" w:rsidRPr="00172B25" w:rsidRDefault="00AF53E9" w:rsidP="00231350">
      <w:pPr>
        <w:pStyle w:val="af"/>
        <w:ind w:left="945" w:firstLine="472"/>
        <w:rPr>
          <w:lang w:eastAsia="zh-TW"/>
        </w:rPr>
      </w:pPr>
      <w:r w:rsidRPr="00172B25">
        <w:rPr>
          <w:lang w:eastAsia="zh-TW"/>
        </w:rPr>
        <w:t>2019</w:t>
      </w:r>
      <w:r w:rsidRPr="00172B25">
        <w:rPr>
          <w:rFonts w:hint="eastAsia"/>
          <w:lang w:eastAsia="zh-TW"/>
        </w:rPr>
        <w:t>年</w:t>
      </w:r>
      <w:r w:rsidRPr="00172B25">
        <w:rPr>
          <w:lang w:eastAsia="zh-TW"/>
        </w:rPr>
        <w:t>2</w:t>
      </w:r>
      <w:r w:rsidRPr="00172B25">
        <w:rPr>
          <w:rFonts w:hint="eastAsia"/>
          <w:lang w:eastAsia="zh-TW"/>
        </w:rPr>
        <w:t>月</w:t>
      </w:r>
      <w:r w:rsidRPr="00172B25">
        <w:rPr>
          <w:lang w:eastAsia="zh-TW"/>
        </w:rPr>
        <w:t>27</w:t>
      </w:r>
      <w:r w:rsidRPr="00172B25">
        <w:rPr>
          <w:rFonts w:hint="eastAsia"/>
          <w:lang w:eastAsia="zh-TW"/>
        </w:rPr>
        <w:t>日美國總統川普與北韓領導人金正恩在越南河內舉行第</w:t>
      </w:r>
      <w:r w:rsidRPr="00172B25">
        <w:rPr>
          <w:lang w:eastAsia="zh-TW"/>
        </w:rPr>
        <w:t>2</w:t>
      </w:r>
      <w:r w:rsidRPr="00172B25">
        <w:rPr>
          <w:rFonts w:hint="eastAsia"/>
          <w:lang w:eastAsia="zh-TW"/>
        </w:rPr>
        <w:t>次朝美高峰會談，惟會議提前於</w:t>
      </w:r>
      <w:r w:rsidRPr="00172B25">
        <w:rPr>
          <w:lang w:eastAsia="zh-TW"/>
        </w:rPr>
        <w:t>28</w:t>
      </w:r>
      <w:r w:rsidRPr="00172B25">
        <w:rPr>
          <w:rFonts w:hint="eastAsia"/>
          <w:lang w:eastAsia="zh-TW"/>
        </w:rPr>
        <w:t>日中午結束，雙方未簽署協議。川普總統會後舉行記者會表示，北韓要求取消所有制裁，但北韓未能提供美國滿意之答復，美國不急於此時簽署，因而取消簽署協議，並強調雙方在和諧氣氛下結束會議，不影響與金正恩之關係。韓國總統文在寅在會後強調韓國在朝美對話扮演重要角色，要求相關部會研議、支持並促成朝美繼續進行對話</w:t>
      </w:r>
      <w:r w:rsidR="00266F46" w:rsidRPr="00172B25">
        <w:rPr>
          <w:rFonts w:hint="eastAsia"/>
          <w:lang w:eastAsia="zh-TW"/>
        </w:rPr>
        <w:t>。北韓外務省則表示金正恩對川金二會未達成任何協</w:t>
      </w:r>
      <w:r w:rsidR="00266F46" w:rsidRPr="00172B25">
        <w:rPr>
          <w:rFonts w:hint="eastAsia"/>
          <w:lang w:eastAsia="zh-TW"/>
        </w:rPr>
        <w:lastRenderedPageBreak/>
        <w:t>議深感失望，將考慮是否與美國繼續談判，</w:t>
      </w:r>
      <w:r w:rsidRPr="00172B25">
        <w:rPr>
          <w:rFonts w:hint="eastAsia"/>
        </w:rPr>
        <w:t>後續發展有待觀察。</w:t>
      </w:r>
    </w:p>
    <w:p w:rsidR="00CC5183" w:rsidRPr="00172B25" w:rsidRDefault="00CC5183" w:rsidP="00231350">
      <w:pPr>
        <w:pStyle w:val="af"/>
        <w:ind w:left="945" w:firstLine="472"/>
        <w:rPr>
          <w:lang w:eastAsia="zh-TW"/>
        </w:rPr>
      </w:pPr>
    </w:p>
    <w:p w:rsidR="00AF53E9" w:rsidRPr="00172B25" w:rsidRDefault="00AF53E9" w:rsidP="007C618F">
      <w:pPr>
        <w:widowControl/>
        <w:kinsoku/>
        <w:overflowPunct/>
        <w:autoSpaceDE/>
        <w:autoSpaceDN/>
        <w:ind w:firstLineChars="0" w:firstLine="0"/>
        <w:jc w:val="left"/>
        <w:sectPr w:rsidR="00AF53E9" w:rsidRPr="00172B25" w:rsidSect="00834F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F53E9" w:rsidRPr="00172B25" w:rsidRDefault="00AF53E9" w:rsidP="00BB4569">
      <w:pPr>
        <w:pStyle w:val="a3"/>
        <w:spacing w:before="514" w:after="771"/>
      </w:pPr>
      <w:bookmarkStart w:id="1" w:name="_Toc17905666"/>
      <w:r w:rsidRPr="00172B25">
        <w:rPr>
          <w:rFonts w:hint="eastAsia"/>
        </w:rPr>
        <w:lastRenderedPageBreak/>
        <w:t>第貳章　經濟環境</w:t>
      </w:r>
      <w:bookmarkEnd w:id="1"/>
    </w:p>
    <w:p w:rsidR="00AF53E9" w:rsidRPr="00172B25" w:rsidRDefault="00AF53E9" w:rsidP="00A56F9D">
      <w:pPr>
        <w:pStyle w:val="a4"/>
        <w:spacing w:before="257" w:after="257"/>
        <w:ind w:left="632" w:hanging="632"/>
        <w:rPr>
          <w:color w:val="auto"/>
        </w:rPr>
      </w:pPr>
      <w:r w:rsidRPr="00172B25">
        <w:rPr>
          <w:rFonts w:hint="eastAsia"/>
          <w:color w:val="auto"/>
        </w:rPr>
        <w:t>一、經濟概況</w:t>
      </w:r>
    </w:p>
    <w:p w:rsidR="00AF53E9" w:rsidRPr="00172B25" w:rsidRDefault="00AF53E9" w:rsidP="0059636F">
      <w:pPr>
        <w:ind w:firstLine="472"/>
        <w:rPr>
          <w:lang w:eastAsia="zh-TW"/>
        </w:rPr>
      </w:pPr>
      <w:r w:rsidRPr="00172B25">
        <w:rPr>
          <w:lang w:eastAsia="zh-TW"/>
        </w:rPr>
        <w:t>2018</w:t>
      </w:r>
      <w:r w:rsidRPr="00172B25">
        <w:rPr>
          <w:rFonts w:hint="eastAsia"/>
          <w:lang w:eastAsia="zh-TW"/>
        </w:rPr>
        <w:t>年韓國雖面臨美中貿易衝突、美元升息及國際金融市場變動等挑戰，其出口在記憶體晶片及石化產品帶動下仍成長</w:t>
      </w:r>
      <w:r w:rsidRPr="00172B25">
        <w:rPr>
          <w:lang w:eastAsia="zh-TW"/>
        </w:rPr>
        <w:t>5.4%</w:t>
      </w:r>
      <w:r w:rsidRPr="00172B25">
        <w:rPr>
          <w:rFonts w:hint="eastAsia"/>
          <w:lang w:eastAsia="zh-TW"/>
        </w:rPr>
        <w:t>。受到產業進行重整、房地產市場活力減弱等不利因素影響，設備投資及營造投資分別衰退</w:t>
      </w:r>
      <w:r w:rsidRPr="00172B25">
        <w:rPr>
          <w:lang w:eastAsia="zh-TW"/>
        </w:rPr>
        <w:t>1.7%</w:t>
      </w:r>
      <w:r w:rsidRPr="00172B25">
        <w:rPr>
          <w:rFonts w:hint="eastAsia"/>
          <w:lang w:eastAsia="zh-TW"/>
        </w:rPr>
        <w:t>及</w:t>
      </w:r>
      <w:r w:rsidRPr="00172B25">
        <w:rPr>
          <w:lang w:eastAsia="zh-TW"/>
        </w:rPr>
        <w:t>4%</w:t>
      </w:r>
      <w:r w:rsidRPr="00172B25">
        <w:rPr>
          <w:rFonts w:hint="eastAsia"/>
          <w:lang w:eastAsia="zh-TW"/>
        </w:rPr>
        <w:t>，在出口及民間消費成長支撐下，全年</w:t>
      </w:r>
      <w:r w:rsidRPr="00172B25">
        <w:rPr>
          <w:lang w:eastAsia="zh-TW"/>
        </w:rPr>
        <w:t>GDP</w:t>
      </w:r>
      <w:r w:rsidRPr="00172B25">
        <w:rPr>
          <w:rFonts w:hint="eastAsia"/>
          <w:lang w:eastAsia="zh-TW"/>
        </w:rPr>
        <w:t>成長</w:t>
      </w:r>
      <w:r w:rsidRPr="00172B25">
        <w:rPr>
          <w:lang w:eastAsia="zh-TW"/>
        </w:rPr>
        <w:t>2.7%</w:t>
      </w:r>
      <w:r w:rsidRPr="00172B25">
        <w:rPr>
          <w:rFonts w:hint="eastAsia"/>
          <w:lang w:eastAsia="zh-TW"/>
        </w:rPr>
        <w:t>。</w:t>
      </w:r>
    </w:p>
    <w:p w:rsidR="00AF53E9" w:rsidRPr="00172B25" w:rsidRDefault="00AF53E9" w:rsidP="0059636F">
      <w:pPr>
        <w:ind w:firstLine="472"/>
        <w:rPr>
          <w:lang w:eastAsia="zh-TW"/>
        </w:rPr>
      </w:pPr>
      <w:r w:rsidRPr="00172B25">
        <w:rPr>
          <w:lang w:eastAsia="zh-TW"/>
        </w:rPr>
        <w:t xml:space="preserve"> </w:t>
      </w:r>
      <w:r w:rsidRPr="00172B25">
        <w:rPr>
          <w:rFonts w:hint="eastAsia"/>
          <w:lang w:eastAsia="zh-TW"/>
        </w:rPr>
        <w:t>對外貿易方面，</w:t>
      </w:r>
      <w:r w:rsidRPr="00172B25">
        <w:rPr>
          <w:lang w:eastAsia="zh-TW"/>
        </w:rPr>
        <w:t>2018</w:t>
      </w:r>
      <w:r w:rsidRPr="00172B25">
        <w:rPr>
          <w:rFonts w:hint="eastAsia"/>
          <w:lang w:eastAsia="zh-TW"/>
        </w:rPr>
        <w:t>年韓國出口總額為</w:t>
      </w:r>
      <w:r w:rsidRPr="00172B25">
        <w:rPr>
          <w:lang w:eastAsia="zh-TW"/>
        </w:rPr>
        <w:t>6,048</w:t>
      </w:r>
      <w:r w:rsidRPr="00172B25">
        <w:rPr>
          <w:rFonts w:hint="eastAsia"/>
          <w:lang w:eastAsia="zh-TW"/>
        </w:rPr>
        <w:t>億</w:t>
      </w:r>
      <w:r w:rsidRPr="00172B25">
        <w:rPr>
          <w:lang w:eastAsia="zh-TW"/>
        </w:rPr>
        <w:t>5,965</w:t>
      </w:r>
      <w:r w:rsidRPr="00172B25">
        <w:rPr>
          <w:rFonts w:hint="eastAsia"/>
          <w:lang w:eastAsia="zh-TW"/>
        </w:rPr>
        <w:t>萬美元，較</w:t>
      </w:r>
      <w:r w:rsidRPr="00172B25">
        <w:rPr>
          <w:lang w:eastAsia="zh-TW"/>
        </w:rPr>
        <w:t>2017</w:t>
      </w:r>
      <w:r w:rsidRPr="00172B25">
        <w:rPr>
          <w:rFonts w:hint="eastAsia"/>
          <w:lang w:eastAsia="zh-TW"/>
        </w:rPr>
        <w:t>年增加</w:t>
      </w:r>
      <w:r w:rsidRPr="00172B25">
        <w:rPr>
          <w:lang w:eastAsia="zh-TW"/>
        </w:rPr>
        <w:t>5.4%</w:t>
      </w:r>
      <w:r w:rsidRPr="00172B25">
        <w:rPr>
          <w:rFonts w:hint="eastAsia"/>
          <w:lang w:eastAsia="zh-TW"/>
        </w:rPr>
        <w:t>，創歷來最高紀錄，且成為繼美國、德國、中國大陸、日本、荷蘭及法國後，全球第</w:t>
      </w:r>
      <w:r w:rsidRPr="00172B25">
        <w:rPr>
          <w:lang w:eastAsia="zh-TW"/>
        </w:rPr>
        <w:t>7</w:t>
      </w:r>
      <w:r w:rsidRPr="00172B25">
        <w:rPr>
          <w:rFonts w:hint="eastAsia"/>
          <w:lang w:eastAsia="zh-TW"/>
        </w:rPr>
        <w:t>個出口金額超過</w:t>
      </w:r>
      <w:r w:rsidRPr="00172B25">
        <w:rPr>
          <w:lang w:eastAsia="zh-TW"/>
        </w:rPr>
        <w:t>6,000</w:t>
      </w:r>
      <w:r w:rsidRPr="00172B25">
        <w:rPr>
          <w:rFonts w:hint="eastAsia"/>
          <w:lang w:eastAsia="zh-TW"/>
        </w:rPr>
        <w:t>億美元之國家。該年韓國進口總額為</w:t>
      </w:r>
      <w:r w:rsidRPr="00172B25">
        <w:rPr>
          <w:lang w:eastAsia="zh-TW"/>
        </w:rPr>
        <w:t>5,352</w:t>
      </w:r>
      <w:r w:rsidRPr="00172B25">
        <w:rPr>
          <w:rFonts w:hint="eastAsia"/>
          <w:lang w:eastAsia="zh-TW"/>
        </w:rPr>
        <w:t>億</w:t>
      </w:r>
      <w:r w:rsidRPr="00172B25">
        <w:rPr>
          <w:lang w:eastAsia="zh-TW"/>
        </w:rPr>
        <w:t>242</w:t>
      </w:r>
      <w:r w:rsidRPr="00172B25">
        <w:rPr>
          <w:rFonts w:hint="eastAsia"/>
          <w:lang w:eastAsia="zh-TW"/>
        </w:rPr>
        <w:t>萬美元，較</w:t>
      </w:r>
      <w:r w:rsidRPr="00172B25">
        <w:rPr>
          <w:lang w:eastAsia="zh-TW"/>
        </w:rPr>
        <w:t>2017</w:t>
      </w:r>
      <w:r w:rsidRPr="00172B25">
        <w:rPr>
          <w:rFonts w:hint="eastAsia"/>
          <w:lang w:eastAsia="zh-TW"/>
        </w:rPr>
        <w:t>年增加</w:t>
      </w:r>
      <w:r w:rsidRPr="00172B25">
        <w:rPr>
          <w:lang w:eastAsia="zh-TW"/>
        </w:rPr>
        <w:t>11.9</w:t>
      </w:r>
      <w:r w:rsidR="00567627" w:rsidRPr="00172B25">
        <w:rPr>
          <w:rFonts w:hint="eastAsia"/>
          <w:lang w:eastAsia="zh-TW"/>
        </w:rPr>
        <w:t>%</w:t>
      </w:r>
      <w:r w:rsidRPr="00172B25">
        <w:rPr>
          <w:rFonts w:hint="eastAsia"/>
          <w:lang w:eastAsia="zh-TW"/>
        </w:rPr>
        <w:t>，貿易總額</w:t>
      </w:r>
      <w:r w:rsidRPr="00172B25">
        <w:rPr>
          <w:lang w:eastAsia="zh-TW"/>
        </w:rPr>
        <w:t>1</w:t>
      </w:r>
      <w:r w:rsidRPr="00172B25">
        <w:rPr>
          <w:rFonts w:hint="eastAsia"/>
          <w:lang w:eastAsia="zh-TW"/>
        </w:rPr>
        <w:t>兆</w:t>
      </w:r>
      <w:r w:rsidRPr="00172B25">
        <w:rPr>
          <w:lang w:eastAsia="zh-TW"/>
        </w:rPr>
        <w:t>1,400</w:t>
      </w:r>
      <w:r w:rsidRPr="00172B25">
        <w:rPr>
          <w:rFonts w:hint="eastAsia"/>
          <w:lang w:eastAsia="zh-TW"/>
        </w:rPr>
        <w:t>億美元，亦創最高紀錄。</w:t>
      </w:r>
      <w:r w:rsidRPr="00172B25">
        <w:rPr>
          <w:lang w:eastAsia="zh-TW"/>
        </w:rPr>
        <w:t>2018</w:t>
      </w:r>
      <w:r w:rsidRPr="00172B25">
        <w:rPr>
          <w:rFonts w:hint="eastAsia"/>
          <w:lang w:eastAsia="zh-TW"/>
        </w:rPr>
        <w:t>年韓國主要出口項目中，石油製品</w:t>
      </w:r>
      <w:r w:rsidR="00567627" w:rsidRPr="00172B25">
        <w:rPr>
          <w:lang w:eastAsia="zh-TW"/>
        </w:rPr>
        <w:t>（</w:t>
      </w:r>
      <w:r w:rsidRPr="00172B25">
        <w:rPr>
          <w:lang w:eastAsia="zh-TW"/>
        </w:rPr>
        <w:t>+33.5%</w:t>
      </w:r>
      <w:r w:rsidR="00567627" w:rsidRPr="00172B25">
        <w:rPr>
          <w:lang w:eastAsia="zh-TW"/>
        </w:rPr>
        <w:t>）</w:t>
      </w:r>
      <w:r w:rsidRPr="00172B25">
        <w:rPr>
          <w:rFonts w:hint="eastAsia"/>
          <w:lang w:eastAsia="zh-TW"/>
        </w:rPr>
        <w:t>、半導體</w:t>
      </w:r>
      <w:r w:rsidR="00567627" w:rsidRPr="00172B25">
        <w:rPr>
          <w:lang w:eastAsia="zh-TW"/>
        </w:rPr>
        <w:t>（</w:t>
      </w:r>
      <w:r w:rsidRPr="00172B25">
        <w:rPr>
          <w:lang w:eastAsia="zh-TW"/>
        </w:rPr>
        <w:t>+29.4%</w:t>
      </w:r>
      <w:r w:rsidR="00567627" w:rsidRPr="00172B25">
        <w:rPr>
          <w:lang w:eastAsia="zh-TW"/>
        </w:rPr>
        <w:t>）</w:t>
      </w:r>
      <w:r w:rsidRPr="00172B25">
        <w:rPr>
          <w:rFonts w:hint="eastAsia"/>
          <w:lang w:eastAsia="zh-TW"/>
        </w:rPr>
        <w:t>、電腦</w:t>
      </w:r>
      <w:r w:rsidR="00567627" w:rsidRPr="00172B25">
        <w:rPr>
          <w:lang w:eastAsia="zh-TW"/>
        </w:rPr>
        <w:t>（</w:t>
      </w:r>
      <w:r w:rsidRPr="00172B25">
        <w:rPr>
          <w:lang w:eastAsia="zh-TW"/>
        </w:rPr>
        <w:t>+17.3%</w:t>
      </w:r>
      <w:r w:rsidR="00567627" w:rsidRPr="00172B25">
        <w:rPr>
          <w:lang w:eastAsia="zh-TW"/>
        </w:rPr>
        <w:t>）</w:t>
      </w:r>
      <w:r w:rsidRPr="00172B25">
        <w:rPr>
          <w:rFonts w:hint="eastAsia"/>
          <w:lang w:eastAsia="zh-TW"/>
        </w:rPr>
        <w:t>、石油化學</w:t>
      </w:r>
      <w:r w:rsidR="00567627" w:rsidRPr="00172B25">
        <w:rPr>
          <w:lang w:eastAsia="zh-TW"/>
        </w:rPr>
        <w:t>（</w:t>
      </w:r>
      <w:r w:rsidRPr="00172B25">
        <w:rPr>
          <w:lang w:eastAsia="zh-TW"/>
        </w:rPr>
        <w:t>+12.0%</w:t>
      </w:r>
      <w:r w:rsidR="00567627" w:rsidRPr="00172B25">
        <w:rPr>
          <w:lang w:eastAsia="zh-TW"/>
        </w:rPr>
        <w:t>）</w:t>
      </w:r>
      <w:r w:rsidRPr="00172B25">
        <w:rPr>
          <w:rFonts w:hint="eastAsia"/>
          <w:lang w:eastAsia="zh-TW"/>
        </w:rPr>
        <w:t>及一般機械</w:t>
      </w:r>
      <w:r w:rsidR="00567627" w:rsidRPr="00172B25">
        <w:rPr>
          <w:lang w:eastAsia="zh-TW"/>
        </w:rPr>
        <w:t>（</w:t>
      </w:r>
      <w:r w:rsidRPr="00172B25">
        <w:rPr>
          <w:lang w:eastAsia="zh-TW"/>
        </w:rPr>
        <w:t>+10.2%</w:t>
      </w:r>
      <w:r w:rsidR="00567627" w:rsidRPr="00172B25">
        <w:rPr>
          <w:lang w:eastAsia="zh-TW"/>
        </w:rPr>
        <w:t>）</w:t>
      </w:r>
      <w:r w:rsidRPr="00172B25">
        <w:rPr>
          <w:rFonts w:hint="eastAsia"/>
          <w:lang w:eastAsia="zh-TW"/>
        </w:rPr>
        <w:t>等呈現大幅成長；汽車零件</w:t>
      </w:r>
      <w:r w:rsidR="00567627" w:rsidRPr="00172B25">
        <w:rPr>
          <w:lang w:eastAsia="zh-TW"/>
        </w:rPr>
        <w:t>（</w:t>
      </w:r>
      <w:r w:rsidRPr="00172B25">
        <w:rPr>
          <w:lang w:eastAsia="zh-TW"/>
        </w:rPr>
        <w:t>-0.1%</w:t>
      </w:r>
      <w:r w:rsidR="00567627" w:rsidRPr="00172B25">
        <w:rPr>
          <w:lang w:eastAsia="zh-TW"/>
        </w:rPr>
        <w:t>）</w:t>
      </w:r>
      <w:r w:rsidRPr="00172B25">
        <w:rPr>
          <w:rFonts w:hint="eastAsia"/>
          <w:lang w:eastAsia="zh-TW"/>
        </w:rPr>
        <w:t>、鋼鐵</w:t>
      </w:r>
      <w:r w:rsidR="00567627" w:rsidRPr="00172B25">
        <w:rPr>
          <w:lang w:eastAsia="zh-TW"/>
        </w:rPr>
        <w:t>（</w:t>
      </w:r>
      <w:r w:rsidRPr="00172B25">
        <w:rPr>
          <w:lang w:eastAsia="zh-TW"/>
        </w:rPr>
        <w:t>-0.6%</w:t>
      </w:r>
      <w:r w:rsidR="00567627" w:rsidRPr="00172B25">
        <w:rPr>
          <w:lang w:eastAsia="zh-TW"/>
        </w:rPr>
        <w:t>）</w:t>
      </w:r>
      <w:r w:rsidRPr="00172B25">
        <w:rPr>
          <w:rFonts w:hint="eastAsia"/>
          <w:lang w:eastAsia="zh-TW"/>
        </w:rPr>
        <w:t>、汽車</w:t>
      </w:r>
      <w:r w:rsidR="00567627" w:rsidRPr="00172B25">
        <w:rPr>
          <w:lang w:eastAsia="zh-TW"/>
        </w:rPr>
        <w:t>（</w:t>
      </w:r>
      <w:r w:rsidRPr="00172B25">
        <w:rPr>
          <w:lang w:eastAsia="zh-TW"/>
        </w:rPr>
        <w:t>-1.9%</w:t>
      </w:r>
      <w:r w:rsidR="00567627" w:rsidRPr="00172B25">
        <w:rPr>
          <w:lang w:eastAsia="zh-TW"/>
        </w:rPr>
        <w:t>）</w:t>
      </w:r>
      <w:r w:rsidRPr="00172B25">
        <w:rPr>
          <w:rFonts w:hint="eastAsia"/>
          <w:lang w:eastAsia="zh-TW"/>
        </w:rPr>
        <w:t>、顯示器</w:t>
      </w:r>
      <w:r w:rsidR="00567627" w:rsidRPr="00172B25">
        <w:rPr>
          <w:lang w:eastAsia="zh-TW"/>
        </w:rPr>
        <w:t>（</w:t>
      </w:r>
      <w:r w:rsidRPr="00172B25">
        <w:rPr>
          <w:lang w:eastAsia="zh-TW"/>
        </w:rPr>
        <w:t>-9.9%</w:t>
      </w:r>
      <w:r w:rsidR="00567627" w:rsidRPr="00172B25">
        <w:rPr>
          <w:lang w:eastAsia="zh-TW"/>
        </w:rPr>
        <w:t>）</w:t>
      </w:r>
      <w:r w:rsidRPr="00172B25">
        <w:rPr>
          <w:rFonts w:hint="eastAsia"/>
          <w:lang w:eastAsia="zh-TW"/>
        </w:rPr>
        <w:t>、家電製品</w:t>
      </w:r>
      <w:r w:rsidR="00567627" w:rsidRPr="00172B25">
        <w:rPr>
          <w:lang w:eastAsia="zh-TW"/>
        </w:rPr>
        <w:t>（</w:t>
      </w:r>
      <w:r w:rsidRPr="00172B25">
        <w:rPr>
          <w:lang w:eastAsia="zh-TW"/>
        </w:rPr>
        <w:t>-18.3%</w:t>
      </w:r>
      <w:r w:rsidR="00567627" w:rsidRPr="00172B25">
        <w:rPr>
          <w:lang w:eastAsia="zh-TW"/>
        </w:rPr>
        <w:t>）</w:t>
      </w:r>
      <w:r w:rsidRPr="00172B25">
        <w:rPr>
          <w:rFonts w:hint="eastAsia"/>
          <w:lang w:eastAsia="zh-TW"/>
        </w:rPr>
        <w:t>、無線通訊機器</w:t>
      </w:r>
      <w:r w:rsidR="00567627" w:rsidRPr="00172B25">
        <w:rPr>
          <w:lang w:eastAsia="zh-TW"/>
        </w:rPr>
        <w:t>（</w:t>
      </w:r>
      <w:r w:rsidRPr="00172B25">
        <w:rPr>
          <w:lang w:eastAsia="zh-TW"/>
        </w:rPr>
        <w:t>-22.6%</w:t>
      </w:r>
      <w:r w:rsidR="00567627" w:rsidRPr="00172B25">
        <w:rPr>
          <w:lang w:eastAsia="zh-TW"/>
        </w:rPr>
        <w:t>）</w:t>
      </w:r>
      <w:r w:rsidRPr="00172B25">
        <w:rPr>
          <w:rFonts w:hint="eastAsia"/>
          <w:lang w:eastAsia="zh-TW"/>
        </w:rPr>
        <w:t>及船舶</w:t>
      </w:r>
      <w:r w:rsidR="00567627" w:rsidRPr="00172B25">
        <w:rPr>
          <w:lang w:eastAsia="zh-TW"/>
        </w:rPr>
        <w:t>（</w:t>
      </w:r>
      <w:r w:rsidRPr="00172B25">
        <w:rPr>
          <w:lang w:eastAsia="zh-TW"/>
        </w:rPr>
        <w:t>-49.6%</w:t>
      </w:r>
      <w:r w:rsidR="00567627" w:rsidRPr="00172B25">
        <w:rPr>
          <w:lang w:eastAsia="zh-TW"/>
        </w:rPr>
        <w:t>）</w:t>
      </w:r>
      <w:r w:rsidRPr="00172B25">
        <w:rPr>
          <w:rFonts w:hint="eastAsia"/>
          <w:lang w:eastAsia="zh-TW"/>
        </w:rPr>
        <w:t>則呈衰退。主要出口對象方面，</w:t>
      </w:r>
      <w:r w:rsidRPr="00172B25">
        <w:rPr>
          <w:lang w:eastAsia="zh-TW"/>
        </w:rPr>
        <w:t>2018</w:t>
      </w:r>
      <w:r w:rsidRPr="00172B25">
        <w:rPr>
          <w:rFonts w:hint="eastAsia"/>
          <w:lang w:eastAsia="zh-TW"/>
        </w:rPr>
        <w:t>年韓國除對中東</w:t>
      </w:r>
      <w:r w:rsidR="00567627" w:rsidRPr="00172B25">
        <w:rPr>
          <w:lang w:eastAsia="zh-TW"/>
        </w:rPr>
        <w:t>（</w:t>
      </w:r>
      <w:r w:rsidRPr="00172B25">
        <w:rPr>
          <w:lang w:eastAsia="zh-TW"/>
        </w:rPr>
        <w:t>-11.3%</w:t>
      </w:r>
      <w:r w:rsidR="00567627" w:rsidRPr="00172B25">
        <w:rPr>
          <w:lang w:eastAsia="zh-TW"/>
        </w:rPr>
        <w:t>）</w:t>
      </w:r>
      <w:r w:rsidRPr="00172B25">
        <w:rPr>
          <w:rFonts w:hint="eastAsia"/>
          <w:lang w:eastAsia="zh-TW"/>
        </w:rPr>
        <w:t>及中南美洲</w:t>
      </w:r>
      <w:r w:rsidR="00567627" w:rsidRPr="00172B25">
        <w:rPr>
          <w:lang w:eastAsia="zh-TW"/>
        </w:rPr>
        <w:t>（</w:t>
      </w:r>
      <w:r w:rsidRPr="00172B25">
        <w:rPr>
          <w:lang w:eastAsia="zh-TW"/>
        </w:rPr>
        <w:t>-1.1%</w:t>
      </w:r>
      <w:r w:rsidR="00567627" w:rsidRPr="00172B25">
        <w:rPr>
          <w:lang w:eastAsia="zh-TW"/>
        </w:rPr>
        <w:t>）</w:t>
      </w:r>
      <w:r w:rsidRPr="00172B25">
        <w:rPr>
          <w:rFonts w:hint="eastAsia"/>
          <w:lang w:eastAsia="zh-TW"/>
        </w:rPr>
        <w:t>出口衰退外，對中國大陸</w:t>
      </w:r>
      <w:r w:rsidR="00567627" w:rsidRPr="00172B25">
        <w:rPr>
          <w:lang w:eastAsia="zh-TW"/>
        </w:rPr>
        <w:t>（</w:t>
      </w:r>
      <w:r w:rsidRPr="00172B25">
        <w:rPr>
          <w:lang w:eastAsia="zh-TW"/>
        </w:rPr>
        <w:t>+14.2%</w:t>
      </w:r>
      <w:r w:rsidR="00567627" w:rsidRPr="00172B25">
        <w:rPr>
          <w:lang w:eastAsia="zh-TW"/>
        </w:rPr>
        <w:t>）</w:t>
      </w:r>
      <w:r w:rsidRPr="00172B25">
        <w:rPr>
          <w:rFonts w:hint="eastAsia"/>
          <w:lang w:eastAsia="zh-TW"/>
        </w:rPr>
        <w:t>、日本</w:t>
      </w:r>
      <w:r w:rsidR="00567627" w:rsidRPr="00172B25">
        <w:rPr>
          <w:lang w:eastAsia="zh-TW"/>
        </w:rPr>
        <w:t>（</w:t>
      </w:r>
      <w:r w:rsidRPr="00172B25">
        <w:rPr>
          <w:lang w:eastAsia="zh-TW"/>
        </w:rPr>
        <w:t>+14.2%</w:t>
      </w:r>
      <w:r w:rsidR="00567627" w:rsidRPr="00172B25">
        <w:rPr>
          <w:lang w:eastAsia="zh-TW"/>
        </w:rPr>
        <w:t>）</w:t>
      </w:r>
      <w:r w:rsidRPr="00172B25">
        <w:rPr>
          <w:rFonts w:hint="eastAsia"/>
          <w:lang w:eastAsia="zh-TW"/>
        </w:rPr>
        <w:t>、歐盟（</w:t>
      </w:r>
      <w:r w:rsidRPr="00172B25">
        <w:rPr>
          <w:lang w:eastAsia="zh-TW"/>
        </w:rPr>
        <w:t>+6.7%</w:t>
      </w:r>
      <w:r w:rsidRPr="00172B25">
        <w:rPr>
          <w:rFonts w:hint="eastAsia"/>
          <w:lang w:eastAsia="zh-TW"/>
        </w:rPr>
        <w:t>）、美國</w:t>
      </w:r>
      <w:r w:rsidR="00567627" w:rsidRPr="00172B25">
        <w:rPr>
          <w:lang w:eastAsia="zh-TW"/>
        </w:rPr>
        <w:t>（</w:t>
      </w:r>
      <w:r w:rsidRPr="00172B25">
        <w:rPr>
          <w:lang w:eastAsia="zh-TW"/>
        </w:rPr>
        <w:t>+6.0%</w:t>
      </w:r>
      <w:r w:rsidR="00567627" w:rsidRPr="00172B25">
        <w:rPr>
          <w:lang w:eastAsia="zh-TW"/>
        </w:rPr>
        <w:t>）</w:t>
      </w:r>
      <w:r w:rsidRPr="00172B25">
        <w:rPr>
          <w:rFonts w:hint="eastAsia"/>
          <w:lang w:eastAsia="zh-TW"/>
        </w:rPr>
        <w:t>、東協國家（</w:t>
      </w:r>
      <w:r w:rsidRPr="00172B25">
        <w:rPr>
          <w:lang w:eastAsia="zh-TW"/>
        </w:rPr>
        <w:t>+5.3%</w:t>
      </w:r>
      <w:r w:rsidRPr="00172B25">
        <w:rPr>
          <w:rFonts w:hint="eastAsia"/>
          <w:lang w:eastAsia="zh-TW"/>
        </w:rPr>
        <w:t>）、印度</w:t>
      </w:r>
      <w:r w:rsidR="00567627" w:rsidRPr="00172B25">
        <w:rPr>
          <w:lang w:eastAsia="zh-TW"/>
        </w:rPr>
        <w:t>（</w:t>
      </w:r>
      <w:r w:rsidRPr="00172B25">
        <w:rPr>
          <w:lang w:eastAsia="zh-TW"/>
        </w:rPr>
        <w:t>+3.7%</w:t>
      </w:r>
      <w:r w:rsidR="00567627" w:rsidRPr="00172B25">
        <w:rPr>
          <w:lang w:eastAsia="zh-TW"/>
        </w:rPr>
        <w:t>）</w:t>
      </w:r>
      <w:r w:rsidRPr="00172B25">
        <w:rPr>
          <w:rFonts w:hint="eastAsia"/>
          <w:lang w:eastAsia="zh-TW"/>
        </w:rPr>
        <w:t>及越南</w:t>
      </w:r>
      <w:r w:rsidR="00567627" w:rsidRPr="00172B25">
        <w:rPr>
          <w:lang w:eastAsia="zh-TW"/>
        </w:rPr>
        <w:t>（</w:t>
      </w:r>
      <w:r w:rsidRPr="00172B25">
        <w:rPr>
          <w:lang w:eastAsia="zh-TW"/>
        </w:rPr>
        <w:t>+1.8%</w:t>
      </w:r>
      <w:r w:rsidR="00567627" w:rsidRPr="00172B25">
        <w:rPr>
          <w:lang w:eastAsia="zh-TW"/>
        </w:rPr>
        <w:t>）</w:t>
      </w:r>
      <w:r w:rsidRPr="00172B25">
        <w:rPr>
          <w:rFonts w:hint="eastAsia"/>
          <w:lang w:eastAsia="zh-TW"/>
        </w:rPr>
        <w:t>等主要國家出口均成長。進口方面，原物料、消費財及中間財之進口分別增加</w:t>
      </w:r>
      <w:r w:rsidRPr="00172B25">
        <w:rPr>
          <w:lang w:eastAsia="zh-TW"/>
        </w:rPr>
        <w:t>23.5%</w:t>
      </w:r>
      <w:r w:rsidRPr="00172B25">
        <w:rPr>
          <w:rFonts w:hint="eastAsia"/>
          <w:lang w:eastAsia="zh-TW"/>
        </w:rPr>
        <w:t>、</w:t>
      </w:r>
      <w:r w:rsidRPr="00172B25">
        <w:rPr>
          <w:lang w:eastAsia="zh-TW"/>
        </w:rPr>
        <w:t>13.6%</w:t>
      </w:r>
      <w:r w:rsidRPr="00172B25">
        <w:rPr>
          <w:rFonts w:hint="eastAsia"/>
          <w:lang w:eastAsia="zh-TW"/>
        </w:rPr>
        <w:t>及</w:t>
      </w:r>
      <w:r w:rsidRPr="00172B25">
        <w:rPr>
          <w:lang w:eastAsia="zh-TW"/>
        </w:rPr>
        <w:t>11.0%</w:t>
      </w:r>
      <w:r w:rsidRPr="00172B25">
        <w:rPr>
          <w:rFonts w:hint="eastAsia"/>
          <w:lang w:eastAsia="zh-TW"/>
        </w:rPr>
        <w:t>，資本財則減少</w:t>
      </w:r>
      <w:r w:rsidRPr="00172B25">
        <w:rPr>
          <w:lang w:eastAsia="zh-TW"/>
        </w:rPr>
        <w:t>2.8%</w:t>
      </w:r>
      <w:r w:rsidRPr="00172B25">
        <w:rPr>
          <w:rFonts w:hint="eastAsia"/>
          <w:lang w:eastAsia="zh-TW"/>
        </w:rPr>
        <w:t>。</w:t>
      </w:r>
    </w:p>
    <w:p w:rsidR="00AF53E9" w:rsidRPr="00172B25" w:rsidRDefault="00AF53E9" w:rsidP="0059636F">
      <w:pPr>
        <w:ind w:firstLine="472"/>
        <w:rPr>
          <w:lang w:eastAsia="zh-TW"/>
        </w:rPr>
      </w:pPr>
      <w:r w:rsidRPr="00172B25">
        <w:rPr>
          <w:rFonts w:hint="eastAsia"/>
          <w:lang w:eastAsia="zh-TW"/>
        </w:rPr>
        <w:t>投資方面，由於</w:t>
      </w:r>
      <w:r w:rsidRPr="00172B25">
        <w:rPr>
          <w:lang w:eastAsia="zh-TW"/>
        </w:rPr>
        <w:t>2018</w:t>
      </w:r>
      <w:r w:rsidRPr="00172B25">
        <w:rPr>
          <w:rFonts w:hint="eastAsia"/>
          <w:lang w:eastAsia="zh-TW"/>
        </w:rPr>
        <w:t>年間南北韓舉行</w:t>
      </w:r>
      <w:r w:rsidRPr="00172B25">
        <w:rPr>
          <w:lang w:eastAsia="zh-TW"/>
        </w:rPr>
        <w:t>3</w:t>
      </w:r>
      <w:r w:rsidRPr="00172B25">
        <w:rPr>
          <w:rFonts w:hint="eastAsia"/>
          <w:lang w:eastAsia="zh-TW"/>
        </w:rPr>
        <w:t>次高峰會談及美國總統川普與北韓國務委員長金正恩舉行首次朝美高峰會談後降低地緣政治風險、韓國出口達成</w:t>
      </w:r>
      <w:r w:rsidRPr="00172B25">
        <w:rPr>
          <w:lang w:eastAsia="zh-TW"/>
        </w:rPr>
        <w:t>6,000</w:t>
      </w:r>
      <w:r w:rsidRPr="00172B25">
        <w:rPr>
          <w:rFonts w:hint="eastAsia"/>
          <w:lang w:eastAsia="zh-TW"/>
        </w:rPr>
        <w:t>億美元目標，以及韓國維持國家信用評等最高水準（</w:t>
      </w:r>
      <w:r w:rsidRPr="00172B25">
        <w:rPr>
          <w:lang w:eastAsia="zh-TW"/>
        </w:rPr>
        <w:t>MOODY</w:t>
      </w:r>
      <w:r w:rsidRPr="00172B25">
        <w:rPr>
          <w:rFonts w:hint="eastAsia"/>
          <w:lang w:eastAsia="zh-TW"/>
        </w:rPr>
        <w:t>’</w:t>
      </w:r>
      <w:r w:rsidRPr="00172B25">
        <w:rPr>
          <w:lang w:eastAsia="zh-TW"/>
        </w:rPr>
        <w:t>S</w:t>
      </w:r>
      <w:r w:rsidRPr="00172B25">
        <w:rPr>
          <w:rFonts w:hint="eastAsia"/>
          <w:lang w:eastAsia="zh-TW"/>
        </w:rPr>
        <w:t>：</w:t>
      </w:r>
      <w:r w:rsidRPr="00172B25">
        <w:rPr>
          <w:lang w:eastAsia="zh-TW"/>
        </w:rPr>
        <w:t>Aa2</w:t>
      </w:r>
      <w:r w:rsidRPr="00172B25">
        <w:rPr>
          <w:rFonts w:hint="eastAsia"/>
          <w:lang w:eastAsia="zh-TW"/>
        </w:rPr>
        <w:t>；</w:t>
      </w:r>
      <w:r w:rsidRPr="00172B25">
        <w:rPr>
          <w:lang w:eastAsia="zh-TW"/>
        </w:rPr>
        <w:t>S&amp;P</w:t>
      </w:r>
      <w:r w:rsidRPr="00172B25">
        <w:rPr>
          <w:rFonts w:hint="eastAsia"/>
          <w:lang w:eastAsia="zh-TW"/>
        </w:rPr>
        <w:t>：</w:t>
      </w:r>
      <w:r w:rsidRPr="00172B25">
        <w:rPr>
          <w:lang w:eastAsia="zh-TW"/>
        </w:rPr>
        <w:t>AA</w:t>
      </w:r>
      <w:r w:rsidRPr="00172B25">
        <w:rPr>
          <w:rFonts w:hint="eastAsia"/>
          <w:lang w:eastAsia="zh-TW"/>
        </w:rPr>
        <w:lastRenderedPageBreak/>
        <w:t>；</w:t>
      </w:r>
      <w:r w:rsidRPr="00172B25">
        <w:rPr>
          <w:lang w:eastAsia="zh-TW"/>
        </w:rPr>
        <w:t>Fitch</w:t>
      </w:r>
      <w:r w:rsidRPr="00172B25">
        <w:rPr>
          <w:rFonts w:hint="eastAsia"/>
          <w:lang w:eastAsia="zh-TW"/>
        </w:rPr>
        <w:t>：</w:t>
      </w:r>
      <w:r w:rsidRPr="00172B25">
        <w:rPr>
          <w:lang w:eastAsia="zh-TW"/>
        </w:rPr>
        <w:t>AA-</w:t>
      </w:r>
      <w:r w:rsidRPr="00172B25">
        <w:rPr>
          <w:rFonts w:hint="eastAsia"/>
          <w:lang w:eastAsia="zh-TW"/>
        </w:rPr>
        <w:t>）等因素，</w:t>
      </w:r>
      <w:r w:rsidRPr="00172B25">
        <w:rPr>
          <w:lang w:eastAsia="zh-TW"/>
        </w:rPr>
        <w:t>2018</w:t>
      </w:r>
      <w:r w:rsidRPr="00172B25">
        <w:rPr>
          <w:rFonts w:hint="eastAsia"/>
          <w:lang w:eastAsia="zh-TW"/>
        </w:rPr>
        <w:t>年外國人直接投資（</w:t>
      </w:r>
      <w:r w:rsidRPr="00172B25">
        <w:rPr>
          <w:lang w:eastAsia="zh-TW"/>
        </w:rPr>
        <w:t>FDI</w:t>
      </w:r>
      <w:r w:rsidRPr="00172B25">
        <w:rPr>
          <w:rFonts w:hint="eastAsia"/>
          <w:lang w:eastAsia="zh-TW"/>
        </w:rPr>
        <w:t>）申報總金額達</w:t>
      </w:r>
      <w:r w:rsidRPr="00172B25">
        <w:rPr>
          <w:lang w:eastAsia="zh-TW"/>
        </w:rPr>
        <w:t>269</w:t>
      </w:r>
      <w:r w:rsidRPr="00172B25">
        <w:rPr>
          <w:rFonts w:hint="eastAsia"/>
          <w:lang w:eastAsia="zh-TW"/>
        </w:rPr>
        <w:t>億美元，較</w:t>
      </w:r>
      <w:r w:rsidRPr="00172B25">
        <w:rPr>
          <w:lang w:eastAsia="zh-TW"/>
        </w:rPr>
        <w:t>2017</w:t>
      </w:r>
      <w:r w:rsidRPr="00172B25">
        <w:rPr>
          <w:rFonts w:hint="eastAsia"/>
          <w:lang w:eastAsia="zh-TW"/>
        </w:rPr>
        <w:t>年成長</w:t>
      </w:r>
      <w:r w:rsidRPr="00172B25">
        <w:rPr>
          <w:lang w:eastAsia="zh-TW"/>
        </w:rPr>
        <w:t>17.2%</w:t>
      </w:r>
      <w:r w:rsidRPr="00172B25">
        <w:rPr>
          <w:rFonts w:hint="eastAsia"/>
          <w:lang w:eastAsia="zh-TW"/>
        </w:rPr>
        <w:t>，創歷年新高紀錄，且已連續</w:t>
      </w:r>
      <w:r w:rsidRPr="00172B25">
        <w:rPr>
          <w:lang w:eastAsia="zh-TW"/>
        </w:rPr>
        <w:t>4</w:t>
      </w:r>
      <w:r w:rsidRPr="00172B25">
        <w:rPr>
          <w:rFonts w:hint="eastAsia"/>
          <w:lang w:eastAsia="zh-TW"/>
        </w:rPr>
        <w:t>年超過</w:t>
      </w:r>
      <w:r w:rsidRPr="00172B25">
        <w:rPr>
          <w:lang w:eastAsia="zh-TW"/>
        </w:rPr>
        <w:t>200</w:t>
      </w:r>
      <w:r w:rsidRPr="00172B25">
        <w:rPr>
          <w:rFonts w:hint="eastAsia"/>
          <w:lang w:eastAsia="zh-TW"/>
        </w:rPr>
        <w:t>億美元。</w:t>
      </w:r>
    </w:p>
    <w:p w:rsidR="00AF53E9" w:rsidRPr="00172B25" w:rsidRDefault="00AF53E9" w:rsidP="0059636F">
      <w:pPr>
        <w:ind w:firstLine="472"/>
        <w:rPr>
          <w:lang w:eastAsia="zh-TW"/>
        </w:rPr>
      </w:pPr>
      <w:r w:rsidRPr="00172B25">
        <w:rPr>
          <w:rFonts w:hint="eastAsia"/>
          <w:lang w:eastAsia="zh-TW"/>
        </w:rPr>
        <w:t>就業方面，</w:t>
      </w:r>
      <w:r w:rsidRPr="00172B25">
        <w:rPr>
          <w:lang w:eastAsia="zh-TW"/>
        </w:rPr>
        <w:t>2018</w:t>
      </w:r>
      <w:r w:rsidRPr="00172B25">
        <w:rPr>
          <w:rFonts w:hint="eastAsia"/>
          <w:lang w:eastAsia="zh-TW"/>
        </w:rPr>
        <w:t>年因韓國政府將最低工資大幅調漲</w:t>
      </w:r>
      <w:r w:rsidRPr="00172B25">
        <w:rPr>
          <w:lang w:eastAsia="zh-TW"/>
        </w:rPr>
        <w:t>16.4%</w:t>
      </w:r>
      <w:r w:rsidRPr="00172B25">
        <w:rPr>
          <w:rFonts w:hint="eastAsia"/>
          <w:lang w:eastAsia="zh-TW"/>
        </w:rPr>
        <w:t>等因素，導致製造業、批發零售及餐飲住宿等行業就業人數減少，該年年底失業人口為</w:t>
      </w:r>
      <w:r w:rsidRPr="00172B25">
        <w:rPr>
          <w:lang w:eastAsia="zh-TW"/>
        </w:rPr>
        <w:t>107</w:t>
      </w:r>
      <w:r w:rsidRPr="00172B25">
        <w:rPr>
          <w:rFonts w:hint="eastAsia"/>
          <w:lang w:eastAsia="zh-TW"/>
        </w:rPr>
        <w:t>萬人，連續</w:t>
      </w:r>
      <w:r w:rsidRPr="00172B25">
        <w:rPr>
          <w:lang w:eastAsia="zh-TW"/>
        </w:rPr>
        <w:t>3</w:t>
      </w:r>
      <w:r w:rsidRPr="00172B25">
        <w:rPr>
          <w:rFonts w:hint="eastAsia"/>
          <w:lang w:eastAsia="zh-TW"/>
        </w:rPr>
        <w:t>年超過</w:t>
      </w:r>
      <w:r w:rsidRPr="00172B25">
        <w:rPr>
          <w:lang w:eastAsia="zh-TW"/>
        </w:rPr>
        <w:t>100</w:t>
      </w:r>
      <w:r w:rsidRPr="00172B25">
        <w:rPr>
          <w:rFonts w:hint="eastAsia"/>
          <w:lang w:eastAsia="zh-TW"/>
        </w:rPr>
        <w:t>萬人，失業率為</w:t>
      </w:r>
      <w:r w:rsidRPr="00172B25">
        <w:rPr>
          <w:lang w:eastAsia="zh-TW"/>
        </w:rPr>
        <w:t>3.8%</w:t>
      </w:r>
      <w:r w:rsidRPr="00172B25">
        <w:rPr>
          <w:rFonts w:hint="eastAsia"/>
          <w:lang w:eastAsia="zh-TW"/>
        </w:rPr>
        <w:t>，為</w:t>
      </w:r>
      <w:r w:rsidRPr="00172B25">
        <w:rPr>
          <w:lang w:eastAsia="zh-TW"/>
        </w:rPr>
        <w:t>2001</w:t>
      </w:r>
      <w:r w:rsidRPr="00172B25">
        <w:rPr>
          <w:rFonts w:hint="eastAsia"/>
          <w:lang w:eastAsia="zh-TW"/>
        </w:rPr>
        <w:t>年</w:t>
      </w:r>
      <w:r w:rsidR="00567627" w:rsidRPr="00172B25">
        <w:rPr>
          <w:lang w:eastAsia="zh-TW"/>
        </w:rPr>
        <w:t>（</w:t>
      </w:r>
      <w:r w:rsidRPr="00172B25">
        <w:rPr>
          <w:rFonts w:hint="eastAsia"/>
          <w:lang w:eastAsia="zh-TW"/>
        </w:rPr>
        <w:t>失業率</w:t>
      </w:r>
      <w:r w:rsidRPr="00172B25">
        <w:rPr>
          <w:lang w:eastAsia="zh-TW"/>
        </w:rPr>
        <w:t>4.%</w:t>
      </w:r>
      <w:r w:rsidR="00567627" w:rsidRPr="00172B25">
        <w:rPr>
          <w:lang w:eastAsia="zh-TW"/>
        </w:rPr>
        <w:t>）</w:t>
      </w:r>
      <w:r w:rsidRPr="00172B25">
        <w:rPr>
          <w:rFonts w:hint="eastAsia"/>
          <w:lang w:eastAsia="zh-TW"/>
        </w:rPr>
        <w:t>後之最高失業水準。</w:t>
      </w:r>
    </w:p>
    <w:p w:rsidR="00AF53E9" w:rsidRPr="00172B25" w:rsidRDefault="00AF53E9" w:rsidP="00A56F9D">
      <w:pPr>
        <w:pStyle w:val="a4"/>
        <w:spacing w:before="257" w:after="257"/>
        <w:ind w:left="632" w:hanging="632"/>
        <w:rPr>
          <w:color w:val="auto"/>
          <w:szCs w:val="31"/>
        </w:rPr>
      </w:pPr>
      <w:r w:rsidRPr="00172B25">
        <w:rPr>
          <w:rFonts w:hint="eastAsia"/>
          <w:color w:val="auto"/>
          <w:szCs w:val="31"/>
        </w:rPr>
        <w:t>二、天然資源</w:t>
      </w:r>
    </w:p>
    <w:p w:rsidR="00AF53E9" w:rsidRPr="00172B25" w:rsidRDefault="00AF53E9" w:rsidP="00A56F9D">
      <w:pPr>
        <w:pStyle w:val="a6"/>
        <w:ind w:left="945" w:hanging="709"/>
      </w:pPr>
      <w:r w:rsidRPr="00172B25">
        <w:rPr>
          <w:rFonts w:hint="eastAsia"/>
        </w:rPr>
        <w:t>（一）礦產</w:t>
      </w:r>
    </w:p>
    <w:p w:rsidR="00AF53E9" w:rsidRPr="00172B25" w:rsidRDefault="00AF53E9" w:rsidP="00435A0E">
      <w:pPr>
        <w:pStyle w:val="af"/>
        <w:ind w:left="945" w:firstLine="472"/>
      </w:pPr>
      <w:r w:rsidRPr="00172B25">
        <w:rPr>
          <w:rFonts w:hint="eastAsia"/>
        </w:rPr>
        <w:t>據韓國礦產物資源公社</w:t>
      </w:r>
      <w:r w:rsidRPr="00172B25">
        <w:t>2016</w:t>
      </w:r>
      <w:r w:rsidRPr="00172B25">
        <w:rPr>
          <w:rFonts w:hint="eastAsia"/>
        </w:rPr>
        <w:t>年調查資料，</w:t>
      </w:r>
      <w:r w:rsidR="00891C26" w:rsidRPr="00172B25">
        <w:rPr>
          <w:rFonts w:hint="eastAsia"/>
          <w:lang w:eastAsia="zh-TW"/>
        </w:rPr>
        <w:t>韓國</w:t>
      </w:r>
      <w:r w:rsidRPr="00172B25">
        <w:rPr>
          <w:rFonts w:hint="eastAsia"/>
        </w:rPr>
        <w:t>礦物總蘊藏量約</w:t>
      </w:r>
      <w:r w:rsidRPr="00172B25">
        <w:t>305</w:t>
      </w:r>
      <w:r w:rsidRPr="00172B25">
        <w:rPr>
          <w:rFonts w:hint="eastAsia"/>
        </w:rPr>
        <w:t>億</w:t>
      </w:r>
      <w:r w:rsidRPr="00172B25">
        <w:t>4,547</w:t>
      </w:r>
      <w:r w:rsidRPr="00172B25">
        <w:rPr>
          <w:rFonts w:hint="eastAsia"/>
        </w:rPr>
        <w:t>萬噸，其中金屬礦蘊藏量約</w:t>
      </w:r>
      <w:r w:rsidRPr="00172B25">
        <w:t>1</w:t>
      </w:r>
      <w:r w:rsidRPr="00172B25">
        <w:rPr>
          <w:rFonts w:hint="eastAsia"/>
        </w:rPr>
        <w:t>億</w:t>
      </w:r>
      <w:r w:rsidRPr="00172B25">
        <w:t>2,987</w:t>
      </w:r>
      <w:r w:rsidRPr="00172B25">
        <w:rPr>
          <w:rFonts w:hint="eastAsia"/>
        </w:rPr>
        <w:t>萬噸，僅占總礦物蘊藏量之</w:t>
      </w:r>
      <w:r w:rsidRPr="00172B25">
        <w:t>0.42%</w:t>
      </w:r>
      <w:r w:rsidRPr="00172B25">
        <w:rPr>
          <w:rFonts w:hint="eastAsia"/>
        </w:rPr>
        <w:t>，非金屬礦物蘊藏量約為</w:t>
      </w:r>
      <w:r w:rsidRPr="00172B25">
        <w:t>290</w:t>
      </w:r>
      <w:r w:rsidRPr="00172B25">
        <w:rPr>
          <w:rFonts w:hint="eastAsia"/>
        </w:rPr>
        <w:t>億</w:t>
      </w:r>
      <w:r w:rsidRPr="00172B25">
        <w:t>6,821</w:t>
      </w:r>
      <w:r w:rsidRPr="00172B25">
        <w:rPr>
          <w:rFonts w:hint="eastAsia"/>
        </w:rPr>
        <w:t>萬噸，約占總礦物蘊藏量之</w:t>
      </w:r>
      <w:r w:rsidRPr="00172B25">
        <w:t>95.16%</w:t>
      </w:r>
      <w:r w:rsidRPr="00172B25">
        <w:rPr>
          <w:rFonts w:hint="eastAsia"/>
        </w:rPr>
        <w:t>，另煤碳之蘊藏量則為</w:t>
      </w:r>
      <w:r w:rsidRPr="00172B25">
        <w:t>13</w:t>
      </w:r>
      <w:r w:rsidRPr="00172B25">
        <w:rPr>
          <w:rFonts w:hint="eastAsia"/>
        </w:rPr>
        <w:t>億</w:t>
      </w:r>
      <w:r w:rsidRPr="00172B25">
        <w:t>4,748</w:t>
      </w:r>
      <w:r w:rsidRPr="00172B25">
        <w:rPr>
          <w:rFonts w:hint="eastAsia"/>
        </w:rPr>
        <w:t>萬噸，占總蘊藏量之</w:t>
      </w:r>
      <w:r w:rsidRPr="00172B25">
        <w:t>4.11%</w:t>
      </w:r>
      <w:r w:rsidRPr="00172B25">
        <w:rPr>
          <w:rFonts w:hint="eastAsia"/>
        </w:rPr>
        <w:t>。（調查非每年進行）</w:t>
      </w:r>
    </w:p>
    <w:p w:rsidR="00AF53E9" w:rsidRPr="00172B25" w:rsidRDefault="00AF53E9" w:rsidP="00435A0E">
      <w:pPr>
        <w:pStyle w:val="af"/>
        <w:ind w:left="945" w:firstLine="472"/>
      </w:pPr>
      <w:r w:rsidRPr="00172B25">
        <w:rPr>
          <w:rFonts w:hint="eastAsia"/>
        </w:rPr>
        <w:t>韓國主要之金屬礦為鐵礦，蘊藏量約為</w:t>
      </w:r>
      <w:r w:rsidRPr="00172B25">
        <w:t>4,508</w:t>
      </w:r>
      <w:r w:rsidRPr="00172B25">
        <w:rPr>
          <w:rFonts w:hint="eastAsia"/>
        </w:rPr>
        <w:t>萬噸，占金屬礦蘊藏量</w:t>
      </w:r>
      <w:r w:rsidRPr="00172B25">
        <w:t>37.74%</w:t>
      </w:r>
      <w:r w:rsidRPr="00172B25">
        <w:rPr>
          <w:rFonts w:hint="eastAsia"/>
        </w:rPr>
        <w:t>，稀土類（</w:t>
      </w:r>
      <w:r w:rsidRPr="00172B25">
        <w:t>R2O3</w:t>
      </w:r>
      <w:r w:rsidRPr="00172B25">
        <w:rPr>
          <w:rFonts w:hint="eastAsia"/>
        </w:rPr>
        <w:t>）礦蘊藏量為</w:t>
      </w:r>
      <w:r w:rsidRPr="00172B25">
        <w:t>2,597</w:t>
      </w:r>
      <w:r w:rsidRPr="00172B25">
        <w:rPr>
          <w:rFonts w:hint="eastAsia"/>
        </w:rPr>
        <w:t>萬噸，占金屬礦蘊藏量</w:t>
      </w:r>
      <w:r w:rsidRPr="00172B25">
        <w:t>20.01%</w:t>
      </w:r>
      <w:r w:rsidRPr="00172B25">
        <w:rPr>
          <w:rFonts w:hint="eastAsia"/>
        </w:rPr>
        <w:t>，鉛及鋅礦蘊藏量為</w:t>
      </w:r>
      <w:r w:rsidRPr="00172B25">
        <w:t>1,707</w:t>
      </w:r>
      <w:r w:rsidRPr="00172B25">
        <w:rPr>
          <w:rFonts w:hint="eastAsia"/>
        </w:rPr>
        <w:t>萬噸，占金屬礦蘊藏量</w:t>
      </w:r>
      <w:r w:rsidRPr="00172B25">
        <w:t>13.15%</w:t>
      </w:r>
      <w:r w:rsidRPr="00172B25">
        <w:rPr>
          <w:rFonts w:hint="eastAsia"/>
        </w:rPr>
        <w:t>、重石礦之蘊藏量則為</w:t>
      </w:r>
      <w:r w:rsidRPr="00172B25">
        <w:t>1,537</w:t>
      </w:r>
      <w:r w:rsidRPr="00172B25">
        <w:rPr>
          <w:rFonts w:hint="eastAsia"/>
        </w:rPr>
        <w:t>萬噸，占總蘊藏量之</w:t>
      </w:r>
      <w:r w:rsidRPr="00172B25">
        <w:t>11.85%</w:t>
      </w:r>
      <w:r w:rsidRPr="00172B25">
        <w:rPr>
          <w:rFonts w:hint="eastAsia"/>
        </w:rPr>
        <w:t>。</w:t>
      </w:r>
    </w:p>
    <w:p w:rsidR="00AF53E9" w:rsidRPr="00172B25" w:rsidRDefault="00AF53E9" w:rsidP="00A56F9D">
      <w:pPr>
        <w:pStyle w:val="a6"/>
        <w:ind w:left="945" w:hanging="709"/>
      </w:pPr>
      <w:r w:rsidRPr="00172B25">
        <w:rPr>
          <w:rFonts w:hint="eastAsia"/>
        </w:rPr>
        <w:t>（二）農林漁牧</w:t>
      </w:r>
    </w:p>
    <w:p w:rsidR="00AF53E9" w:rsidRPr="00172B25" w:rsidRDefault="00AF53E9" w:rsidP="0059636F">
      <w:pPr>
        <w:pStyle w:val="af"/>
        <w:ind w:left="945" w:firstLine="472"/>
      </w:pPr>
      <w:r w:rsidRPr="00172B25">
        <w:rPr>
          <w:rFonts w:hint="eastAsia"/>
        </w:rPr>
        <w:t>韓國國土大部分為丘陵地，農地面積有</w:t>
      </w:r>
      <w:r w:rsidRPr="00172B25">
        <w:t>1</w:t>
      </w:r>
      <w:r w:rsidR="00765F4F" w:rsidRPr="00172B25">
        <w:rPr>
          <w:rFonts w:hint="eastAsia"/>
        </w:rPr>
        <w:t>59</w:t>
      </w:r>
      <w:r w:rsidRPr="00172B25">
        <w:t>.</w:t>
      </w:r>
      <w:r w:rsidR="00765F4F" w:rsidRPr="00172B25">
        <w:rPr>
          <w:rFonts w:hint="eastAsia"/>
        </w:rPr>
        <w:t>6</w:t>
      </w:r>
      <w:r w:rsidRPr="00172B25">
        <w:rPr>
          <w:rFonts w:hint="eastAsia"/>
        </w:rPr>
        <w:t>萬公頃，主要農作物為稻米及小麥等雜糧，</w:t>
      </w:r>
      <w:r w:rsidRPr="00172B25">
        <w:t>201</w:t>
      </w:r>
      <w:r w:rsidR="00765F4F" w:rsidRPr="00172B25">
        <w:rPr>
          <w:rFonts w:hint="eastAsia"/>
        </w:rPr>
        <w:t>8</w:t>
      </w:r>
      <w:r w:rsidRPr="00172B25">
        <w:rPr>
          <w:rFonts w:hint="eastAsia"/>
        </w:rPr>
        <w:t>年稻米種植面積為</w:t>
      </w:r>
      <w:r w:rsidRPr="00172B25">
        <w:t>7</w:t>
      </w:r>
      <w:r w:rsidR="00765F4F" w:rsidRPr="00172B25">
        <w:rPr>
          <w:rFonts w:hint="eastAsia"/>
        </w:rPr>
        <w:t>3</w:t>
      </w:r>
      <w:r w:rsidRPr="00172B25">
        <w:t>.</w:t>
      </w:r>
      <w:r w:rsidR="00765F4F" w:rsidRPr="00172B25">
        <w:rPr>
          <w:rFonts w:hint="eastAsia"/>
        </w:rPr>
        <w:t>8</w:t>
      </w:r>
      <w:r w:rsidRPr="00172B25">
        <w:rPr>
          <w:rFonts w:hint="eastAsia"/>
        </w:rPr>
        <w:t>萬公頃，較</w:t>
      </w:r>
      <w:r w:rsidRPr="00172B25">
        <w:t>201</w:t>
      </w:r>
      <w:r w:rsidR="00765F4F" w:rsidRPr="00172B25">
        <w:rPr>
          <w:rFonts w:hint="eastAsia"/>
        </w:rPr>
        <w:t>7</w:t>
      </w:r>
      <w:r w:rsidRPr="00172B25">
        <w:rPr>
          <w:rFonts w:hint="eastAsia"/>
        </w:rPr>
        <w:t>年（</w:t>
      </w:r>
      <w:r w:rsidRPr="00172B25">
        <w:t>7</w:t>
      </w:r>
      <w:r w:rsidR="00765F4F" w:rsidRPr="00172B25">
        <w:rPr>
          <w:rFonts w:hint="eastAsia"/>
        </w:rPr>
        <w:t>5</w:t>
      </w:r>
      <w:r w:rsidRPr="00172B25">
        <w:t>.</w:t>
      </w:r>
      <w:r w:rsidR="00765F4F" w:rsidRPr="00172B25">
        <w:rPr>
          <w:rFonts w:hint="eastAsia"/>
        </w:rPr>
        <w:t>5</w:t>
      </w:r>
      <w:r w:rsidRPr="00172B25">
        <w:rPr>
          <w:rFonts w:hint="eastAsia"/>
        </w:rPr>
        <w:t>萬公頃）減少</w:t>
      </w:r>
      <w:r w:rsidR="00765F4F" w:rsidRPr="00172B25">
        <w:rPr>
          <w:rFonts w:hint="eastAsia"/>
        </w:rPr>
        <w:t>2</w:t>
      </w:r>
      <w:r w:rsidRPr="00172B25">
        <w:t>.</w:t>
      </w:r>
      <w:r w:rsidR="00765F4F" w:rsidRPr="00172B25">
        <w:rPr>
          <w:rFonts w:hint="eastAsia"/>
        </w:rPr>
        <w:t>3</w:t>
      </w:r>
      <w:r w:rsidRPr="00172B25">
        <w:t>%</w:t>
      </w:r>
      <w:r w:rsidRPr="00172B25">
        <w:rPr>
          <w:rFonts w:hint="eastAsia"/>
        </w:rPr>
        <w:t>，該年稻米生產量為</w:t>
      </w:r>
      <w:r w:rsidRPr="00172B25">
        <w:t>3</w:t>
      </w:r>
      <w:r w:rsidR="00765F4F" w:rsidRPr="00172B25">
        <w:rPr>
          <w:rFonts w:hint="eastAsia"/>
        </w:rPr>
        <w:t>87</w:t>
      </w:r>
      <w:r w:rsidRPr="00172B25">
        <w:rPr>
          <w:rFonts w:hint="eastAsia"/>
        </w:rPr>
        <w:t>萬噸，麥類生產量為</w:t>
      </w:r>
      <w:r w:rsidR="00765F4F" w:rsidRPr="00172B25">
        <w:rPr>
          <w:rFonts w:hint="eastAsia"/>
        </w:rPr>
        <w:t>10</w:t>
      </w:r>
      <w:r w:rsidRPr="00172B25">
        <w:rPr>
          <w:rFonts w:hint="eastAsia"/>
        </w:rPr>
        <w:t>萬</w:t>
      </w:r>
      <w:r w:rsidR="00765F4F" w:rsidRPr="00172B25">
        <w:rPr>
          <w:rFonts w:hint="eastAsia"/>
        </w:rPr>
        <w:t>2</w:t>
      </w:r>
      <w:r w:rsidRPr="00172B25">
        <w:t>,</w:t>
      </w:r>
      <w:r w:rsidR="00765F4F" w:rsidRPr="00172B25">
        <w:rPr>
          <w:rFonts w:hint="eastAsia"/>
        </w:rPr>
        <w:t>702</w:t>
      </w:r>
      <w:r w:rsidRPr="00172B25">
        <w:rPr>
          <w:rFonts w:hint="eastAsia"/>
        </w:rPr>
        <w:t>噸，薯類生產量則為</w:t>
      </w:r>
      <w:r w:rsidR="00765F4F" w:rsidRPr="00172B25">
        <w:rPr>
          <w:rFonts w:hint="eastAsia"/>
        </w:rPr>
        <w:t>9</w:t>
      </w:r>
      <w:r w:rsidRPr="00172B25">
        <w:rPr>
          <w:rFonts w:hint="eastAsia"/>
        </w:rPr>
        <w:t>萬</w:t>
      </w:r>
      <w:r w:rsidR="00765F4F" w:rsidRPr="00172B25">
        <w:rPr>
          <w:rFonts w:hint="eastAsia"/>
        </w:rPr>
        <w:t>5</w:t>
      </w:r>
      <w:r w:rsidRPr="00172B25">
        <w:t>,</w:t>
      </w:r>
      <w:r w:rsidR="00765F4F" w:rsidRPr="00172B25">
        <w:rPr>
          <w:rFonts w:hint="eastAsia"/>
        </w:rPr>
        <w:t>411</w:t>
      </w:r>
      <w:r w:rsidRPr="00172B25">
        <w:rPr>
          <w:rFonts w:hint="eastAsia"/>
        </w:rPr>
        <w:t>萬噸。在主要水果作物方面，</w:t>
      </w:r>
      <w:r w:rsidRPr="00172B25">
        <w:t>201</w:t>
      </w:r>
      <w:r w:rsidR="00765F4F" w:rsidRPr="00172B25">
        <w:rPr>
          <w:rFonts w:hint="eastAsia"/>
        </w:rPr>
        <w:t>8</w:t>
      </w:r>
      <w:r w:rsidRPr="00172B25">
        <w:rPr>
          <w:rFonts w:hint="eastAsia"/>
        </w:rPr>
        <w:t>年韓國蘋果生產量為</w:t>
      </w:r>
      <w:r w:rsidRPr="00172B25">
        <w:t>4</w:t>
      </w:r>
      <w:r w:rsidR="00765F4F" w:rsidRPr="00172B25">
        <w:rPr>
          <w:rFonts w:hint="eastAsia"/>
        </w:rPr>
        <w:t>7</w:t>
      </w:r>
      <w:r w:rsidRPr="00172B25">
        <w:rPr>
          <w:rFonts w:hint="eastAsia"/>
        </w:rPr>
        <w:t>萬</w:t>
      </w:r>
      <w:r w:rsidRPr="00172B25">
        <w:t>5,3</w:t>
      </w:r>
      <w:r w:rsidR="00765F4F" w:rsidRPr="00172B25">
        <w:rPr>
          <w:rFonts w:hint="eastAsia"/>
        </w:rPr>
        <w:t>03</w:t>
      </w:r>
      <w:r w:rsidRPr="00172B25">
        <w:rPr>
          <w:rFonts w:hint="eastAsia"/>
        </w:rPr>
        <w:t>噸，梨生產量則為</w:t>
      </w:r>
      <w:r w:rsidRPr="00172B25">
        <w:t>2</w:t>
      </w:r>
      <w:r w:rsidR="00765F4F" w:rsidRPr="00172B25">
        <w:rPr>
          <w:rFonts w:hint="eastAsia"/>
        </w:rPr>
        <w:t>0</w:t>
      </w:r>
      <w:r w:rsidRPr="00172B25">
        <w:rPr>
          <w:rFonts w:hint="eastAsia"/>
        </w:rPr>
        <w:t>萬</w:t>
      </w:r>
      <w:r w:rsidR="00765F4F" w:rsidRPr="00172B25">
        <w:rPr>
          <w:rFonts w:hint="eastAsia"/>
        </w:rPr>
        <w:t>3</w:t>
      </w:r>
      <w:r w:rsidRPr="00172B25">
        <w:t>,</w:t>
      </w:r>
      <w:r w:rsidR="00765F4F" w:rsidRPr="00172B25">
        <w:rPr>
          <w:rFonts w:hint="eastAsia"/>
        </w:rPr>
        <w:t>166</w:t>
      </w:r>
      <w:r w:rsidRPr="00172B25">
        <w:rPr>
          <w:rFonts w:hint="eastAsia"/>
        </w:rPr>
        <w:t>噸。</w:t>
      </w:r>
    </w:p>
    <w:p w:rsidR="00AF53E9" w:rsidRPr="00172B25" w:rsidRDefault="0059636F" w:rsidP="0059636F">
      <w:pPr>
        <w:pStyle w:val="a4"/>
        <w:spacing w:before="257" w:after="257"/>
        <w:ind w:left="792" w:hanging="792"/>
        <w:rPr>
          <w:color w:val="auto"/>
        </w:rPr>
      </w:pPr>
      <w:r w:rsidRPr="00172B25">
        <w:rPr>
          <w:rFonts w:ascii="華康新特明體" w:eastAsia="華康新特明體"/>
          <w:color w:val="auto"/>
          <w:sz w:val="40"/>
          <w:szCs w:val="40"/>
        </w:rPr>
        <w:br w:type="page"/>
      </w:r>
      <w:r w:rsidR="00AF53E9" w:rsidRPr="00172B25">
        <w:rPr>
          <w:rFonts w:hint="eastAsia"/>
          <w:color w:val="auto"/>
        </w:rPr>
        <w:lastRenderedPageBreak/>
        <w:t>三、產業概況</w:t>
      </w:r>
    </w:p>
    <w:p w:rsidR="00AF53E9" w:rsidRPr="00172B25" w:rsidRDefault="00AF53E9" w:rsidP="00435A0E">
      <w:pPr>
        <w:pStyle w:val="a6"/>
        <w:ind w:left="945" w:hanging="709"/>
        <w:rPr>
          <w:rFonts w:cs="New Gulim"/>
        </w:rPr>
      </w:pPr>
      <w:r w:rsidRPr="00172B25">
        <w:rPr>
          <w:rFonts w:hint="eastAsia"/>
        </w:rPr>
        <w:t>（一</w:t>
      </w:r>
      <w:r w:rsidRPr="00172B25">
        <w:rPr>
          <w:rFonts w:cs="맑은 고딕 Semilight" w:hint="eastAsia"/>
        </w:rPr>
        <w:t>）</w:t>
      </w:r>
      <w:r w:rsidRPr="00172B25">
        <w:rPr>
          <w:rFonts w:cs="Malgun Gothic" w:hint="eastAsia"/>
        </w:rPr>
        <w:t>通訊</w:t>
      </w:r>
      <w:r w:rsidRPr="00172B25">
        <w:rPr>
          <w:rFonts w:cs="New Gulim" w:hint="eastAsia"/>
        </w:rPr>
        <w:t>產業</w:t>
      </w:r>
    </w:p>
    <w:p w:rsidR="00AF53E9" w:rsidRPr="00172B25" w:rsidRDefault="00AF53E9" w:rsidP="0059636F">
      <w:pPr>
        <w:pStyle w:val="af"/>
        <w:ind w:left="945" w:firstLine="472"/>
      </w:pPr>
      <w:r w:rsidRPr="00172B25">
        <w:t>2018</w:t>
      </w:r>
      <w:r w:rsidRPr="00172B25">
        <w:rPr>
          <w:rFonts w:hint="eastAsia"/>
        </w:rPr>
        <w:t>年全球智慧型手機市場發展速度趨緩，韓國品牌手機與</w:t>
      </w:r>
      <w:r w:rsidR="00567627" w:rsidRPr="00172B25">
        <w:rPr>
          <w:rFonts w:hint="eastAsia"/>
        </w:rPr>
        <w:t>中國大陸</w:t>
      </w:r>
      <w:r w:rsidRPr="00172B25">
        <w:rPr>
          <w:rFonts w:hint="eastAsia"/>
        </w:rPr>
        <w:t>手機競爭加劇，導致韓國手機成品出口減少，零配件出口亦受到</w:t>
      </w:r>
      <w:r w:rsidR="00567627" w:rsidRPr="00172B25">
        <w:rPr>
          <w:rFonts w:hint="eastAsia"/>
        </w:rPr>
        <w:t>中國大陸</w:t>
      </w:r>
      <w:r w:rsidRPr="00172B25">
        <w:rPr>
          <w:rFonts w:hint="eastAsia"/>
        </w:rPr>
        <w:t>、越南及印度等主要出口對象國業績不佳影響而衰退。依韓國貿易協會</w:t>
      </w:r>
      <w:r w:rsidR="00567627" w:rsidRPr="00172B25">
        <w:t>（</w:t>
      </w:r>
      <w:r w:rsidRPr="00172B25">
        <w:t>KITA</w:t>
      </w:r>
      <w:r w:rsidR="00567627" w:rsidRPr="00172B25">
        <w:t>）</w:t>
      </w:r>
      <w:r w:rsidRPr="00172B25">
        <w:rPr>
          <w:rFonts w:hint="eastAsia"/>
        </w:rPr>
        <w:t>統計資料顯示，</w:t>
      </w:r>
      <w:r w:rsidRPr="00172B25">
        <w:t>2018</w:t>
      </w:r>
      <w:r w:rsidRPr="00172B25">
        <w:rPr>
          <w:rFonts w:hint="eastAsia"/>
        </w:rPr>
        <w:t>年韓國手機成品出口金額為</w:t>
      </w:r>
      <w:r w:rsidRPr="00172B25">
        <w:t>61</w:t>
      </w:r>
      <w:r w:rsidRPr="00172B25">
        <w:rPr>
          <w:rFonts w:hint="eastAsia"/>
        </w:rPr>
        <w:t>億</w:t>
      </w:r>
      <w:r w:rsidRPr="00172B25">
        <w:t>2,079</w:t>
      </w:r>
      <w:r w:rsidRPr="00172B25">
        <w:rPr>
          <w:rFonts w:hint="eastAsia"/>
        </w:rPr>
        <w:t>萬美元，較</w:t>
      </w:r>
      <w:r w:rsidRPr="00172B25">
        <w:t>2017</w:t>
      </w:r>
      <w:r w:rsidRPr="00172B25">
        <w:rPr>
          <w:rFonts w:hint="eastAsia"/>
        </w:rPr>
        <w:t>年之</w:t>
      </w:r>
      <w:r w:rsidRPr="00172B25">
        <w:t>69</w:t>
      </w:r>
      <w:r w:rsidRPr="00172B25">
        <w:rPr>
          <w:rFonts w:hint="eastAsia"/>
        </w:rPr>
        <w:t>億</w:t>
      </w:r>
      <w:r w:rsidRPr="00172B25">
        <w:t>7,249</w:t>
      </w:r>
      <w:r w:rsidRPr="00172B25">
        <w:rPr>
          <w:rFonts w:hint="eastAsia"/>
        </w:rPr>
        <w:t>萬美元減少</w:t>
      </w:r>
      <w:r w:rsidRPr="00172B25">
        <w:t>12.2%</w:t>
      </w:r>
      <w:r w:rsidRPr="00172B25">
        <w:rPr>
          <w:rFonts w:hint="eastAsia"/>
        </w:rPr>
        <w:t>；進口金額為</w:t>
      </w:r>
      <w:r w:rsidRPr="00172B25">
        <w:t>43</w:t>
      </w:r>
      <w:r w:rsidRPr="00172B25">
        <w:rPr>
          <w:rFonts w:hint="eastAsia"/>
        </w:rPr>
        <w:t>億</w:t>
      </w:r>
      <w:r w:rsidRPr="00172B25">
        <w:t>8</w:t>
      </w:r>
      <w:r w:rsidRPr="00172B25">
        <w:rPr>
          <w:rFonts w:hint="eastAsia"/>
        </w:rPr>
        <w:t>萬美元，較</w:t>
      </w:r>
      <w:r w:rsidRPr="00172B25">
        <w:t>2017</w:t>
      </w:r>
      <w:r w:rsidRPr="00172B25">
        <w:rPr>
          <w:rFonts w:hint="eastAsia"/>
        </w:rPr>
        <w:t>年之</w:t>
      </w:r>
      <w:r w:rsidRPr="00172B25">
        <w:t>50</w:t>
      </w:r>
      <w:r w:rsidRPr="00172B25">
        <w:rPr>
          <w:rFonts w:hint="eastAsia"/>
        </w:rPr>
        <w:t>億</w:t>
      </w:r>
      <w:r w:rsidRPr="00172B25">
        <w:t>8</w:t>
      </w:r>
      <w:r w:rsidRPr="00172B25">
        <w:rPr>
          <w:rFonts w:hint="eastAsia"/>
        </w:rPr>
        <w:t>萬美元，減少</w:t>
      </w:r>
      <w:r w:rsidRPr="00172B25">
        <w:t>13.6%</w:t>
      </w:r>
      <w:r w:rsidRPr="00172B25">
        <w:rPr>
          <w:rFonts w:hint="eastAsia"/>
        </w:rPr>
        <w:t>。</w:t>
      </w:r>
    </w:p>
    <w:p w:rsidR="00AF53E9" w:rsidRPr="00172B25" w:rsidRDefault="00AF53E9" w:rsidP="0059636F">
      <w:pPr>
        <w:pStyle w:val="af9"/>
        <w:spacing w:before="514"/>
      </w:pPr>
      <w:r w:rsidRPr="00172B25">
        <w:rPr>
          <w:rFonts w:hint="eastAsia"/>
        </w:rPr>
        <w:t>韓國</w:t>
      </w:r>
      <w:r w:rsidRPr="00172B25">
        <w:t>2015-2018</w:t>
      </w:r>
      <w:r w:rsidRPr="00172B25">
        <w:rPr>
          <w:rFonts w:hint="eastAsia"/>
        </w:rPr>
        <w:t>年手機成品進出口</w:t>
      </w:r>
    </w:p>
    <w:p w:rsidR="00AF53E9" w:rsidRPr="00172B25" w:rsidRDefault="00AF53E9" w:rsidP="00435A0E">
      <w:pPr>
        <w:pStyle w:val="afb"/>
        <w:jc w:val="right"/>
        <w:rPr>
          <w:lang w:eastAsia="zh-CN"/>
        </w:rPr>
      </w:pPr>
      <w:r w:rsidRPr="00172B25">
        <w:rPr>
          <w:rFonts w:hint="eastAsia"/>
        </w:rPr>
        <w:t>單位：千美元</w:t>
      </w:r>
      <w:r w:rsidRPr="00172B25">
        <w:t>, %</w:t>
      </w:r>
    </w:p>
    <w:tbl>
      <w:tblPr>
        <w:tblW w:w="5000" w:type="pct"/>
        <w:tblBorders>
          <w:top w:val="single" w:sz="12" w:space="0" w:color="auto"/>
          <w:left w:val="single" w:sz="12" w:space="0" w:color="auto"/>
          <w:bottom w:val="single" w:sz="12" w:space="0" w:color="auto"/>
          <w:right w:val="single" w:sz="12" w:space="0" w:color="auto"/>
        </w:tblBorders>
        <w:tblLayout w:type="fixed"/>
        <w:tblLook w:val="00A0" w:firstRow="1" w:lastRow="0" w:firstColumn="1" w:lastColumn="0" w:noHBand="0" w:noVBand="0"/>
      </w:tblPr>
      <w:tblGrid>
        <w:gridCol w:w="776"/>
        <w:gridCol w:w="1267"/>
        <w:gridCol w:w="1598"/>
        <w:gridCol w:w="1823"/>
        <w:gridCol w:w="1693"/>
        <w:gridCol w:w="1563"/>
      </w:tblGrid>
      <w:tr w:rsidR="00AF53E9" w:rsidRPr="00172B25" w:rsidTr="0072347E">
        <w:trPr>
          <w:trHeight w:val="567"/>
        </w:trPr>
        <w:tc>
          <w:tcPr>
            <w:tcW w:w="2043" w:type="dxa"/>
            <w:gridSpan w:val="2"/>
            <w:tcBorders>
              <w:top w:val="single" w:sz="12" w:space="0" w:color="auto"/>
              <w:bottom w:val="single" w:sz="4" w:space="0" w:color="auto"/>
              <w:right w:val="single" w:sz="4" w:space="0" w:color="auto"/>
            </w:tcBorders>
            <w:vAlign w:val="center"/>
          </w:tcPr>
          <w:p w:rsidR="00AF53E9" w:rsidRPr="00172B25" w:rsidRDefault="00AF53E9" w:rsidP="0059636F">
            <w:pPr>
              <w:pStyle w:val="afe"/>
            </w:pPr>
          </w:p>
        </w:tc>
        <w:tc>
          <w:tcPr>
            <w:tcW w:w="1598" w:type="dxa"/>
            <w:tcBorders>
              <w:top w:val="single" w:sz="12"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2015</w:t>
            </w:r>
            <w:r w:rsidRPr="00172B25">
              <w:rPr>
                <w:rFonts w:hint="eastAsia"/>
              </w:rPr>
              <w:t>年</w:t>
            </w:r>
          </w:p>
        </w:tc>
        <w:tc>
          <w:tcPr>
            <w:tcW w:w="1823" w:type="dxa"/>
            <w:tcBorders>
              <w:top w:val="single" w:sz="12"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2016</w:t>
            </w:r>
            <w:r w:rsidRPr="00172B25">
              <w:rPr>
                <w:rFonts w:hint="eastAsia"/>
              </w:rPr>
              <w:t>年</w:t>
            </w:r>
          </w:p>
        </w:tc>
        <w:tc>
          <w:tcPr>
            <w:tcW w:w="1693" w:type="dxa"/>
            <w:tcBorders>
              <w:top w:val="single" w:sz="12"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2017</w:t>
            </w:r>
            <w:r w:rsidRPr="00172B25">
              <w:rPr>
                <w:rFonts w:hint="eastAsia"/>
              </w:rPr>
              <w:t>年</w:t>
            </w:r>
          </w:p>
        </w:tc>
        <w:tc>
          <w:tcPr>
            <w:tcW w:w="1563" w:type="dxa"/>
            <w:tcBorders>
              <w:top w:val="single" w:sz="12" w:space="0" w:color="auto"/>
              <w:left w:val="single" w:sz="4" w:space="0" w:color="auto"/>
              <w:bottom w:val="single" w:sz="4" w:space="0" w:color="auto"/>
            </w:tcBorders>
            <w:vAlign w:val="center"/>
          </w:tcPr>
          <w:p w:rsidR="00AF53E9" w:rsidRPr="00172B25" w:rsidRDefault="00AF53E9" w:rsidP="0059636F">
            <w:pPr>
              <w:pStyle w:val="afe"/>
            </w:pPr>
            <w:r w:rsidRPr="00172B25">
              <w:t>2018</w:t>
            </w:r>
            <w:r w:rsidRPr="00172B25">
              <w:rPr>
                <w:rFonts w:hint="eastAsia"/>
              </w:rPr>
              <w:t>年</w:t>
            </w:r>
          </w:p>
        </w:tc>
      </w:tr>
      <w:tr w:rsidR="00AF53E9" w:rsidRPr="00172B25" w:rsidTr="0072347E">
        <w:trPr>
          <w:trHeight w:val="567"/>
        </w:trPr>
        <w:tc>
          <w:tcPr>
            <w:tcW w:w="776" w:type="dxa"/>
            <w:vMerge w:val="restart"/>
            <w:tcBorders>
              <w:top w:val="single" w:sz="4" w:space="0" w:color="auto"/>
              <w:right w:val="single" w:sz="4" w:space="0" w:color="auto"/>
            </w:tcBorders>
            <w:vAlign w:val="center"/>
          </w:tcPr>
          <w:p w:rsidR="00AF53E9" w:rsidRPr="00172B25" w:rsidRDefault="00AF53E9" w:rsidP="0059636F">
            <w:pPr>
              <w:pStyle w:val="afe"/>
            </w:pPr>
            <w:r w:rsidRPr="00172B25">
              <w:rPr>
                <w:rFonts w:hint="eastAsia"/>
              </w:rPr>
              <w:t>出</w:t>
            </w:r>
          </w:p>
          <w:p w:rsidR="00AF53E9" w:rsidRPr="00172B25" w:rsidRDefault="00AF53E9" w:rsidP="0059636F">
            <w:pPr>
              <w:pStyle w:val="afe"/>
            </w:pPr>
            <w:r w:rsidRPr="00172B25">
              <w:rPr>
                <w:rFonts w:hint="eastAsia"/>
              </w:rPr>
              <w:t>口</w:t>
            </w:r>
          </w:p>
        </w:tc>
        <w:tc>
          <w:tcPr>
            <w:tcW w:w="1267"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rPr>
                <w:rFonts w:hint="eastAsia"/>
              </w:rPr>
              <w:t>金額</w:t>
            </w:r>
          </w:p>
        </w:tc>
        <w:tc>
          <w:tcPr>
            <w:tcW w:w="1598"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10,378,172</w:t>
            </w:r>
          </w:p>
        </w:tc>
        <w:tc>
          <w:tcPr>
            <w:tcW w:w="1823"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8,156,755</w:t>
            </w:r>
          </w:p>
        </w:tc>
        <w:tc>
          <w:tcPr>
            <w:tcW w:w="1693"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6,972,494</w:t>
            </w:r>
          </w:p>
        </w:tc>
        <w:tc>
          <w:tcPr>
            <w:tcW w:w="1563" w:type="dxa"/>
            <w:tcBorders>
              <w:top w:val="single" w:sz="4" w:space="0" w:color="auto"/>
              <w:left w:val="single" w:sz="4" w:space="0" w:color="auto"/>
              <w:bottom w:val="single" w:sz="4" w:space="0" w:color="auto"/>
            </w:tcBorders>
            <w:vAlign w:val="center"/>
          </w:tcPr>
          <w:p w:rsidR="00AF53E9" w:rsidRPr="00172B25" w:rsidRDefault="00AF53E9" w:rsidP="0059636F">
            <w:pPr>
              <w:pStyle w:val="afe"/>
            </w:pPr>
            <w:r w:rsidRPr="00172B25">
              <w:t>6,120,799</w:t>
            </w:r>
          </w:p>
        </w:tc>
      </w:tr>
      <w:tr w:rsidR="00AF53E9" w:rsidRPr="00172B25" w:rsidTr="0072347E">
        <w:trPr>
          <w:trHeight w:val="567"/>
        </w:trPr>
        <w:tc>
          <w:tcPr>
            <w:tcW w:w="776" w:type="dxa"/>
            <w:vMerge/>
            <w:tcBorders>
              <w:bottom w:val="single" w:sz="4" w:space="0" w:color="auto"/>
              <w:right w:val="single" w:sz="4" w:space="0" w:color="auto"/>
            </w:tcBorders>
            <w:vAlign w:val="center"/>
          </w:tcPr>
          <w:p w:rsidR="00AF53E9" w:rsidRPr="00172B25" w:rsidRDefault="00AF53E9" w:rsidP="0059636F">
            <w:pPr>
              <w:pStyle w:val="afe"/>
            </w:pPr>
          </w:p>
        </w:tc>
        <w:tc>
          <w:tcPr>
            <w:tcW w:w="1267"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rPr>
                <w:rFonts w:hint="eastAsia"/>
              </w:rPr>
              <w:t>成長率</w:t>
            </w:r>
          </w:p>
        </w:tc>
        <w:tc>
          <w:tcPr>
            <w:tcW w:w="1598"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-16.9</w:t>
            </w:r>
          </w:p>
        </w:tc>
        <w:tc>
          <w:tcPr>
            <w:tcW w:w="1823"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-21.4</w:t>
            </w:r>
          </w:p>
        </w:tc>
        <w:tc>
          <w:tcPr>
            <w:tcW w:w="1693"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-14.5</w:t>
            </w:r>
          </w:p>
        </w:tc>
        <w:tc>
          <w:tcPr>
            <w:tcW w:w="1563" w:type="dxa"/>
            <w:tcBorders>
              <w:top w:val="single" w:sz="4" w:space="0" w:color="auto"/>
              <w:left w:val="single" w:sz="4" w:space="0" w:color="auto"/>
              <w:bottom w:val="single" w:sz="4" w:space="0" w:color="auto"/>
            </w:tcBorders>
            <w:vAlign w:val="center"/>
          </w:tcPr>
          <w:p w:rsidR="00AF53E9" w:rsidRPr="00172B25" w:rsidRDefault="00AF53E9" w:rsidP="0059636F">
            <w:pPr>
              <w:pStyle w:val="afe"/>
            </w:pPr>
            <w:r w:rsidRPr="00172B25">
              <w:t>-12.2</w:t>
            </w:r>
          </w:p>
        </w:tc>
      </w:tr>
      <w:tr w:rsidR="00AF53E9" w:rsidRPr="00172B25" w:rsidTr="0072347E">
        <w:trPr>
          <w:trHeight w:val="567"/>
        </w:trPr>
        <w:tc>
          <w:tcPr>
            <w:tcW w:w="776" w:type="dxa"/>
            <w:vMerge w:val="restart"/>
            <w:tcBorders>
              <w:top w:val="single" w:sz="4" w:space="0" w:color="auto"/>
              <w:right w:val="single" w:sz="4" w:space="0" w:color="auto"/>
            </w:tcBorders>
            <w:vAlign w:val="center"/>
          </w:tcPr>
          <w:p w:rsidR="00AF53E9" w:rsidRPr="00172B25" w:rsidRDefault="00AF53E9" w:rsidP="0059636F">
            <w:pPr>
              <w:pStyle w:val="afe"/>
            </w:pPr>
            <w:r w:rsidRPr="00172B25">
              <w:rPr>
                <w:rFonts w:hint="eastAsia"/>
              </w:rPr>
              <w:t>進</w:t>
            </w:r>
          </w:p>
          <w:p w:rsidR="00AF53E9" w:rsidRPr="00172B25" w:rsidRDefault="00AF53E9" w:rsidP="0059636F">
            <w:pPr>
              <w:pStyle w:val="afe"/>
            </w:pPr>
            <w:r w:rsidRPr="00172B25">
              <w:rPr>
                <w:rFonts w:hint="eastAsia"/>
              </w:rPr>
              <w:t>口</w:t>
            </w:r>
          </w:p>
        </w:tc>
        <w:tc>
          <w:tcPr>
            <w:tcW w:w="1267"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rPr>
                <w:rFonts w:hint="eastAsia"/>
              </w:rPr>
              <w:t>金額</w:t>
            </w:r>
          </w:p>
        </w:tc>
        <w:tc>
          <w:tcPr>
            <w:tcW w:w="1598"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3,067,955</w:t>
            </w:r>
          </w:p>
        </w:tc>
        <w:tc>
          <w:tcPr>
            <w:tcW w:w="1823"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2,885,435</w:t>
            </w:r>
          </w:p>
        </w:tc>
        <w:tc>
          <w:tcPr>
            <w:tcW w:w="1693" w:type="dxa"/>
            <w:tcBorders>
              <w:top w:val="single" w:sz="4" w:space="0" w:color="auto"/>
              <w:left w:val="single" w:sz="4" w:space="0" w:color="auto"/>
              <w:bottom w:val="single" w:sz="4" w:space="0" w:color="auto"/>
              <w:right w:val="single" w:sz="4" w:space="0" w:color="auto"/>
            </w:tcBorders>
            <w:vAlign w:val="center"/>
          </w:tcPr>
          <w:p w:rsidR="00AF53E9" w:rsidRPr="00172B25" w:rsidRDefault="00AF53E9" w:rsidP="0059636F">
            <w:pPr>
              <w:pStyle w:val="afe"/>
            </w:pPr>
            <w:r w:rsidRPr="00172B25">
              <w:t>5,000,082</w:t>
            </w:r>
          </w:p>
        </w:tc>
        <w:tc>
          <w:tcPr>
            <w:tcW w:w="1563" w:type="dxa"/>
            <w:tcBorders>
              <w:top w:val="single" w:sz="4" w:space="0" w:color="auto"/>
              <w:left w:val="single" w:sz="4" w:space="0" w:color="auto"/>
              <w:bottom w:val="single" w:sz="4" w:space="0" w:color="auto"/>
            </w:tcBorders>
            <w:vAlign w:val="center"/>
          </w:tcPr>
          <w:p w:rsidR="00AF53E9" w:rsidRPr="00172B25" w:rsidRDefault="00AF53E9" w:rsidP="0059636F">
            <w:pPr>
              <w:pStyle w:val="afe"/>
            </w:pPr>
            <w:r w:rsidRPr="00172B25">
              <w:t>4,319,359</w:t>
            </w:r>
          </w:p>
        </w:tc>
      </w:tr>
      <w:tr w:rsidR="00AF53E9" w:rsidRPr="00172B25" w:rsidTr="0072347E">
        <w:trPr>
          <w:trHeight w:val="567"/>
        </w:trPr>
        <w:tc>
          <w:tcPr>
            <w:tcW w:w="776" w:type="dxa"/>
            <w:vMerge/>
            <w:tcBorders>
              <w:bottom w:val="single" w:sz="12" w:space="0" w:color="auto"/>
              <w:right w:val="single" w:sz="4" w:space="0" w:color="auto"/>
            </w:tcBorders>
            <w:vAlign w:val="center"/>
          </w:tcPr>
          <w:p w:rsidR="00AF53E9" w:rsidRPr="00172B25" w:rsidRDefault="00AF53E9" w:rsidP="0059636F">
            <w:pPr>
              <w:pStyle w:val="afe"/>
            </w:pPr>
          </w:p>
        </w:tc>
        <w:tc>
          <w:tcPr>
            <w:tcW w:w="1267" w:type="dxa"/>
            <w:tcBorders>
              <w:top w:val="single" w:sz="4" w:space="0" w:color="auto"/>
              <w:left w:val="single" w:sz="4" w:space="0" w:color="auto"/>
              <w:bottom w:val="single" w:sz="12" w:space="0" w:color="auto"/>
              <w:right w:val="single" w:sz="4" w:space="0" w:color="auto"/>
            </w:tcBorders>
            <w:vAlign w:val="center"/>
          </w:tcPr>
          <w:p w:rsidR="00AF53E9" w:rsidRPr="00172B25" w:rsidRDefault="00AF53E9" w:rsidP="0059636F">
            <w:pPr>
              <w:pStyle w:val="afe"/>
            </w:pPr>
            <w:r w:rsidRPr="00172B25">
              <w:rPr>
                <w:rFonts w:hint="eastAsia"/>
              </w:rPr>
              <w:t>成長率</w:t>
            </w:r>
          </w:p>
        </w:tc>
        <w:tc>
          <w:tcPr>
            <w:tcW w:w="1598" w:type="dxa"/>
            <w:tcBorders>
              <w:top w:val="single" w:sz="4" w:space="0" w:color="auto"/>
              <w:left w:val="single" w:sz="4" w:space="0" w:color="auto"/>
              <w:bottom w:val="single" w:sz="12" w:space="0" w:color="auto"/>
              <w:right w:val="single" w:sz="4" w:space="0" w:color="auto"/>
            </w:tcBorders>
            <w:vAlign w:val="center"/>
          </w:tcPr>
          <w:p w:rsidR="00AF53E9" w:rsidRPr="00172B25" w:rsidRDefault="00AF53E9" w:rsidP="0059636F">
            <w:pPr>
              <w:pStyle w:val="afe"/>
            </w:pPr>
            <w:r w:rsidRPr="00172B25">
              <w:t>74.0</w:t>
            </w:r>
          </w:p>
        </w:tc>
        <w:tc>
          <w:tcPr>
            <w:tcW w:w="1823" w:type="dxa"/>
            <w:tcBorders>
              <w:top w:val="single" w:sz="4" w:space="0" w:color="auto"/>
              <w:left w:val="single" w:sz="4" w:space="0" w:color="auto"/>
              <w:bottom w:val="single" w:sz="12" w:space="0" w:color="auto"/>
              <w:right w:val="single" w:sz="4" w:space="0" w:color="auto"/>
            </w:tcBorders>
            <w:vAlign w:val="center"/>
          </w:tcPr>
          <w:p w:rsidR="00AF53E9" w:rsidRPr="00172B25" w:rsidRDefault="00AF53E9" w:rsidP="0059636F">
            <w:pPr>
              <w:pStyle w:val="afe"/>
            </w:pPr>
            <w:r w:rsidRPr="00172B25">
              <w:t>-5.9</w:t>
            </w:r>
          </w:p>
        </w:tc>
        <w:tc>
          <w:tcPr>
            <w:tcW w:w="1693" w:type="dxa"/>
            <w:tcBorders>
              <w:top w:val="single" w:sz="4" w:space="0" w:color="auto"/>
              <w:left w:val="single" w:sz="4" w:space="0" w:color="auto"/>
              <w:bottom w:val="single" w:sz="12" w:space="0" w:color="auto"/>
              <w:right w:val="single" w:sz="4" w:space="0" w:color="auto"/>
            </w:tcBorders>
            <w:vAlign w:val="center"/>
          </w:tcPr>
          <w:p w:rsidR="00AF53E9" w:rsidRPr="00172B25" w:rsidRDefault="00AF53E9" w:rsidP="0059636F">
            <w:pPr>
              <w:pStyle w:val="afe"/>
            </w:pPr>
            <w:r w:rsidRPr="00172B25">
              <w:t>73.3</w:t>
            </w:r>
          </w:p>
        </w:tc>
        <w:tc>
          <w:tcPr>
            <w:tcW w:w="1563" w:type="dxa"/>
            <w:tcBorders>
              <w:top w:val="single" w:sz="4" w:space="0" w:color="auto"/>
              <w:left w:val="single" w:sz="4" w:space="0" w:color="auto"/>
              <w:bottom w:val="single" w:sz="12" w:space="0" w:color="auto"/>
            </w:tcBorders>
            <w:vAlign w:val="center"/>
          </w:tcPr>
          <w:p w:rsidR="00AF53E9" w:rsidRPr="00172B25" w:rsidRDefault="00AF53E9" w:rsidP="0059636F">
            <w:pPr>
              <w:pStyle w:val="afe"/>
            </w:pPr>
            <w:r w:rsidRPr="00172B25">
              <w:t>-13.6</w:t>
            </w:r>
          </w:p>
        </w:tc>
      </w:tr>
    </w:tbl>
    <w:p w:rsidR="00AF53E9" w:rsidRPr="00172B25" w:rsidRDefault="00AF53E9" w:rsidP="00435A0E">
      <w:pPr>
        <w:pStyle w:val="afb"/>
      </w:pPr>
      <w:r w:rsidRPr="00172B25">
        <w:rPr>
          <w:rFonts w:hint="eastAsia"/>
        </w:rPr>
        <w:t>資料來源：韓國貿易協會</w:t>
      </w:r>
      <w:r w:rsidRPr="00172B25">
        <w:t xml:space="preserve">K-stat </w:t>
      </w:r>
    </w:p>
    <w:p w:rsidR="00AF53E9" w:rsidRPr="00172B25" w:rsidRDefault="00AF53E9" w:rsidP="00435A0E">
      <w:pPr>
        <w:pStyle w:val="afb"/>
      </w:pPr>
      <w:r w:rsidRPr="00172B25">
        <w:rPr>
          <w:rFonts w:hint="eastAsia"/>
        </w:rPr>
        <w:t>註：</w:t>
      </w:r>
      <w:r w:rsidRPr="00172B25">
        <w:t xml:space="preserve">HS code </w:t>
      </w:r>
      <w:r w:rsidRPr="00172B25">
        <w:rPr>
          <w:rFonts w:hint="eastAsia"/>
        </w:rPr>
        <w:t>為</w:t>
      </w:r>
      <w:r w:rsidRPr="00172B25">
        <w:t>851712</w:t>
      </w:r>
    </w:p>
    <w:p w:rsidR="00AF53E9" w:rsidRPr="00172B25" w:rsidRDefault="00AF53E9" w:rsidP="00435A0E">
      <w:pPr>
        <w:pStyle w:val="afb"/>
        <w:snapToGrid w:val="0"/>
      </w:pPr>
    </w:p>
    <w:p w:rsidR="00AF53E9" w:rsidRPr="00172B25" w:rsidRDefault="00AF53E9" w:rsidP="0059636F">
      <w:pPr>
        <w:pStyle w:val="af"/>
        <w:ind w:left="945" w:firstLine="472"/>
      </w:pPr>
      <w:r w:rsidRPr="00172B25">
        <w:t>2018</w:t>
      </w:r>
      <w:r w:rsidRPr="00172B25">
        <w:rPr>
          <w:rFonts w:hint="eastAsia"/>
        </w:rPr>
        <w:t>年韓國手機零配件出口金額為</w:t>
      </w:r>
      <w:r w:rsidRPr="00172B25">
        <w:t>68</w:t>
      </w:r>
      <w:r w:rsidRPr="00172B25">
        <w:rPr>
          <w:rFonts w:hint="eastAsia"/>
        </w:rPr>
        <w:t>億</w:t>
      </w:r>
      <w:r w:rsidRPr="00172B25">
        <w:t>3,815</w:t>
      </w:r>
      <w:r w:rsidRPr="00172B25">
        <w:rPr>
          <w:rFonts w:hint="eastAsia"/>
        </w:rPr>
        <w:t>萬美元，較</w:t>
      </w:r>
      <w:r w:rsidRPr="00172B25">
        <w:t>2017</w:t>
      </w:r>
      <w:r w:rsidRPr="00172B25">
        <w:rPr>
          <w:rFonts w:hint="eastAsia"/>
        </w:rPr>
        <w:t>年的</w:t>
      </w:r>
      <w:r w:rsidRPr="00172B25">
        <w:t>65</w:t>
      </w:r>
      <w:r w:rsidRPr="00172B25">
        <w:rPr>
          <w:rFonts w:hint="eastAsia"/>
        </w:rPr>
        <w:t>億</w:t>
      </w:r>
      <w:r w:rsidRPr="00172B25">
        <w:t>4,308</w:t>
      </w:r>
      <w:r w:rsidRPr="00172B25">
        <w:rPr>
          <w:rFonts w:hint="eastAsia"/>
        </w:rPr>
        <w:t>萬美元，增加</w:t>
      </w:r>
      <w:r w:rsidRPr="00172B25">
        <w:t>4.5%</w:t>
      </w:r>
      <w:r w:rsidRPr="00172B25">
        <w:rPr>
          <w:rFonts w:hint="eastAsia"/>
        </w:rPr>
        <w:t>；進口金額為</w:t>
      </w:r>
      <w:r w:rsidRPr="00172B25">
        <w:t>55</w:t>
      </w:r>
      <w:r w:rsidRPr="00172B25">
        <w:rPr>
          <w:rFonts w:hint="eastAsia"/>
        </w:rPr>
        <w:t>億</w:t>
      </w:r>
      <w:r w:rsidRPr="00172B25">
        <w:t>5,339</w:t>
      </w:r>
      <w:r w:rsidRPr="00172B25">
        <w:rPr>
          <w:rFonts w:hint="eastAsia"/>
        </w:rPr>
        <w:t>萬美元，較</w:t>
      </w:r>
      <w:r w:rsidRPr="00172B25">
        <w:t>2017</w:t>
      </w:r>
      <w:r w:rsidRPr="00172B25">
        <w:rPr>
          <w:rFonts w:hint="eastAsia"/>
        </w:rPr>
        <w:t>年的</w:t>
      </w:r>
      <w:r w:rsidRPr="00172B25">
        <w:t>64</w:t>
      </w:r>
      <w:r w:rsidRPr="00172B25">
        <w:rPr>
          <w:rFonts w:hint="eastAsia"/>
        </w:rPr>
        <w:t>億</w:t>
      </w:r>
      <w:r w:rsidRPr="00172B25">
        <w:t>7,224</w:t>
      </w:r>
      <w:r w:rsidRPr="00172B25">
        <w:rPr>
          <w:rFonts w:hint="eastAsia"/>
        </w:rPr>
        <w:t>萬美元，減少</w:t>
      </w:r>
      <w:r w:rsidRPr="00172B25">
        <w:t>14.2%</w:t>
      </w:r>
      <w:r w:rsidRPr="00172B25">
        <w:rPr>
          <w:rFonts w:hint="eastAsia"/>
        </w:rPr>
        <w:t>。</w:t>
      </w:r>
    </w:p>
    <w:p w:rsidR="00AF53E9" w:rsidRPr="00172B25" w:rsidRDefault="0059636F" w:rsidP="0059636F">
      <w:pPr>
        <w:pStyle w:val="af9"/>
        <w:spacing w:before="514"/>
      </w:pPr>
      <w:r w:rsidRPr="00172B25">
        <w:rPr>
          <w:rFonts w:ascii="華康新特明體" w:eastAsia="華康新特明體"/>
          <w:sz w:val="40"/>
          <w:szCs w:val="40"/>
        </w:rPr>
        <w:br w:type="page"/>
      </w:r>
      <w:r w:rsidR="00AF53E9" w:rsidRPr="00172B25">
        <w:rPr>
          <w:rFonts w:hint="eastAsia"/>
          <w:lang w:eastAsia="zh-TW"/>
        </w:rPr>
        <w:lastRenderedPageBreak/>
        <w:t>韓國</w:t>
      </w:r>
      <w:r w:rsidR="00AF53E9" w:rsidRPr="00172B25">
        <w:t>201</w:t>
      </w:r>
      <w:r w:rsidR="00AF53E9" w:rsidRPr="00172B25">
        <w:rPr>
          <w:lang w:eastAsia="zh-TW"/>
        </w:rPr>
        <w:t>5</w:t>
      </w:r>
      <w:r w:rsidR="00AF53E9" w:rsidRPr="00172B25">
        <w:t>-201</w:t>
      </w:r>
      <w:r w:rsidR="00AF53E9" w:rsidRPr="00172B25">
        <w:rPr>
          <w:lang w:eastAsia="zh-TW"/>
        </w:rPr>
        <w:t>8</w:t>
      </w:r>
      <w:r w:rsidR="00AF53E9" w:rsidRPr="00172B25">
        <w:rPr>
          <w:rFonts w:hint="eastAsia"/>
        </w:rPr>
        <w:t>年手機</w:t>
      </w:r>
      <w:r w:rsidR="00AF53E9" w:rsidRPr="00172B25">
        <w:rPr>
          <w:rFonts w:hint="eastAsia"/>
          <w:lang w:eastAsia="zh-TW"/>
        </w:rPr>
        <w:t>零</w:t>
      </w:r>
      <w:r w:rsidR="00AF53E9" w:rsidRPr="00172B25">
        <w:rPr>
          <w:rFonts w:hint="eastAsia"/>
        </w:rPr>
        <w:t>配件進出口</w:t>
      </w:r>
    </w:p>
    <w:p w:rsidR="00AF53E9" w:rsidRPr="00172B25" w:rsidRDefault="00AF53E9" w:rsidP="00435A0E">
      <w:pPr>
        <w:pStyle w:val="afb"/>
        <w:jc w:val="right"/>
      </w:pPr>
      <w:r w:rsidRPr="00172B25">
        <w:rPr>
          <w:rFonts w:hint="eastAsia"/>
        </w:rPr>
        <w:t>單位：千美元，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4"/>
        <w:gridCol w:w="1027"/>
        <w:gridCol w:w="1540"/>
        <w:gridCol w:w="1845"/>
        <w:gridCol w:w="1832"/>
        <w:gridCol w:w="1712"/>
      </w:tblGrid>
      <w:tr w:rsidR="00AF53E9" w:rsidRPr="00172B25" w:rsidTr="0072347E">
        <w:trPr>
          <w:trHeight w:val="567"/>
        </w:trPr>
        <w:tc>
          <w:tcPr>
            <w:tcW w:w="1791" w:type="dxa"/>
            <w:gridSpan w:val="2"/>
            <w:tcBorders>
              <w:top w:val="single" w:sz="12" w:space="0" w:color="auto"/>
              <w:left w:val="single" w:sz="12" w:space="0" w:color="auto"/>
            </w:tcBorders>
            <w:vAlign w:val="center"/>
          </w:tcPr>
          <w:p w:rsidR="00AF53E9" w:rsidRPr="00172B25" w:rsidRDefault="00AF53E9" w:rsidP="0059636F">
            <w:pPr>
              <w:pStyle w:val="afe"/>
            </w:pPr>
          </w:p>
        </w:tc>
        <w:tc>
          <w:tcPr>
            <w:tcW w:w="1540" w:type="dxa"/>
            <w:tcBorders>
              <w:top w:val="single" w:sz="12" w:space="0" w:color="auto"/>
            </w:tcBorders>
            <w:vAlign w:val="center"/>
          </w:tcPr>
          <w:p w:rsidR="00AF53E9" w:rsidRPr="00172B25" w:rsidRDefault="00AF53E9" w:rsidP="0059636F">
            <w:pPr>
              <w:pStyle w:val="afe"/>
              <w:rPr>
                <w:lang w:eastAsia="zh-TW"/>
              </w:rPr>
            </w:pPr>
            <w:r w:rsidRPr="00172B25">
              <w:t>201</w:t>
            </w:r>
            <w:r w:rsidRPr="00172B25">
              <w:rPr>
                <w:lang w:eastAsia="zh-TW"/>
              </w:rPr>
              <w:t>5</w:t>
            </w:r>
            <w:r w:rsidRPr="00172B25">
              <w:rPr>
                <w:rFonts w:hint="eastAsia"/>
                <w:lang w:eastAsia="zh-TW"/>
              </w:rPr>
              <w:t>年</w:t>
            </w:r>
          </w:p>
        </w:tc>
        <w:tc>
          <w:tcPr>
            <w:tcW w:w="1845" w:type="dxa"/>
            <w:tcBorders>
              <w:top w:val="single" w:sz="12" w:space="0" w:color="auto"/>
            </w:tcBorders>
            <w:vAlign w:val="center"/>
          </w:tcPr>
          <w:p w:rsidR="00AF53E9" w:rsidRPr="00172B25" w:rsidRDefault="00AF53E9" w:rsidP="0059636F">
            <w:pPr>
              <w:pStyle w:val="afe"/>
            </w:pPr>
            <w:r w:rsidRPr="00172B25">
              <w:t>201</w:t>
            </w:r>
            <w:r w:rsidRPr="00172B25">
              <w:rPr>
                <w:lang w:eastAsia="zh-TW"/>
              </w:rPr>
              <w:t>6</w:t>
            </w:r>
            <w:r w:rsidRPr="00172B25">
              <w:rPr>
                <w:rFonts w:hint="eastAsia"/>
                <w:lang w:eastAsia="zh-TW"/>
              </w:rPr>
              <w:t>年</w:t>
            </w:r>
          </w:p>
        </w:tc>
        <w:tc>
          <w:tcPr>
            <w:tcW w:w="1832" w:type="dxa"/>
            <w:tcBorders>
              <w:top w:val="single" w:sz="12" w:space="0" w:color="auto"/>
            </w:tcBorders>
            <w:vAlign w:val="center"/>
          </w:tcPr>
          <w:p w:rsidR="00AF53E9" w:rsidRPr="00172B25" w:rsidRDefault="00AF53E9" w:rsidP="0059636F">
            <w:pPr>
              <w:pStyle w:val="afe"/>
            </w:pPr>
            <w:r w:rsidRPr="00172B25">
              <w:t>201</w:t>
            </w:r>
            <w:r w:rsidRPr="00172B25">
              <w:rPr>
                <w:lang w:eastAsia="zh-TW"/>
              </w:rPr>
              <w:t>7</w:t>
            </w:r>
            <w:r w:rsidRPr="00172B25">
              <w:rPr>
                <w:rFonts w:hint="eastAsia"/>
                <w:lang w:eastAsia="zh-TW"/>
              </w:rPr>
              <w:t>年</w:t>
            </w:r>
          </w:p>
        </w:tc>
        <w:tc>
          <w:tcPr>
            <w:tcW w:w="1712" w:type="dxa"/>
            <w:tcBorders>
              <w:top w:val="single" w:sz="12" w:space="0" w:color="auto"/>
              <w:right w:val="single" w:sz="12" w:space="0" w:color="auto"/>
            </w:tcBorders>
            <w:vAlign w:val="center"/>
          </w:tcPr>
          <w:p w:rsidR="00AF53E9" w:rsidRPr="00172B25" w:rsidRDefault="00AF53E9" w:rsidP="0059636F">
            <w:pPr>
              <w:pStyle w:val="afe"/>
            </w:pPr>
            <w:r w:rsidRPr="00172B25">
              <w:t>201</w:t>
            </w:r>
            <w:r w:rsidRPr="00172B25">
              <w:rPr>
                <w:lang w:eastAsia="zh-TW"/>
              </w:rPr>
              <w:t>8</w:t>
            </w:r>
            <w:r w:rsidRPr="00172B25">
              <w:rPr>
                <w:rFonts w:hint="eastAsia"/>
                <w:lang w:eastAsia="zh-TW"/>
              </w:rPr>
              <w:t>年</w:t>
            </w:r>
          </w:p>
        </w:tc>
      </w:tr>
      <w:tr w:rsidR="00AF53E9" w:rsidRPr="00172B25" w:rsidTr="0072347E">
        <w:trPr>
          <w:trHeight w:val="567"/>
        </w:trPr>
        <w:tc>
          <w:tcPr>
            <w:tcW w:w="764" w:type="dxa"/>
            <w:vMerge w:val="restart"/>
            <w:tcBorders>
              <w:left w:val="single" w:sz="12" w:space="0" w:color="auto"/>
            </w:tcBorders>
            <w:vAlign w:val="center"/>
          </w:tcPr>
          <w:p w:rsidR="00AF53E9" w:rsidRPr="00172B25" w:rsidRDefault="00AF53E9" w:rsidP="0059636F">
            <w:pPr>
              <w:pStyle w:val="afe"/>
              <w:rPr>
                <w:lang w:eastAsia="zh-TW"/>
              </w:rPr>
            </w:pPr>
            <w:r w:rsidRPr="00172B25">
              <w:rPr>
                <w:rFonts w:hint="eastAsia"/>
              </w:rPr>
              <w:t>出</w:t>
            </w:r>
          </w:p>
          <w:p w:rsidR="00AF53E9" w:rsidRPr="00172B25" w:rsidRDefault="00AF53E9" w:rsidP="0059636F">
            <w:pPr>
              <w:pStyle w:val="afe"/>
            </w:pPr>
            <w:r w:rsidRPr="00172B25">
              <w:rPr>
                <w:rFonts w:hint="eastAsia"/>
              </w:rPr>
              <w:t>口</w:t>
            </w:r>
          </w:p>
        </w:tc>
        <w:tc>
          <w:tcPr>
            <w:tcW w:w="1027" w:type="dxa"/>
            <w:vAlign w:val="center"/>
          </w:tcPr>
          <w:p w:rsidR="00AF53E9" w:rsidRPr="00172B25" w:rsidRDefault="00AF53E9" w:rsidP="0059636F">
            <w:pPr>
              <w:pStyle w:val="afe"/>
            </w:pPr>
            <w:r w:rsidRPr="00172B25">
              <w:rPr>
                <w:rFonts w:hint="eastAsia"/>
              </w:rPr>
              <w:t>金額</w:t>
            </w:r>
          </w:p>
        </w:tc>
        <w:tc>
          <w:tcPr>
            <w:tcW w:w="1540" w:type="dxa"/>
            <w:vAlign w:val="center"/>
          </w:tcPr>
          <w:p w:rsidR="00AF53E9" w:rsidRPr="00172B25" w:rsidRDefault="00AF53E9" w:rsidP="0059636F">
            <w:pPr>
              <w:pStyle w:val="afe"/>
            </w:pPr>
            <w:r w:rsidRPr="00172B25">
              <w:t>17,611,984</w:t>
            </w:r>
          </w:p>
        </w:tc>
        <w:tc>
          <w:tcPr>
            <w:tcW w:w="1845" w:type="dxa"/>
            <w:vAlign w:val="center"/>
          </w:tcPr>
          <w:p w:rsidR="00AF53E9" w:rsidRPr="00172B25" w:rsidRDefault="00AF53E9" w:rsidP="0059636F">
            <w:pPr>
              <w:pStyle w:val="afe"/>
            </w:pPr>
            <w:r w:rsidRPr="00172B25">
              <w:t>14,749,619</w:t>
            </w:r>
          </w:p>
        </w:tc>
        <w:tc>
          <w:tcPr>
            <w:tcW w:w="1832" w:type="dxa"/>
            <w:vAlign w:val="center"/>
          </w:tcPr>
          <w:p w:rsidR="00AF53E9" w:rsidRPr="00172B25" w:rsidRDefault="00AF53E9" w:rsidP="0059636F">
            <w:pPr>
              <w:pStyle w:val="afe"/>
            </w:pPr>
            <w:r w:rsidRPr="00172B25">
              <w:t>6,543,087</w:t>
            </w:r>
          </w:p>
        </w:tc>
        <w:tc>
          <w:tcPr>
            <w:tcW w:w="1712" w:type="dxa"/>
            <w:tcBorders>
              <w:right w:val="single" w:sz="12" w:space="0" w:color="auto"/>
            </w:tcBorders>
            <w:vAlign w:val="center"/>
          </w:tcPr>
          <w:p w:rsidR="00AF53E9" w:rsidRPr="00172B25" w:rsidRDefault="00AF53E9" w:rsidP="0059636F">
            <w:pPr>
              <w:pStyle w:val="afe"/>
            </w:pPr>
            <w:r w:rsidRPr="00172B25">
              <w:t>6,838,151</w:t>
            </w:r>
          </w:p>
        </w:tc>
      </w:tr>
      <w:tr w:rsidR="00AF53E9" w:rsidRPr="00172B25" w:rsidTr="0072347E">
        <w:trPr>
          <w:trHeight w:val="567"/>
        </w:trPr>
        <w:tc>
          <w:tcPr>
            <w:tcW w:w="764" w:type="dxa"/>
            <w:vMerge/>
            <w:tcBorders>
              <w:left w:val="single" w:sz="12" w:space="0" w:color="auto"/>
            </w:tcBorders>
            <w:vAlign w:val="center"/>
          </w:tcPr>
          <w:p w:rsidR="00AF53E9" w:rsidRPr="00172B25" w:rsidRDefault="00AF53E9" w:rsidP="0059636F">
            <w:pPr>
              <w:pStyle w:val="afe"/>
            </w:pPr>
          </w:p>
        </w:tc>
        <w:tc>
          <w:tcPr>
            <w:tcW w:w="1027" w:type="dxa"/>
            <w:vAlign w:val="center"/>
          </w:tcPr>
          <w:p w:rsidR="00AF53E9" w:rsidRPr="00172B25" w:rsidRDefault="00AF53E9" w:rsidP="0059636F">
            <w:pPr>
              <w:pStyle w:val="afe"/>
            </w:pPr>
            <w:r w:rsidRPr="00172B25">
              <w:rPr>
                <w:rFonts w:hint="eastAsia"/>
              </w:rPr>
              <w:t>成長率</w:t>
            </w:r>
          </w:p>
        </w:tc>
        <w:tc>
          <w:tcPr>
            <w:tcW w:w="1540" w:type="dxa"/>
            <w:vAlign w:val="center"/>
          </w:tcPr>
          <w:p w:rsidR="00AF53E9" w:rsidRPr="00172B25" w:rsidRDefault="00AF53E9" w:rsidP="0059636F">
            <w:pPr>
              <w:pStyle w:val="afe"/>
            </w:pPr>
            <w:r w:rsidRPr="00172B25">
              <w:t>33.9</w:t>
            </w:r>
          </w:p>
        </w:tc>
        <w:tc>
          <w:tcPr>
            <w:tcW w:w="1845" w:type="dxa"/>
            <w:vAlign w:val="center"/>
          </w:tcPr>
          <w:p w:rsidR="00AF53E9" w:rsidRPr="00172B25" w:rsidRDefault="00AF53E9" w:rsidP="0059636F">
            <w:pPr>
              <w:pStyle w:val="afe"/>
            </w:pPr>
            <w:r w:rsidRPr="00172B25">
              <w:t>-16.3</w:t>
            </w:r>
          </w:p>
        </w:tc>
        <w:tc>
          <w:tcPr>
            <w:tcW w:w="1832" w:type="dxa"/>
            <w:vAlign w:val="center"/>
          </w:tcPr>
          <w:p w:rsidR="00AF53E9" w:rsidRPr="00172B25" w:rsidRDefault="00AF53E9" w:rsidP="0059636F">
            <w:pPr>
              <w:pStyle w:val="afe"/>
            </w:pPr>
            <w:r w:rsidRPr="00172B25">
              <w:t>-55.6</w:t>
            </w:r>
          </w:p>
        </w:tc>
        <w:tc>
          <w:tcPr>
            <w:tcW w:w="1712" w:type="dxa"/>
            <w:tcBorders>
              <w:right w:val="single" w:sz="12" w:space="0" w:color="auto"/>
            </w:tcBorders>
            <w:vAlign w:val="center"/>
          </w:tcPr>
          <w:p w:rsidR="00AF53E9" w:rsidRPr="00172B25" w:rsidRDefault="00AF53E9" w:rsidP="0059636F">
            <w:pPr>
              <w:pStyle w:val="afe"/>
            </w:pPr>
            <w:r w:rsidRPr="00172B25">
              <w:t>4.5</w:t>
            </w:r>
          </w:p>
        </w:tc>
      </w:tr>
      <w:tr w:rsidR="00AF53E9" w:rsidRPr="00172B25" w:rsidTr="0072347E">
        <w:trPr>
          <w:trHeight w:val="567"/>
        </w:trPr>
        <w:tc>
          <w:tcPr>
            <w:tcW w:w="764" w:type="dxa"/>
            <w:vMerge w:val="restart"/>
            <w:tcBorders>
              <w:left w:val="single" w:sz="12" w:space="0" w:color="auto"/>
            </w:tcBorders>
            <w:vAlign w:val="center"/>
          </w:tcPr>
          <w:p w:rsidR="00AF53E9" w:rsidRPr="00172B25" w:rsidRDefault="00AF53E9" w:rsidP="0059636F">
            <w:pPr>
              <w:pStyle w:val="afe"/>
              <w:rPr>
                <w:lang w:eastAsia="zh-TW"/>
              </w:rPr>
            </w:pPr>
            <w:r w:rsidRPr="00172B25">
              <w:rPr>
                <w:rFonts w:hint="eastAsia"/>
              </w:rPr>
              <w:t>進</w:t>
            </w:r>
          </w:p>
          <w:p w:rsidR="00AF53E9" w:rsidRPr="00172B25" w:rsidRDefault="00AF53E9" w:rsidP="0059636F">
            <w:pPr>
              <w:pStyle w:val="afe"/>
            </w:pPr>
            <w:r w:rsidRPr="00172B25">
              <w:rPr>
                <w:rFonts w:hint="eastAsia"/>
              </w:rPr>
              <w:t>口</w:t>
            </w:r>
          </w:p>
        </w:tc>
        <w:tc>
          <w:tcPr>
            <w:tcW w:w="1027" w:type="dxa"/>
            <w:vAlign w:val="center"/>
          </w:tcPr>
          <w:p w:rsidR="00AF53E9" w:rsidRPr="00172B25" w:rsidRDefault="00AF53E9" w:rsidP="0059636F">
            <w:pPr>
              <w:pStyle w:val="afe"/>
            </w:pPr>
            <w:r w:rsidRPr="00172B25">
              <w:rPr>
                <w:rFonts w:hint="eastAsia"/>
              </w:rPr>
              <w:t>金額</w:t>
            </w:r>
          </w:p>
        </w:tc>
        <w:tc>
          <w:tcPr>
            <w:tcW w:w="1540" w:type="dxa"/>
            <w:vAlign w:val="center"/>
          </w:tcPr>
          <w:p w:rsidR="00AF53E9" w:rsidRPr="00172B25" w:rsidRDefault="00AF53E9" w:rsidP="0059636F">
            <w:pPr>
              <w:pStyle w:val="afe"/>
            </w:pPr>
            <w:r w:rsidRPr="00172B25">
              <w:t>6,955,970</w:t>
            </w:r>
          </w:p>
        </w:tc>
        <w:tc>
          <w:tcPr>
            <w:tcW w:w="1845" w:type="dxa"/>
            <w:vAlign w:val="center"/>
          </w:tcPr>
          <w:p w:rsidR="00AF53E9" w:rsidRPr="00172B25" w:rsidRDefault="00AF53E9" w:rsidP="0059636F">
            <w:pPr>
              <w:pStyle w:val="afe"/>
            </w:pPr>
            <w:r w:rsidRPr="00172B25">
              <w:t>7,373,271</w:t>
            </w:r>
          </w:p>
        </w:tc>
        <w:tc>
          <w:tcPr>
            <w:tcW w:w="1832" w:type="dxa"/>
            <w:vAlign w:val="center"/>
          </w:tcPr>
          <w:p w:rsidR="00AF53E9" w:rsidRPr="00172B25" w:rsidRDefault="00AF53E9" w:rsidP="0059636F">
            <w:pPr>
              <w:pStyle w:val="afe"/>
            </w:pPr>
            <w:r w:rsidRPr="00172B25">
              <w:t>6,472,242</w:t>
            </w:r>
          </w:p>
        </w:tc>
        <w:tc>
          <w:tcPr>
            <w:tcW w:w="1712" w:type="dxa"/>
            <w:tcBorders>
              <w:right w:val="single" w:sz="12" w:space="0" w:color="auto"/>
            </w:tcBorders>
            <w:vAlign w:val="center"/>
          </w:tcPr>
          <w:p w:rsidR="00AF53E9" w:rsidRPr="00172B25" w:rsidRDefault="00AF53E9" w:rsidP="0059636F">
            <w:pPr>
              <w:pStyle w:val="afe"/>
            </w:pPr>
            <w:r w:rsidRPr="00172B25">
              <w:t>5,553,394</w:t>
            </w:r>
          </w:p>
        </w:tc>
      </w:tr>
      <w:tr w:rsidR="00AF53E9" w:rsidRPr="00172B25" w:rsidTr="0072347E">
        <w:trPr>
          <w:trHeight w:val="567"/>
        </w:trPr>
        <w:tc>
          <w:tcPr>
            <w:tcW w:w="764" w:type="dxa"/>
            <w:vMerge/>
            <w:tcBorders>
              <w:left w:val="single" w:sz="12" w:space="0" w:color="auto"/>
              <w:bottom w:val="single" w:sz="12" w:space="0" w:color="auto"/>
            </w:tcBorders>
            <w:vAlign w:val="center"/>
          </w:tcPr>
          <w:p w:rsidR="00AF53E9" w:rsidRPr="00172B25" w:rsidRDefault="00AF53E9" w:rsidP="0059636F">
            <w:pPr>
              <w:pStyle w:val="afe"/>
            </w:pPr>
          </w:p>
        </w:tc>
        <w:tc>
          <w:tcPr>
            <w:tcW w:w="1027" w:type="dxa"/>
            <w:tcBorders>
              <w:bottom w:val="single" w:sz="12" w:space="0" w:color="auto"/>
            </w:tcBorders>
            <w:vAlign w:val="center"/>
          </w:tcPr>
          <w:p w:rsidR="00AF53E9" w:rsidRPr="00172B25" w:rsidRDefault="00AF53E9" w:rsidP="0059636F">
            <w:pPr>
              <w:pStyle w:val="afe"/>
            </w:pPr>
            <w:r w:rsidRPr="00172B25">
              <w:rPr>
                <w:rFonts w:hint="eastAsia"/>
              </w:rPr>
              <w:t>成長率</w:t>
            </w:r>
          </w:p>
        </w:tc>
        <w:tc>
          <w:tcPr>
            <w:tcW w:w="1540" w:type="dxa"/>
            <w:tcBorders>
              <w:bottom w:val="single" w:sz="12" w:space="0" w:color="auto"/>
            </w:tcBorders>
            <w:vAlign w:val="center"/>
          </w:tcPr>
          <w:p w:rsidR="00AF53E9" w:rsidRPr="00172B25" w:rsidRDefault="00AF53E9" w:rsidP="0059636F">
            <w:pPr>
              <w:pStyle w:val="afe"/>
            </w:pPr>
            <w:r w:rsidRPr="00172B25">
              <w:t>18.5</w:t>
            </w:r>
          </w:p>
        </w:tc>
        <w:tc>
          <w:tcPr>
            <w:tcW w:w="1845" w:type="dxa"/>
            <w:tcBorders>
              <w:bottom w:val="single" w:sz="12" w:space="0" w:color="auto"/>
            </w:tcBorders>
            <w:vAlign w:val="center"/>
          </w:tcPr>
          <w:p w:rsidR="00AF53E9" w:rsidRPr="00172B25" w:rsidRDefault="00AF53E9" w:rsidP="0059636F">
            <w:pPr>
              <w:pStyle w:val="afe"/>
            </w:pPr>
            <w:r w:rsidRPr="00172B25">
              <w:t>6.0</w:t>
            </w:r>
          </w:p>
        </w:tc>
        <w:tc>
          <w:tcPr>
            <w:tcW w:w="1832" w:type="dxa"/>
            <w:tcBorders>
              <w:bottom w:val="single" w:sz="12" w:space="0" w:color="auto"/>
            </w:tcBorders>
            <w:vAlign w:val="center"/>
          </w:tcPr>
          <w:p w:rsidR="00AF53E9" w:rsidRPr="00172B25" w:rsidRDefault="00AF53E9" w:rsidP="0059636F">
            <w:pPr>
              <w:pStyle w:val="afe"/>
            </w:pPr>
            <w:r w:rsidRPr="00172B25">
              <w:t>-12.2</w:t>
            </w:r>
          </w:p>
        </w:tc>
        <w:tc>
          <w:tcPr>
            <w:tcW w:w="1712" w:type="dxa"/>
            <w:tcBorders>
              <w:bottom w:val="single" w:sz="12" w:space="0" w:color="auto"/>
              <w:right w:val="single" w:sz="12" w:space="0" w:color="auto"/>
            </w:tcBorders>
            <w:vAlign w:val="center"/>
          </w:tcPr>
          <w:p w:rsidR="00AF53E9" w:rsidRPr="00172B25" w:rsidRDefault="00AF53E9" w:rsidP="0059636F">
            <w:pPr>
              <w:pStyle w:val="afe"/>
            </w:pPr>
            <w:r w:rsidRPr="00172B25">
              <w:t>-14.2</w:t>
            </w:r>
          </w:p>
        </w:tc>
      </w:tr>
    </w:tbl>
    <w:p w:rsidR="00AF53E9" w:rsidRPr="00172B25" w:rsidRDefault="00AF53E9" w:rsidP="00435A0E">
      <w:pPr>
        <w:pStyle w:val="afb"/>
      </w:pPr>
      <w:r w:rsidRPr="00172B25">
        <w:rPr>
          <w:rFonts w:hint="eastAsia"/>
        </w:rPr>
        <w:t>資料來源：</w:t>
      </w:r>
      <w:r w:rsidRPr="00172B25">
        <w:t xml:space="preserve">K-stat </w:t>
      </w:r>
    </w:p>
    <w:p w:rsidR="00AF53E9" w:rsidRPr="00172B25" w:rsidRDefault="00AF53E9" w:rsidP="00435A0E">
      <w:pPr>
        <w:pStyle w:val="afb"/>
      </w:pPr>
      <w:r w:rsidRPr="00172B25">
        <w:rPr>
          <w:rFonts w:hint="eastAsia"/>
        </w:rPr>
        <w:t>註：</w:t>
      </w:r>
      <w:r w:rsidRPr="00172B25">
        <w:t>HS code</w:t>
      </w:r>
      <w:r w:rsidRPr="00172B25">
        <w:rPr>
          <w:rFonts w:hint="eastAsia"/>
        </w:rPr>
        <w:t>為</w:t>
      </w:r>
      <w:r w:rsidRPr="00172B25">
        <w:t>851770</w:t>
      </w:r>
    </w:p>
    <w:p w:rsidR="00AF53E9" w:rsidRPr="00172B25" w:rsidRDefault="00AF53E9" w:rsidP="00435A0E">
      <w:pPr>
        <w:pStyle w:val="afb"/>
      </w:pPr>
    </w:p>
    <w:p w:rsidR="00AF53E9" w:rsidRPr="00172B25" w:rsidRDefault="00AF53E9" w:rsidP="0059636F">
      <w:pPr>
        <w:pStyle w:val="af"/>
        <w:ind w:left="945" w:firstLine="472"/>
      </w:pPr>
      <w:r w:rsidRPr="00172B25">
        <w:rPr>
          <w:rFonts w:hint="eastAsia"/>
        </w:rPr>
        <w:t>三星電子及</w:t>
      </w:r>
      <w:r w:rsidRPr="00172B25">
        <w:t>LG</w:t>
      </w:r>
      <w:r w:rsidRPr="00172B25">
        <w:rPr>
          <w:rFonts w:hint="eastAsia"/>
        </w:rPr>
        <w:t>電子為韓國領先手機製造商，三星電子已在</w:t>
      </w:r>
      <w:r w:rsidR="00567627" w:rsidRPr="00172B25">
        <w:rPr>
          <w:rFonts w:hint="eastAsia"/>
        </w:rPr>
        <w:t>中國大陸</w:t>
      </w:r>
      <w:r w:rsidRPr="00172B25">
        <w:rPr>
          <w:rFonts w:hint="eastAsia"/>
        </w:rPr>
        <w:t>、印度、越南、巴西與印尼設立生產工廠，並投資美國興建新廠，以減少關稅成本。</w:t>
      </w:r>
      <w:r w:rsidRPr="00172B25">
        <w:t>LG</w:t>
      </w:r>
      <w:r w:rsidRPr="00172B25">
        <w:rPr>
          <w:rFonts w:hint="eastAsia"/>
        </w:rPr>
        <w:t>電子亦在</w:t>
      </w:r>
      <w:r w:rsidR="00567627" w:rsidRPr="00172B25">
        <w:rPr>
          <w:rFonts w:hint="eastAsia"/>
        </w:rPr>
        <w:t>中國大陸</w:t>
      </w:r>
      <w:r w:rsidRPr="00172B25">
        <w:rPr>
          <w:rFonts w:hint="eastAsia"/>
        </w:rPr>
        <w:t>、巴西及印度等國設廠。</w:t>
      </w:r>
      <w:r w:rsidRPr="00172B25">
        <w:t>2018</w:t>
      </w:r>
      <w:r w:rsidRPr="00172B25">
        <w:rPr>
          <w:rFonts w:hint="eastAsia"/>
        </w:rPr>
        <w:t>年韓國三星電子智慧型手機海外生產比率已超過</w:t>
      </w:r>
      <w:r w:rsidRPr="00172B25">
        <w:t>90%</w:t>
      </w:r>
      <w:r w:rsidRPr="00172B25">
        <w:rPr>
          <w:rFonts w:hint="eastAsia"/>
        </w:rPr>
        <w:t>，三星及</w:t>
      </w:r>
      <w:r w:rsidRPr="00172B25">
        <w:t>LG</w:t>
      </w:r>
      <w:r w:rsidRPr="00172B25">
        <w:rPr>
          <w:rFonts w:hint="eastAsia"/>
        </w:rPr>
        <w:t>擴大海外生產規模，預期上述韓商之未來海外生產比重將會更高。</w:t>
      </w:r>
    </w:p>
    <w:p w:rsidR="00AF53E9" w:rsidRPr="00172B25" w:rsidRDefault="00AF53E9" w:rsidP="0059636F">
      <w:pPr>
        <w:pStyle w:val="af"/>
        <w:ind w:left="945" w:firstLine="472"/>
      </w:pPr>
      <w:r w:rsidRPr="00172B25">
        <w:t>2018</w:t>
      </w:r>
      <w:r w:rsidRPr="00172B25">
        <w:rPr>
          <w:rFonts w:hint="eastAsia"/>
        </w:rPr>
        <w:t>年三星電子在全球智慧型手機市占率為</w:t>
      </w:r>
      <w:r w:rsidRPr="00172B25">
        <w:t>20.4%</w:t>
      </w:r>
      <w:r w:rsidRPr="00172B25">
        <w:rPr>
          <w:rFonts w:hint="eastAsia"/>
        </w:rPr>
        <w:t>，排名第一位。蘋果及華為排名並列第二位（</w:t>
      </w:r>
      <w:r w:rsidRPr="00172B25">
        <w:t>14.4%</w:t>
      </w:r>
      <w:r w:rsidRPr="00172B25">
        <w:rPr>
          <w:rFonts w:hint="eastAsia"/>
        </w:rPr>
        <w:t>）。第四及第五位品牌分別為</w:t>
      </w:r>
      <w:r w:rsidRPr="00172B25">
        <w:t>OPPO</w:t>
      </w:r>
      <w:r w:rsidRPr="00172B25">
        <w:rPr>
          <w:rFonts w:hint="eastAsia"/>
        </w:rPr>
        <w:t>（</w:t>
      </w:r>
      <w:r w:rsidRPr="00172B25">
        <w:t>8.3%</w:t>
      </w:r>
      <w:r w:rsidRPr="00172B25">
        <w:rPr>
          <w:rFonts w:hint="eastAsia"/>
        </w:rPr>
        <w:t>）及小米（</w:t>
      </w:r>
      <w:r w:rsidRPr="00172B25">
        <w:t>8.2%</w:t>
      </w:r>
      <w:r w:rsidRPr="00172B25">
        <w:rPr>
          <w:rFonts w:hint="eastAsia"/>
        </w:rPr>
        <w:t>）。</w:t>
      </w:r>
    </w:p>
    <w:p w:rsidR="00AF53E9" w:rsidRPr="00172B25" w:rsidRDefault="00AF53E9" w:rsidP="00435A0E">
      <w:pPr>
        <w:pStyle w:val="af9"/>
        <w:spacing w:before="514"/>
      </w:pPr>
      <w:r w:rsidRPr="00172B25">
        <w:rPr>
          <w:rFonts w:cs="Malgun Gothic"/>
        </w:rPr>
        <w:br w:type="page"/>
      </w:r>
      <w:r w:rsidRPr="00172B25">
        <w:rPr>
          <w:rFonts w:cs="Malgun Gothic" w:hint="eastAsia"/>
        </w:rPr>
        <w:lastRenderedPageBreak/>
        <w:t>全</w:t>
      </w:r>
      <w:r w:rsidRPr="00172B25">
        <w:rPr>
          <w:rFonts w:hint="eastAsia"/>
        </w:rPr>
        <w:t>球</w:t>
      </w:r>
      <w:r w:rsidRPr="00172B25">
        <w:rPr>
          <w:rFonts w:cs="Batang" w:hint="eastAsia"/>
        </w:rPr>
        <w:t>五</w:t>
      </w:r>
      <w:r w:rsidRPr="00172B25">
        <w:rPr>
          <w:rFonts w:hint="eastAsia"/>
        </w:rPr>
        <w:t>大智慧型手機製造商</w:t>
      </w:r>
    </w:p>
    <w:p w:rsidR="00AF53E9" w:rsidRPr="00172B25" w:rsidRDefault="00AF53E9" w:rsidP="00540C97">
      <w:pPr>
        <w:pStyle w:val="afe"/>
        <w:jc w:val="right"/>
      </w:pPr>
      <w:r w:rsidRPr="00172B25">
        <w:rPr>
          <w:rFonts w:hint="eastAsia"/>
        </w:rPr>
        <w:t>單位；</w:t>
      </w:r>
      <w:r w:rsidRPr="00172B25">
        <w:rPr>
          <w:rFonts w:cs="Malgun Gothic"/>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878"/>
        <w:gridCol w:w="1307"/>
        <w:gridCol w:w="1307"/>
        <w:gridCol w:w="1307"/>
        <w:gridCol w:w="1307"/>
        <w:gridCol w:w="1307"/>
        <w:gridCol w:w="1307"/>
      </w:tblGrid>
      <w:tr w:rsidR="00172B25" w:rsidRPr="00172B25" w:rsidTr="0072347E">
        <w:trPr>
          <w:trHeight w:val="567"/>
          <w:tblHeader/>
          <w:jc w:val="center"/>
        </w:trPr>
        <w:tc>
          <w:tcPr>
            <w:tcW w:w="878" w:type="dxa"/>
            <w:vAlign w:val="center"/>
          </w:tcPr>
          <w:p w:rsidR="00AF53E9" w:rsidRPr="00E54535" w:rsidRDefault="00E54535" w:rsidP="00E54535">
            <w:pPr>
              <w:pStyle w:val="afe"/>
              <w:rPr>
                <w:lang w:eastAsia="zh-TW"/>
              </w:rPr>
            </w:pPr>
            <w:r>
              <w:rPr>
                <w:rFonts w:hint="eastAsia"/>
                <w:lang w:eastAsia="zh-TW"/>
              </w:rPr>
              <w:t>排名</w:t>
            </w:r>
          </w:p>
        </w:tc>
        <w:tc>
          <w:tcPr>
            <w:tcW w:w="1307" w:type="dxa"/>
            <w:vAlign w:val="center"/>
          </w:tcPr>
          <w:p w:rsidR="00AF53E9" w:rsidRPr="00172B25" w:rsidRDefault="00AF53E9" w:rsidP="0059636F">
            <w:pPr>
              <w:pStyle w:val="afe"/>
            </w:pPr>
            <w:r w:rsidRPr="00172B25">
              <w:t>2016</w:t>
            </w:r>
          </w:p>
        </w:tc>
        <w:tc>
          <w:tcPr>
            <w:tcW w:w="1307" w:type="dxa"/>
            <w:vAlign w:val="center"/>
          </w:tcPr>
          <w:p w:rsidR="00AF53E9" w:rsidRPr="00172B25" w:rsidRDefault="0059636F" w:rsidP="0059636F">
            <w:pPr>
              <w:pStyle w:val="afe"/>
            </w:pPr>
            <w:r w:rsidRPr="00172B25">
              <w:rPr>
                <w:rFonts w:hint="eastAsia"/>
                <w:lang w:eastAsia="zh-TW"/>
              </w:rPr>
              <w:t>市</w:t>
            </w:r>
            <w:r w:rsidR="00AF53E9" w:rsidRPr="00172B25">
              <w:rPr>
                <w:rFonts w:hint="eastAsia"/>
              </w:rPr>
              <w:t>占率</w:t>
            </w:r>
          </w:p>
        </w:tc>
        <w:tc>
          <w:tcPr>
            <w:tcW w:w="1307" w:type="dxa"/>
            <w:vAlign w:val="center"/>
          </w:tcPr>
          <w:p w:rsidR="00AF53E9" w:rsidRPr="00172B25" w:rsidRDefault="00AF53E9" w:rsidP="0059636F">
            <w:pPr>
              <w:pStyle w:val="afe"/>
            </w:pPr>
            <w:r w:rsidRPr="00172B25">
              <w:t>2017</w:t>
            </w:r>
          </w:p>
        </w:tc>
        <w:tc>
          <w:tcPr>
            <w:tcW w:w="1307" w:type="dxa"/>
            <w:vAlign w:val="center"/>
          </w:tcPr>
          <w:p w:rsidR="00AF53E9" w:rsidRPr="00172B25" w:rsidRDefault="0059636F" w:rsidP="0059636F">
            <w:pPr>
              <w:pStyle w:val="afe"/>
            </w:pPr>
            <w:r w:rsidRPr="00172B25">
              <w:rPr>
                <w:rFonts w:hint="eastAsia"/>
                <w:lang w:eastAsia="zh-TW"/>
              </w:rPr>
              <w:t>市</w:t>
            </w:r>
            <w:r w:rsidR="00AF53E9" w:rsidRPr="00172B25">
              <w:rPr>
                <w:rFonts w:hint="eastAsia"/>
              </w:rPr>
              <w:t>占率</w:t>
            </w:r>
          </w:p>
        </w:tc>
        <w:tc>
          <w:tcPr>
            <w:tcW w:w="1307" w:type="dxa"/>
            <w:vAlign w:val="center"/>
          </w:tcPr>
          <w:p w:rsidR="00AF53E9" w:rsidRPr="00172B25" w:rsidRDefault="00AF53E9" w:rsidP="0059636F">
            <w:pPr>
              <w:pStyle w:val="afe"/>
            </w:pPr>
            <w:r w:rsidRPr="00172B25">
              <w:t>2018</w:t>
            </w:r>
          </w:p>
        </w:tc>
        <w:tc>
          <w:tcPr>
            <w:tcW w:w="1307" w:type="dxa"/>
            <w:vAlign w:val="center"/>
          </w:tcPr>
          <w:p w:rsidR="00AF53E9" w:rsidRPr="00172B25" w:rsidRDefault="0059636F" w:rsidP="0059636F">
            <w:pPr>
              <w:pStyle w:val="afe"/>
            </w:pPr>
            <w:r w:rsidRPr="00172B25">
              <w:rPr>
                <w:rFonts w:hint="eastAsia"/>
                <w:lang w:eastAsia="zh-TW"/>
              </w:rPr>
              <w:t>市</w:t>
            </w:r>
            <w:r w:rsidR="00AF53E9" w:rsidRPr="00172B25">
              <w:rPr>
                <w:rFonts w:hint="eastAsia"/>
              </w:rPr>
              <w:t>占率</w:t>
            </w:r>
          </w:p>
        </w:tc>
      </w:tr>
      <w:tr w:rsidR="00172B25" w:rsidRPr="00172B25" w:rsidTr="0072347E">
        <w:trPr>
          <w:trHeight w:val="567"/>
          <w:jc w:val="center"/>
        </w:trPr>
        <w:tc>
          <w:tcPr>
            <w:tcW w:w="878" w:type="dxa"/>
            <w:vAlign w:val="center"/>
          </w:tcPr>
          <w:p w:rsidR="00AF53E9" w:rsidRPr="00172B25" w:rsidRDefault="00AF53E9" w:rsidP="0059636F">
            <w:pPr>
              <w:pStyle w:val="afe"/>
            </w:pPr>
            <w:r w:rsidRPr="00172B25">
              <w:t>1</w:t>
            </w:r>
          </w:p>
        </w:tc>
        <w:tc>
          <w:tcPr>
            <w:tcW w:w="1307" w:type="dxa"/>
            <w:vAlign w:val="center"/>
          </w:tcPr>
          <w:p w:rsidR="00AF53E9" w:rsidRPr="00172B25" w:rsidRDefault="00AF53E9" w:rsidP="0059636F">
            <w:pPr>
              <w:pStyle w:val="afe"/>
            </w:pPr>
            <w:r w:rsidRPr="00172B25">
              <w:rPr>
                <w:rFonts w:hint="eastAsia"/>
              </w:rPr>
              <w:t>三星</w:t>
            </w:r>
          </w:p>
        </w:tc>
        <w:tc>
          <w:tcPr>
            <w:tcW w:w="1307" w:type="dxa"/>
            <w:vAlign w:val="center"/>
          </w:tcPr>
          <w:p w:rsidR="00AF53E9" w:rsidRPr="00172B25" w:rsidRDefault="00AF53E9" w:rsidP="0059636F">
            <w:pPr>
              <w:pStyle w:val="afe"/>
            </w:pPr>
            <w:r w:rsidRPr="00172B25">
              <w:t>20.7</w:t>
            </w:r>
          </w:p>
        </w:tc>
        <w:tc>
          <w:tcPr>
            <w:tcW w:w="1307" w:type="dxa"/>
            <w:vAlign w:val="center"/>
          </w:tcPr>
          <w:p w:rsidR="00AF53E9" w:rsidRPr="00172B25" w:rsidRDefault="00AF53E9" w:rsidP="0059636F">
            <w:pPr>
              <w:pStyle w:val="afe"/>
            </w:pPr>
            <w:r w:rsidRPr="00172B25">
              <w:rPr>
                <w:rFonts w:hint="eastAsia"/>
              </w:rPr>
              <w:t>三星</w:t>
            </w:r>
          </w:p>
        </w:tc>
        <w:tc>
          <w:tcPr>
            <w:tcW w:w="1307" w:type="dxa"/>
            <w:vAlign w:val="center"/>
          </w:tcPr>
          <w:p w:rsidR="00AF53E9" w:rsidRPr="00172B25" w:rsidRDefault="00AF53E9" w:rsidP="0059636F">
            <w:pPr>
              <w:pStyle w:val="afe"/>
            </w:pPr>
            <w:r w:rsidRPr="00172B25">
              <w:t>21.1</w:t>
            </w:r>
          </w:p>
        </w:tc>
        <w:tc>
          <w:tcPr>
            <w:tcW w:w="1307" w:type="dxa"/>
            <w:vAlign w:val="center"/>
          </w:tcPr>
          <w:p w:rsidR="00AF53E9" w:rsidRPr="00172B25" w:rsidRDefault="00AF53E9" w:rsidP="0059636F">
            <w:pPr>
              <w:pStyle w:val="afe"/>
            </w:pPr>
            <w:r w:rsidRPr="00172B25">
              <w:rPr>
                <w:rFonts w:hint="eastAsia"/>
              </w:rPr>
              <w:t>三星</w:t>
            </w:r>
          </w:p>
        </w:tc>
        <w:tc>
          <w:tcPr>
            <w:tcW w:w="1307" w:type="dxa"/>
            <w:vAlign w:val="center"/>
          </w:tcPr>
          <w:p w:rsidR="00AF53E9" w:rsidRPr="00172B25" w:rsidRDefault="00AF53E9" w:rsidP="0059636F">
            <w:pPr>
              <w:pStyle w:val="afe"/>
            </w:pPr>
            <w:r w:rsidRPr="00172B25">
              <w:t>20.4</w:t>
            </w:r>
          </w:p>
        </w:tc>
      </w:tr>
      <w:tr w:rsidR="00172B25" w:rsidRPr="00172B25" w:rsidTr="0072347E">
        <w:trPr>
          <w:trHeight w:val="567"/>
          <w:jc w:val="center"/>
        </w:trPr>
        <w:tc>
          <w:tcPr>
            <w:tcW w:w="878" w:type="dxa"/>
            <w:vAlign w:val="center"/>
          </w:tcPr>
          <w:p w:rsidR="00AF53E9" w:rsidRPr="00172B25" w:rsidRDefault="00AF53E9" w:rsidP="0059636F">
            <w:pPr>
              <w:pStyle w:val="afe"/>
            </w:pPr>
            <w:r w:rsidRPr="00172B25">
              <w:t>2</w:t>
            </w:r>
          </w:p>
        </w:tc>
        <w:tc>
          <w:tcPr>
            <w:tcW w:w="1307" w:type="dxa"/>
            <w:vAlign w:val="center"/>
          </w:tcPr>
          <w:p w:rsidR="00AF53E9" w:rsidRPr="00172B25" w:rsidRDefault="00AF53E9" w:rsidP="0059636F">
            <w:pPr>
              <w:pStyle w:val="afe"/>
            </w:pPr>
            <w:r w:rsidRPr="00172B25">
              <w:rPr>
                <w:rFonts w:hint="eastAsia"/>
              </w:rPr>
              <w:t>蘋果</w:t>
            </w:r>
          </w:p>
        </w:tc>
        <w:tc>
          <w:tcPr>
            <w:tcW w:w="1307" w:type="dxa"/>
            <w:vAlign w:val="center"/>
          </w:tcPr>
          <w:p w:rsidR="00AF53E9" w:rsidRPr="00172B25" w:rsidRDefault="00AF53E9" w:rsidP="0059636F">
            <w:pPr>
              <w:pStyle w:val="afe"/>
            </w:pPr>
            <w:r w:rsidRPr="00172B25">
              <w:t>14.5</w:t>
            </w:r>
          </w:p>
        </w:tc>
        <w:tc>
          <w:tcPr>
            <w:tcW w:w="1307" w:type="dxa"/>
            <w:vAlign w:val="center"/>
          </w:tcPr>
          <w:p w:rsidR="00AF53E9" w:rsidRPr="00172B25" w:rsidRDefault="00AF53E9" w:rsidP="0059636F">
            <w:pPr>
              <w:pStyle w:val="afe"/>
            </w:pPr>
            <w:r w:rsidRPr="00172B25">
              <w:rPr>
                <w:rFonts w:hint="eastAsia"/>
              </w:rPr>
              <w:t>蘋果</w:t>
            </w:r>
          </w:p>
        </w:tc>
        <w:tc>
          <w:tcPr>
            <w:tcW w:w="1307" w:type="dxa"/>
            <w:vAlign w:val="center"/>
          </w:tcPr>
          <w:p w:rsidR="00AF53E9" w:rsidRPr="00172B25" w:rsidRDefault="00AF53E9" w:rsidP="0059636F">
            <w:pPr>
              <w:pStyle w:val="afe"/>
            </w:pPr>
            <w:r w:rsidRPr="00172B25">
              <w:t>14.3</w:t>
            </w:r>
          </w:p>
        </w:tc>
        <w:tc>
          <w:tcPr>
            <w:tcW w:w="1307" w:type="dxa"/>
            <w:vAlign w:val="center"/>
          </w:tcPr>
          <w:p w:rsidR="00AF53E9" w:rsidRPr="00172B25" w:rsidRDefault="00AF53E9" w:rsidP="0059636F">
            <w:pPr>
              <w:pStyle w:val="afe"/>
            </w:pPr>
            <w:r w:rsidRPr="00172B25">
              <w:rPr>
                <w:rFonts w:hint="eastAsia"/>
              </w:rPr>
              <w:t>蘋果</w:t>
            </w:r>
          </w:p>
        </w:tc>
        <w:tc>
          <w:tcPr>
            <w:tcW w:w="1307" w:type="dxa"/>
            <w:vAlign w:val="center"/>
          </w:tcPr>
          <w:p w:rsidR="00AF53E9" w:rsidRPr="00172B25" w:rsidRDefault="00AF53E9" w:rsidP="0059636F">
            <w:pPr>
              <w:pStyle w:val="afe"/>
            </w:pPr>
            <w:r w:rsidRPr="00172B25">
              <w:t>14.4</w:t>
            </w:r>
          </w:p>
        </w:tc>
      </w:tr>
      <w:tr w:rsidR="00172B25" w:rsidRPr="00172B25" w:rsidTr="0072347E">
        <w:trPr>
          <w:trHeight w:val="567"/>
          <w:jc w:val="center"/>
        </w:trPr>
        <w:tc>
          <w:tcPr>
            <w:tcW w:w="878" w:type="dxa"/>
            <w:vAlign w:val="center"/>
          </w:tcPr>
          <w:p w:rsidR="00AF53E9" w:rsidRPr="00172B25" w:rsidRDefault="00AF53E9" w:rsidP="0059636F">
            <w:pPr>
              <w:pStyle w:val="afe"/>
            </w:pPr>
            <w:r w:rsidRPr="00172B25">
              <w:t>3</w:t>
            </w:r>
          </w:p>
        </w:tc>
        <w:tc>
          <w:tcPr>
            <w:tcW w:w="1307" w:type="dxa"/>
            <w:vAlign w:val="center"/>
          </w:tcPr>
          <w:p w:rsidR="00AF53E9" w:rsidRPr="00172B25" w:rsidRDefault="00AF53E9" w:rsidP="0059636F">
            <w:pPr>
              <w:pStyle w:val="afe"/>
            </w:pPr>
            <w:r w:rsidRPr="00172B25">
              <w:rPr>
                <w:rFonts w:hint="eastAsia"/>
              </w:rPr>
              <w:t>華為</w:t>
            </w:r>
          </w:p>
        </w:tc>
        <w:tc>
          <w:tcPr>
            <w:tcW w:w="1307" w:type="dxa"/>
            <w:vAlign w:val="center"/>
          </w:tcPr>
          <w:p w:rsidR="00AF53E9" w:rsidRPr="00172B25" w:rsidRDefault="00AF53E9" w:rsidP="0059636F">
            <w:pPr>
              <w:pStyle w:val="afe"/>
            </w:pPr>
            <w:r w:rsidRPr="00172B25">
              <w:t>9.2</w:t>
            </w:r>
          </w:p>
        </w:tc>
        <w:tc>
          <w:tcPr>
            <w:tcW w:w="1307" w:type="dxa"/>
            <w:vAlign w:val="center"/>
          </w:tcPr>
          <w:p w:rsidR="00AF53E9" w:rsidRPr="00172B25" w:rsidRDefault="00AF53E9" w:rsidP="0059636F">
            <w:pPr>
              <w:pStyle w:val="afe"/>
            </w:pPr>
            <w:r w:rsidRPr="00172B25">
              <w:rPr>
                <w:rFonts w:hint="eastAsia"/>
              </w:rPr>
              <w:t>華為</w:t>
            </w:r>
          </w:p>
        </w:tc>
        <w:tc>
          <w:tcPr>
            <w:tcW w:w="1307" w:type="dxa"/>
            <w:vAlign w:val="center"/>
          </w:tcPr>
          <w:p w:rsidR="00AF53E9" w:rsidRPr="00172B25" w:rsidRDefault="00AF53E9" w:rsidP="0059636F">
            <w:pPr>
              <w:pStyle w:val="afe"/>
            </w:pPr>
            <w:r w:rsidRPr="00172B25">
              <w:t>10.1</w:t>
            </w:r>
          </w:p>
        </w:tc>
        <w:tc>
          <w:tcPr>
            <w:tcW w:w="1307" w:type="dxa"/>
            <w:vAlign w:val="center"/>
          </w:tcPr>
          <w:p w:rsidR="00AF53E9" w:rsidRPr="00172B25" w:rsidRDefault="00AF53E9" w:rsidP="0059636F">
            <w:pPr>
              <w:pStyle w:val="afe"/>
            </w:pPr>
            <w:r w:rsidRPr="00172B25">
              <w:rPr>
                <w:rFonts w:hint="eastAsia"/>
              </w:rPr>
              <w:t>華為</w:t>
            </w:r>
          </w:p>
        </w:tc>
        <w:tc>
          <w:tcPr>
            <w:tcW w:w="1307" w:type="dxa"/>
            <w:vAlign w:val="center"/>
          </w:tcPr>
          <w:p w:rsidR="00AF53E9" w:rsidRPr="00172B25" w:rsidRDefault="00AF53E9" w:rsidP="0059636F">
            <w:pPr>
              <w:pStyle w:val="afe"/>
            </w:pPr>
            <w:r w:rsidRPr="00172B25">
              <w:t>14.4</w:t>
            </w:r>
          </w:p>
        </w:tc>
      </w:tr>
      <w:tr w:rsidR="00172B25" w:rsidRPr="00172B25" w:rsidTr="0072347E">
        <w:trPr>
          <w:trHeight w:val="567"/>
          <w:jc w:val="center"/>
        </w:trPr>
        <w:tc>
          <w:tcPr>
            <w:tcW w:w="878" w:type="dxa"/>
            <w:vAlign w:val="center"/>
          </w:tcPr>
          <w:p w:rsidR="00AF53E9" w:rsidRPr="00172B25" w:rsidRDefault="00AF53E9" w:rsidP="0059636F">
            <w:pPr>
              <w:pStyle w:val="afe"/>
            </w:pPr>
            <w:r w:rsidRPr="00172B25">
              <w:t>4</w:t>
            </w:r>
          </w:p>
        </w:tc>
        <w:tc>
          <w:tcPr>
            <w:tcW w:w="1307" w:type="dxa"/>
            <w:vAlign w:val="center"/>
          </w:tcPr>
          <w:p w:rsidR="00AF53E9" w:rsidRPr="00172B25" w:rsidRDefault="00AF53E9" w:rsidP="0059636F">
            <w:pPr>
              <w:pStyle w:val="afe"/>
            </w:pPr>
            <w:r w:rsidRPr="00172B25">
              <w:t>OPPO</w:t>
            </w:r>
          </w:p>
        </w:tc>
        <w:tc>
          <w:tcPr>
            <w:tcW w:w="1307" w:type="dxa"/>
            <w:vAlign w:val="center"/>
          </w:tcPr>
          <w:p w:rsidR="00AF53E9" w:rsidRPr="00172B25" w:rsidRDefault="00AF53E9" w:rsidP="0059636F">
            <w:pPr>
              <w:pStyle w:val="afe"/>
            </w:pPr>
            <w:r w:rsidRPr="00172B25">
              <w:t>5.5</w:t>
            </w:r>
          </w:p>
        </w:tc>
        <w:tc>
          <w:tcPr>
            <w:tcW w:w="1307" w:type="dxa"/>
            <w:vAlign w:val="center"/>
          </w:tcPr>
          <w:p w:rsidR="00AF53E9" w:rsidRPr="00172B25" w:rsidRDefault="00AF53E9" w:rsidP="0059636F">
            <w:pPr>
              <w:pStyle w:val="afe"/>
            </w:pPr>
            <w:r w:rsidRPr="00172B25">
              <w:t>OPPO</w:t>
            </w:r>
          </w:p>
        </w:tc>
        <w:tc>
          <w:tcPr>
            <w:tcW w:w="1307" w:type="dxa"/>
            <w:vAlign w:val="center"/>
          </w:tcPr>
          <w:p w:rsidR="00AF53E9" w:rsidRPr="00172B25" w:rsidRDefault="00AF53E9" w:rsidP="0059636F">
            <w:pPr>
              <w:pStyle w:val="afe"/>
            </w:pPr>
            <w:r w:rsidRPr="00172B25">
              <w:t>7.8</w:t>
            </w:r>
          </w:p>
        </w:tc>
        <w:tc>
          <w:tcPr>
            <w:tcW w:w="1307" w:type="dxa"/>
            <w:vAlign w:val="center"/>
          </w:tcPr>
          <w:p w:rsidR="00AF53E9" w:rsidRPr="00172B25" w:rsidRDefault="00AF53E9" w:rsidP="0059636F">
            <w:pPr>
              <w:pStyle w:val="afe"/>
            </w:pPr>
            <w:r w:rsidRPr="00172B25">
              <w:t>OPPO</w:t>
            </w:r>
          </w:p>
        </w:tc>
        <w:tc>
          <w:tcPr>
            <w:tcW w:w="1307" w:type="dxa"/>
            <w:vAlign w:val="center"/>
          </w:tcPr>
          <w:p w:rsidR="00AF53E9" w:rsidRPr="00172B25" w:rsidRDefault="00AF53E9" w:rsidP="0059636F">
            <w:pPr>
              <w:pStyle w:val="afe"/>
            </w:pPr>
            <w:r w:rsidRPr="00172B25">
              <w:t>8.3</w:t>
            </w:r>
          </w:p>
        </w:tc>
      </w:tr>
      <w:tr w:rsidR="00E54535" w:rsidRPr="00172B25" w:rsidTr="0072347E">
        <w:trPr>
          <w:trHeight w:val="567"/>
          <w:jc w:val="center"/>
        </w:trPr>
        <w:tc>
          <w:tcPr>
            <w:tcW w:w="878" w:type="dxa"/>
            <w:vAlign w:val="center"/>
          </w:tcPr>
          <w:p w:rsidR="00E54535" w:rsidRPr="00172B25" w:rsidRDefault="00E54535" w:rsidP="0059636F">
            <w:pPr>
              <w:pStyle w:val="afe"/>
            </w:pPr>
            <w:r w:rsidRPr="00172B25">
              <w:t>5</w:t>
            </w:r>
          </w:p>
        </w:tc>
        <w:tc>
          <w:tcPr>
            <w:tcW w:w="1307" w:type="dxa"/>
            <w:vAlign w:val="center"/>
          </w:tcPr>
          <w:p w:rsidR="00E54535" w:rsidRPr="00172B25" w:rsidRDefault="00E54535" w:rsidP="0059636F">
            <w:pPr>
              <w:pStyle w:val="afe"/>
            </w:pPr>
            <w:r w:rsidRPr="00172B25">
              <w:t>VIVO</w:t>
            </w:r>
          </w:p>
        </w:tc>
        <w:tc>
          <w:tcPr>
            <w:tcW w:w="1307" w:type="dxa"/>
            <w:vAlign w:val="center"/>
          </w:tcPr>
          <w:p w:rsidR="00E54535" w:rsidRPr="00172B25" w:rsidRDefault="00E54535" w:rsidP="0059636F">
            <w:pPr>
              <w:pStyle w:val="afe"/>
            </w:pPr>
            <w:r w:rsidRPr="00172B25">
              <w:t>4.7</w:t>
            </w:r>
          </w:p>
        </w:tc>
        <w:tc>
          <w:tcPr>
            <w:tcW w:w="1307" w:type="dxa"/>
            <w:vAlign w:val="center"/>
          </w:tcPr>
          <w:p w:rsidR="00E54535" w:rsidRPr="00172B25" w:rsidRDefault="00E54535" w:rsidP="00DB2A7D">
            <w:pPr>
              <w:pStyle w:val="afe"/>
            </w:pPr>
            <w:r w:rsidRPr="00172B25">
              <w:rPr>
                <w:rFonts w:hint="eastAsia"/>
              </w:rPr>
              <w:t>小米</w:t>
            </w:r>
          </w:p>
        </w:tc>
        <w:tc>
          <w:tcPr>
            <w:tcW w:w="1307" w:type="dxa"/>
            <w:vAlign w:val="center"/>
          </w:tcPr>
          <w:p w:rsidR="00E54535" w:rsidRPr="00172B25" w:rsidRDefault="00E54535" w:rsidP="0059636F">
            <w:pPr>
              <w:pStyle w:val="afe"/>
            </w:pPr>
            <w:r w:rsidRPr="00172B25">
              <w:t>6.1</w:t>
            </w:r>
          </w:p>
        </w:tc>
        <w:tc>
          <w:tcPr>
            <w:tcW w:w="1307" w:type="dxa"/>
            <w:vAlign w:val="center"/>
          </w:tcPr>
          <w:p w:rsidR="00E54535" w:rsidRPr="00172B25" w:rsidRDefault="00E54535" w:rsidP="0059636F">
            <w:pPr>
              <w:pStyle w:val="afe"/>
            </w:pPr>
            <w:r w:rsidRPr="00172B25">
              <w:rPr>
                <w:rFonts w:hint="eastAsia"/>
              </w:rPr>
              <w:t>小米</w:t>
            </w:r>
          </w:p>
        </w:tc>
        <w:tc>
          <w:tcPr>
            <w:tcW w:w="1307" w:type="dxa"/>
            <w:vAlign w:val="center"/>
          </w:tcPr>
          <w:p w:rsidR="00E54535" w:rsidRPr="00172B25" w:rsidRDefault="00E54535" w:rsidP="0059636F">
            <w:pPr>
              <w:pStyle w:val="afe"/>
            </w:pPr>
            <w:r w:rsidRPr="00172B25">
              <w:t>8.2</w:t>
            </w:r>
          </w:p>
        </w:tc>
      </w:tr>
    </w:tbl>
    <w:p w:rsidR="00AF53E9" w:rsidRPr="00172B25" w:rsidRDefault="00AF53E9" w:rsidP="00540C97">
      <w:pPr>
        <w:pStyle w:val="afb"/>
      </w:pPr>
      <w:r w:rsidRPr="00172B25">
        <w:rPr>
          <w:rFonts w:hint="eastAsia"/>
        </w:rPr>
        <w:t>資料來源：市場研究機構</w:t>
      </w:r>
      <w:r w:rsidRPr="00172B25">
        <w:t xml:space="preserve"> Strategy Analytics</w:t>
      </w:r>
    </w:p>
    <w:p w:rsidR="00AF53E9" w:rsidRPr="00172B25" w:rsidRDefault="00AF53E9" w:rsidP="00540C97">
      <w:pPr>
        <w:pStyle w:val="afb"/>
      </w:pPr>
    </w:p>
    <w:p w:rsidR="00AF53E9" w:rsidRPr="00172B25" w:rsidRDefault="00AF53E9" w:rsidP="0059636F">
      <w:pPr>
        <w:pStyle w:val="af"/>
        <w:ind w:left="945" w:firstLine="472"/>
      </w:pPr>
      <w:r w:rsidRPr="00172B25">
        <w:rPr>
          <w:rFonts w:hint="eastAsia"/>
        </w:rPr>
        <w:t>韓國民眾智慧型手機使用率高達</w:t>
      </w:r>
      <w:r w:rsidRPr="00172B25">
        <w:t>95%</w:t>
      </w:r>
      <w:r w:rsidRPr="00172B25">
        <w:rPr>
          <w:rFonts w:hint="eastAsia"/>
        </w:rPr>
        <w:t>，由於智慧型手機使用人口多，帶動線上購物蓬勃發展，甚至餐點都可透過線上訂購，網路已成為韓國人生活不可或缺的一部分。</w:t>
      </w:r>
    </w:p>
    <w:p w:rsidR="00AF53E9" w:rsidRPr="00172B25" w:rsidRDefault="00AF53E9" w:rsidP="00540C97">
      <w:pPr>
        <w:pStyle w:val="af"/>
        <w:ind w:left="945" w:firstLine="472"/>
      </w:pPr>
      <w:r w:rsidRPr="00172B25">
        <w:rPr>
          <w:rFonts w:hint="eastAsia"/>
        </w:rPr>
        <w:t>展望</w:t>
      </w:r>
      <w:r w:rsidRPr="00172B25">
        <w:t>2019</w:t>
      </w:r>
      <w:r w:rsidRPr="00172B25">
        <w:rPr>
          <w:rFonts w:hint="eastAsia"/>
        </w:rPr>
        <w:t>年，全球通訊產業競爭加劇將促使韓國手機廠商提高行銷費用及採取</w:t>
      </w:r>
      <w:r w:rsidRPr="00172B25">
        <w:t>5G</w:t>
      </w:r>
      <w:r w:rsidRPr="00172B25">
        <w:rPr>
          <w:rFonts w:hint="eastAsia"/>
        </w:rPr>
        <w:t>技術差異化策略。此外，由於韓國手機零配件海外生產基地產值增高，手機零配件出口金額將持續減少。</w:t>
      </w:r>
    </w:p>
    <w:p w:rsidR="00AF53E9" w:rsidRPr="00172B25" w:rsidRDefault="00AF53E9" w:rsidP="00540C97">
      <w:pPr>
        <w:pStyle w:val="a6"/>
        <w:ind w:left="945" w:hanging="709"/>
        <w:rPr>
          <w:rFonts w:cs="New Gulim"/>
          <w:kern w:val="1"/>
        </w:rPr>
      </w:pPr>
      <w:r w:rsidRPr="00172B25">
        <w:rPr>
          <w:rFonts w:hint="eastAsia"/>
        </w:rPr>
        <w:t>（</w:t>
      </w:r>
      <w:r w:rsidRPr="00172B25">
        <w:rPr>
          <w:rFonts w:cs="Malgun Gothic" w:hint="eastAsia"/>
        </w:rPr>
        <w:t>二</w:t>
      </w:r>
      <w:r w:rsidRPr="00172B25">
        <w:rPr>
          <w:rFonts w:hint="eastAsia"/>
        </w:rPr>
        <w:t>）</w:t>
      </w:r>
      <w:r w:rsidRPr="00172B25">
        <w:rPr>
          <w:rFonts w:cs="Batang" w:hint="eastAsia"/>
          <w:kern w:val="1"/>
        </w:rPr>
        <w:t>汽車零配件</w:t>
      </w:r>
      <w:r w:rsidRPr="00172B25">
        <w:rPr>
          <w:rFonts w:cs="New Gulim" w:hint="eastAsia"/>
          <w:kern w:val="1"/>
        </w:rPr>
        <w:t>產業</w:t>
      </w:r>
    </w:p>
    <w:p w:rsidR="00AF53E9" w:rsidRPr="00172B25" w:rsidRDefault="00AF53E9" w:rsidP="0059636F">
      <w:pPr>
        <w:pStyle w:val="af"/>
        <w:ind w:left="945" w:firstLine="472"/>
      </w:pPr>
      <w:r w:rsidRPr="00172B25">
        <w:t>2018</w:t>
      </w:r>
      <w:r w:rsidRPr="00172B25">
        <w:rPr>
          <w:rFonts w:hint="eastAsia"/>
        </w:rPr>
        <w:t>年韓國汽車生產量為</w:t>
      </w:r>
      <w:r w:rsidRPr="00172B25">
        <w:t>402</w:t>
      </w:r>
      <w:r w:rsidRPr="00172B25">
        <w:rPr>
          <w:rFonts w:hint="eastAsia"/>
        </w:rPr>
        <w:t>萬</w:t>
      </w:r>
      <w:r w:rsidRPr="00172B25">
        <w:t>9</w:t>
      </w:r>
      <w:r w:rsidR="00567627" w:rsidRPr="00172B25">
        <w:rPr>
          <w:rFonts w:hint="eastAsia"/>
        </w:rPr>
        <w:t>,000</w:t>
      </w:r>
      <w:r w:rsidRPr="00172B25">
        <w:rPr>
          <w:rFonts w:hint="eastAsia"/>
        </w:rPr>
        <w:t>輛，居全球第七位。韓國現代、起亞汽車生產整車在海外銷售不佳，對韓國汽車零配件生態鏈造成不利影響。且全球汽車產業競爭日益增加及美國提高汽車關稅衝擊帶給韓國汽車產業更大的壓力。</w:t>
      </w:r>
    </w:p>
    <w:p w:rsidR="00AF53E9" w:rsidRPr="00172B25" w:rsidRDefault="00AF53E9" w:rsidP="0059636F">
      <w:pPr>
        <w:pStyle w:val="af"/>
        <w:ind w:left="945" w:firstLine="472"/>
      </w:pPr>
      <w:r w:rsidRPr="00172B25">
        <w:rPr>
          <w:rFonts w:hint="eastAsia"/>
        </w:rPr>
        <w:t>依據韓國貿易協會統計，</w:t>
      </w:r>
      <w:r w:rsidRPr="00172B25">
        <w:t>2016</w:t>
      </w:r>
      <w:r w:rsidRPr="00172B25">
        <w:rPr>
          <w:rFonts w:hint="eastAsia"/>
        </w:rPr>
        <w:t>年至</w:t>
      </w:r>
      <w:r w:rsidRPr="00172B25">
        <w:t>2018</w:t>
      </w:r>
      <w:r w:rsidRPr="00172B25">
        <w:rPr>
          <w:rFonts w:hint="eastAsia"/>
        </w:rPr>
        <w:t>年韓國汽車零配件進出口皆呈衰退現象。</w:t>
      </w:r>
    </w:p>
    <w:p w:rsidR="00AF53E9" w:rsidRPr="00172B25" w:rsidRDefault="00AF53E9" w:rsidP="00540C97">
      <w:pPr>
        <w:pStyle w:val="af9"/>
        <w:spacing w:before="514"/>
      </w:pPr>
      <w:r w:rsidRPr="00172B25">
        <w:rPr>
          <w:rFonts w:hint="eastAsia"/>
        </w:rPr>
        <w:lastRenderedPageBreak/>
        <w:t>韓國</w:t>
      </w:r>
      <w:r w:rsidRPr="00172B25">
        <w:t>2016</w:t>
      </w:r>
      <w:r w:rsidRPr="00172B25">
        <w:rPr>
          <w:rFonts w:hint="eastAsia"/>
        </w:rPr>
        <w:t>年至</w:t>
      </w:r>
      <w:r w:rsidRPr="00172B25">
        <w:t>201</w:t>
      </w:r>
      <w:r w:rsidRPr="00172B25">
        <w:rPr>
          <w:lang w:eastAsia="zh-TW"/>
        </w:rPr>
        <w:t>8</w:t>
      </w:r>
      <w:r w:rsidRPr="00172B25">
        <w:rPr>
          <w:rFonts w:hint="eastAsia"/>
        </w:rPr>
        <w:t>年汽車零配件進出口統計</w:t>
      </w:r>
    </w:p>
    <w:p w:rsidR="00AF53E9" w:rsidRPr="00172B25" w:rsidRDefault="00AF53E9" w:rsidP="0059636F">
      <w:pPr>
        <w:pStyle w:val="afb"/>
        <w:jc w:val="right"/>
      </w:pPr>
      <w:r w:rsidRPr="00172B25">
        <w:rPr>
          <w:rFonts w:hint="eastAsia"/>
        </w:rPr>
        <w:t>單位：百萬美元；</w:t>
      </w:r>
      <w:r w:rsidRPr="00172B25">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041"/>
        <w:gridCol w:w="1194"/>
        <w:gridCol w:w="1275"/>
        <w:gridCol w:w="1276"/>
        <w:gridCol w:w="1276"/>
        <w:gridCol w:w="1276"/>
        <w:gridCol w:w="1382"/>
      </w:tblGrid>
      <w:tr w:rsidR="00172B25" w:rsidRPr="00172B25" w:rsidTr="0072347E">
        <w:trPr>
          <w:trHeight w:val="567"/>
        </w:trPr>
        <w:tc>
          <w:tcPr>
            <w:tcW w:w="1041" w:type="dxa"/>
            <w:tcBorders>
              <w:top w:val="single" w:sz="12" w:space="0" w:color="auto"/>
            </w:tcBorders>
          </w:tcPr>
          <w:p w:rsidR="00AF53E9" w:rsidRPr="00172B25" w:rsidRDefault="00AF53E9" w:rsidP="0059636F">
            <w:pPr>
              <w:pStyle w:val="afe"/>
            </w:pPr>
            <w:r w:rsidRPr="00172B25">
              <w:rPr>
                <w:rFonts w:hint="eastAsia"/>
              </w:rPr>
              <w:t>年度</w:t>
            </w:r>
          </w:p>
        </w:tc>
        <w:tc>
          <w:tcPr>
            <w:tcW w:w="2469" w:type="dxa"/>
            <w:gridSpan w:val="2"/>
            <w:tcBorders>
              <w:top w:val="single" w:sz="12" w:space="0" w:color="auto"/>
            </w:tcBorders>
          </w:tcPr>
          <w:p w:rsidR="00AF53E9" w:rsidRPr="00172B25" w:rsidRDefault="00AF53E9" w:rsidP="0059636F">
            <w:pPr>
              <w:pStyle w:val="afe"/>
              <w:rPr>
                <w:lang w:eastAsia="zh-TW"/>
              </w:rPr>
            </w:pPr>
            <w:r w:rsidRPr="00172B25">
              <w:t>2016</w:t>
            </w:r>
            <w:r w:rsidRPr="00172B25">
              <w:rPr>
                <w:rFonts w:hint="eastAsia"/>
                <w:lang w:eastAsia="zh-TW"/>
              </w:rPr>
              <w:t>年</w:t>
            </w:r>
          </w:p>
        </w:tc>
        <w:tc>
          <w:tcPr>
            <w:tcW w:w="2552" w:type="dxa"/>
            <w:gridSpan w:val="2"/>
            <w:tcBorders>
              <w:top w:val="single" w:sz="12" w:space="0" w:color="auto"/>
            </w:tcBorders>
          </w:tcPr>
          <w:p w:rsidR="00AF53E9" w:rsidRPr="00172B25" w:rsidRDefault="00AF53E9" w:rsidP="0059636F">
            <w:pPr>
              <w:pStyle w:val="afe"/>
            </w:pPr>
            <w:r w:rsidRPr="00172B25">
              <w:t>2017</w:t>
            </w:r>
            <w:r w:rsidRPr="00172B25">
              <w:rPr>
                <w:rFonts w:hint="eastAsia"/>
                <w:lang w:eastAsia="zh-TW"/>
              </w:rPr>
              <w:t>年</w:t>
            </w:r>
          </w:p>
        </w:tc>
        <w:tc>
          <w:tcPr>
            <w:tcW w:w="2658" w:type="dxa"/>
            <w:gridSpan w:val="2"/>
            <w:tcBorders>
              <w:top w:val="single" w:sz="12" w:space="0" w:color="auto"/>
            </w:tcBorders>
          </w:tcPr>
          <w:p w:rsidR="00AF53E9" w:rsidRPr="00172B25" w:rsidRDefault="00AF53E9" w:rsidP="0059636F">
            <w:pPr>
              <w:pStyle w:val="afe"/>
            </w:pPr>
            <w:r w:rsidRPr="00172B25">
              <w:t>201</w:t>
            </w:r>
            <w:r w:rsidRPr="00172B25">
              <w:rPr>
                <w:lang w:eastAsia="zh-TW"/>
              </w:rPr>
              <w:t>8</w:t>
            </w:r>
            <w:r w:rsidRPr="00172B25">
              <w:rPr>
                <w:rFonts w:hint="eastAsia"/>
              </w:rPr>
              <w:t>年</w:t>
            </w:r>
          </w:p>
        </w:tc>
      </w:tr>
      <w:tr w:rsidR="00172B25" w:rsidRPr="00172B25" w:rsidTr="0072347E">
        <w:trPr>
          <w:trHeight w:val="567"/>
        </w:trPr>
        <w:tc>
          <w:tcPr>
            <w:tcW w:w="1041" w:type="dxa"/>
          </w:tcPr>
          <w:p w:rsidR="00AF53E9" w:rsidRPr="00172B25" w:rsidRDefault="00AF53E9" w:rsidP="0059636F">
            <w:pPr>
              <w:pStyle w:val="afe"/>
            </w:pPr>
          </w:p>
        </w:tc>
        <w:tc>
          <w:tcPr>
            <w:tcW w:w="1194" w:type="dxa"/>
          </w:tcPr>
          <w:p w:rsidR="00AF53E9" w:rsidRPr="00172B25" w:rsidRDefault="00AF53E9" w:rsidP="0059636F">
            <w:pPr>
              <w:pStyle w:val="afe"/>
            </w:pPr>
            <w:r w:rsidRPr="00172B25">
              <w:rPr>
                <w:rFonts w:cs="Batang" w:hint="eastAsia"/>
              </w:rPr>
              <w:t>金額</w:t>
            </w:r>
          </w:p>
        </w:tc>
        <w:tc>
          <w:tcPr>
            <w:tcW w:w="1275" w:type="dxa"/>
          </w:tcPr>
          <w:p w:rsidR="00AF53E9" w:rsidRPr="00172B25" w:rsidRDefault="00AF53E9" w:rsidP="0059636F">
            <w:pPr>
              <w:pStyle w:val="afe"/>
            </w:pPr>
            <w:r w:rsidRPr="00172B25">
              <w:rPr>
                <w:rFonts w:cs="Batang" w:hint="eastAsia"/>
              </w:rPr>
              <w:t>成長率</w:t>
            </w:r>
          </w:p>
        </w:tc>
        <w:tc>
          <w:tcPr>
            <w:tcW w:w="1276" w:type="dxa"/>
          </w:tcPr>
          <w:p w:rsidR="00AF53E9" w:rsidRPr="00172B25" w:rsidRDefault="00AF53E9" w:rsidP="0059636F">
            <w:pPr>
              <w:pStyle w:val="afe"/>
            </w:pPr>
            <w:r w:rsidRPr="00172B25">
              <w:rPr>
                <w:rFonts w:cs="Batang" w:hint="eastAsia"/>
              </w:rPr>
              <w:t>金額</w:t>
            </w:r>
          </w:p>
        </w:tc>
        <w:tc>
          <w:tcPr>
            <w:tcW w:w="1276" w:type="dxa"/>
          </w:tcPr>
          <w:p w:rsidR="00AF53E9" w:rsidRPr="00172B25" w:rsidRDefault="00AF53E9" w:rsidP="0059636F">
            <w:pPr>
              <w:pStyle w:val="afe"/>
            </w:pPr>
            <w:r w:rsidRPr="00172B25">
              <w:rPr>
                <w:rFonts w:cs="Batang" w:hint="eastAsia"/>
              </w:rPr>
              <w:t>成長率</w:t>
            </w:r>
          </w:p>
        </w:tc>
        <w:tc>
          <w:tcPr>
            <w:tcW w:w="1276" w:type="dxa"/>
          </w:tcPr>
          <w:p w:rsidR="00AF53E9" w:rsidRPr="00172B25" w:rsidRDefault="00AF53E9" w:rsidP="0059636F">
            <w:pPr>
              <w:pStyle w:val="afe"/>
            </w:pPr>
            <w:r w:rsidRPr="00172B25">
              <w:rPr>
                <w:rFonts w:cs="Batang" w:hint="eastAsia"/>
              </w:rPr>
              <w:t>金額</w:t>
            </w:r>
          </w:p>
        </w:tc>
        <w:tc>
          <w:tcPr>
            <w:tcW w:w="1382" w:type="dxa"/>
          </w:tcPr>
          <w:p w:rsidR="00AF53E9" w:rsidRPr="00172B25" w:rsidRDefault="00AF53E9" w:rsidP="0059636F">
            <w:pPr>
              <w:pStyle w:val="afe"/>
            </w:pPr>
            <w:r w:rsidRPr="00172B25">
              <w:rPr>
                <w:rFonts w:cs="Batang" w:hint="eastAsia"/>
              </w:rPr>
              <w:t>金額</w:t>
            </w:r>
          </w:p>
        </w:tc>
      </w:tr>
      <w:tr w:rsidR="00172B25" w:rsidRPr="00172B25" w:rsidTr="0072347E">
        <w:trPr>
          <w:trHeight w:val="567"/>
        </w:trPr>
        <w:tc>
          <w:tcPr>
            <w:tcW w:w="1041" w:type="dxa"/>
          </w:tcPr>
          <w:p w:rsidR="00AF53E9" w:rsidRPr="00172B25" w:rsidRDefault="00AF53E9" w:rsidP="0059636F">
            <w:pPr>
              <w:pStyle w:val="afe"/>
            </w:pPr>
            <w:r w:rsidRPr="00172B25">
              <w:rPr>
                <w:rFonts w:cs="Batang" w:hint="eastAsia"/>
              </w:rPr>
              <w:t>出口</w:t>
            </w:r>
          </w:p>
        </w:tc>
        <w:tc>
          <w:tcPr>
            <w:tcW w:w="1194" w:type="dxa"/>
          </w:tcPr>
          <w:p w:rsidR="00AF53E9" w:rsidRPr="00172B25" w:rsidRDefault="00AF53E9" w:rsidP="0059636F">
            <w:pPr>
              <w:pStyle w:val="afe"/>
            </w:pPr>
            <w:r w:rsidRPr="00172B25">
              <w:t>9,654</w:t>
            </w:r>
          </w:p>
        </w:tc>
        <w:tc>
          <w:tcPr>
            <w:tcW w:w="1275" w:type="dxa"/>
          </w:tcPr>
          <w:p w:rsidR="00AF53E9" w:rsidRPr="00172B25" w:rsidRDefault="00AF53E9" w:rsidP="0059636F">
            <w:pPr>
              <w:pStyle w:val="afe"/>
            </w:pPr>
            <w:r w:rsidRPr="00172B25">
              <w:t>-18.6</w:t>
            </w:r>
          </w:p>
        </w:tc>
        <w:tc>
          <w:tcPr>
            <w:tcW w:w="1276" w:type="dxa"/>
          </w:tcPr>
          <w:p w:rsidR="00AF53E9" w:rsidRPr="00172B25" w:rsidRDefault="00AF53E9" w:rsidP="0059636F">
            <w:pPr>
              <w:pStyle w:val="afe"/>
            </w:pPr>
            <w:r w:rsidRPr="00172B25">
              <w:t>8,786</w:t>
            </w:r>
          </w:p>
        </w:tc>
        <w:tc>
          <w:tcPr>
            <w:tcW w:w="1276" w:type="dxa"/>
          </w:tcPr>
          <w:p w:rsidR="00AF53E9" w:rsidRPr="00172B25" w:rsidRDefault="00AF53E9" w:rsidP="0059636F">
            <w:pPr>
              <w:pStyle w:val="afe"/>
            </w:pPr>
            <w:r w:rsidRPr="00172B25">
              <w:t>-9.0</w:t>
            </w:r>
          </w:p>
        </w:tc>
        <w:tc>
          <w:tcPr>
            <w:tcW w:w="1276" w:type="dxa"/>
          </w:tcPr>
          <w:p w:rsidR="00AF53E9" w:rsidRPr="00172B25" w:rsidRDefault="00AF53E9" w:rsidP="0059636F">
            <w:pPr>
              <w:pStyle w:val="afe"/>
            </w:pPr>
            <w:r w:rsidRPr="00172B25">
              <w:t>8,571</w:t>
            </w:r>
          </w:p>
        </w:tc>
        <w:tc>
          <w:tcPr>
            <w:tcW w:w="1382" w:type="dxa"/>
          </w:tcPr>
          <w:p w:rsidR="00AF53E9" w:rsidRPr="00172B25" w:rsidRDefault="00AF53E9" w:rsidP="0059636F">
            <w:pPr>
              <w:pStyle w:val="afe"/>
              <w:rPr>
                <w:lang w:eastAsia="zh-TW"/>
              </w:rPr>
            </w:pPr>
            <w:r w:rsidRPr="00172B25">
              <w:t>-</w:t>
            </w:r>
            <w:r w:rsidRPr="00172B25">
              <w:rPr>
                <w:lang w:eastAsia="zh-TW"/>
              </w:rPr>
              <w:t>2</w:t>
            </w:r>
            <w:r w:rsidRPr="00172B25">
              <w:t>.</w:t>
            </w:r>
            <w:r w:rsidRPr="00172B25">
              <w:rPr>
                <w:lang w:eastAsia="zh-TW"/>
              </w:rPr>
              <w:t>4</w:t>
            </w:r>
          </w:p>
        </w:tc>
      </w:tr>
      <w:tr w:rsidR="00172B25" w:rsidRPr="00172B25" w:rsidTr="0072347E">
        <w:trPr>
          <w:trHeight w:val="567"/>
        </w:trPr>
        <w:tc>
          <w:tcPr>
            <w:tcW w:w="1041" w:type="dxa"/>
            <w:tcBorders>
              <w:bottom w:val="single" w:sz="12" w:space="0" w:color="auto"/>
            </w:tcBorders>
          </w:tcPr>
          <w:p w:rsidR="00AF53E9" w:rsidRPr="00172B25" w:rsidRDefault="00AF53E9" w:rsidP="0059636F">
            <w:pPr>
              <w:pStyle w:val="afe"/>
            </w:pPr>
            <w:r w:rsidRPr="00172B25">
              <w:rPr>
                <w:rFonts w:cs="Batang" w:hint="eastAsia"/>
              </w:rPr>
              <w:t>進口</w:t>
            </w:r>
          </w:p>
        </w:tc>
        <w:tc>
          <w:tcPr>
            <w:tcW w:w="1194" w:type="dxa"/>
            <w:tcBorders>
              <w:bottom w:val="single" w:sz="12" w:space="0" w:color="auto"/>
            </w:tcBorders>
          </w:tcPr>
          <w:p w:rsidR="00AF53E9" w:rsidRPr="00172B25" w:rsidRDefault="00AF53E9" w:rsidP="0059636F">
            <w:pPr>
              <w:pStyle w:val="afe"/>
            </w:pPr>
            <w:r w:rsidRPr="00172B25">
              <w:t>927</w:t>
            </w:r>
          </w:p>
        </w:tc>
        <w:tc>
          <w:tcPr>
            <w:tcW w:w="1275" w:type="dxa"/>
            <w:tcBorders>
              <w:bottom w:val="single" w:sz="12" w:space="0" w:color="auto"/>
            </w:tcBorders>
          </w:tcPr>
          <w:p w:rsidR="00AF53E9" w:rsidRPr="00172B25" w:rsidRDefault="00AF53E9" w:rsidP="0059636F">
            <w:pPr>
              <w:pStyle w:val="afe"/>
            </w:pPr>
            <w:r w:rsidRPr="00172B25">
              <w:t>8.6</w:t>
            </w:r>
          </w:p>
        </w:tc>
        <w:tc>
          <w:tcPr>
            <w:tcW w:w="1276" w:type="dxa"/>
            <w:tcBorders>
              <w:bottom w:val="single" w:sz="12" w:space="0" w:color="auto"/>
            </w:tcBorders>
          </w:tcPr>
          <w:p w:rsidR="00AF53E9" w:rsidRPr="00172B25" w:rsidRDefault="00AF53E9" w:rsidP="0059636F">
            <w:pPr>
              <w:pStyle w:val="afe"/>
            </w:pPr>
            <w:r w:rsidRPr="00172B25">
              <w:t>871</w:t>
            </w:r>
          </w:p>
        </w:tc>
        <w:tc>
          <w:tcPr>
            <w:tcW w:w="1276" w:type="dxa"/>
            <w:tcBorders>
              <w:bottom w:val="single" w:sz="12" w:space="0" w:color="auto"/>
            </w:tcBorders>
          </w:tcPr>
          <w:p w:rsidR="00AF53E9" w:rsidRPr="00172B25" w:rsidRDefault="00AF53E9" w:rsidP="0059636F">
            <w:pPr>
              <w:pStyle w:val="afe"/>
            </w:pPr>
            <w:r w:rsidRPr="00172B25">
              <w:t>-6.0</w:t>
            </w:r>
          </w:p>
        </w:tc>
        <w:tc>
          <w:tcPr>
            <w:tcW w:w="1276" w:type="dxa"/>
            <w:tcBorders>
              <w:bottom w:val="single" w:sz="12" w:space="0" w:color="auto"/>
            </w:tcBorders>
          </w:tcPr>
          <w:p w:rsidR="00AF53E9" w:rsidRPr="00172B25" w:rsidRDefault="00AF53E9" w:rsidP="0059636F">
            <w:pPr>
              <w:pStyle w:val="afe"/>
            </w:pPr>
            <w:r w:rsidRPr="00172B25">
              <w:t>763</w:t>
            </w:r>
          </w:p>
        </w:tc>
        <w:tc>
          <w:tcPr>
            <w:tcW w:w="1382" w:type="dxa"/>
            <w:tcBorders>
              <w:bottom w:val="single" w:sz="12" w:space="0" w:color="auto"/>
            </w:tcBorders>
          </w:tcPr>
          <w:p w:rsidR="00AF53E9" w:rsidRPr="00172B25" w:rsidRDefault="00AF53E9" w:rsidP="0059636F">
            <w:pPr>
              <w:pStyle w:val="afe"/>
              <w:rPr>
                <w:lang w:eastAsia="zh-TW"/>
              </w:rPr>
            </w:pPr>
            <w:r w:rsidRPr="00172B25">
              <w:t>-</w:t>
            </w:r>
            <w:r w:rsidRPr="00172B25">
              <w:rPr>
                <w:lang w:eastAsia="zh-TW"/>
              </w:rPr>
              <w:t>12</w:t>
            </w:r>
            <w:r w:rsidRPr="00172B25">
              <w:t>.</w:t>
            </w:r>
            <w:r w:rsidRPr="00172B25">
              <w:rPr>
                <w:lang w:eastAsia="zh-TW"/>
              </w:rPr>
              <w:t>4</w:t>
            </w:r>
          </w:p>
        </w:tc>
      </w:tr>
    </w:tbl>
    <w:p w:rsidR="00AF53E9" w:rsidRPr="00172B25" w:rsidRDefault="00AF53E9" w:rsidP="00540C97">
      <w:pPr>
        <w:pStyle w:val="afb"/>
      </w:pPr>
      <w:r w:rsidRPr="00172B25">
        <w:rPr>
          <w:rFonts w:cs="Batang" w:hint="eastAsia"/>
        </w:rPr>
        <w:t>資料來源：韓國貿易協會</w:t>
      </w:r>
      <w:r w:rsidRPr="00172B25">
        <w:rPr>
          <w:rFonts w:hint="eastAsia"/>
        </w:rPr>
        <w:t>（</w:t>
      </w:r>
      <w:r w:rsidRPr="00172B25">
        <w:t>KITA</w:t>
      </w:r>
      <w:r w:rsidR="003D755A" w:rsidRPr="00172B25">
        <w:rPr>
          <w:rFonts w:hint="eastAsia"/>
        </w:rPr>
        <w:t>）</w:t>
      </w:r>
      <w:r w:rsidRPr="00172B25">
        <w:t xml:space="preserve">             </w:t>
      </w:r>
    </w:p>
    <w:p w:rsidR="00AF53E9" w:rsidRPr="00172B25" w:rsidRDefault="00AF53E9" w:rsidP="00540C97">
      <w:pPr>
        <w:pStyle w:val="afb"/>
      </w:pPr>
      <w:r w:rsidRPr="00172B25">
        <w:rPr>
          <w:rFonts w:cs="Batang" w:hint="eastAsia"/>
        </w:rPr>
        <w:t>註：</w:t>
      </w:r>
      <w:r w:rsidRPr="00172B25">
        <w:rPr>
          <w:rFonts w:cs="New Gulim"/>
        </w:rPr>
        <w:t>HS CODE</w:t>
      </w:r>
      <w:r w:rsidRPr="00172B25">
        <w:rPr>
          <w:rFonts w:cs="New Gulim" w:hint="eastAsia"/>
        </w:rPr>
        <w:t>為</w:t>
      </w:r>
      <w:r w:rsidRPr="00172B25">
        <w:rPr>
          <w:rFonts w:cs="New Gulim"/>
        </w:rPr>
        <w:t>870899</w:t>
      </w:r>
    </w:p>
    <w:p w:rsidR="00AF53E9" w:rsidRPr="00172B25" w:rsidRDefault="00AF53E9" w:rsidP="00540C97">
      <w:pPr>
        <w:pStyle w:val="afb"/>
        <w:rPr>
          <w:rFonts w:cs="Gulim"/>
        </w:rPr>
      </w:pPr>
    </w:p>
    <w:p w:rsidR="00AF53E9" w:rsidRPr="00172B25" w:rsidRDefault="00AF53E9" w:rsidP="0059636F">
      <w:pPr>
        <w:pStyle w:val="af"/>
        <w:ind w:left="945" w:firstLine="472"/>
      </w:pPr>
      <w:r w:rsidRPr="00172B25">
        <w:t>2018</w:t>
      </w:r>
      <w:r w:rsidRPr="00172B25">
        <w:rPr>
          <w:rFonts w:hint="eastAsia"/>
        </w:rPr>
        <w:t>年韓國汽車零配件產品出口額為</w:t>
      </w:r>
      <w:r w:rsidRPr="00172B25">
        <w:t>85</w:t>
      </w:r>
      <w:r w:rsidRPr="00172B25">
        <w:rPr>
          <w:rFonts w:hint="eastAsia"/>
        </w:rPr>
        <w:t>億</w:t>
      </w:r>
      <w:r w:rsidRPr="00172B25">
        <w:t>7,078</w:t>
      </w:r>
      <w:r w:rsidRPr="00172B25">
        <w:rPr>
          <w:rFonts w:hint="eastAsia"/>
        </w:rPr>
        <w:t>萬美元，受</w:t>
      </w:r>
      <w:r w:rsidR="00567627" w:rsidRPr="00172B25">
        <w:rPr>
          <w:rFonts w:hint="eastAsia"/>
        </w:rPr>
        <w:t>中國大陸</w:t>
      </w:r>
      <w:r w:rsidRPr="00172B25">
        <w:rPr>
          <w:rFonts w:hint="eastAsia"/>
        </w:rPr>
        <w:t>需求減少的影響，較</w:t>
      </w:r>
      <w:r w:rsidRPr="00172B25">
        <w:t>2017</w:t>
      </w:r>
      <w:r w:rsidRPr="00172B25">
        <w:rPr>
          <w:rFonts w:hint="eastAsia"/>
        </w:rPr>
        <w:t>年減少</w:t>
      </w:r>
      <w:r w:rsidRPr="00172B25">
        <w:t>2.5%</w:t>
      </w:r>
      <w:r w:rsidRPr="00172B25">
        <w:rPr>
          <w:rFonts w:hint="eastAsia"/>
        </w:rPr>
        <w:t>。進口額則為</w:t>
      </w:r>
      <w:r w:rsidRPr="00172B25">
        <w:t>7</w:t>
      </w:r>
      <w:r w:rsidRPr="00172B25">
        <w:rPr>
          <w:rFonts w:hint="eastAsia"/>
        </w:rPr>
        <w:t>億</w:t>
      </w:r>
      <w:r w:rsidRPr="00172B25">
        <w:t>6,341</w:t>
      </w:r>
      <w:r w:rsidRPr="00172B25">
        <w:rPr>
          <w:rFonts w:hint="eastAsia"/>
        </w:rPr>
        <w:t>萬美元，較</w:t>
      </w:r>
      <w:r w:rsidRPr="00172B25">
        <w:t>2017</w:t>
      </w:r>
      <w:r w:rsidRPr="00172B25">
        <w:rPr>
          <w:rFonts w:hint="eastAsia"/>
        </w:rPr>
        <w:t>年減少</w:t>
      </w:r>
      <w:r w:rsidRPr="00172B25">
        <w:t>12.4%</w:t>
      </w:r>
      <w:r w:rsidRPr="00172B25">
        <w:rPr>
          <w:rFonts w:hint="eastAsia"/>
        </w:rPr>
        <w:t>。</w:t>
      </w:r>
    </w:p>
    <w:p w:rsidR="00AF53E9" w:rsidRPr="00172B25" w:rsidRDefault="0072347E" w:rsidP="00540C97">
      <w:pPr>
        <w:pStyle w:val="af9"/>
        <w:spacing w:before="514"/>
      </w:pPr>
      <w:r w:rsidRPr="00172B25">
        <w:br w:type="page"/>
      </w:r>
      <w:r w:rsidR="00AF53E9" w:rsidRPr="00172B25">
        <w:rPr>
          <w:rFonts w:hint="eastAsia"/>
        </w:rPr>
        <w:lastRenderedPageBreak/>
        <w:t>韓國</w:t>
      </w:r>
      <w:r w:rsidR="00AF53E9" w:rsidRPr="00172B25">
        <w:t>201</w:t>
      </w:r>
      <w:r w:rsidR="00AF53E9" w:rsidRPr="00172B25">
        <w:rPr>
          <w:lang w:eastAsia="zh-TW"/>
        </w:rPr>
        <w:t>7</w:t>
      </w:r>
      <w:r w:rsidR="00AF53E9" w:rsidRPr="00172B25">
        <w:rPr>
          <w:rFonts w:hint="eastAsia"/>
        </w:rPr>
        <w:t>年至</w:t>
      </w:r>
      <w:r w:rsidR="00AF53E9" w:rsidRPr="00172B25">
        <w:t>201</w:t>
      </w:r>
      <w:r w:rsidR="00AF53E9" w:rsidRPr="00172B25">
        <w:rPr>
          <w:lang w:eastAsia="zh-TW"/>
        </w:rPr>
        <w:t>8</w:t>
      </w:r>
      <w:r w:rsidR="00AF53E9" w:rsidRPr="00172B25">
        <w:rPr>
          <w:rFonts w:hint="eastAsia"/>
        </w:rPr>
        <w:t>年汽車零配件出口統計</w:t>
      </w:r>
    </w:p>
    <w:p w:rsidR="00AF53E9" w:rsidRPr="00172B25" w:rsidRDefault="00AF53E9" w:rsidP="00540C97">
      <w:pPr>
        <w:pStyle w:val="afe"/>
        <w:jc w:val="right"/>
      </w:pPr>
      <w:r w:rsidRPr="00172B25">
        <w:rPr>
          <w:rFonts w:hint="eastAsia"/>
        </w:rPr>
        <w:t>單位：百萬美元；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418"/>
        <w:gridCol w:w="1656"/>
        <w:gridCol w:w="1657"/>
        <w:gridCol w:w="1657"/>
        <w:gridCol w:w="1657"/>
      </w:tblGrid>
      <w:tr w:rsidR="00AF53E9" w:rsidRPr="00172B25" w:rsidTr="0059636F">
        <w:trPr>
          <w:trHeight w:val="360"/>
          <w:tblHeader/>
        </w:trPr>
        <w:tc>
          <w:tcPr>
            <w:tcW w:w="675" w:type="dxa"/>
            <w:vMerge w:val="restart"/>
            <w:vAlign w:val="center"/>
          </w:tcPr>
          <w:p w:rsidR="00AF53E9" w:rsidRPr="00172B25" w:rsidRDefault="00AF53E9" w:rsidP="0059636F">
            <w:pPr>
              <w:pStyle w:val="afe"/>
              <w:rPr>
                <w:lang w:eastAsia="zh-TW"/>
              </w:rPr>
            </w:pPr>
            <w:r w:rsidRPr="00172B25">
              <w:rPr>
                <w:lang w:eastAsia="zh-TW"/>
              </w:rPr>
              <w:t>No.</w:t>
            </w:r>
          </w:p>
        </w:tc>
        <w:tc>
          <w:tcPr>
            <w:tcW w:w="1418" w:type="dxa"/>
            <w:vMerge w:val="restart"/>
            <w:vAlign w:val="center"/>
          </w:tcPr>
          <w:p w:rsidR="00AF53E9" w:rsidRPr="00172B25" w:rsidRDefault="00AF53E9" w:rsidP="0059636F">
            <w:pPr>
              <w:pStyle w:val="afe"/>
              <w:rPr>
                <w:lang w:eastAsia="zh-TW"/>
              </w:rPr>
            </w:pPr>
            <w:r w:rsidRPr="00172B25">
              <w:rPr>
                <w:rFonts w:hint="eastAsia"/>
                <w:lang w:eastAsia="zh-TW"/>
              </w:rPr>
              <w:t>出口國家</w:t>
            </w:r>
          </w:p>
        </w:tc>
        <w:tc>
          <w:tcPr>
            <w:tcW w:w="3313" w:type="dxa"/>
            <w:gridSpan w:val="2"/>
            <w:vAlign w:val="center"/>
          </w:tcPr>
          <w:p w:rsidR="00AF53E9" w:rsidRPr="00172B25" w:rsidRDefault="00AF53E9" w:rsidP="0059636F">
            <w:pPr>
              <w:pStyle w:val="afe"/>
              <w:rPr>
                <w:lang w:eastAsia="zh-TW"/>
              </w:rPr>
            </w:pPr>
            <w:r w:rsidRPr="00172B25">
              <w:t>201</w:t>
            </w:r>
            <w:r w:rsidRPr="00172B25">
              <w:rPr>
                <w:lang w:eastAsia="zh-TW"/>
              </w:rPr>
              <w:t>8</w:t>
            </w:r>
          </w:p>
        </w:tc>
        <w:tc>
          <w:tcPr>
            <w:tcW w:w="3314" w:type="dxa"/>
            <w:gridSpan w:val="2"/>
            <w:vAlign w:val="center"/>
          </w:tcPr>
          <w:p w:rsidR="00AF53E9" w:rsidRPr="00172B25" w:rsidRDefault="00AF53E9" w:rsidP="0059636F">
            <w:pPr>
              <w:pStyle w:val="afe"/>
              <w:rPr>
                <w:lang w:eastAsia="zh-TW"/>
              </w:rPr>
            </w:pPr>
            <w:r w:rsidRPr="00172B25">
              <w:t>201</w:t>
            </w:r>
            <w:r w:rsidRPr="00172B25">
              <w:rPr>
                <w:lang w:eastAsia="zh-TW"/>
              </w:rPr>
              <w:t>7</w:t>
            </w:r>
          </w:p>
        </w:tc>
      </w:tr>
      <w:tr w:rsidR="00AF53E9" w:rsidRPr="00172B25" w:rsidTr="0059636F">
        <w:trPr>
          <w:trHeight w:val="357"/>
          <w:tblHeader/>
        </w:trPr>
        <w:tc>
          <w:tcPr>
            <w:tcW w:w="675" w:type="dxa"/>
            <w:vMerge/>
            <w:vAlign w:val="center"/>
          </w:tcPr>
          <w:p w:rsidR="00AF53E9" w:rsidRPr="00172B25" w:rsidRDefault="00AF53E9" w:rsidP="0059636F">
            <w:pPr>
              <w:pStyle w:val="afe"/>
            </w:pPr>
          </w:p>
        </w:tc>
        <w:tc>
          <w:tcPr>
            <w:tcW w:w="1418" w:type="dxa"/>
            <w:vMerge/>
            <w:vAlign w:val="center"/>
          </w:tcPr>
          <w:p w:rsidR="00AF53E9" w:rsidRPr="00172B25" w:rsidRDefault="00AF53E9" w:rsidP="0059636F">
            <w:pPr>
              <w:pStyle w:val="afe"/>
            </w:pPr>
          </w:p>
        </w:tc>
        <w:tc>
          <w:tcPr>
            <w:tcW w:w="1656" w:type="dxa"/>
            <w:vAlign w:val="center"/>
          </w:tcPr>
          <w:p w:rsidR="00AF53E9" w:rsidRPr="00172B25" w:rsidRDefault="00AF53E9" w:rsidP="0059636F">
            <w:pPr>
              <w:pStyle w:val="afe"/>
            </w:pPr>
            <w:r w:rsidRPr="00172B25">
              <w:rPr>
                <w:rFonts w:cs="Batang" w:hint="eastAsia"/>
              </w:rPr>
              <w:t>金額</w:t>
            </w:r>
          </w:p>
        </w:tc>
        <w:tc>
          <w:tcPr>
            <w:tcW w:w="1657" w:type="dxa"/>
            <w:vAlign w:val="center"/>
          </w:tcPr>
          <w:p w:rsidR="00AF53E9" w:rsidRPr="00172B25" w:rsidRDefault="00AF53E9" w:rsidP="0059636F">
            <w:pPr>
              <w:pStyle w:val="afe"/>
            </w:pPr>
            <w:r w:rsidRPr="00172B25">
              <w:rPr>
                <w:rFonts w:cs="Batang" w:hint="eastAsia"/>
              </w:rPr>
              <w:t>成長率</w:t>
            </w:r>
            <w:r w:rsidRPr="00172B25">
              <w:rPr>
                <w:rFonts w:hint="eastAsia"/>
              </w:rPr>
              <w:t>（</w:t>
            </w:r>
            <w:r w:rsidRPr="00172B25">
              <w:t>%</w:t>
            </w:r>
            <w:r w:rsidRPr="00172B25">
              <w:rPr>
                <w:rFonts w:hint="eastAsia"/>
              </w:rPr>
              <w:t>）</w:t>
            </w:r>
          </w:p>
        </w:tc>
        <w:tc>
          <w:tcPr>
            <w:tcW w:w="1657" w:type="dxa"/>
            <w:vAlign w:val="center"/>
          </w:tcPr>
          <w:p w:rsidR="00AF53E9" w:rsidRPr="00172B25" w:rsidRDefault="00AF53E9" w:rsidP="0059636F">
            <w:pPr>
              <w:pStyle w:val="afe"/>
            </w:pPr>
            <w:r w:rsidRPr="00172B25">
              <w:rPr>
                <w:rFonts w:cs="Batang" w:hint="eastAsia"/>
              </w:rPr>
              <w:t>金額</w:t>
            </w:r>
          </w:p>
        </w:tc>
        <w:tc>
          <w:tcPr>
            <w:tcW w:w="1657" w:type="dxa"/>
            <w:vAlign w:val="center"/>
          </w:tcPr>
          <w:p w:rsidR="00AF53E9" w:rsidRPr="00172B25" w:rsidRDefault="00AF53E9" w:rsidP="0059636F">
            <w:pPr>
              <w:pStyle w:val="afe"/>
            </w:pPr>
            <w:r w:rsidRPr="00172B25">
              <w:rPr>
                <w:rFonts w:cs="Batang" w:hint="eastAsia"/>
              </w:rPr>
              <w:t>成長率</w:t>
            </w:r>
            <w:r w:rsidRPr="00172B25">
              <w:rPr>
                <w:rFonts w:hint="eastAsia"/>
              </w:rPr>
              <w:t>（</w:t>
            </w:r>
            <w:r w:rsidRPr="00172B25">
              <w:t>%</w:t>
            </w:r>
            <w:r w:rsidRPr="00172B25">
              <w:rPr>
                <w:rFonts w:hint="eastAsia"/>
              </w:rPr>
              <w:t>）</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1</w:t>
            </w:r>
          </w:p>
        </w:tc>
        <w:tc>
          <w:tcPr>
            <w:tcW w:w="1418" w:type="dxa"/>
          </w:tcPr>
          <w:p w:rsidR="00AF53E9" w:rsidRPr="00172B25" w:rsidRDefault="00AF53E9" w:rsidP="0059636F">
            <w:pPr>
              <w:pStyle w:val="afe"/>
            </w:pPr>
            <w:r w:rsidRPr="00172B25">
              <w:rPr>
                <w:rFonts w:hint="eastAsia"/>
              </w:rPr>
              <w:t>美國</w:t>
            </w:r>
          </w:p>
        </w:tc>
        <w:tc>
          <w:tcPr>
            <w:tcW w:w="1656" w:type="dxa"/>
          </w:tcPr>
          <w:p w:rsidR="00AF53E9" w:rsidRPr="00172B25" w:rsidRDefault="00AF53E9" w:rsidP="0059636F">
            <w:pPr>
              <w:pStyle w:val="afe"/>
            </w:pPr>
            <w:r w:rsidRPr="00172B25">
              <w:t>2,198</w:t>
            </w:r>
          </w:p>
        </w:tc>
        <w:tc>
          <w:tcPr>
            <w:tcW w:w="1657" w:type="dxa"/>
          </w:tcPr>
          <w:p w:rsidR="00AF53E9" w:rsidRPr="00172B25" w:rsidRDefault="00AF53E9" w:rsidP="0059636F">
            <w:pPr>
              <w:pStyle w:val="afe"/>
            </w:pPr>
            <w:r w:rsidRPr="00172B25">
              <w:t>2.1</w:t>
            </w:r>
          </w:p>
        </w:tc>
        <w:tc>
          <w:tcPr>
            <w:tcW w:w="1657" w:type="dxa"/>
          </w:tcPr>
          <w:p w:rsidR="00AF53E9" w:rsidRPr="00172B25" w:rsidRDefault="00AF53E9" w:rsidP="0059636F">
            <w:pPr>
              <w:pStyle w:val="afe"/>
            </w:pPr>
            <w:r w:rsidRPr="00172B25">
              <w:t>2,153</w:t>
            </w:r>
          </w:p>
        </w:tc>
        <w:tc>
          <w:tcPr>
            <w:tcW w:w="1657" w:type="dxa"/>
          </w:tcPr>
          <w:p w:rsidR="00AF53E9" w:rsidRPr="00172B25" w:rsidRDefault="00AF53E9" w:rsidP="0059636F">
            <w:pPr>
              <w:pStyle w:val="afe"/>
            </w:pPr>
            <w:r w:rsidRPr="00172B25">
              <w:t>-27.6</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2</w:t>
            </w:r>
          </w:p>
        </w:tc>
        <w:tc>
          <w:tcPr>
            <w:tcW w:w="1418" w:type="dxa"/>
          </w:tcPr>
          <w:p w:rsidR="00AF53E9" w:rsidRPr="00172B25" w:rsidRDefault="00AF53E9" w:rsidP="0059636F">
            <w:pPr>
              <w:pStyle w:val="afe"/>
            </w:pPr>
            <w:r w:rsidRPr="00172B25">
              <w:rPr>
                <w:rFonts w:hint="eastAsia"/>
              </w:rPr>
              <w:t>俄羅斯</w:t>
            </w:r>
          </w:p>
        </w:tc>
        <w:tc>
          <w:tcPr>
            <w:tcW w:w="1656" w:type="dxa"/>
          </w:tcPr>
          <w:p w:rsidR="00AF53E9" w:rsidRPr="00172B25" w:rsidRDefault="00AF53E9" w:rsidP="0059636F">
            <w:pPr>
              <w:pStyle w:val="afe"/>
            </w:pPr>
            <w:r w:rsidRPr="00172B25">
              <w:t>651</w:t>
            </w:r>
          </w:p>
        </w:tc>
        <w:tc>
          <w:tcPr>
            <w:tcW w:w="1657" w:type="dxa"/>
          </w:tcPr>
          <w:p w:rsidR="00AF53E9" w:rsidRPr="00172B25" w:rsidRDefault="00AF53E9" w:rsidP="0059636F">
            <w:pPr>
              <w:pStyle w:val="afe"/>
            </w:pPr>
            <w:r w:rsidRPr="00172B25">
              <w:t>-2.6</w:t>
            </w:r>
          </w:p>
        </w:tc>
        <w:tc>
          <w:tcPr>
            <w:tcW w:w="1657" w:type="dxa"/>
          </w:tcPr>
          <w:p w:rsidR="00AF53E9" w:rsidRPr="00172B25" w:rsidRDefault="00AF53E9" w:rsidP="0059636F">
            <w:pPr>
              <w:pStyle w:val="afe"/>
            </w:pPr>
            <w:r w:rsidRPr="00172B25">
              <w:t>669</w:t>
            </w:r>
          </w:p>
        </w:tc>
        <w:tc>
          <w:tcPr>
            <w:tcW w:w="1657" w:type="dxa"/>
          </w:tcPr>
          <w:p w:rsidR="00AF53E9" w:rsidRPr="00172B25" w:rsidRDefault="00AF53E9" w:rsidP="0059636F">
            <w:pPr>
              <w:pStyle w:val="afe"/>
            </w:pPr>
            <w:r w:rsidRPr="00172B25">
              <w:t>51.8</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3</w:t>
            </w:r>
          </w:p>
        </w:tc>
        <w:tc>
          <w:tcPr>
            <w:tcW w:w="1418" w:type="dxa"/>
          </w:tcPr>
          <w:p w:rsidR="00AF53E9" w:rsidRPr="00172B25" w:rsidRDefault="00AF53E9" w:rsidP="0059636F">
            <w:pPr>
              <w:pStyle w:val="afe"/>
            </w:pPr>
            <w:r w:rsidRPr="00172B25">
              <w:rPr>
                <w:rFonts w:hint="eastAsia"/>
              </w:rPr>
              <w:t>烏茲別克</w:t>
            </w:r>
          </w:p>
        </w:tc>
        <w:tc>
          <w:tcPr>
            <w:tcW w:w="1656" w:type="dxa"/>
          </w:tcPr>
          <w:p w:rsidR="00AF53E9" w:rsidRPr="00172B25" w:rsidRDefault="00AF53E9" w:rsidP="0059636F">
            <w:pPr>
              <w:pStyle w:val="afe"/>
            </w:pPr>
            <w:r w:rsidRPr="00172B25">
              <w:t>559</w:t>
            </w:r>
          </w:p>
        </w:tc>
        <w:tc>
          <w:tcPr>
            <w:tcW w:w="1657" w:type="dxa"/>
          </w:tcPr>
          <w:p w:rsidR="00AF53E9" w:rsidRPr="00172B25" w:rsidRDefault="00AF53E9" w:rsidP="0059636F">
            <w:pPr>
              <w:pStyle w:val="afe"/>
            </w:pPr>
            <w:r w:rsidRPr="00172B25">
              <w:t>45.7</w:t>
            </w:r>
          </w:p>
        </w:tc>
        <w:tc>
          <w:tcPr>
            <w:tcW w:w="1657" w:type="dxa"/>
          </w:tcPr>
          <w:p w:rsidR="00AF53E9" w:rsidRPr="00172B25" w:rsidRDefault="00AF53E9" w:rsidP="0059636F">
            <w:pPr>
              <w:pStyle w:val="afe"/>
            </w:pPr>
            <w:r w:rsidRPr="00172B25">
              <w:t>384</w:t>
            </w:r>
          </w:p>
        </w:tc>
        <w:tc>
          <w:tcPr>
            <w:tcW w:w="1657" w:type="dxa"/>
          </w:tcPr>
          <w:p w:rsidR="00AF53E9" w:rsidRPr="00172B25" w:rsidRDefault="00AF53E9" w:rsidP="0059636F">
            <w:pPr>
              <w:pStyle w:val="afe"/>
            </w:pPr>
            <w:r w:rsidRPr="00172B25">
              <w:t>53.1</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4</w:t>
            </w:r>
          </w:p>
        </w:tc>
        <w:tc>
          <w:tcPr>
            <w:tcW w:w="1418" w:type="dxa"/>
          </w:tcPr>
          <w:p w:rsidR="00AF53E9" w:rsidRPr="00172B25" w:rsidRDefault="00567627" w:rsidP="0059636F">
            <w:pPr>
              <w:pStyle w:val="afe"/>
            </w:pPr>
            <w:r w:rsidRPr="00172B25">
              <w:rPr>
                <w:rFonts w:hint="eastAsia"/>
              </w:rPr>
              <w:t>中國大陸</w:t>
            </w:r>
          </w:p>
        </w:tc>
        <w:tc>
          <w:tcPr>
            <w:tcW w:w="1656" w:type="dxa"/>
          </w:tcPr>
          <w:p w:rsidR="00AF53E9" w:rsidRPr="00172B25" w:rsidRDefault="00AF53E9" w:rsidP="0059636F">
            <w:pPr>
              <w:pStyle w:val="afe"/>
            </w:pPr>
            <w:r w:rsidRPr="00172B25">
              <w:t>360</w:t>
            </w:r>
          </w:p>
        </w:tc>
        <w:tc>
          <w:tcPr>
            <w:tcW w:w="1657" w:type="dxa"/>
          </w:tcPr>
          <w:p w:rsidR="00AF53E9" w:rsidRPr="00172B25" w:rsidRDefault="00AF53E9" w:rsidP="0059636F">
            <w:pPr>
              <w:pStyle w:val="afe"/>
            </w:pPr>
            <w:r w:rsidRPr="00172B25">
              <w:t>-27.2</w:t>
            </w:r>
          </w:p>
        </w:tc>
        <w:tc>
          <w:tcPr>
            <w:tcW w:w="1657" w:type="dxa"/>
          </w:tcPr>
          <w:p w:rsidR="00AF53E9" w:rsidRPr="00172B25" w:rsidRDefault="00AF53E9" w:rsidP="0059636F">
            <w:pPr>
              <w:pStyle w:val="afe"/>
            </w:pPr>
            <w:r w:rsidRPr="00172B25">
              <w:t>494</w:t>
            </w:r>
          </w:p>
        </w:tc>
        <w:tc>
          <w:tcPr>
            <w:tcW w:w="1657" w:type="dxa"/>
          </w:tcPr>
          <w:p w:rsidR="00AF53E9" w:rsidRPr="00172B25" w:rsidRDefault="00AF53E9" w:rsidP="0059636F">
            <w:pPr>
              <w:pStyle w:val="afe"/>
            </w:pPr>
            <w:r w:rsidRPr="00172B25">
              <w:t>-50.9</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5</w:t>
            </w:r>
          </w:p>
        </w:tc>
        <w:tc>
          <w:tcPr>
            <w:tcW w:w="1418" w:type="dxa"/>
          </w:tcPr>
          <w:p w:rsidR="00AF53E9" w:rsidRPr="00172B25" w:rsidRDefault="00AF53E9" w:rsidP="0059636F">
            <w:pPr>
              <w:pStyle w:val="afe"/>
            </w:pPr>
            <w:r w:rsidRPr="00172B25">
              <w:rPr>
                <w:rFonts w:hint="eastAsia"/>
              </w:rPr>
              <w:t>印度</w:t>
            </w:r>
          </w:p>
        </w:tc>
        <w:tc>
          <w:tcPr>
            <w:tcW w:w="1656" w:type="dxa"/>
          </w:tcPr>
          <w:p w:rsidR="00AF53E9" w:rsidRPr="00172B25" w:rsidRDefault="00AF53E9" w:rsidP="0059636F">
            <w:pPr>
              <w:pStyle w:val="afe"/>
            </w:pPr>
            <w:r w:rsidRPr="00172B25">
              <w:t>347</w:t>
            </w:r>
          </w:p>
        </w:tc>
        <w:tc>
          <w:tcPr>
            <w:tcW w:w="1657" w:type="dxa"/>
          </w:tcPr>
          <w:p w:rsidR="00AF53E9" w:rsidRPr="00172B25" w:rsidRDefault="00AF53E9" w:rsidP="0059636F">
            <w:pPr>
              <w:pStyle w:val="afe"/>
            </w:pPr>
            <w:r w:rsidRPr="00172B25">
              <w:t>5.8</w:t>
            </w:r>
          </w:p>
        </w:tc>
        <w:tc>
          <w:tcPr>
            <w:tcW w:w="1657" w:type="dxa"/>
          </w:tcPr>
          <w:p w:rsidR="00AF53E9" w:rsidRPr="00172B25" w:rsidRDefault="00AF53E9" w:rsidP="0059636F">
            <w:pPr>
              <w:pStyle w:val="afe"/>
            </w:pPr>
            <w:r w:rsidRPr="00172B25">
              <w:t>328</w:t>
            </w:r>
          </w:p>
        </w:tc>
        <w:tc>
          <w:tcPr>
            <w:tcW w:w="1657" w:type="dxa"/>
          </w:tcPr>
          <w:p w:rsidR="00AF53E9" w:rsidRPr="00172B25" w:rsidRDefault="00AF53E9" w:rsidP="0059636F">
            <w:pPr>
              <w:pStyle w:val="afe"/>
            </w:pPr>
            <w:r w:rsidRPr="00172B25">
              <w:t>-4.7</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6</w:t>
            </w:r>
          </w:p>
        </w:tc>
        <w:tc>
          <w:tcPr>
            <w:tcW w:w="1418" w:type="dxa"/>
          </w:tcPr>
          <w:p w:rsidR="00AF53E9" w:rsidRPr="00172B25" w:rsidRDefault="00AF53E9" w:rsidP="0059636F">
            <w:pPr>
              <w:pStyle w:val="afe"/>
            </w:pPr>
            <w:r w:rsidRPr="00172B25">
              <w:rPr>
                <w:rFonts w:hint="eastAsia"/>
              </w:rPr>
              <w:t>越南</w:t>
            </w:r>
          </w:p>
        </w:tc>
        <w:tc>
          <w:tcPr>
            <w:tcW w:w="1656" w:type="dxa"/>
          </w:tcPr>
          <w:p w:rsidR="00AF53E9" w:rsidRPr="00172B25" w:rsidRDefault="00AF53E9" w:rsidP="0059636F">
            <w:pPr>
              <w:pStyle w:val="afe"/>
            </w:pPr>
            <w:r w:rsidRPr="00172B25">
              <w:t>332</w:t>
            </w:r>
          </w:p>
        </w:tc>
        <w:tc>
          <w:tcPr>
            <w:tcW w:w="1657" w:type="dxa"/>
          </w:tcPr>
          <w:p w:rsidR="00AF53E9" w:rsidRPr="00172B25" w:rsidRDefault="00AF53E9" w:rsidP="0059636F">
            <w:pPr>
              <w:pStyle w:val="afe"/>
            </w:pPr>
            <w:r w:rsidRPr="00172B25">
              <w:t>33.0</w:t>
            </w:r>
          </w:p>
        </w:tc>
        <w:tc>
          <w:tcPr>
            <w:tcW w:w="1657" w:type="dxa"/>
          </w:tcPr>
          <w:p w:rsidR="00AF53E9" w:rsidRPr="00172B25" w:rsidRDefault="00AF53E9" w:rsidP="0059636F">
            <w:pPr>
              <w:pStyle w:val="afe"/>
            </w:pPr>
            <w:r w:rsidRPr="00172B25">
              <w:t>250</w:t>
            </w:r>
          </w:p>
        </w:tc>
        <w:tc>
          <w:tcPr>
            <w:tcW w:w="1657" w:type="dxa"/>
          </w:tcPr>
          <w:p w:rsidR="00AF53E9" w:rsidRPr="00172B25" w:rsidRDefault="00AF53E9" w:rsidP="0059636F">
            <w:pPr>
              <w:pStyle w:val="afe"/>
            </w:pPr>
            <w:r w:rsidRPr="00172B25">
              <w:t>-21.8</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7</w:t>
            </w:r>
          </w:p>
        </w:tc>
        <w:tc>
          <w:tcPr>
            <w:tcW w:w="1418" w:type="dxa"/>
          </w:tcPr>
          <w:p w:rsidR="00AF53E9" w:rsidRPr="00172B25" w:rsidRDefault="00AF53E9" w:rsidP="0059636F">
            <w:pPr>
              <w:pStyle w:val="afe"/>
            </w:pPr>
            <w:r w:rsidRPr="00172B25">
              <w:rPr>
                <w:rFonts w:hint="eastAsia"/>
              </w:rPr>
              <w:t>阿聯酋</w:t>
            </w:r>
          </w:p>
        </w:tc>
        <w:tc>
          <w:tcPr>
            <w:tcW w:w="1656" w:type="dxa"/>
          </w:tcPr>
          <w:p w:rsidR="00AF53E9" w:rsidRPr="00172B25" w:rsidRDefault="00AF53E9" w:rsidP="0059636F">
            <w:pPr>
              <w:pStyle w:val="afe"/>
            </w:pPr>
            <w:r w:rsidRPr="00172B25">
              <w:t>309</w:t>
            </w:r>
          </w:p>
        </w:tc>
        <w:tc>
          <w:tcPr>
            <w:tcW w:w="1657" w:type="dxa"/>
          </w:tcPr>
          <w:p w:rsidR="00AF53E9" w:rsidRPr="00172B25" w:rsidRDefault="00AF53E9" w:rsidP="0059636F">
            <w:pPr>
              <w:pStyle w:val="afe"/>
            </w:pPr>
            <w:r w:rsidRPr="00172B25">
              <w:t>-19.0</w:t>
            </w:r>
          </w:p>
        </w:tc>
        <w:tc>
          <w:tcPr>
            <w:tcW w:w="1657" w:type="dxa"/>
          </w:tcPr>
          <w:p w:rsidR="00AF53E9" w:rsidRPr="00172B25" w:rsidRDefault="00AF53E9" w:rsidP="0059636F">
            <w:pPr>
              <w:pStyle w:val="afe"/>
            </w:pPr>
            <w:r w:rsidRPr="00172B25">
              <w:t>382</w:t>
            </w:r>
          </w:p>
        </w:tc>
        <w:tc>
          <w:tcPr>
            <w:tcW w:w="1657" w:type="dxa"/>
          </w:tcPr>
          <w:p w:rsidR="00AF53E9" w:rsidRPr="00172B25" w:rsidRDefault="00AF53E9" w:rsidP="0059636F">
            <w:pPr>
              <w:pStyle w:val="afe"/>
            </w:pPr>
            <w:r w:rsidRPr="00172B25">
              <w:t>8.7</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8</w:t>
            </w:r>
          </w:p>
        </w:tc>
        <w:tc>
          <w:tcPr>
            <w:tcW w:w="1418" w:type="dxa"/>
          </w:tcPr>
          <w:p w:rsidR="00AF53E9" w:rsidRPr="00172B25" w:rsidRDefault="00AF53E9" w:rsidP="0059636F">
            <w:pPr>
              <w:pStyle w:val="afe"/>
            </w:pPr>
            <w:r w:rsidRPr="00172B25">
              <w:rPr>
                <w:rFonts w:hint="eastAsia"/>
              </w:rPr>
              <w:t>斯洛伐克</w:t>
            </w:r>
          </w:p>
        </w:tc>
        <w:tc>
          <w:tcPr>
            <w:tcW w:w="1656" w:type="dxa"/>
          </w:tcPr>
          <w:p w:rsidR="00AF53E9" w:rsidRPr="00172B25" w:rsidRDefault="00AF53E9" w:rsidP="0059636F">
            <w:pPr>
              <w:pStyle w:val="afe"/>
            </w:pPr>
            <w:r w:rsidRPr="00172B25">
              <w:t>277</w:t>
            </w:r>
          </w:p>
        </w:tc>
        <w:tc>
          <w:tcPr>
            <w:tcW w:w="1657" w:type="dxa"/>
          </w:tcPr>
          <w:p w:rsidR="00AF53E9" w:rsidRPr="00172B25" w:rsidRDefault="00AF53E9" w:rsidP="0059636F">
            <w:pPr>
              <w:pStyle w:val="afe"/>
            </w:pPr>
            <w:r w:rsidRPr="00172B25">
              <w:t>-5.1</w:t>
            </w:r>
          </w:p>
        </w:tc>
        <w:tc>
          <w:tcPr>
            <w:tcW w:w="1657" w:type="dxa"/>
          </w:tcPr>
          <w:p w:rsidR="00AF53E9" w:rsidRPr="00172B25" w:rsidRDefault="00AF53E9" w:rsidP="0059636F">
            <w:pPr>
              <w:pStyle w:val="afe"/>
            </w:pPr>
            <w:r w:rsidRPr="00172B25">
              <w:t>292</w:t>
            </w:r>
          </w:p>
        </w:tc>
        <w:tc>
          <w:tcPr>
            <w:tcW w:w="1657" w:type="dxa"/>
          </w:tcPr>
          <w:p w:rsidR="00AF53E9" w:rsidRPr="00172B25" w:rsidRDefault="00AF53E9" w:rsidP="0059636F">
            <w:pPr>
              <w:pStyle w:val="afe"/>
            </w:pPr>
            <w:r w:rsidRPr="00172B25">
              <w:t>-6.8</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rPr>
            </w:pPr>
            <w:r w:rsidRPr="00172B25">
              <w:rPr>
                <w:rFonts w:cs="Courier New"/>
                <w:kern w:val="0"/>
              </w:rPr>
              <w:t>9</w:t>
            </w:r>
          </w:p>
        </w:tc>
        <w:tc>
          <w:tcPr>
            <w:tcW w:w="1418" w:type="dxa"/>
          </w:tcPr>
          <w:p w:rsidR="00AF53E9" w:rsidRPr="00172B25" w:rsidRDefault="00AF53E9" w:rsidP="0059636F">
            <w:pPr>
              <w:pStyle w:val="afe"/>
            </w:pPr>
            <w:r w:rsidRPr="00172B25">
              <w:rPr>
                <w:rFonts w:hint="eastAsia"/>
              </w:rPr>
              <w:t>日本</w:t>
            </w:r>
          </w:p>
        </w:tc>
        <w:tc>
          <w:tcPr>
            <w:tcW w:w="1656" w:type="dxa"/>
          </w:tcPr>
          <w:p w:rsidR="00AF53E9" w:rsidRPr="00172B25" w:rsidRDefault="00AF53E9" w:rsidP="0059636F">
            <w:pPr>
              <w:pStyle w:val="afe"/>
            </w:pPr>
            <w:r w:rsidRPr="00172B25">
              <w:t>239</w:t>
            </w:r>
          </w:p>
        </w:tc>
        <w:tc>
          <w:tcPr>
            <w:tcW w:w="1657" w:type="dxa"/>
          </w:tcPr>
          <w:p w:rsidR="00AF53E9" w:rsidRPr="00172B25" w:rsidRDefault="00AF53E9" w:rsidP="0059636F">
            <w:pPr>
              <w:pStyle w:val="afe"/>
            </w:pPr>
            <w:r w:rsidRPr="00172B25">
              <w:t>-1.0</w:t>
            </w:r>
          </w:p>
        </w:tc>
        <w:tc>
          <w:tcPr>
            <w:tcW w:w="1657" w:type="dxa"/>
          </w:tcPr>
          <w:p w:rsidR="00AF53E9" w:rsidRPr="00172B25" w:rsidRDefault="00AF53E9" w:rsidP="0059636F">
            <w:pPr>
              <w:pStyle w:val="afe"/>
            </w:pPr>
            <w:r w:rsidRPr="00172B25">
              <w:t>242</w:t>
            </w:r>
          </w:p>
        </w:tc>
        <w:tc>
          <w:tcPr>
            <w:tcW w:w="1657" w:type="dxa"/>
          </w:tcPr>
          <w:p w:rsidR="00AF53E9" w:rsidRPr="00172B25" w:rsidRDefault="00AF53E9" w:rsidP="0059636F">
            <w:pPr>
              <w:pStyle w:val="afe"/>
            </w:pPr>
            <w:r w:rsidRPr="00172B25">
              <w:t>7.5</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lang w:eastAsia="ko-KR"/>
              </w:rPr>
            </w:pPr>
            <w:r w:rsidRPr="00172B25">
              <w:rPr>
                <w:rFonts w:cs="Courier New"/>
                <w:kern w:val="0"/>
                <w:lang w:eastAsia="ko-KR"/>
              </w:rPr>
              <w:t>10</w:t>
            </w:r>
          </w:p>
        </w:tc>
        <w:tc>
          <w:tcPr>
            <w:tcW w:w="1418" w:type="dxa"/>
          </w:tcPr>
          <w:p w:rsidR="00AF53E9" w:rsidRPr="00172B25" w:rsidRDefault="00AF53E9" w:rsidP="0059636F">
            <w:pPr>
              <w:pStyle w:val="afe"/>
            </w:pPr>
            <w:r w:rsidRPr="00172B25">
              <w:rPr>
                <w:rFonts w:hint="eastAsia"/>
              </w:rPr>
              <w:t>德國</w:t>
            </w:r>
          </w:p>
        </w:tc>
        <w:tc>
          <w:tcPr>
            <w:tcW w:w="1656" w:type="dxa"/>
          </w:tcPr>
          <w:p w:rsidR="00AF53E9" w:rsidRPr="00172B25" w:rsidRDefault="00AF53E9" w:rsidP="0059636F">
            <w:pPr>
              <w:pStyle w:val="afe"/>
            </w:pPr>
            <w:r w:rsidRPr="00172B25">
              <w:t>220</w:t>
            </w:r>
          </w:p>
        </w:tc>
        <w:tc>
          <w:tcPr>
            <w:tcW w:w="1657" w:type="dxa"/>
          </w:tcPr>
          <w:p w:rsidR="00AF53E9" w:rsidRPr="00172B25" w:rsidRDefault="00AF53E9" w:rsidP="0059636F">
            <w:pPr>
              <w:pStyle w:val="afe"/>
            </w:pPr>
            <w:r w:rsidRPr="00172B25">
              <w:t>11.0</w:t>
            </w:r>
          </w:p>
        </w:tc>
        <w:tc>
          <w:tcPr>
            <w:tcW w:w="1657" w:type="dxa"/>
          </w:tcPr>
          <w:p w:rsidR="00AF53E9" w:rsidRPr="00172B25" w:rsidRDefault="00AF53E9" w:rsidP="0059636F">
            <w:pPr>
              <w:pStyle w:val="afe"/>
            </w:pPr>
            <w:r w:rsidRPr="00172B25">
              <w:t>199</w:t>
            </w:r>
          </w:p>
        </w:tc>
        <w:tc>
          <w:tcPr>
            <w:tcW w:w="1657" w:type="dxa"/>
          </w:tcPr>
          <w:p w:rsidR="00AF53E9" w:rsidRPr="00172B25" w:rsidRDefault="00AF53E9" w:rsidP="0059636F">
            <w:pPr>
              <w:pStyle w:val="afe"/>
            </w:pPr>
            <w:r w:rsidRPr="00172B25">
              <w:t>-4.3</w:t>
            </w:r>
          </w:p>
        </w:tc>
      </w:tr>
      <w:tr w:rsidR="00AF53E9" w:rsidRPr="00172B25" w:rsidTr="0059636F">
        <w:trPr>
          <w:trHeight w:val="360"/>
        </w:trPr>
        <w:tc>
          <w:tcPr>
            <w:tcW w:w="675" w:type="dxa"/>
            <w:vAlign w:val="center"/>
          </w:tcPr>
          <w:p w:rsidR="00AF53E9" w:rsidRPr="00172B25" w:rsidRDefault="00AF53E9" w:rsidP="0059636F">
            <w:pPr>
              <w:pStyle w:val="afe"/>
              <w:rPr>
                <w:rFonts w:cs="Courier New"/>
                <w:kern w:val="0"/>
                <w:lang w:eastAsia="ko-KR"/>
              </w:rPr>
            </w:pPr>
          </w:p>
        </w:tc>
        <w:tc>
          <w:tcPr>
            <w:tcW w:w="1418" w:type="dxa"/>
            <w:vAlign w:val="center"/>
          </w:tcPr>
          <w:p w:rsidR="00AF53E9" w:rsidRPr="00172B25" w:rsidRDefault="00AF53E9" w:rsidP="0059636F">
            <w:pPr>
              <w:pStyle w:val="afe"/>
              <w:rPr>
                <w:rFonts w:cs="Courier New"/>
                <w:kern w:val="0"/>
              </w:rPr>
            </w:pPr>
            <w:r w:rsidRPr="00172B25">
              <w:rPr>
                <w:rFonts w:cs="Batang" w:hint="eastAsia"/>
                <w:kern w:val="0"/>
              </w:rPr>
              <w:t>合</w:t>
            </w:r>
            <w:r w:rsidR="0059636F" w:rsidRPr="00172B25">
              <w:rPr>
                <w:rFonts w:cs="Batang" w:hint="eastAsia"/>
                <w:kern w:val="0"/>
                <w:lang w:eastAsia="zh-TW"/>
              </w:rPr>
              <w:t xml:space="preserve">　</w:t>
            </w:r>
            <w:r w:rsidRPr="00172B25">
              <w:rPr>
                <w:rFonts w:cs="Batang" w:hint="eastAsia"/>
                <w:kern w:val="0"/>
              </w:rPr>
              <w:t>計</w:t>
            </w:r>
          </w:p>
        </w:tc>
        <w:tc>
          <w:tcPr>
            <w:tcW w:w="1656" w:type="dxa"/>
          </w:tcPr>
          <w:p w:rsidR="00AF53E9" w:rsidRPr="00172B25" w:rsidRDefault="00AF53E9" w:rsidP="0059636F">
            <w:pPr>
              <w:pStyle w:val="afe"/>
            </w:pPr>
            <w:r w:rsidRPr="00172B25">
              <w:t>8,571</w:t>
            </w:r>
          </w:p>
        </w:tc>
        <w:tc>
          <w:tcPr>
            <w:tcW w:w="1657" w:type="dxa"/>
          </w:tcPr>
          <w:p w:rsidR="00AF53E9" w:rsidRPr="00172B25" w:rsidRDefault="00AF53E9" w:rsidP="0059636F">
            <w:pPr>
              <w:pStyle w:val="afe"/>
            </w:pPr>
            <w:r w:rsidRPr="00172B25">
              <w:t>-2.5</w:t>
            </w:r>
          </w:p>
        </w:tc>
        <w:tc>
          <w:tcPr>
            <w:tcW w:w="1657" w:type="dxa"/>
          </w:tcPr>
          <w:p w:rsidR="00AF53E9" w:rsidRPr="00172B25" w:rsidRDefault="00AF53E9" w:rsidP="0059636F">
            <w:pPr>
              <w:pStyle w:val="afe"/>
            </w:pPr>
            <w:r w:rsidRPr="00172B25">
              <w:t>8,786</w:t>
            </w:r>
          </w:p>
        </w:tc>
        <w:tc>
          <w:tcPr>
            <w:tcW w:w="1657" w:type="dxa"/>
          </w:tcPr>
          <w:p w:rsidR="00AF53E9" w:rsidRPr="00172B25" w:rsidRDefault="00AF53E9" w:rsidP="0059636F">
            <w:pPr>
              <w:pStyle w:val="afe"/>
            </w:pPr>
            <w:r w:rsidRPr="00172B25">
              <w:t>-9.0</w:t>
            </w:r>
          </w:p>
        </w:tc>
      </w:tr>
    </w:tbl>
    <w:p w:rsidR="00AF53E9" w:rsidRPr="00172B25" w:rsidRDefault="00AF53E9" w:rsidP="00540C97">
      <w:pPr>
        <w:pStyle w:val="afb"/>
      </w:pPr>
      <w:r w:rsidRPr="00172B25">
        <w:rPr>
          <w:rFonts w:hint="eastAsia"/>
        </w:rPr>
        <w:t>資料來源：韓國貿易協會（</w:t>
      </w:r>
      <w:r w:rsidRPr="00172B25">
        <w:t>KITA</w:t>
      </w:r>
      <w:r w:rsidRPr="00172B25">
        <w:rPr>
          <w:rFonts w:hint="eastAsia"/>
        </w:rPr>
        <w:t>）</w:t>
      </w:r>
    </w:p>
    <w:p w:rsidR="00AF53E9" w:rsidRPr="00172B25" w:rsidRDefault="00AF53E9" w:rsidP="00540C97">
      <w:pPr>
        <w:pStyle w:val="afb"/>
      </w:pPr>
      <w:r w:rsidRPr="00172B25">
        <w:rPr>
          <w:rFonts w:hint="eastAsia"/>
        </w:rPr>
        <w:t>註：</w:t>
      </w:r>
      <w:r w:rsidRPr="00172B25">
        <w:t>H.S.CODE</w:t>
      </w:r>
      <w:r w:rsidRPr="00172B25">
        <w:rPr>
          <w:rFonts w:cs="New Gulim" w:hint="eastAsia"/>
        </w:rPr>
        <w:t>為</w:t>
      </w:r>
      <w:r w:rsidRPr="00172B25">
        <w:t>870899</w:t>
      </w:r>
    </w:p>
    <w:p w:rsidR="00AF53E9" w:rsidRPr="00172B25" w:rsidRDefault="00AF53E9" w:rsidP="00540C97">
      <w:pPr>
        <w:pStyle w:val="afb"/>
      </w:pPr>
    </w:p>
    <w:p w:rsidR="00AF53E9" w:rsidRPr="00172B25" w:rsidRDefault="00AF53E9" w:rsidP="00AA2105">
      <w:pPr>
        <w:pStyle w:val="af"/>
        <w:ind w:left="945" w:firstLine="472"/>
      </w:pPr>
      <w:r w:rsidRPr="00172B25">
        <w:rPr>
          <w:rFonts w:hint="eastAsia"/>
        </w:rPr>
        <w:t>依據</w:t>
      </w:r>
      <w:r w:rsidRPr="00172B25">
        <w:t>2018</w:t>
      </w:r>
      <w:r w:rsidRPr="00172B25">
        <w:rPr>
          <w:rFonts w:hint="eastAsia"/>
        </w:rPr>
        <w:t>年韓國汽車零配件主要進口統計，</w:t>
      </w:r>
      <w:r w:rsidR="00567627" w:rsidRPr="00172B25">
        <w:rPr>
          <w:rFonts w:hint="eastAsia"/>
        </w:rPr>
        <w:t>中國大陸</w:t>
      </w:r>
      <w:r w:rsidRPr="00172B25">
        <w:rPr>
          <w:rFonts w:hint="eastAsia"/>
        </w:rPr>
        <w:t>為韓國的最大汽車零配件進口來源國，其後依序為德國、日本、美國及墨西哥等國。</w:t>
      </w:r>
      <w:r w:rsidRPr="00172B25">
        <w:t>2017</w:t>
      </w:r>
      <w:r w:rsidRPr="00172B25">
        <w:rPr>
          <w:rFonts w:hint="eastAsia"/>
        </w:rPr>
        <w:t>年至</w:t>
      </w:r>
      <w:r w:rsidRPr="00172B25">
        <w:t>2018</w:t>
      </w:r>
      <w:r w:rsidRPr="00172B25">
        <w:rPr>
          <w:rFonts w:hint="eastAsia"/>
        </w:rPr>
        <w:t>年韓國汽車零配件主要進口來源國家統計請詳下表。</w:t>
      </w:r>
    </w:p>
    <w:p w:rsidR="00AF53E9" w:rsidRPr="00172B25" w:rsidRDefault="00AF53E9" w:rsidP="00AA2105">
      <w:pPr>
        <w:pStyle w:val="af9"/>
        <w:spacing w:before="514"/>
      </w:pPr>
      <w:r w:rsidRPr="00172B25">
        <w:br w:type="page"/>
      </w:r>
      <w:r w:rsidRPr="00172B25">
        <w:rPr>
          <w:rFonts w:hint="eastAsia"/>
        </w:rPr>
        <w:lastRenderedPageBreak/>
        <w:t>韓國</w:t>
      </w:r>
      <w:r w:rsidRPr="00172B25">
        <w:t>201</w:t>
      </w:r>
      <w:r w:rsidRPr="00172B25">
        <w:rPr>
          <w:lang w:eastAsia="zh-TW"/>
        </w:rPr>
        <w:t>7</w:t>
      </w:r>
      <w:r w:rsidRPr="00172B25">
        <w:rPr>
          <w:rFonts w:hint="eastAsia"/>
        </w:rPr>
        <w:t>年至</w:t>
      </w:r>
      <w:r w:rsidRPr="00172B25">
        <w:t>201</w:t>
      </w:r>
      <w:r w:rsidRPr="00172B25">
        <w:rPr>
          <w:lang w:eastAsia="zh-TW"/>
        </w:rPr>
        <w:t>8</w:t>
      </w:r>
      <w:r w:rsidRPr="00172B25">
        <w:rPr>
          <w:rFonts w:hint="eastAsia"/>
        </w:rPr>
        <w:t>年汽車零配件進口統計</w:t>
      </w:r>
    </w:p>
    <w:p w:rsidR="00AF53E9" w:rsidRPr="00172B25" w:rsidRDefault="00AF53E9" w:rsidP="00AA2105">
      <w:pPr>
        <w:pStyle w:val="afb"/>
        <w:jc w:val="right"/>
      </w:pPr>
      <w:r w:rsidRPr="00172B25">
        <w:rPr>
          <w:rFonts w:hint="eastAsia"/>
        </w:rPr>
        <w:t>單位：百萬美元；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1769"/>
        <w:gridCol w:w="1770"/>
        <w:gridCol w:w="1769"/>
        <w:gridCol w:w="1770"/>
      </w:tblGrid>
      <w:tr w:rsidR="00172B25" w:rsidRPr="00172B25">
        <w:trPr>
          <w:trHeight w:val="360"/>
        </w:trPr>
        <w:tc>
          <w:tcPr>
            <w:tcW w:w="1642" w:type="dxa"/>
            <w:vMerge w:val="restart"/>
            <w:vAlign w:val="center"/>
          </w:tcPr>
          <w:p w:rsidR="00AF53E9" w:rsidRPr="00172B25" w:rsidRDefault="00AF53E9" w:rsidP="00AA2105">
            <w:pPr>
              <w:pStyle w:val="afe"/>
              <w:rPr>
                <w:lang w:eastAsia="zh-TW"/>
              </w:rPr>
            </w:pPr>
            <w:r w:rsidRPr="00172B25">
              <w:rPr>
                <w:rFonts w:hint="eastAsia"/>
              </w:rPr>
              <w:t>國家</w:t>
            </w:r>
            <w:r w:rsidRPr="00172B25">
              <w:rPr>
                <w:rFonts w:hint="eastAsia"/>
                <w:lang w:eastAsia="zh-TW"/>
              </w:rPr>
              <w:t>別</w:t>
            </w:r>
          </w:p>
        </w:tc>
        <w:tc>
          <w:tcPr>
            <w:tcW w:w="3539" w:type="dxa"/>
            <w:gridSpan w:val="2"/>
            <w:vAlign w:val="center"/>
          </w:tcPr>
          <w:p w:rsidR="00AF53E9" w:rsidRPr="00172B25" w:rsidRDefault="00AF53E9" w:rsidP="00F32057">
            <w:pPr>
              <w:pStyle w:val="afe"/>
              <w:rPr>
                <w:lang w:eastAsia="zh-TW"/>
              </w:rPr>
            </w:pPr>
            <w:r w:rsidRPr="00172B25">
              <w:t>201</w:t>
            </w:r>
            <w:r w:rsidRPr="00172B25">
              <w:rPr>
                <w:lang w:eastAsia="zh-TW"/>
              </w:rPr>
              <w:t>8</w:t>
            </w:r>
          </w:p>
        </w:tc>
        <w:tc>
          <w:tcPr>
            <w:tcW w:w="3539" w:type="dxa"/>
            <w:gridSpan w:val="2"/>
            <w:vAlign w:val="center"/>
          </w:tcPr>
          <w:p w:rsidR="00AF53E9" w:rsidRPr="00172B25" w:rsidRDefault="00AF53E9" w:rsidP="00F32057">
            <w:pPr>
              <w:pStyle w:val="afe"/>
              <w:rPr>
                <w:lang w:eastAsia="zh-TW"/>
              </w:rPr>
            </w:pPr>
            <w:r w:rsidRPr="00172B25">
              <w:t>201</w:t>
            </w:r>
            <w:r w:rsidRPr="00172B25">
              <w:rPr>
                <w:lang w:eastAsia="zh-TW"/>
              </w:rPr>
              <w:t>7</w:t>
            </w:r>
          </w:p>
        </w:tc>
      </w:tr>
      <w:tr w:rsidR="00172B25" w:rsidRPr="00172B25">
        <w:trPr>
          <w:trHeight w:val="397"/>
        </w:trPr>
        <w:tc>
          <w:tcPr>
            <w:tcW w:w="1642" w:type="dxa"/>
            <w:vMerge/>
            <w:vAlign w:val="center"/>
          </w:tcPr>
          <w:p w:rsidR="00AF53E9" w:rsidRPr="00172B25" w:rsidRDefault="00AF53E9" w:rsidP="00AA2105">
            <w:pPr>
              <w:pStyle w:val="afe"/>
            </w:pPr>
          </w:p>
        </w:tc>
        <w:tc>
          <w:tcPr>
            <w:tcW w:w="1769" w:type="dxa"/>
            <w:vAlign w:val="center"/>
          </w:tcPr>
          <w:p w:rsidR="00AF53E9" w:rsidRPr="00172B25" w:rsidRDefault="00AF53E9" w:rsidP="00AA2105">
            <w:pPr>
              <w:pStyle w:val="afe"/>
            </w:pPr>
            <w:r w:rsidRPr="00172B25">
              <w:rPr>
                <w:rFonts w:hint="eastAsia"/>
              </w:rPr>
              <w:t>金額</w:t>
            </w:r>
          </w:p>
        </w:tc>
        <w:tc>
          <w:tcPr>
            <w:tcW w:w="1770" w:type="dxa"/>
            <w:vAlign w:val="center"/>
          </w:tcPr>
          <w:p w:rsidR="00AF53E9" w:rsidRPr="00172B25" w:rsidRDefault="00AF53E9" w:rsidP="00AA2105">
            <w:pPr>
              <w:pStyle w:val="afe"/>
            </w:pPr>
            <w:r w:rsidRPr="00172B25">
              <w:rPr>
                <w:rFonts w:hint="eastAsia"/>
              </w:rPr>
              <w:t>成長率（</w:t>
            </w:r>
            <w:r w:rsidRPr="00172B25">
              <w:t>%</w:t>
            </w:r>
            <w:r w:rsidRPr="00172B25">
              <w:rPr>
                <w:rFonts w:hint="eastAsia"/>
              </w:rPr>
              <w:t>）</w:t>
            </w:r>
          </w:p>
        </w:tc>
        <w:tc>
          <w:tcPr>
            <w:tcW w:w="1769" w:type="dxa"/>
            <w:vAlign w:val="center"/>
          </w:tcPr>
          <w:p w:rsidR="00AF53E9" w:rsidRPr="00172B25" w:rsidRDefault="00AF53E9" w:rsidP="00AA2105">
            <w:pPr>
              <w:pStyle w:val="afe"/>
            </w:pPr>
            <w:r w:rsidRPr="00172B25">
              <w:rPr>
                <w:rFonts w:hint="eastAsia"/>
              </w:rPr>
              <w:t>金額</w:t>
            </w:r>
          </w:p>
        </w:tc>
        <w:tc>
          <w:tcPr>
            <w:tcW w:w="1770" w:type="dxa"/>
            <w:vAlign w:val="center"/>
          </w:tcPr>
          <w:p w:rsidR="00AF53E9" w:rsidRPr="00172B25" w:rsidRDefault="00AF53E9" w:rsidP="00AA2105">
            <w:pPr>
              <w:pStyle w:val="afe"/>
            </w:pPr>
            <w:r w:rsidRPr="00172B25">
              <w:rPr>
                <w:rFonts w:hint="eastAsia"/>
              </w:rPr>
              <w:t>成長率（</w:t>
            </w:r>
            <w:r w:rsidRPr="00172B25">
              <w:t>%</w:t>
            </w:r>
            <w:r w:rsidRPr="00172B25">
              <w:rPr>
                <w:rFonts w:hint="eastAsia"/>
              </w:rPr>
              <w:t>）</w:t>
            </w:r>
          </w:p>
        </w:tc>
      </w:tr>
      <w:tr w:rsidR="00172B25" w:rsidRPr="00172B25" w:rsidTr="00D63883">
        <w:trPr>
          <w:trHeight w:val="360"/>
        </w:trPr>
        <w:tc>
          <w:tcPr>
            <w:tcW w:w="1642" w:type="dxa"/>
          </w:tcPr>
          <w:p w:rsidR="00AF53E9" w:rsidRPr="00172B25" w:rsidRDefault="00567627" w:rsidP="00F32057">
            <w:pPr>
              <w:ind w:firstLine="472"/>
            </w:pPr>
            <w:r w:rsidRPr="00172B25">
              <w:rPr>
                <w:rFonts w:hint="eastAsia"/>
              </w:rPr>
              <w:t>中國大陸</w:t>
            </w:r>
          </w:p>
        </w:tc>
        <w:tc>
          <w:tcPr>
            <w:tcW w:w="1769" w:type="dxa"/>
          </w:tcPr>
          <w:p w:rsidR="00AF53E9" w:rsidRPr="00172B25" w:rsidRDefault="00AF53E9" w:rsidP="00F32057">
            <w:pPr>
              <w:ind w:firstLineChars="0" w:firstLine="0"/>
              <w:jc w:val="center"/>
            </w:pPr>
            <w:r w:rsidRPr="00172B25">
              <w:t>193</w:t>
            </w:r>
          </w:p>
        </w:tc>
        <w:tc>
          <w:tcPr>
            <w:tcW w:w="1770" w:type="dxa"/>
          </w:tcPr>
          <w:p w:rsidR="00AF53E9" w:rsidRPr="00172B25" w:rsidRDefault="00AF53E9" w:rsidP="00F32057">
            <w:pPr>
              <w:ind w:leftChars="-3" w:hangingChars="3" w:hanging="7"/>
              <w:jc w:val="center"/>
            </w:pPr>
            <w:r w:rsidRPr="00172B25">
              <w:t>-7.3</w:t>
            </w:r>
          </w:p>
        </w:tc>
        <w:tc>
          <w:tcPr>
            <w:tcW w:w="1769" w:type="dxa"/>
          </w:tcPr>
          <w:p w:rsidR="00AF53E9" w:rsidRPr="00172B25" w:rsidRDefault="00AF53E9" w:rsidP="00F32057">
            <w:pPr>
              <w:ind w:firstLineChars="0" w:firstLine="0"/>
              <w:jc w:val="center"/>
            </w:pPr>
            <w:r w:rsidRPr="00172B25">
              <w:t>209</w:t>
            </w:r>
          </w:p>
        </w:tc>
        <w:tc>
          <w:tcPr>
            <w:tcW w:w="1770" w:type="dxa"/>
          </w:tcPr>
          <w:p w:rsidR="00AF53E9" w:rsidRPr="00172B25" w:rsidRDefault="00AF53E9" w:rsidP="00F32057">
            <w:pPr>
              <w:ind w:firstLineChars="0" w:firstLine="0"/>
              <w:jc w:val="center"/>
            </w:pPr>
            <w:r w:rsidRPr="00172B25">
              <w:t>-3.2</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德國</w:t>
            </w:r>
          </w:p>
        </w:tc>
        <w:tc>
          <w:tcPr>
            <w:tcW w:w="1769" w:type="dxa"/>
          </w:tcPr>
          <w:p w:rsidR="00AF53E9" w:rsidRPr="00172B25" w:rsidRDefault="00AF53E9" w:rsidP="00F32057">
            <w:pPr>
              <w:ind w:firstLineChars="0" w:firstLine="0"/>
              <w:jc w:val="center"/>
            </w:pPr>
            <w:r w:rsidRPr="00172B25">
              <w:t>124</w:t>
            </w:r>
          </w:p>
        </w:tc>
        <w:tc>
          <w:tcPr>
            <w:tcW w:w="1770" w:type="dxa"/>
          </w:tcPr>
          <w:p w:rsidR="00AF53E9" w:rsidRPr="00172B25" w:rsidRDefault="00AF53E9" w:rsidP="00F32057">
            <w:pPr>
              <w:ind w:leftChars="-3" w:hangingChars="3" w:hanging="7"/>
              <w:jc w:val="center"/>
            </w:pPr>
            <w:r w:rsidRPr="00172B25">
              <w:t>16.5</w:t>
            </w:r>
          </w:p>
        </w:tc>
        <w:tc>
          <w:tcPr>
            <w:tcW w:w="1769" w:type="dxa"/>
          </w:tcPr>
          <w:p w:rsidR="00AF53E9" w:rsidRPr="00172B25" w:rsidRDefault="00AF53E9" w:rsidP="00F32057">
            <w:pPr>
              <w:ind w:firstLineChars="0" w:firstLine="0"/>
              <w:jc w:val="center"/>
            </w:pPr>
            <w:r w:rsidRPr="00172B25">
              <w:t>106</w:t>
            </w:r>
          </w:p>
        </w:tc>
        <w:tc>
          <w:tcPr>
            <w:tcW w:w="1770" w:type="dxa"/>
          </w:tcPr>
          <w:p w:rsidR="00AF53E9" w:rsidRPr="00172B25" w:rsidRDefault="00AF53E9" w:rsidP="00F32057">
            <w:pPr>
              <w:ind w:firstLineChars="0" w:firstLine="0"/>
              <w:jc w:val="center"/>
            </w:pPr>
            <w:r w:rsidRPr="00172B25">
              <w:t>-3.0</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日本</w:t>
            </w:r>
          </w:p>
        </w:tc>
        <w:tc>
          <w:tcPr>
            <w:tcW w:w="1769" w:type="dxa"/>
          </w:tcPr>
          <w:p w:rsidR="00AF53E9" w:rsidRPr="00172B25" w:rsidRDefault="00AF53E9" w:rsidP="00F32057">
            <w:pPr>
              <w:ind w:firstLineChars="0" w:firstLine="0"/>
              <w:jc w:val="center"/>
            </w:pPr>
            <w:r w:rsidRPr="00172B25">
              <w:t>93</w:t>
            </w:r>
          </w:p>
        </w:tc>
        <w:tc>
          <w:tcPr>
            <w:tcW w:w="1770" w:type="dxa"/>
          </w:tcPr>
          <w:p w:rsidR="00AF53E9" w:rsidRPr="00172B25" w:rsidRDefault="00AF53E9" w:rsidP="00F32057">
            <w:pPr>
              <w:ind w:leftChars="-3" w:hangingChars="3" w:hanging="7"/>
              <w:jc w:val="center"/>
            </w:pPr>
            <w:r w:rsidRPr="00172B25">
              <w:t>-39.1</w:t>
            </w:r>
          </w:p>
        </w:tc>
        <w:tc>
          <w:tcPr>
            <w:tcW w:w="1769" w:type="dxa"/>
          </w:tcPr>
          <w:p w:rsidR="00AF53E9" w:rsidRPr="00172B25" w:rsidRDefault="00AF53E9" w:rsidP="00F32057">
            <w:pPr>
              <w:ind w:firstLineChars="0" w:firstLine="0"/>
              <w:jc w:val="center"/>
            </w:pPr>
            <w:r w:rsidRPr="00172B25">
              <w:t>152</w:t>
            </w:r>
          </w:p>
        </w:tc>
        <w:tc>
          <w:tcPr>
            <w:tcW w:w="1770" w:type="dxa"/>
          </w:tcPr>
          <w:p w:rsidR="00AF53E9" w:rsidRPr="00172B25" w:rsidRDefault="00AF53E9" w:rsidP="00F32057">
            <w:pPr>
              <w:ind w:firstLineChars="0" w:firstLine="0"/>
              <w:jc w:val="center"/>
            </w:pPr>
            <w:r w:rsidRPr="00172B25">
              <w:t>-5.2</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美國</w:t>
            </w:r>
          </w:p>
        </w:tc>
        <w:tc>
          <w:tcPr>
            <w:tcW w:w="1769" w:type="dxa"/>
          </w:tcPr>
          <w:p w:rsidR="00AF53E9" w:rsidRPr="00172B25" w:rsidRDefault="00AF53E9" w:rsidP="00F32057">
            <w:pPr>
              <w:ind w:firstLineChars="0" w:firstLine="0"/>
              <w:jc w:val="center"/>
            </w:pPr>
            <w:r w:rsidRPr="00172B25">
              <w:t>65</w:t>
            </w:r>
          </w:p>
        </w:tc>
        <w:tc>
          <w:tcPr>
            <w:tcW w:w="1770" w:type="dxa"/>
          </w:tcPr>
          <w:p w:rsidR="00AF53E9" w:rsidRPr="00172B25" w:rsidRDefault="00AF53E9" w:rsidP="00F32057">
            <w:pPr>
              <w:ind w:leftChars="-3" w:hangingChars="3" w:hanging="7"/>
              <w:jc w:val="center"/>
            </w:pPr>
            <w:r w:rsidRPr="00172B25">
              <w:t>-12.7</w:t>
            </w:r>
          </w:p>
        </w:tc>
        <w:tc>
          <w:tcPr>
            <w:tcW w:w="1769" w:type="dxa"/>
          </w:tcPr>
          <w:p w:rsidR="00AF53E9" w:rsidRPr="00172B25" w:rsidRDefault="00AF53E9" w:rsidP="00F32057">
            <w:pPr>
              <w:ind w:firstLineChars="0" w:firstLine="0"/>
              <w:jc w:val="center"/>
            </w:pPr>
            <w:r w:rsidRPr="00172B25">
              <w:t>74</w:t>
            </w:r>
          </w:p>
        </w:tc>
        <w:tc>
          <w:tcPr>
            <w:tcW w:w="1770" w:type="dxa"/>
          </w:tcPr>
          <w:p w:rsidR="00AF53E9" w:rsidRPr="00172B25" w:rsidRDefault="00AF53E9" w:rsidP="00F32057">
            <w:pPr>
              <w:ind w:firstLineChars="0" w:firstLine="0"/>
              <w:jc w:val="center"/>
            </w:pPr>
            <w:r w:rsidRPr="00172B25">
              <w:t>-3.7</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墨西哥</w:t>
            </w:r>
          </w:p>
        </w:tc>
        <w:tc>
          <w:tcPr>
            <w:tcW w:w="1769" w:type="dxa"/>
          </w:tcPr>
          <w:p w:rsidR="00AF53E9" w:rsidRPr="00172B25" w:rsidRDefault="00AF53E9" w:rsidP="00F32057">
            <w:pPr>
              <w:ind w:firstLineChars="0" w:firstLine="0"/>
              <w:jc w:val="center"/>
            </w:pPr>
            <w:r w:rsidRPr="00172B25">
              <w:t>57</w:t>
            </w:r>
          </w:p>
        </w:tc>
        <w:tc>
          <w:tcPr>
            <w:tcW w:w="1770" w:type="dxa"/>
          </w:tcPr>
          <w:p w:rsidR="00AF53E9" w:rsidRPr="00172B25" w:rsidRDefault="00AF53E9" w:rsidP="00F32057">
            <w:pPr>
              <w:ind w:leftChars="-3" w:hangingChars="3" w:hanging="7"/>
              <w:jc w:val="center"/>
            </w:pPr>
            <w:r w:rsidRPr="00172B25">
              <w:t>5.4</w:t>
            </w:r>
          </w:p>
        </w:tc>
        <w:tc>
          <w:tcPr>
            <w:tcW w:w="1769" w:type="dxa"/>
          </w:tcPr>
          <w:p w:rsidR="00AF53E9" w:rsidRPr="00172B25" w:rsidRDefault="00AF53E9" w:rsidP="00F32057">
            <w:pPr>
              <w:ind w:firstLineChars="0" w:firstLine="0"/>
              <w:jc w:val="center"/>
            </w:pPr>
            <w:r w:rsidRPr="00172B25">
              <w:t>54</w:t>
            </w:r>
          </w:p>
        </w:tc>
        <w:tc>
          <w:tcPr>
            <w:tcW w:w="1770" w:type="dxa"/>
          </w:tcPr>
          <w:p w:rsidR="00AF53E9" w:rsidRPr="00172B25" w:rsidRDefault="00AF53E9" w:rsidP="00F32057">
            <w:pPr>
              <w:ind w:firstLineChars="0" w:firstLine="0"/>
              <w:jc w:val="center"/>
            </w:pPr>
            <w:r w:rsidRPr="00172B25">
              <w:t>-2.0</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印度</w:t>
            </w:r>
          </w:p>
        </w:tc>
        <w:tc>
          <w:tcPr>
            <w:tcW w:w="1769" w:type="dxa"/>
          </w:tcPr>
          <w:p w:rsidR="00AF53E9" w:rsidRPr="00172B25" w:rsidRDefault="00AF53E9" w:rsidP="00F32057">
            <w:pPr>
              <w:ind w:firstLineChars="0" w:firstLine="0"/>
              <w:jc w:val="center"/>
            </w:pPr>
            <w:r w:rsidRPr="00172B25">
              <w:t>14</w:t>
            </w:r>
          </w:p>
        </w:tc>
        <w:tc>
          <w:tcPr>
            <w:tcW w:w="1770" w:type="dxa"/>
          </w:tcPr>
          <w:p w:rsidR="00AF53E9" w:rsidRPr="00172B25" w:rsidRDefault="00AF53E9" w:rsidP="00F32057">
            <w:pPr>
              <w:ind w:leftChars="-3" w:hangingChars="3" w:hanging="7"/>
              <w:jc w:val="center"/>
            </w:pPr>
            <w:r w:rsidRPr="00172B25">
              <w:t>-7.0</w:t>
            </w:r>
          </w:p>
        </w:tc>
        <w:tc>
          <w:tcPr>
            <w:tcW w:w="1769" w:type="dxa"/>
          </w:tcPr>
          <w:p w:rsidR="00AF53E9" w:rsidRPr="00172B25" w:rsidRDefault="00AF53E9" w:rsidP="00F32057">
            <w:pPr>
              <w:ind w:firstLineChars="0" w:firstLine="0"/>
              <w:jc w:val="center"/>
            </w:pPr>
            <w:r w:rsidRPr="00172B25">
              <w:t>15</w:t>
            </w:r>
          </w:p>
        </w:tc>
        <w:tc>
          <w:tcPr>
            <w:tcW w:w="1770" w:type="dxa"/>
          </w:tcPr>
          <w:p w:rsidR="00AF53E9" w:rsidRPr="00172B25" w:rsidRDefault="00AF53E9" w:rsidP="00F32057">
            <w:pPr>
              <w:ind w:firstLineChars="0" w:firstLine="0"/>
              <w:jc w:val="center"/>
            </w:pPr>
            <w:r w:rsidRPr="00172B25">
              <w:t>-7.8</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捷克</w:t>
            </w:r>
          </w:p>
        </w:tc>
        <w:tc>
          <w:tcPr>
            <w:tcW w:w="1769" w:type="dxa"/>
          </w:tcPr>
          <w:p w:rsidR="00AF53E9" w:rsidRPr="00172B25" w:rsidRDefault="00AF53E9" w:rsidP="00F32057">
            <w:pPr>
              <w:ind w:firstLineChars="0" w:firstLine="0"/>
              <w:jc w:val="center"/>
            </w:pPr>
            <w:r w:rsidRPr="00172B25">
              <w:t>12</w:t>
            </w:r>
          </w:p>
        </w:tc>
        <w:tc>
          <w:tcPr>
            <w:tcW w:w="1770" w:type="dxa"/>
          </w:tcPr>
          <w:p w:rsidR="00AF53E9" w:rsidRPr="00172B25" w:rsidRDefault="00AF53E9" w:rsidP="00F32057">
            <w:pPr>
              <w:ind w:leftChars="-3" w:hangingChars="3" w:hanging="7"/>
              <w:jc w:val="center"/>
            </w:pPr>
            <w:r w:rsidRPr="00172B25">
              <w:t>74.4</w:t>
            </w:r>
          </w:p>
        </w:tc>
        <w:tc>
          <w:tcPr>
            <w:tcW w:w="1769" w:type="dxa"/>
          </w:tcPr>
          <w:p w:rsidR="00AF53E9" w:rsidRPr="00172B25" w:rsidRDefault="00AF53E9" w:rsidP="00F32057">
            <w:pPr>
              <w:ind w:firstLineChars="0" w:firstLine="0"/>
              <w:jc w:val="center"/>
            </w:pPr>
            <w:r w:rsidRPr="00172B25">
              <w:t>7</w:t>
            </w:r>
          </w:p>
        </w:tc>
        <w:tc>
          <w:tcPr>
            <w:tcW w:w="1770" w:type="dxa"/>
          </w:tcPr>
          <w:p w:rsidR="00AF53E9" w:rsidRPr="00172B25" w:rsidRDefault="00AF53E9" w:rsidP="00F32057">
            <w:pPr>
              <w:ind w:firstLineChars="0" w:firstLine="0"/>
              <w:jc w:val="center"/>
            </w:pPr>
            <w:r w:rsidRPr="00172B25">
              <w:t>-11.8</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越南</w:t>
            </w:r>
          </w:p>
        </w:tc>
        <w:tc>
          <w:tcPr>
            <w:tcW w:w="1769" w:type="dxa"/>
          </w:tcPr>
          <w:p w:rsidR="00AF53E9" w:rsidRPr="00172B25" w:rsidRDefault="00AF53E9" w:rsidP="00F32057">
            <w:pPr>
              <w:ind w:firstLineChars="0" w:firstLine="0"/>
              <w:jc w:val="center"/>
            </w:pPr>
            <w:r w:rsidRPr="00172B25">
              <w:t>10</w:t>
            </w:r>
          </w:p>
        </w:tc>
        <w:tc>
          <w:tcPr>
            <w:tcW w:w="1770" w:type="dxa"/>
          </w:tcPr>
          <w:p w:rsidR="00AF53E9" w:rsidRPr="00172B25" w:rsidRDefault="00AF53E9" w:rsidP="00F32057">
            <w:pPr>
              <w:ind w:leftChars="-3" w:hangingChars="3" w:hanging="7"/>
              <w:jc w:val="center"/>
            </w:pPr>
            <w:r w:rsidRPr="00172B25">
              <w:t>13.2</w:t>
            </w:r>
          </w:p>
        </w:tc>
        <w:tc>
          <w:tcPr>
            <w:tcW w:w="1769" w:type="dxa"/>
          </w:tcPr>
          <w:p w:rsidR="00AF53E9" w:rsidRPr="00172B25" w:rsidRDefault="00AF53E9" w:rsidP="00F32057">
            <w:pPr>
              <w:ind w:firstLineChars="0" w:firstLine="0"/>
              <w:jc w:val="center"/>
            </w:pPr>
            <w:r w:rsidRPr="00172B25">
              <w:t>9</w:t>
            </w:r>
          </w:p>
        </w:tc>
        <w:tc>
          <w:tcPr>
            <w:tcW w:w="1770" w:type="dxa"/>
          </w:tcPr>
          <w:p w:rsidR="00AF53E9" w:rsidRPr="00172B25" w:rsidRDefault="00AF53E9" w:rsidP="00F32057">
            <w:pPr>
              <w:ind w:firstLineChars="0" w:firstLine="0"/>
              <w:jc w:val="center"/>
            </w:pPr>
            <w:r w:rsidRPr="00172B25">
              <w:t>8.2</w:t>
            </w:r>
          </w:p>
        </w:tc>
      </w:tr>
      <w:tr w:rsidR="00172B25" w:rsidRPr="00172B25" w:rsidTr="00D63883">
        <w:trPr>
          <w:trHeight w:val="360"/>
        </w:trPr>
        <w:tc>
          <w:tcPr>
            <w:tcW w:w="1642" w:type="dxa"/>
          </w:tcPr>
          <w:p w:rsidR="00AF53E9" w:rsidRPr="00172B25" w:rsidRDefault="00AF53E9" w:rsidP="00F32057">
            <w:pPr>
              <w:ind w:firstLine="472"/>
            </w:pPr>
            <w:r w:rsidRPr="00172B25">
              <w:rPr>
                <w:rFonts w:hint="eastAsia"/>
              </w:rPr>
              <w:t>土耳其</w:t>
            </w:r>
          </w:p>
        </w:tc>
        <w:tc>
          <w:tcPr>
            <w:tcW w:w="1769" w:type="dxa"/>
          </w:tcPr>
          <w:p w:rsidR="00AF53E9" w:rsidRPr="00172B25" w:rsidRDefault="00AF53E9" w:rsidP="00F32057">
            <w:pPr>
              <w:ind w:firstLineChars="0" w:firstLine="0"/>
              <w:jc w:val="center"/>
            </w:pPr>
            <w:r w:rsidRPr="00172B25">
              <w:t>9</w:t>
            </w:r>
          </w:p>
        </w:tc>
        <w:tc>
          <w:tcPr>
            <w:tcW w:w="1770" w:type="dxa"/>
          </w:tcPr>
          <w:p w:rsidR="00AF53E9" w:rsidRPr="00172B25" w:rsidRDefault="00AF53E9" w:rsidP="00F32057">
            <w:pPr>
              <w:ind w:leftChars="-3" w:hangingChars="3" w:hanging="7"/>
              <w:jc w:val="center"/>
            </w:pPr>
            <w:r w:rsidRPr="00172B25">
              <w:t>7.6</w:t>
            </w:r>
          </w:p>
        </w:tc>
        <w:tc>
          <w:tcPr>
            <w:tcW w:w="1769" w:type="dxa"/>
          </w:tcPr>
          <w:p w:rsidR="00AF53E9" w:rsidRPr="00172B25" w:rsidRDefault="00AF53E9" w:rsidP="00F32057">
            <w:pPr>
              <w:ind w:firstLineChars="0" w:firstLine="0"/>
              <w:jc w:val="center"/>
            </w:pPr>
            <w:r w:rsidRPr="00172B25">
              <w:t>8</w:t>
            </w:r>
          </w:p>
        </w:tc>
        <w:tc>
          <w:tcPr>
            <w:tcW w:w="1770" w:type="dxa"/>
          </w:tcPr>
          <w:p w:rsidR="00AF53E9" w:rsidRPr="00172B25" w:rsidRDefault="00AF53E9" w:rsidP="00F32057">
            <w:pPr>
              <w:ind w:firstLineChars="0" w:firstLine="0"/>
              <w:jc w:val="center"/>
            </w:pPr>
            <w:r w:rsidRPr="00172B25">
              <w:t>32.4</w:t>
            </w:r>
          </w:p>
        </w:tc>
      </w:tr>
      <w:tr w:rsidR="00172B25" w:rsidRPr="00172B25" w:rsidTr="00D63883">
        <w:trPr>
          <w:trHeight w:val="360"/>
        </w:trPr>
        <w:tc>
          <w:tcPr>
            <w:tcW w:w="1642" w:type="dxa"/>
          </w:tcPr>
          <w:p w:rsidR="00AF53E9" w:rsidRPr="00172B25" w:rsidRDefault="00567627" w:rsidP="00F32057">
            <w:pPr>
              <w:ind w:firstLine="472"/>
            </w:pPr>
            <w:r w:rsidRPr="00172B25">
              <w:rPr>
                <w:rFonts w:hint="eastAsia"/>
              </w:rPr>
              <w:t>臺灣</w:t>
            </w:r>
          </w:p>
        </w:tc>
        <w:tc>
          <w:tcPr>
            <w:tcW w:w="1769" w:type="dxa"/>
          </w:tcPr>
          <w:p w:rsidR="00AF53E9" w:rsidRPr="00172B25" w:rsidRDefault="00AF53E9" w:rsidP="00F32057">
            <w:pPr>
              <w:ind w:firstLineChars="0" w:firstLine="0"/>
              <w:jc w:val="center"/>
            </w:pPr>
            <w:r w:rsidRPr="00172B25">
              <w:t>5</w:t>
            </w:r>
          </w:p>
        </w:tc>
        <w:tc>
          <w:tcPr>
            <w:tcW w:w="1770" w:type="dxa"/>
          </w:tcPr>
          <w:p w:rsidR="00AF53E9" w:rsidRPr="00172B25" w:rsidRDefault="00AF53E9" w:rsidP="00F32057">
            <w:pPr>
              <w:ind w:leftChars="-3" w:hangingChars="3" w:hanging="7"/>
              <w:jc w:val="center"/>
            </w:pPr>
            <w:r w:rsidRPr="00172B25">
              <w:t>-13.1</w:t>
            </w:r>
          </w:p>
        </w:tc>
        <w:tc>
          <w:tcPr>
            <w:tcW w:w="1769" w:type="dxa"/>
          </w:tcPr>
          <w:p w:rsidR="00AF53E9" w:rsidRPr="00172B25" w:rsidRDefault="00AF53E9" w:rsidP="00F32057">
            <w:pPr>
              <w:ind w:firstLineChars="0" w:firstLine="0"/>
              <w:jc w:val="center"/>
            </w:pPr>
            <w:r w:rsidRPr="00172B25">
              <w:t>6</w:t>
            </w:r>
          </w:p>
        </w:tc>
        <w:tc>
          <w:tcPr>
            <w:tcW w:w="1770" w:type="dxa"/>
          </w:tcPr>
          <w:p w:rsidR="00AF53E9" w:rsidRPr="00172B25" w:rsidRDefault="00AF53E9" w:rsidP="00F32057">
            <w:pPr>
              <w:ind w:firstLineChars="0" w:firstLine="0"/>
              <w:jc w:val="center"/>
            </w:pPr>
            <w:r w:rsidRPr="00172B25">
              <w:t>-17.6</w:t>
            </w:r>
          </w:p>
        </w:tc>
      </w:tr>
      <w:tr w:rsidR="00172B25" w:rsidRPr="00172B25" w:rsidTr="00D63883">
        <w:trPr>
          <w:trHeight w:val="360"/>
        </w:trPr>
        <w:tc>
          <w:tcPr>
            <w:tcW w:w="1642" w:type="dxa"/>
            <w:vAlign w:val="center"/>
          </w:tcPr>
          <w:p w:rsidR="00AF53E9" w:rsidRPr="00172B25" w:rsidRDefault="00AF53E9" w:rsidP="00AA2105">
            <w:pPr>
              <w:pStyle w:val="afe"/>
              <w:rPr>
                <w:rFonts w:cs="Courier New"/>
                <w:kern w:val="0"/>
              </w:rPr>
            </w:pPr>
            <w:r w:rsidRPr="00172B25">
              <w:rPr>
                <w:rFonts w:hint="eastAsia"/>
                <w:kern w:val="0"/>
              </w:rPr>
              <w:t>合計</w:t>
            </w:r>
          </w:p>
        </w:tc>
        <w:tc>
          <w:tcPr>
            <w:tcW w:w="1769" w:type="dxa"/>
          </w:tcPr>
          <w:p w:rsidR="00AF53E9" w:rsidRPr="00172B25" w:rsidRDefault="00AF53E9" w:rsidP="00F32057">
            <w:pPr>
              <w:ind w:firstLineChars="0" w:firstLine="0"/>
              <w:jc w:val="center"/>
            </w:pPr>
            <w:r w:rsidRPr="00172B25">
              <w:t>763</w:t>
            </w:r>
          </w:p>
        </w:tc>
        <w:tc>
          <w:tcPr>
            <w:tcW w:w="1770" w:type="dxa"/>
          </w:tcPr>
          <w:p w:rsidR="00AF53E9" w:rsidRPr="00172B25" w:rsidRDefault="00AF53E9" w:rsidP="00F32057">
            <w:pPr>
              <w:ind w:leftChars="-3" w:hangingChars="3" w:hanging="7"/>
              <w:jc w:val="center"/>
            </w:pPr>
            <w:r w:rsidRPr="00172B25">
              <w:t>-12.4</w:t>
            </w:r>
          </w:p>
        </w:tc>
        <w:tc>
          <w:tcPr>
            <w:tcW w:w="1769" w:type="dxa"/>
          </w:tcPr>
          <w:p w:rsidR="00AF53E9" w:rsidRPr="00172B25" w:rsidRDefault="00AF53E9" w:rsidP="00F32057">
            <w:pPr>
              <w:ind w:firstLineChars="0" w:firstLine="0"/>
              <w:jc w:val="center"/>
            </w:pPr>
            <w:r w:rsidRPr="00172B25">
              <w:t>871</w:t>
            </w:r>
          </w:p>
        </w:tc>
        <w:tc>
          <w:tcPr>
            <w:tcW w:w="1770" w:type="dxa"/>
          </w:tcPr>
          <w:p w:rsidR="00AF53E9" w:rsidRPr="00172B25" w:rsidRDefault="00AF53E9" w:rsidP="00F32057">
            <w:pPr>
              <w:ind w:firstLineChars="0" w:firstLine="0"/>
              <w:jc w:val="center"/>
            </w:pPr>
            <w:r w:rsidRPr="00172B25">
              <w:t>-6.0</w:t>
            </w:r>
          </w:p>
        </w:tc>
      </w:tr>
    </w:tbl>
    <w:p w:rsidR="00AF53E9" w:rsidRPr="00172B25" w:rsidRDefault="00AF53E9" w:rsidP="00AA2105">
      <w:pPr>
        <w:pStyle w:val="afb"/>
      </w:pPr>
      <w:r w:rsidRPr="00172B25">
        <w:rPr>
          <w:rFonts w:hint="eastAsia"/>
        </w:rPr>
        <w:t>資料來源：韓國貿易協會（</w:t>
      </w:r>
      <w:r w:rsidRPr="00172B25">
        <w:t>KITA</w:t>
      </w:r>
      <w:r w:rsidRPr="00172B25">
        <w:rPr>
          <w:rFonts w:hint="eastAsia"/>
        </w:rPr>
        <w:t>）</w:t>
      </w:r>
    </w:p>
    <w:p w:rsidR="00AF53E9" w:rsidRPr="00172B25" w:rsidRDefault="00AF53E9" w:rsidP="00AA2105">
      <w:pPr>
        <w:pStyle w:val="afb"/>
      </w:pPr>
      <w:r w:rsidRPr="00172B25">
        <w:rPr>
          <w:rFonts w:hint="eastAsia"/>
        </w:rPr>
        <w:t>註：上述</w:t>
      </w:r>
      <w:r w:rsidRPr="00172B25">
        <w:rPr>
          <w:rFonts w:cs="New Gulim" w:hint="eastAsia"/>
        </w:rPr>
        <w:t>產品</w:t>
      </w:r>
      <w:r w:rsidRPr="00172B25">
        <w:t>H.S.CODE</w:t>
      </w:r>
      <w:r w:rsidRPr="00172B25">
        <w:rPr>
          <w:rFonts w:cs="New Gulim" w:hint="eastAsia"/>
        </w:rPr>
        <w:t>為</w:t>
      </w:r>
      <w:r w:rsidRPr="00172B25">
        <w:t>870899</w:t>
      </w:r>
    </w:p>
    <w:p w:rsidR="00AF53E9" w:rsidRPr="00172B25" w:rsidRDefault="00AF53E9" w:rsidP="0072347E">
      <w:pPr>
        <w:pStyle w:val="afb"/>
        <w:snapToGrid w:val="0"/>
      </w:pPr>
    </w:p>
    <w:p w:rsidR="00AF53E9" w:rsidRPr="00172B25" w:rsidRDefault="00AF53E9" w:rsidP="00AA2105">
      <w:pPr>
        <w:pStyle w:val="af"/>
        <w:ind w:left="945" w:firstLine="472"/>
      </w:pPr>
      <w:r w:rsidRPr="00172B25">
        <w:rPr>
          <w:rFonts w:hint="eastAsia"/>
        </w:rPr>
        <w:t>由於生</w:t>
      </w:r>
      <w:r w:rsidRPr="00172B25">
        <w:rPr>
          <w:rFonts w:cs="New Gulim" w:hint="eastAsia"/>
        </w:rPr>
        <w:t>產一部完成車需要</w:t>
      </w:r>
      <w:r w:rsidRPr="00172B25">
        <w:t>2</w:t>
      </w:r>
      <w:r w:rsidRPr="00172B25">
        <w:rPr>
          <w:rFonts w:hint="eastAsia"/>
        </w:rPr>
        <w:t>萬多個零配件，零配件占汽車製造成本的</w:t>
      </w:r>
      <w:r w:rsidRPr="00172B25">
        <w:rPr>
          <w:rFonts w:cs="BatangChe"/>
        </w:rPr>
        <w:t>70%</w:t>
      </w:r>
      <w:r w:rsidRPr="00172B25">
        <w:rPr>
          <w:rFonts w:hint="eastAsia"/>
        </w:rPr>
        <w:t>，零配件與汽車價格、品質、競爭力的關聯性高。若以營業額觀之，在世界</w:t>
      </w:r>
      <w:r w:rsidRPr="00172B25">
        <w:rPr>
          <w:rFonts w:cs="New Gulim"/>
        </w:rPr>
        <w:t>100</w:t>
      </w:r>
      <w:r w:rsidRPr="00172B25">
        <w:rPr>
          <w:rFonts w:hint="eastAsia"/>
        </w:rPr>
        <w:t>大汽車零配件公司中，計有</w:t>
      </w:r>
      <w:r w:rsidRPr="00172B25">
        <w:t>H</w:t>
      </w:r>
      <w:r w:rsidRPr="00172B25">
        <w:rPr>
          <w:rFonts w:cs="New Gulim"/>
        </w:rPr>
        <w:t>yundai Mobis</w:t>
      </w:r>
      <w:r w:rsidRPr="00172B25">
        <w:rPr>
          <w:rFonts w:cs="New Gulim" w:hint="eastAsia"/>
        </w:rPr>
        <w:t>（</w:t>
      </w:r>
      <w:r w:rsidRPr="00172B25">
        <w:rPr>
          <w:rFonts w:hint="eastAsia"/>
        </w:rPr>
        <w:t>第</w:t>
      </w:r>
      <w:r w:rsidRPr="00172B25">
        <w:rPr>
          <w:rFonts w:cs="New Gulim"/>
        </w:rPr>
        <w:t>6</w:t>
      </w:r>
      <w:r w:rsidRPr="00172B25">
        <w:rPr>
          <w:rFonts w:hint="eastAsia"/>
        </w:rPr>
        <w:t>位</w:t>
      </w:r>
      <w:r w:rsidRPr="00172B25">
        <w:rPr>
          <w:rFonts w:cs="New Gulim" w:hint="eastAsia"/>
        </w:rPr>
        <w:t>）</w:t>
      </w:r>
      <w:r w:rsidRPr="00172B25">
        <w:rPr>
          <w:rFonts w:hint="eastAsia"/>
        </w:rPr>
        <w:t>、</w:t>
      </w:r>
      <w:r w:rsidRPr="00172B25">
        <w:rPr>
          <w:rFonts w:cs="New Gulim"/>
        </w:rPr>
        <w:t>Hyundai Wia</w:t>
      </w:r>
      <w:r w:rsidRPr="00172B25">
        <w:rPr>
          <w:rFonts w:cs="New Gulim" w:hint="eastAsia"/>
        </w:rPr>
        <w:t>（</w:t>
      </w:r>
      <w:r w:rsidRPr="00172B25">
        <w:rPr>
          <w:rFonts w:hint="eastAsia"/>
        </w:rPr>
        <w:t>第</w:t>
      </w:r>
      <w:r w:rsidRPr="00172B25">
        <w:rPr>
          <w:rFonts w:cs="New Gulim"/>
        </w:rPr>
        <w:t>32</w:t>
      </w:r>
      <w:r w:rsidRPr="00172B25">
        <w:rPr>
          <w:rFonts w:hint="eastAsia"/>
        </w:rPr>
        <w:t>位</w:t>
      </w:r>
      <w:r w:rsidRPr="00172B25">
        <w:rPr>
          <w:rFonts w:cs="New Gulim" w:hint="eastAsia"/>
        </w:rPr>
        <w:t>）</w:t>
      </w:r>
      <w:r w:rsidRPr="00172B25">
        <w:rPr>
          <w:rFonts w:hint="eastAsia"/>
        </w:rPr>
        <w:t>、</w:t>
      </w:r>
      <w:r w:rsidRPr="00172B25">
        <w:rPr>
          <w:rFonts w:cs="New Gulim"/>
        </w:rPr>
        <w:t>Mando</w:t>
      </w:r>
      <w:r w:rsidRPr="00172B25">
        <w:rPr>
          <w:rFonts w:cs="New Gulim" w:hint="eastAsia"/>
        </w:rPr>
        <w:t>（</w:t>
      </w:r>
      <w:r w:rsidRPr="00172B25">
        <w:rPr>
          <w:rFonts w:hint="eastAsia"/>
        </w:rPr>
        <w:t>第</w:t>
      </w:r>
      <w:r w:rsidRPr="00172B25">
        <w:rPr>
          <w:rFonts w:cs="New Gulim"/>
        </w:rPr>
        <w:t>45</w:t>
      </w:r>
      <w:r w:rsidRPr="00172B25">
        <w:rPr>
          <w:rFonts w:hint="eastAsia"/>
        </w:rPr>
        <w:t>位</w:t>
      </w:r>
      <w:r w:rsidRPr="00172B25">
        <w:rPr>
          <w:rFonts w:cs="New Gulim" w:hint="eastAsia"/>
        </w:rPr>
        <w:t>）</w:t>
      </w:r>
      <w:r w:rsidRPr="00172B25">
        <w:rPr>
          <w:rFonts w:hint="eastAsia"/>
        </w:rPr>
        <w:t>、</w:t>
      </w:r>
      <w:r w:rsidRPr="00172B25">
        <w:rPr>
          <w:rFonts w:cs="New Gulim"/>
        </w:rPr>
        <w:t>Hyundai Powertech</w:t>
      </w:r>
      <w:r w:rsidRPr="00172B25">
        <w:rPr>
          <w:rFonts w:cs="New Gulim" w:hint="eastAsia"/>
        </w:rPr>
        <w:t>（</w:t>
      </w:r>
      <w:r w:rsidRPr="00172B25">
        <w:rPr>
          <w:rFonts w:hint="eastAsia"/>
        </w:rPr>
        <w:t>第</w:t>
      </w:r>
      <w:r w:rsidRPr="00172B25">
        <w:rPr>
          <w:rFonts w:cs="New Gulim"/>
        </w:rPr>
        <w:t>54</w:t>
      </w:r>
      <w:r w:rsidRPr="00172B25">
        <w:rPr>
          <w:rFonts w:hint="eastAsia"/>
        </w:rPr>
        <w:t>位</w:t>
      </w:r>
      <w:r w:rsidRPr="00172B25">
        <w:rPr>
          <w:rFonts w:cs="New Gulim" w:hint="eastAsia"/>
        </w:rPr>
        <w:t>）</w:t>
      </w:r>
      <w:r w:rsidRPr="00172B25">
        <w:rPr>
          <w:rFonts w:hint="eastAsia"/>
        </w:rPr>
        <w:t>、</w:t>
      </w:r>
      <w:r w:rsidRPr="00172B25">
        <w:rPr>
          <w:rFonts w:cs="New Gulim"/>
        </w:rPr>
        <w:t>Hyundai Dymos</w:t>
      </w:r>
      <w:r w:rsidRPr="00172B25">
        <w:rPr>
          <w:rFonts w:cs="New Gulim" w:hint="eastAsia"/>
        </w:rPr>
        <w:t>（</w:t>
      </w:r>
      <w:r w:rsidRPr="00172B25">
        <w:rPr>
          <w:rFonts w:hint="eastAsia"/>
        </w:rPr>
        <w:t>第</w:t>
      </w:r>
      <w:r w:rsidRPr="00172B25">
        <w:rPr>
          <w:rFonts w:cs="New Gulim"/>
        </w:rPr>
        <w:t>71</w:t>
      </w:r>
      <w:r w:rsidRPr="00172B25">
        <w:rPr>
          <w:rFonts w:hint="eastAsia"/>
        </w:rPr>
        <w:t>位</w:t>
      </w:r>
      <w:r w:rsidRPr="00172B25">
        <w:rPr>
          <w:rFonts w:cs="New Gulim" w:hint="eastAsia"/>
        </w:rPr>
        <w:t>）等</w:t>
      </w:r>
      <w:r w:rsidRPr="00172B25">
        <w:rPr>
          <w:rFonts w:cs="New Gulim"/>
        </w:rPr>
        <w:t>5</w:t>
      </w:r>
      <w:r w:rsidRPr="00172B25">
        <w:rPr>
          <w:rFonts w:hint="eastAsia"/>
        </w:rPr>
        <w:t>家韓國公司，皆為現代汽車集團（</w:t>
      </w:r>
      <w:r w:rsidRPr="00172B25">
        <w:rPr>
          <w:rFonts w:cs="Arial"/>
        </w:rPr>
        <w:t>Hyundai Motor Group</w:t>
      </w:r>
      <w:r w:rsidRPr="00172B25">
        <w:rPr>
          <w:rFonts w:hint="eastAsia"/>
        </w:rPr>
        <w:t>）的協力廠商。</w:t>
      </w:r>
    </w:p>
    <w:p w:rsidR="00AF53E9" w:rsidRPr="00172B25" w:rsidRDefault="00AF53E9" w:rsidP="00D63883">
      <w:pPr>
        <w:ind w:leftChars="360" w:left="850" w:firstLineChars="240" w:firstLine="567"/>
        <w:rPr>
          <w:lang w:eastAsia="zh-TW"/>
        </w:rPr>
      </w:pPr>
      <w:r w:rsidRPr="00172B25">
        <w:rPr>
          <w:rFonts w:hint="eastAsia"/>
          <w:lang w:eastAsia="zh-TW"/>
        </w:rPr>
        <w:lastRenderedPageBreak/>
        <w:t>近年來汽車界最熱門之話題為研發環保車</w:t>
      </w:r>
      <w:r w:rsidR="00567627" w:rsidRPr="00172B25">
        <w:rPr>
          <w:lang w:eastAsia="zh-TW"/>
        </w:rPr>
        <w:t>（</w:t>
      </w:r>
      <w:r w:rsidRPr="00172B25">
        <w:rPr>
          <w:lang w:eastAsia="zh-TW"/>
        </w:rPr>
        <w:t>green car</w:t>
      </w:r>
      <w:r w:rsidR="00567627" w:rsidRPr="00172B25">
        <w:rPr>
          <w:lang w:eastAsia="zh-TW"/>
        </w:rPr>
        <w:t>）</w:t>
      </w:r>
      <w:r w:rsidRPr="00172B25">
        <w:rPr>
          <w:rFonts w:hint="eastAsia"/>
          <w:lang w:eastAsia="zh-TW"/>
        </w:rPr>
        <w:t>與智慧車</w:t>
      </w:r>
      <w:r w:rsidR="00567627" w:rsidRPr="00172B25">
        <w:rPr>
          <w:lang w:eastAsia="zh-TW"/>
        </w:rPr>
        <w:t>（</w:t>
      </w:r>
      <w:r w:rsidRPr="00172B25">
        <w:rPr>
          <w:lang w:eastAsia="zh-TW"/>
        </w:rPr>
        <w:t>smart car</w:t>
      </w:r>
      <w:r w:rsidR="00567627" w:rsidRPr="00172B25">
        <w:rPr>
          <w:lang w:eastAsia="zh-TW"/>
        </w:rPr>
        <w:t>）</w:t>
      </w:r>
      <w:r w:rsidRPr="00172B25">
        <w:rPr>
          <w:rFonts w:hint="eastAsia"/>
          <w:lang w:eastAsia="zh-TW"/>
        </w:rPr>
        <w:t>等新一代車輛。由於全球消費者對汽車節能減排、安全及便利的需求日益高漲，汽車業界紛紛將目光投注在環保車與智慧車，與這些車種相關的汽車零配件產業，其產值也跟著水漲船高，且既有的引擎零件、轉向系統、傳動系統、剎車系統等主要汽車零配件將會被半導體、感應器、軟體等電子零配件及通訊技術所取代。目前</w:t>
      </w:r>
      <w:r w:rsidR="00567627" w:rsidRPr="00172B25">
        <w:rPr>
          <w:rFonts w:hint="eastAsia"/>
          <w:lang w:eastAsia="zh-TW"/>
        </w:rPr>
        <w:t>臺灣</w:t>
      </w:r>
      <w:r w:rsidRPr="00172B25">
        <w:rPr>
          <w:rFonts w:hint="eastAsia"/>
          <w:lang w:eastAsia="zh-TW"/>
        </w:rPr>
        <w:t>電子零配件及通訊技術的品質在韓國已得到認可，韓國對運用於汽車之積體電路等電子產品需求不少，在發展環保車與智慧車等新一代車輛趨勢下，韓國對汽車電子產品需求將進一步增加。</w:t>
      </w:r>
    </w:p>
    <w:p w:rsidR="00AF53E9" w:rsidRPr="00172B25" w:rsidRDefault="00AF53E9" w:rsidP="00E32994">
      <w:pPr>
        <w:pStyle w:val="a6"/>
        <w:ind w:left="945" w:hanging="709"/>
      </w:pPr>
      <w:r w:rsidRPr="00172B25">
        <w:rPr>
          <w:rFonts w:hint="eastAsia"/>
        </w:rPr>
        <w:t>（三）美妝</w:t>
      </w:r>
      <w:r w:rsidRPr="00172B25">
        <w:rPr>
          <w:rFonts w:cs="New Gulim" w:hint="eastAsia"/>
        </w:rPr>
        <w:t>產業</w:t>
      </w:r>
      <w:r w:rsidRPr="00172B25">
        <w:rPr>
          <w:rFonts w:hint="eastAsia"/>
        </w:rPr>
        <w:t>（化妝品及保養品）</w:t>
      </w:r>
    </w:p>
    <w:p w:rsidR="00AF53E9" w:rsidRPr="00172B25" w:rsidRDefault="00AF53E9" w:rsidP="0072347E">
      <w:pPr>
        <w:pStyle w:val="af"/>
        <w:ind w:left="945" w:firstLine="472"/>
      </w:pPr>
      <w:r w:rsidRPr="00172B25">
        <w:rPr>
          <w:rFonts w:hint="eastAsia"/>
        </w:rPr>
        <w:t>韓國進出口貿易統計資料顯示，韓國化妝品產業於</w:t>
      </w:r>
      <w:r w:rsidRPr="00172B25">
        <w:t>2012</w:t>
      </w:r>
      <w:r w:rsidRPr="00172B25">
        <w:rPr>
          <w:rFonts w:hint="eastAsia"/>
        </w:rPr>
        <w:t>年首度創造貿易順差後，韓國化妝品年平均成長率高於</w:t>
      </w:r>
      <w:r w:rsidRPr="00172B25">
        <w:t>20%</w:t>
      </w:r>
      <w:r w:rsidRPr="00172B25">
        <w:rPr>
          <w:rFonts w:hint="eastAsia"/>
        </w:rPr>
        <w:t>，出口規模成長</w:t>
      </w:r>
      <w:r w:rsidRPr="00172B25">
        <w:t>10</w:t>
      </w:r>
      <w:r w:rsidRPr="00172B25">
        <w:rPr>
          <w:rFonts w:hint="eastAsia"/>
        </w:rPr>
        <w:t>倍以上。出口對象國家亦從中國大陸、臺灣及香港擴大至美國、日本、新加玻、俄羅斯及澳洲等</w:t>
      </w:r>
      <w:r w:rsidRPr="00172B25">
        <w:t>160</w:t>
      </w:r>
      <w:r w:rsidRPr="00172B25">
        <w:rPr>
          <w:rFonts w:hint="eastAsia"/>
        </w:rPr>
        <w:t>個國家。</w:t>
      </w:r>
    </w:p>
    <w:p w:rsidR="00AF53E9" w:rsidRPr="00172B25" w:rsidRDefault="00AF53E9" w:rsidP="0072347E">
      <w:pPr>
        <w:pStyle w:val="af"/>
        <w:ind w:left="945" w:firstLine="472"/>
      </w:pPr>
      <w:r w:rsidRPr="00172B25">
        <w:rPr>
          <w:rFonts w:hint="eastAsia"/>
        </w:rPr>
        <w:t>依韓國化妝品產業研究院資料，</w:t>
      </w:r>
      <w:r w:rsidRPr="00172B25">
        <w:t>2018</w:t>
      </w:r>
      <w:r w:rsidRPr="00172B25">
        <w:rPr>
          <w:rFonts w:hint="eastAsia"/>
        </w:rPr>
        <w:t>年韓國化妝品出口金額達</w:t>
      </w:r>
      <w:r w:rsidRPr="00172B25">
        <w:t>62</w:t>
      </w:r>
      <w:r w:rsidRPr="00172B25">
        <w:rPr>
          <w:rFonts w:hint="eastAsia"/>
        </w:rPr>
        <w:t>億</w:t>
      </w:r>
      <w:r w:rsidRPr="00172B25">
        <w:t>6,200</w:t>
      </w:r>
      <w:r w:rsidRPr="00172B25">
        <w:rPr>
          <w:rFonts w:hint="eastAsia"/>
        </w:rPr>
        <w:t>萬美元，較</w:t>
      </w:r>
      <w:r w:rsidRPr="00172B25">
        <w:t>2017</w:t>
      </w:r>
      <w:r w:rsidRPr="00172B25">
        <w:rPr>
          <w:rFonts w:hint="eastAsia"/>
        </w:rPr>
        <w:t>年增長</w:t>
      </w:r>
      <w:r w:rsidRPr="00172B25">
        <w:t>26.7%</w:t>
      </w:r>
      <w:r w:rsidRPr="00172B25">
        <w:rPr>
          <w:rFonts w:hint="eastAsia"/>
        </w:rPr>
        <w:t>，超過進口金額</w:t>
      </w:r>
      <w:r w:rsidRPr="00172B25">
        <w:t>16</w:t>
      </w:r>
      <w:r w:rsidRPr="00172B25">
        <w:rPr>
          <w:rFonts w:hint="eastAsia"/>
        </w:rPr>
        <w:t>億</w:t>
      </w:r>
      <w:r w:rsidRPr="00172B25">
        <w:t>1,500</w:t>
      </w:r>
      <w:r w:rsidRPr="00172B25">
        <w:rPr>
          <w:rFonts w:hint="eastAsia"/>
        </w:rPr>
        <w:t>萬美元。</w:t>
      </w:r>
      <w:r w:rsidR="00567627" w:rsidRPr="00172B25">
        <w:rPr>
          <w:rFonts w:hint="eastAsia"/>
        </w:rPr>
        <w:t>中國大陸</w:t>
      </w:r>
      <w:r w:rsidRPr="00172B25">
        <w:rPr>
          <w:rFonts w:hint="eastAsia"/>
        </w:rPr>
        <w:t>為韓國化妝品第一大出口市場，占</w:t>
      </w:r>
      <w:r w:rsidRPr="00172B25">
        <w:t>42.4%</w:t>
      </w:r>
      <w:r w:rsidRPr="00172B25">
        <w:rPr>
          <w:rFonts w:hint="eastAsia"/>
        </w:rPr>
        <w:t>，其後依序為香港、美國、日本及越南等。</w:t>
      </w:r>
      <w:r w:rsidRPr="00172B25">
        <w:t>2018</w:t>
      </w:r>
      <w:r w:rsidRPr="00172B25">
        <w:rPr>
          <w:rFonts w:hint="eastAsia"/>
        </w:rPr>
        <w:t>年韓國對</w:t>
      </w:r>
      <w:r w:rsidR="00567627" w:rsidRPr="00172B25">
        <w:rPr>
          <w:rFonts w:hint="eastAsia"/>
        </w:rPr>
        <w:t>臺灣</w:t>
      </w:r>
      <w:r w:rsidRPr="00172B25">
        <w:rPr>
          <w:rFonts w:hint="eastAsia"/>
        </w:rPr>
        <w:t>出口化妝品金額達</w:t>
      </w:r>
      <w:r w:rsidRPr="00172B25">
        <w:t>1</w:t>
      </w:r>
      <w:r w:rsidRPr="00172B25">
        <w:rPr>
          <w:rFonts w:hint="eastAsia"/>
        </w:rPr>
        <w:t>億</w:t>
      </w:r>
      <w:r w:rsidRPr="00172B25">
        <w:t>5,828</w:t>
      </w:r>
      <w:r w:rsidRPr="00172B25">
        <w:rPr>
          <w:rFonts w:hint="eastAsia"/>
        </w:rPr>
        <w:t>萬美元，成長</w:t>
      </w:r>
      <w:r w:rsidRPr="00172B25">
        <w:t>2.5%</w:t>
      </w:r>
      <w:r w:rsidRPr="00172B25">
        <w:rPr>
          <w:rFonts w:hint="eastAsia"/>
        </w:rPr>
        <w:t>。</w:t>
      </w:r>
    </w:p>
    <w:p w:rsidR="00AF53E9" w:rsidRPr="00172B25" w:rsidRDefault="00AF53E9" w:rsidP="00E32994">
      <w:pPr>
        <w:pStyle w:val="af9"/>
        <w:spacing w:before="514"/>
        <w:rPr>
          <w:noProof/>
        </w:rPr>
      </w:pPr>
      <w:r w:rsidRPr="00172B25">
        <w:rPr>
          <w:noProof/>
        </w:rPr>
        <w:br w:type="page"/>
      </w:r>
      <w:r w:rsidRPr="00172B25">
        <w:rPr>
          <w:noProof/>
        </w:rPr>
        <w:lastRenderedPageBreak/>
        <w:t>201</w:t>
      </w:r>
      <w:r w:rsidRPr="00172B25">
        <w:rPr>
          <w:noProof/>
          <w:lang w:eastAsia="zh-TW"/>
        </w:rPr>
        <w:t>8</w:t>
      </w:r>
      <w:r w:rsidRPr="00172B25">
        <w:rPr>
          <w:rFonts w:hint="eastAsia"/>
          <w:noProof/>
        </w:rPr>
        <w:t>年韓國化妝品主要出口國家</w:t>
      </w:r>
    </w:p>
    <w:p w:rsidR="00AF53E9" w:rsidRPr="00172B25" w:rsidRDefault="00AF53E9" w:rsidP="00E32994">
      <w:pPr>
        <w:pStyle w:val="afb"/>
        <w:ind w:rightChars="603" w:right="1424"/>
        <w:jc w:val="right"/>
        <w:rPr>
          <w:noProof/>
        </w:rPr>
      </w:pPr>
      <w:r w:rsidRPr="00172B25">
        <w:rPr>
          <w:rFonts w:hint="eastAsia"/>
          <w:noProof/>
        </w:rPr>
        <w:t>單位：千美元；</w:t>
      </w:r>
      <w:r w:rsidRPr="00172B25">
        <w:rPr>
          <w:noProof/>
        </w:rPr>
        <w:t>%</w:t>
      </w:r>
    </w:p>
    <w:tbl>
      <w:tblPr>
        <w:tblW w:w="0" w:type="auto"/>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9"/>
        <w:gridCol w:w="1341"/>
        <w:gridCol w:w="1605"/>
        <w:gridCol w:w="1276"/>
        <w:gridCol w:w="1276"/>
      </w:tblGrid>
      <w:tr w:rsidR="00172B25" w:rsidRPr="00172B25">
        <w:trPr>
          <w:trHeight w:val="346"/>
        </w:trPr>
        <w:tc>
          <w:tcPr>
            <w:tcW w:w="0" w:type="auto"/>
          </w:tcPr>
          <w:p w:rsidR="00AF53E9" w:rsidRPr="00172B25" w:rsidRDefault="00AF53E9" w:rsidP="00E32994">
            <w:pPr>
              <w:pStyle w:val="afe"/>
              <w:rPr>
                <w:noProof/>
              </w:rPr>
            </w:pPr>
            <w:r w:rsidRPr="00172B25">
              <w:rPr>
                <w:rFonts w:hint="eastAsia"/>
                <w:noProof/>
              </w:rPr>
              <w:t>排名</w:t>
            </w:r>
          </w:p>
        </w:tc>
        <w:tc>
          <w:tcPr>
            <w:tcW w:w="1341" w:type="dxa"/>
          </w:tcPr>
          <w:p w:rsidR="00AF53E9" w:rsidRPr="00172B25" w:rsidRDefault="00AF53E9" w:rsidP="00E32994">
            <w:pPr>
              <w:pStyle w:val="afe"/>
              <w:rPr>
                <w:noProof/>
              </w:rPr>
            </w:pPr>
            <w:r w:rsidRPr="00172B25">
              <w:rPr>
                <w:rFonts w:hint="eastAsia"/>
                <w:noProof/>
              </w:rPr>
              <w:t>國家</w:t>
            </w:r>
          </w:p>
        </w:tc>
        <w:tc>
          <w:tcPr>
            <w:tcW w:w="1605" w:type="dxa"/>
          </w:tcPr>
          <w:p w:rsidR="00AF53E9" w:rsidRPr="00172B25" w:rsidRDefault="00AF53E9" w:rsidP="00E32994">
            <w:pPr>
              <w:pStyle w:val="afe"/>
              <w:rPr>
                <w:noProof/>
              </w:rPr>
            </w:pPr>
            <w:r w:rsidRPr="00172B25">
              <w:rPr>
                <w:rFonts w:hint="eastAsia"/>
                <w:noProof/>
              </w:rPr>
              <w:t>出口金額</w:t>
            </w:r>
          </w:p>
        </w:tc>
        <w:tc>
          <w:tcPr>
            <w:tcW w:w="1276" w:type="dxa"/>
          </w:tcPr>
          <w:p w:rsidR="00AF53E9" w:rsidRPr="00172B25" w:rsidRDefault="00AF53E9" w:rsidP="00E32994">
            <w:pPr>
              <w:pStyle w:val="afe"/>
              <w:rPr>
                <w:noProof/>
              </w:rPr>
            </w:pPr>
            <w:r w:rsidRPr="00172B25">
              <w:rPr>
                <w:rFonts w:hint="eastAsia"/>
                <w:noProof/>
              </w:rPr>
              <w:t>市占率</w:t>
            </w:r>
          </w:p>
        </w:tc>
        <w:tc>
          <w:tcPr>
            <w:tcW w:w="1276" w:type="dxa"/>
          </w:tcPr>
          <w:p w:rsidR="00AF53E9" w:rsidRPr="00172B25" w:rsidRDefault="00AF53E9" w:rsidP="00E32994">
            <w:pPr>
              <w:pStyle w:val="afe"/>
              <w:rPr>
                <w:noProof/>
              </w:rPr>
            </w:pPr>
            <w:r w:rsidRPr="00172B25">
              <w:rPr>
                <w:rFonts w:hint="eastAsia"/>
                <w:noProof/>
              </w:rPr>
              <w:t>成長率</w:t>
            </w:r>
          </w:p>
        </w:tc>
      </w:tr>
      <w:tr w:rsidR="00172B25" w:rsidRPr="00172B25">
        <w:trPr>
          <w:trHeight w:val="346"/>
        </w:trPr>
        <w:tc>
          <w:tcPr>
            <w:tcW w:w="0" w:type="auto"/>
          </w:tcPr>
          <w:p w:rsidR="00AF53E9" w:rsidRPr="00172B25" w:rsidRDefault="00AF53E9" w:rsidP="00E32994">
            <w:pPr>
              <w:pStyle w:val="afe"/>
              <w:rPr>
                <w:noProof/>
              </w:rPr>
            </w:pPr>
            <w:r w:rsidRPr="00172B25">
              <w:rPr>
                <w:noProof/>
              </w:rPr>
              <w:t>1</w:t>
            </w:r>
          </w:p>
        </w:tc>
        <w:tc>
          <w:tcPr>
            <w:tcW w:w="1341" w:type="dxa"/>
          </w:tcPr>
          <w:p w:rsidR="00AF53E9" w:rsidRPr="00172B25" w:rsidRDefault="00567627" w:rsidP="001D061A">
            <w:pPr>
              <w:ind w:firstLineChars="0" w:firstLine="0"/>
              <w:jc w:val="center"/>
            </w:pPr>
            <w:r w:rsidRPr="00172B25">
              <w:rPr>
                <w:rFonts w:hint="eastAsia"/>
              </w:rPr>
              <w:t>中國大陸</w:t>
            </w:r>
          </w:p>
        </w:tc>
        <w:tc>
          <w:tcPr>
            <w:tcW w:w="1605" w:type="dxa"/>
          </w:tcPr>
          <w:p w:rsidR="00AF53E9" w:rsidRPr="00172B25" w:rsidRDefault="00AF53E9" w:rsidP="001D061A">
            <w:pPr>
              <w:ind w:firstLineChars="0" w:firstLine="0"/>
              <w:jc w:val="center"/>
            </w:pPr>
            <w:r w:rsidRPr="00172B25">
              <w:t>2,656,971</w:t>
            </w:r>
          </w:p>
        </w:tc>
        <w:tc>
          <w:tcPr>
            <w:tcW w:w="1276" w:type="dxa"/>
          </w:tcPr>
          <w:p w:rsidR="00AF53E9" w:rsidRPr="00172B25" w:rsidRDefault="00AF53E9" w:rsidP="001D061A">
            <w:pPr>
              <w:ind w:firstLineChars="0" w:firstLine="0"/>
              <w:jc w:val="center"/>
            </w:pPr>
            <w:r w:rsidRPr="00172B25">
              <w:t>42.4</w:t>
            </w:r>
          </w:p>
        </w:tc>
        <w:tc>
          <w:tcPr>
            <w:tcW w:w="1276" w:type="dxa"/>
          </w:tcPr>
          <w:p w:rsidR="00AF53E9" w:rsidRPr="00172B25" w:rsidRDefault="00AF53E9" w:rsidP="001D061A">
            <w:pPr>
              <w:ind w:firstLineChars="0" w:firstLine="0"/>
              <w:jc w:val="center"/>
            </w:pPr>
            <w:r w:rsidRPr="00172B25">
              <w:t>37.5</w:t>
            </w:r>
          </w:p>
        </w:tc>
      </w:tr>
      <w:tr w:rsidR="00172B25" w:rsidRPr="00172B25">
        <w:trPr>
          <w:trHeight w:val="346"/>
        </w:trPr>
        <w:tc>
          <w:tcPr>
            <w:tcW w:w="0" w:type="auto"/>
          </w:tcPr>
          <w:p w:rsidR="00AF53E9" w:rsidRPr="00172B25" w:rsidRDefault="00AF53E9" w:rsidP="00E32994">
            <w:pPr>
              <w:pStyle w:val="afe"/>
              <w:rPr>
                <w:noProof/>
              </w:rPr>
            </w:pPr>
            <w:r w:rsidRPr="00172B25">
              <w:rPr>
                <w:noProof/>
              </w:rPr>
              <w:t>2</w:t>
            </w:r>
          </w:p>
        </w:tc>
        <w:tc>
          <w:tcPr>
            <w:tcW w:w="1341" w:type="dxa"/>
          </w:tcPr>
          <w:p w:rsidR="00AF53E9" w:rsidRPr="00172B25" w:rsidRDefault="00AF53E9" w:rsidP="001D061A">
            <w:pPr>
              <w:ind w:firstLineChars="0" w:firstLine="0"/>
              <w:jc w:val="center"/>
            </w:pPr>
            <w:r w:rsidRPr="00172B25">
              <w:rPr>
                <w:rFonts w:hint="eastAsia"/>
              </w:rPr>
              <w:t>香港</w:t>
            </w:r>
          </w:p>
        </w:tc>
        <w:tc>
          <w:tcPr>
            <w:tcW w:w="1605" w:type="dxa"/>
          </w:tcPr>
          <w:p w:rsidR="00AF53E9" w:rsidRPr="00172B25" w:rsidRDefault="00AF53E9" w:rsidP="001D061A">
            <w:pPr>
              <w:ind w:firstLineChars="0" w:firstLine="0"/>
              <w:jc w:val="center"/>
            </w:pPr>
            <w:r w:rsidRPr="00172B25">
              <w:t>1,315,489</w:t>
            </w:r>
          </w:p>
        </w:tc>
        <w:tc>
          <w:tcPr>
            <w:tcW w:w="1276" w:type="dxa"/>
          </w:tcPr>
          <w:p w:rsidR="00AF53E9" w:rsidRPr="00172B25" w:rsidRDefault="00AF53E9" w:rsidP="001D061A">
            <w:pPr>
              <w:ind w:firstLineChars="0" w:firstLine="0"/>
              <w:jc w:val="center"/>
            </w:pPr>
            <w:r w:rsidRPr="00172B25">
              <w:t>21.0</w:t>
            </w:r>
          </w:p>
        </w:tc>
        <w:tc>
          <w:tcPr>
            <w:tcW w:w="1276" w:type="dxa"/>
          </w:tcPr>
          <w:p w:rsidR="00AF53E9" w:rsidRPr="00172B25" w:rsidRDefault="00AF53E9" w:rsidP="001D061A">
            <w:pPr>
              <w:ind w:firstLineChars="0" w:firstLine="0"/>
              <w:jc w:val="center"/>
            </w:pPr>
            <w:r w:rsidRPr="00172B25">
              <w:t>7.7</w:t>
            </w:r>
          </w:p>
        </w:tc>
      </w:tr>
      <w:tr w:rsidR="00172B25" w:rsidRPr="00172B25">
        <w:trPr>
          <w:trHeight w:val="346"/>
        </w:trPr>
        <w:tc>
          <w:tcPr>
            <w:tcW w:w="0" w:type="auto"/>
          </w:tcPr>
          <w:p w:rsidR="00AF53E9" w:rsidRPr="00172B25" w:rsidRDefault="00AF53E9" w:rsidP="00E32994">
            <w:pPr>
              <w:pStyle w:val="afe"/>
              <w:rPr>
                <w:noProof/>
              </w:rPr>
            </w:pPr>
            <w:r w:rsidRPr="00172B25">
              <w:rPr>
                <w:noProof/>
              </w:rPr>
              <w:t>3</w:t>
            </w:r>
          </w:p>
        </w:tc>
        <w:tc>
          <w:tcPr>
            <w:tcW w:w="1341" w:type="dxa"/>
          </w:tcPr>
          <w:p w:rsidR="00AF53E9" w:rsidRPr="00172B25" w:rsidRDefault="00AF53E9" w:rsidP="001D061A">
            <w:pPr>
              <w:ind w:firstLineChars="0" w:firstLine="0"/>
              <w:jc w:val="center"/>
            </w:pPr>
            <w:r w:rsidRPr="00172B25">
              <w:rPr>
                <w:rFonts w:hint="eastAsia"/>
              </w:rPr>
              <w:t>美國</w:t>
            </w:r>
          </w:p>
        </w:tc>
        <w:tc>
          <w:tcPr>
            <w:tcW w:w="1605" w:type="dxa"/>
          </w:tcPr>
          <w:p w:rsidR="00AF53E9" w:rsidRPr="00172B25" w:rsidRDefault="00AF53E9" w:rsidP="001D061A">
            <w:pPr>
              <w:ind w:firstLineChars="0" w:firstLine="0"/>
              <w:jc w:val="center"/>
            </w:pPr>
            <w:r w:rsidRPr="00172B25">
              <w:t>538,027</w:t>
            </w:r>
          </w:p>
        </w:tc>
        <w:tc>
          <w:tcPr>
            <w:tcW w:w="1276" w:type="dxa"/>
          </w:tcPr>
          <w:p w:rsidR="00AF53E9" w:rsidRPr="00172B25" w:rsidRDefault="00AF53E9" w:rsidP="001D061A">
            <w:pPr>
              <w:ind w:firstLineChars="0" w:firstLine="0"/>
              <w:jc w:val="center"/>
            </w:pPr>
            <w:r w:rsidRPr="00172B25">
              <w:t>8.6</w:t>
            </w:r>
          </w:p>
        </w:tc>
        <w:tc>
          <w:tcPr>
            <w:tcW w:w="1276" w:type="dxa"/>
          </w:tcPr>
          <w:p w:rsidR="00AF53E9" w:rsidRPr="00172B25" w:rsidRDefault="00AF53E9" w:rsidP="001D061A">
            <w:pPr>
              <w:ind w:firstLineChars="0" w:firstLine="0"/>
              <w:jc w:val="center"/>
            </w:pPr>
            <w:r w:rsidRPr="00172B25">
              <w:t>20.8</w:t>
            </w:r>
          </w:p>
        </w:tc>
      </w:tr>
      <w:tr w:rsidR="00172B25" w:rsidRPr="00172B25">
        <w:trPr>
          <w:trHeight w:val="346"/>
        </w:trPr>
        <w:tc>
          <w:tcPr>
            <w:tcW w:w="0" w:type="auto"/>
          </w:tcPr>
          <w:p w:rsidR="00AF53E9" w:rsidRPr="00172B25" w:rsidRDefault="00AF53E9" w:rsidP="00E32994">
            <w:pPr>
              <w:pStyle w:val="afe"/>
              <w:rPr>
                <w:noProof/>
              </w:rPr>
            </w:pPr>
            <w:r w:rsidRPr="00172B25">
              <w:rPr>
                <w:noProof/>
              </w:rPr>
              <w:t>4</w:t>
            </w:r>
          </w:p>
        </w:tc>
        <w:tc>
          <w:tcPr>
            <w:tcW w:w="1341" w:type="dxa"/>
          </w:tcPr>
          <w:p w:rsidR="00AF53E9" w:rsidRPr="00172B25" w:rsidRDefault="00AF53E9" w:rsidP="001D061A">
            <w:pPr>
              <w:ind w:firstLineChars="0" w:firstLine="0"/>
              <w:jc w:val="center"/>
            </w:pPr>
            <w:r w:rsidRPr="00172B25">
              <w:rPr>
                <w:rFonts w:hint="eastAsia"/>
              </w:rPr>
              <w:t>日本</w:t>
            </w:r>
          </w:p>
        </w:tc>
        <w:tc>
          <w:tcPr>
            <w:tcW w:w="1605" w:type="dxa"/>
          </w:tcPr>
          <w:p w:rsidR="00AF53E9" w:rsidRPr="00172B25" w:rsidRDefault="00AF53E9" w:rsidP="001D061A">
            <w:pPr>
              <w:ind w:firstLineChars="0" w:firstLine="0"/>
              <w:jc w:val="center"/>
            </w:pPr>
            <w:r w:rsidRPr="00172B25">
              <w:t>302,643</w:t>
            </w:r>
          </w:p>
        </w:tc>
        <w:tc>
          <w:tcPr>
            <w:tcW w:w="1276" w:type="dxa"/>
          </w:tcPr>
          <w:p w:rsidR="00AF53E9" w:rsidRPr="00172B25" w:rsidRDefault="00AF53E9" w:rsidP="001D061A">
            <w:pPr>
              <w:ind w:firstLineChars="0" w:firstLine="0"/>
              <w:jc w:val="center"/>
            </w:pPr>
            <w:r w:rsidRPr="00172B25">
              <w:t>4.8</w:t>
            </w:r>
          </w:p>
        </w:tc>
        <w:tc>
          <w:tcPr>
            <w:tcW w:w="1276" w:type="dxa"/>
          </w:tcPr>
          <w:p w:rsidR="00AF53E9" w:rsidRPr="00172B25" w:rsidRDefault="00AF53E9" w:rsidP="001D061A">
            <w:pPr>
              <w:ind w:firstLineChars="0" w:firstLine="0"/>
              <w:jc w:val="center"/>
            </w:pPr>
            <w:r w:rsidRPr="00172B25">
              <w:t>34.2</w:t>
            </w:r>
          </w:p>
        </w:tc>
      </w:tr>
      <w:tr w:rsidR="00172B25" w:rsidRPr="00172B25">
        <w:trPr>
          <w:trHeight w:val="346"/>
        </w:trPr>
        <w:tc>
          <w:tcPr>
            <w:tcW w:w="0" w:type="auto"/>
          </w:tcPr>
          <w:p w:rsidR="00AF53E9" w:rsidRPr="00172B25" w:rsidRDefault="00AF53E9" w:rsidP="00E32994">
            <w:pPr>
              <w:pStyle w:val="afe"/>
              <w:rPr>
                <w:noProof/>
              </w:rPr>
            </w:pPr>
            <w:r w:rsidRPr="00172B25">
              <w:rPr>
                <w:noProof/>
              </w:rPr>
              <w:t>5</w:t>
            </w:r>
          </w:p>
        </w:tc>
        <w:tc>
          <w:tcPr>
            <w:tcW w:w="1341" w:type="dxa"/>
          </w:tcPr>
          <w:p w:rsidR="00AF53E9" w:rsidRPr="00172B25" w:rsidRDefault="00AF53E9" w:rsidP="001D061A">
            <w:pPr>
              <w:ind w:firstLineChars="0" w:firstLine="0"/>
              <w:jc w:val="center"/>
            </w:pPr>
            <w:r w:rsidRPr="00172B25">
              <w:rPr>
                <w:rFonts w:hint="eastAsia"/>
              </w:rPr>
              <w:t>越南</w:t>
            </w:r>
          </w:p>
        </w:tc>
        <w:tc>
          <w:tcPr>
            <w:tcW w:w="1605" w:type="dxa"/>
          </w:tcPr>
          <w:p w:rsidR="00AF53E9" w:rsidRPr="00172B25" w:rsidRDefault="00AF53E9" w:rsidP="001D061A">
            <w:pPr>
              <w:ind w:firstLineChars="0" w:firstLine="0"/>
              <w:jc w:val="center"/>
            </w:pPr>
            <w:r w:rsidRPr="00172B25">
              <w:t>168,447</w:t>
            </w:r>
          </w:p>
        </w:tc>
        <w:tc>
          <w:tcPr>
            <w:tcW w:w="1276" w:type="dxa"/>
          </w:tcPr>
          <w:p w:rsidR="00AF53E9" w:rsidRPr="00172B25" w:rsidRDefault="00AF53E9" w:rsidP="001D061A">
            <w:pPr>
              <w:ind w:firstLineChars="0" w:firstLine="0"/>
              <w:jc w:val="center"/>
            </w:pPr>
            <w:r w:rsidRPr="00172B25">
              <w:t>2.7</w:t>
            </w:r>
          </w:p>
        </w:tc>
        <w:tc>
          <w:tcPr>
            <w:tcW w:w="1276" w:type="dxa"/>
          </w:tcPr>
          <w:p w:rsidR="00AF53E9" w:rsidRPr="00172B25" w:rsidRDefault="00AF53E9" w:rsidP="001D061A">
            <w:pPr>
              <w:ind w:firstLineChars="0" w:firstLine="0"/>
              <w:jc w:val="center"/>
            </w:pPr>
            <w:r w:rsidRPr="00172B25">
              <w:t>19.8</w:t>
            </w:r>
          </w:p>
        </w:tc>
      </w:tr>
      <w:tr w:rsidR="00172B25" w:rsidRPr="00172B25">
        <w:trPr>
          <w:trHeight w:val="346"/>
        </w:trPr>
        <w:tc>
          <w:tcPr>
            <w:tcW w:w="0" w:type="auto"/>
          </w:tcPr>
          <w:p w:rsidR="00AF53E9" w:rsidRPr="00172B25" w:rsidRDefault="00AF53E9" w:rsidP="00E32994">
            <w:pPr>
              <w:pStyle w:val="afe"/>
              <w:rPr>
                <w:noProof/>
              </w:rPr>
            </w:pPr>
            <w:r w:rsidRPr="00172B25">
              <w:rPr>
                <w:noProof/>
              </w:rPr>
              <w:t>6</w:t>
            </w:r>
          </w:p>
        </w:tc>
        <w:tc>
          <w:tcPr>
            <w:tcW w:w="1341" w:type="dxa"/>
          </w:tcPr>
          <w:p w:rsidR="00AF53E9" w:rsidRPr="00172B25" w:rsidRDefault="00AF53E9" w:rsidP="001D061A">
            <w:pPr>
              <w:ind w:firstLineChars="0" w:firstLine="0"/>
              <w:jc w:val="center"/>
            </w:pPr>
            <w:r w:rsidRPr="00172B25">
              <w:rPr>
                <w:rFonts w:hint="eastAsia"/>
              </w:rPr>
              <w:t>泰國</w:t>
            </w:r>
          </w:p>
        </w:tc>
        <w:tc>
          <w:tcPr>
            <w:tcW w:w="1605" w:type="dxa"/>
          </w:tcPr>
          <w:p w:rsidR="00AF53E9" w:rsidRPr="00172B25" w:rsidRDefault="00AF53E9" w:rsidP="001D061A">
            <w:pPr>
              <w:ind w:firstLineChars="0" w:firstLine="0"/>
              <w:jc w:val="center"/>
            </w:pPr>
            <w:r w:rsidRPr="00172B25">
              <w:t>165,299</w:t>
            </w:r>
          </w:p>
        </w:tc>
        <w:tc>
          <w:tcPr>
            <w:tcW w:w="1276" w:type="dxa"/>
          </w:tcPr>
          <w:p w:rsidR="00AF53E9" w:rsidRPr="00172B25" w:rsidRDefault="00AF53E9" w:rsidP="001D061A">
            <w:pPr>
              <w:ind w:firstLineChars="0" w:firstLine="0"/>
              <w:jc w:val="center"/>
            </w:pPr>
            <w:r w:rsidRPr="00172B25">
              <w:t>2.6</w:t>
            </w:r>
          </w:p>
        </w:tc>
        <w:tc>
          <w:tcPr>
            <w:tcW w:w="1276" w:type="dxa"/>
          </w:tcPr>
          <w:p w:rsidR="00AF53E9" w:rsidRPr="00172B25" w:rsidRDefault="00AF53E9" w:rsidP="001D061A">
            <w:pPr>
              <w:ind w:firstLineChars="0" w:firstLine="0"/>
              <w:jc w:val="center"/>
            </w:pPr>
            <w:r w:rsidRPr="00172B25">
              <w:t>9.2</w:t>
            </w:r>
          </w:p>
        </w:tc>
      </w:tr>
      <w:tr w:rsidR="00172B25" w:rsidRPr="00172B25">
        <w:trPr>
          <w:trHeight w:val="346"/>
        </w:trPr>
        <w:tc>
          <w:tcPr>
            <w:tcW w:w="0" w:type="auto"/>
          </w:tcPr>
          <w:p w:rsidR="00AF53E9" w:rsidRPr="00172B25" w:rsidRDefault="00AF53E9" w:rsidP="00E32994">
            <w:pPr>
              <w:pStyle w:val="afe"/>
              <w:rPr>
                <w:noProof/>
              </w:rPr>
            </w:pPr>
            <w:r w:rsidRPr="00172B25">
              <w:rPr>
                <w:noProof/>
              </w:rPr>
              <w:t>7</w:t>
            </w:r>
          </w:p>
        </w:tc>
        <w:tc>
          <w:tcPr>
            <w:tcW w:w="1341" w:type="dxa"/>
          </w:tcPr>
          <w:p w:rsidR="00AF53E9" w:rsidRPr="00172B25" w:rsidRDefault="00567627" w:rsidP="001D061A">
            <w:pPr>
              <w:ind w:firstLineChars="0" w:firstLine="0"/>
              <w:jc w:val="center"/>
            </w:pPr>
            <w:r w:rsidRPr="00172B25">
              <w:rPr>
                <w:rFonts w:hint="eastAsia"/>
              </w:rPr>
              <w:t>臺灣</w:t>
            </w:r>
          </w:p>
        </w:tc>
        <w:tc>
          <w:tcPr>
            <w:tcW w:w="1605" w:type="dxa"/>
          </w:tcPr>
          <w:p w:rsidR="00AF53E9" w:rsidRPr="00172B25" w:rsidRDefault="00AF53E9" w:rsidP="001D061A">
            <w:pPr>
              <w:ind w:firstLineChars="0" w:firstLine="0"/>
              <w:jc w:val="center"/>
            </w:pPr>
            <w:r w:rsidRPr="00172B25">
              <w:t>158,282</w:t>
            </w:r>
          </w:p>
        </w:tc>
        <w:tc>
          <w:tcPr>
            <w:tcW w:w="1276" w:type="dxa"/>
          </w:tcPr>
          <w:p w:rsidR="00AF53E9" w:rsidRPr="00172B25" w:rsidRDefault="00AF53E9" w:rsidP="001D061A">
            <w:pPr>
              <w:ind w:firstLineChars="0" w:firstLine="0"/>
              <w:jc w:val="center"/>
            </w:pPr>
            <w:r w:rsidRPr="00172B25">
              <w:t>2.5</w:t>
            </w:r>
          </w:p>
        </w:tc>
        <w:tc>
          <w:tcPr>
            <w:tcW w:w="1276" w:type="dxa"/>
          </w:tcPr>
          <w:p w:rsidR="00AF53E9" w:rsidRPr="00172B25" w:rsidRDefault="00AF53E9" w:rsidP="001D061A">
            <w:pPr>
              <w:ind w:firstLineChars="0" w:firstLine="0"/>
              <w:jc w:val="center"/>
            </w:pPr>
            <w:r w:rsidRPr="00172B25">
              <w:t>2.5</w:t>
            </w:r>
          </w:p>
        </w:tc>
      </w:tr>
      <w:tr w:rsidR="00172B25" w:rsidRPr="00172B25">
        <w:trPr>
          <w:trHeight w:val="346"/>
        </w:trPr>
        <w:tc>
          <w:tcPr>
            <w:tcW w:w="0" w:type="auto"/>
          </w:tcPr>
          <w:p w:rsidR="00AF53E9" w:rsidRPr="00172B25" w:rsidRDefault="00AF53E9" w:rsidP="00E32994">
            <w:pPr>
              <w:pStyle w:val="afe"/>
              <w:rPr>
                <w:noProof/>
              </w:rPr>
            </w:pPr>
            <w:r w:rsidRPr="00172B25">
              <w:rPr>
                <w:noProof/>
              </w:rPr>
              <w:t>8</w:t>
            </w:r>
          </w:p>
        </w:tc>
        <w:tc>
          <w:tcPr>
            <w:tcW w:w="1341" w:type="dxa"/>
          </w:tcPr>
          <w:p w:rsidR="00AF53E9" w:rsidRPr="00172B25" w:rsidRDefault="00AF53E9" w:rsidP="001D061A">
            <w:pPr>
              <w:ind w:firstLineChars="0" w:firstLine="0"/>
              <w:jc w:val="center"/>
            </w:pPr>
            <w:r w:rsidRPr="00172B25">
              <w:rPr>
                <w:rFonts w:hint="eastAsia"/>
              </w:rPr>
              <w:t>俄羅斯</w:t>
            </w:r>
          </w:p>
        </w:tc>
        <w:tc>
          <w:tcPr>
            <w:tcW w:w="1605" w:type="dxa"/>
          </w:tcPr>
          <w:p w:rsidR="00AF53E9" w:rsidRPr="00172B25" w:rsidRDefault="00AF53E9" w:rsidP="001D061A">
            <w:pPr>
              <w:ind w:firstLineChars="0" w:firstLine="0"/>
              <w:jc w:val="center"/>
            </w:pPr>
            <w:r w:rsidRPr="00172B25">
              <w:t>157,694</w:t>
            </w:r>
          </w:p>
        </w:tc>
        <w:tc>
          <w:tcPr>
            <w:tcW w:w="1276" w:type="dxa"/>
          </w:tcPr>
          <w:p w:rsidR="00AF53E9" w:rsidRPr="00172B25" w:rsidRDefault="00AF53E9" w:rsidP="001D061A">
            <w:pPr>
              <w:ind w:firstLineChars="0" w:firstLine="0"/>
              <w:jc w:val="center"/>
            </w:pPr>
            <w:r w:rsidRPr="00172B25">
              <w:t>2.5</w:t>
            </w:r>
          </w:p>
        </w:tc>
        <w:tc>
          <w:tcPr>
            <w:tcW w:w="1276" w:type="dxa"/>
          </w:tcPr>
          <w:p w:rsidR="00AF53E9" w:rsidRPr="00172B25" w:rsidRDefault="00AF53E9" w:rsidP="001D061A">
            <w:pPr>
              <w:ind w:firstLineChars="0" w:firstLine="0"/>
              <w:jc w:val="center"/>
            </w:pPr>
            <w:r w:rsidRPr="00172B25">
              <w:t>63.6</w:t>
            </w:r>
          </w:p>
        </w:tc>
      </w:tr>
      <w:tr w:rsidR="00172B25" w:rsidRPr="00172B25">
        <w:trPr>
          <w:trHeight w:val="346"/>
        </w:trPr>
        <w:tc>
          <w:tcPr>
            <w:tcW w:w="0" w:type="auto"/>
          </w:tcPr>
          <w:p w:rsidR="00AF53E9" w:rsidRPr="00172B25" w:rsidRDefault="00AF53E9" w:rsidP="00E32994">
            <w:pPr>
              <w:pStyle w:val="afe"/>
              <w:rPr>
                <w:noProof/>
              </w:rPr>
            </w:pPr>
            <w:r w:rsidRPr="00172B25">
              <w:rPr>
                <w:noProof/>
              </w:rPr>
              <w:t>9</w:t>
            </w:r>
          </w:p>
        </w:tc>
        <w:tc>
          <w:tcPr>
            <w:tcW w:w="1341" w:type="dxa"/>
          </w:tcPr>
          <w:p w:rsidR="00AF53E9" w:rsidRPr="00172B25" w:rsidRDefault="00AF53E9" w:rsidP="001D061A">
            <w:pPr>
              <w:ind w:firstLineChars="0" w:firstLine="0"/>
              <w:jc w:val="center"/>
            </w:pPr>
            <w:r w:rsidRPr="00172B25">
              <w:rPr>
                <w:rFonts w:hint="eastAsia"/>
              </w:rPr>
              <w:t>新加坡</w:t>
            </w:r>
          </w:p>
        </w:tc>
        <w:tc>
          <w:tcPr>
            <w:tcW w:w="1605" w:type="dxa"/>
          </w:tcPr>
          <w:p w:rsidR="00AF53E9" w:rsidRPr="00172B25" w:rsidRDefault="00AF53E9" w:rsidP="001D061A">
            <w:pPr>
              <w:ind w:firstLineChars="0" w:firstLine="0"/>
              <w:jc w:val="center"/>
            </w:pPr>
            <w:r w:rsidRPr="00172B25">
              <w:t>132,133</w:t>
            </w:r>
          </w:p>
        </w:tc>
        <w:tc>
          <w:tcPr>
            <w:tcW w:w="1276" w:type="dxa"/>
          </w:tcPr>
          <w:p w:rsidR="00AF53E9" w:rsidRPr="00172B25" w:rsidRDefault="00AF53E9" w:rsidP="001D061A">
            <w:pPr>
              <w:ind w:firstLineChars="0" w:firstLine="0"/>
              <w:jc w:val="center"/>
            </w:pPr>
            <w:r w:rsidRPr="00172B25">
              <w:t>2.1</w:t>
            </w:r>
          </w:p>
        </w:tc>
        <w:tc>
          <w:tcPr>
            <w:tcW w:w="1276" w:type="dxa"/>
          </w:tcPr>
          <w:p w:rsidR="00AF53E9" w:rsidRPr="00172B25" w:rsidRDefault="00AF53E9" w:rsidP="001D061A">
            <w:pPr>
              <w:ind w:firstLineChars="0" w:firstLine="0"/>
              <w:jc w:val="center"/>
            </w:pPr>
            <w:r w:rsidRPr="00172B25">
              <w:t>26.7</w:t>
            </w:r>
          </w:p>
        </w:tc>
      </w:tr>
      <w:tr w:rsidR="00172B25" w:rsidRPr="00172B25">
        <w:trPr>
          <w:trHeight w:val="346"/>
        </w:trPr>
        <w:tc>
          <w:tcPr>
            <w:tcW w:w="0" w:type="auto"/>
          </w:tcPr>
          <w:p w:rsidR="00AF53E9" w:rsidRPr="00172B25" w:rsidRDefault="00AF53E9" w:rsidP="00E32994">
            <w:pPr>
              <w:pStyle w:val="afe"/>
              <w:rPr>
                <w:noProof/>
              </w:rPr>
            </w:pPr>
            <w:r w:rsidRPr="00172B25">
              <w:rPr>
                <w:noProof/>
              </w:rPr>
              <w:t>10</w:t>
            </w:r>
          </w:p>
        </w:tc>
        <w:tc>
          <w:tcPr>
            <w:tcW w:w="1341" w:type="dxa"/>
          </w:tcPr>
          <w:p w:rsidR="00AF53E9" w:rsidRPr="00172B25" w:rsidRDefault="00AF53E9" w:rsidP="001D061A">
            <w:pPr>
              <w:ind w:firstLineChars="0" w:firstLine="0"/>
              <w:jc w:val="center"/>
            </w:pPr>
            <w:r w:rsidRPr="00172B25">
              <w:rPr>
                <w:rFonts w:hint="eastAsia"/>
              </w:rPr>
              <w:t>馬來西亞</w:t>
            </w:r>
          </w:p>
        </w:tc>
        <w:tc>
          <w:tcPr>
            <w:tcW w:w="1605" w:type="dxa"/>
          </w:tcPr>
          <w:p w:rsidR="00AF53E9" w:rsidRPr="00172B25" w:rsidRDefault="00AF53E9" w:rsidP="001D061A">
            <w:pPr>
              <w:ind w:firstLineChars="0" w:firstLine="0"/>
              <w:jc w:val="center"/>
            </w:pPr>
            <w:r w:rsidRPr="00172B25">
              <w:t>87,372</w:t>
            </w:r>
          </w:p>
        </w:tc>
        <w:tc>
          <w:tcPr>
            <w:tcW w:w="1276" w:type="dxa"/>
          </w:tcPr>
          <w:p w:rsidR="00AF53E9" w:rsidRPr="00172B25" w:rsidRDefault="00AF53E9" w:rsidP="001D061A">
            <w:pPr>
              <w:ind w:firstLineChars="0" w:firstLine="0"/>
              <w:jc w:val="center"/>
            </w:pPr>
            <w:r w:rsidRPr="00172B25">
              <w:t>1.4</w:t>
            </w:r>
          </w:p>
        </w:tc>
        <w:tc>
          <w:tcPr>
            <w:tcW w:w="1276" w:type="dxa"/>
          </w:tcPr>
          <w:p w:rsidR="00AF53E9" w:rsidRPr="00172B25" w:rsidRDefault="00AF53E9" w:rsidP="001D061A">
            <w:pPr>
              <w:ind w:firstLineChars="0" w:firstLine="0"/>
              <w:jc w:val="center"/>
            </w:pPr>
            <w:r w:rsidRPr="00172B25">
              <w:t>30.3</w:t>
            </w:r>
          </w:p>
        </w:tc>
      </w:tr>
    </w:tbl>
    <w:p w:rsidR="00AF53E9" w:rsidRPr="00172B25" w:rsidRDefault="00AF53E9" w:rsidP="00E32994">
      <w:pPr>
        <w:pStyle w:val="afb"/>
        <w:ind w:leftChars="400" w:left="945"/>
        <w:rPr>
          <w:rFonts w:cs="New Gulim"/>
          <w:noProof/>
        </w:rPr>
      </w:pPr>
      <w:r w:rsidRPr="00172B25">
        <w:rPr>
          <w:rFonts w:hint="eastAsia"/>
          <w:noProof/>
        </w:rPr>
        <w:t>資料來源：大韓化妝品產業研究院</w:t>
      </w:r>
    </w:p>
    <w:p w:rsidR="00AF53E9" w:rsidRPr="00172B25" w:rsidRDefault="00AF53E9" w:rsidP="00E32994">
      <w:pPr>
        <w:pStyle w:val="afb"/>
        <w:snapToGrid w:val="0"/>
      </w:pPr>
    </w:p>
    <w:p w:rsidR="00797EA3" w:rsidRPr="00172B25" w:rsidRDefault="00AF53E9" w:rsidP="00E32994">
      <w:pPr>
        <w:pStyle w:val="af"/>
        <w:ind w:left="945" w:firstLine="472"/>
      </w:pPr>
      <w:r w:rsidRPr="00172B25">
        <w:rPr>
          <w:rFonts w:hint="eastAsia"/>
          <w:kern w:val="0"/>
        </w:rPr>
        <w:t>過去</w:t>
      </w:r>
      <w:r w:rsidR="00797EA3" w:rsidRPr="00172B25">
        <w:rPr>
          <w:rFonts w:hint="eastAsia"/>
          <w:kern w:val="0"/>
          <w:lang w:eastAsia="zh-TW"/>
        </w:rPr>
        <w:t>6</w:t>
      </w:r>
      <w:r w:rsidRPr="00172B25">
        <w:rPr>
          <w:rFonts w:hint="eastAsia"/>
          <w:kern w:val="0"/>
        </w:rPr>
        <w:t>年韓國對中國大陸出口化妝品一直呈現成長趨勢，其</w:t>
      </w:r>
      <w:r w:rsidRPr="00172B25">
        <w:rPr>
          <w:rFonts w:hint="eastAsia"/>
        </w:rPr>
        <w:t>氣墊粉底、面膜、蝸牛霜、蘆</w:t>
      </w:r>
      <w:r w:rsidRPr="00172B25">
        <w:rPr>
          <w:rFonts w:cs="New Gulim" w:hint="eastAsia"/>
        </w:rPr>
        <w:t>薈凝膠及馬油霜</w:t>
      </w:r>
      <w:r w:rsidRPr="00172B25">
        <w:rPr>
          <w:rFonts w:hint="eastAsia"/>
        </w:rPr>
        <w:t>等</w:t>
      </w:r>
      <w:r w:rsidRPr="00172B25">
        <w:rPr>
          <w:rFonts w:cs="New Gulim" w:hint="eastAsia"/>
        </w:rPr>
        <w:t>產品廣受中國大陸消費者的歡迎</w:t>
      </w:r>
      <w:r w:rsidRPr="00172B25">
        <w:rPr>
          <w:rFonts w:hint="eastAsia"/>
        </w:rPr>
        <w:t>。惟因韓國部署美軍戰區高空防禦系統（</w:t>
      </w:r>
      <w:r w:rsidRPr="00172B25">
        <w:t>THAAD</w:t>
      </w:r>
      <w:r w:rsidRPr="00172B25">
        <w:rPr>
          <w:rFonts w:hint="eastAsia"/>
        </w:rPr>
        <w:t>），中國大陸政府對韓國旅遊及</w:t>
      </w:r>
      <w:r w:rsidRPr="00172B25">
        <w:rPr>
          <w:rFonts w:cs="New Gulim" w:hint="eastAsia"/>
        </w:rPr>
        <w:t>產品</w:t>
      </w:r>
      <w:r w:rsidRPr="00172B25">
        <w:rPr>
          <w:rFonts w:hint="eastAsia"/>
        </w:rPr>
        <w:t>實施報復措施，韓國化妝品對中國大陸出口雖亮起紅燈，然而由於愈來愈多的韓國化妝品公司在中國大陸設廠生</w:t>
      </w:r>
      <w:r w:rsidRPr="00172B25">
        <w:rPr>
          <w:rFonts w:cs="New Gulim" w:hint="eastAsia"/>
        </w:rPr>
        <w:t>產</w:t>
      </w:r>
      <w:r w:rsidRPr="00172B25">
        <w:rPr>
          <w:rFonts w:hint="eastAsia"/>
        </w:rPr>
        <w:t>，且</w:t>
      </w:r>
      <w:r w:rsidRPr="00172B25">
        <w:rPr>
          <w:rFonts w:hint="eastAsia"/>
          <w:kern w:val="0"/>
        </w:rPr>
        <w:t>進軍中國大陸市場的韓國化妝品</w:t>
      </w:r>
      <w:r w:rsidRPr="00172B25">
        <w:rPr>
          <w:rFonts w:cs="Gulim"/>
          <w:kern w:val="0"/>
        </w:rPr>
        <w:t>ODM</w:t>
      </w:r>
      <w:r w:rsidRPr="00172B25">
        <w:rPr>
          <w:rFonts w:hint="eastAsia"/>
          <w:kern w:val="0"/>
        </w:rPr>
        <w:t>（</w:t>
      </w:r>
      <w:r w:rsidRPr="00172B25">
        <w:rPr>
          <w:kern w:val="0"/>
        </w:rPr>
        <w:t>Original Design Manufacturing</w:t>
      </w:r>
      <w:r w:rsidRPr="00172B25">
        <w:rPr>
          <w:rFonts w:hint="eastAsia"/>
          <w:kern w:val="0"/>
        </w:rPr>
        <w:t>）、</w:t>
      </w:r>
      <w:r w:rsidRPr="00172B25">
        <w:rPr>
          <w:rFonts w:cs="Gulim"/>
          <w:kern w:val="0"/>
        </w:rPr>
        <w:t>OEM</w:t>
      </w:r>
      <w:r w:rsidRPr="00172B25">
        <w:rPr>
          <w:rFonts w:cs="Gulim" w:hint="eastAsia"/>
          <w:kern w:val="0"/>
        </w:rPr>
        <w:t>（</w:t>
      </w:r>
      <w:r w:rsidRPr="00172B25">
        <w:rPr>
          <w:rFonts w:cs="Gulim"/>
          <w:kern w:val="0"/>
        </w:rPr>
        <w:t>Original Equipment Manufacturing</w:t>
      </w:r>
      <w:r w:rsidRPr="00172B25">
        <w:rPr>
          <w:rFonts w:cs="Gulim" w:hint="eastAsia"/>
          <w:kern w:val="0"/>
        </w:rPr>
        <w:t>）業者如</w:t>
      </w:r>
      <w:r w:rsidRPr="00172B25">
        <w:rPr>
          <w:rFonts w:cs="Gulim"/>
          <w:kern w:val="0"/>
        </w:rPr>
        <w:t>KOLMAR</w:t>
      </w:r>
      <w:r w:rsidRPr="00172B25">
        <w:rPr>
          <w:rFonts w:hint="eastAsia"/>
          <w:kern w:val="0"/>
        </w:rPr>
        <w:t>、</w:t>
      </w:r>
      <w:r w:rsidRPr="00172B25">
        <w:rPr>
          <w:rFonts w:cs="Gulim"/>
          <w:kern w:val="0"/>
        </w:rPr>
        <w:t>COSMAX</w:t>
      </w:r>
      <w:r w:rsidRPr="00172B25">
        <w:rPr>
          <w:rFonts w:hint="eastAsia"/>
          <w:kern w:val="0"/>
        </w:rPr>
        <w:t>等之銷售成長率高，加上</w:t>
      </w:r>
      <w:r w:rsidRPr="00172B25">
        <w:rPr>
          <w:rFonts w:hint="eastAsia"/>
        </w:rPr>
        <w:t>中國大陸年輕消費者仍然喜歡韓國化妝品，預估韓國化妝品在中國大陸市場將持續成長。</w:t>
      </w:r>
    </w:p>
    <w:p w:rsidR="00AF53E9" w:rsidRPr="00172B25" w:rsidRDefault="00AF53E9" w:rsidP="0072347E">
      <w:pPr>
        <w:pStyle w:val="af"/>
        <w:ind w:left="945" w:firstLine="472"/>
      </w:pPr>
      <w:r w:rsidRPr="00172B25">
        <w:rPr>
          <w:rFonts w:hint="eastAsia"/>
        </w:rPr>
        <w:lastRenderedPageBreak/>
        <w:t>韓國消費者在購買美妝品時最主要的考量是產品的品質、價格及品牌知名度。為有效拓展韓國市場，我國廠商除致力於提高產品品質外，仍須掌握流行趨勢，加強提高品牌知名度及挖掘利基市場。考量消費者個性及日益重視健康，美妝品公司需要推出更多元化的產品和行銷策略。</w:t>
      </w:r>
    </w:p>
    <w:p w:rsidR="00AF53E9" w:rsidRPr="00172B25" w:rsidRDefault="00AF53E9" w:rsidP="0072347E">
      <w:pPr>
        <w:pStyle w:val="af"/>
        <w:ind w:left="945" w:firstLine="472"/>
      </w:pPr>
      <w:r w:rsidRPr="00172B25">
        <w:rPr>
          <w:rFonts w:hint="eastAsia"/>
        </w:rPr>
        <w:t>韓國兩大美妝品銷售通路為線上商店</w:t>
      </w:r>
      <w:r w:rsidR="00567627" w:rsidRPr="00172B25">
        <w:t>（</w:t>
      </w:r>
      <w:r w:rsidRPr="00172B25">
        <w:t>ON-LINE</w:t>
      </w:r>
      <w:r w:rsidR="00567627" w:rsidRPr="00172B25">
        <w:t>）</w:t>
      </w:r>
      <w:r w:rsidRPr="00172B25">
        <w:rPr>
          <w:rFonts w:hint="eastAsia"/>
        </w:rPr>
        <w:t>與實體商店</w:t>
      </w:r>
      <w:r w:rsidR="00567627" w:rsidRPr="00172B25">
        <w:t>（</w:t>
      </w:r>
      <w:r w:rsidRPr="00172B25">
        <w:t>OFF-LINE</w:t>
      </w:r>
      <w:r w:rsidR="00567627" w:rsidRPr="00172B25">
        <w:t>）</w:t>
      </w:r>
      <w:r w:rsidRPr="00172B25">
        <w:rPr>
          <w:rFonts w:hint="eastAsia"/>
        </w:rPr>
        <w:t>。線上商店</w:t>
      </w:r>
      <w:r w:rsidR="00567627" w:rsidRPr="00172B25">
        <w:t>（</w:t>
      </w:r>
      <w:r w:rsidRPr="00172B25">
        <w:t>ON-LINE</w:t>
      </w:r>
      <w:r w:rsidR="00567627" w:rsidRPr="00172B25">
        <w:t>）</w:t>
      </w:r>
      <w:r w:rsidRPr="00172B25">
        <w:rPr>
          <w:rFonts w:hint="eastAsia"/>
        </w:rPr>
        <w:t>有公開市場</w:t>
      </w:r>
      <w:r w:rsidR="00567627" w:rsidRPr="00172B25">
        <w:t>（</w:t>
      </w:r>
      <w:r w:rsidRPr="00172B25">
        <w:t>OPEN MARKET</w:t>
      </w:r>
      <w:r w:rsidR="00567627" w:rsidRPr="00172B25">
        <w:t>）</w:t>
      </w:r>
      <w:r w:rsidRPr="00172B25">
        <w:rPr>
          <w:rFonts w:hint="eastAsia"/>
        </w:rPr>
        <w:t>、社交平台</w:t>
      </w:r>
      <w:r w:rsidR="00567627" w:rsidRPr="00172B25">
        <w:t>（</w:t>
      </w:r>
      <w:r w:rsidRPr="00172B25">
        <w:t>SOCIAL COMMERCE</w:t>
      </w:r>
      <w:r w:rsidR="00567627" w:rsidRPr="00172B25">
        <w:t>）</w:t>
      </w:r>
      <w:r w:rsidRPr="00172B25">
        <w:rPr>
          <w:rFonts w:hint="eastAsia"/>
        </w:rPr>
        <w:t>、總合網購中心和美妝品專門網購中心。實體商店有</w:t>
      </w:r>
      <w:r w:rsidRPr="00172B25">
        <w:t>H&amp;B</w:t>
      </w:r>
      <w:r w:rsidRPr="00172B25">
        <w:rPr>
          <w:rFonts w:hint="eastAsia"/>
        </w:rPr>
        <w:t>商場、美容專門商店</w:t>
      </w:r>
      <w:r w:rsidR="00567627" w:rsidRPr="00172B25">
        <w:t>（</w:t>
      </w:r>
      <w:r w:rsidRPr="00172B25">
        <w:t>BEAUTY STORE</w:t>
      </w:r>
      <w:r w:rsidR="00567627" w:rsidRPr="00172B25">
        <w:t>）</w:t>
      </w:r>
      <w:r w:rsidRPr="00172B25">
        <w:rPr>
          <w:rFonts w:hint="eastAsia"/>
        </w:rPr>
        <w:t>、百貨商場和免稅店。其中百貨商場和免稅店進入門檻高。</w:t>
      </w:r>
      <w:r w:rsidR="00797EA3" w:rsidRPr="00172B25">
        <w:rPr>
          <w:rFonts w:hint="eastAsia"/>
        </w:rPr>
        <w:t>此外，</w:t>
      </w:r>
      <w:r w:rsidRPr="00172B25">
        <w:rPr>
          <w:rFonts w:hint="eastAsia"/>
        </w:rPr>
        <w:t>保健美容店</w:t>
      </w:r>
      <w:r w:rsidR="00567627" w:rsidRPr="00172B25">
        <w:t>（</w:t>
      </w:r>
      <w:r w:rsidRPr="00172B25">
        <w:t>Health &amp; Beauty Store</w:t>
      </w:r>
      <w:r w:rsidR="00567627" w:rsidRPr="00172B25">
        <w:t>）</w:t>
      </w:r>
      <w:r w:rsidRPr="00172B25">
        <w:rPr>
          <w:rFonts w:hint="eastAsia"/>
        </w:rPr>
        <w:t>及藥妝店</w:t>
      </w:r>
      <w:r w:rsidR="00567627" w:rsidRPr="00172B25">
        <w:t>（</w:t>
      </w:r>
      <w:r w:rsidRPr="00172B25">
        <w:t>Drug Store</w:t>
      </w:r>
      <w:r w:rsidR="00567627" w:rsidRPr="00172B25">
        <w:t>）</w:t>
      </w:r>
      <w:r w:rsidRPr="00172B25">
        <w:rPr>
          <w:rFonts w:hint="eastAsia"/>
        </w:rPr>
        <w:t>等生活密切型通路</w:t>
      </w:r>
      <w:r w:rsidR="00567627" w:rsidRPr="00172B25">
        <w:t>（</w:t>
      </w:r>
      <w:r w:rsidRPr="00172B25">
        <w:t>life friendly channel</w:t>
      </w:r>
      <w:r w:rsidR="00567627" w:rsidRPr="00172B25">
        <w:t>）</w:t>
      </w:r>
      <w:r w:rsidRPr="00172B25">
        <w:rPr>
          <w:rFonts w:hint="eastAsia"/>
        </w:rPr>
        <w:t>也非常流行，生活密切型美妝品通路指消費者可在自家或辦公室附近購買喜愛商品之通路。目前在韓國的保健美容店及藥妝店由</w:t>
      </w:r>
      <w:r w:rsidRPr="00172B25">
        <w:t>CJ Oliveyoung</w:t>
      </w:r>
      <w:r w:rsidRPr="00172B25">
        <w:rPr>
          <w:rFonts w:hint="eastAsia"/>
        </w:rPr>
        <w:t>、</w:t>
      </w:r>
      <w:r w:rsidRPr="00172B25">
        <w:t>GS Watsons</w:t>
      </w:r>
      <w:r w:rsidRPr="00172B25">
        <w:rPr>
          <w:rFonts w:hint="eastAsia"/>
        </w:rPr>
        <w:t>及</w:t>
      </w:r>
      <w:r w:rsidRPr="00172B25">
        <w:t>Kolon W store</w:t>
      </w:r>
      <w:r w:rsidRPr="00172B25">
        <w:rPr>
          <w:rFonts w:hint="eastAsia"/>
        </w:rPr>
        <w:t>等</w:t>
      </w:r>
      <w:r w:rsidRPr="00172B25">
        <w:t>3</w:t>
      </w:r>
      <w:r w:rsidRPr="00172B25">
        <w:rPr>
          <w:rFonts w:hint="eastAsia"/>
        </w:rPr>
        <w:t>大品牌主導，其中以韓國</w:t>
      </w:r>
      <w:r w:rsidRPr="00172B25">
        <w:t>CJ</w:t>
      </w:r>
      <w:r w:rsidRPr="00172B25">
        <w:rPr>
          <w:rFonts w:hint="eastAsia"/>
        </w:rPr>
        <w:t>集團屬下之</w:t>
      </w:r>
      <w:r w:rsidRPr="00172B25">
        <w:t>CJ Oliveyoung</w:t>
      </w:r>
      <w:r w:rsidRPr="00172B25">
        <w:rPr>
          <w:rFonts w:hint="eastAsia"/>
        </w:rPr>
        <w:t>市場占有率最高，目前在韓國已有</w:t>
      </w:r>
      <w:r w:rsidRPr="00172B25">
        <w:t>820</w:t>
      </w:r>
      <w:r w:rsidRPr="00172B25">
        <w:rPr>
          <w:rFonts w:hint="eastAsia"/>
        </w:rPr>
        <w:t>家店面，在韓國保健美容店及藥妝店市場占有率高達</w:t>
      </w:r>
      <w:r w:rsidRPr="00172B25">
        <w:t>60%</w:t>
      </w:r>
      <w:r w:rsidRPr="00172B25">
        <w:rPr>
          <w:rFonts w:hint="eastAsia"/>
        </w:rPr>
        <w:t>。</w:t>
      </w:r>
      <w:r w:rsidRPr="00172B25">
        <w:t>CJ Oliveyoung</w:t>
      </w:r>
      <w:r w:rsidRPr="00172B25">
        <w:rPr>
          <w:rFonts w:hint="eastAsia"/>
        </w:rPr>
        <w:t>及</w:t>
      </w:r>
      <w:r w:rsidRPr="00172B25">
        <w:t>GS Watsons</w:t>
      </w:r>
      <w:r w:rsidRPr="00172B25">
        <w:rPr>
          <w:rFonts w:hint="eastAsia"/>
        </w:rPr>
        <w:t>等保健美容店銷售產品以美妝品為主，藥妝店</w:t>
      </w:r>
      <w:r w:rsidRPr="00172B25">
        <w:t>Kolon W store</w:t>
      </w:r>
      <w:r w:rsidRPr="00172B25">
        <w:rPr>
          <w:rFonts w:hint="eastAsia"/>
        </w:rPr>
        <w:t>銷售之產品則以藥品為主。</w:t>
      </w:r>
    </w:p>
    <w:p w:rsidR="00AF53E9" w:rsidRPr="00172B25" w:rsidRDefault="00AF53E9" w:rsidP="0072347E">
      <w:pPr>
        <w:pStyle w:val="af"/>
        <w:ind w:left="945" w:firstLine="472"/>
      </w:pPr>
      <w:r w:rsidRPr="00172B25">
        <w:rPr>
          <w:rFonts w:hint="eastAsia"/>
        </w:rPr>
        <w:t>韓國一般美妝品上市時，由於沒有品牌認知度，不容易進入店面銷售，因此先在</w:t>
      </w:r>
      <w:r w:rsidRPr="00172B25">
        <w:t>SNS</w:t>
      </w:r>
      <w:r w:rsidRPr="00172B25">
        <w:rPr>
          <w:rFonts w:hint="eastAsia"/>
        </w:rPr>
        <w:t>、</w:t>
      </w:r>
      <w:r w:rsidRPr="00172B25">
        <w:t>BLOG</w:t>
      </w:r>
      <w:r w:rsidRPr="00172B25">
        <w:rPr>
          <w:rFonts w:hint="eastAsia"/>
        </w:rPr>
        <w:t>、網購中心進行行銷及銷售活動，提高消費者認知度以後，才進入</w:t>
      </w:r>
      <w:r w:rsidRPr="00172B25">
        <w:t>H&amp;B</w:t>
      </w:r>
      <w:r w:rsidRPr="00172B25">
        <w:rPr>
          <w:rFonts w:hint="eastAsia"/>
        </w:rPr>
        <w:t>商場、美容專門商店等實體商店，逐步擴大銷售領域。目前韓國美妝品公司大多先透過</w:t>
      </w:r>
      <w:r w:rsidRPr="00172B25">
        <w:t>FACEBOOK</w:t>
      </w:r>
      <w:r w:rsidRPr="00172B25">
        <w:rPr>
          <w:rFonts w:hint="eastAsia"/>
        </w:rPr>
        <w:t>、</w:t>
      </w:r>
      <w:r w:rsidRPr="00172B25">
        <w:t>INSTAGRAM</w:t>
      </w:r>
      <w:r w:rsidRPr="00172B25">
        <w:rPr>
          <w:rFonts w:hint="eastAsia"/>
        </w:rPr>
        <w:t>、</w:t>
      </w:r>
      <w:r w:rsidRPr="00172B25">
        <w:t>BLOG</w:t>
      </w:r>
      <w:r w:rsidRPr="00172B25">
        <w:rPr>
          <w:rFonts w:hint="eastAsia"/>
        </w:rPr>
        <w:t>等網紅在自己的社群網站</w:t>
      </w:r>
      <w:r w:rsidR="00567627" w:rsidRPr="00172B25">
        <w:t>（</w:t>
      </w:r>
      <w:r w:rsidRPr="00172B25">
        <w:t>SNS</w:t>
      </w:r>
      <w:r w:rsidR="00567627" w:rsidRPr="00172B25">
        <w:t>）</w:t>
      </w:r>
      <w:r w:rsidRPr="00172B25">
        <w:rPr>
          <w:rFonts w:hint="eastAsia"/>
        </w:rPr>
        <w:t>上分享美妝品使用心得，以減少廣告費用及獲得較大的宣傳效果。我國業者如計劃進入韓國市場，宜研究網路廣告方案，透過網路與網民口碑提高消費者對產品之認知程度。</w:t>
      </w:r>
    </w:p>
    <w:p w:rsidR="00AF53E9" w:rsidRPr="00172B25" w:rsidRDefault="00AF53E9" w:rsidP="0072347E">
      <w:pPr>
        <w:pStyle w:val="af"/>
        <w:ind w:left="945" w:firstLine="472"/>
      </w:pPr>
      <w:r w:rsidRPr="00172B25">
        <w:rPr>
          <w:rFonts w:hint="eastAsia"/>
        </w:rPr>
        <w:t>韓國美妝品市場由</w:t>
      </w:r>
      <w:r w:rsidRPr="00172B25">
        <w:t>AMORE PACIFIC</w:t>
      </w:r>
      <w:r w:rsidRPr="00172B25">
        <w:rPr>
          <w:rFonts w:hint="eastAsia"/>
        </w:rPr>
        <w:t>與</w:t>
      </w:r>
      <w:r w:rsidRPr="00172B25">
        <w:t>LG</w:t>
      </w:r>
      <w:r w:rsidRPr="00172B25">
        <w:rPr>
          <w:rFonts w:hint="eastAsia"/>
        </w:rPr>
        <w:t>生活健康兩家大廠商壟斷。</w:t>
      </w:r>
      <w:r w:rsidRPr="00172B25">
        <w:rPr>
          <w:rFonts w:hint="eastAsia"/>
        </w:rPr>
        <w:lastRenderedPageBreak/>
        <w:t>但若從另一角度分析，美妝品產業與其他產業相比，較容易透過</w:t>
      </w:r>
      <w:r w:rsidRPr="00172B25">
        <w:t>ODM</w:t>
      </w:r>
      <w:r w:rsidRPr="00172B25">
        <w:rPr>
          <w:rFonts w:hint="eastAsia"/>
        </w:rPr>
        <w:t>或</w:t>
      </w:r>
      <w:r w:rsidRPr="00172B25">
        <w:t>OEM</w:t>
      </w:r>
      <w:r w:rsidRPr="00172B25">
        <w:rPr>
          <w:rFonts w:hint="eastAsia"/>
        </w:rPr>
        <w:t>等方式來進軍市場，如果成功進入韓國美妝品大企業的生產鏈，就更容易拓展韓國美妝品市場。此外亦可藉由參加相關國際商展或貿訪團機會，推廣</w:t>
      </w:r>
      <w:r w:rsidR="00567627" w:rsidRPr="00172B25">
        <w:rPr>
          <w:rFonts w:hint="eastAsia"/>
        </w:rPr>
        <w:t>臺灣</w:t>
      </w:r>
      <w:r w:rsidRPr="00172B25">
        <w:rPr>
          <w:rFonts w:hint="eastAsia"/>
        </w:rPr>
        <w:t>優質美妝品及美容產品，藉此了解韓國市場通路、消費者接受度及韓國的消費習性，尋求更多新商機。</w:t>
      </w:r>
    </w:p>
    <w:p w:rsidR="00AF53E9" w:rsidRPr="00E54535" w:rsidRDefault="00AF53E9" w:rsidP="00E54535">
      <w:pPr>
        <w:pStyle w:val="af"/>
        <w:ind w:left="945" w:firstLine="472"/>
      </w:pPr>
      <w:r w:rsidRPr="00E54535">
        <w:rPr>
          <w:rFonts w:hint="eastAsia"/>
        </w:rPr>
        <w:t>韓國化妝品具獨特性及品質優勢，加上韓流影響，經過國外消費者口耳相傳，間接促成其出口成長。</w:t>
      </w:r>
      <w:r w:rsidR="00567627" w:rsidRPr="00E54535">
        <w:rPr>
          <w:rFonts w:hint="eastAsia"/>
        </w:rPr>
        <w:t>中國大陸</w:t>
      </w:r>
      <w:r w:rsidRPr="00E54535">
        <w:rPr>
          <w:rFonts w:hint="eastAsia"/>
        </w:rPr>
        <w:t>大多數年輕人對韓國化妝品持正面看法，有助於韓國化妝品在廣大</w:t>
      </w:r>
      <w:r w:rsidR="00567627" w:rsidRPr="00E54535">
        <w:rPr>
          <w:rFonts w:hint="eastAsia"/>
        </w:rPr>
        <w:t>中國大陸</w:t>
      </w:r>
      <w:r w:rsidRPr="00E54535">
        <w:rPr>
          <w:rFonts w:hint="eastAsia"/>
        </w:rPr>
        <w:t>市場逐漸為消費者接受。據韓國貿易協會</w:t>
      </w:r>
      <w:r w:rsidR="00567627" w:rsidRPr="00E54535">
        <w:t>（</w:t>
      </w:r>
      <w:r w:rsidRPr="00E54535">
        <w:t>KITA</w:t>
      </w:r>
      <w:r w:rsidR="00567627" w:rsidRPr="00E54535">
        <w:t>）</w:t>
      </w:r>
      <w:r w:rsidRPr="00E54535">
        <w:rPr>
          <w:rFonts w:hint="eastAsia"/>
        </w:rPr>
        <w:t>對中國上海地區女性消費者進行的問卷調查結果顯示，大多數華人女性對韓國產品的印象與歐美產品相較，韓國製的產品具有物美價廉的特性。隨著韓國化妝品在</w:t>
      </w:r>
      <w:r w:rsidR="00567627" w:rsidRPr="00E54535">
        <w:rPr>
          <w:rFonts w:hint="eastAsia"/>
        </w:rPr>
        <w:t>中國大陸</w:t>
      </w:r>
      <w:r w:rsidRPr="00E54535">
        <w:rPr>
          <w:rFonts w:hint="eastAsia"/>
        </w:rPr>
        <w:t>廣受歡迎，在歐美市場也頗有斬獲，韓國化妝品業者進軍全世界的計畫已逐漸實現。對我國業者而言，韓國化妝品為強大競爭對手，為有效拓展國際市場，我國廠商除著力於提高產品品質外，仍需掌握流行趨勢，加強提高品牌知名度。</w:t>
      </w:r>
    </w:p>
    <w:p w:rsidR="00AF53E9" w:rsidRPr="00172B25" w:rsidRDefault="00AF53E9" w:rsidP="00E32994">
      <w:pPr>
        <w:pStyle w:val="a6"/>
        <w:ind w:left="945" w:hanging="709"/>
        <w:rPr>
          <w:kern w:val="1"/>
        </w:rPr>
      </w:pPr>
      <w:r w:rsidRPr="00172B25">
        <w:rPr>
          <w:rFonts w:hint="eastAsia"/>
        </w:rPr>
        <w:t>（四）</w:t>
      </w:r>
      <w:r w:rsidRPr="00172B25">
        <w:rPr>
          <w:rFonts w:cs="華康細圓體" w:hint="eastAsia"/>
          <w:kern w:val="1"/>
          <w:szCs w:val="24"/>
          <w:rtl/>
          <w:lang w:eastAsia="ar-SA"/>
        </w:rPr>
        <w:t>工具機</w:t>
      </w:r>
      <w:r w:rsidRPr="00172B25">
        <w:rPr>
          <w:rFonts w:hint="eastAsia"/>
          <w:kern w:val="1"/>
        </w:rPr>
        <w:t>產業</w:t>
      </w:r>
      <w:r w:rsidRPr="00172B25">
        <w:rPr>
          <w:kern w:val="1"/>
          <w:lang w:eastAsia="ar-SA"/>
        </w:rPr>
        <w:tab/>
      </w:r>
    </w:p>
    <w:p w:rsidR="00AF53E9" w:rsidRPr="00172B25" w:rsidRDefault="00AF53E9" w:rsidP="0072347E">
      <w:pPr>
        <w:pStyle w:val="af"/>
        <w:ind w:left="945" w:firstLine="472"/>
        <w:rPr>
          <w:rFonts w:eastAsia="新細明體"/>
        </w:rPr>
      </w:pPr>
      <w:r w:rsidRPr="00172B25">
        <w:rPr>
          <w:rFonts w:hint="eastAsia"/>
        </w:rPr>
        <w:t>工具機是製造各種機器設備的加工機器，有「機械之母」之稱，可應用於機械製造，如航太、國防、汽機車、生醫、電子等不同產業領域，工具機產業可展現出國家工業實力。依韓國工具機產業協會的統計，</w:t>
      </w:r>
      <w:r w:rsidRPr="00172B25">
        <w:t>2018</w:t>
      </w:r>
      <w:r w:rsidRPr="00172B25">
        <w:rPr>
          <w:rFonts w:hint="eastAsia"/>
        </w:rPr>
        <w:t>年韓國工具機總訂單規模約</w:t>
      </w:r>
      <w:r w:rsidRPr="00172B25">
        <w:t>2</w:t>
      </w:r>
      <w:r w:rsidRPr="00172B25">
        <w:rPr>
          <w:rFonts w:hint="eastAsia"/>
        </w:rPr>
        <w:t>兆</w:t>
      </w:r>
      <w:r w:rsidRPr="00172B25">
        <w:t>8,726</w:t>
      </w:r>
      <w:r w:rsidRPr="00172B25">
        <w:rPr>
          <w:rFonts w:hint="eastAsia"/>
        </w:rPr>
        <w:t>億韓元，較</w:t>
      </w:r>
      <w:r w:rsidRPr="00172B25">
        <w:t>2017</w:t>
      </w:r>
      <w:r w:rsidRPr="00172B25">
        <w:rPr>
          <w:rFonts w:hint="eastAsia"/>
        </w:rPr>
        <w:t>年增長</w:t>
      </w:r>
      <w:r w:rsidRPr="00172B25">
        <w:t>1.1%</w:t>
      </w:r>
      <w:r w:rsidRPr="00172B25">
        <w:rPr>
          <w:rFonts w:hint="eastAsia"/>
        </w:rPr>
        <w:t>，生產規模為</w:t>
      </w:r>
      <w:r w:rsidRPr="00172B25">
        <w:t>2</w:t>
      </w:r>
      <w:r w:rsidRPr="00172B25">
        <w:rPr>
          <w:rFonts w:hint="eastAsia"/>
        </w:rPr>
        <w:t>兆</w:t>
      </w:r>
      <w:r w:rsidRPr="00172B25">
        <w:t>6,009</w:t>
      </w:r>
      <w:r w:rsidRPr="00172B25">
        <w:rPr>
          <w:rFonts w:hint="eastAsia"/>
        </w:rPr>
        <w:t>億韓元，較</w:t>
      </w:r>
      <w:r w:rsidRPr="00172B25">
        <w:t>2017</w:t>
      </w:r>
      <w:r w:rsidRPr="00172B25">
        <w:rPr>
          <w:rFonts w:hint="eastAsia"/>
        </w:rPr>
        <w:t>年減少</w:t>
      </w:r>
      <w:r w:rsidRPr="00172B25">
        <w:t>2.2%</w:t>
      </w:r>
      <w:r w:rsidRPr="00172B25">
        <w:rPr>
          <w:rFonts w:hint="eastAsia"/>
        </w:rPr>
        <w:t>。</w:t>
      </w:r>
    </w:p>
    <w:p w:rsidR="00AF53E9" w:rsidRPr="00172B25" w:rsidRDefault="00AF53E9" w:rsidP="00E32994">
      <w:pPr>
        <w:pStyle w:val="af"/>
        <w:ind w:left="945" w:firstLine="472"/>
      </w:pPr>
    </w:p>
    <w:p w:rsidR="00AF53E9" w:rsidRPr="00172B25" w:rsidRDefault="0072347E" w:rsidP="00E32994">
      <w:pPr>
        <w:pStyle w:val="af9"/>
        <w:spacing w:beforeLines="0"/>
        <w:rPr>
          <w:lang w:eastAsia="zh-TW"/>
        </w:rPr>
      </w:pPr>
      <w:r w:rsidRPr="00172B25">
        <w:br w:type="page"/>
      </w:r>
      <w:r w:rsidR="00AF53E9" w:rsidRPr="00172B25">
        <w:rPr>
          <w:rFonts w:hint="eastAsia"/>
        </w:rPr>
        <w:lastRenderedPageBreak/>
        <w:t>韓國</w:t>
      </w:r>
      <w:r w:rsidR="00AF53E9" w:rsidRPr="00172B25">
        <w:t>201</w:t>
      </w:r>
      <w:r w:rsidR="00AF53E9" w:rsidRPr="00172B25">
        <w:rPr>
          <w:lang w:eastAsia="zh-TW"/>
        </w:rPr>
        <w:t>8</w:t>
      </w:r>
      <w:r w:rsidR="00AF53E9" w:rsidRPr="00172B25">
        <w:rPr>
          <w:rFonts w:hint="eastAsia"/>
        </w:rPr>
        <w:t>年工具機產值統計</w:t>
      </w:r>
    </w:p>
    <w:p w:rsidR="00AF53E9" w:rsidRPr="00172B25" w:rsidRDefault="00AF53E9" w:rsidP="00E32994">
      <w:pPr>
        <w:pStyle w:val="afb"/>
        <w:jc w:val="right"/>
      </w:pPr>
      <w:r w:rsidRPr="00172B25">
        <w:rPr>
          <w:rFonts w:hint="eastAsia"/>
        </w:rPr>
        <w:t>單位：億韓元；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4"/>
        <w:gridCol w:w="1859"/>
        <w:gridCol w:w="1859"/>
        <w:gridCol w:w="1859"/>
        <w:gridCol w:w="1859"/>
      </w:tblGrid>
      <w:tr w:rsidR="00172B25" w:rsidRPr="00172B25" w:rsidTr="0072347E">
        <w:trPr>
          <w:trHeight w:val="567"/>
        </w:trPr>
        <w:tc>
          <w:tcPr>
            <w:tcW w:w="1284" w:type="dxa"/>
            <w:vAlign w:val="center"/>
          </w:tcPr>
          <w:p w:rsidR="00AF53E9" w:rsidRPr="00172B25" w:rsidRDefault="00AF53E9" w:rsidP="0072347E">
            <w:pPr>
              <w:pStyle w:val="afe"/>
            </w:pPr>
            <w:r w:rsidRPr="00172B25">
              <w:t xml:space="preserve"> </w:t>
            </w:r>
          </w:p>
        </w:tc>
        <w:tc>
          <w:tcPr>
            <w:tcW w:w="3718" w:type="dxa"/>
            <w:gridSpan w:val="2"/>
          </w:tcPr>
          <w:p w:rsidR="00AF53E9" w:rsidRPr="00172B25" w:rsidRDefault="00AF53E9" w:rsidP="0072347E">
            <w:pPr>
              <w:pStyle w:val="afe"/>
            </w:pPr>
            <w:r w:rsidRPr="00172B25">
              <w:rPr>
                <w:rFonts w:hint="eastAsia"/>
              </w:rPr>
              <w:t>訂單</w:t>
            </w:r>
          </w:p>
        </w:tc>
        <w:tc>
          <w:tcPr>
            <w:tcW w:w="3718" w:type="dxa"/>
            <w:gridSpan w:val="2"/>
            <w:vAlign w:val="center"/>
          </w:tcPr>
          <w:p w:rsidR="00AF53E9" w:rsidRPr="00172B25" w:rsidRDefault="00AF53E9" w:rsidP="0072347E">
            <w:pPr>
              <w:pStyle w:val="afe"/>
            </w:pPr>
            <w:r w:rsidRPr="00172B25">
              <w:rPr>
                <w:rFonts w:hint="eastAsia"/>
              </w:rPr>
              <w:t>生產</w:t>
            </w:r>
          </w:p>
        </w:tc>
      </w:tr>
      <w:tr w:rsidR="00172B25" w:rsidRPr="00172B25" w:rsidTr="0072347E">
        <w:trPr>
          <w:trHeight w:val="567"/>
        </w:trPr>
        <w:tc>
          <w:tcPr>
            <w:tcW w:w="1284" w:type="dxa"/>
            <w:vMerge w:val="restart"/>
            <w:vAlign w:val="center"/>
          </w:tcPr>
          <w:p w:rsidR="00AF53E9" w:rsidRPr="00172B25" w:rsidRDefault="00AF53E9" w:rsidP="0072347E">
            <w:pPr>
              <w:pStyle w:val="afe"/>
            </w:pPr>
            <w:r w:rsidRPr="00172B25">
              <w:t>2018</w:t>
            </w:r>
          </w:p>
        </w:tc>
        <w:tc>
          <w:tcPr>
            <w:tcW w:w="1859" w:type="dxa"/>
          </w:tcPr>
          <w:p w:rsidR="00AF53E9" w:rsidRPr="00172B25" w:rsidRDefault="00AF53E9" w:rsidP="0072347E">
            <w:pPr>
              <w:pStyle w:val="afe"/>
            </w:pPr>
            <w:r w:rsidRPr="00172B25">
              <w:rPr>
                <w:rFonts w:hint="eastAsia"/>
              </w:rPr>
              <w:t>規模</w:t>
            </w:r>
          </w:p>
        </w:tc>
        <w:tc>
          <w:tcPr>
            <w:tcW w:w="1859" w:type="dxa"/>
          </w:tcPr>
          <w:p w:rsidR="00AF53E9" w:rsidRPr="00172B25" w:rsidRDefault="00AF53E9" w:rsidP="0072347E">
            <w:pPr>
              <w:pStyle w:val="afe"/>
            </w:pPr>
            <w:r w:rsidRPr="00172B25">
              <w:rPr>
                <w:rFonts w:hint="eastAsia"/>
              </w:rPr>
              <w:t>成長率</w:t>
            </w:r>
          </w:p>
        </w:tc>
        <w:tc>
          <w:tcPr>
            <w:tcW w:w="1859" w:type="dxa"/>
          </w:tcPr>
          <w:p w:rsidR="00AF53E9" w:rsidRPr="00172B25" w:rsidRDefault="00AF53E9" w:rsidP="0072347E">
            <w:pPr>
              <w:pStyle w:val="afe"/>
            </w:pPr>
            <w:r w:rsidRPr="00172B25">
              <w:rPr>
                <w:rFonts w:hint="eastAsia"/>
              </w:rPr>
              <w:t>規模</w:t>
            </w:r>
          </w:p>
        </w:tc>
        <w:tc>
          <w:tcPr>
            <w:tcW w:w="1859" w:type="dxa"/>
          </w:tcPr>
          <w:p w:rsidR="00AF53E9" w:rsidRPr="00172B25" w:rsidRDefault="00AF53E9" w:rsidP="0072347E">
            <w:pPr>
              <w:pStyle w:val="afe"/>
            </w:pPr>
            <w:r w:rsidRPr="00172B25">
              <w:rPr>
                <w:rFonts w:hint="eastAsia"/>
              </w:rPr>
              <w:t>成長率</w:t>
            </w:r>
          </w:p>
        </w:tc>
      </w:tr>
      <w:tr w:rsidR="00172B25" w:rsidRPr="00172B25" w:rsidTr="0072347E">
        <w:trPr>
          <w:trHeight w:val="567"/>
        </w:trPr>
        <w:tc>
          <w:tcPr>
            <w:tcW w:w="1284" w:type="dxa"/>
            <w:vMerge/>
            <w:vAlign w:val="center"/>
          </w:tcPr>
          <w:p w:rsidR="00AF53E9" w:rsidRPr="00172B25" w:rsidRDefault="00AF53E9" w:rsidP="0072347E">
            <w:pPr>
              <w:pStyle w:val="afe"/>
            </w:pPr>
          </w:p>
        </w:tc>
        <w:tc>
          <w:tcPr>
            <w:tcW w:w="1859" w:type="dxa"/>
          </w:tcPr>
          <w:p w:rsidR="00AF53E9" w:rsidRPr="00172B25" w:rsidRDefault="00AF53E9" w:rsidP="0072347E">
            <w:pPr>
              <w:pStyle w:val="afe"/>
            </w:pPr>
            <w:r w:rsidRPr="00172B25">
              <w:t>28,726</w:t>
            </w:r>
          </w:p>
        </w:tc>
        <w:tc>
          <w:tcPr>
            <w:tcW w:w="1859" w:type="dxa"/>
          </w:tcPr>
          <w:p w:rsidR="00AF53E9" w:rsidRPr="00172B25" w:rsidRDefault="00AF53E9" w:rsidP="0072347E">
            <w:pPr>
              <w:pStyle w:val="afe"/>
            </w:pPr>
            <w:r w:rsidRPr="00172B25">
              <w:t>1.1</w:t>
            </w:r>
          </w:p>
        </w:tc>
        <w:tc>
          <w:tcPr>
            <w:tcW w:w="1859" w:type="dxa"/>
          </w:tcPr>
          <w:p w:rsidR="00AF53E9" w:rsidRPr="00172B25" w:rsidRDefault="00AF53E9" w:rsidP="0072347E">
            <w:pPr>
              <w:pStyle w:val="afe"/>
            </w:pPr>
            <w:r w:rsidRPr="00172B25">
              <w:t>26,009</w:t>
            </w:r>
          </w:p>
        </w:tc>
        <w:tc>
          <w:tcPr>
            <w:tcW w:w="1859" w:type="dxa"/>
          </w:tcPr>
          <w:p w:rsidR="00AF53E9" w:rsidRPr="00172B25" w:rsidRDefault="00AF53E9" w:rsidP="0072347E">
            <w:pPr>
              <w:pStyle w:val="afe"/>
            </w:pPr>
            <w:r w:rsidRPr="00172B25">
              <w:t>-2.2</w:t>
            </w:r>
          </w:p>
        </w:tc>
      </w:tr>
    </w:tbl>
    <w:p w:rsidR="00AF53E9" w:rsidRPr="00172B25" w:rsidRDefault="00AF53E9" w:rsidP="00E32994">
      <w:pPr>
        <w:pStyle w:val="afb"/>
      </w:pPr>
      <w:r w:rsidRPr="00172B25">
        <w:rPr>
          <w:rFonts w:hint="eastAsia"/>
        </w:rPr>
        <w:t>資料來源：韓國工具機產業協會</w:t>
      </w:r>
    </w:p>
    <w:p w:rsidR="00AF53E9" w:rsidRPr="00172B25" w:rsidRDefault="00AF53E9" w:rsidP="00E32994">
      <w:pPr>
        <w:pStyle w:val="afb"/>
      </w:pPr>
      <w:r w:rsidRPr="00172B25">
        <w:rPr>
          <w:rFonts w:hint="eastAsia"/>
        </w:rPr>
        <w:t>（</w:t>
      </w:r>
      <w:r w:rsidRPr="00172B25">
        <w:t>1</w:t>
      </w:r>
      <w:r w:rsidRPr="00172B25">
        <w:rPr>
          <w:rFonts w:hint="eastAsia"/>
        </w:rPr>
        <w:t>美元兌換</w:t>
      </w:r>
      <w:r w:rsidRPr="00172B25">
        <w:t>1,130</w:t>
      </w:r>
      <w:r w:rsidRPr="00172B25">
        <w:rPr>
          <w:rFonts w:hint="eastAsia"/>
        </w:rPr>
        <w:t>韓元）</w:t>
      </w:r>
    </w:p>
    <w:p w:rsidR="00AF53E9" w:rsidRPr="00172B25" w:rsidRDefault="00AF53E9" w:rsidP="00E32994">
      <w:pPr>
        <w:pStyle w:val="af"/>
        <w:ind w:left="945" w:firstLine="472"/>
        <w:rPr>
          <w:lang w:eastAsia="zh-TW"/>
        </w:rPr>
      </w:pPr>
    </w:p>
    <w:p w:rsidR="00AF53E9" w:rsidRPr="00172B25" w:rsidRDefault="00AF53E9" w:rsidP="0072347E">
      <w:pPr>
        <w:pStyle w:val="af"/>
        <w:ind w:left="945" w:firstLine="472"/>
      </w:pPr>
      <w:r w:rsidRPr="00172B25">
        <w:rPr>
          <w:rFonts w:hint="eastAsia"/>
        </w:rPr>
        <w:t>工具機產業不僅在韓國工業發展占有重要的地位，也是韓國最主要的出口產業之一，</w:t>
      </w:r>
      <w:r w:rsidRPr="00172B25">
        <w:t>2018</w:t>
      </w:r>
      <w:r w:rsidRPr="00172B25">
        <w:rPr>
          <w:rFonts w:hint="eastAsia"/>
        </w:rPr>
        <w:t>年韓國工具機出口值</w:t>
      </w:r>
      <w:r w:rsidRPr="00172B25">
        <w:t>26</w:t>
      </w:r>
      <w:r w:rsidRPr="00172B25">
        <w:rPr>
          <w:rFonts w:hint="eastAsia"/>
        </w:rPr>
        <w:t>億</w:t>
      </w:r>
      <w:r w:rsidRPr="00172B25">
        <w:t>1,500</w:t>
      </w:r>
      <w:r w:rsidRPr="00172B25">
        <w:rPr>
          <w:rFonts w:hint="eastAsia"/>
        </w:rPr>
        <w:t>萬美元，較</w:t>
      </w:r>
      <w:r w:rsidRPr="00172B25">
        <w:t>2017</w:t>
      </w:r>
      <w:r w:rsidRPr="00172B25">
        <w:rPr>
          <w:rFonts w:hint="eastAsia"/>
        </w:rPr>
        <w:t>年增加</w:t>
      </w:r>
      <w:r w:rsidRPr="00172B25">
        <w:t>11.2%</w:t>
      </w:r>
      <w:r w:rsidRPr="00172B25">
        <w:rPr>
          <w:rFonts w:hint="eastAsia"/>
        </w:rPr>
        <w:t>。</w:t>
      </w:r>
    </w:p>
    <w:p w:rsidR="00AF53E9" w:rsidRPr="00172B25" w:rsidRDefault="00AF53E9" w:rsidP="00E32994">
      <w:pPr>
        <w:pStyle w:val="af9"/>
        <w:spacing w:before="514"/>
        <w:rPr>
          <w:lang w:eastAsia="zh-TW"/>
        </w:rPr>
      </w:pPr>
      <w:r w:rsidRPr="00172B25">
        <w:rPr>
          <w:rFonts w:hint="eastAsia"/>
        </w:rPr>
        <w:t>韓國</w:t>
      </w:r>
      <w:r w:rsidRPr="00172B25">
        <w:t>201</w:t>
      </w:r>
      <w:r w:rsidRPr="00172B25">
        <w:rPr>
          <w:lang w:eastAsia="zh-TW"/>
        </w:rPr>
        <w:t>4</w:t>
      </w:r>
      <w:r w:rsidRPr="00172B25">
        <w:rPr>
          <w:rFonts w:hint="eastAsia"/>
        </w:rPr>
        <w:t>年至</w:t>
      </w:r>
      <w:r w:rsidRPr="00172B25">
        <w:t>201</w:t>
      </w:r>
      <w:r w:rsidRPr="00172B25">
        <w:rPr>
          <w:lang w:eastAsia="zh-TW"/>
        </w:rPr>
        <w:t>8</w:t>
      </w:r>
      <w:r w:rsidRPr="00172B25">
        <w:rPr>
          <w:rFonts w:hint="eastAsia"/>
        </w:rPr>
        <w:t>年工具機出口統計</w:t>
      </w:r>
    </w:p>
    <w:p w:rsidR="00AF53E9" w:rsidRPr="00172B25" w:rsidRDefault="00AF53E9" w:rsidP="00E32994">
      <w:pPr>
        <w:pStyle w:val="afb"/>
        <w:jc w:val="right"/>
      </w:pPr>
      <w:r w:rsidRPr="00172B25">
        <w:rPr>
          <w:rFonts w:hint="eastAsia"/>
        </w:rPr>
        <w:t>單位</w:t>
      </w:r>
      <w:r w:rsidR="0072347E" w:rsidRPr="00172B25">
        <w:rPr>
          <w:rFonts w:hint="eastAsia"/>
        </w:rPr>
        <w:t>：</w:t>
      </w:r>
      <w:r w:rsidRPr="00172B25">
        <w:rPr>
          <w:rFonts w:hint="eastAsia"/>
        </w:rPr>
        <w:t>百萬美元；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1"/>
        <w:gridCol w:w="1453"/>
        <w:gridCol w:w="1454"/>
        <w:gridCol w:w="1454"/>
        <w:gridCol w:w="1454"/>
        <w:gridCol w:w="1454"/>
      </w:tblGrid>
      <w:tr w:rsidR="00172B25" w:rsidRPr="00172B25" w:rsidTr="0072347E">
        <w:trPr>
          <w:trHeight w:val="567"/>
        </w:trPr>
        <w:tc>
          <w:tcPr>
            <w:tcW w:w="1451" w:type="dxa"/>
          </w:tcPr>
          <w:p w:rsidR="00AF53E9" w:rsidRPr="00172B25" w:rsidRDefault="00AF53E9" w:rsidP="00E32994">
            <w:pPr>
              <w:pStyle w:val="afe"/>
            </w:pPr>
            <w:r w:rsidRPr="00172B25">
              <w:rPr>
                <w:rFonts w:hint="eastAsia"/>
              </w:rPr>
              <w:t>年度</w:t>
            </w:r>
          </w:p>
        </w:tc>
        <w:tc>
          <w:tcPr>
            <w:tcW w:w="1453" w:type="dxa"/>
          </w:tcPr>
          <w:p w:rsidR="00AF53E9" w:rsidRPr="00172B25" w:rsidRDefault="00AF53E9" w:rsidP="00757F94">
            <w:pPr>
              <w:pStyle w:val="afe"/>
            </w:pPr>
            <w:r w:rsidRPr="00172B25">
              <w:t>2014</w:t>
            </w:r>
            <w:r w:rsidRPr="00172B25">
              <w:rPr>
                <w:rFonts w:hint="eastAsia"/>
                <w:lang w:eastAsia="zh-TW"/>
              </w:rPr>
              <w:t>年</w:t>
            </w:r>
          </w:p>
        </w:tc>
        <w:tc>
          <w:tcPr>
            <w:tcW w:w="1454" w:type="dxa"/>
          </w:tcPr>
          <w:p w:rsidR="00AF53E9" w:rsidRPr="00172B25" w:rsidRDefault="00AF53E9" w:rsidP="00757F94">
            <w:pPr>
              <w:pStyle w:val="afe"/>
            </w:pPr>
            <w:r w:rsidRPr="00172B25">
              <w:t>2015</w:t>
            </w:r>
            <w:r w:rsidRPr="00172B25">
              <w:rPr>
                <w:rFonts w:hint="eastAsia"/>
                <w:lang w:eastAsia="zh-TW"/>
              </w:rPr>
              <w:t>年</w:t>
            </w:r>
          </w:p>
        </w:tc>
        <w:tc>
          <w:tcPr>
            <w:tcW w:w="1454" w:type="dxa"/>
          </w:tcPr>
          <w:p w:rsidR="00AF53E9" w:rsidRPr="00172B25" w:rsidRDefault="00AF53E9" w:rsidP="00757F94">
            <w:pPr>
              <w:pStyle w:val="afe"/>
              <w:rPr>
                <w:lang w:eastAsia="ko-KR"/>
              </w:rPr>
            </w:pPr>
            <w:r w:rsidRPr="00172B25">
              <w:rPr>
                <w:lang w:eastAsia="ko-KR"/>
              </w:rPr>
              <w:t>2016</w:t>
            </w:r>
            <w:r w:rsidRPr="00172B25">
              <w:rPr>
                <w:rFonts w:hint="eastAsia"/>
                <w:lang w:eastAsia="zh-TW"/>
              </w:rPr>
              <w:t>年</w:t>
            </w:r>
          </w:p>
        </w:tc>
        <w:tc>
          <w:tcPr>
            <w:tcW w:w="1454" w:type="dxa"/>
          </w:tcPr>
          <w:p w:rsidR="00AF53E9" w:rsidRPr="00172B25" w:rsidRDefault="00AF53E9" w:rsidP="00757F94">
            <w:pPr>
              <w:pStyle w:val="afe"/>
              <w:rPr>
                <w:lang w:eastAsia="ko-KR"/>
              </w:rPr>
            </w:pPr>
            <w:r w:rsidRPr="00172B25">
              <w:rPr>
                <w:lang w:eastAsia="ko-KR"/>
              </w:rPr>
              <w:t>2017</w:t>
            </w:r>
            <w:r w:rsidRPr="00172B25">
              <w:rPr>
                <w:rFonts w:hint="eastAsia"/>
                <w:lang w:eastAsia="zh-TW"/>
              </w:rPr>
              <w:t>年</w:t>
            </w:r>
          </w:p>
        </w:tc>
        <w:tc>
          <w:tcPr>
            <w:tcW w:w="1454" w:type="dxa"/>
          </w:tcPr>
          <w:p w:rsidR="00AF53E9" w:rsidRPr="00172B25" w:rsidRDefault="00AF53E9" w:rsidP="00E32994">
            <w:pPr>
              <w:pStyle w:val="afe"/>
              <w:rPr>
                <w:lang w:eastAsia="ko-KR"/>
              </w:rPr>
            </w:pPr>
            <w:r w:rsidRPr="00172B25">
              <w:rPr>
                <w:lang w:eastAsia="ko-KR"/>
              </w:rPr>
              <w:t>201</w:t>
            </w:r>
            <w:r w:rsidRPr="00172B25">
              <w:rPr>
                <w:lang w:eastAsia="zh-TW"/>
              </w:rPr>
              <w:t>8</w:t>
            </w:r>
            <w:r w:rsidRPr="00172B25">
              <w:rPr>
                <w:rFonts w:hint="eastAsia"/>
                <w:lang w:eastAsia="zh-TW"/>
              </w:rPr>
              <w:t>年</w:t>
            </w:r>
          </w:p>
        </w:tc>
      </w:tr>
      <w:tr w:rsidR="00172B25" w:rsidRPr="00172B25" w:rsidTr="0072347E">
        <w:trPr>
          <w:trHeight w:val="567"/>
        </w:trPr>
        <w:tc>
          <w:tcPr>
            <w:tcW w:w="1451" w:type="dxa"/>
          </w:tcPr>
          <w:p w:rsidR="00AF53E9" w:rsidRPr="00172B25" w:rsidRDefault="00AF53E9" w:rsidP="00E32994">
            <w:pPr>
              <w:pStyle w:val="afe"/>
            </w:pPr>
            <w:r w:rsidRPr="00172B25">
              <w:rPr>
                <w:rFonts w:hint="eastAsia"/>
              </w:rPr>
              <w:t>出口額</w:t>
            </w:r>
          </w:p>
        </w:tc>
        <w:tc>
          <w:tcPr>
            <w:tcW w:w="1453" w:type="dxa"/>
          </w:tcPr>
          <w:p w:rsidR="00AF53E9" w:rsidRPr="00172B25" w:rsidRDefault="00AF53E9" w:rsidP="00757F94">
            <w:pPr>
              <w:pStyle w:val="afe"/>
            </w:pPr>
            <w:r w:rsidRPr="00172B25">
              <w:t>2,236</w:t>
            </w:r>
          </w:p>
        </w:tc>
        <w:tc>
          <w:tcPr>
            <w:tcW w:w="1454" w:type="dxa"/>
          </w:tcPr>
          <w:p w:rsidR="00AF53E9" w:rsidRPr="00172B25" w:rsidRDefault="00AF53E9" w:rsidP="00757F94">
            <w:pPr>
              <w:pStyle w:val="afe"/>
            </w:pPr>
            <w:r w:rsidRPr="00172B25">
              <w:t>2</w:t>
            </w:r>
            <w:r w:rsidRPr="00172B25">
              <w:rPr>
                <w:lang w:eastAsia="ko-KR"/>
              </w:rPr>
              <w:t>,</w:t>
            </w:r>
            <w:r w:rsidRPr="00172B25">
              <w:t>387</w:t>
            </w:r>
          </w:p>
        </w:tc>
        <w:tc>
          <w:tcPr>
            <w:tcW w:w="1454" w:type="dxa"/>
          </w:tcPr>
          <w:p w:rsidR="00AF53E9" w:rsidRPr="00172B25" w:rsidRDefault="00AF53E9" w:rsidP="00757F94">
            <w:pPr>
              <w:pStyle w:val="afe"/>
              <w:rPr>
                <w:lang w:eastAsia="ko-KR"/>
              </w:rPr>
            </w:pPr>
            <w:r w:rsidRPr="00172B25">
              <w:rPr>
                <w:lang w:eastAsia="ko-KR"/>
              </w:rPr>
              <w:t>2,020</w:t>
            </w:r>
          </w:p>
        </w:tc>
        <w:tc>
          <w:tcPr>
            <w:tcW w:w="1454" w:type="dxa"/>
          </w:tcPr>
          <w:p w:rsidR="00AF53E9" w:rsidRPr="00172B25" w:rsidRDefault="00AF53E9" w:rsidP="00757F94">
            <w:pPr>
              <w:pStyle w:val="afe"/>
              <w:rPr>
                <w:lang w:eastAsia="ko-KR"/>
              </w:rPr>
            </w:pPr>
            <w:r w:rsidRPr="00172B25">
              <w:rPr>
                <w:lang w:eastAsia="ko-KR"/>
              </w:rPr>
              <w:t>2,351</w:t>
            </w:r>
          </w:p>
        </w:tc>
        <w:tc>
          <w:tcPr>
            <w:tcW w:w="1454" w:type="dxa"/>
          </w:tcPr>
          <w:p w:rsidR="00AF53E9" w:rsidRPr="00172B25" w:rsidRDefault="00AF53E9" w:rsidP="00757F94">
            <w:pPr>
              <w:spacing w:line="440" w:lineRule="exact"/>
              <w:ind w:firstLine="472"/>
            </w:pPr>
            <w:r w:rsidRPr="00172B25">
              <w:t>2,615</w:t>
            </w:r>
          </w:p>
        </w:tc>
      </w:tr>
      <w:tr w:rsidR="00172B25" w:rsidRPr="00172B25" w:rsidTr="0072347E">
        <w:trPr>
          <w:trHeight w:val="567"/>
        </w:trPr>
        <w:tc>
          <w:tcPr>
            <w:tcW w:w="1451" w:type="dxa"/>
          </w:tcPr>
          <w:p w:rsidR="00AF53E9" w:rsidRPr="00172B25" w:rsidRDefault="00AF53E9" w:rsidP="00E32994">
            <w:pPr>
              <w:pStyle w:val="afe"/>
            </w:pPr>
            <w:r w:rsidRPr="00172B25">
              <w:rPr>
                <w:rFonts w:hint="eastAsia"/>
              </w:rPr>
              <w:t>增減率</w:t>
            </w:r>
          </w:p>
        </w:tc>
        <w:tc>
          <w:tcPr>
            <w:tcW w:w="1453" w:type="dxa"/>
          </w:tcPr>
          <w:p w:rsidR="00AF53E9" w:rsidRPr="00172B25" w:rsidRDefault="00AF53E9" w:rsidP="00757F94">
            <w:pPr>
              <w:pStyle w:val="afe"/>
            </w:pPr>
            <w:r w:rsidRPr="00172B25">
              <w:t>0.9</w:t>
            </w:r>
          </w:p>
        </w:tc>
        <w:tc>
          <w:tcPr>
            <w:tcW w:w="1454" w:type="dxa"/>
          </w:tcPr>
          <w:p w:rsidR="00AF53E9" w:rsidRPr="00172B25" w:rsidRDefault="00AF53E9" w:rsidP="00757F94">
            <w:pPr>
              <w:pStyle w:val="afe"/>
            </w:pPr>
            <w:r w:rsidRPr="00172B25">
              <w:t>6.7</w:t>
            </w:r>
          </w:p>
        </w:tc>
        <w:tc>
          <w:tcPr>
            <w:tcW w:w="1454" w:type="dxa"/>
          </w:tcPr>
          <w:p w:rsidR="00AF53E9" w:rsidRPr="00172B25" w:rsidRDefault="00AF53E9" w:rsidP="00757F94">
            <w:pPr>
              <w:pStyle w:val="afe"/>
              <w:rPr>
                <w:lang w:eastAsia="ko-KR"/>
              </w:rPr>
            </w:pPr>
            <w:r w:rsidRPr="00172B25">
              <w:rPr>
                <w:lang w:eastAsia="ko-KR"/>
              </w:rPr>
              <w:t>-13.7</w:t>
            </w:r>
          </w:p>
        </w:tc>
        <w:tc>
          <w:tcPr>
            <w:tcW w:w="1454" w:type="dxa"/>
          </w:tcPr>
          <w:p w:rsidR="00AF53E9" w:rsidRPr="00172B25" w:rsidRDefault="00AF53E9" w:rsidP="00757F94">
            <w:pPr>
              <w:pStyle w:val="afe"/>
              <w:rPr>
                <w:lang w:eastAsia="ko-KR"/>
              </w:rPr>
            </w:pPr>
            <w:r w:rsidRPr="00172B25">
              <w:rPr>
                <w:lang w:eastAsia="ko-KR"/>
              </w:rPr>
              <w:t>16.4</w:t>
            </w:r>
          </w:p>
        </w:tc>
        <w:tc>
          <w:tcPr>
            <w:tcW w:w="1454" w:type="dxa"/>
          </w:tcPr>
          <w:p w:rsidR="00AF53E9" w:rsidRPr="00172B25" w:rsidRDefault="00AF53E9" w:rsidP="00757F94">
            <w:pPr>
              <w:spacing w:line="440" w:lineRule="exact"/>
              <w:ind w:firstLine="472"/>
            </w:pPr>
            <w:r w:rsidRPr="00172B25">
              <w:t>11.2</w:t>
            </w:r>
          </w:p>
        </w:tc>
      </w:tr>
    </w:tbl>
    <w:p w:rsidR="00AF53E9" w:rsidRPr="00172B25" w:rsidRDefault="00AF53E9" w:rsidP="00E32994">
      <w:pPr>
        <w:pStyle w:val="afb"/>
      </w:pPr>
      <w:r w:rsidRPr="00172B25">
        <w:rPr>
          <w:rFonts w:hint="eastAsia"/>
        </w:rPr>
        <w:t>資料來源：韓國工具機產業協會</w:t>
      </w:r>
    </w:p>
    <w:p w:rsidR="0072347E" w:rsidRPr="00172B25" w:rsidRDefault="0072347E" w:rsidP="00E32994">
      <w:pPr>
        <w:pStyle w:val="afb"/>
      </w:pPr>
    </w:p>
    <w:p w:rsidR="00AF53E9" w:rsidRPr="00172B25" w:rsidRDefault="00AF53E9" w:rsidP="0072347E">
      <w:pPr>
        <w:pStyle w:val="af"/>
        <w:ind w:left="945" w:firstLine="472"/>
      </w:pPr>
      <w:r w:rsidRPr="00172B25">
        <w:t>2018</w:t>
      </w:r>
      <w:r w:rsidRPr="00172B25">
        <w:rPr>
          <w:rFonts w:hint="eastAsia"/>
        </w:rPr>
        <w:t>年韓國工具機出口地區依序為亞洲</w:t>
      </w:r>
      <w:r w:rsidR="00567627" w:rsidRPr="00172B25">
        <w:t>（</w:t>
      </w:r>
      <w:r w:rsidRPr="00172B25">
        <w:t>47%</w:t>
      </w:r>
      <w:r w:rsidR="00567627" w:rsidRPr="00172B25">
        <w:t>）</w:t>
      </w:r>
      <w:r w:rsidRPr="00172B25">
        <w:rPr>
          <w:rFonts w:hint="eastAsia"/>
        </w:rPr>
        <w:t>、歐洲（</w:t>
      </w:r>
      <w:r w:rsidRPr="00172B25">
        <w:t>29%</w:t>
      </w:r>
      <w:r w:rsidRPr="00172B25">
        <w:rPr>
          <w:rFonts w:hint="eastAsia"/>
        </w:rPr>
        <w:t>）、北美</w:t>
      </w:r>
      <w:r w:rsidR="00567627" w:rsidRPr="00172B25">
        <w:t>（</w:t>
      </w:r>
      <w:r w:rsidRPr="00172B25">
        <w:t>19%</w:t>
      </w:r>
      <w:r w:rsidR="00567627" w:rsidRPr="00172B25">
        <w:t>）</w:t>
      </w:r>
      <w:r w:rsidRPr="00172B25">
        <w:rPr>
          <w:rFonts w:hint="eastAsia"/>
        </w:rPr>
        <w:t>及中南美</w:t>
      </w:r>
      <w:r w:rsidR="00567627" w:rsidRPr="00172B25">
        <w:t>（</w:t>
      </w:r>
      <w:r w:rsidRPr="00172B25">
        <w:t>3%</w:t>
      </w:r>
      <w:r w:rsidR="00567627" w:rsidRPr="00172B25">
        <w:t>）</w:t>
      </w:r>
      <w:r w:rsidRPr="00172B25">
        <w:rPr>
          <w:rFonts w:hint="eastAsia"/>
        </w:rPr>
        <w:t>，主要出口項目為</w:t>
      </w:r>
      <w:r w:rsidRPr="00172B25">
        <w:t>NC</w:t>
      </w:r>
      <w:r w:rsidRPr="00172B25">
        <w:rPr>
          <w:rFonts w:hint="eastAsia"/>
        </w:rPr>
        <w:t>車床及加工中心機。</w:t>
      </w:r>
    </w:p>
    <w:p w:rsidR="00AF53E9" w:rsidRPr="00172B25" w:rsidRDefault="0072347E" w:rsidP="00E32994">
      <w:pPr>
        <w:pStyle w:val="af9"/>
        <w:spacing w:before="514"/>
      </w:pPr>
      <w:r w:rsidRPr="00172B25">
        <w:br w:type="page"/>
      </w:r>
      <w:r w:rsidR="00AF53E9" w:rsidRPr="00172B25">
        <w:lastRenderedPageBreak/>
        <w:t>201</w:t>
      </w:r>
      <w:r w:rsidR="00AF53E9" w:rsidRPr="00172B25">
        <w:rPr>
          <w:lang w:eastAsia="zh-TW"/>
        </w:rPr>
        <w:t>7</w:t>
      </w:r>
      <w:r w:rsidR="00AF53E9" w:rsidRPr="00172B25">
        <w:rPr>
          <w:rFonts w:hint="eastAsia"/>
        </w:rPr>
        <w:t>年</w:t>
      </w:r>
      <w:r w:rsidR="00AF53E9" w:rsidRPr="00172B25">
        <w:t>~201</w:t>
      </w:r>
      <w:r w:rsidR="00AF53E9" w:rsidRPr="00172B25">
        <w:rPr>
          <w:lang w:eastAsia="zh-TW"/>
        </w:rPr>
        <w:t>8</w:t>
      </w:r>
      <w:r w:rsidR="00AF53E9" w:rsidRPr="00172B25">
        <w:rPr>
          <w:rFonts w:hint="eastAsia"/>
        </w:rPr>
        <w:t>年韓國工具機地區別出口統計</w:t>
      </w:r>
    </w:p>
    <w:p w:rsidR="00AF53E9" w:rsidRPr="00172B25" w:rsidRDefault="00AF53E9" w:rsidP="00E32994">
      <w:pPr>
        <w:pStyle w:val="afb"/>
        <w:jc w:val="right"/>
      </w:pPr>
      <w:r w:rsidRPr="00172B25">
        <w:rPr>
          <w:rFonts w:hint="eastAsia"/>
        </w:rPr>
        <w:t>單位：百萬美元；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6"/>
        <w:gridCol w:w="919"/>
        <w:gridCol w:w="886"/>
        <w:gridCol w:w="917"/>
        <w:gridCol w:w="918"/>
        <w:gridCol w:w="917"/>
        <w:gridCol w:w="918"/>
        <w:gridCol w:w="1071"/>
        <w:gridCol w:w="918"/>
      </w:tblGrid>
      <w:tr w:rsidR="00AF53E9" w:rsidRPr="00172B25" w:rsidTr="0072347E">
        <w:trPr>
          <w:trHeight w:val="567"/>
        </w:trPr>
        <w:tc>
          <w:tcPr>
            <w:tcW w:w="1256" w:type="dxa"/>
            <w:vAlign w:val="center"/>
          </w:tcPr>
          <w:p w:rsidR="00AF53E9" w:rsidRPr="00172B25" w:rsidRDefault="00AF53E9" w:rsidP="0072347E">
            <w:pPr>
              <w:pStyle w:val="afe"/>
            </w:pPr>
            <w:r w:rsidRPr="00172B25">
              <w:rPr>
                <w:rFonts w:hint="eastAsia"/>
              </w:rPr>
              <w:t>地區</w:t>
            </w:r>
          </w:p>
        </w:tc>
        <w:tc>
          <w:tcPr>
            <w:tcW w:w="1805" w:type="dxa"/>
            <w:gridSpan w:val="2"/>
            <w:vAlign w:val="center"/>
          </w:tcPr>
          <w:p w:rsidR="00AF53E9" w:rsidRPr="00172B25" w:rsidRDefault="00AF53E9" w:rsidP="0072347E">
            <w:pPr>
              <w:pStyle w:val="afe"/>
            </w:pPr>
            <w:r w:rsidRPr="00172B25">
              <w:rPr>
                <w:rFonts w:hint="eastAsia"/>
              </w:rPr>
              <w:t>亞洲</w:t>
            </w:r>
          </w:p>
        </w:tc>
        <w:tc>
          <w:tcPr>
            <w:tcW w:w="1835" w:type="dxa"/>
            <w:gridSpan w:val="2"/>
            <w:vAlign w:val="center"/>
          </w:tcPr>
          <w:p w:rsidR="00AF53E9" w:rsidRPr="00172B25" w:rsidRDefault="00AF53E9" w:rsidP="0072347E">
            <w:pPr>
              <w:pStyle w:val="afe"/>
            </w:pPr>
            <w:r w:rsidRPr="00172B25">
              <w:rPr>
                <w:rFonts w:hint="eastAsia"/>
              </w:rPr>
              <w:t>歐洲</w:t>
            </w:r>
          </w:p>
        </w:tc>
        <w:tc>
          <w:tcPr>
            <w:tcW w:w="1835" w:type="dxa"/>
            <w:gridSpan w:val="2"/>
            <w:vAlign w:val="center"/>
          </w:tcPr>
          <w:p w:rsidR="00AF53E9" w:rsidRPr="00172B25" w:rsidRDefault="00AF53E9" w:rsidP="0072347E">
            <w:pPr>
              <w:pStyle w:val="afe"/>
            </w:pPr>
            <w:r w:rsidRPr="00172B25">
              <w:rPr>
                <w:rFonts w:hint="eastAsia"/>
              </w:rPr>
              <w:t>北美</w:t>
            </w:r>
          </w:p>
        </w:tc>
        <w:tc>
          <w:tcPr>
            <w:tcW w:w="1989" w:type="dxa"/>
            <w:gridSpan w:val="2"/>
            <w:vAlign w:val="center"/>
          </w:tcPr>
          <w:p w:rsidR="00AF53E9" w:rsidRPr="00172B25" w:rsidRDefault="00AF53E9" w:rsidP="0072347E">
            <w:pPr>
              <w:pStyle w:val="afe"/>
            </w:pPr>
            <w:r w:rsidRPr="00172B25">
              <w:rPr>
                <w:rFonts w:hint="eastAsia"/>
              </w:rPr>
              <w:t>中南美</w:t>
            </w:r>
          </w:p>
        </w:tc>
      </w:tr>
      <w:tr w:rsidR="00AF53E9" w:rsidRPr="00172B25" w:rsidTr="0072347E">
        <w:trPr>
          <w:trHeight w:val="567"/>
        </w:trPr>
        <w:tc>
          <w:tcPr>
            <w:tcW w:w="1256" w:type="dxa"/>
            <w:vAlign w:val="center"/>
          </w:tcPr>
          <w:p w:rsidR="00AF53E9" w:rsidRPr="00172B25" w:rsidRDefault="00AF53E9" w:rsidP="0072347E">
            <w:pPr>
              <w:pStyle w:val="afe"/>
            </w:pPr>
            <w:r w:rsidRPr="00172B25">
              <w:rPr>
                <w:rFonts w:hint="eastAsia"/>
              </w:rPr>
              <w:t>年度</w:t>
            </w:r>
          </w:p>
        </w:tc>
        <w:tc>
          <w:tcPr>
            <w:tcW w:w="919" w:type="dxa"/>
            <w:vAlign w:val="center"/>
          </w:tcPr>
          <w:p w:rsidR="00AF53E9" w:rsidRPr="00172B25" w:rsidRDefault="00AF53E9" w:rsidP="0072347E">
            <w:pPr>
              <w:pStyle w:val="afe"/>
              <w:rPr>
                <w:lang w:eastAsia="ko-KR"/>
              </w:rPr>
            </w:pPr>
            <w:r w:rsidRPr="00172B25">
              <w:rPr>
                <w:lang w:eastAsia="ko-KR"/>
              </w:rPr>
              <w:t>2017</w:t>
            </w:r>
          </w:p>
        </w:tc>
        <w:tc>
          <w:tcPr>
            <w:tcW w:w="886" w:type="dxa"/>
            <w:vAlign w:val="center"/>
          </w:tcPr>
          <w:p w:rsidR="00AF53E9" w:rsidRPr="00172B25" w:rsidRDefault="00AF53E9" w:rsidP="0072347E">
            <w:pPr>
              <w:pStyle w:val="afe"/>
            </w:pPr>
            <w:r w:rsidRPr="00172B25">
              <w:t>2018</w:t>
            </w:r>
          </w:p>
        </w:tc>
        <w:tc>
          <w:tcPr>
            <w:tcW w:w="917" w:type="dxa"/>
            <w:vAlign w:val="center"/>
          </w:tcPr>
          <w:p w:rsidR="00AF53E9" w:rsidRPr="00172B25" w:rsidRDefault="00AF53E9" w:rsidP="0072347E">
            <w:pPr>
              <w:pStyle w:val="afe"/>
            </w:pPr>
            <w:r w:rsidRPr="00172B25">
              <w:rPr>
                <w:lang w:eastAsia="ko-KR"/>
              </w:rPr>
              <w:t>2017</w:t>
            </w:r>
          </w:p>
        </w:tc>
        <w:tc>
          <w:tcPr>
            <w:tcW w:w="918" w:type="dxa"/>
            <w:vAlign w:val="center"/>
          </w:tcPr>
          <w:p w:rsidR="00AF53E9" w:rsidRPr="00172B25" w:rsidRDefault="00AF53E9" w:rsidP="0072347E">
            <w:pPr>
              <w:pStyle w:val="afe"/>
            </w:pPr>
            <w:r w:rsidRPr="00172B25">
              <w:t>2018</w:t>
            </w:r>
          </w:p>
        </w:tc>
        <w:tc>
          <w:tcPr>
            <w:tcW w:w="917" w:type="dxa"/>
            <w:vAlign w:val="center"/>
          </w:tcPr>
          <w:p w:rsidR="00AF53E9" w:rsidRPr="00172B25" w:rsidRDefault="00AF53E9" w:rsidP="0072347E">
            <w:pPr>
              <w:pStyle w:val="afe"/>
            </w:pPr>
            <w:r w:rsidRPr="00172B25">
              <w:rPr>
                <w:lang w:eastAsia="ko-KR"/>
              </w:rPr>
              <w:t>2017</w:t>
            </w:r>
          </w:p>
        </w:tc>
        <w:tc>
          <w:tcPr>
            <w:tcW w:w="918" w:type="dxa"/>
            <w:vAlign w:val="center"/>
          </w:tcPr>
          <w:p w:rsidR="00AF53E9" w:rsidRPr="00172B25" w:rsidRDefault="00AF53E9" w:rsidP="0072347E">
            <w:pPr>
              <w:pStyle w:val="afe"/>
            </w:pPr>
            <w:r w:rsidRPr="00172B25">
              <w:t>2018</w:t>
            </w:r>
          </w:p>
        </w:tc>
        <w:tc>
          <w:tcPr>
            <w:tcW w:w="1071" w:type="dxa"/>
            <w:vAlign w:val="center"/>
          </w:tcPr>
          <w:p w:rsidR="00AF53E9" w:rsidRPr="00172B25" w:rsidRDefault="00AF53E9" w:rsidP="0072347E">
            <w:pPr>
              <w:pStyle w:val="afe"/>
            </w:pPr>
            <w:r w:rsidRPr="00172B25">
              <w:rPr>
                <w:lang w:eastAsia="ko-KR"/>
              </w:rPr>
              <w:t>2017</w:t>
            </w:r>
          </w:p>
        </w:tc>
        <w:tc>
          <w:tcPr>
            <w:tcW w:w="918" w:type="dxa"/>
            <w:vAlign w:val="center"/>
          </w:tcPr>
          <w:p w:rsidR="00AF53E9" w:rsidRPr="00172B25" w:rsidRDefault="00AF53E9" w:rsidP="0072347E">
            <w:pPr>
              <w:pStyle w:val="afe"/>
            </w:pPr>
            <w:r w:rsidRPr="00172B25">
              <w:t>2018</w:t>
            </w:r>
          </w:p>
        </w:tc>
      </w:tr>
      <w:tr w:rsidR="00AF53E9" w:rsidRPr="00172B25" w:rsidTr="0072347E">
        <w:trPr>
          <w:trHeight w:val="567"/>
        </w:trPr>
        <w:tc>
          <w:tcPr>
            <w:tcW w:w="1256" w:type="dxa"/>
            <w:vAlign w:val="center"/>
          </w:tcPr>
          <w:p w:rsidR="00AF53E9" w:rsidRPr="00172B25" w:rsidRDefault="00AF53E9" w:rsidP="0072347E">
            <w:pPr>
              <w:pStyle w:val="afe"/>
            </w:pPr>
            <w:r w:rsidRPr="00172B25">
              <w:rPr>
                <w:rFonts w:hint="eastAsia"/>
              </w:rPr>
              <w:t>出口額</w:t>
            </w:r>
          </w:p>
        </w:tc>
        <w:tc>
          <w:tcPr>
            <w:tcW w:w="919" w:type="dxa"/>
            <w:vAlign w:val="center"/>
          </w:tcPr>
          <w:p w:rsidR="00AF53E9" w:rsidRPr="00172B25" w:rsidRDefault="00AF53E9" w:rsidP="0072347E">
            <w:pPr>
              <w:pStyle w:val="afe"/>
              <w:rPr>
                <w:lang w:eastAsia="ko-KR"/>
              </w:rPr>
            </w:pPr>
            <w:r w:rsidRPr="00172B25">
              <w:rPr>
                <w:lang w:eastAsia="ko-KR"/>
              </w:rPr>
              <w:t>1,201</w:t>
            </w:r>
          </w:p>
        </w:tc>
        <w:tc>
          <w:tcPr>
            <w:tcW w:w="886" w:type="dxa"/>
            <w:vAlign w:val="center"/>
          </w:tcPr>
          <w:p w:rsidR="00AF53E9" w:rsidRPr="00172B25" w:rsidRDefault="00AF53E9" w:rsidP="0072347E">
            <w:pPr>
              <w:pStyle w:val="afe"/>
            </w:pPr>
            <w:r w:rsidRPr="00172B25">
              <w:t>1,222</w:t>
            </w:r>
          </w:p>
        </w:tc>
        <w:tc>
          <w:tcPr>
            <w:tcW w:w="917" w:type="dxa"/>
            <w:vAlign w:val="center"/>
          </w:tcPr>
          <w:p w:rsidR="00AF53E9" w:rsidRPr="00172B25" w:rsidRDefault="00AF53E9" w:rsidP="0072347E">
            <w:pPr>
              <w:pStyle w:val="afe"/>
              <w:rPr>
                <w:lang w:eastAsia="ko-KR"/>
              </w:rPr>
            </w:pPr>
            <w:r w:rsidRPr="00172B25">
              <w:rPr>
                <w:lang w:eastAsia="ko-KR"/>
              </w:rPr>
              <w:t>577</w:t>
            </w:r>
          </w:p>
        </w:tc>
        <w:tc>
          <w:tcPr>
            <w:tcW w:w="918" w:type="dxa"/>
            <w:vAlign w:val="center"/>
          </w:tcPr>
          <w:p w:rsidR="00AF53E9" w:rsidRPr="00172B25" w:rsidRDefault="00AF53E9" w:rsidP="0072347E">
            <w:pPr>
              <w:pStyle w:val="afe"/>
            </w:pPr>
            <w:r w:rsidRPr="00172B25">
              <w:t>771</w:t>
            </w:r>
          </w:p>
        </w:tc>
        <w:tc>
          <w:tcPr>
            <w:tcW w:w="917" w:type="dxa"/>
            <w:vAlign w:val="center"/>
          </w:tcPr>
          <w:p w:rsidR="00AF53E9" w:rsidRPr="00172B25" w:rsidRDefault="00AF53E9" w:rsidP="0072347E">
            <w:pPr>
              <w:pStyle w:val="afe"/>
              <w:rPr>
                <w:lang w:eastAsia="ko-KR"/>
              </w:rPr>
            </w:pPr>
            <w:r w:rsidRPr="00172B25">
              <w:rPr>
                <w:lang w:eastAsia="ko-KR"/>
              </w:rPr>
              <w:t>363</w:t>
            </w:r>
          </w:p>
        </w:tc>
        <w:tc>
          <w:tcPr>
            <w:tcW w:w="918" w:type="dxa"/>
            <w:vAlign w:val="center"/>
          </w:tcPr>
          <w:p w:rsidR="00AF53E9" w:rsidRPr="00172B25" w:rsidRDefault="00AF53E9" w:rsidP="0072347E">
            <w:pPr>
              <w:pStyle w:val="afe"/>
            </w:pPr>
            <w:r w:rsidRPr="00172B25">
              <w:t>490</w:t>
            </w:r>
          </w:p>
        </w:tc>
        <w:tc>
          <w:tcPr>
            <w:tcW w:w="1071" w:type="dxa"/>
            <w:vAlign w:val="center"/>
          </w:tcPr>
          <w:p w:rsidR="00AF53E9" w:rsidRPr="00172B25" w:rsidRDefault="00AF53E9" w:rsidP="0072347E">
            <w:pPr>
              <w:pStyle w:val="afe"/>
              <w:rPr>
                <w:lang w:eastAsia="ko-KR"/>
              </w:rPr>
            </w:pPr>
            <w:r w:rsidRPr="00172B25">
              <w:rPr>
                <w:lang w:eastAsia="ko-KR"/>
              </w:rPr>
              <w:t>158</w:t>
            </w:r>
          </w:p>
        </w:tc>
        <w:tc>
          <w:tcPr>
            <w:tcW w:w="918" w:type="dxa"/>
            <w:vAlign w:val="center"/>
          </w:tcPr>
          <w:p w:rsidR="00AF53E9" w:rsidRPr="00172B25" w:rsidRDefault="00AF53E9" w:rsidP="0072347E">
            <w:pPr>
              <w:pStyle w:val="afe"/>
            </w:pPr>
            <w:r w:rsidRPr="00172B25">
              <w:t>73</w:t>
            </w:r>
          </w:p>
        </w:tc>
      </w:tr>
      <w:tr w:rsidR="00AF53E9" w:rsidRPr="00172B25" w:rsidTr="0072347E">
        <w:trPr>
          <w:trHeight w:val="567"/>
        </w:trPr>
        <w:tc>
          <w:tcPr>
            <w:tcW w:w="1256" w:type="dxa"/>
            <w:vAlign w:val="center"/>
          </w:tcPr>
          <w:p w:rsidR="00AF53E9" w:rsidRPr="00172B25" w:rsidRDefault="00AF53E9" w:rsidP="0072347E">
            <w:pPr>
              <w:pStyle w:val="afe"/>
            </w:pPr>
            <w:r w:rsidRPr="00172B25">
              <w:rPr>
                <w:rFonts w:hint="eastAsia"/>
              </w:rPr>
              <w:t>成長率</w:t>
            </w:r>
          </w:p>
        </w:tc>
        <w:tc>
          <w:tcPr>
            <w:tcW w:w="919" w:type="dxa"/>
            <w:vAlign w:val="center"/>
          </w:tcPr>
          <w:p w:rsidR="00AF53E9" w:rsidRPr="00172B25" w:rsidRDefault="00AF53E9" w:rsidP="0072347E">
            <w:pPr>
              <w:pStyle w:val="afe"/>
              <w:rPr>
                <w:lang w:eastAsia="ko-KR"/>
              </w:rPr>
            </w:pPr>
            <w:r w:rsidRPr="00172B25">
              <w:rPr>
                <w:lang w:eastAsia="ko-KR"/>
              </w:rPr>
              <w:t>10.3</w:t>
            </w:r>
          </w:p>
        </w:tc>
        <w:tc>
          <w:tcPr>
            <w:tcW w:w="886" w:type="dxa"/>
            <w:vAlign w:val="center"/>
          </w:tcPr>
          <w:p w:rsidR="00AF53E9" w:rsidRPr="00172B25" w:rsidRDefault="00AF53E9" w:rsidP="0072347E">
            <w:pPr>
              <w:pStyle w:val="afe"/>
            </w:pPr>
            <w:r w:rsidRPr="00172B25">
              <w:t>1.7</w:t>
            </w:r>
          </w:p>
        </w:tc>
        <w:tc>
          <w:tcPr>
            <w:tcW w:w="917" w:type="dxa"/>
            <w:vAlign w:val="center"/>
          </w:tcPr>
          <w:p w:rsidR="00AF53E9" w:rsidRPr="00172B25" w:rsidRDefault="00AF53E9" w:rsidP="0072347E">
            <w:pPr>
              <w:pStyle w:val="afe"/>
              <w:rPr>
                <w:lang w:eastAsia="ko-KR"/>
              </w:rPr>
            </w:pPr>
            <w:r w:rsidRPr="00172B25">
              <w:rPr>
                <w:lang w:eastAsia="ko-KR"/>
              </w:rPr>
              <w:t>25.8</w:t>
            </w:r>
          </w:p>
        </w:tc>
        <w:tc>
          <w:tcPr>
            <w:tcW w:w="918" w:type="dxa"/>
            <w:vAlign w:val="center"/>
          </w:tcPr>
          <w:p w:rsidR="00AF53E9" w:rsidRPr="00172B25" w:rsidRDefault="00AF53E9" w:rsidP="0072347E">
            <w:pPr>
              <w:pStyle w:val="afe"/>
            </w:pPr>
            <w:r w:rsidRPr="00172B25">
              <w:t>33.6</w:t>
            </w:r>
          </w:p>
        </w:tc>
        <w:tc>
          <w:tcPr>
            <w:tcW w:w="917" w:type="dxa"/>
            <w:vAlign w:val="center"/>
          </w:tcPr>
          <w:p w:rsidR="00AF53E9" w:rsidRPr="00172B25" w:rsidRDefault="00AF53E9" w:rsidP="0072347E">
            <w:pPr>
              <w:pStyle w:val="afe"/>
              <w:rPr>
                <w:lang w:eastAsia="ko-KR"/>
              </w:rPr>
            </w:pPr>
            <w:r w:rsidRPr="00172B25">
              <w:rPr>
                <w:lang w:eastAsia="ko-KR"/>
              </w:rPr>
              <w:t>42.1</w:t>
            </w:r>
          </w:p>
        </w:tc>
        <w:tc>
          <w:tcPr>
            <w:tcW w:w="918" w:type="dxa"/>
            <w:vAlign w:val="center"/>
          </w:tcPr>
          <w:p w:rsidR="00AF53E9" w:rsidRPr="00172B25" w:rsidRDefault="00AF53E9" w:rsidP="0072347E">
            <w:pPr>
              <w:pStyle w:val="afe"/>
            </w:pPr>
            <w:r w:rsidRPr="00172B25">
              <w:t>34.9</w:t>
            </w:r>
          </w:p>
        </w:tc>
        <w:tc>
          <w:tcPr>
            <w:tcW w:w="1071" w:type="dxa"/>
            <w:vAlign w:val="center"/>
          </w:tcPr>
          <w:p w:rsidR="00AF53E9" w:rsidRPr="00172B25" w:rsidRDefault="00AF53E9" w:rsidP="0072347E">
            <w:pPr>
              <w:pStyle w:val="afe"/>
              <w:rPr>
                <w:lang w:eastAsia="ko-KR"/>
              </w:rPr>
            </w:pPr>
            <w:r w:rsidRPr="00172B25">
              <w:rPr>
                <w:lang w:eastAsia="ko-KR"/>
              </w:rPr>
              <w:t>2.9</w:t>
            </w:r>
          </w:p>
        </w:tc>
        <w:tc>
          <w:tcPr>
            <w:tcW w:w="918" w:type="dxa"/>
            <w:vAlign w:val="center"/>
          </w:tcPr>
          <w:p w:rsidR="00AF53E9" w:rsidRPr="00172B25" w:rsidRDefault="00AF53E9" w:rsidP="0072347E">
            <w:pPr>
              <w:pStyle w:val="afe"/>
            </w:pPr>
            <w:r w:rsidRPr="00172B25">
              <w:t>-54.3</w:t>
            </w:r>
          </w:p>
        </w:tc>
      </w:tr>
      <w:tr w:rsidR="00AF53E9" w:rsidRPr="00172B25" w:rsidTr="0072347E">
        <w:trPr>
          <w:trHeight w:val="567"/>
        </w:trPr>
        <w:tc>
          <w:tcPr>
            <w:tcW w:w="1256" w:type="dxa"/>
            <w:vAlign w:val="center"/>
          </w:tcPr>
          <w:p w:rsidR="00AF53E9" w:rsidRPr="00172B25" w:rsidRDefault="00AF53E9" w:rsidP="0072347E">
            <w:pPr>
              <w:pStyle w:val="afe"/>
            </w:pPr>
            <w:r w:rsidRPr="00172B25">
              <w:rPr>
                <w:rFonts w:hint="eastAsia"/>
              </w:rPr>
              <w:t>市占比</w:t>
            </w:r>
          </w:p>
        </w:tc>
        <w:tc>
          <w:tcPr>
            <w:tcW w:w="919" w:type="dxa"/>
            <w:vAlign w:val="center"/>
          </w:tcPr>
          <w:p w:rsidR="00AF53E9" w:rsidRPr="00172B25" w:rsidRDefault="00AF53E9" w:rsidP="0072347E">
            <w:pPr>
              <w:pStyle w:val="afe"/>
              <w:rPr>
                <w:lang w:eastAsia="ko-KR"/>
              </w:rPr>
            </w:pPr>
            <w:r w:rsidRPr="00172B25">
              <w:rPr>
                <w:lang w:eastAsia="ko-KR"/>
              </w:rPr>
              <w:t>51</w:t>
            </w:r>
          </w:p>
        </w:tc>
        <w:tc>
          <w:tcPr>
            <w:tcW w:w="886" w:type="dxa"/>
            <w:vAlign w:val="center"/>
          </w:tcPr>
          <w:p w:rsidR="00AF53E9" w:rsidRPr="00172B25" w:rsidRDefault="00AF53E9" w:rsidP="0072347E">
            <w:pPr>
              <w:pStyle w:val="afe"/>
            </w:pPr>
            <w:r w:rsidRPr="00172B25">
              <w:t>47</w:t>
            </w:r>
          </w:p>
        </w:tc>
        <w:tc>
          <w:tcPr>
            <w:tcW w:w="917" w:type="dxa"/>
            <w:vAlign w:val="center"/>
          </w:tcPr>
          <w:p w:rsidR="00AF53E9" w:rsidRPr="00172B25" w:rsidRDefault="00AF53E9" w:rsidP="0072347E">
            <w:pPr>
              <w:pStyle w:val="afe"/>
              <w:rPr>
                <w:lang w:eastAsia="ko-KR"/>
              </w:rPr>
            </w:pPr>
            <w:r w:rsidRPr="00172B25">
              <w:rPr>
                <w:lang w:eastAsia="ko-KR"/>
              </w:rPr>
              <w:t>24.5</w:t>
            </w:r>
          </w:p>
        </w:tc>
        <w:tc>
          <w:tcPr>
            <w:tcW w:w="918" w:type="dxa"/>
            <w:vAlign w:val="center"/>
          </w:tcPr>
          <w:p w:rsidR="00AF53E9" w:rsidRPr="00172B25" w:rsidRDefault="00AF53E9" w:rsidP="0072347E">
            <w:pPr>
              <w:pStyle w:val="afe"/>
            </w:pPr>
            <w:r w:rsidRPr="00172B25">
              <w:t>29</w:t>
            </w:r>
          </w:p>
        </w:tc>
        <w:tc>
          <w:tcPr>
            <w:tcW w:w="917" w:type="dxa"/>
            <w:vAlign w:val="center"/>
          </w:tcPr>
          <w:p w:rsidR="00AF53E9" w:rsidRPr="00172B25" w:rsidRDefault="00AF53E9" w:rsidP="0072347E">
            <w:pPr>
              <w:pStyle w:val="afe"/>
            </w:pPr>
            <w:r w:rsidRPr="00172B25">
              <w:t>15.4</w:t>
            </w:r>
          </w:p>
        </w:tc>
        <w:tc>
          <w:tcPr>
            <w:tcW w:w="918" w:type="dxa"/>
            <w:vAlign w:val="center"/>
          </w:tcPr>
          <w:p w:rsidR="00AF53E9" w:rsidRPr="00172B25" w:rsidRDefault="00AF53E9" w:rsidP="0072347E">
            <w:pPr>
              <w:pStyle w:val="afe"/>
            </w:pPr>
            <w:r w:rsidRPr="00172B25">
              <w:t>19</w:t>
            </w:r>
          </w:p>
        </w:tc>
        <w:tc>
          <w:tcPr>
            <w:tcW w:w="1071" w:type="dxa"/>
            <w:vAlign w:val="center"/>
          </w:tcPr>
          <w:p w:rsidR="00AF53E9" w:rsidRPr="00172B25" w:rsidRDefault="00AF53E9" w:rsidP="0072347E">
            <w:pPr>
              <w:pStyle w:val="afe"/>
            </w:pPr>
            <w:r w:rsidRPr="00172B25">
              <w:t>6.7</w:t>
            </w:r>
          </w:p>
        </w:tc>
        <w:tc>
          <w:tcPr>
            <w:tcW w:w="918" w:type="dxa"/>
            <w:vAlign w:val="center"/>
          </w:tcPr>
          <w:p w:rsidR="00AF53E9" w:rsidRPr="00172B25" w:rsidRDefault="00AF53E9" w:rsidP="0072347E">
            <w:pPr>
              <w:pStyle w:val="afe"/>
            </w:pPr>
            <w:r w:rsidRPr="00172B25">
              <w:t>3</w:t>
            </w:r>
          </w:p>
        </w:tc>
      </w:tr>
    </w:tbl>
    <w:p w:rsidR="00BB246F" w:rsidRPr="00172B25" w:rsidRDefault="00AF53E9" w:rsidP="00BB246F">
      <w:pPr>
        <w:pStyle w:val="afb"/>
      </w:pPr>
      <w:r w:rsidRPr="00172B25">
        <w:rPr>
          <w:rFonts w:hint="eastAsia"/>
        </w:rPr>
        <w:t>資料來源：韓國工具機產業協會</w:t>
      </w:r>
      <w:r w:rsidRPr="00172B25">
        <w:t xml:space="preserve"> </w:t>
      </w:r>
    </w:p>
    <w:p w:rsidR="00AF53E9" w:rsidRPr="00172B25" w:rsidRDefault="00AF53E9" w:rsidP="0072347E">
      <w:pPr>
        <w:pStyle w:val="af9"/>
        <w:spacing w:before="514"/>
      </w:pPr>
      <w:r w:rsidRPr="00172B25">
        <w:t>2014</w:t>
      </w:r>
      <w:r w:rsidRPr="00172B25">
        <w:rPr>
          <w:rFonts w:hint="eastAsia"/>
        </w:rPr>
        <w:t>年至</w:t>
      </w:r>
      <w:r w:rsidRPr="00172B25">
        <w:t>2018</w:t>
      </w:r>
      <w:r w:rsidRPr="00172B25">
        <w:rPr>
          <w:rFonts w:hint="eastAsia"/>
        </w:rPr>
        <w:t>年韓國工具機進口統計</w:t>
      </w:r>
    </w:p>
    <w:p w:rsidR="00AF53E9" w:rsidRPr="00172B25" w:rsidRDefault="00AF53E9" w:rsidP="00E32994">
      <w:pPr>
        <w:pStyle w:val="afb"/>
        <w:jc w:val="right"/>
      </w:pPr>
      <w:r w:rsidRPr="00172B25">
        <w:rPr>
          <w:rFonts w:hint="eastAsia"/>
        </w:rPr>
        <w:t>單位：百萬美元；</w:t>
      </w:r>
      <w:r w:rsidRPr="00172B25">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4"/>
        <w:gridCol w:w="1454"/>
        <w:gridCol w:w="1453"/>
        <w:gridCol w:w="1453"/>
        <w:gridCol w:w="1453"/>
        <w:gridCol w:w="1453"/>
      </w:tblGrid>
      <w:tr w:rsidR="00172B25" w:rsidRPr="00172B25" w:rsidTr="0072347E">
        <w:trPr>
          <w:trHeight w:val="567"/>
          <w:jc w:val="center"/>
        </w:trPr>
        <w:tc>
          <w:tcPr>
            <w:tcW w:w="1454" w:type="dxa"/>
            <w:vAlign w:val="center"/>
          </w:tcPr>
          <w:p w:rsidR="00AF53E9" w:rsidRPr="00172B25" w:rsidRDefault="00AF53E9" w:rsidP="0072347E">
            <w:pPr>
              <w:pStyle w:val="afe"/>
            </w:pPr>
            <w:r w:rsidRPr="00172B25">
              <w:rPr>
                <w:rFonts w:hint="eastAsia"/>
              </w:rPr>
              <w:t>年度</w:t>
            </w:r>
          </w:p>
        </w:tc>
        <w:tc>
          <w:tcPr>
            <w:tcW w:w="1454" w:type="dxa"/>
            <w:vAlign w:val="center"/>
          </w:tcPr>
          <w:p w:rsidR="00AF53E9" w:rsidRPr="00172B25" w:rsidRDefault="00AF53E9" w:rsidP="0072347E">
            <w:pPr>
              <w:pStyle w:val="afe"/>
            </w:pPr>
            <w:r w:rsidRPr="00172B25">
              <w:t>2014</w:t>
            </w:r>
            <w:r w:rsidRPr="00172B25">
              <w:rPr>
                <w:rFonts w:hint="eastAsia"/>
                <w:lang w:eastAsia="zh-TW"/>
              </w:rPr>
              <w:t>年</w:t>
            </w:r>
          </w:p>
        </w:tc>
        <w:tc>
          <w:tcPr>
            <w:tcW w:w="1453" w:type="dxa"/>
            <w:vAlign w:val="center"/>
          </w:tcPr>
          <w:p w:rsidR="00AF53E9" w:rsidRPr="00172B25" w:rsidRDefault="00AF53E9" w:rsidP="0072347E">
            <w:pPr>
              <w:pStyle w:val="afe"/>
              <w:rPr>
                <w:lang w:eastAsia="ko-KR"/>
              </w:rPr>
            </w:pPr>
            <w:r w:rsidRPr="00172B25">
              <w:rPr>
                <w:lang w:eastAsia="ko-KR"/>
              </w:rPr>
              <w:t>2015</w:t>
            </w:r>
            <w:r w:rsidRPr="00172B25">
              <w:rPr>
                <w:rFonts w:hint="eastAsia"/>
                <w:lang w:eastAsia="zh-TW"/>
              </w:rPr>
              <w:t>年</w:t>
            </w:r>
          </w:p>
        </w:tc>
        <w:tc>
          <w:tcPr>
            <w:tcW w:w="1453" w:type="dxa"/>
            <w:vAlign w:val="center"/>
          </w:tcPr>
          <w:p w:rsidR="00AF53E9" w:rsidRPr="00172B25" w:rsidRDefault="00AF53E9" w:rsidP="0072347E">
            <w:pPr>
              <w:pStyle w:val="afe"/>
              <w:rPr>
                <w:lang w:eastAsia="ko-KR"/>
              </w:rPr>
            </w:pPr>
            <w:r w:rsidRPr="00172B25">
              <w:rPr>
                <w:lang w:eastAsia="ko-KR"/>
              </w:rPr>
              <w:t>2016</w:t>
            </w:r>
            <w:r w:rsidRPr="00172B25">
              <w:rPr>
                <w:rFonts w:hint="eastAsia"/>
                <w:lang w:eastAsia="zh-TW"/>
              </w:rPr>
              <w:t>年</w:t>
            </w:r>
          </w:p>
        </w:tc>
        <w:tc>
          <w:tcPr>
            <w:tcW w:w="1453" w:type="dxa"/>
            <w:vAlign w:val="center"/>
          </w:tcPr>
          <w:p w:rsidR="00AF53E9" w:rsidRPr="00172B25" w:rsidRDefault="00AF53E9" w:rsidP="0072347E">
            <w:pPr>
              <w:pStyle w:val="afe"/>
            </w:pPr>
            <w:r w:rsidRPr="00172B25">
              <w:t>2017</w:t>
            </w:r>
            <w:r w:rsidRPr="00172B25">
              <w:rPr>
                <w:rFonts w:hint="eastAsia"/>
                <w:lang w:eastAsia="zh-TW"/>
              </w:rPr>
              <w:t>年</w:t>
            </w:r>
          </w:p>
        </w:tc>
        <w:tc>
          <w:tcPr>
            <w:tcW w:w="1453" w:type="dxa"/>
            <w:vAlign w:val="center"/>
          </w:tcPr>
          <w:p w:rsidR="00AF53E9" w:rsidRPr="00172B25" w:rsidRDefault="00AF53E9" w:rsidP="0072347E">
            <w:pPr>
              <w:pStyle w:val="afe"/>
            </w:pPr>
            <w:r w:rsidRPr="00172B25">
              <w:t>201</w:t>
            </w:r>
            <w:r w:rsidRPr="00172B25">
              <w:rPr>
                <w:lang w:eastAsia="zh-TW"/>
              </w:rPr>
              <w:t>8</w:t>
            </w:r>
            <w:r w:rsidRPr="00172B25">
              <w:rPr>
                <w:rFonts w:hint="eastAsia"/>
                <w:lang w:eastAsia="zh-TW"/>
              </w:rPr>
              <w:t>年</w:t>
            </w:r>
          </w:p>
        </w:tc>
      </w:tr>
      <w:tr w:rsidR="00172B25" w:rsidRPr="00172B25" w:rsidTr="0072347E">
        <w:trPr>
          <w:trHeight w:val="567"/>
          <w:jc w:val="center"/>
        </w:trPr>
        <w:tc>
          <w:tcPr>
            <w:tcW w:w="1454" w:type="dxa"/>
            <w:vAlign w:val="center"/>
          </w:tcPr>
          <w:p w:rsidR="00AF53E9" w:rsidRPr="00172B25" w:rsidRDefault="00AF53E9" w:rsidP="0072347E">
            <w:pPr>
              <w:pStyle w:val="afe"/>
            </w:pPr>
            <w:r w:rsidRPr="00172B25">
              <w:rPr>
                <w:rFonts w:hint="eastAsia"/>
              </w:rPr>
              <w:t>進口額</w:t>
            </w:r>
          </w:p>
        </w:tc>
        <w:tc>
          <w:tcPr>
            <w:tcW w:w="1454" w:type="dxa"/>
            <w:vAlign w:val="center"/>
          </w:tcPr>
          <w:p w:rsidR="00AF53E9" w:rsidRPr="00172B25" w:rsidRDefault="00AF53E9" w:rsidP="0072347E">
            <w:pPr>
              <w:pStyle w:val="afe"/>
              <w:rPr>
                <w:lang w:eastAsia="ko-KR"/>
              </w:rPr>
            </w:pPr>
            <w:r w:rsidRPr="00172B25">
              <w:t>1,4</w:t>
            </w:r>
            <w:r w:rsidRPr="00172B25">
              <w:rPr>
                <w:lang w:eastAsia="ko-KR"/>
              </w:rPr>
              <w:t>96</w:t>
            </w:r>
          </w:p>
        </w:tc>
        <w:tc>
          <w:tcPr>
            <w:tcW w:w="1453" w:type="dxa"/>
            <w:vAlign w:val="center"/>
          </w:tcPr>
          <w:p w:rsidR="00AF53E9" w:rsidRPr="00172B25" w:rsidRDefault="00AF53E9" w:rsidP="0072347E">
            <w:pPr>
              <w:pStyle w:val="afe"/>
              <w:rPr>
                <w:lang w:eastAsia="ko-KR"/>
              </w:rPr>
            </w:pPr>
            <w:r w:rsidRPr="00172B25">
              <w:rPr>
                <w:lang w:eastAsia="ko-KR"/>
              </w:rPr>
              <w:t>1,523</w:t>
            </w:r>
          </w:p>
        </w:tc>
        <w:tc>
          <w:tcPr>
            <w:tcW w:w="1453" w:type="dxa"/>
            <w:vAlign w:val="center"/>
          </w:tcPr>
          <w:p w:rsidR="00AF53E9" w:rsidRPr="00172B25" w:rsidRDefault="00AF53E9" w:rsidP="0072347E">
            <w:pPr>
              <w:pStyle w:val="afe"/>
              <w:rPr>
                <w:lang w:eastAsia="ko-KR"/>
              </w:rPr>
            </w:pPr>
            <w:r w:rsidRPr="00172B25">
              <w:rPr>
                <w:lang w:eastAsia="ko-KR"/>
              </w:rPr>
              <w:t>1,214</w:t>
            </w:r>
          </w:p>
        </w:tc>
        <w:tc>
          <w:tcPr>
            <w:tcW w:w="1453" w:type="dxa"/>
            <w:vAlign w:val="center"/>
          </w:tcPr>
          <w:p w:rsidR="00AF53E9" w:rsidRPr="00172B25" w:rsidRDefault="00AF53E9" w:rsidP="0072347E">
            <w:pPr>
              <w:pStyle w:val="afe"/>
            </w:pPr>
            <w:r w:rsidRPr="00172B25">
              <w:t>1,340</w:t>
            </w:r>
          </w:p>
        </w:tc>
        <w:tc>
          <w:tcPr>
            <w:tcW w:w="1453" w:type="dxa"/>
            <w:vAlign w:val="center"/>
          </w:tcPr>
          <w:p w:rsidR="00AF53E9" w:rsidRPr="00172B25" w:rsidRDefault="00AF53E9" w:rsidP="0072347E">
            <w:pPr>
              <w:pStyle w:val="afe"/>
            </w:pPr>
            <w:r w:rsidRPr="00172B25">
              <w:t>1,265</w:t>
            </w:r>
          </w:p>
        </w:tc>
      </w:tr>
      <w:tr w:rsidR="00172B25" w:rsidRPr="00172B25" w:rsidTr="0072347E">
        <w:trPr>
          <w:trHeight w:val="567"/>
          <w:jc w:val="center"/>
        </w:trPr>
        <w:tc>
          <w:tcPr>
            <w:tcW w:w="1454" w:type="dxa"/>
            <w:vAlign w:val="center"/>
          </w:tcPr>
          <w:p w:rsidR="00AF53E9" w:rsidRPr="00172B25" w:rsidRDefault="00AF53E9" w:rsidP="0072347E">
            <w:pPr>
              <w:pStyle w:val="afe"/>
            </w:pPr>
            <w:r w:rsidRPr="00172B25">
              <w:rPr>
                <w:rFonts w:hint="eastAsia"/>
              </w:rPr>
              <w:t>增減率</w:t>
            </w:r>
          </w:p>
        </w:tc>
        <w:tc>
          <w:tcPr>
            <w:tcW w:w="1454" w:type="dxa"/>
            <w:vAlign w:val="center"/>
          </w:tcPr>
          <w:p w:rsidR="00AF53E9" w:rsidRPr="00172B25" w:rsidRDefault="00AF53E9" w:rsidP="0072347E">
            <w:pPr>
              <w:pStyle w:val="afe"/>
              <w:rPr>
                <w:lang w:eastAsia="ko-KR"/>
              </w:rPr>
            </w:pPr>
            <w:r w:rsidRPr="00172B25">
              <w:rPr>
                <w:lang w:eastAsia="ko-KR"/>
              </w:rPr>
              <w:t>7</w:t>
            </w:r>
            <w:r w:rsidRPr="00172B25">
              <w:t>.</w:t>
            </w:r>
            <w:r w:rsidRPr="00172B25">
              <w:rPr>
                <w:lang w:eastAsia="ko-KR"/>
              </w:rPr>
              <w:t>9</w:t>
            </w:r>
          </w:p>
        </w:tc>
        <w:tc>
          <w:tcPr>
            <w:tcW w:w="1453" w:type="dxa"/>
            <w:vAlign w:val="center"/>
          </w:tcPr>
          <w:p w:rsidR="00AF53E9" w:rsidRPr="00172B25" w:rsidRDefault="00AF53E9" w:rsidP="0072347E">
            <w:pPr>
              <w:pStyle w:val="afe"/>
              <w:rPr>
                <w:lang w:eastAsia="ko-KR"/>
              </w:rPr>
            </w:pPr>
            <w:r w:rsidRPr="00172B25">
              <w:rPr>
                <w:lang w:eastAsia="ko-KR"/>
              </w:rPr>
              <w:t>1.8</w:t>
            </w:r>
          </w:p>
        </w:tc>
        <w:tc>
          <w:tcPr>
            <w:tcW w:w="1453" w:type="dxa"/>
            <w:vAlign w:val="center"/>
          </w:tcPr>
          <w:p w:rsidR="00AF53E9" w:rsidRPr="00172B25" w:rsidRDefault="00AF53E9" w:rsidP="0072347E">
            <w:pPr>
              <w:pStyle w:val="afe"/>
              <w:rPr>
                <w:lang w:eastAsia="ko-KR"/>
              </w:rPr>
            </w:pPr>
            <w:r w:rsidRPr="00172B25">
              <w:rPr>
                <w:lang w:eastAsia="ko-KR"/>
              </w:rPr>
              <w:t>-20.5</w:t>
            </w:r>
          </w:p>
        </w:tc>
        <w:tc>
          <w:tcPr>
            <w:tcW w:w="1453" w:type="dxa"/>
            <w:vAlign w:val="center"/>
          </w:tcPr>
          <w:p w:rsidR="00AF53E9" w:rsidRPr="00172B25" w:rsidRDefault="00AF53E9" w:rsidP="0072347E">
            <w:pPr>
              <w:pStyle w:val="afe"/>
            </w:pPr>
            <w:r w:rsidRPr="00172B25">
              <w:t>10.4</w:t>
            </w:r>
          </w:p>
        </w:tc>
        <w:tc>
          <w:tcPr>
            <w:tcW w:w="1453" w:type="dxa"/>
            <w:vAlign w:val="center"/>
          </w:tcPr>
          <w:p w:rsidR="00AF53E9" w:rsidRPr="00172B25" w:rsidRDefault="00AF53E9" w:rsidP="0072347E">
            <w:pPr>
              <w:pStyle w:val="afe"/>
            </w:pPr>
            <w:r w:rsidRPr="00172B25">
              <w:t>-5.6</w:t>
            </w:r>
          </w:p>
        </w:tc>
      </w:tr>
    </w:tbl>
    <w:p w:rsidR="00AF53E9" w:rsidRPr="00172B25" w:rsidRDefault="00AF53E9" w:rsidP="00E32994">
      <w:pPr>
        <w:pStyle w:val="afb"/>
      </w:pPr>
      <w:r w:rsidRPr="00172B25">
        <w:rPr>
          <w:rFonts w:hint="eastAsia"/>
        </w:rPr>
        <w:t>資料來源：韓國工具機產業協會</w:t>
      </w:r>
    </w:p>
    <w:p w:rsidR="00AF53E9" w:rsidRPr="00172B25" w:rsidRDefault="00AF53E9" w:rsidP="00E32994">
      <w:pPr>
        <w:pStyle w:val="afb"/>
      </w:pPr>
    </w:p>
    <w:p w:rsidR="00AF53E9" w:rsidRPr="00172B25" w:rsidRDefault="00AF53E9" w:rsidP="0072347E">
      <w:pPr>
        <w:pStyle w:val="af"/>
        <w:ind w:left="945" w:firstLine="472"/>
      </w:pPr>
      <w:r w:rsidRPr="00172B25">
        <w:t>2018</w:t>
      </w:r>
      <w:r w:rsidRPr="00172B25">
        <w:rPr>
          <w:rFonts w:hint="eastAsia"/>
        </w:rPr>
        <w:t>年韓國工具機進口地區依序為亞洲</w:t>
      </w:r>
      <w:r w:rsidR="00567627" w:rsidRPr="00172B25">
        <w:t>（</w:t>
      </w:r>
      <w:r w:rsidRPr="00172B25">
        <w:t>64.2%</w:t>
      </w:r>
      <w:r w:rsidR="00567627" w:rsidRPr="00172B25">
        <w:t>）</w:t>
      </w:r>
      <w:r w:rsidRPr="00172B25">
        <w:rPr>
          <w:rFonts w:hint="eastAsia"/>
        </w:rPr>
        <w:t>、歐洲（</w:t>
      </w:r>
      <w:r w:rsidRPr="00172B25">
        <w:t>30%</w:t>
      </w:r>
      <w:r w:rsidRPr="00172B25">
        <w:rPr>
          <w:rFonts w:hint="eastAsia"/>
        </w:rPr>
        <w:t>）及北美</w:t>
      </w:r>
      <w:r w:rsidR="00567627" w:rsidRPr="00172B25">
        <w:t>（</w:t>
      </w:r>
      <w:r w:rsidRPr="00172B25">
        <w:t>4.5%</w:t>
      </w:r>
      <w:r w:rsidR="00567627" w:rsidRPr="00172B25">
        <w:t>）</w:t>
      </w:r>
      <w:r w:rsidRPr="00172B25">
        <w:rPr>
          <w:rFonts w:hint="eastAsia"/>
        </w:rPr>
        <w:t>。</w:t>
      </w:r>
    </w:p>
    <w:p w:rsidR="00AF53E9" w:rsidRPr="00172B25" w:rsidRDefault="0072347E" w:rsidP="0072347E">
      <w:pPr>
        <w:pStyle w:val="af9"/>
        <w:spacing w:before="514"/>
      </w:pPr>
      <w:r w:rsidRPr="00172B25">
        <w:br w:type="page"/>
      </w:r>
      <w:r w:rsidR="00AF53E9" w:rsidRPr="00172B25">
        <w:lastRenderedPageBreak/>
        <w:t>201</w:t>
      </w:r>
      <w:r w:rsidR="00AF53E9" w:rsidRPr="00172B25">
        <w:rPr>
          <w:lang w:eastAsia="zh-TW"/>
        </w:rPr>
        <w:t>7</w:t>
      </w:r>
      <w:r w:rsidR="00AF53E9" w:rsidRPr="00172B25">
        <w:rPr>
          <w:rFonts w:hint="eastAsia"/>
        </w:rPr>
        <w:t>年至</w:t>
      </w:r>
      <w:r w:rsidR="00AF53E9" w:rsidRPr="00172B25">
        <w:t>201</w:t>
      </w:r>
      <w:r w:rsidR="00AF53E9" w:rsidRPr="00172B25">
        <w:rPr>
          <w:lang w:eastAsia="zh-TW"/>
        </w:rPr>
        <w:t>8</w:t>
      </w:r>
      <w:r w:rsidR="00AF53E9" w:rsidRPr="00172B25">
        <w:rPr>
          <w:rFonts w:hint="eastAsia"/>
        </w:rPr>
        <w:t>年韓國工具機依地區別進口統計</w:t>
      </w:r>
    </w:p>
    <w:p w:rsidR="00AF53E9" w:rsidRPr="00172B25" w:rsidRDefault="00AF53E9" w:rsidP="003F323E">
      <w:pPr>
        <w:pStyle w:val="afb"/>
        <w:jc w:val="right"/>
      </w:pPr>
      <w:r w:rsidRPr="00172B25">
        <w:rPr>
          <w:rFonts w:hint="eastAsia"/>
        </w:rPr>
        <w:t>單位：百萬美元；</w:t>
      </w:r>
      <w:r w:rsidRPr="00172B2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043"/>
        <w:gridCol w:w="1255"/>
        <w:gridCol w:w="1181"/>
        <w:gridCol w:w="1176"/>
        <w:gridCol w:w="1001"/>
        <w:gridCol w:w="1193"/>
      </w:tblGrid>
      <w:tr w:rsidR="00172B25" w:rsidRPr="00172B25" w:rsidTr="00635165">
        <w:tc>
          <w:tcPr>
            <w:tcW w:w="1871" w:type="dxa"/>
          </w:tcPr>
          <w:p w:rsidR="00AF53E9" w:rsidRPr="00172B25" w:rsidRDefault="00AF53E9" w:rsidP="003F323E">
            <w:pPr>
              <w:pStyle w:val="afe"/>
            </w:pPr>
            <w:r w:rsidRPr="00172B25">
              <w:rPr>
                <w:rFonts w:hint="eastAsia"/>
              </w:rPr>
              <w:t>地區</w:t>
            </w:r>
          </w:p>
        </w:tc>
        <w:tc>
          <w:tcPr>
            <w:tcW w:w="2298" w:type="dxa"/>
            <w:gridSpan w:val="2"/>
          </w:tcPr>
          <w:p w:rsidR="00AF53E9" w:rsidRPr="00172B25" w:rsidRDefault="00AF53E9" w:rsidP="003F323E">
            <w:pPr>
              <w:pStyle w:val="afe"/>
            </w:pPr>
            <w:r w:rsidRPr="00172B25">
              <w:rPr>
                <w:rFonts w:hint="eastAsia"/>
              </w:rPr>
              <w:t>亞洲</w:t>
            </w:r>
          </w:p>
        </w:tc>
        <w:tc>
          <w:tcPr>
            <w:tcW w:w="2357" w:type="dxa"/>
            <w:gridSpan w:val="2"/>
          </w:tcPr>
          <w:p w:rsidR="00AF53E9" w:rsidRPr="00172B25" w:rsidRDefault="00AF53E9" w:rsidP="003F323E">
            <w:pPr>
              <w:pStyle w:val="afe"/>
            </w:pPr>
            <w:r w:rsidRPr="00172B25">
              <w:rPr>
                <w:rFonts w:hint="eastAsia"/>
              </w:rPr>
              <w:t>歐洲</w:t>
            </w:r>
          </w:p>
        </w:tc>
        <w:tc>
          <w:tcPr>
            <w:tcW w:w="2194" w:type="dxa"/>
            <w:gridSpan w:val="2"/>
          </w:tcPr>
          <w:p w:rsidR="00AF53E9" w:rsidRPr="00172B25" w:rsidRDefault="00AF53E9" w:rsidP="003F323E">
            <w:pPr>
              <w:pStyle w:val="afe"/>
            </w:pPr>
            <w:r w:rsidRPr="00172B25">
              <w:rPr>
                <w:rFonts w:hint="eastAsia"/>
              </w:rPr>
              <w:t>北美</w:t>
            </w:r>
          </w:p>
        </w:tc>
      </w:tr>
      <w:tr w:rsidR="00172B25" w:rsidRPr="00172B25" w:rsidTr="00635165">
        <w:tc>
          <w:tcPr>
            <w:tcW w:w="1871" w:type="dxa"/>
          </w:tcPr>
          <w:p w:rsidR="00AF53E9" w:rsidRPr="00172B25" w:rsidRDefault="00AF53E9" w:rsidP="003F323E">
            <w:pPr>
              <w:pStyle w:val="afe"/>
            </w:pPr>
            <w:r w:rsidRPr="00172B25">
              <w:rPr>
                <w:rFonts w:hint="eastAsia"/>
              </w:rPr>
              <w:t>年度</w:t>
            </w:r>
          </w:p>
        </w:tc>
        <w:tc>
          <w:tcPr>
            <w:tcW w:w="1043" w:type="dxa"/>
          </w:tcPr>
          <w:p w:rsidR="00AF53E9" w:rsidRPr="00172B25" w:rsidRDefault="00AF53E9" w:rsidP="00B47AD5">
            <w:pPr>
              <w:pStyle w:val="afe"/>
            </w:pPr>
            <w:r w:rsidRPr="00172B25">
              <w:t>2017</w:t>
            </w:r>
          </w:p>
        </w:tc>
        <w:tc>
          <w:tcPr>
            <w:tcW w:w="1255" w:type="dxa"/>
          </w:tcPr>
          <w:p w:rsidR="00AF53E9" w:rsidRPr="00172B25" w:rsidRDefault="00AF53E9" w:rsidP="003F323E">
            <w:pPr>
              <w:pStyle w:val="afe"/>
              <w:rPr>
                <w:lang w:eastAsia="zh-TW"/>
              </w:rPr>
            </w:pPr>
            <w:r w:rsidRPr="00172B25">
              <w:t>201</w:t>
            </w:r>
            <w:r w:rsidRPr="00172B25">
              <w:rPr>
                <w:lang w:eastAsia="zh-TW"/>
              </w:rPr>
              <w:t>8</w:t>
            </w:r>
          </w:p>
        </w:tc>
        <w:tc>
          <w:tcPr>
            <w:tcW w:w="1181" w:type="dxa"/>
          </w:tcPr>
          <w:p w:rsidR="00AF53E9" w:rsidRPr="00172B25" w:rsidRDefault="00AF53E9" w:rsidP="00B47AD5">
            <w:pPr>
              <w:pStyle w:val="afe"/>
              <w:rPr>
                <w:lang w:eastAsia="ko-KR"/>
              </w:rPr>
            </w:pPr>
            <w:r w:rsidRPr="00172B25">
              <w:t>2017</w:t>
            </w:r>
          </w:p>
        </w:tc>
        <w:tc>
          <w:tcPr>
            <w:tcW w:w="1176" w:type="dxa"/>
          </w:tcPr>
          <w:p w:rsidR="00AF53E9" w:rsidRPr="00172B25" w:rsidRDefault="00AF53E9" w:rsidP="003F323E">
            <w:pPr>
              <w:pStyle w:val="afe"/>
              <w:rPr>
                <w:lang w:eastAsia="zh-TW"/>
              </w:rPr>
            </w:pPr>
            <w:r w:rsidRPr="00172B25">
              <w:t>201</w:t>
            </w:r>
            <w:r w:rsidRPr="00172B25">
              <w:rPr>
                <w:lang w:eastAsia="zh-TW"/>
              </w:rPr>
              <w:t>8</w:t>
            </w:r>
          </w:p>
        </w:tc>
        <w:tc>
          <w:tcPr>
            <w:tcW w:w="1001" w:type="dxa"/>
          </w:tcPr>
          <w:p w:rsidR="00AF53E9" w:rsidRPr="00172B25" w:rsidRDefault="00AF53E9" w:rsidP="00B47AD5">
            <w:pPr>
              <w:pStyle w:val="afe"/>
              <w:rPr>
                <w:lang w:eastAsia="ko-KR"/>
              </w:rPr>
            </w:pPr>
            <w:r w:rsidRPr="00172B25">
              <w:t>2017</w:t>
            </w:r>
          </w:p>
        </w:tc>
        <w:tc>
          <w:tcPr>
            <w:tcW w:w="1193" w:type="dxa"/>
          </w:tcPr>
          <w:p w:rsidR="00AF53E9" w:rsidRPr="00172B25" w:rsidRDefault="00AF53E9" w:rsidP="003F323E">
            <w:pPr>
              <w:pStyle w:val="afe"/>
              <w:rPr>
                <w:lang w:eastAsia="zh-TW"/>
              </w:rPr>
            </w:pPr>
            <w:r w:rsidRPr="00172B25">
              <w:t>201</w:t>
            </w:r>
            <w:r w:rsidRPr="00172B25">
              <w:rPr>
                <w:lang w:eastAsia="zh-TW"/>
              </w:rPr>
              <w:t>8</w:t>
            </w:r>
          </w:p>
        </w:tc>
      </w:tr>
      <w:tr w:rsidR="00172B25" w:rsidRPr="00172B25" w:rsidTr="00635165">
        <w:tc>
          <w:tcPr>
            <w:tcW w:w="1871" w:type="dxa"/>
          </w:tcPr>
          <w:p w:rsidR="00AF53E9" w:rsidRPr="00172B25" w:rsidRDefault="00AF53E9" w:rsidP="003F323E">
            <w:pPr>
              <w:pStyle w:val="afe"/>
            </w:pPr>
            <w:r w:rsidRPr="00172B25">
              <w:rPr>
                <w:rFonts w:hint="eastAsia"/>
              </w:rPr>
              <w:t>進口額</w:t>
            </w:r>
          </w:p>
        </w:tc>
        <w:tc>
          <w:tcPr>
            <w:tcW w:w="1043" w:type="dxa"/>
          </w:tcPr>
          <w:p w:rsidR="00AF53E9" w:rsidRPr="00172B25" w:rsidRDefault="00AF53E9" w:rsidP="00B47AD5">
            <w:pPr>
              <w:pStyle w:val="afe"/>
            </w:pPr>
            <w:r w:rsidRPr="00172B25">
              <w:t>869</w:t>
            </w:r>
          </w:p>
        </w:tc>
        <w:tc>
          <w:tcPr>
            <w:tcW w:w="1255" w:type="dxa"/>
          </w:tcPr>
          <w:p w:rsidR="00AF53E9" w:rsidRPr="00172B25" w:rsidRDefault="00AF53E9" w:rsidP="00635165">
            <w:pPr>
              <w:spacing w:line="440" w:lineRule="exact"/>
              <w:ind w:firstLineChars="15" w:firstLine="35"/>
              <w:jc w:val="center"/>
            </w:pPr>
            <w:r w:rsidRPr="00172B25">
              <w:t>813</w:t>
            </w:r>
          </w:p>
        </w:tc>
        <w:tc>
          <w:tcPr>
            <w:tcW w:w="1181" w:type="dxa"/>
          </w:tcPr>
          <w:p w:rsidR="00AF53E9" w:rsidRPr="00172B25" w:rsidRDefault="00AF53E9" w:rsidP="00B47AD5">
            <w:pPr>
              <w:pStyle w:val="afe"/>
            </w:pPr>
            <w:r w:rsidRPr="00172B25">
              <w:t>404</w:t>
            </w:r>
          </w:p>
        </w:tc>
        <w:tc>
          <w:tcPr>
            <w:tcW w:w="1176" w:type="dxa"/>
          </w:tcPr>
          <w:p w:rsidR="00AF53E9" w:rsidRPr="00172B25" w:rsidRDefault="00AF53E9" w:rsidP="00635165">
            <w:pPr>
              <w:spacing w:line="440" w:lineRule="exact"/>
              <w:ind w:firstLineChars="0" w:firstLine="0"/>
              <w:jc w:val="center"/>
            </w:pPr>
            <w:r w:rsidRPr="00172B25">
              <w:t>380</w:t>
            </w:r>
          </w:p>
        </w:tc>
        <w:tc>
          <w:tcPr>
            <w:tcW w:w="1001" w:type="dxa"/>
          </w:tcPr>
          <w:p w:rsidR="00AF53E9" w:rsidRPr="00172B25" w:rsidRDefault="00AF53E9" w:rsidP="00B47AD5">
            <w:pPr>
              <w:pStyle w:val="afe"/>
            </w:pPr>
            <w:r w:rsidRPr="00172B25">
              <w:t>60</w:t>
            </w:r>
          </w:p>
        </w:tc>
        <w:tc>
          <w:tcPr>
            <w:tcW w:w="1193" w:type="dxa"/>
          </w:tcPr>
          <w:p w:rsidR="00AF53E9" w:rsidRPr="00172B25" w:rsidRDefault="00AF53E9" w:rsidP="00582274">
            <w:pPr>
              <w:spacing w:line="440" w:lineRule="exact"/>
              <w:ind w:leftChars="-39" w:hangingChars="39" w:hanging="92"/>
              <w:jc w:val="center"/>
            </w:pPr>
            <w:r w:rsidRPr="00172B25">
              <w:t>58</w:t>
            </w:r>
          </w:p>
        </w:tc>
      </w:tr>
      <w:tr w:rsidR="00172B25" w:rsidRPr="00172B25" w:rsidTr="00635165">
        <w:tc>
          <w:tcPr>
            <w:tcW w:w="1871" w:type="dxa"/>
          </w:tcPr>
          <w:p w:rsidR="00AF53E9" w:rsidRPr="00172B25" w:rsidRDefault="00AF53E9" w:rsidP="003F323E">
            <w:pPr>
              <w:pStyle w:val="afe"/>
            </w:pPr>
            <w:r w:rsidRPr="00172B25">
              <w:rPr>
                <w:rFonts w:hint="eastAsia"/>
              </w:rPr>
              <w:t>成長率</w:t>
            </w:r>
          </w:p>
        </w:tc>
        <w:tc>
          <w:tcPr>
            <w:tcW w:w="1043" w:type="dxa"/>
          </w:tcPr>
          <w:p w:rsidR="00AF53E9" w:rsidRPr="00172B25" w:rsidRDefault="00AF53E9" w:rsidP="00B47AD5">
            <w:pPr>
              <w:pStyle w:val="afe"/>
            </w:pPr>
            <w:r w:rsidRPr="00172B25">
              <w:t>14.2</w:t>
            </w:r>
          </w:p>
        </w:tc>
        <w:tc>
          <w:tcPr>
            <w:tcW w:w="1255" w:type="dxa"/>
          </w:tcPr>
          <w:p w:rsidR="00AF53E9" w:rsidRPr="00172B25" w:rsidRDefault="00AF53E9" w:rsidP="00635165">
            <w:pPr>
              <w:spacing w:line="440" w:lineRule="exact"/>
              <w:ind w:firstLineChars="15" w:firstLine="35"/>
              <w:jc w:val="center"/>
            </w:pPr>
            <w:r w:rsidRPr="00172B25">
              <w:t>-6.5</w:t>
            </w:r>
          </w:p>
        </w:tc>
        <w:tc>
          <w:tcPr>
            <w:tcW w:w="1181" w:type="dxa"/>
          </w:tcPr>
          <w:p w:rsidR="00AF53E9" w:rsidRPr="00172B25" w:rsidRDefault="00AF53E9" w:rsidP="00B47AD5">
            <w:pPr>
              <w:pStyle w:val="afe"/>
            </w:pPr>
            <w:r w:rsidRPr="00172B25">
              <w:t>1</w:t>
            </w:r>
          </w:p>
        </w:tc>
        <w:tc>
          <w:tcPr>
            <w:tcW w:w="1176" w:type="dxa"/>
          </w:tcPr>
          <w:p w:rsidR="00AF53E9" w:rsidRPr="00172B25" w:rsidRDefault="00AF53E9" w:rsidP="00635165">
            <w:pPr>
              <w:spacing w:line="440" w:lineRule="exact"/>
              <w:ind w:firstLineChars="0" w:firstLine="0"/>
              <w:jc w:val="center"/>
            </w:pPr>
            <w:r w:rsidRPr="00172B25">
              <w:t>-6.2</w:t>
            </w:r>
          </w:p>
        </w:tc>
        <w:tc>
          <w:tcPr>
            <w:tcW w:w="1001" w:type="dxa"/>
          </w:tcPr>
          <w:p w:rsidR="00AF53E9" w:rsidRPr="00172B25" w:rsidRDefault="00AF53E9" w:rsidP="00B47AD5">
            <w:pPr>
              <w:pStyle w:val="afe"/>
            </w:pPr>
            <w:r w:rsidRPr="00172B25">
              <w:t>30.3</w:t>
            </w:r>
          </w:p>
        </w:tc>
        <w:tc>
          <w:tcPr>
            <w:tcW w:w="1193" w:type="dxa"/>
          </w:tcPr>
          <w:p w:rsidR="00AF53E9" w:rsidRPr="00172B25" w:rsidRDefault="00AF53E9" w:rsidP="00582274">
            <w:pPr>
              <w:spacing w:line="440" w:lineRule="exact"/>
              <w:ind w:leftChars="-39" w:hangingChars="39" w:hanging="92"/>
              <w:jc w:val="center"/>
            </w:pPr>
            <w:r w:rsidRPr="00172B25">
              <w:t>-4.4</w:t>
            </w:r>
          </w:p>
        </w:tc>
      </w:tr>
      <w:tr w:rsidR="00172B25" w:rsidRPr="00172B25" w:rsidTr="00635165">
        <w:tc>
          <w:tcPr>
            <w:tcW w:w="1871" w:type="dxa"/>
          </w:tcPr>
          <w:p w:rsidR="00AF53E9" w:rsidRPr="00172B25" w:rsidRDefault="00AF53E9" w:rsidP="003F323E">
            <w:pPr>
              <w:pStyle w:val="afe"/>
            </w:pPr>
            <w:r w:rsidRPr="00172B25">
              <w:rPr>
                <w:rFonts w:hint="eastAsia"/>
              </w:rPr>
              <w:t>占進口比重</w:t>
            </w:r>
          </w:p>
        </w:tc>
        <w:tc>
          <w:tcPr>
            <w:tcW w:w="1043" w:type="dxa"/>
          </w:tcPr>
          <w:p w:rsidR="00AF53E9" w:rsidRPr="00172B25" w:rsidRDefault="00AF53E9" w:rsidP="00B47AD5">
            <w:pPr>
              <w:pStyle w:val="afe"/>
            </w:pPr>
            <w:r w:rsidRPr="00172B25">
              <w:t>64.8</w:t>
            </w:r>
          </w:p>
        </w:tc>
        <w:tc>
          <w:tcPr>
            <w:tcW w:w="1255" w:type="dxa"/>
          </w:tcPr>
          <w:p w:rsidR="00AF53E9" w:rsidRPr="00172B25" w:rsidRDefault="00AF53E9" w:rsidP="00635165">
            <w:pPr>
              <w:spacing w:line="440" w:lineRule="exact"/>
              <w:ind w:firstLineChars="15" w:firstLine="35"/>
              <w:jc w:val="center"/>
            </w:pPr>
            <w:r w:rsidRPr="00172B25">
              <w:t>64.2</w:t>
            </w:r>
          </w:p>
        </w:tc>
        <w:tc>
          <w:tcPr>
            <w:tcW w:w="1181" w:type="dxa"/>
          </w:tcPr>
          <w:p w:rsidR="00AF53E9" w:rsidRPr="00172B25" w:rsidRDefault="00AF53E9" w:rsidP="00B47AD5">
            <w:pPr>
              <w:pStyle w:val="afe"/>
            </w:pPr>
            <w:r w:rsidRPr="00172B25">
              <w:t>30.1</w:t>
            </w:r>
          </w:p>
        </w:tc>
        <w:tc>
          <w:tcPr>
            <w:tcW w:w="1176" w:type="dxa"/>
          </w:tcPr>
          <w:p w:rsidR="00AF53E9" w:rsidRPr="00172B25" w:rsidRDefault="00AF53E9" w:rsidP="00635165">
            <w:pPr>
              <w:spacing w:line="440" w:lineRule="exact"/>
              <w:ind w:firstLineChars="0" w:firstLine="0"/>
              <w:jc w:val="center"/>
            </w:pPr>
            <w:r w:rsidRPr="00172B25">
              <w:t>30</w:t>
            </w:r>
          </w:p>
        </w:tc>
        <w:tc>
          <w:tcPr>
            <w:tcW w:w="1001" w:type="dxa"/>
          </w:tcPr>
          <w:p w:rsidR="00AF53E9" w:rsidRPr="00172B25" w:rsidRDefault="00AF53E9" w:rsidP="00B47AD5">
            <w:pPr>
              <w:pStyle w:val="afe"/>
            </w:pPr>
            <w:r w:rsidRPr="00172B25">
              <w:t>4.4</w:t>
            </w:r>
          </w:p>
        </w:tc>
        <w:tc>
          <w:tcPr>
            <w:tcW w:w="1193" w:type="dxa"/>
          </w:tcPr>
          <w:p w:rsidR="00AF53E9" w:rsidRPr="00172B25" w:rsidRDefault="00AF53E9" w:rsidP="00582274">
            <w:pPr>
              <w:spacing w:line="440" w:lineRule="exact"/>
              <w:ind w:leftChars="-39" w:hangingChars="39" w:hanging="92"/>
              <w:jc w:val="center"/>
            </w:pPr>
            <w:r w:rsidRPr="00172B25">
              <w:t>4.5</w:t>
            </w:r>
          </w:p>
        </w:tc>
      </w:tr>
    </w:tbl>
    <w:p w:rsidR="00AF53E9" w:rsidRPr="00172B25" w:rsidRDefault="00AF53E9" w:rsidP="003F323E">
      <w:pPr>
        <w:pStyle w:val="afb"/>
      </w:pPr>
      <w:r w:rsidRPr="00172B25">
        <w:rPr>
          <w:rFonts w:hint="eastAsia"/>
        </w:rPr>
        <w:t>資料來源：韓國工具機產業協會</w:t>
      </w:r>
    </w:p>
    <w:p w:rsidR="00AF53E9" w:rsidRPr="00172B25" w:rsidRDefault="00AF53E9" w:rsidP="003F323E">
      <w:pPr>
        <w:pStyle w:val="afb"/>
      </w:pPr>
    </w:p>
    <w:p w:rsidR="00AF53E9" w:rsidRPr="00172B25" w:rsidRDefault="00AF53E9" w:rsidP="0072347E">
      <w:pPr>
        <w:pStyle w:val="af"/>
        <w:ind w:left="945" w:firstLine="472"/>
        <w:rPr>
          <w:rFonts w:eastAsia="新細明體"/>
        </w:rPr>
      </w:pPr>
      <w:r w:rsidRPr="00172B25">
        <w:rPr>
          <w:rFonts w:hint="eastAsia"/>
        </w:rPr>
        <w:t>由於智慧工廠等自動化設備擴大使高科技工具機的需求有增無減，預估未來幾年全球工具機產業將持續成長趨勢。近兩年韓國工具機出口增加，但是需求產品偏重於半導體、面板等特定產業，且出口比重亦偏重於</w:t>
      </w:r>
      <w:r w:rsidR="00567627" w:rsidRPr="00172B25">
        <w:rPr>
          <w:rFonts w:hint="eastAsia"/>
        </w:rPr>
        <w:t>中國大陸</w:t>
      </w:r>
      <w:r w:rsidRPr="00172B25">
        <w:rPr>
          <w:rFonts w:hint="eastAsia"/>
        </w:rPr>
        <w:t>和越南市場。韓國工具機產業則著重開發墨西哥及印度等新興市場。</w:t>
      </w:r>
    </w:p>
    <w:p w:rsidR="00AF53E9" w:rsidRPr="00172B25" w:rsidRDefault="00AF53E9" w:rsidP="0072347E">
      <w:pPr>
        <w:pStyle w:val="af"/>
        <w:ind w:left="945" w:firstLine="472"/>
      </w:pPr>
      <w:r w:rsidRPr="00172B25">
        <w:rPr>
          <w:rFonts w:hint="eastAsia"/>
        </w:rPr>
        <w:t>韓國工具機產業協會分析，由於主要國家經濟成長速度減緩及中美貿易戰等因素，將會給韓國工具機出口帶來不利影響，預測</w:t>
      </w:r>
      <w:r w:rsidRPr="00172B25">
        <w:t>2019</w:t>
      </w:r>
      <w:r w:rsidRPr="00172B25">
        <w:rPr>
          <w:rFonts w:hint="eastAsia"/>
        </w:rPr>
        <w:t>年出口將小幅增加</w:t>
      </w:r>
      <w:r w:rsidRPr="00172B25">
        <w:t>3%</w:t>
      </w:r>
      <w:r w:rsidRPr="00172B25">
        <w:rPr>
          <w:rFonts w:hint="eastAsia"/>
        </w:rPr>
        <w:t>。韓國造船、半導體及面板等產業投資減少則將使</w:t>
      </w:r>
      <w:r w:rsidRPr="00172B25">
        <w:t>2019</w:t>
      </w:r>
      <w:r w:rsidRPr="00172B25">
        <w:rPr>
          <w:rFonts w:hint="eastAsia"/>
        </w:rPr>
        <w:t>年韓國工具機進口減少</w:t>
      </w:r>
      <w:r w:rsidRPr="00172B25">
        <w:t>2%</w:t>
      </w:r>
      <w:r w:rsidRPr="00172B25">
        <w:rPr>
          <w:rFonts w:hint="eastAsia"/>
        </w:rPr>
        <w:t>。</w:t>
      </w:r>
    </w:p>
    <w:p w:rsidR="00AF53E9" w:rsidRPr="00172B25" w:rsidRDefault="00AF53E9" w:rsidP="0072347E">
      <w:pPr>
        <w:pStyle w:val="af"/>
        <w:ind w:left="945" w:firstLine="472"/>
      </w:pPr>
      <w:r w:rsidRPr="00172B25">
        <w:rPr>
          <w:rFonts w:hint="eastAsia"/>
        </w:rPr>
        <w:t>目前韓國為全球第六大工具機生產國，韓國工具機主要以品質及先進技術取勝。近</w:t>
      </w:r>
      <w:r w:rsidRPr="00172B25">
        <w:t>10</w:t>
      </w:r>
      <w:r w:rsidRPr="00172B25">
        <w:rPr>
          <w:rFonts w:hint="eastAsia"/>
        </w:rPr>
        <w:t>餘年來，由於韓國資通訊產業已長足進步，帶動工具機發展，威脅我國的工具機整機業者，我國業者宜小心因應。在第</w:t>
      </w:r>
      <w:r w:rsidRPr="00172B25">
        <w:t>4</w:t>
      </w:r>
      <w:r w:rsidRPr="00172B25">
        <w:rPr>
          <w:rFonts w:hint="eastAsia"/>
        </w:rPr>
        <w:t>次工業革命時代，智慧機械將進一步融入工業及生活環境，智慧機械為可模仿人類，感測外部環境後進行自主決策並操作的機械，能夠提高製造業的生產效率。韓國政府為搶占第</w:t>
      </w:r>
      <w:r w:rsidRPr="00172B25">
        <w:t>4</w:t>
      </w:r>
      <w:r w:rsidRPr="00172B25">
        <w:rPr>
          <w:rFonts w:hint="eastAsia"/>
        </w:rPr>
        <w:t>次工業革命領先地位，高度重視智慧機械</w:t>
      </w:r>
      <w:r w:rsidRPr="00172B25">
        <w:rPr>
          <w:rFonts w:hint="eastAsia"/>
        </w:rPr>
        <w:lastRenderedPageBreak/>
        <w:t>相關產業的發展，且韓國人口老化現象也凸顯智慧機械產業發展之必要性。韓國總統文在寅在</w:t>
      </w:r>
      <w:r w:rsidRPr="00172B25">
        <w:t>2017</w:t>
      </w:r>
      <w:r w:rsidRPr="00172B25">
        <w:rPr>
          <w:rFonts w:hint="eastAsia"/>
        </w:rPr>
        <w:t>年</w:t>
      </w:r>
      <w:r w:rsidRPr="00172B25">
        <w:t>5</w:t>
      </w:r>
      <w:r w:rsidRPr="00172B25">
        <w:rPr>
          <w:rFonts w:hint="eastAsia"/>
        </w:rPr>
        <w:t>月</w:t>
      </w:r>
      <w:r w:rsidRPr="00172B25">
        <w:t>10</w:t>
      </w:r>
      <w:r w:rsidRPr="00172B25">
        <w:rPr>
          <w:rFonts w:hint="eastAsia"/>
        </w:rPr>
        <w:t>日就任，設立第</w:t>
      </w:r>
      <w:r w:rsidRPr="00172B25">
        <w:t>4</w:t>
      </w:r>
      <w:r w:rsidRPr="00172B25">
        <w:rPr>
          <w:rFonts w:hint="eastAsia"/>
        </w:rPr>
        <w:t>次工業革命委員會，直接統領以期構建世界一流水準之物聯網等第</w:t>
      </w:r>
      <w:r w:rsidRPr="00172B25">
        <w:t>4</w:t>
      </w:r>
      <w:r w:rsidRPr="00172B25">
        <w:rPr>
          <w:rFonts w:hint="eastAsia"/>
        </w:rPr>
        <w:t>次工業革命所需環境。其中韓國最具代表性之政策目標為</w:t>
      </w:r>
      <w:r w:rsidRPr="00172B25">
        <w:t>2020</w:t>
      </w:r>
      <w:r w:rsidRPr="00172B25">
        <w:rPr>
          <w:rFonts w:hint="eastAsia"/>
        </w:rPr>
        <w:t>年前設立</w:t>
      </w:r>
      <w:r w:rsidRPr="00172B25">
        <w:t>1</w:t>
      </w:r>
      <w:r w:rsidRPr="00172B25">
        <w:rPr>
          <w:rFonts w:hint="eastAsia"/>
        </w:rPr>
        <w:t>萬座智慧型工廠的計畫，透過智慧自動化工程提高生產效率並提高產品的良率，進而提升韓國製造業的競爭力。</w:t>
      </w:r>
    </w:p>
    <w:p w:rsidR="00AF53E9" w:rsidRPr="00172B25" w:rsidRDefault="00AF53E9" w:rsidP="0072347E">
      <w:pPr>
        <w:pStyle w:val="af"/>
        <w:ind w:left="945" w:firstLine="472"/>
      </w:pPr>
      <w:r w:rsidRPr="00172B25">
        <w:rPr>
          <w:rFonts w:hint="eastAsia"/>
        </w:rPr>
        <w:t>近</w:t>
      </w:r>
      <w:r w:rsidRPr="00172B25">
        <w:t>10</w:t>
      </w:r>
      <w:r w:rsidRPr="00172B25">
        <w:rPr>
          <w:rFonts w:hint="eastAsia"/>
        </w:rPr>
        <w:t>年來韓國業者，尤其是大財團旗下的工具機事業部門紛紛崛起，多數屬大型機種，韓國在製造能力與產品品質上已不下我國。就工具機產業而言，韓國與我國目前在整機部分係處於相互競爭的態勢，我國能出口至韓國的多屬工具機零組件，尤其是傳動零件的部分，包括線性滑軌以及滾珠導螺桿等，而我國傳動零件的生產技術已達一定的水準，無論是品質或價格皆能與韓國的業者相競爭。</w:t>
      </w:r>
      <w:r w:rsidRPr="00172B25">
        <w:t xml:space="preserve"> </w:t>
      </w:r>
    </w:p>
    <w:p w:rsidR="00AF53E9" w:rsidRPr="00172B25" w:rsidRDefault="00AF53E9" w:rsidP="0072347E">
      <w:pPr>
        <w:pStyle w:val="af"/>
        <w:ind w:left="945" w:firstLine="472"/>
        <w:rPr>
          <w:rFonts w:eastAsia="新細明體"/>
        </w:rPr>
      </w:pPr>
      <w:r w:rsidRPr="00172B25">
        <w:rPr>
          <w:rFonts w:hint="eastAsia"/>
        </w:rPr>
        <w:t>我國工具機零組件製造商大多數為中小企業且以全球為目標市場，韓國零組件製造則以供應其國內所需為主，兩者追求之目標大異其趣。我國業者所提供品質優良且價格較廉的精密機械零組件，在韓國市場享有高</w:t>
      </w:r>
      <w:r w:rsidRPr="00172B25">
        <w:t>CP</w:t>
      </w:r>
      <w:r w:rsidRPr="00172B25">
        <w:rPr>
          <w:rFonts w:hint="eastAsia"/>
        </w:rPr>
        <w:t>值的評價，此點為韓國工具機零組件業者無法與我國業者競爭之處。</w:t>
      </w:r>
    </w:p>
    <w:p w:rsidR="00AF53E9" w:rsidRPr="00172B25" w:rsidRDefault="00AF53E9" w:rsidP="00153044">
      <w:pPr>
        <w:pStyle w:val="a6"/>
        <w:ind w:left="945" w:hanging="709"/>
      </w:pPr>
      <w:r w:rsidRPr="00172B25">
        <w:rPr>
          <w:rFonts w:hint="eastAsia"/>
        </w:rPr>
        <w:t>（五）面板產業</w:t>
      </w:r>
    </w:p>
    <w:p w:rsidR="00AF53E9" w:rsidRPr="00172B25" w:rsidRDefault="00AF53E9" w:rsidP="0072347E">
      <w:pPr>
        <w:pStyle w:val="af"/>
        <w:ind w:left="945" w:firstLine="472"/>
      </w:pPr>
      <w:r w:rsidRPr="00172B25">
        <w:rPr>
          <w:rFonts w:hint="eastAsia"/>
        </w:rPr>
        <w:t>面板產業與半導體相似，具有資本及技術密集等產業特性，對國家總體經濟成長具有重要的貢獻。</w:t>
      </w:r>
      <w:r w:rsidRPr="00172B25">
        <w:t>2018</w:t>
      </w:r>
      <w:r w:rsidRPr="00172B25">
        <w:rPr>
          <w:rFonts w:hint="eastAsia"/>
        </w:rPr>
        <w:t>年韓國面板產品出口總額達</w:t>
      </w:r>
      <w:r w:rsidRPr="00172B25">
        <w:t>277</w:t>
      </w:r>
      <w:r w:rsidRPr="00172B25">
        <w:rPr>
          <w:rFonts w:hint="eastAsia"/>
        </w:rPr>
        <w:t>億</w:t>
      </w:r>
      <w:r w:rsidRPr="00172B25">
        <w:t>6,000</w:t>
      </w:r>
      <w:r w:rsidRPr="00172B25">
        <w:rPr>
          <w:rFonts w:hint="eastAsia"/>
        </w:rPr>
        <w:t>萬美元，較</w:t>
      </w:r>
      <w:r w:rsidRPr="00172B25">
        <w:t>2017</w:t>
      </w:r>
      <w:r w:rsidRPr="00172B25">
        <w:rPr>
          <w:rFonts w:hint="eastAsia"/>
        </w:rPr>
        <w:t>年減少</w:t>
      </w:r>
      <w:r w:rsidRPr="00172B25">
        <w:t>8.4%</w:t>
      </w:r>
      <w:r w:rsidRPr="00172B25">
        <w:rPr>
          <w:rFonts w:hint="eastAsia"/>
        </w:rPr>
        <w:t>。目前全球面板產業可分為</w:t>
      </w:r>
      <w:r w:rsidRPr="00172B25">
        <w:t>LCD</w:t>
      </w:r>
      <w:r w:rsidR="00567627" w:rsidRPr="00172B25">
        <w:t>（</w:t>
      </w:r>
      <w:r w:rsidRPr="00172B25">
        <w:rPr>
          <w:rFonts w:hint="eastAsia"/>
        </w:rPr>
        <w:t>液晶顯示器</w:t>
      </w:r>
      <w:r w:rsidR="00567627" w:rsidRPr="00172B25">
        <w:rPr>
          <w:bCs/>
        </w:rPr>
        <w:t>）</w:t>
      </w:r>
      <w:r w:rsidRPr="00172B25">
        <w:rPr>
          <w:rFonts w:hint="eastAsia"/>
        </w:rPr>
        <w:t>和</w:t>
      </w:r>
      <w:r w:rsidRPr="00172B25">
        <w:t>OLED</w:t>
      </w:r>
      <w:r w:rsidR="00567627" w:rsidRPr="00172B25">
        <w:t>（</w:t>
      </w:r>
      <w:r w:rsidRPr="00172B25">
        <w:rPr>
          <w:rFonts w:hint="eastAsia"/>
        </w:rPr>
        <w:t>有機發光二極體）等</w:t>
      </w:r>
      <w:r w:rsidRPr="00172B25">
        <w:t>2</w:t>
      </w:r>
      <w:r w:rsidRPr="00172B25">
        <w:rPr>
          <w:rFonts w:hint="eastAsia"/>
        </w:rPr>
        <w:t>大類。受</w:t>
      </w:r>
      <w:r w:rsidR="00567627" w:rsidRPr="00172B25">
        <w:rPr>
          <w:rFonts w:hint="eastAsia"/>
        </w:rPr>
        <w:t>中國大陸</w:t>
      </w:r>
      <w:r w:rsidRPr="00172B25">
        <w:rPr>
          <w:rFonts w:hint="eastAsia"/>
        </w:rPr>
        <w:t>企業供應量增加的影響，</w:t>
      </w:r>
      <w:r w:rsidRPr="00172B25">
        <w:t>2018</w:t>
      </w:r>
      <w:r w:rsidRPr="00172B25">
        <w:rPr>
          <w:rFonts w:hint="eastAsia"/>
        </w:rPr>
        <w:t>年韓國</w:t>
      </w:r>
      <w:r w:rsidRPr="00172B25">
        <w:t>LCD</w:t>
      </w:r>
      <w:r w:rsidRPr="00172B25">
        <w:rPr>
          <w:rFonts w:hint="eastAsia"/>
        </w:rPr>
        <w:t>出口</w:t>
      </w:r>
      <w:r w:rsidRPr="00172B25">
        <w:t>136</w:t>
      </w:r>
      <w:r w:rsidRPr="00172B25">
        <w:rPr>
          <w:rFonts w:hint="eastAsia"/>
        </w:rPr>
        <w:t>億</w:t>
      </w:r>
      <w:r w:rsidRPr="00172B25">
        <w:t>6,000</w:t>
      </w:r>
      <w:r w:rsidRPr="00172B25">
        <w:rPr>
          <w:rFonts w:hint="eastAsia"/>
        </w:rPr>
        <w:t>萬美元，較</w:t>
      </w:r>
      <w:r w:rsidRPr="00172B25">
        <w:t>2017</w:t>
      </w:r>
      <w:r w:rsidRPr="00172B25">
        <w:rPr>
          <w:rFonts w:hint="eastAsia"/>
        </w:rPr>
        <w:t>年出口額減少</w:t>
      </w:r>
      <w:r w:rsidRPr="00172B25">
        <w:t>21%</w:t>
      </w:r>
      <w:r w:rsidRPr="00172B25">
        <w:rPr>
          <w:rFonts w:hint="eastAsia"/>
        </w:rPr>
        <w:t>。另由於全球電視及手機需求增加，該年韓國</w:t>
      </w:r>
      <w:r w:rsidRPr="00172B25">
        <w:t>OLED</w:t>
      </w:r>
      <w:r w:rsidRPr="00172B25">
        <w:rPr>
          <w:rFonts w:hint="eastAsia"/>
        </w:rPr>
        <w:t>出口總額為</w:t>
      </w:r>
      <w:r w:rsidRPr="00172B25">
        <w:t>103</w:t>
      </w:r>
      <w:r w:rsidRPr="00172B25">
        <w:rPr>
          <w:rFonts w:hint="eastAsia"/>
        </w:rPr>
        <w:t>億美元，較</w:t>
      </w:r>
      <w:r w:rsidRPr="00172B25">
        <w:t>2017</w:t>
      </w:r>
      <w:r w:rsidRPr="00172B25">
        <w:rPr>
          <w:rFonts w:hint="eastAsia"/>
        </w:rPr>
        <w:t>年增加</w:t>
      </w:r>
      <w:r w:rsidRPr="00172B25">
        <w:t>11.7%</w:t>
      </w:r>
      <w:r w:rsidRPr="00172B25">
        <w:rPr>
          <w:rFonts w:hint="eastAsia"/>
        </w:rPr>
        <w:t>。</w:t>
      </w:r>
      <w:r w:rsidRPr="00172B25">
        <w:t xml:space="preserve"> </w:t>
      </w:r>
    </w:p>
    <w:p w:rsidR="00AF53E9" w:rsidRPr="00172B25" w:rsidRDefault="00AF53E9" w:rsidP="0072347E">
      <w:pPr>
        <w:pStyle w:val="af"/>
        <w:ind w:left="945" w:firstLine="472"/>
      </w:pPr>
      <w:r w:rsidRPr="00172B25">
        <w:rPr>
          <w:rFonts w:hint="eastAsia"/>
        </w:rPr>
        <w:lastRenderedPageBreak/>
        <w:t>近</w:t>
      </w:r>
      <w:r w:rsidRPr="00172B25">
        <w:t>10</w:t>
      </w:r>
      <w:r w:rsidRPr="00172B25">
        <w:rPr>
          <w:rFonts w:hint="eastAsia"/>
        </w:rPr>
        <w:t>年來韓國一直帶領</w:t>
      </w:r>
      <w:r w:rsidRPr="00172B25">
        <w:t>LCD</w:t>
      </w:r>
      <w:r w:rsidRPr="00172B25">
        <w:rPr>
          <w:rFonts w:hint="eastAsia"/>
        </w:rPr>
        <w:t>產業，韓國</w:t>
      </w:r>
      <w:r w:rsidRPr="00172B25">
        <w:t>LG Display</w:t>
      </w:r>
      <w:r w:rsidRPr="00172B25">
        <w:rPr>
          <w:rFonts w:hint="eastAsia"/>
        </w:rPr>
        <w:t>和三星</w:t>
      </w:r>
      <w:r w:rsidRPr="00172B25">
        <w:t>Display</w:t>
      </w:r>
      <w:r w:rsidRPr="00172B25">
        <w:rPr>
          <w:rFonts w:hint="eastAsia"/>
        </w:rPr>
        <w:t>的全球市占率超過</w:t>
      </w:r>
      <w:r w:rsidRPr="00172B25">
        <w:t>30%</w:t>
      </w:r>
      <w:r w:rsidRPr="00172B25">
        <w:rPr>
          <w:rFonts w:hint="eastAsia"/>
        </w:rPr>
        <w:t>。</w:t>
      </w:r>
      <w:r w:rsidRPr="00172B25">
        <w:t>2018</w:t>
      </w:r>
      <w:r w:rsidRPr="00172B25">
        <w:rPr>
          <w:rFonts w:hint="eastAsia"/>
        </w:rPr>
        <w:t>上半年韓國面板在全球市場占有率為</w:t>
      </w:r>
      <w:r w:rsidRPr="00172B25">
        <w:t>41.9%</w:t>
      </w:r>
      <w:r w:rsidRPr="00172B25">
        <w:rPr>
          <w:rFonts w:hint="eastAsia"/>
        </w:rPr>
        <w:t>，其後依序為臺灣、日本及</w:t>
      </w:r>
      <w:r w:rsidR="00567627" w:rsidRPr="00172B25">
        <w:rPr>
          <w:rFonts w:hint="eastAsia"/>
        </w:rPr>
        <w:t>中國大陸</w:t>
      </w:r>
      <w:r w:rsidRPr="00172B25">
        <w:rPr>
          <w:rFonts w:hint="eastAsia"/>
        </w:rPr>
        <w:t>。</w:t>
      </w:r>
    </w:p>
    <w:p w:rsidR="00AF53E9" w:rsidRPr="00172B25" w:rsidRDefault="00AF53E9" w:rsidP="0072347E">
      <w:pPr>
        <w:pStyle w:val="af9"/>
        <w:spacing w:before="514"/>
        <w:rPr>
          <w:lang w:eastAsia="zh-TW"/>
        </w:rPr>
      </w:pPr>
      <w:r w:rsidRPr="00172B25">
        <w:t>201</w:t>
      </w:r>
      <w:r w:rsidRPr="00172B25">
        <w:rPr>
          <w:lang w:eastAsia="zh-TW"/>
        </w:rPr>
        <w:t>8</w:t>
      </w:r>
      <w:r w:rsidRPr="00172B25">
        <w:rPr>
          <w:rFonts w:hint="eastAsia"/>
        </w:rPr>
        <w:t>年上半年面板產業全球市場占有率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
        <w:gridCol w:w="2835"/>
        <w:gridCol w:w="2835"/>
      </w:tblGrid>
      <w:tr w:rsidR="00172B25" w:rsidRPr="00172B25" w:rsidTr="0072347E">
        <w:trPr>
          <w:jc w:val="center"/>
        </w:trPr>
        <w:tc>
          <w:tcPr>
            <w:tcW w:w="1034" w:type="dxa"/>
            <w:vAlign w:val="center"/>
          </w:tcPr>
          <w:p w:rsidR="00AF53E9" w:rsidRPr="00172B25" w:rsidRDefault="00AF53E9" w:rsidP="0072347E">
            <w:pPr>
              <w:pStyle w:val="afe"/>
            </w:pPr>
            <w:r w:rsidRPr="00172B25">
              <w:rPr>
                <w:rFonts w:hint="eastAsia"/>
              </w:rPr>
              <w:t>排名</w:t>
            </w:r>
          </w:p>
        </w:tc>
        <w:tc>
          <w:tcPr>
            <w:tcW w:w="2835" w:type="dxa"/>
            <w:vAlign w:val="center"/>
          </w:tcPr>
          <w:p w:rsidR="00AF53E9" w:rsidRPr="00172B25" w:rsidRDefault="00AF53E9" w:rsidP="0072347E">
            <w:pPr>
              <w:pStyle w:val="afe"/>
              <w:rPr>
                <w:rFonts w:ascii="新細明體" w:eastAsia="新細明體"/>
              </w:rPr>
            </w:pPr>
            <w:r w:rsidRPr="00172B25">
              <w:rPr>
                <w:rFonts w:ascii="新細明體" w:hAnsi="新細明體" w:hint="eastAsia"/>
              </w:rPr>
              <w:t>國家別</w:t>
            </w:r>
          </w:p>
        </w:tc>
        <w:tc>
          <w:tcPr>
            <w:tcW w:w="2835" w:type="dxa"/>
            <w:vAlign w:val="center"/>
          </w:tcPr>
          <w:p w:rsidR="00AF53E9" w:rsidRPr="00211159" w:rsidRDefault="00AF53E9" w:rsidP="0072347E">
            <w:pPr>
              <w:pStyle w:val="afe"/>
            </w:pPr>
            <w:r w:rsidRPr="00211159">
              <w:t>市占率</w:t>
            </w:r>
            <w:r w:rsidR="00567627" w:rsidRPr="00211159">
              <w:t>（</w:t>
            </w:r>
            <w:r w:rsidRPr="00211159">
              <w:t>%</w:t>
            </w:r>
            <w:r w:rsidR="00567627" w:rsidRPr="00211159">
              <w:t>）</w:t>
            </w:r>
          </w:p>
        </w:tc>
      </w:tr>
      <w:tr w:rsidR="00172B25" w:rsidRPr="00172B25" w:rsidTr="0072347E">
        <w:trPr>
          <w:jc w:val="center"/>
        </w:trPr>
        <w:tc>
          <w:tcPr>
            <w:tcW w:w="1034" w:type="dxa"/>
            <w:vAlign w:val="center"/>
          </w:tcPr>
          <w:p w:rsidR="00AF53E9" w:rsidRPr="00172B25" w:rsidRDefault="00AF53E9" w:rsidP="0072347E">
            <w:pPr>
              <w:pStyle w:val="afe"/>
            </w:pPr>
            <w:r w:rsidRPr="00172B25">
              <w:t>1</w:t>
            </w:r>
          </w:p>
        </w:tc>
        <w:tc>
          <w:tcPr>
            <w:tcW w:w="2835" w:type="dxa"/>
            <w:vAlign w:val="center"/>
          </w:tcPr>
          <w:p w:rsidR="00AF53E9" w:rsidRPr="00172B25" w:rsidRDefault="00AF53E9" w:rsidP="0072347E">
            <w:pPr>
              <w:pStyle w:val="afe"/>
              <w:rPr>
                <w:rFonts w:ascii="新細明體" w:eastAsia="新細明體"/>
              </w:rPr>
            </w:pPr>
            <w:r w:rsidRPr="00172B25">
              <w:rPr>
                <w:rFonts w:ascii="新細明體" w:hAnsi="新細明體" w:hint="eastAsia"/>
              </w:rPr>
              <w:t>韓國</w:t>
            </w:r>
          </w:p>
        </w:tc>
        <w:tc>
          <w:tcPr>
            <w:tcW w:w="2835" w:type="dxa"/>
            <w:vAlign w:val="center"/>
          </w:tcPr>
          <w:p w:rsidR="00AF53E9" w:rsidRPr="00172B25" w:rsidRDefault="00AF53E9" w:rsidP="0072347E">
            <w:pPr>
              <w:pStyle w:val="afe"/>
            </w:pPr>
            <w:r w:rsidRPr="00172B25">
              <w:t>41.9</w:t>
            </w:r>
          </w:p>
        </w:tc>
      </w:tr>
      <w:tr w:rsidR="00172B25" w:rsidRPr="00172B25" w:rsidTr="0072347E">
        <w:trPr>
          <w:jc w:val="center"/>
        </w:trPr>
        <w:tc>
          <w:tcPr>
            <w:tcW w:w="1034" w:type="dxa"/>
            <w:vAlign w:val="center"/>
          </w:tcPr>
          <w:p w:rsidR="00AF53E9" w:rsidRPr="00172B25" w:rsidRDefault="00AF53E9" w:rsidP="0072347E">
            <w:pPr>
              <w:pStyle w:val="afe"/>
            </w:pPr>
            <w:r w:rsidRPr="00172B25">
              <w:t>2</w:t>
            </w:r>
          </w:p>
        </w:tc>
        <w:tc>
          <w:tcPr>
            <w:tcW w:w="2835" w:type="dxa"/>
            <w:vAlign w:val="center"/>
          </w:tcPr>
          <w:p w:rsidR="00AF53E9" w:rsidRPr="00172B25" w:rsidRDefault="00567627" w:rsidP="0072347E">
            <w:pPr>
              <w:pStyle w:val="afe"/>
              <w:rPr>
                <w:rFonts w:ascii="新細明體" w:eastAsia="新細明體"/>
              </w:rPr>
            </w:pPr>
            <w:r w:rsidRPr="00172B25">
              <w:rPr>
                <w:rFonts w:ascii="新細明體" w:hAnsi="新細明體" w:hint="eastAsia"/>
              </w:rPr>
              <w:t>臺灣</w:t>
            </w:r>
          </w:p>
        </w:tc>
        <w:tc>
          <w:tcPr>
            <w:tcW w:w="2835" w:type="dxa"/>
            <w:vAlign w:val="center"/>
          </w:tcPr>
          <w:p w:rsidR="00AF53E9" w:rsidRPr="00172B25" w:rsidRDefault="00AF53E9" w:rsidP="0072347E">
            <w:pPr>
              <w:pStyle w:val="afe"/>
            </w:pPr>
            <w:r w:rsidRPr="00172B25">
              <w:t>20.0</w:t>
            </w:r>
          </w:p>
        </w:tc>
      </w:tr>
      <w:tr w:rsidR="00172B25" w:rsidRPr="00172B25" w:rsidTr="0072347E">
        <w:trPr>
          <w:jc w:val="center"/>
        </w:trPr>
        <w:tc>
          <w:tcPr>
            <w:tcW w:w="1034" w:type="dxa"/>
            <w:vAlign w:val="center"/>
          </w:tcPr>
          <w:p w:rsidR="00AF53E9" w:rsidRPr="00172B25" w:rsidRDefault="00AF53E9" w:rsidP="0072347E">
            <w:pPr>
              <w:pStyle w:val="afe"/>
            </w:pPr>
            <w:r w:rsidRPr="00172B25">
              <w:t>3</w:t>
            </w:r>
          </w:p>
        </w:tc>
        <w:tc>
          <w:tcPr>
            <w:tcW w:w="2835" w:type="dxa"/>
            <w:vAlign w:val="center"/>
          </w:tcPr>
          <w:p w:rsidR="00AF53E9" w:rsidRPr="00172B25" w:rsidRDefault="00AF53E9" w:rsidP="0072347E">
            <w:pPr>
              <w:pStyle w:val="afe"/>
              <w:rPr>
                <w:rFonts w:ascii="新細明體" w:eastAsia="新細明體"/>
              </w:rPr>
            </w:pPr>
            <w:r w:rsidRPr="00172B25">
              <w:rPr>
                <w:rFonts w:ascii="新細明體" w:hAnsi="新細明體" w:hint="eastAsia"/>
              </w:rPr>
              <w:t>日本</w:t>
            </w:r>
          </w:p>
        </w:tc>
        <w:tc>
          <w:tcPr>
            <w:tcW w:w="2835" w:type="dxa"/>
            <w:vAlign w:val="center"/>
          </w:tcPr>
          <w:p w:rsidR="00AF53E9" w:rsidRPr="00172B25" w:rsidRDefault="00AF53E9" w:rsidP="0072347E">
            <w:pPr>
              <w:pStyle w:val="afe"/>
            </w:pPr>
            <w:r w:rsidRPr="00172B25">
              <w:t>12.8</w:t>
            </w:r>
          </w:p>
        </w:tc>
      </w:tr>
      <w:tr w:rsidR="00172B25" w:rsidRPr="00172B25" w:rsidTr="0072347E">
        <w:trPr>
          <w:jc w:val="center"/>
        </w:trPr>
        <w:tc>
          <w:tcPr>
            <w:tcW w:w="1034" w:type="dxa"/>
            <w:vAlign w:val="center"/>
          </w:tcPr>
          <w:p w:rsidR="00AF53E9" w:rsidRPr="00172B25" w:rsidRDefault="00AF53E9" w:rsidP="0072347E">
            <w:pPr>
              <w:pStyle w:val="afe"/>
            </w:pPr>
            <w:r w:rsidRPr="00172B25">
              <w:t>4</w:t>
            </w:r>
          </w:p>
        </w:tc>
        <w:tc>
          <w:tcPr>
            <w:tcW w:w="2835" w:type="dxa"/>
            <w:vAlign w:val="center"/>
          </w:tcPr>
          <w:p w:rsidR="00AF53E9" w:rsidRPr="00172B25" w:rsidRDefault="00567627" w:rsidP="0072347E">
            <w:pPr>
              <w:pStyle w:val="afe"/>
              <w:rPr>
                <w:rFonts w:ascii="新細明體" w:eastAsia="新細明體"/>
              </w:rPr>
            </w:pPr>
            <w:r w:rsidRPr="00172B25">
              <w:rPr>
                <w:rFonts w:ascii="新細明體" w:hAnsi="新細明體" w:hint="eastAsia"/>
              </w:rPr>
              <w:t>中國大陸</w:t>
            </w:r>
          </w:p>
        </w:tc>
        <w:tc>
          <w:tcPr>
            <w:tcW w:w="2835" w:type="dxa"/>
            <w:vAlign w:val="center"/>
          </w:tcPr>
          <w:p w:rsidR="00AF53E9" w:rsidRPr="00172B25" w:rsidRDefault="00AF53E9" w:rsidP="0072347E">
            <w:pPr>
              <w:pStyle w:val="afe"/>
            </w:pPr>
            <w:r w:rsidRPr="00172B25">
              <w:t>24.1</w:t>
            </w:r>
          </w:p>
        </w:tc>
      </w:tr>
      <w:tr w:rsidR="00172B25" w:rsidRPr="00172B25" w:rsidTr="0072347E">
        <w:trPr>
          <w:jc w:val="center"/>
        </w:trPr>
        <w:tc>
          <w:tcPr>
            <w:tcW w:w="1034" w:type="dxa"/>
            <w:vAlign w:val="center"/>
          </w:tcPr>
          <w:p w:rsidR="00AF53E9" w:rsidRPr="00172B25" w:rsidRDefault="00AF53E9" w:rsidP="0072347E">
            <w:pPr>
              <w:pStyle w:val="afe"/>
            </w:pPr>
            <w:r w:rsidRPr="00172B25">
              <w:t>5</w:t>
            </w:r>
          </w:p>
        </w:tc>
        <w:tc>
          <w:tcPr>
            <w:tcW w:w="2835" w:type="dxa"/>
            <w:vAlign w:val="center"/>
          </w:tcPr>
          <w:p w:rsidR="00AF53E9" w:rsidRPr="00172B25" w:rsidRDefault="00AF53E9" w:rsidP="0072347E">
            <w:pPr>
              <w:pStyle w:val="afe"/>
              <w:rPr>
                <w:rFonts w:ascii="新細明體" w:eastAsia="新細明體"/>
              </w:rPr>
            </w:pPr>
            <w:r w:rsidRPr="00172B25">
              <w:rPr>
                <w:rFonts w:ascii="新細明體" w:hAnsi="新細明體" w:hint="eastAsia"/>
              </w:rPr>
              <w:t>其他</w:t>
            </w:r>
          </w:p>
        </w:tc>
        <w:tc>
          <w:tcPr>
            <w:tcW w:w="2835" w:type="dxa"/>
            <w:vAlign w:val="center"/>
          </w:tcPr>
          <w:p w:rsidR="00AF53E9" w:rsidRPr="00172B25" w:rsidRDefault="00AF53E9" w:rsidP="0072347E">
            <w:pPr>
              <w:pStyle w:val="afe"/>
            </w:pPr>
            <w:r w:rsidRPr="00172B25">
              <w:t>1.2</w:t>
            </w:r>
          </w:p>
        </w:tc>
      </w:tr>
    </w:tbl>
    <w:p w:rsidR="00AF53E9" w:rsidRPr="00172B25" w:rsidRDefault="00AF53E9" w:rsidP="00A25B39">
      <w:pPr>
        <w:pStyle w:val="afb"/>
        <w:ind w:leftChars="400" w:left="945"/>
        <w:rPr>
          <w:lang w:eastAsia="ko-KR"/>
        </w:rPr>
      </w:pPr>
      <w:r w:rsidRPr="00172B25">
        <w:rPr>
          <w:rFonts w:hint="eastAsia"/>
        </w:rPr>
        <w:t>資料來源</w:t>
      </w:r>
      <w:r w:rsidR="0072347E" w:rsidRPr="00172B25">
        <w:rPr>
          <w:rFonts w:hint="eastAsia"/>
        </w:rPr>
        <w:t>：</w:t>
      </w:r>
      <w:r w:rsidRPr="00172B25">
        <w:t>HIS</w:t>
      </w:r>
      <w:r w:rsidRPr="00172B25">
        <w:rPr>
          <w:rFonts w:hAnsi="新細明體" w:hint="eastAsia"/>
        </w:rPr>
        <w:t>、</w:t>
      </w:r>
      <w:r w:rsidRPr="00172B25">
        <w:t>KDIA</w:t>
      </w:r>
    </w:p>
    <w:p w:rsidR="00AF53E9" w:rsidRPr="00172B25" w:rsidRDefault="00AF53E9" w:rsidP="008916E3">
      <w:pPr>
        <w:spacing w:line="440" w:lineRule="exact"/>
        <w:ind w:left="720" w:firstLine="472"/>
        <w:jc w:val="center"/>
        <w:rPr>
          <w:rFonts w:ascii="新細明體" w:eastAsia="新細明體"/>
        </w:rPr>
      </w:pPr>
    </w:p>
    <w:p w:rsidR="00AF53E9" w:rsidRPr="00172B25" w:rsidRDefault="00AF53E9" w:rsidP="0072347E">
      <w:pPr>
        <w:pStyle w:val="af"/>
        <w:ind w:left="945" w:firstLine="472"/>
      </w:pPr>
      <w:r w:rsidRPr="00172B25">
        <w:t>LG Display</w:t>
      </w:r>
      <w:r w:rsidRPr="00172B25">
        <w:rPr>
          <w:rFonts w:hint="eastAsia"/>
        </w:rPr>
        <w:t>自</w:t>
      </w:r>
      <w:r w:rsidRPr="00172B25">
        <w:t>2009</w:t>
      </w:r>
      <w:r w:rsidRPr="00172B25">
        <w:rPr>
          <w:rFonts w:hint="eastAsia"/>
        </w:rPr>
        <w:t>年以來維持在全球大型面板市場第一地位。在三星</w:t>
      </w:r>
      <w:r w:rsidRPr="00172B25">
        <w:t>Display</w:t>
      </w:r>
      <w:r w:rsidRPr="00172B25">
        <w:rPr>
          <w:rFonts w:hint="eastAsia"/>
        </w:rPr>
        <w:t>因策略性減少</w:t>
      </w:r>
      <w:r w:rsidRPr="00172B25">
        <w:t>IT</w:t>
      </w:r>
      <w:r w:rsidRPr="00172B25">
        <w:rPr>
          <w:rFonts w:hint="eastAsia"/>
        </w:rPr>
        <w:t>機器用面板產量，市占率雖然下降，</w:t>
      </w:r>
      <w:r w:rsidRPr="00172B25">
        <w:t>LG Display</w:t>
      </w:r>
      <w:r w:rsidRPr="00172B25">
        <w:rPr>
          <w:rFonts w:hint="eastAsia"/>
        </w:rPr>
        <w:t>之市占率仍然保持第一。但目前</w:t>
      </w:r>
      <w:r w:rsidR="00567627" w:rsidRPr="00172B25">
        <w:rPr>
          <w:rFonts w:hint="eastAsia"/>
        </w:rPr>
        <w:t>中國大陸</w:t>
      </w:r>
      <w:r w:rsidRPr="00172B25">
        <w:rPr>
          <w:rFonts w:hint="eastAsia"/>
        </w:rPr>
        <w:t>企業緊追</w:t>
      </w:r>
      <w:r w:rsidRPr="00172B25">
        <w:t>LG Display</w:t>
      </w:r>
      <w:r w:rsidRPr="00172B25">
        <w:rPr>
          <w:rFonts w:hint="eastAsia"/>
        </w:rPr>
        <w:t>，類似</w:t>
      </w:r>
      <w:r w:rsidRPr="00172B25">
        <w:t>2006</w:t>
      </w:r>
      <w:r w:rsidRPr="00172B25">
        <w:rPr>
          <w:rFonts w:hint="eastAsia"/>
        </w:rPr>
        <w:t>年韓國企業打敗日本大型面板企業情形，</w:t>
      </w:r>
      <w:r w:rsidR="00567627" w:rsidRPr="00172B25">
        <w:rPr>
          <w:rFonts w:hint="eastAsia"/>
        </w:rPr>
        <w:t>中國大陸</w:t>
      </w:r>
      <w:r w:rsidRPr="00172B25">
        <w:rPr>
          <w:rFonts w:hint="eastAsia"/>
        </w:rPr>
        <w:t>企業擴大投資，提高生產率，已對韓國業者構成威脅。因此，韓國企業將投資重點放在</w:t>
      </w:r>
      <w:r w:rsidRPr="00172B25">
        <w:t>OLED</w:t>
      </w:r>
      <w:r w:rsidRPr="00172B25">
        <w:rPr>
          <w:rFonts w:hint="eastAsia"/>
        </w:rPr>
        <w:t>等高技術領域，以期領先於競爭對手。</w:t>
      </w:r>
    </w:p>
    <w:p w:rsidR="00AF53E9" w:rsidRPr="00172B25" w:rsidRDefault="00AF53E9" w:rsidP="0072347E">
      <w:pPr>
        <w:pStyle w:val="af"/>
        <w:ind w:left="945" w:firstLine="472"/>
      </w:pPr>
      <w:r w:rsidRPr="00172B25">
        <w:t>OLED</w:t>
      </w:r>
      <w:r w:rsidRPr="00172B25">
        <w:rPr>
          <w:rFonts w:hint="eastAsia"/>
        </w:rPr>
        <w:t>在設計及功能上均較</w:t>
      </w:r>
      <w:r w:rsidRPr="00172B25">
        <w:t>LCD</w:t>
      </w:r>
      <w:r w:rsidRPr="00172B25">
        <w:rPr>
          <w:rFonts w:hint="eastAsia"/>
        </w:rPr>
        <w:t>更具優勢</w:t>
      </w:r>
      <w:r w:rsidRPr="00172B25">
        <w:t xml:space="preserve">, </w:t>
      </w:r>
      <w:r w:rsidRPr="00172B25">
        <w:rPr>
          <w:rFonts w:hint="eastAsia"/>
        </w:rPr>
        <w:t>其需求及應用範圍也逐漸擴大。三星</w:t>
      </w:r>
      <w:r w:rsidRPr="00172B25">
        <w:t>Display</w:t>
      </w:r>
      <w:r w:rsidRPr="00172B25">
        <w:rPr>
          <w:rFonts w:hint="eastAsia"/>
        </w:rPr>
        <w:t>在智慧手機中小型</w:t>
      </w:r>
      <w:r w:rsidRPr="00172B25">
        <w:t>OLED</w:t>
      </w:r>
      <w:r w:rsidRPr="00172B25">
        <w:rPr>
          <w:rFonts w:hint="eastAsia"/>
        </w:rPr>
        <w:t>市占率超過</w:t>
      </w:r>
      <w:r w:rsidRPr="00172B25">
        <w:t>94%</w:t>
      </w:r>
      <w:r w:rsidRPr="00172B25">
        <w:rPr>
          <w:rFonts w:hint="eastAsia"/>
        </w:rPr>
        <w:t>，</w:t>
      </w:r>
      <w:r w:rsidRPr="00172B25">
        <w:t>2018</w:t>
      </w:r>
      <w:r w:rsidRPr="00172B25">
        <w:rPr>
          <w:rFonts w:hint="eastAsia"/>
        </w:rPr>
        <w:t>年該公司擴大其位於韓國忠清南道牙山的第六代可撓式（</w:t>
      </w:r>
      <w:r w:rsidRPr="00172B25">
        <w:t>flexible</w:t>
      </w:r>
      <w:r w:rsidR="003D755A" w:rsidRPr="00172B25">
        <w:t>）</w:t>
      </w:r>
      <w:r w:rsidRPr="00172B25">
        <w:t>OLED</w:t>
      </w:r>
      <w:r w:rsidRPr="00172B25">
        <w:rPr>
          <w:rFonts w:hint="eastAsia"/>
        </w:rPr>
        <w:t>生產線。</w:t>
      </w:r>
      <w:r w:rsidRPr="00172B25">
        <w:t>LG Display</w:t>
      </w:r>
      <w:r w:rsidRPr="00172B25">
        <w:rPr>
          <w:rFonts w:hint="eastAsia"/>
        </w:rPr>
        <w:t>也增加投資</w:t>
      </w:r>
      <w:r w:rsidRPr="00172B25">
        <w:t>5</w:t>
      </w:r>
      <w:r w:rsidRPr="00172B25">
        <w:rPr>
          <w:rFonts w:hint="eastAsia"/>
        </w:rPr>
        <w:t>兆韓元</w:t>
      </w:r>
      <w:r w:rsidR="00567627" w:rsidRPr="00172B25">
        <w:t>（</w:t>
      </w:r>
      <w:r w:rsidRPr="00172B25">
        <w:rPr>
          <w:rFonts w:hint="eastAsia"/>
        </w:rPr>
        <w:t>約</w:t>
      </w:r>
      <w:r w:rsidRPr="00172B25">
        <w:t>46</w:t>
      </w:r>
      <w:r w:rsidRPr="00172B25">
        <w:rPr>
          <w:rFonts w:hint="eastAsia"/>
        </w:rPr>
        <w:t>億</w:t>
      </w:r>
      <w:r w:rsidRPr="00172B25">
        <w:t>6,000</w:t>
      </w:r>
      <w:r w:rsidRPr="00172B25">
        <w:rPr>
          <w:rFonts w:hint="eastAsia"/>
        </w:rPr>
        <w:t>萬美元</w:t>
      </w:r>
      <w:r w:rsidR="003D755A" w:rsidRPr="00172B25">
        <w:t>）</w:t>
      </w:r>
      <w:r w:rsidRPr="00172B25">
        <w:rPr>
          <w:rFonts w:hint="eastAsia"/>
        </w:rPr>
        <w:t>，其中</w:t>
      </w:r>
      <w:r w:rsidRPr="00172B25">
        <w:t xml:space="preserve"> 70%</w:t>
      </w:r>
      <w:r w:rsidRPr="00172B25">
        <w:rPr>
          <w:rFonts w:hint="eastAsia"/>
        </w:rPr>
        <w:t>用在</w:t>
      </w:r>
      <w:r w:rsidRPr="00172B25">
        <w:t>OLED</w:t>
      </w:r>
      <w:r w:rsidRPr="00172B25">
        <w:rPr>
          <w:rFonts w:hint="eastAsia"/>
        </w:rPr>
        <w:t>生產線。專家預測</w:t>
      </w:r>
      <w:r w:rsidRPr="00172B25">
        <w:t>2022</w:t>
      </w:r>
      <w:r w:rsidRPr="00172B25">
        <w:rPr>
          <w:rFonts w:hint="eastAsia"/>
        </w:rPr>
        <w:t>年智慧手機</w:t>
      </w:r>
      <w:r w:rsidRPr="00172B25">
        <w:t>OLED</w:t>
      </w:r>
      <w:r w:rsidRPr="00172B25">
        <w:rPr>
          <w:rFonts w:hint="eastAsia"/>
        </w:rPr>
        <w:t>使用率會超過</w:t>
      </w:r>
      <w:r w:rsidRPr="00172B25">
        <w:t>LCD</w:t>
      </w:r>
      <w:r w:rsidRPr="00172B25">
        <w:rPr>
          <w:rFonts w:hint="eastAsia"/>
        </w:rPr>
        <w:t>。除智慧手機以外，</w:t>
      </w:r>
      <w:r w:rsidRPr="00172B25">
        <w:t>OLED</w:t>
      </w:r>
      <w:r w:rsidRPr="00172B25">
        <w:rPr>
          <w:rFonts w:hint="eastAsia"/>
        </w:rPr>
        <w:t>在車用面板、穿戴裝置（</w:t>
      </w:r>
      <w:r w:rsidRPr="00172B25">
        <w:t>Wearable device</w:t>
      </w:r>
      <w:r w:rsidRPr="00172B25">
        <w:rPr>
          <w:rFonts w:hint="eastAsia"/>
        </w:rPr>
        <w:t>）等應用</w:t>
      </w:r>
      <w:r w:rsidRPr="00172B25">
        <w:rPr>
          <w:rFonts w:hint="eastAsia"/>
        </w:rPr>
        <w:lastRenderedPageBreak/>
        <w:t>範圍將進一步擴大。</w:t>
      </w:r>
    </w:p>
    <w:p w:rsidR="00AF53E9" w:rsidRPr="00172B25" w:rsidRDefault="00AF53E9" w:rsidP="0072347E">
      <w:pPr>
        <w:pStyle w:val="af"/>
        <w:ind w:left="945" w:firstLine="472"/>
        <w:rPr>
          <w:rFonts w:ascii="新細明體" w:eastAsia="新細明體"/>
        </w:rPr>
      </w:pPr>
      <w:r w:rsidRPr="00172B25">
        <w:rPr>
          <w:rFonts w:hint="eastAsia"/>
        </w:rPr>
        <w:t>韓國在發展「主動式有機發光顯示器」（</w:t>
      </w:r>
      <w:r w:rsidRPr="00172B25">
        <w:t>Active Matrix Organic Light Emitting Display, AMOLED</w:t>
      </w:r>
      <w:r w:rsidRPr="00172B25">
        <w:rPr>
          <w:rFonts w:hint="eastAsia"/>
        </w:rPr>
        <w:t>）技術方面領先各國。目前全球</w:t>
      </w:r>
      <w:r w:rsidRPr="00172B25">
        <w:t>AMOLED</w:t>
      </w:r>
      <w:r w:rsidRPr="00172B25">
        <w:rPr>
          <w:rFonts w:hint="eastAsia"/>
        </w:rPr>
        <w:t>市場由三星電子主導，三星電子自</w:t>
      </w:r>
      <w:r w:rsidRPr="00172B25">
        <w:t>2008</w:t>
      </w:r>
      <w:r w:rsidRPr="00172B25">
        <w:rPr>
          <w:rFonts w:hint="eastAsia"/>
        </w:rPr>
        <w:t>年起採用</w:t>
      </w:r>
      <w:r w:rsidRPr="00172B25">
        <w:t>AMOLED</w:t>
      </w:r>
      <w:r w:rsidRPr="00172B25">
        <w:rPr>
          <w:rFonts w:hint="eastAsia"/>
        </w:rPr>
        <w:t>設備投資後，進入手機</w:t>
      </w:r>
      <w:r w:rsidRPr="00172B25">
        <w:t>AMOLED</w:t>
      </w:r>
      <w:r w:rsidRPr="00172B25">
        <w:rPr>
          <w:rFonts w:hint="eastAsia"/>
        </w:rPr>
        <w:t>面板市場，目前生產量占全球</w:t>
      </w:r>
      <w:r w:rsidRPr="00172B25">
        <w:t>AMOLED</w:t>
      </w:r>
      <w:r w:rsidRPr="00172B25">
        <w:rPr>
          <w:rFonts w:hint="eastAsia"/>
        </w:rPr>
        <w:t>總生產量之</w:t>
      </w:r>
      <w:r w:rsidRPr="00172B25">
        <w:t>95%</w:t>
      </w:r>
      <w:r w:rsidRPr="00172B25">
        <w:rPr>
          <w:rFonts w:hint="eastAsia"/>
        </w:rPr>
        <w:t>以上。三星電子、華為等智慧手機已使用</w:t>
      </w:r>
      <w:r w:rsidRPr="00172B25">
        <w:t xml:space="preserve"> AMOLED</w:t>
      </w:r>
      <w:r w:rsidRPr="00172B25">
        <w:rPr>
          <w:rFonts w:hint="eastAsia"/>
        </w:rPr>
        <w:t>面板，預估智慧手機</w:t>
      </w:r>
      <w:r w:rsidRPr="00172B25">
        <w:t xml:space="preserve"> AMOLED </w:t>
      </w:r>
      <w:r w:rsidRPr="00172B25">
        <w:rPr>
          <w:rFonts w:hint="eastAsia"/>
        </w:rPr>
        <w:t>使用率有望從</w:t>
      </w:r>
      <w:r w:rsidRPr="00172B25">
        <w:t>2016</w:t>
      </w:r>
      <w:r w:rsidRPr="00172B25">
        <w:rPr>
          <w:rFonts w:hint="eastAsia"/>
        </w:rPr>
        <w:t>年的</w:t>
      </w:r>
      <w:r w:rsidRPr="00172B25">
        <w:t>21%</w:t>
      </w:r>
      <w:r w:rsidRPr="00172B25">
        <w:rPr>
          <w:rFonts w:hint="eastAsia"/>
        </w:rPr>
        <w:t>增至</w:t>
      </w:r>
      <w:r w:rsidRPr="00172B25">
        <w:t>2019</w:t>
      </w:r>
      <w:r w:rsidRPr="00172B25">
        <w:rPr>
          <w:rFonts w:hint="eastAsia"/>
        </w:rPr>
        <w:t>年的</w:t>
      </w:r>
      <w:r w:rsidRPr="00172B25">
        <w:t>40%</w:t>
      </w:r>
      <w:r w:rsidRPr="00172B25">
        <w:rPr>
          <w:rFonts w:ascii="新細明體" w:hint="eastAsia"/>
        </w:rPr>
        <w:t>。</w:t>
      </w:r>
    </w:p>
    <w:p w:rsidR="00AF53E9" w:rsidRPr="00172B25" w:rsidRDefault="00AF53E9" w:rsidP="00A25B39">
      <w:pPr>
        <w:pStyle w:val="af9"/>
        <w:spacing w:before="514"/>
        <w:rPr>
          <w:rFonts w:cs="Gulim"/>
          <w:kern w:val="0"/>
        </w:rPr>
      </w:pPr>
      <w:r w:rsidRPr="00172B25">
        <w:rPr>
          <w:rFonts w:cs="Gulim" w:hint="eastAsia"/>
          <w:kern w:val="0"/>
        </w:rPr>
        <w:t>全球智慧手機</w:t>
      </w:r>
      <w:r w:rsidRPr="00172B25">
        <w:rPr>
          <w:kern w:val="0"/>
          <w:lang w:eastAsia="zh-TW"/>
        </w:rPr>
        <w:t xml:space="preserve"> AMOLED</w:t>
      </w:r>
      <w:r w:rsidRPr="00172B25">
        <w:rPr>
          <w:rFonts w:hint="eastAsia"/>
          <w:kern w:val="0"/>
        </w:rPr>
        <w:t>使用率</w:t>
      </w:r>
      <w:r w:rsidR="0064518C" w:rsidRPr="00172B25">
        <w:rPr>
          <w:rFonts w:hint="eastAsia"/>
          <w:kern w:val="0"/>
          <w:lang w:eastAsia="zh-TW"/>
        </w:rPr>
        <w:t>趨勢</w:t>
      </w: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835"/>
        <w:gridCol w:w="2835"/>
      </w:tblGrid>
      <w:tr w:rsidR="00172B25" w:rsidRPr="00172B25" w:rsidTr="0072347E">
        <w:trPr>
          <w:trHeight w:val="567"/>
        </w:trPr>
        <w:tc>
          <w:tcPr>
            <w:tcW w:w="2263" w:type="dxa"/>
          </w:tcPr>
          <w:p w:rsidR="00AF53E9" w:rsidRPr="00172B25" w:rsidRDefault="00AF53E9" w:rsidP="0072347E">
            <w:pPr>
              <w:pStyle w:val="afe"/>
            </w:pPr>
          </w:p>
        </w:tc>
        <w:tc>
          <w:tcPr>
            <w:tcW w:w="2835" w:type="dxa"/>
          </w:tcPr>
          <w:p w:rsidR="00AF53E9" w:rsidRPr="00172B25" w:rsidRDefault="00AF53E9" w:rsidP="0072347E">
            <w:pPr>
              <w:pStyle w:val="afe"/>
            </w:pPr>
            <w:r w:rsidRPr="00172B25">
              <w:t>AMOLED</w:t>
            </w:r>
            <w:r w:rsidRPr="00172B25">
              <w:rPr>
                <w:rFonts w:hint="eastAsia"/>
              </w:rPr>
              <w:t>（</w:t>
            </w:r>
            <w:r w:rsidRPr="00172B25">
              <w:t>%</w:t>
            </w:r>
            <w:r w:rsidRPr="00172B25">
              <w:rPr>
                <w:rFonts w:hint="eastAsia"/>
              </w:rPr>
              <w:t>）</w:t>
            </w:r>
          </w:p>
        </w:tc>
        <w:tc>
          <w:tcPr>
            <w:tcW w:w="2835" w:type="dxa"/>
          </w:tcPr>
          <w:p w:rsidR="00AF53E9" w:rsidRPr="00172B25" w:rsidRDefault="00AF53E9" w:rsidP="0072347E">
            <w:pPr>
              <w:pStyle w:val="afe"/>
            </w:pPr>
            <w:r w:rsidRPr="00172B25">
              <w:t>Non-AMOLED</w:t>
            </w:r>
            <w:r w:rsidRPr="00172B25">
              <w:rPr>
                <w:rFonts w:hint="eastAsia"/>
              </w:rPr>
              <w:t>（</w:t>
            </w:r>
            <w:r w:rsidRPr="00172B25">
              <w:t>%</w:t>
            </w:r>
            <w:r w:rsidRPr="00172B25">
              <w:rPr>
                <w:rFonts w:hint="eastAsia"/>
              </w:rPr>
              <w:t>）</w:t>
            </w:r>
          </w:p>
        </w:tc>
      </w:tr>
      <w:tr w:rsidR="00172B25" w:rsidRPr="00172B25" w:rsidTr="0072347E">
        <w:trPr>
          <w:trHeight w:val="567"/>
        </w:trPr>
        <w:tc>
          <w:tcPr>
            <w:tcW w:w="2263" w:type="dxa"/>
          </w:tcPr>
          <w:p w:rsidR="00AF53E9" w:rsidRPr="00172B25" w:rsidRDefault="00AF53E9" w:rsidP="0072347E">
            <w:pPr>
              <w:pStyle w:val="afe"/>
            </w:pPr>
            <w:r w:rsidRPr="00172B25">
              <w:t>2017</w:t>
            </w:r>
            <w:r w:rsidRPr="00172B25">
              <w:rPr>
                <w:rFonts w:hint="eastAsia"/>
              </w:rPr>
              <w:t>年</w:t>
            </w:r>
          </w:p>
        </w:tc>
        <w:tc>
          <w:tcPr>
            <w:tcW w:w="2835" w:type="dxa"/>
          </w:tcPr>
          <w:p w:rsidR="00AF53E9" w:rsidRPr="00172B25" w:rsidRDefault="00AF53E9" w:rsidP="0072347E">
            <w:pPr>
              <w:pStyle w:val="afe"/>
            </w:pPr>
            <w:r w:rsidRPr="00172B25">
              <w:t>28</w:t>
            </w:r>
          </w:p>
        </w:tc>
        <w:tc>
          <w:tcPr>
            <w:tcW w:w="2835" w:type="dxa"/>
          </w:tcPr>
          <w:p w:rsidR="00AF53E9" w:rsidRPr="00172B25" w:rsidRDefault="00AF53E9" w:rsidP="0072347E">
            <w:pPr>
              <w:pStyle w:val="afe"/>
            </w:pPr>
            <w:r w:rsidRPr="00172B25">
              <w:t>72</w:t>
            </w:r>
          </w:p>
        </w:tc>
      </w:tr>
      <w:tr w:rsidR="00172B25" w:rsidRPr="00172B25" w:rsidTr="0072347E">
        <w:trPr>
          <w:trHeight w:val="567"/>
        </w:trPr>
        <w:tc>
          <w:tcPr>
            <w:tcW w:w="2263" w:type="dxa"/>
          </w:tcPr>
          <w:p w:rsidR="00AF53E9" w:rsidRPr="00172B25" w:rsidRDefault="00AF53E9" w:rsidP="0072347E">
            <w:pPr>
              <w:pStyle w:val="afe"/>
            </w:pPr>
            <w:r w:rsidRPr="00172B25">
              <w:t>2018</w:t>
            </w:r>
            <w:r w:rsidRPr="00172B25">
              <w:rPr>
                <w:rFonts w:hint="eastAsia"/>
              </w:rPr>
              <w:t>年</w:t>
            </w:r>
          </w:p>
        </w:tc>
        <w:tc>
          <w:tcPr>
            <w:tcW w:w="2835" w:type="dxa"/>
          </w:tcPr>
          <w:p w:rsidR="00AF53E9" w:rsidRPr="00172B25" w:rsidRDefault="00AF53E9" w:rsidP="0072347E">
            <w:pPr>
              <w:pStyle w:val="afe"/>
            </w:pPr>
            <w:r w:rsidRPr="00172B25">
              <w:t>36</w:t>
            </w:r>
          </w:p>
        </w:tc>
        <w:tc>
          <w:tcPr>
            <w:tcW w:w="2835" w:type="dxa"/>
          </w:tcPr>
          <w:p w:rsidR="00AF53E9" w:rsidRPr="00172B25" w:rsidRDefault="00AF53E9" w:rsidP="0072347E">
            <w:pPr>
              <w:pStyle w:val="afe"/>
            </w:pPr>
            <w:r w:rsidRPr="00172B25">
              <w:t>64</w:t>
            </w:r>
          </w:p>
        </w:tc>
      </w:tr>
      <w:tr w:rsidR="00172B25" w:rsidRPr="00172B25" w:rsidTr="0072347E">
        <w:trPr>
          <w:trHeight w:val="567"/>
        </w:trPr>
        <w:tc>
          <w:tcPr>
            <w:tcW w:w="2263" w:type="dxa"/>
          </w:tcPr>
          <w:p w:rsidR="00AF53E9" w:rsidRPr="00172B25" w:rsidRDefault="00AF53E9" w:rsidP="0072347E">
            <w:pPr>
              <w:pStyle w:val="afe"/>
            </w:pPr>
            <w:r w:rsidRPr="00172B25">
              <w:t>2019</w:t>
            </w:r>
            <w:r w:rsidRPr="00172B25">
              <w:rPr>
                <w:rFonts w:hint="eastAsia"/>
              </w:rPr>
              <w:t>年</w:t>
            </w:r>
          </w:p>
        </w:tc>
        <w:tc>
          <w:tcPr>
            <w:tcW w:w="2835" w:type="dxa"/>
          </w:tcPr>
          <w:p w:rsidR="00AF53E9" w:rsidRPr="00172B25" w:rsidRDefault="00AF53E9" w:rsidP="0072347E">
            <w:pPr>
              <w:pStyle w:val="afe"/>
            </w:pPr>
            <w:r w:rsidRPr="00172B25">
              <w:t>40</w:t>
            </w:r>
          </w:p>
        </w:tc>
        <w:tc>
          <w:tcPr>
            <w:tcW w:w="2835" w:type="dxa"/>
          </w:tcPr>
          <w:p w:rsidR="00AF53E9" w:rsidRPr="00172B25" w:rsidRDefault="00AF53E9" w:rsidP="0072347E">
            <w:pPr>
              <w:pStyle w:val="afe"/>
            </w:pPr>
            <w:r w:rsidRPr="00172B25">
              <w:t>60</w:t>
            </w:r>
          </w:p>
        </w:tc>
      </w:tr>
    </w:tbl>
    <w:p w:rsidR="00AF53E9" w:rsidRPr="00172B25" w:rsidRDefault="00AF53E9" w:rsidP="00A25B39">
      <w:pPr>
        <w:pStyle w:val="afb"/>
        <w:ind w:leftChars="200" w:left="472"/>
      </w:pPr>
      <w:r w:rsidRPr="00172B25">
        <w:rPr>
          <w:rFonts w:hint="eastAsia"/>
          <w:lang w:eastAsia="ko-KR"/>
        </w:rPr>
        <w:t>資料來源</w:t>
      </w:r>
      <w:r w:rsidRPr="00172B25">
        <w:rPr>
          <w:rFonts w:hint="eastAsia"/>
        </w:rPr>
        <w:t>：</w:t>
      </w:r>
      <w:r w:rsidRPr="00172B25">
        <w:t>TrendForce</w:t>
      </w:r>
    </w:p>
    <w:p w:rsidR="00AF53E9" w:rsidRPr="00172B25" w:rsidRDefault="00AF53E9" w:rsidP="00A25B39">
      <w:pPr>
        <w:pStyle w:val="afb"/>
      </w:pPr>
    </w:p>
    <w:p w:rsidR="00AF53E9" w:rsidRPr="00172B25" w:rsidRDefault="00AF53E9" w:rsidP="0072347E">
      <w:pPr>
        <w:pStyle w:val="af"/>
        <w:ind w:left="945" w:firstLine="472"/>
      </w:pPr>
      <w:r w:rsidRPr="00172B25">
        <w:rPr>
          <w:rFonts w:hint="eastAsia"/>
        </w:rPr>
        <w:t>專家預測</w:t>
      </w:r>
      <w:r w:rsidRPr="00172B25">
        <w:t>2022</w:t>
      </w:r>
      <w:r w:rsidRPr="00172B25">
        <w:rPr>
          <w:rFonts w:hint="eastAsia"/>
        </w:rPr>
        <w:t>年智慧手機</w:t>
      </w:r>
      <w:r w:rsidRPr="00172B25">
        <w:t>OLED</w:t>
      </w:r>
      <w:r w:rsidRPr="00172B25">
        <w:rPr>
          <w:rFonts w:hint="eastAsia"/>
        </w:rPr>
        <w:t>使用率會超過</w:t>
      </w:r>
      <w:r w:rsidRPr="00172B25">
        <w:t>LCD</w:t>
      </w:r>
      <w:r w:rsidRPr="00172B25">
        <w:rPr>
          <w:rFonts w:hint="eastAsia"/>
        </w:rPr>
        <w:t>。除手機以外，車用面板、可穿式裝置（</w:t>
      </w:r>
      <w:r w:rsidRPr="00172B25">
        <w:rPr>
          <w:rFonts w:cs="Arial"/>
        </w:rPr>
        <w:t>Wearable device</w:t>
      </w:r>
      <w:r w:rsidRPr="00172B25">
        <w:rPr>
          <w:rFonts w:hint="eastAsia"/>
        </w:rPr>
        <w:t>）等</w:t>
      </w:r>
      <w:r w:rsidRPr="00172B25">
        <w:t>OLED</w:t>
      </w:r>
      <w:r w:rsidRPr="00172B25">
        <w:rPr>
          <w:rFonts w:hint="eastAsia"/>
        </w:rPr>
        <w:t>應用範圍會進一步擴大。</w:t>
      </w:r>
    </w:p>
    <w:p w:rsidR="00AF53E9" w:rsidRPr="00172B25" w:rsidRDefault="00AF53E9" w:rsidP="0072347E">
      <w:pPr>
        <w:pStyle w:val="af"/>
        <w:ind w:left="945" w:firstLine="472"/>
        <w:rPr>
          <w:rFonts w:cs="新細明體"/>
          <w:kern w:val="0"/>
        </w:rPr>
      </w:pPr>
      <w:r w:rsidRPr="00172B25">
        <w:rPr>
          <w:rFonts w:cs="新細明體" w:hint="eastAsia"/>
          <w:kern w:val="0"/>
        </w:rPr>
        <w:t>面板產業與半導體一樣，具有資本密集、技術密集等產業特性，對國家總體經濟成長具有重要的貢獻</w:t>
      </w:r>
      <w:r w:rsidRPr="00172B25">
        <w:rPr>
          <w:rFonts w:cs="Malgun Gothic" w:hint="eastAsia"/>
          <w:kern w:val="0"/>
        </w:rPr>
        <w:t>。</w:t>
      </w:r>
      <w:r w:rsidRPr="00172B25">
        <w:rPr>
          <w:rFonts w:cs="新細明體" w:hint="eastAsia"/>
          <w:kern w:val="0"/>
        </w:rPr>
        <w:t>數位資訊時代的產品擁有輕、薄、短、小及省電等特性，</w:t>
      </w:r>
      <w:r w:rsidRPr="00172B25">
        <w:rPr>
          <w:rFonts w:cs="Gulim" w:hint="eastAsia"/>
          <w:kern w:val="0"/>
        </w:rPr>
        <w:t>為有效拓銷韓國市場，</w:t>
      </w:r>
      <w:r w:rsidRPr="00172B25">
        <w:rPr>
          <w:rFonts w:cs="新細明體" w:hint="eastAsia"/>
          <w:kern w:val="0"/>
        </w:rPr>
        <w:t>應掌握</w:t>
      </w:r>
      <w:r w:rsidRPr="00172B25">
        <w:rPr>
          <w:rFonts w:cs="Gulim" w:hint="eastAsia"/>
          <w:kern w:val="0"/>
        </w:rPr>
        <w:t>世界面板市場趨勢，持續創新開發</w:t>
      </w:r>
      <w:r w:rsidRPr="00172B25">
        <w:rPr>
          <w:rFonts w:cs="新細明體" w:hint="eastAsia"/>
          <w:kern w:val="0"/>
        </w:rPr>
        <w:t>薄、體小、省電及環保等具有競爭力之產品</w:t>
      </w:r>
      <w:r w:rsidRPr="00172B25">
        <w:rPr>
          <w:rFonts w:cs="Malgun Gothic" w:hint="eastAsia"/>
          <w:kern w:val="0"/>
        </w:rPr>
        <w:t>。此</w:t>
      </w:r>
      <w:r w:rsidRPr="00172B25">
        <w:rPr>
          <w:rFonts w:cs="新細明體" w:hint="eastAsia"/>
          <w:kern w:val="0"/>
        </w:rPr>
        <w:t>外，可藉由參加國際展覽，推廣臺灣優秀產品技術，</w:t>
      </w:r>
      <w:r w:rsidRPr="00172B25">
        <w:rPr>
          <w:rFonts w:cs="Gulim" w:hint="eastAsia"/>
          <w:kern w:val="0"/>
        </w:rPr>
        <w:t>並可了解韓國市場趨勢及消費文化、習性，以尋求更多新商機。</w:t>
      </w:r>
    </w:p>
    <w:p w:rsidR="00AF53E9" w:rsidRPr="00172B25" w:rsidRDefault="00AF53E9" w:rsidP="00153044">
      <w:pPr>
        <w:pStyle w:val="a6"/>
        <w:ind w:left="945" w:hanging="709"/>
        <w:rPr>
          <w:kern w:val="0"/>
        </w:rPr>
      </w:pPr>
      <w:r w:rsidRPr="00172B25">
        <w:rPr>
          <w:rFonts w:hint="eastAsia"/>
          <w:kern w:val="0"/>
        </w:rPr>
        <w:lastRenderedPageBreak/>
        <w:t>（</w:t>
      </w:r>
      <w:r w:rsidRPr="00172B25">
        <w:rPr>
          <w:rFonts w:cs="Batang" w:hint="eastAsia"/>
          <w:kern w:val="0"/>
        </w:rPr>
        <w:t>六</w:t>
      </w:r>
      <w:r w:rsidRPr="00172B25">
        <w:rPr>
          <w:rFonts w:hint="eastAsia"/>
          <w:kern w:val="0"/>
        </w:rPr>
        <w:t>）替代能源</w:t>
      </w:r>
    </w:p>
    <w:p w:rsidR="00AF53E9" w:rsidRPr="00172B25" w:rsidRDefault="00AF53E9" w:rsidP="00153044">
      <w:pPr>
        <w:ind w:leftChars="400" w:left="945" w:firstLine="472"/>
        <w:rPr>
          <w:rFonts w:eastAsia="新細明體"/>
        </w:rPr>
      </w:pPr>
      <w:r w:rsidRPr="00172B25">
        <w:t>韓國為自然資源缺乏國家，石油完全依賴進口。迄今為止，韓國均從海外進口石油及煤炭等傳統能源。因此，油價的變動直接影響韓國每個產業，甚至可動搖整個國家經濟。韓國政府為降低傳統能源的依賴，減輕環境污染問題，努力發展替代能源產業。</w:t>
      </w:r>
    </w:p>
    <w:p w:rsidR="00AF53E9" w:rsidRPr="00172B25" w:rsidRDefault="00AF53E9" w:rsidP="00153044">
      <w:pPr>
        <w:ind w:leftChars="400" w:left="945" w:firstLine="472"/>
        <w:rPr>
          <w:rFonts w:eastAsia="新細明體"/>
        </w:rPr>
      </w:pPr>
      <w:r w:rsidRPr="00172B25">
        <w:t>文在寅政府上台後，積極推動綠色能源計畫，為實現</w:t>
      </w:r>
      <w:r w:rsidRPr="00172B25">
        <w:t>2030</w:t>
      </w:r>
      <w:r w:rsidRPr="00172B25">
        <w:t>年將再生能源發電量比率提高到</w:t>
      </w:r>
      <w:r w:rsidRPr="00172B25">
        <w:t>20%</w:t>
      </w:r>
      <w:r w:rsidRPr="00172B25">
        <w:t>之政策目標，計劃建造</w:t>
      </w:r>
      <w:r w:rsidRPr="00172B25">
        <w:t>48.7GW</w:t>
      </w:r>
      <w:r w:rsidRPr="00172B25">
        <w:t>的替代能源設備，將在</w:t>
      </w:r>
      <w:r w:rsidRPr="00172B25">
        <w:t>2022</w:t>
      </w:r>
      <w:r w:rsidRPr="00172B25">
        <w:t>年建構</w:t>
      </w:r>
      <w:r w:rsidRPr="00172B25">
        <w:t>12.4GW</w:t>
      </w:r>
      <w:r w:rsidRPr="00172B25">
        <w:t>，</w:t>
      </w:r>
      <w:r w:rsidRPr="00172B25">
        <w:t>2023</w:t>
      </w:r>
      <w:r w:rsidRPr="00172B25">
        <w:t>年至</w:t>
      </w:r>
      <w:r w:rsidRPr="00172B25">
        <w:t>2030</w:t>
      </w:r>
      <w:r w:rsidRPr="00172B25">
        <w:t>年建構</w:t>
      </w:r>
      <w:r w:rsidRPr="00172B25">
        <w:t>36.3GW</w:t>
      </w:r>
      <w:r w:rsidRPr="00172B25">
        <w:t>替代能源設備。韓國政府為達成目標，計劃以民間及公共機構為主，積極推動大規模項目。例如，為推廣農村太陽能發電，</w:t>
      </w:r>
      <w:r w:rsidRPr="00172B25">
        <w:t>2030</w:t>
      </w:r>
      <w:r w:rsidRPr="00172B25">
        <w:t>年前將在廢棄農地構建</w:t>
      </w:r>
      <w:r w:rsidRPr="00172B25">
        <w:t>10~15GW</w:t>
      </w:r>
      <w:r w:rsidRPr="00172B25">
        <w:t>規模太陽能設備，並降低農地轉用標準，使農民參與太陽能產業，逐步擴大農業與太陽能發電並行的農業型太陽能產業。此外，對住宅、建築物用等小型太陽光設備將採取現有</w:t>
      </w:r>
      <w:r w:rsidRPr="00172B25">
        <w:t>RPS</w:t>
      </w:r>
      <w:r w:rsidRPr="00172B25">
        <w:t>系統與</w:t>
      </w:r>
      <w:r w:rsidRPr="00172B25">
        <w:t>FIT</w:t>
      </w:r>
      <w:r w:rsidRPr="00172B25">
        <w:t>系統優點結合的韓國型</w:t>
      </w:r>
      <w:r w:rsidRPr="00172B25">
        <w:t>FIT</w:t>
      </w:r>
      <w:r w:rsidRPr="00172B25">
        <w:t>系統。韓國政府預估在</w:t>
      </w:r>
      <w:r w:rsidRPr="00172B25">
        <w:t>2030</w:t>
      </w:r>
      <w:r w:rsidRPr="00172B25">
        <w:t>年前構建</w:t>
      </w:r>
      <w:r w:rsidRPr="00172B25">
        <w:t>48.7GW</w:t>
      </w:r>
      <w:r w:rsidRPr="00172B25">
        <w:t>規模替代能源新設備，將需要投資</w:t>
      </w:r>
      <w:r w:rsidRPr="00172B25">
        <w:t>93</w:t>
      </w:r>
      <w:r w:rsidRPr="00172B25">
        <w:t>兆韓幣</w:t>
      </w:r>
      <w:r w:rsidR="00567627" w:rsidRPr="00172B25">
        <w:t>（</w:t>
      </w:r>
      <w:r w:rsidRPr="00172B25">
        <w:t>850</w:t>
      </w:r>
      <w:r w:rsidRPr="00172B25">
        <w:t>億美元</w:t>
      </w:r>
      <w:r w:rsidR="00567627" w:rsidRPr="00172B25">
        <w:t>）</w:t>
      </w:r>
      <w:r w:rsidRPr="00172B25">
        <w:t>，其中公共部門和民間部門將分別投資約</w:t>
      </w:r>
      <w:r w:rsidRPr="00172B25">
        <w:t>51</w:t>
      </w:r>
      <w:r w:rsidRPr="00172B25">
        <w:t>兆韓幣</w:t>
      </w:r>
      <w:r w:rsidR="00567627" w:rsidRPr="00172B25">
        <w:t>（</w:t>
      </w:r>
      <w:r w:rsidRPr="00172B25">
        <w:t>470</w:t>
      </w:r>
      <w:r w:rsidRPr="00172B25">
        <w:t>億美元</w:t>
      </w:r>
      <w:r w:rsidR="00567627" w:rsidRPr="00172B25">
        <w:t>）</w:t>
      </w:r>
      <w:r w:rsidRPr="00172B25">
        <w:t>及</w:t>
      </w:r>
      <w:r w:rsidRPr="00172B25">
        <w:t>42</w:t>
      </w:r>
      <w:r w:rsidRPr="00172B25">
        <w:t>兆韓幣</w:t>
      </w:r>
      <w:r w:rsidR="00567627" w:rsidRPr="00172B25">
        <w:t>（</w:t>
      </w:r>
      <w:r w:rsidRPr="00172B25">
        <w:t>380</w:t>
      </w:r>
      <w:r w:rsidRPr="00172B25">
        <w:t>億美元</w:t>
      </w:r>
      <w:r w:rsidR="00567627" w:rsidRPr="00172B25">
        <w:t>）</w:t>
      </w:r>
      <w:r w:rsidRPr="00172B25">
        <w:t>。</w:t>
      </w:r>
    </w:p>
    <w:p w:rsidR="00AF53E9" w:rsidRPr="00172B25" w:rsidRDefault="00AF53E9" w:rsidP="00153044">
      <w:pPr>
        <w:ind w:leftChars="400" w:left="945" w:firstLine="472"/>
        <w:rPr>
          <w:rFonts w:eastAsia="新細明體"/>
        </w:rPr>
      </w:pPr>
      <w:r w:rsidRPr="00172B25">
        <w:t>韓國政府為在</w:t>
      </w:r>
      <w:r w:rsidRPr="00172B25">
        <w:t>2030</w:t>
      </w:r>
      <w:r w:rsidRPr="00172B25">
        <w:t>年將替代能源發電比率提高到</w:t>
      </w:r>
      <w:r w:rsidRPr="00172B25">
        <w:t>20%</w:t>
      </w:r>
      <w:r w:rsidRPr="00172B25">
        <w:t>，採取能源轉換政策，利用水資源發電的水上太陽能發電、海上風力發電將大幅增長。韓國政府表示，將擴建以太陽能及風力發電為主的替代源設備，計劃在</w:t>
      </w:r>
      <w:r w:rsidRPr="00172B25">
        <w:t>2030</w:t>
      </w:r>
      <w:r w:rsidRPr="00172B25">
        <w:t>年前將太陽能發電量從</w:t>
      </w:r>
      <w:r w:rsidRPr="00172B25">
        <w:t>5.7GW</w:t>
      </w:r>
      <w:r w:rsidRPr="00172B25">
        <w:t>增加至</w:t>
      </w:r>
      <w:r w:rsidRPr="00172B25">
        <w:t>36.5GW</w:t>
      </w:r>
      <w:r w:rsidRPr="00172B25">
        <w:t>，風力發電量從</w:t>
      </w:r>
      <w:r w:rsidRPr="00172B25">
        <w:t>1.2GW</w:t>
      </w:r>
      <w:r w:rsidRPr="00172B25">
        <w:t>增加至</w:t>
      </w:r>
      <w:r w:rsidRPr="00172B25">
        <w:t>17.7GW</w:t>
      </w:r>
      <w:r w:rsidRPr="00172B25">
        <w:t>。太陽能設備因破壞生態環境備常遭受環保團體反對，水上太陽能發電因可在水庫等設施內設置，對自然環境的負面影響亦較少，並且水上太陽能發電效率也比陸地太陽能高。</w:t>
      </w:r>
    </w:p>
    <w:p w:rsidR="00AF53E9" w:rsidRPr="00172B25" w:rsidRDefault="00AF53E9" w:rsidP="0072347E">
      <w:pPr>
        <w:pStyle w:val="af"/>
        <w:ind w:left="945" w:firstLine="472"/>
        <w:rPr>
          <w:rFonts w:eastAsia="新細明體"/>
        </w:rPr>
      </w:pPr>
      <w:r w:rsidRPr="00172B25">
        <w:t>以往架置水上太陽能設備之費用較陸地太陽能設備高，電線貴</w:t>
      </w:r>
      <w:r w:rsidRPr="00172B25">
        <w:t>50%</w:t>
      </w:r>
      <w:r w:rsidRPr="00172B25">
        <w:t>，支架等結構物貴</w:t>
      </w:r>
      <w:r w:rsidRPr="00172B25">
        <w:t>44%</w:t>
      </w:r>
      <w:r w:rsidRPr="00172B25">
        <w:t>。不過最近設置費用大幅降低，其經濟效率變高。此</w:t>
      </w:r>
      <w:r w:rsidRPr="00172B25">
        <w:lastRenderedPageBreak/>
        <w:t>外，水上太陽能設備壽命從</w:t>
      </w:r>
      <w:r w:rsidRPr="00172B25">
        <w:t>15</w:t>
      </w:r>
      <w:r w:rsidRPr="00172B25">
        <w:t>年延長到</w:t>
      </w:r>
      <w:r w:rsidRPr="00172B25">
        <w:t>25</w:t>
      </w:r>
      <w:r w:rsidRPr="00172B25">
        <w:t>年，效率也從</w:t>
      </w:r>
      <w:r w:rsidRPr="00172B25">
        <w:t>80%</w:t>
      </w:r>
      <w:r w:rsidRPr="00172B25">
        <w:t>上升至</w:t>
      </w:r>
      <w:r w:rsidRPr="00172B25">
        <w:t>86%</w:t>
      </w:r>
      <w:r w:rsidRPr="00172B25">
        <w:t>。</w:t>
      </w:r>
    </w:p>
    <w:p w:rsidR="00AF53E9" w:rsidRPr="00172B25" w:rsidRDefault="00AF53E9" w:rsidP="0072347E">
      <w:pPr>
        <w:pStyle w:val="af"/>
        <w:ind w:left="945" w:firstLine="472"/>
        <w:rPr>
          <w:rFonts w:eastAsia="新細明體"/>
        </w:rPr>
      </w:pPr>
      <w:r w:rsidRPr="00172B25">
        <w:t>海上風力發電也有較大的發展空間。海上風力發電比起陸地風力少受空間制約，發電效率高</w:t>
      </w:r>
      <w:r w:rsidRPr="00172B25">
        <w:t>9~10%</w:t>
      </w:r>
      <w:r w:rsidRPr="00172B25">
        <w:t>。此外，海上風力發電在新替代源事業中</w:t>
      </w:r>
      <w:r w:rsidRPr="00172B25">
        <w:t>REC</w:t>
      </w:r>
      <w:r w:rsidRPr="00172B25">
        <w:t>加權值最高，經濟效率亦很高（</w:t>
      </w:r>
      <w:r w:rsidRPr="00172B25">
        <w:t>REC</w:t>
      </w:r>
      <w:r w:rsidRPr="00172B25">
        <w:t>加權值：海上風力發電</w:t>
      </w:r>
      <w:r w:rsidRPr="00172B25">
        <w:t>1.5~2.0</w:t>
      </w:r>
      <w:r w:rsidRPr="00172B25">
        <w:t>，太陽光</w:t>
      </w:r>
      <w:r w:rsidRPr="00172B25">
        <w:t>0.7~1.5</w:t>
      </w:r>
      <w:r w:rsidRPr="00172B25">
        <w:t>，水電、陸地風電、生物能源</w:t>
      </w:r>
      <w:r w:rsidRPr="00172B25">
        <w:t>1.0</w:t>
      </w:r>
      <w:r w:rsidRPr="00172B25">
        <w:t>）</w:t>
      </w:r>
      <w:r w:rsidR="004B552F" w:rsidRPr="00172B25">
        <w:t>。</w:t>
      </w:r>
      <w:r w:rsidRPr="00172B25">
        <w:t>目前除公共機構以外，</w:t>
      </w:r>
      <w:r w:rsidRPr="00172B25">
        <w:t>SK E&amp;S</w:t>
      </w:r>
      <w:r w:rsidRPr="00172B25">
        <w:t>、</w:t>
      </w:r>
      <w:r w:rsidRPr="00172B25">
        <w:t>POSCO</w:t>
      </w:r>
      <w:r w:rsidRPr="00172B25">
        <w:t>等民間企業也進入海上風力發電領域。</w:t>
      </w:r>
    </w:p>
    <w:p w:rsidR="00AF53E9" w:rsidRPr="00172B25" w:rsidRDefault="00AF53E9" w:rsidP="0072347E">
      <w:pPr>
        <w:pStyle w:val="af"/>
        <w:ind w:left="945" w:firstLine="472"/>
        <w:rPr>
          <w:rFonts w:eastAsia="新細明體"/>
          <w:lang w:eastAsia="zh-TW"/>
        </w:rPr>
      </w:pPr>
      <w:r w:rsidRPr="00172B25">
        <w:t>隨著物聯網技術</w:t>
      </w:r>
      <w:r w:rsidR="00567627" w:rsidRPr="00172B25">
        <w:t>（</w:t>
      </w:r>
      <w:r w:rsidRPr="00172B25">
        <w:t>IoT</w:t>
      </w:r>
      <w:r w:rsidR="00567627" w:rsidRPr="00172B25">
        <w:t>）</w:t>
      </w:r>
      <w:r w:rsidRPr="00172B25">
        <w:t>不斷進步，利用資訊技術的能源效率化市場在高速成長。韓國已有</w:t>
      </w:r>
      <w:r w:rsidRPr="00172B25">
        <w:t>ICT</w:t>
      </w:r>
      <w:r w:rsidRPr="00172B25">
        <w:t>基礎設施的移動通信公司加快步伐擴大</w:t>
      </w:r>
      <w:r w:rsidRPr="00172B25">
        <w:t>EMS</w:t>
      </w:r>
      <w:r w:rsidRPr="00172B25">
        <w:t>（</w:t>
      </w:r>
      <w:r w:rsidRPr="00172B25">
        <w:t>Energy Equipment Management System</w:t>
      </w:r>
      <w:r w:rsidRPr="00172B25">
        <w:t>），同時拓展海外市場。透過物聯網技術和人工智能技術，可以分析家庭與企業能源使用狀況同時提供節能諮詢服務。韓國韓華能源企業在美國與澳洲等海外市場投資太陽能連結型</w:t>
      </w:r>
      <w:r w:rsidRPr="00172B25">
        <w:t>ESS</w:t>
      </w:r>
      <w:r w:rsidRPr="00172B25">
        <w:t>事業。其</w:t>
      </w:r>
      <w:r w:rsidRPr="00172B25">
        <w:t>ESS SOLUTION</w:t>
      </w:r>
      <w:r w:rsidRPr="00172B25">
        <w:t>將可在白天儲存太陽能發電站生產電力，晚上可繼續提供儲存在</w:t>
      </w:r>
      <w:r w:rsidRPr="00172B25">
        <w:t>ESS</w:t>
      </w:r>
      <w:r w:rsidRPr="00172B25">
        <w:t>的電力，以彌補新再生能源的不確定性，維持穩定供電。</w:t>
      </w:r>
    </w:p>
    <w:p w:rsidR="00AF53E9" w:rsidRPr="00172B25" w:rsidRDefault="00AF53E9" w:rsidP="0072347E">
      <w:pPr>
        <w:pStyle w:val="af"/>
        <w:ind w:left="945" w:firstLine="472"/>
      </w:pPr>
      <w:r w:rsidRPr="00172B25">
        <w:t>韓國政府表示，計劃於</w:t>
      </w:r>
      <w:r w:rsidRPr="00172B25">
        <w:t>2040</w:t>
      </w:r>
      <w:r w:rsidRPr="00172B25">
        <w:t>年前生產</w:t>
      </w:r>
      <w:r w:rsidRPr="00172B25">
        <w:t>620</w:t>
      </w:r>
      <w:r w:rsidRPr="00172B25">
        <w:t>萬輛氫燃料汽車，發展氫燃料經濟環境。文在寅總統於</w:t>
      </w:r>
      <w:r w:rsidRPr="00172B25">
        <w:t>2019</w:t>
      </w:r>
      <w:r w:rsidRPr="00172B25">
        <w:t>年</w:t>
      </w:r>
      <w:r w:rsidRPr="00172B25">
        <w:t>1</w:t>
      </w:r>
      <w:r w:rsidRPr="00172B25">
        <w:t>月</w:t>
      </w:r>
      <w:r w:rsidRPr="00172B25">
        <w:t>17</w:t>
      </w:r>
      <w:r w:rsidRPr="00172B25">
        <w:t>日在出席氫燃料經濟計畫會上表示，氫燃料為改變國家能源體系的新成長動力。在韓國進口</w:t>
      </w:r>
      <w:r w:rsidRPr="00172B25">
        <w:t>95%</w:t>
      </w:r>
      <w:r w:rsidRPr="00172B25">
        <w:t>能源的情況下，發展氫燃料有助確保能源安全。為發展氫燃料經濟，韓國將放寬各種限制，制定氫燃料經濟促進法，增加對氫內燃汽車的補助金額。韓國政府提出到</w:t>
      </w:r>
      <w:r w:rsidRPr="00172B25">
        <w:t>2030</w:t>
      </w:r>
      <w:r w:rsidRPr="00172B25">
        <w:t>年成為世界第一大氫內燃汽車和燃料電池國家的目標。目前韓國全國共有</w:t>
      </w:r>
      <w:r w:rsidRPr="00172B25">
        <w:t>14</w:t>
      </w:r>
      <w:r w:rsidRPr="00172B25">
        <w:t>個加氫站，計劃於</w:t>
      </w:r>
      <w:r w:rsidRPr="00172B25">
        <w:t>2040</w:t>
      </w:r>
      <w:r w:rsidRPr="00172B25">
        <w:t>年前增至</w:t>
      </w:r>
      <w:r w:rsidRPr="00172B25">
        <w:t>1</w:t>
      </w:r>
      <w:r w:rsidR="0072347E" w:rsidRPr="00172B25">
        <w:rPr>
          <w:rFonts w:hint="eastAsia"/>
          <w:lang w:eastAsia="zh-TW"/>
        </w:rPr>
        <w:t>,</w:t>
      </w:r>
      <w:r w:rsidRPr="00172B25">
        <w:t>200</w:t>
      </w:r>
      <w:r w:rsidRPr="00172B25">
        <w:t>個。韓國政府推動建立氫燃料生產及流通體系，目標為創造</w:t>
      </w:r>
      <w:r w:rsidRPr="00172B25">
        <w:t>43</w:t>
      </w:r>
      <w:r w:rsidRPr="00172B25">
        <w:t>兆韓元</w:t>
      </w:r>
      <w:r w:rsidR="00567627" w:rsidRPr="00172B25">
        <w:t>（</w:t>
      </w:r>
      <w:r w:rsidRPr="00172B25">
        <w:t>約</w:t>
      </w:r>
      <w:r w:rsidRPr="00172B25">
        <w:t>382</w:t>
      </w:r>
      <w:r w:rsidRPr="00172B25">
        <w:t>億美元</w:t>
      </w:r>
      <w:r w:rsidR="00567627" w:rsidRPr="00172B25">
        <w:t>）</w:t>
      </w:r>
      <w:r w:rsidRPr="00172B25">
        <w:t>價值的市場，且</w:t>
      </w:r>
      <w:r w:rsidRPr="00172B25">
        <w:t>20</w:t>
      </w:r>
      <w:r w:rsidRPr="00172B25">
        <w:t>年後氫燃料能源的比重將提高到</w:t>
      </w:r>
      <w:r w:rsidRPr="00172B25">
        <w:t>5%</w:t>
      </w:r>
      <w:r w:rsidRPr="00172B25">
        <w:t>，減少二氧化碳</w:t>
      </w:r>
      <w:r w:rsidRPr="00172B25">
        <w:t>2,700</w:t>
      </w:r>
      <w:r w:rsidRPr="00172B25">
        <w:t>萬噸。</w:t>
      </w:r>
    </w:p>
    <w:p w:rsidR="00AF53E9" w:rsidRPr="00172B25" w:rsidRDefault="00AF53E9" w:rsidP="00153044">
      <w:pPr>
        <w:spacing w:line="440" w:lineRule="exact"/>
        <w:ind w:leftChars="400" w:left="945" w:firstLine="472"/>
        <w:rPr>
          <w:rFonts w:ascii="新細明體" w:eastAsia="新細明體"/>
        </w:rPr>
      </w:pPr>
    </w:p>
    <w:p w:rsidR="00AF53E9" w:rsidRPr="00172B25" w:rsidRDefault="00AF53E9" w:rsidP="00A25B39">
      <w:pPr>
        <w:pStyle w:val="a6"/>
        <w:ind w:left="945" w:hanging="709"/>
        <w:rPr>
          <w:kern w:val="0"/>
        </w:rPr>
      </w:pPr>
      <w:r w:rsidRPr="00172B25">
        <w:rPr>
          <w:rFonts w:hint="eastAsia"/>
          <w:kern w:val="0"/>
        </w:rPr>
        <w:lastRenderedPageBreak/>
        <w:t>（七）醫療產業（含醫療觀光市場）</w:t>
      </w:r>
    </w:p>
    <w:p w:rsidR="00AF53E9" w:rsidRPr="00172B25" w:rsidRDefault="00AF53E9" w:rsidP="008849C4">
      <w:pPr>
        <w:ind w:leftChars="400" w:left="945" w:firstLineChars="250" w:firstLine="591"/>
      </w:pPr>
      <w:r w:rsidRPr="00172B25">
        <w:rPr>
          <w:rFonts w:hAnsi="新細明體" w:hint="eastAsia"/>
        </w:rPr>
        <w:t>在人口老化和醫療技術進步情形下，愈來愈多的國家重視醫療觀光產業，韓國也不例外。醫療觀光客較一般觀光客停留時間長且支出較多，</w:t>
      </w:r>
      <w:r w:rsidRPr="00172B25">
        <w:t>2019</w:t>
      </w:r>
      <w:r w:rsidRPr="00172B25">
        <w:rPr>
          <w:rFonts w:hAnsi="新細明體" w:hint="eastAsia"/>
        </w:rPr>
        <w:t>年全球醫療觀光市場規模可望達</w:t>
      </w:r>
      <w:r w:rsidRPr="00172B25">
        <w:t>330</w:t>
      </w:r>
      <w:r w:rsidRPr="00172B25">
        <w:rPr>
          <w:rFonts w:hAnsi="新細明體" w:hint="eastAsia"/>
        </w:rPr>
        <w:t>億美元。醫療觀光的定義從赴海外接受治療之「</w:t>
      </w:r>
      <w:r w:rsidRPr="00172B25">
        <w:t>Medical Travel</w:t>
      </w:r>
      <w:r w:rsidRPr="00172B25">
        <w:rPr>
          <w:rFonts w:hAnsi="新細明體" w:hint="eastAsia"/>
        </w:rPr>
        <w:t>」，擴張為結合醫療和觀光的「</w:t>
      </w:r>
      <w:r w:rsidRPr="00172B25">
        <w:t>Medical Tourism</w:t>
      </w:r>
      <w:r w:rsidRPr="00172B25">
        <w:rPr>
          <w:rFonts w:hAnsi="新細明體" w:hint="eastAsia"/>
        </w:rPr>
        <w:t>」，再擴充為包含樂活服務的「</w:t>
      </w:r>
      <w:r w:rsidRPr="00172B25">
        <w:t>Wellness Tourism</w:t>
      </w:r>
      <w:r w:rsidRPr="00172B25">
        <w:rPr>
          <w:rFonts w:hAnsi="新細明體" w:hint="eastAsia"/>
        </w:rPr>
        <w:t>」及「</w:t>
      </w:r>
      <w:r w:rsidRPr="00172B25">
        <w:t>Healing Tour</w:t>
      </w:r>
      <w:r w:rsidRPr="00172B25">
        <w:rPr>
          <w:rFonts w:hAnsi="新細明體" w:hint="eastAsia"/>
        </w:rPr>
        <w:t>」。</w:t>
      </w:r>
    </w:p>
    <w:p w:rsidR="00AF53E9" w:rsidRPr="00172B25" w:rsidRDefault="00AF53E9" w:rsidP="008849C4">
      <w:pPr>
        <w:ind w:leftChars="400" w:left="945" w:firstLineChars="250" w:firstLine="591"/>
        <w:rPr>
          <w:rFonts w:ascii="新細明體" w:eastAsia="新細明體"/>
        </w:rPr>
      </w:pPr>
      <w:r w:rsidRPr="00172B25">
        <w:rPr>
          <w:rFonts w:hAnsi="新細明體" w:hint="eastAsia"/>
        </w:rPr>
        <w:t>醫療觀光容易受到匯率、油價、政治等外部因素影響。</w:t>
      </w:r>
      <w:r w:rsidRPr="00172B25">
        <w:t>2017</w:t>
      </w:r>
      <w:r w:rsidRPr="00172B25">
        <w:rPr>
          <w:rFonts w:hAnsi="新細明體" w:hint="eastAsia"/>
        </w:rPr>
        <w:t>年訪問韓國的外國醫療觀光人數為</w:t>
      </w:r>
      <w:r w:rsidRPr="00172B25">
        <w:t>32</w:t>
      </w:r>
      <w:r w:rsidRPr="00172B25">
        <w:rPr>
          <w:rFonts w:hAnsi="新細明體" w:hint="eastAsia"/>
        </w:rPr>
        <w:t>萬</w:t>
      </w:r>
      <w:r w:rsidRPr="00172B25">
        <w:t>1,574</w:t>
      </w:r>
      <w:r w:rsidRPr="00172B25">
        <w:rPr>
          <w:rFonts w:hAnsi="新細明體" w:hint="eastAsia"/>
        </w:rPr>
        <w:t>人，較</w:t>
      </w:r>
      <w:r w:rsidRPr="00172B25">
        <w:t>2016</w:t>
      </w:r>
      <w:r w:rsidRPr="00172B25">
        <w:rPr>
          <w:rFonts w:hAnsi="新細明體" w:hint="eastAsia"/>
        </w:rPr>
        <w:t>年的</w:t>
      </w:r>
      <w:r w:rsidRPr="00172B25">
        <w:t>36</w:t>
      </w:r>
      <w:r w:rsidRPr="00172B25">
        <w:rPr>
          <w:rFonts w:hAnsi="新細明體" w:hint="eastAsia"/>
        </w:rPr>
        <w:t>萬</w:t>
      </w:r>
      <w:r w:rsidRPr="00172B25">
        <w:t>4,189</w:t>
      </w:r>
      <w:r w:rsidRPr="00172B25">
        <w:rPr>
          <w:rFonts w:hAnsi="新細明體" w:hint="eastAsia"/>
        </w:rPr>
        <w:t>人減少</w:t>
      </w:r>
      <w:r w:rsidRPr="00172B25">
        <w:t>12%</w:t>
      </w:r>
      <w:r w:rsidRPr="00172B25">
        <w:rPr>
          <w:rFonts w:hAnsi="新細明體" w:hint="eastAsia"/>
        </w:rPr>
        <w:t>。為</w:t>
      </w:r>
      <w:r w:rsidRPr="00172B25">
        <w:t>2009</w:t>
      </w:r>
      <w:r w:rsidRPr="00172B25">
        <w:rPr>
          <w:rFonts w:hAnsi="新細明體" w:hint="eastAsia"/>
        </w:rPr>
        <w:t>年吸引外國醫療觀光以來首次出現降幅</w:t>
      </w:r>
      <w:r w:rsidRPr="00172B25">
        <w:rPr>
          <w:rFonts w:ascii="新細明體" w:hAnsi="新細明體" w:hint="eastAsia"/>
        </w:rPr>
        <w:t>。</w:t>
      </w:r>
    </w:p>
    <w:p w:rsidR="00AF53E9" w:rsidRPr="00172B25" w:rsidRDefault="00AF53E9" w:rsidP="0072347E">
      <w:pPr>
        <w:pStyle w:val="af9"/>
        <w:spacing w:before="514"/>
        <w:rPr>
          <w:rFonts w:eastAsia="新細明體"/>
        </w:rPr>
      </w:pPr>
      <w:r w:rsidRPr="00172B25">
        <w:t>韓國</w:t>
      </w:r>
      <w:r w:rsidRPr="00172B25">
        <w:t>2009</w:t>
      </w:r>
      <w:r w:rsidRPr="00172B25">
        <w:t>年至</w:t>
      </w:r>
      <w:r w:rsidRPr="00172B25">
        <w:t>2017</w:t>
      </w:r>
      <w:r w:rsidRPr="00172B25">
        <w:t>年醫療觀光客人數統計</w:t>
      </w:r>
    </w:p>
    <w:p w:rsidR="004B552F" w:rsidRPr="00172B25" w:rsidRDefault="00AF53E9" w:rsidP="00473674">
      <w:pPr>
        <w:pStyle w:val="afe"/>
        <w:ind w:rightChars="-300" w:right="-709"/>
        <w:jc w:val="right"/>
        <w:rPr>
          <w:rFonts w:eastAsia="DengXian"/>
        </w:rPr>
      </w:pPr>
      <w:r w:rsidRPr="00172B25">
        <w:t>單位：人次</w:t>
      </w:r>
    </w:p>
    <w:tbl>
      <w:tblPr>
        <w:tblW w:w="6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64"/>
        <w:gridCol w:w="960"/>
        <w:gridCol w:w="961"/>
        <w:gridCol w:w="961"/>
        <w:gridCol w:w="961"/>
        <w:gridCol w:w="961"/>
        <w:gridCol w:w="960"/>
        <w:gridCol w:w="961"/>
        <w:gridCol w:w="961"/>
        <w:gridCol w:w="961"/>
        <w:gridCol w:w="961"/>
      </w:tblGrid>
      <w:tr w:rsidR="00172B25" w:rsidRPr="00172B25" w:rsidTr="00473674">
        <w:trPr>
          <w:jc w:val="center"/>
        </w:trPr>
        <w:tc>
          <w:tcPr>
            <w:tcW w:w="664" w:type="dxa"/>
            <w:shd w:val="clear" w:color="auto" w:fill="auto"/>
            <w:vAlign w:val="center"/>
          </w:tcPr>
          <w:p w:rsidR="004B552F" w:rsidRPr="00172B25" w:rsidRDefault="004B552F" w:rsidP="0072347E">
            <w:pPr>
              <w:pStyle w:val="afe"/>
              <w:rPr>
                <w:lang w:eastAsia="zh-TW"/>
              </w:rPr>
            </w:pPr>
            <w:r w:rsidRPr="00172B25">
              <w:rPr>
                <w:lang w:eastAsia="zh-TW"/>
              </w:rPr>
              <w:t>年</w:t>
            </w:r>
          </w:p>
        </w:tc>
        <w:tc>
          <w:tcPr>
            <w:tcW w:w="960" w:type="dxa"/>
            <w:shd w:val="clear" w:color="auto" w:fill="auto"/>
            <w:vAlign w:val="center"/>
          </w:tcPr>
          <w:p w:rsidR="004B552F" w:rsidRPr="00172B25" w:rsidRDefault="004B552F" w:rsidP="0072347E">
            <w:pPr>
              <w:pStyle w:val="afe"/>
              <w:rPr>
                <w:lang w:eastAsia="zh-TW"/>
              </w:rPr>
            </w:pPr>
            <w:r w:rsidRPr="00172B25">
              <w:rPr>
                <w:lang w:eastAsia="zh-TW"/>
              </w:rPr>
              <w:t>2009</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2010</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2011</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2012</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2013</w:t>
            </w:r>
          </w:p>
        </w:tc>
        <w:tc>
          <w:tcPr>
            <w:tcW w:w="960" w:type="dxa"/>
            <w:shd w:val="clear" w:color="auto" w:fill="auto"/>
            <w:vAlign w:val="center"/>
          </w:tcPr>
          <w:p w:rsidR="004B552F" w:rsidRPr="00172B25" w:rsidRDefault="004B552F" w:rsidP="0072347E">
            <w:pPr>
              <w:pStyle w:val="afe"/>
              <w:rPr>
                <w:lang w:eastAsia="zh-TW"/>
              </w:rPr>
            </w:pPr>
            <w:r w:rsidRPr="00172B25">
              <w:rPr>
                <w:lang w:eastAsia="zh-TW"/>
              </w:rPr>
              <w:t>2014</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2015</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2016</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2017</w:t>
            </w:r>
          </w:p>
        </w:tc>
        <w:tc>
          <w:tcPr>
            <w:tcW w:w="961" w:type="dxa"/>
            <w:shd w:val="clear" w:color="auto" w:fill="auto"/>
            <w:vAlign w:val="center"/>
          </w:tcPr>
          <w:p w:rsidR="00473674" w:rsidRPr="00172B25" w:rsidRDefault="004B552F" w:rsidP="00473674">
            <w:pPr>
              <w:pStyle w:val="afe"/>
              <w:snapToGrid w:val="0"/>
              <w:rPr>
                <w:sz w:val="22"/>
                <w:szCs w:val="22"/>
                <w:lang w:eastAsia="zh-TW"/>
              </w:rPr>
            </w:pPr>
            <w:r w:rsidRPr="00172B25">
              <w:rPr>
                <w:sz w:val="22"/>
                <w:szCs w:val="22"/>
                <w:lang w:eastAsia="zh-TW"/>
              </w:rPr>
              <w:t>年平均</w:t>
            </w:r>
          </w:p>
          <w:p w:rsidR="004B552F" w:rsidRPr="00172B25" w:rsidRDefault="004B552F" w:rsidP="00473674">
            <w:pPr>
              <w:pStyle w:val="afe"/>
              <w:snapToGrid w:val="0"/>
              <w:rPr>
                <w:sz w:val="22"/>
                <w:szCs w:val="22"/>
                <w:lang w:eastAsia="zh-TW"/>
              </w:rPr>
            </w:pPr>
            <w:r w:rsidRPr="00172B25">
              <w:rPr>
                <w:sz w:val="22"/>
                <w:szCs w:val="22"/>
                <w:lang w:eastAsia="zh-TW"/>
              </w:rPr>
              <w:t>增長率</w:t>
            </w:r>
          </w:p>
        </w:tc>
      </w:tr>
      <w:tr w:rsidR="00172B25" w:rsidRPr="00172B25" w:rsidTr="00473674">
        <w:trPr>
          <w:jc w:val="center"/>
        </w:trPr>
        <w:tc>
          <w:tcPr>
            <w:tcW w:w="664" w:type="dxa"/>
            <w:shd w:val="clear" w:color="auto" w:fill="auto"/>
            <w:vAlign w:val="center"/>
          </w:tcPr>
          <w:p w:rsidR="004B552F" w:rsidRPr="00172B25" w:rsidRDefault="004B552F" w:rsidP="00473674">
            <w:pPr>
              <w:pStyle w:val="afe"/>
              <w:snapToGrid w:val="0"/>
              <w:rPr>
                <w:lang w:eastAsia="zh-TW"/>
              </w:rPr>
            </w:pPr>
            <w:r w:rsidRPr="00172B25">
              <w:rPr>
                <w:lang w:eastAsia="zh-TW"/>
              </w:rPr>
              <w:t>患者人數</w:t>
            </w:r>
          </w:p>
        </w:tc>
        <w:tc>
          <w:tcPr>
            <w:tcW w:w="960" w:type="dxa"/>
            <w:shd w:val="clear" w:color="auto" w:fill="auto"/>
            <w:vAlign w:val="center"/>
          </w:tcPr>
          <w:p w:rsidR="004B552F" w:rsidRPr="00172B25" w:rsidRDefault="004B552F" w:rsidP="0072347E">
            <w:pPr>
              <w:pStyle w:val="afe"/>
              <w:rPr>
                <w:lang w:eastAsia="zh-TW"/>
              </w:rPr>
            </w:pPr>
            <w:r w:rsidRPr="00172B25">
              <w:rPr>
                <w:lang w:eastAsia="zh-TW"/>
              </w:rPr>
              <w:t>60,201</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81,789</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122,297</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159,464</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211,218</w:t>
            </w:r>
          </w:p>
        </w:tc>
        <w:tc>
          <w:tcPr>
            <w:tcW w:w="960" w:type="dxa"/>
            <w:shd w:val="clear" w:color="auto" w:fill="auto"/>
            <w:vAlign w:val="center"/>
          </w:tcPr>
          <w:p w:rsidR="004B552F" w:rsidRPr="00172B25" w:rsidRDefault="004B552F" w:rsidP="0072347E">
            <w:pPr>
              <w:pStyle w:val="afe"/>
              <w:rPr>
                <w:lang w:eastAsia="zh-TW"/>
              </w:rPr>
            </w:pPr>
            <w:r w:rsidRPr="00172B25">
              <w:rPr>
                <w:lang w:eastAsia="zh-TW"/>
              </w:rPr>
              <w:t>266,501</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296,889</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364,189</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321,574</w:t>
            </w:r>
          </w:p>
        </w:tc>
        <w:tc>
          <w:tcPr>
            <w:tcW w:w="961" w:type="dxa"/>
            <w:shd w:val="clear" w:color="auto" w:fill="auto"/>
            <w:vAlign w:val="center"/>
          </w:tcPr>
          <w:p w:rsidR="004B552F" w:rsidRPr="00172B25" w:rsidRDefault="004B552F" w:rsidP="0072347E">
            <w:pPr>
              <w:pStyle w:val="afe"/>
              <w:rPr>
                <w:lang w:eastAsia="zh-TW"/>
              </w:rPr>
            </w:pPr>
            <w:r w:rsidRPr="00172B25">
              <w:rPr>
                <w:lang w:eastAsia="zh-TW"/>
              </w:rPr>
              <w:t>11.4%</w:t>
            </w:r>
          </w:p>
        </w:tc>
      </w:tr>
    </w:tbl>
    <w:p w:rsidR="00AF53E9" w:rsidRPr="00172B25" w:rsidRDefault="00AF53E9" w:rsidP="00473674">
      <w:pPr>
        <w:pStyle w:val="afb"/>
        <w:ind w:leftChars="-360" w:left="-850"/>
        <w:rPr>
          <w:rFonts w:eastAsia="新細明體"/>
        </w:rPr>
      </w:pPr>
      <w:r w:rsidRPr="00172B25">
        <w:rPr>
          <w:rFonts w:hint="eastAsia"/>
        </w:rPr>
        <w:t>資料來源：韓國保健福祉部</w:t>
      </w:r>
    </w:p>
    <w:p w:rsidR="00AF53E9" w:rsidRPr="00172B25" w:rsidRDefault="003241DC" w:rsidP="0072347E">
      <w:pPr>
        <w:pStyle w:val="af9"/>
        <w:spacing w:before="514"/>
        <w:rPr>
          <w:rFonts w:eastAsia="新細明體"/>
        </w:rPr>
      </w:pPr>
      <w:r w:rsidRPr="00172B25">
        <w:rPr>
          <w:lang w:eastAsia="zh-TW"/>
        </w:rPr>
        <w:t>2016-2017</w:t>
      </w:r>
      <w:r w:rsidRPr="00172B25">
        <w:rPr>
          <w:lang w:eastAsia="zh-TW"/>
        </w:rPr>
        <w:t>年</w:t>
      </w:r>
      <w:r w:rsidR="00AF53E9" w:rsidRPr="00172B25">
        <w:rPr>
          <w:rFonts w:hint="eastAsia"/>
        </w:rPr>
        <w:t>韓國醫療觀光客來源統計表</w:t>
      </w:r>
    </w:p>
    <w:p w:rsidR="00AF53E9" w:rsidRPr="00172B25" w:rsidRDefault="00AF53E9" w:rsidP="00473674">
      <w:pPr>
        <w:pStyle w:val="afb"/>
        <w:ind w:rightChars="-300" w:right="-709"/>
        <w:jc w:val="right"/>
      </w:pPr>
      <w:r w:rsidRPr="00172B25">
        <w:rPr>
          <w:rFonts w:hint="eastAsia"/>
        </w:rPr>
        <w:t>單位：人次、</w:t>
      </w:r>
      <w:r w:rsidRPr="00172B25">
        <w:t>%</w:t>
      </w:r>
    </w:p>
    <w:tbl>
      <w:tblPr>
        <w:tblOverlap w:val="never"/>
        <w:tblW w:w="6000" w:type="pct"/>
        <w:jc w:val="center"/>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808"/>
        <w:gridCol w:w="924"/>
        <w:gridCol w:w="992"/>
        <w:gridCol w:w="886"/>
        <w:gridCol w:w="1082"/>
        <w:gridCol w:w="1110"/>
        <w:gridCol w:w="925"/>
        <w:gridCol w:w="925"/>
        <w:gridCol w:w="740"/>
        <w:gridCol w:w="925"/>
        <w:gridCol w:w="925"/>
      </w:tblGrid>
      <w:tr w:rsidR="00AF53E9" w:rsidRPr="00172B25" w:rsidTr="00473674">
        <w:trPr>
          <w:jc w:val="center"/>
        </w:trPr>
        <w:tc>
          <w:tcPr>
            <w:tcW w:w="787"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pPr>
          </w:p>
        </w:tc>
        <w:tc>
          <w:tcPr>
            <w:tcW w:w="900" w:type="dxa"/>
            <w:tcBorders>
              <w:top w:val="single" w:sz="2" w:space="0" w:color="000000"/>
              <w:left w:val="single" w:sz="2" w:space="0" w:color="000000"/>
              <w:bottom w:val="single" w:sz="2" w:space="0" w:color="000000"/>
              <w:right w:val="single" w:sz="2" w:space="0" w:color="000000"/>
            </w:tcBorders>
          </w:tcPr>
          <w:p w:rsidR="00AF53E9" w:rsidRPr="00172B25" w:rsidRDefault="00567627" w:rsidP="00473674">
            <w:pPr>
              <w:pStyle w:val="afe"/>
              <w:rPr>
                <w:w w:val="80"/>
              </w:rPr>
            </w:pPr>
            <w:r w:rsidRPr="00172B25">
              <w:rPr>
                <w:rFonts w:hAnsi="新細明體" w:hint="eastAsia"/>
                <w:w w:val="80"/>
              </w:rPr>
              <w:t>中國大陸</w:t>
            </w:r>
          </w:p>
        </w:tc>
        <w:tc>
          <w:tcPr>
            <w:tcW w:w="965"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rPr>
                <w:rFonts w:hAnsi="新細明體" w:hint="eastAsia"/>
              </w:rPr>
              <w:t>美國</w:t>
            </w:r>
          </w:p>
        </w:tc>
        <w:tc>
          <w:tcPr>
            <w:tcW w:w="862"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rPr>
                <w:rFonts w:hAnsi="新細明體" w:hint="eastAsia"/>
              </w:rPr>
              <w:t>日本</w:t>
            </w:r>
          </w:p>
        </w:tc>
        <w:tc>
          <w:tcPr>
            <w:tcW w:w="1053"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rPr>
                <w:rFonts w:hAnsi="新細明體" w:hint="eastAsia"/>
              </w:rPr>
              <w:t>俄羅斯</w:t>
            </w:r>
          </w:p>
        </w:tc>
        <w:tc>
          <w:tcPr>
            <w:tcW w:w="1080"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rPr>
                <w:rFonts w:hAnsi="新細明體" w:hint="eastAsia"/>
              </w:rPr>
              <w:t>哈薩克</w:t>
            </w:r>
          </w:p>
        </w:tc>
        <w:tc>
          <w:tcPr>
            <w:tcW w:w="900"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rPr>
                <w:rFonts w:hAnsi="新細明體" w:hint="eastAsia"/>
              </w:rPr>
              <w:t>蒙古</w:t>
            </w:r>
          </w:p>
        </w:tc>
        <w:tc>
          <w:tcPr>
            <w:tcW w:w="900"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rPr>
                <w:rFonts w:hAnsi="新細明體" w:hint="eastAsia"/>
              </w:rPr>
              <w:t>越南</w:t>
            </w:r>
          </w:p>
        </w:tc>
        <w:tc>
          <w:tcPr>
            <w:tcW w:w="720" w:type="dxa"/>
            <w:tcBorders>
              <w:top w:val="single" w:sz="2" w:space="0" w:color="000000"/>
              <w:left w:val="single" w:sz="2" w:space="0" w:color="000000"/>
              <w:bottom w:val="single" w:sz="2" w:space="0" w:color="000000"/>
              <w:right w:val="single" w:sz="2" w:space="0" w:color="000000"/>
            </w:tcBorders>
          </w:tcPr>
          <w:p w:rsidR="00AF53E9" w:rsidRPr="00172B25" w:rsidRDefault="00AF53E9" w:rsidP="00473674">
            <w:pPr>
              <w:pStyle w:val="afe"/>
            </w:pPr>
            <w:r w:rsidRPr="00172B25">
              <w:t>UAE</w:t>
            </w:r>
          </w:p>
        </w:tc>
        <w:tc>
          <w:tcPr>
            <w:tcW w:w="900" w:type="dxa"/>
            <w:tcBorders>
              <w:top w:val="single" w:sz="2" w:space="0" w:color="000000"/>
              <w:left w:val="single" w:sz="2" w:space="0" w:color="000000"/>
              <w:bottom w:val="single" w:sz="2" w:space="0" w:color="000000"/>
              <w:right w:val="single" w:sz="2" w:space="0" w:color="000000"/>
            </w:tcBorders>
            <w:tcMar>
              <w:top w:w="28" w:type="dxa"/>
              <w:left w:w="6" w:type="dxa"/>
              <w:bottom w:w="28" w:type="dxa"/>
              <w:right w:w="6" w:type="dxa"/>
            </w:tcMar>
          </w:tcPr>
          <w:p w:rsidR="00AF53E9" w:rsidRPr="00172B25" w:rsidRDefault="00AF53E9" w:rsidP="00473674">
            <w:pPr>
              <w:pStyle w:val="afe"/>
            </w:pPr>
            <w:r w:rsidRPr="00172B25">
              <w:rPr>
                <w:rFonts w:hAnsi="新細明體" w:hint="eastAsia"/>
              </w:rPr>
              <w:t>其他</w:t>
            </w:r>
          </w:p>
        </w:tc>
        <w:tc>
          <w:tcPr>
            <w:tcW w:w="900" w:type="dxa"/>
            <w:tcBorders>
              <w:top w:val="single" w:sz="2" w:space="0" w:color="000000"/>
              <w:left w:val="single" w:sz="2" w:space="0" w:color="000000"/>
              <w:bottom w:val="single" w:sz="2" w:space="0" w:color="000000"/>
            </w:tcBorders>
            <w:tcMar>
              <w:top w:w="28" w:type="dxa"/>
              <w:left w:w="0" w:type="dxa"/>
              <w:bottom w:w="28" w:type="dxa"/>
              <w:right w:w="0" w:type="dxa"/>
            </w:tcMar>
          </w:tcPr>
          <w:p w:rsidR="00AF53E9" w:rsidRPr="00172B25" w:rsidRDefault="00AF53E9" w:rsidP="00473674">
            <w:pPr>
              <w:pStyle w:val="afe"/>
            </w:pPr>
            <w:r w:rsidRPr="00172B25">
              <w:rPr>
                <w:rFonts w:hAnsi="新細明體" w:hint="eastAsia"/>
              </w:rPr>
              <w:t>合計</w:t>
            </w:r>
          </w:p>
        </w:tc>
      </w:tr>
      <w:tr w:rsidR="00AF53E9" w:rsidRPr="00172B25" w:rsidTr="00473674">
        <w:trPr>
          <w:jc w:val="center"/>
        </w:trPr>
        <w:tc>
          <w:tcPr>
            <w:tcW w:w="787"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pPr>
            <w:r w:rsidRPr="00172B25">
              <w:t>2016</w:t>
            </w:r>
            <w:r w:rsidRPr="00172B25">
              <w:rPr>
                <w:rFonts w:hAnsi="新細明體" w:hint="eastAsia"/>
              </w:rPr>
              <w:t>年</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127,648</w:t>
            </w:r>
          </w:p>
        </w:tc>
        <w:tc>
          <w:tcPr>
            <w:tcW w:w="965"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48,788</w:t>
            </w:r>
          </w:p>
        </w:tc>
        <w:tc>
          <w:tcPr>
            <w:tcW w:w="862"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26,702</w:t>
            </w:r>
          </w:p>
        </w:tc>
        <w:tc>
          <w:tcPr>
            <w:tcW w:w="1053"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25,533</w:t>
            </w:r>
          </w:p>
        </w:tc>
        <w:tc>
          <w:tcPr>
            <w:tcW w:w="108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15,010</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14,798</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8,746</w:t>
            </w:r>
          </w:p>
        </w:tc>
        <w:tc>
          <w:tcPr>
            <w:tcW w:w="72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3,562</w:t>
            </w:r>
          </w:p>
        </w:tc>
        <w:tc>
          <w:tcPr>
            <w:tcW w:w="90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pPr>
            <w:r w:rsidRPr="00172B25">
              <w:t>93,402</w:t>
            </w:r>
          </w:p>
        </w:tc>
        <w:tc>
          <w:tcPr>
            <w:tcW w:w="900"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AF53E9" w:rsidRPr="00172B25" w:rsidRDefault="00AF53E9" w:rsidP="00473674">
            <w:pPr>
              <w:pStyle w:val="afe"/>
            </w:pPr>
            <w:r w:rsidRPr="00172B25">
              <w:t>364,189</w:t>
            </w:r>
          </w:p>
        </w:tc>
      </w:tr>
      <w:tr w:rsidR="00AF53E9" w:rsidRPr="00172B25" w:rsidTr="00473674">
        <w:trPr>
          <w:jc w:val="center"/>
        </w:trPr>
        <w:tc>
          <w:tcPr>
            <w:tcW w:w="787"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pPr>
            <w:r w:rsidRPr="00172B25">
              <w:t>2017</w:t>
            </w:r>
            <w:r w:rsidRPr="00172B25">
              <w:rPr>
                <w:rFonts w:hAnsi="新細明體" w:hint="eastAsia"/>
              </w:rPr>
              <w:t>年</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99,837</w:t>
            </w:r>
          </w:p>
        </w:tc>
        <w:tc>
          <w:tcPr>
            <w:tcW w:w="965"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44,440</w:t>
            </w:r>
          </w:p>
        </w:tc>
        <w:tc>
          <w:tcPr>
            <w:tcW w:w="862"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27,283</w:t>
            </w:r>
          </w:p>
        </w:tc>
        <w:tc>
          <w:tcPr>
            <w:tcW w:w="1053"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24,859</w:t>
            </w:r>
          </w:p>
        </w:tc>
        <w:tc>
          <w:tcPr>
            <w:tcW w:w="108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12,566</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13,872</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7,447</w:t>
            </w:r>
          </w:p>
        </w:tc>
        <w:tc>
          <w:tcPr>
            <w:tcW w:w="72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3,384</w:t>
            </w:r>
          </w:p>
        </w:tc>
        <w:tc>
          <w:tcPr>
            <w:tcW w:w="90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pPr>
            <w:r w:rsidRPr="00172B25">
              <w:t>87,881</w:t>
            </w:r>
          </w:p>
        </w:tc>
        <w:tc>
          <w:tcPr>
            <w:tcW w:w="900"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AF53E9" w:rsidRPr="00172B25" w:rsidRDefault="00AF53E9" w:rsidP="00473674">
            <w:pPr>
              <w:pStyle w:val="afe"/>
            </w:pPr>
            <w:r w:rsidRPr="00172B25">
              <w:t>321,574</w:t>
            </w:r>
          </w:p>
        </w:tc>
      </w:tr>
      <w:tr w:rsidR="00AF53E9" w:rsidRPr="00172B25" w:rsidTr="00473674">
        <w:trPr>
          <w:jc w:val="center"/>
        </w:trPr>
        <w:tc>
          <w:tcPr>
            <w:tcW w:w="787"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pPr>
            <w:r w:rsidRPr="00172B25">
              <w:rPr>
                <w:rFonts w:hAnsi="新細明體" w:hint="eastAsia"/>
              </w:rPr>
              <w:t>增減率</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-21.8</w:t>
            </w:r>
          </w:p>
        </w:tc>
        <w:tc>
          <w:tcPr>
            <w:tcW w:w="965"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-8.9</w:t>
            </w:r>
          </w:p>
        </w:tc>
        <w:tc>
          <w:tcPr>
            <w:tcW w:w="862"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2.2</w:t>
            </w:r>
          </w:p>
        </w:tc>
        <w:tc>
          <w:tcPr>
            <w:tcW w:w="1053"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-2.6</w:t>
            </w:r>
          </w:p>
        </w:tc>
        <w:tc>
          <w:tcPr>
            <w:tcW w:w="108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-16.3</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-6.2</w:t>
            </w:r>
          </w:p>
        </w:tc>
        <w:tc>
          <w:tcPr>
            <w:tcW w:w="90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-14.9</w:t>
            </w:r>
          </w:p>
        </w:tc>
        <w:tc>
          <w:tcPr>
            <w:tcW w:w="720" w:type="dxa"/>
            <w:tcBorders>
              <w:top w:val="single" w:sz="2" w:space="0" w:color="000000"/>
              <w:left w:val="single" w:sz="2" w:space="0" w:color="000000"/>
              <w:bottom w:val="single" w:sz="2" w:space="0" w:color="000000"/>
              <w:right w:val="single" w:sz="2" w:space="0" w:color="000000"/>
            </w:tcBorders>
            <w:tcMar>
              <w:top w:w="28" w:type="dxa"/>
              <w:left w:w="0" w:type="dxa"/>
              <w:bottom w:w="28" w:type="dxa"/>
              <w:right w:w="0" w:type="dxa"/>
            </w:tcMar>
            <w:vAlign w:val="center"/>
          </w:tcPr>
          <w:p w:rsidR="00AF53E9" w:rsidRPr="00172B25" w:rsidRDefault="00AF53E9" w:rsidP="00473674">
            <w:pPr>
              <w:pStyle w:val="afe"/>
            </w:pPr>
            <w:r w:rsidRPr="00172B25">
              <w:t>-5.0</w:t>
            </w:r>
          </w:p>
        </w:tc>
        <w:tc>
          <w:tcPr>
            <w:tcW w:w="90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pPr>
            <w:r w:rsidRPr="00172B25">
              <w:t>-5.9</w:t>
            </w:r>
          </w:p>
        </w:tc>
        <w:tc>
          <w:tcPr>
            <w:tcW w:w="900" w:type="dxa"/>
            <w:tcBorders>
              <w:top w:val="single" w:sz="2" w:space="0" w:color="000000"/>
              <w:left w:val="single" w:sz="2" w:space="0" w:color="000000"/>
              <w:bottom w:val="single" w:sz="2" w:space="0" w:color="000000"/>
            </w:tcBorders>
            <w:tcMar>
              <w:top w:w="0" w:type="dxa"/>
              <w:left w:w="0" w:type="dxa"/>
              <w:bottom w:w="0" w:type="dxa"/>
              <w:right w:w="0" w:type="dxa"/>
            </w:tcMar>
            <w:vAlign w:val="center"/>
          </w:tcPr>
          <w:p w:rsidR="00AF53E9" w:rsidRPr="00172B25" w:rsidRDefault="00AF53E9" w:rsidP="00473674">
            <w:pPr>
              <w:pStyle w:val="afe"/>
            </w:pPr>
            <w:r w:rsidRPr="00172B25">
              <w:t>-11.7</w:t>
            </w:r>
          </w:p>
        </w:tc>
      </w:tr>
    </w:tbl>
    <w:p w:rsidR="00AF53E9" w:rsidRPr="00172B25" w:rsidRDefault="00AF53E9" w:rsidP="00473674">
      <w:pPr>
        <w:spacing w:line="440" w:lineRule="exact"/>
        <w:ind w:leftChars="-360" w:left="-850" w:firstLineChars="0" w:firstLine="0"/>
      </w:pPr>
      <w:r w:rsidRPr="00172B25">
        <w:rPr>
          <w:rFonts w:hAnsi="新細明體" w:hint="eastAsia"/>
        </w:rPr>
        <w:t>資料來源：韓國保健福祉部</w:t>
      </w:r>
    </w:p>
    <w:p w:rsidR="00AF53E9" w:rsidRPr="00172B25" w:rsidRDefault="00AF53E9" w:rsidP="00473674">
      <w:pPr>
        <w:pStyle w:val="af"/>
        <w:ind w:left="945" w:firstLine="472"/>
        <w:rPr>
          <w:rFonts w:eastAsia="新細明體"/>
          <w:lang w:eastAsia="zh-TW"/>
        </w:rPr>
      </w:pPr>
      <w:r w:rsidRPr="00172B25">
        <w:lastRenderedPageBreak/>
        <w:t>2017</w:t>
      </w:r>
      <w:r w:rsidRPr="00172B25">
        <w:rPr>
          <w:rFonts w:hint="eastAsia"/>
        </w:rPr>
        <w:t>年韓國醫療觀光客診療科目中患者最多的是內科，占</w:t>
      </w:r>
      <w:r w:rsidRPr="00172B25">
        <w:t>20%</w:t>
      </w:r>
      <w:r w:rsidRPr="00172B25">
        <w:rPr>
          <w:rFonts w:hint="eastAsia"/>
        </w:rPr>
        <w:t>，其次為整容外科（</w:t>
      </w:r>
      <w:r w:rsidRPr="00172B25">
        <w:t>12%</w:t>
      </w:r>
      <w:r w:rsidRPr="00172B25">
        <w:rPr>
          <w:rFonts w:hint="eastAsia"/>
        </w:rPr>
        <w:t>）及皮膚科（</w:t>
      </w:r>
      <w:r w:rsidRPr="00172B25">
        <w:t>11%</w:t>
      </w:r>
      <w:r w:rsidRPr="00172B25">
        <w:rPr>
          <w:rFonts w:hint="eastAsia"/>
        </w:rPr>
        <w:t>）。韓國傳統醫療（韓方）及牙科之外國患者人數較</w:t>
      </w:r>
      <w:r w:rsidRPr="00172B25">
        <w:t>2016</w:t>
      </w:r>
      <w:r w:rsidRPr="00172B25">
        <w:rPr>
          <w:rFonts w:hint="eastAsia"/>
        </w:rPr>
        <w:t>年增加，而一般外科、產科及皮膚科外國患者人數則皆減少。</w:t>
      </w:r>
    </w:p>
    <w:p w:rsidR="00AF53E9" w:rsidRPr="00172B25" w:rsidRDefault="003241DC" w:rsidP="00473674">
      <w:pPr>
        <w:pStyle w:val="af9"/>
        <w:spacing w:before="514"/>
        <w:rPr>
          <w:rFonts w:eastAsia="新細明體"/>
        </w:rPr>
      </w:pPr>
      <w:r w:rsidRPr="00172B25">
        <w:t>2016-2017</w:t>
      </w:r>
      <w:r w:rsidRPr="00172B25">
        <w:t>年</w:t>
      </w:r>
      <w:r w:rsidR="00AF53E9" w:rsidRPr="00172B25">
        <w:rPr>
          <w:rFonts w:hint="eastAsia"/>
        </w:rPr>
        <w:t>韓國醫療觀光客診療項目統計</w:t>
      </w:r>
    </w:p>
    <w:p w:rsidR="00AF53E9" w:rsidRPr="00172B25" w:rsidRDefault="00AF53E9" w:rsidP="00473674">
      <w:pPr>
        <w:pStyle w:val="afb"/>
        <w:ind w:rightChars="-361" w:right="-853"/>
        <w:jc w:val="right"/>
        <w:rPr>
          <w:rFonts w:eastAsia="新細明體"/>
        </w:rPr>
      </w:pPr>
      <w:r w:rsidRPr="00172B25">
        <w:rPr>
          <w:rFonts w:hint="eastAsia"/>
        </w:rPr>
        <w:t>單位：</w:t>
      </w:r>
      <w:proofErr w:type="gramStart"/>
      <w:r w:rsidRPr="00172B25">
        <w:rPr>
          <w:rFonts w:hint="eastAsia"/>
        </w:rPr>
        <w:t>人次</w:t>
      </w:r>
      <w:r w:rsidR="00211159">
        <w:rPr>
          <w:rFonts w:hint="eastAsia"/>
        </w:rPr>
        <w:t>，</w:t>
      </w:r>
      <w:proofErr w:type="gramEnd"/>
      <w:r w:rsidRPr="00172B25">
        <w:t>%</w:t>
      </w:r>
    </w:p>
    <w:tbl>
      <w:tblPr>
        <w:tblOverlap w:val="never"/>
        <w:tblW w:w="6000" w:type="pct"/>
        <w:jc w:val="center"/>
        <w:tblBorders>
          <w:top w:val="single" w:sz="2" w:space="0" w:color="000000"/>
          <w:left w:val="single" w:sz="2" w:space="0" w:color="000000"/>
          <w:bottom w:val="single" w:sz="2" w:space="0" w:color="000000"/>
          <w:right w:val="single" w:sz="2" w:space="0" w:color="000000"/>
        </w:tblBorders>
        <w:tblLayout w:type="fixed"/>
        <w:tblCellMar>
          <w:top w:w="28" w:type="dxa"/>
          <w:left w:w="28" w:type="dxa"/>
          <w:bottom w:w="28" w:type="dxa"/>
          <w:right w:w="28" w:type="dxa"/>
        </w:tblCellMar>
        <w:tblLook w:val="0000" w:firstRow="0" w:lastRow="0" w:firstColumn="0" w:lastColumn="0" w:noHBand="0" w:noVBand="0"/>
      </w:tblPr>
      <w:tblGrid>
        <w:gridCol w:w="760"/>
        <w:gridCol w:w="709"/>
        <w:gridCol w:w="1134"/>
        <w:gridCol w:w="851"/>
        <w:gridCol w:w="1134"/>
        <w:gridCol w:w="750"/>
        <w:gridCol w:w="750"/>
        <w:gridCol w:w="1051"/>
        <w:gridCol w:w="709"/>
        <w:gridCol w:w="709"/>
        <w:gridCol w:w="850"/>
        <w:gridCol w:w="900"/>
      </w:tblGrid>
      <w:tr w:rsidR="00473674" w:rsidRPr="00172B25" w:rsidTr="00473674">
        <w:trPr>
          <w:trHeight w:val="576"/>
          <w:jc w:val="center"/>
        </w:trPr>
        <w:tc>
          <w:tcPr>
            <w:tcW w:w="760" w:type="dxa"/>
            <w:tcBorders>
              <w:top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p>
        </w:tc>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內科</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整容外科</w:t>
            </w:r>
          </w:p>
        </w:tc>
        <w:tc>
          <w:tcPr>
            <w:tcW w:w="8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皮膚科</w:t>
            </w:r>
          </w:p>
        </w:tc>
        <w:tc>
          <w:tcPr>
            <w:tcW w:w="1134"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體檢中心</w:t>
            </w:r>
          </w:p>
        </w:tc>
        <w:tc>
          <w:tcPr>
            <w:tcW w:w="7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骨科</w:t>
            </w:r>
          </w:p>
        </w:tc>
        <w:tc>
          <w:tcPr>
            <w:tcW w:w="750"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產科</w:t>
            </w:r>
          </w:p>
        </w:tc>
        <w:tc>
          <w:tcPr>
            <w:tcW w:w="105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一般外科</w:t>
            </w:r>
          </w:p>
        </w:tc>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牙科</w:t>
            </w:r>
          </w:p>
        </w:tc>
        <w:tc>
          <w:tcPr>
            <w:tcW w:w="7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AF53E9" w:rsidRPr="00172B25" w:rsidRDefault="00AF53E9" w:rsidP="00473674">
            <w:pPr>
              <w:pStyle w:val="afe"/>
              <w:rPr>
                <w:sz w:val="22"/>
                <w:szCs w:val="22"/>
              </w:rPr>
            </w:pPr>
            <w:r w:rsidRPr="00172B25">
              <w:rPr>
                <w:sz w:val="22"/>
                <w:szCs w:val="22"/>
              </w:rPr>
              <w:t>韓方</w:t>
            </w:r>
          </w:p>
        </w:tc>
        <w:tc>
          <w:tcPr>
            <w:tcW w:w="850" w:type="dxa"/>
            <w:tcBorders>
              <w:top w:val="single" w:sz="2" w:space="0" w:color="000000"/>
              <w:left w:val="single" w:sz="2" w:space="0" w:color="000000"/>
              <w:bottom w:val="single" w:sz="2" w:space="0" w:color="000000"/>
              <w:right w:val="single" w:sz="2" w:space="0" w:color="000000"/>
            </w:tcBorders>
            <w:shd w:val="clear" w:color="auto" w:fill="FFFFFF"/>
            <w:tcMar>
              <w:top w:w="28" w:type="dxa"/>
              <w:left w:w="57" w:type="dxa"/>
              <w:bottom w:w="28" w:type="dxa"/>
              <w:right w:w="57" w:type="dxa"/>
            </w:tcMar>
            <w:vAlign w:val="center"/>
          </w:tcPr>
          <w:p w:rsidR="00AF53E9" w:rsidRPr="00172B25" w:rsidRDefault="00AF53E9" w:rsidP="00473674">
            <w:pPr>
              <w:pStyle w:val="afe"/>
              <w:rPr>
                <w:sz w:val="22"/>
                <w:szCs w:val="22"/>
              </w:rPr>
            </w:pPr>
            <w:r w:rsidRPr="00172B25">
              <w:rPr>
                <w:sz w:val="22"/>
                <w:szCs w:val="22"/>
              </w:rPr>
              <w:t>其他</w:t>
            </w:r>
          </w:p>
        </w:tc>
        <w:tc>
          <w:tcPr>
            <w:tcW w:w="900" w:type="dxa"/>
            <w:tcBorders>
              <w:top w:val="single" w:sz="2" w:space="0" w:color="000000"/>
              <w:left w:val="single" w:sz="2" w:space="0" w:color="000000"/>
              <w:bottom w:val="single" w:sz="2" w:space="0" w:color="000000"/>
            </w:tcBorders>
            <w:shd w:val="clear" w:color="auto" w:fill="FFFFFF"/>
            <w:tcMar>
              <w:top w:w="0" w:type="dxa"/>
              <w:left w:w="57" w:type="dxa"/>
              <w:bottom w:w="0" w:type="dxa"/>
              <w:right w:w="57" w:type="dxa"/>
            </w:tcMar>
            <w:vAlign w:val="center"/>
          </w:tcPr>
          <w:p w:rsidR="00AF53E9" w:rsidRPr="00172B25" w:rsidRDefault="00AF53E9" w:rsidP="00473674">
            <w:pPr>
              <w:pStyle w:val="afe"/>
              <w:rPr>
                <w:sz w:val="22"/>
                <w:szCs w:val="22"/>
              </w:rPr>
            </w:pPr>
            <w:r w:rsidRPr="00172B25">
              <w:rPr>
                <w:sz w:val="22"/>
                <w:szCs w:val="22"/>
              </w:rPr>
              <w:t>合計</w:t>
            </w:r>
          </w:p>
        </w:tc>
      </w:tr>
      <w:tr w:rsidR="00473674" w:rsidRPr="00172B25" w:rsidTr="00473674">
        <w:trPr>
          <w:trHeight w:val="576"/>
          <w:jc w:val="center"/>
        </w:trPr>
        <w:tc>
          <w:tcPr>
            <w:tcW w:w="760"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2016</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85,075</w:t>
            </w:r>
          </w:p>
        </w:tc>
        <w:tc>
          <w:tcPr>
            <w:tcW w:w="1134"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47,881</w:t>
            </w:r>
          </w:p>
        </w:tc>
        <w:tc>
          <w:tcPr>
            <w:tcW w:w="851"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47,340</w:t>
            </w:r>
          </w:p>
        </w:tc>
        <w:tc>
          <w:tcPr>
            <w:tcW w:w="1134"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39,743</w:t>
            </w:r>
          </w:p>
        </w:tc>
        <w:tc>
          <w:tcPr>
            <w:tcW w:w="75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24,121</w:t>
            </w:r>
          </w:p>
        </w:tc>
        <w:tc>
          <w:tcPr>
            <w:tcW w:w="75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23,081</w:t>
            </w:r>
          </w:p>
        </w:tc>
        <w:tc>
          <w:tcPr>
            <w:tcW w:w="1051"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13,595</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12,984</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18,011</w:t>
            </w:r>
          </w:p>
        </w:tc>
        <w:tc>
          <w:tcPr>
            <w:tcW w:w="850"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172B25" w:rsidRDefault="00AF53E9" w:rsidP="00473674">
            <w:pPr>
              <w:pStyle w:val="afe"/>
              <w:rPr>
                <w:sz w:val="22"/>
                <w:szCs w:val="22"/>
              </w:rPr>
            </w:pPr>
            <w:r w:rsidRPr="00172B25">
              <w:rPr>
                <w:sz w:val="22"/>
                <w:szCs w:val="22"/>
              </w:rPr>
              <w:t>113,429</w:t>
            </w:r>
          </w:p>
        </w:tc>
        <w:tc>
          <w:tcPr>
            <w:tcW w:w="900"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172B25" w:rsidRDefault="00AF53E9" w:rsidP="00473674">
            <w:pPr>
              <w:pStyle w:val="afe"/>
              <w:rPr>
                <w:sz w:val="22"/>
                <w:szCs w:val="22"/>
              </w:rPr>
            </w:pPr>
            <w:r w:rsidRPr="00172B25">
              <w:rPr>
                <w:sz w:val="22"/>
                <w:szCs w:val="22"/>
              </w:rPr>
              <w:t>425,260</w:t>
            </w:r>
          </w:p>
        </w:tc>
      </w:tr>
      <w:tr w:rsidR="00473674" w:rsidRPr="00172B25" w:rsidTr="00473674">
        <w:trPr>
          <w:trHeight w:val="576"/>
          <w:jc w:val="center"/>
        </w:trPr>
        <w:tc>
          <w:tcPr>
            <w:tcW w:w="760"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2017</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80,507</w:t>
            </w:r>
          </w:p>
        </w:tc>
        <w:tc>
          <w:tcPr>
            <w:tcW w:w="1134"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48,849</w:t>
            </w:r>
          </w:p>
        </w:tc>
        <w:tc>
          <w:tcPr>
            <w:tcW w:w="851"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43,327</w:t>
            </w:r>
          </w:p>
        </w:tc>
        <w:tc>
          <w:tcPr>
            <w:tcW w:w="1134"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39,156</w:t>
            </w:r>
          </w:p>
        </w:tc>
        <w:tc>
          <w:tcPr>
            <w:tcW w:w="75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22,730</w:t>
            </w:r>
          </w:p>
        </w:tc>
        <w:tc>
          <w:tcPr>
            <w:tcW w:w="75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20,145</w:t>
            </w:r>
          </w:p>
        </w:tc>
        <w:tc>
          <w:tcPr>
            <w:tcW w:w="1051"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11,238</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13,307</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20,343</w:t>
            </w:r>
          </w:p>
        </w:tc>
        <w:tc>
          <w:tcPr>
            <w:tcW w:w="850"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172B25" w:rsidRDefault="00AF53E9" w:rsidP="00473674">
            <w:pPr>
              <w:pStyle w:val="afe"/>
              <w:rPr>
                <w:sz w:val="22"/>
                <w:szCs w:val="22"/>
              </w:rPr>
            </w:pPr>
            <w:r w:rsidRPr="00172B25">
              <w:rPr>
                <w:sz w:val="22"/>
                <w:szCs w:val="22"/>
              </w:rPr>
              <w:t>98,280</w:t>
            </w:r>
          </w:p>
        </w:tc>
        <w:tc>
          <w:tcPr>
            <w:tcW w:w="900"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172B25" w:rsidRDefault="00AF53E9" w:rsidP="00473674">
            <w:pPr>
              <w:pStyle w:val="afe"/>
              <w:rPr>
                <w:sz w:val="22"/>
                <w:szCs w:val="22"/>
              </w:rPr>
            </w:pPr>
            <w:r w:rsidRPr="00172B25">
              <w:rPr>
                <w:sz w:val="22"/>
                <w:szCs w:val="22"/>
              </w:rPr>
              <w:t>397,882</w:t>
            </w:r>
          </w:p>
        </w:tc>
      </w:tr>
      <w:tr w:rsidR="00473674" w:rsidRPr="00172B25" w:rsidTr="00473674">
        <w:trPr>
          <w:trHeight w:val="576"/>
          <w:jc w:val="center"/>
        </w:trPr>
        <w:tc>
          <w:tcPr>
            <w:tcW w:w="760" w:type="dxa"/>
            <w:tcBorders>
              <w:top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lang w:eastAsia="zh-TW"/>
              </w:rPr>
            </w:pPr>
            <w:r w:rsidRPr="00172B25">
              <w:rPr>
                <w:sz w:val="22"/>
                <w:szCs w:val="22"/>
              </w:rPr>
              <w:t>增減率</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-5.4</w:t>
            </w:r>
          </w:p>
        </w:tc>
        <w:tc>
          <w:tcPr>
            <w:tcW w:w="1134"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2.0</w:t>
            </w:r>
          </w:p>
        </w:tc>
        <w:tc>
          <w:tcPr>
            <w:tcW w:w="851"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-8.5</w:t>
            </w:r>
          </w:p>
        </w:tc>
        <w:tc>
          <w:tcPr>
            <w:tcW w:w="1134"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-1.5</w:t>
            </w:r>
          </w:p>
        </w:tc>
        <w:tc>
          <w:tcPr>
            <w:tcW w:w="75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-5.8</w:t>
            </w:r>
          </w:p>
        </w:tc>
        <w:tc>
          <w:tcPr>
            <w:tcW w:w="750"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-12.7</w:t>
            </w:r>
          </w:p>
        </w:tc>
        <w:tc>
          <w:tcPr>
            <w:tcW w:w="1051"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-17.3</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2.5</w:t>
            </w:r>
          </w:p>
        </w:tc>
        <w:tc>
          <w:tcPr>
            <w:tcW w:w="709" w:type="dxa"/>
            <w:tcBorders>
              <w:top w:val="single" w:sz="2" w:space="0" w:color="000000"/>
              <w:left w:val="single" w:sz="2" w:space="0" w:color="000000"/>
              <w:bottom w:val="single" w:sz="2" w:space="0" w:color="000000"/>
              <w:right w:val="single" w:sz="2" w:space="0" w:color="000000"/>
            </w:tcBorders>
            <w:vAlign w:val="center"/>
          </w:tcPr>
          <w:p w:rsidR="00AF53E9" w:rsidRPr="00172B25" w:rsidRDefault="00AF53E9" w:rsidP="00473674">
            <w:pPr>
              <w:pStyle w:val="afe"/>
              <w:rPr>
                <w:sz w:val="22"/>
                <w:szCs w:val="22"/>
              </w:rPr>
            </w:pPr>
            <w:r w:rsidRPr="00172B25">
              <w:rPr>
                <w:sz w:val="22"/>
                <w:szCs w:val="22"/>
              </w:rPr>
              <w:t>12.9</w:t>
            </w:r>
          </w:p>
        </w:tc>
        <w:tc>
          <w:tcPr>
            <w:tcW w:w="850" w:type="dxa"/>
            <w:tcBorders>
              <w:top w:val="single" w:sz="2" w:space="0" w:color="000000"/>
              <w:left w:val="single" w:sz="2" w:space="0" w:color="000000"/>
              <w:bottom w:val="single" w:sz="2" w:space="0" w:color="000000"/>
              <w:right w:val="single" w:sz="2" w:space="0" w:color="000000"/>
            </w:tcBorders>
            <w:tcMar>
              <w:top w:w="28" w:type="dxa"/>
              <w:left w:w="57" w:type="dxa"/>
              <w:bottom w:w="28" w:type="dxa"/>
              <w:right w:w="57" w:type="dxa"/>
            </w:tcMar>
            <w:vAlign w:val="center"/>
          </w:tcPr>
          <w:p w:rsidR="00AF53E9" w:rsidRPr="00172B25" w:rsidRDefault="00AF53E9" w:rsidP="00473674">
            <w:pPr>
              <w:pStyle w:val="afe"/>
              <w:rPr>
                <w:sz w:val="22"/>
                <w:szCs w:val="22"/>
              </w:rPr>
            </w:pPr>
            <w:r w:rsidRPr="00172B25">
              <w:rPr>
                <w:sz w:val="22"/>
                <w:szCs w:val="22"/>
              </w:rPr>
              <w:t>-13.4</w:t>
            </w:r>
          </w:p>
        </w:tc>
        <w:tc>
          <w:tcPr>
            <w:tcW w:w="900" w:type="dxa"/>
            <w:tcBorders>
              <w:top w:val="single" w:sz="2" w:space="0" w:color="000000"/>
              <w:left w:val="single" w:sz="2" w:space="0" w:color="000000"/>
              <w:bottom w:val="single" w:sz="2" w:space="0" w:color="000000"/>
            </w:tcBorders>
            <w:tcMar>
              <w:top w:w="0" w:type="dxa"/>
              <w:left w:w="57" w:type="dxa"/>
              <w:bottom w:w="0" w:type="dxa"/>
              <w:right w:w="57" w:type="dxa"/>
            </w:tcMar>
            <w:vAlign w:val="center"/>
          </w:tcPr>
          <w:p w:rsidR="00AF53E9" w:rsidRPr="00172B25" w:rsidRDefault="00AF53E9" w:rsidP="00473674">
            <w:pPr>
              <w:pStyle w:val="afe"/>
              <w:rPr>
                <w:sz w:val="22"/>
                <w:szCs w:val="22"/>
              </w:rPr>
            </w:pPr>
            <w:r w:rsidRPr="00172B25">
              <w:rPr>
                <w:sz w:val="22"/>
                <w:szCs w:val="22"/>
              </w:rPr>
              <w:t>-6.4</w:t>
            </w:r>
          </w:p>
        </w:tc>
      </w:tr>
    </w:tbl>
    <w:p w:rsidR="00AF53E9" w:rsidRPr="00172B25" w:rsidRDefault="00AF53E9" w:rsidP="00473674">
      <w:pPr>
        <w:pStyle w:val="afb"/>
        <w:ind w:leftChars="-360" w:left="-850"/>
        <w:rPr>
          <w:rFonts w:eastAsia="新細明體"/>
        </w:rPr>
      </w:pPr>
      <w:r w:rsidRPr="00172B25">
        <w:rPr>
          <w:rFonts w:hint="eastAsia"/>
        </w:rPr>
        <w:t>資料來源：韓國保健福祉部</w:t>
      </w:r>
    </w:p>
    <w:p w:rsidR="004B552F" w:rsidRPr="00172B25" w:rsidRDefault="004B552F" w:rsidP="00977A7E">
      <w:pPr>
        <w:ind w:leftChars="400" w:left="945" w:firstLine="472"/>
        <w:rPr>
          <w:lang w:eastAsia="zh-TW"/>
        </w:rPr>
      </w:pPr>
    </w:p>
    <w:p w:rsidR="00AF53E9" w:rsidRPr="00172B25" w:rsidRDefault="00AF53E9" w:rsidP="00473674">
      <w:pPr>
        <w:pStyle w:val="af"/>
        <w:ind w:left="945" w:firstLine="472"/>
      </w:pPr>
      <w:r w:rsidRPr="00172B25">
        <w:t>2017</w:t>
      </w:r>
      <w:r w:rsidRPr="00172B25">
        <w:rPr>
          <w:rFonts w:hint="eastAsia"/>
        </w:rPr>
        <w:t>年韓國從外國觀光客獲得的診療收益為</w:t>
      </w:r>
      <w:r w:rsidRPr="00172B25">
        <w:t>6,398</w:t>
      </w:r>
      <w:r w:rsidRPr="00172B25">
        <w:rPr>
          <w:rFonts w:hint="eastAsia"/>
        </w:rPr>
        <w:t>億韓元</w:t>
      </w:r>
      <w:r w:rsidR="00567627" w:rsidRPr="00172B25">
        <w:t>（</w:t>
      </w:r>
      <w:r w:rsidRPr="00172B25">
        <w:t>5</w:t>
      </w:r>
      <w:r w:rsidRPr="00172B25">
        <w:rPr>
          <w:rFonts w:hint="eastAsia"/>
        </w:rPr>
        <w:t>億</w:t>
      </w:r>
      <w:r w:rsidRPr="00172B25">
        <w:t>6,000</w:t>
      </w:r>
      <w:r w:rsidRPr="00172B25">
        <w:rPr>
          <w:rFonts w:hint="eastAsia"/>
        </w:rPr>
        <w:t>萬美元</w:t>
      </w:r>
      <w:r w:rsidR="00567627" w:rsidRPr="00172B25">
        <w:t>）</w:t>
      </w:r>
      <w:r w:rsidRPr="00172B25">
        <w:rPr>
          <w:rFonts w:hint="eastAsia"/>
        </w:rPr>
        <w:t>，人均診療費為</w:t>
      </w:r>
      <w:r w:rsidRPr="00172B25">
        <w:t>199</w:t>
      </w:r>
      <w:r w:rsidRPr="00172B25">
        <w:rPr>
          <w:rFonts w:hint="eastAsia"/>
        </w:rPr>
        <w:t>萬韓元，較</w:t>
      </w:r>
      <w:r w:rsidRPr="00172B25">
        <w:t>2016</w:t>
      </w:r>
      <w:r w:rsidRPr="00172B25">
        <w:rPr>
          <w:rFonts w:hint="eastAsia"/>
        </w:rPr>
        <w:t>年減少</w:t>
      </w:r>
      <w:r w:rsidRPr="00172B25">
        <w:t>16%</w:t>
      </w:r>
      <w:r w:rsidRPr="00172B25">
        <w:rPr>
          <w:rFonts w:hint="eastAsia"/>
        </w:rPr>
        <w:t>。</w:t>
      </w:r>
    </w:p>
    <w:p w:rsidR="00AF53E9" w:rsidRPr="00172B25" w:rsidRDefault="003241DC" w:rsidP="00473674">
      <w:pPr>
        <w:pStyle w:val="af9"/>
        <w:spacing w:before="514"/>
        <w:rPr>
          <w:rFonts w:eastAsia="新細明體"/>
        </w:rPr>
      </w:pPr>
      <w:r w:rsidRPr="00172B25">
        <w:rPr>
          <w:lang w:eastAsia="zh-TW"/>
        </w:rPr>
        <w:t>2016-2017</w:t>
      </w:r>
      <w:r w:rsidRPr="00172B25">
        <w:rPr>
          <w:lang w:eastAsia="zh-TW"/>
        </w:rPr>
        <w:t>年</w:t>
      </w:r>
      <w:r w:rsidR="00AF53E9" w:rsidRPr="00172B25">
        <w:rPr>
          <w:rFonts w:hAnsi="新細明體" w:hint="eastAsia"/>
        </w:rPr>
        <w:t>韓國醫療觀光客診療收入</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0"/>
        <w:gridCol w:w="3113"/>
        <w:gridCol w:w="3324"/>
      </w:tblGrid>
      <w:tr w:rsidR="00172B25" w:rsidRPr="00172B25" w:rsidTr="00473674">
        <w:trPr>
          <w:trHeight w:val="567"/>
        </w:trPr>
        <w:tc>
          <w:tcPr>
            <w:tcW w:w="2170" w:type="dxa"/>
            <w:vAlign w:val="center"/>
          </w:tcPr>
          <w:p w:rsidR="00AF53E9" w:rsidRPr="00172B25" w:rsidRDefault="00AF53E9" w:rsidP="00473674">
            <w:pPr>
              <w:pStyle w:val="afe"/>
            </w:pPr>
          </w:p>
        </w:tc>
        <w:tc>
          <w:tcPr>
            <w:tcW w:w="3113" w:type="dxa"/>
            <w:vAlign w:val="center"/>
          </w:tcPr>
          <w:p w:rsidR="00AF53E9" w:rsidRPr="00172B25" w:rsidRDefault="00AF53E9" w:rsidP="00473674">
            <w:pPr>
              <w:pStyle w:val="afe"/>
            </w:pPr>
            <w:r w:rsidRPr="00172B25">
              <w:rPr>
                <w:rFonts w:hAnsi="新細明體" w:hint="eastAsia"/>
              </w:rPr>
              <w:t>總診療收入</w:t>
            </w:r>
            <w:r w:rsidR="00567627" w:rsidRPr="00172B25">
              <w:rPr>
                <w:rFonts w:hAnsi="新細明體"/>
              </w:rPr>
              <w:t>（</w:t>
            </w:r>
            <w:r w:rsidRPr="00172B25">
              <w:rPr>
                <w:rFonts w:hAnsi="新細明體" w:hint="eastAsia"/>
              </w:rPr>
              <w:t>億韓元</w:t>
            </w:r>
            <w:r w:rsidR="00567627" w:rsidRPr="00172B25">
              <w:rPr>
                <w:rFonts w:hAnsi="新細明體"/>
              </w:rPr>
              <w:t>）</w:t>
            </w:r>
          </w:p>
        </w:tc>
        <w:tc>
          <w:tcPr>
            <w:tcW w:w="3324" w:type="dxa"/>
            <w:vAlign w:val="center"/>
          </w:tcPr>
          <w:p w:rsidR="00AF53E9" w:rsidRPr="00172B25" w:rsidRDefault="00AF53E9" w:rsidP="00473674">
            <w:pPr>
              <w:pStyle w:val="afe"/>
            </w:pPr>
            <w:r w:rsidRPr="00172B25">
              <w:rPr>
                <w:rFonts w:hAnsi="新細明體" w:hint="eastAsia"/>
              </w:rPr>
              <w:t>人均診療費用（萬韓元）</w:t>
            </w:r>
          </w:p>
        </w:tc>
      </w:tr>
      <w:tr w:rsidR="00172B25" w:rsidRPr="00172B25" w:rsidTr="00473674">
        <w:trPr>
          <w:trHeight w:val="567"/>
        </w:trPr>
        <w:tc>
          <w:tcPr>
            <w:tcW w:w="2170" w:type="dxa"/>
            <w:vAlign w:val="center"/>
          </w:tcPr>
          <w:p w:rsidR="00AF53E9" w:rsidRPr="00172B25" w:rsidRDefault="00AF53E9" w:rsidP="00473674">
            <w:pPr>
              <w:pStyle w:val="afe"/>
            </w:pPr>
            <w:r w:rsidRPr="00172B25">
              <w:t>2016</w:t>
            </w:r>
            <w:r w:rsidRPr="00172B25">
              <w:rPr>
                <w:rFonts w:hAnsi="新細明體" w:hint="eastAsia"/>
              </w:rPr>
              <w:t>年</w:t>
            </w:r>
          </w:p>
        </w:tc>
        <w:tc>
          <w:tcPr>
            <w:tcW w:w="3113" w:type="dxa"/>
            <w:vAlign w:val="center"/>
          </w:tcPr>
          <w:p w:rsidR="00AF53E9" w:rsidRPr="00172B25" w:rsidRDefault="00AF53E9" w:rsidP="00473674">
            <w:pPr>
              <w:pStyle w:val="afe"/>
            </w:pPr>
            <w:r w:rsidRPr="00172B25">
              <w:t>8,606</w:t>
            </w:r>
          </w:p>
        </w:tc>
        <w:tc>
          <w:tcPr>
            <w:tcW w:w="3324" w:type="dxa"/>
            <w:vAlign w:val="center"/>
          </w:tcPr>
          <w:p w:rsidR="00AF53E9" w:rsidRPr="00172B25" w:rsidRDefault="00AF53E9" w:rsidP="00473674">
            <w:pPr>
              <w:pStyle w:val="afe"/>
            </w:pPr>
            <w:r w:rsidRPr="00172B25">
              <w:t>236</w:t>
            </w:r>
          </w:p>
        </w:tc>
      </w:tr>
      <w:tr w:rsidR="00172B25" w:rsidRPr="00172B25" w:rsidTr="00473674">
        <w:trPr>
          <w:trHeight w:val="567"/>
        </w:trPr>
        <w:tc>
          <w:tcPr>
            <w:tcW w:w="2170" w:type="dxa"/>
            <w:vAlign w:val="center"/>
          </w:tcPr>
          <w:p w:rsidR="00AF53E9" w:rsidRPr="00172B25" w:rsidRDefault="00AF53E9" w:rsidP="00473674">
            <w:pPr>
              <w:pStyle w:val="afe"/>
            </w:pPr>
            <w:r w:rsidRPr="00172B25">
              <w:t>2017</w:t>
            </w:r>
            <w:r w:rsidRPr="00172B25">
              <w:rPr>
                <w:rFonts w:hAnsi="新細明體" w:hint="eastAsia"/>
              </w:rPr>
              <w:t>年</w:t>
            </w:r>
          </w:p>
        </w:tc>
        <w:tc>
          <w:tcPr>
            <w:tcW w:w="3113" w:type="dxa"/>
            <w:vAlign w:val="center"/>
          </w:tcPr>
          <w:p w:rsidR="00AF53E9" w:rsidRPr="00172B25" w:rsidRDefault="00AF53E9" w:rsidP="00473674">
            <w:pPr>
              <w:pStyle w:val="afe"/>
            </w:pPr>
            <w:r w:rsidRPr="00172B25">
              <w:t>6,398</w:t>
            </w:r>
          </w:p>
        </w:tc>
        <w:tc>
          <w:tcPr>
            <w:tcW w:w="3324" w:type="dxa"/>
            <w:vAlign w:val="center"/>
          </w:tcPr>
          <w:p w:rsidR="00AF53E9" w:rsidRPr="00172B25" w:rsidRDefault="00AF53E9" w:rsidP="00473674">
            <w:pPr>
              <w:pStyle w:val="afe"/>
            </w:pPr>
            <w:r w:rsidRPr="00172B25">
              <w:t>199</w:t>
            </w:r>
          </w:p>
        </w:tc>
      </w:tr>
      <w:tr w:rsidR="00172B25" w:rsidRPr="00172B25" w:rsidTr="00473674">
        <w:trPr>
          <w:trHeight w:val="567"/>
        </w:trPr>
        <w:tc>
          <w:tcPr>
            <w:tcW w:w="2170" w:type="dxa"/>
            <w:vAlign w:val="center"/>
          </w:tcPr>
          <w:p w:rsidR="00AF53E9" w:rsidRPr="00172B25" w:rsidRDefault="00AF53E9" w:rsidP="00473674">
            <w:pPr>
              <w:pStyle w:val="afe"/>
            </w:pPr>
            <w:r w:rsidRPr="00172B25">
              <w:rPr>
                <w:rFonts w:hAnsi="新細明體" w:hint="eastAsia"/>
              </w:rPr>
              <w:t>增減率（</w:t>
            </w:r>
            <w:r w:rsidRPr="00172B25">
              <w:t>%</w:t>
            </w:r>
            <w:r w:rsidRPr="00172B25">
              <w:rPr>
                <w:rFonts w:hAnsi="新細明體" w:hint="eastAsia"/>
              </w:rPr>
              <w:t>）</w:t>
            </w:r>
          </w:p>
        </w:tc>
        <w:tc>
          <w:tcPr>
            <w:tcW w:w="3113" w:type="dxa"/>
            <w:vAlign w:val="center"/>
          </w:tcPr>
          <w:p w:rsidR="00AF53E9" w:rsidRPr="00172B25" w:rsidRDefault="00AF53E9" w:rsidP="00473674">
            <w:pPr>
              <w:pStyle w:val="afe"/>
            </w:pPr>
            <w:r w:rsidRPr="00172B25">
              <w:t>-26%</w:t>
            </w:r>
          </w:p>
        </w:tc>
        <w:tc>
          <w:tcPr>
            <w:tcW w:w="3324" w:type="dxa"/>
            <w:vAlign w:val="center"/>
          </w:tcPr>
          <w:p w:rsidR="00AF53E9" w:rsidRPr="00172B25" w:rsidRDefault="00AF53E9" w:rsidP="00473674">
            <w:pPr>
              <w:pStyle w:val="afe"/>
            </w:pPr>
            <w:r w:rsidRPr="00172B25">
              <w:t>-16%</w:t>
            </w:r>
          </w:p>
        </w:tc>
      </w:tr>
    </w:tbl>
    <w:p w:rsidR="00AF53E9" w:rsidRPr="00172B25" w:rsidRDefault="00AF53E9" w:rsidP="00473674">
      <w:pPr>
        <w:pStyle w:val="afb"/>
        <w:rPr>
          <w:rFonts w:eastAsia="新細明體"/>
        </w:rPr>
      </w:pPr>
      <w:r w:rsidRPr="00172B25">
        <w:rPr>
          <w:rFonts w:hint="eastAsia"/>
        </w:rPr>
        <w:t>資料來源：韓國保健福祉部</w:t>
      </w:r>
    </w:p>
    <w:p w:rsidR="00AF53E9" w:rsidRPr="00172B25" w:rsidRDefault="00AF53E9" w:rsidP="008849C4">
      <w:pPr>
        <w:spacing w:line="440" w:lineRule="exact"/>
        <w:ind w:firstLine="472"/>
        <w:rPr>
          <w:rFonts w:ascii="新細明體" w:eastAsia="新細明體"/>
        </w:rPr>
      </w:pPr>
    </w:p>
    <w:p w:rsidR="00AF53E9" w:rsidRPr="00172B25" w:rsidRDefault="00AF53E9" w:rsidP="00473674">
      <w:pPr>
        <w:pStyle w:val="af"/>
        <w:ind w:left="945" w:firstLine="472"/>
      </w:pPr>
      <w:r w:rsidRPr="00172B25">
        <w:rPr>
          <w:rFonts w:ascii="新細明體" w:hint="eastAsia"/>
        </w:rPr>
        <w:lastRenderedPageBreak/>
        <w:t>韓國政府改善醫療觀光相關法律，推動外國觀光客醫療機構登錄更新制度，並</w:t>
      </w:r>
      <w:r w:rsidRPr="00172B25">
        <w:rPr>
          <w:rFonts w:hint="eastAsia"/>
        </w:rPr>
        <w:t>加強海外行銷。韓國觀光公社自</w:t>
      </w:r>
      <w:r w:rsidRPr="00172B25">
        <w:t>2008</w:t>
      </w:r>
      <w:r w:rsidRPr="00172B25">
        <w:rPr>
          <w:rFonts w:hint="eastAsia"/>
        </w:rPr>
        <w:t>年起每年舉辦國際醫療觀光會展活動</w:t>
      </w:r>
      <w:r w:rsidR="00567627" w:rsidRPr="00172B25">
        <w:t>（</w:t>
      </w:r>
      <w:r w:rsidRPr="00172B25">
        <w:t>International Medical Tourism Convention, IMTC</w:t>
      </w:r>
      <w:r w:rsidR="00567627" w:rsidRPr="00172B25">
        <w:t>）</w:t>
      </w:r>
      <w:r w:rsidRPr="00172B25">
        <w:rPr>
          <w:rFonts w:hint="eastAsia"/>
        </w:rPr>
        <w:t>。該活動自</w:t>
      </w:r>
      <w:r w:rsidRPr="00172B25">
        <w:t>2013</w:t>
      </w:r>
      <w:r w:rsidRPr="00172B25">
        <w:rPr>
          <w:rFonts w:hint="eastAsia"/>
        </w:rPr>
        <w:t>年起在莫斯科、哈薩克斯坦等海外國家舉辦，活動名稱改為</w:t>
      </w:r>
      <w:r w:rsidRPr="00172B25">
        <w:t>Korea International Medical Tourism Convention</w:t>
      </w:r>
      <w:r w:rsidR="00567627" w:rsidRPr="00172B25">
        <w:t>（</w:t>
      </w:r>
      <w:r w:rsidRPr="00172B25">
        <w:t>KIMTC</w:t>
      </w:r>
      <w:r w:rsidR="00567627" w:rsidRPr="00172B25">
        <w:t>）</w:t>
      </w:r>
      <w:r w:rsidRPr="00172B25">
        <w:rPr>
          <w:rFonts w:hint="eastAsia"/>
        </w:rPr>
        <w:t>，同時進行韓流表演，增加吸引力。另亦組團參加國際觀光博覽會設立韓國醫療觀光宣傳攤位，進行頭皮護理等美容體驗活動，提供業者交流和尋找商機機會</w:t>
      </w:r>
      <w:r w:rsidRPr="00172B25">
        <w:t xml:space="preserve"> </w:t>
      </w:r>
      <w:r w:rsidRPr="00172B25">
        <w:rPr>
          <w:rFonts w:hint="eastAsia"/>
        </w:rPr>
        <w:t>。</w:t>
      </w:r>
    </w:p>
    <w:p w:rsidR="00AF53E9" w:rsidRPr="00172B25" w:rsidRDefault="00AF53E9" w:rsidP="00473674">
      <w:pPr>
        <w:pStyle w:val="af"/>
        <w:ind w:left="945" w:firstLine="472"/>
      </w:pPr>
      <w:r w:rsidRPr="00172B25">
        <w:rPr>
          <w:rFonts w:hint="eastAsia"/>
        </w:rPr>
        <w:t>韓國醫療觀光雖然起步較晚但快速成長。</w:t>
      </w:r>
      <w:r w:rsidRPr="00172B25">
        <w:t>2018</w:t>
      </w:r>
      <w:r w:rsidRPr="00172B25">
        <w:rPr>
          <w:rFonts w:hint="eastAsia"/>
        </w:rPr>
        <w:t>年韓國醫療觀光市場規模為</w:t>
      </w:r>
      <w:r w:rsidRPr="00172B25">
        <w:t>8</w:t>
      </w:r>
      <w:r w:rsidRPr="00172B25">
        <w:rPr>
          <w:rFonts w:hint="eastAsia"/>
        </w:rPr>
        <w:t>億</w:t>
      </w:r>
      <w:r w:rsidRPr="00172B25">
        <w:t>7,000</w:t>
      </w:r>
      <w:r w:rsidRPr="00172B25">
        <w:rPr>
          <w:rFonts w:hint="eastAsia"/>
        </w:rPr>
        <w:t>萬美元，未來發展可期。隨著韓國醫療觀光市場成長及醫療觀光客增加，醫療觀光產生購物、住宿、娛樂、就業等其他附加正面效果。不僅如此，醫療觀光也有助於提高韓國的知名度和</w:t>
      </w:r>
      <w:r w:rsidRPr="00172B25">
        <w:t>K-POP</w:t>
      </w:r>
      <w:r w:rsidRPr="00172B25">
        <w:rPr>
          <w:rFonts w:hint="eastAsia"/>
        </w:rPr>
        <w:t>、</w:t>
      </w:r>
      <w:r w:rsidRPr="00172B25">
        <w:t>K-BEUTY</w:t>
      </w:r>
      <w:r w:rsidRPr="00172B25">
        <w:rPr>
          <w:rFonts w:hint="eastAsia"/>
        </w:rPr>
        <w:t>、</w:t>
      </w:r>
      <w:r w:rsidRPr="00172B25">
        <w:t>K-FASHION</w:t>
      </w:r>
      <w:r w:rsidRPr="00172B25">
        <w:rPr>
          <w:rFonts w:hint="eastAsia"/>
        </w:rPr>
        <w:t>等韓流影響力。依據韓國產業研究院的問卷調查結果顯示，外國觀光客在韓國最想體驗的是韓國美食，占</w:t>
      </w:r>
      <w:r w:rsidRPr="00172B25">
        <w:t>62%</w:t>
      </w:r>
      <w:r w:rsidRPr="00172B25">
        <w:rPr>
          <w:rFonts w:hint="eastAsia"/>
        </w:rPr>
        <w:t>，其次是美容及醫療體驗占</w:t>
      </w:r>
      <w:r w:rsidRPr="00172B25">
        <w:t>15%</w:t>
      </w:r>
      <w:r w:rsidRPr="00172B25">
        <w:rPr>
          <w:rFonts w:hint="eastAsia"/>
        </w:rPr>
        <w:t>，占醫療觀光客很大比重的</w:t>
      </w:r>
      <w:r w:rsidR="00567627" w:rsidRPr="00172B25">
        <w:rPr>
          <w:rFonts w:hint="eastAsia"/>
        </w:rPr>
        <w:t>中國大陸</w:t>
      </w:r>
      <w:r w:rsidRPr="00172B25">
        <w:rPr>
          <w:rFonts w:hint="eastAsia"/>
        </w:rPr>
        <w:t>與日本觀光客與韓流影響密不可分。</w:t>
      </w:r>
    </w:p>
    <w:p w:rsidR="00AF53E9" w:rsidRPr="00172B25" w:rsidRDefault="00AF53E9" w:rsidP="00473674">
      <w:pPr>
        <w:pStyle w:val="af"/>
        <w:ind w:left="945" w:firstLine="472"/>
      </w:pPr>
      <w:r w:rsidRPr="00172B25">
        <w:rPr>
          <w:rFonts w:hint="eastAsia"/>
        </w:rPr>
        <w:t>韓國醫療院所能以低廉價格為外國患者提供專業技術服務，例如需要高度技術的心臟手術，韓國手術費用為僅美國的</w:t>
      </w:r>
      <w:r w:rsidRPr="00172B25">
        <w:t>1/3</w:t>
      </w:r>
      <w:r w:rsidRPr="00172B25">
        <w:rPr>
          <w:rFonts w:hint="eastAsia"/>
        </w:rPr>
        <w:t>、日本的</w:t>
      </w:r>
      <w:r w:rsidRPr="00172B25">
        <w:t>2/3</w:t>
      </w:r>
      <w:r w:rsidRPr="00172B25">
        <w:rPr>
          <w:rFonts w:hint="eastAsia"/>
        </w:rPr>
        <w:t>，兼具技術及價格優勢。</w:t>
      </w:r>
      <w:r w:rsidRPr="00172B25">
        <w:t>OECD 34</w:t>
      </w:r>
      <w:r w:rsidRPr="00172B25">
        <w:rPr>
          <w:rFonts w:hint="eastAsia"/>
        </w:rPr>
        <w:t>個會員國家中，韓國醫療設施競爭力排名第</w:t>
      </w:r>
      <w:r w:rsidRPr="00172B25">
        <w:t>2</w:t>
      </w:r>
      <w:r w:rsidRPr="00172B25">
        <w:rPr>
          <w:rFonts w:hint="eastAsia"/>
        </w:rPr>
        <w:t>位，醫療服務競爭力居第</w:t>
      </w:r>
      <w:r w:rsidRPr="00172B25">
        <w:t>4</w:t>
      </w:r>
      <w:r w:rsidRPr="00172B25">
        <w:rPr>
          <w:rFonts w:hint="eastAsia"/>
        </w:rPr>
        <w:t>位，醫療技術居第</w:t>
      </w:r>
      <w:r w:rsidRPr="00172B25">
        <w:t>9</w:t>
      </w:r>
      <w:r w:rsidRPr="00172B25">
        <w:rPr>
          <w:rFonts w:hint="eastAsia"/>
        </w:rPr>
        <w:t>位。另依</w:t>
      </w:r>
      <w:r w:rsidRPr="00172B25">
        <w:t>RNCOS</w:t>
      </w:r>
      <w:r w:rsidRPr="00172B25">
        <w:rPr>
          <w:rFonts w:hint="eastAsia"/>
        </w:rPr>
        <w:t>統計結果顯示，就使用</w:t>
      </w:r>
      <w:r w:rsidRPr="00172B25">
        <w:t>CT</w:t>
      </w:r>
      <w:r w:rsidRPr="00172B25">
        <w:rPr>
          <w:rFonts w:hint="eastAsia"/>
        </w:rPr>
        <w:t>、</w:t>
      </w:r>
      <w:r w:rsidRPr="00172B25">
        <w:t>MRI</w:t>
      </w:r>
      <w:r w:rsidRPr="00172B25">
        <w:rPr>
          <w:rFonts w:hint="eastAsia"/>
        </w:rPr>
        <w:t>等醫療器材的體檢價格而言，韓國價格為</w:t>
      </w:r>
      <w:r w:rsidRPr="00172B25">
        <w:t>54</w:t>
      </w:r>
      <w:r w:rsidRPr="00172B25">
        <w:rPr>
          <w:rFonts w:hint="eastAsia"/>
        </w:rPr>
        <w:t>美元，在</w:t>
      </w:r>
      <w:r w:rsidRPr="00172B25">
        <w:t>OECD</w:t>
      </w:r>
      <w:r w:rsidRPr="00172B25">
        <w:rPr>
          <w:rFonts w:hint="eastAsia"/>
        </w:rPr>
        <w:t>國家中最低，較美國的價格</w:t>
      </w:r>
      <w:r w:rsidRPr="00172B25">
        <w:t>510</w:t>
      </w:r>
      <w:r w:rsidRPr="00172B25">
        <w:rPr>
          <w:rFonts w:hint="eastAsia"/>
        </w:rPr>
        <w:t>美元低廉</w:t>
      </w:r>
      <w:r w:rsidRPr="00172B25">
        <w:t>10</w:t>
      </w:r>
      <w:r w:rsidRPr="00172B25">
        <w:rPr>
          <w:rFonts w:hint="eastAsia"/>
        </w:rPr>
        <w:t>倍。</w:t>
      </w:r>
    </w:p>
    <w:p w:rsidR="00AF53E9" w:rsidRPr="00172B25" w:rsidRDefault="00AF53E9" w:rsidP="00473674">
      <w:pPr>
        <w:pStyle w:val="af"/>
        <w:ind w:left="945" w:firstLine="472"/>
        <w:rPr>
          <w:lang w:eastAsia="zh-TW"/>
        </w:rPr>
      </w:pPr>
      <w:r w:rsidRPr="00172B25">
        <w:rPr>
          <w:rFonts w:hint="eastAsia"/>
        </w:rPr>
        <w:t>目前醫療觀光行銷中，網路行銷的重要性日益顯現，隨著公開資訊增加，消費者需求與期待水準隨之提高。且社交網路服務</w:t>
      </w:r>
      <w:r w:rsidR="00567627" w:rsidRPr="00172B25">
        <w:t>（</w:t>
      </w:r>
      <w:r w:rsidRPr="00172B25">
        <w:t>Social Network Service, SNS</w:t>
      </w:r>
      <w:r w:rsidR="00567627" w:rsidRPr="00172B25">
        <w:t>）</w:t>
      </w:r>
      <w:r w:rsidRPr="00172B25">
        <w:rPr>
          <w:rFonts w:hint="eastAsia"/>
        </w:rPr>
        <w:t>的溝通日益活躍，在醫療觀光領域廠商與顧客之間的跨國溝通也持續增加。韓國觀光公社負責協調政府與醫療觀光相關業者，主</w:t>
      </w:r>
      <w:r w:rsidRPr="00172B25">
        <w:rPr>
          <w:rFonts w:hint="eastAsia"/>
        </w:rPr>
        <w:lastRenderedPageBreak/>
        <w:t>要拓展市場為日本、</w:t>
      </w:r>
      <w:r w:rsidR="00567627" w:rsidRPr="00172B25">
        <w:rPr>
          <w:rFonts w:hint="eastAsia"/>
        </w:rPr>
        <w:t>中國大陸</w:t>
      </w:r>
      <w:r w:rsidRPr="00172B25">
        <w:rPr>
          <w:rFonts w:hint="eastAsia"/>
        </w:rPr>
        <w:t>、俄羅斯及東南亞市場。日本觀光客主要以散客為主，不做手術，以整合美容與韓國傳統醫療的服務為主。針對</w:t>
      </w:r>
      <w:r w:rsidR="00567627" w:rsidRPr="00172B25">
        <w:rPr>
          <w:rFonts w:hint="eastAsia"/>
        </w:rPr>
        <w:t>中國大陸</w:t>
      </w:r>
      <w:r w:rsidRPr="00172B25">
        <w:rPr>
          <w:rFonts w:hint="eastAsia"/>
        </w:rPr>
        <w:t>醫療觀光客團，則推廣美容、體檢、抗老醫美服務。針對韓流風靡的東南亞市場推廣與韓流文化體驗整合的醫療觀光服務。針對哈薩克等</w:t>
      </w:r>
      <w:r w:rsidRPr="00172B25">
        <w:t>CIS</w:t>
      </w:r>
      <w:r w:rsidRPr="00172B25">
        <w:rPr>
          <w:rFonts w:hint="eastAsia"/>
        </w:rPr>
        <w:t>國家則推廣以</w:t>
      </w:r>
      <w:r w:rsidRPr="00172B25">
        <w:t>VIP</w:t>
      </w:r>
      <w:r w:rsidRPr="00172B25">
        <w:rPr>
          <w:rFonts w:hint="eastAsia"/>
        </w:rPr>
        <w:t>為主的高級長期修養服務。</w:t>
      </w:r>
      <w:r w:rsidRPr="00172B25">
        <w:t xml:space="preserve"> </w:t>
      </w:r>
    </w:p>
    <w:p w:rsidR="00AF53E9" w:rsidRPr="00172B25" w:rsidRDefault="00AF53E9" w:rsidP="00A56F9D">
      <w:pPr>
        <w:pStyle w:val="a4"/>
        <w:spacing w:before="257" w:after="257"/>
        <w:ind w:left="632" w:hanging="632"/>
        <w:rPr>
          <w:color w:val="auto"/>
        </w:rPr>
      </w:pPr>
      <w:r w:rsidRPr="00172B25">
        <w:rPr>
          <w:rFonts w:hint="eastAsia"/>
          <w:color w:val="auto"/>
        </w:rPr>
        <w:t>四、政府之重要經濟措施及經濟展望</w:t>
      </w:r>
    </w:p>
    <w:p w:rsidR="00AF53E9" w:rsidRPr="00172B25" w:rsidRDefault="00AF53E9" w:rsidP="00BB3615">
      <w:pPr>
        <w:pStyle w:val="a6"/>
        <w:ind w:left="945" w:hanging="709"/>
      </w:pPr>
      <w:r w:rsidRPr="00172B25">
        <w:rPr>
          <w:rFonts w:hint="eastAsia"/>
        </w:rPr>
        <w:t>（一）重要經濟措施</w:t>
      </w:r>
    </w:p>
    <w:p w:rsidR="00AF53E9" w:rsidRPr="00172B25" w:rsidRDefault="00AF53E9" w:rsidP="00473674">
      <w:pPr>
        <w:pStyle w:val="af"/>
        <w:ind w:left="945" w:firstLine="472"/>
      </w:pPr>
      <w:r w:rsidRPr="00172B25">
        <w:rPr>
          <w:rFonts w:hint="eastAsia"/>
        </w:rPr>
        <w:t>韓國副總理兼企劃財政部部長洪楠基於</w:t>
      </w:r>
      <w:r w:rsidRPr="00172B25">
        <w:t>2018</w:t>
      </w:r>
      <w:r w:rsidRPr="00172B25">
        <w:rPr>
          <w:rFonts w:hint="eastAsia"/>
        </w:rPr>
        <w:t>年</w:t>
      </w:r>
      <w:r w:rsidRPr="00172B25">
        <w:t>11</w:t>
      </w:r>
      <w:r w:rsidRPr="00172B25">
        <w:rPr>
          <w:rFonts w:hint="eastAsia"/>
        </w:rPr>
        <w:t>月</w:t>
      </w:r>
      <w:r w:rsidRPr="00172B25">
        <w:t>9</w:t>
      </w:r>
      <w:r w:rsidRPr="00172B25">
        <w:rPr>
          <w:rFonts w:hint="eastAsia"/>
        </w:rPr>
        <w:t>日接受文在寅總統任命，旋即於同年</w:t>
      </w:r>
      <w:r w:rsidRPr="00172B25">
        <w:t>12</w:t>
      </w:r>
      <w:r w:rsidRPr="00172B25">
        <w:rPr>
          <w:rFonts w:hint="eastAsia"/>
        </w:rPr>
        <w:t>月</w:t>
      </w:r>
      <w:r w:rsidRPr="00172B25">
        <w:t>12</w:t>
      </w:r>
      <w:r w:rsidRPr="00172B25">
        <w:rPr>
          <w:rFonts w:hint="eastAsia"/>
        </w:rPr>
        <w:t>日成立新經濟團隊，發表「</w:t>
      </w:r>
      <w:r w:rsidRPr="00172B25">
        <w:t>2019</w:t>
      </w:r>
      <w:r w:rsidRPr="00172B25">
        <w:rPr>
          <w:rFonts w:hint="eastAsia"/>
        </w:rPr>
        <w:t>年經濟政策方向」、「中小企業智慧製造革新」、「智慧工業園區先期計畫」、「汽車零組件產業活力提升計畫」及「加強區域關連生活</w:t>
      </w:r>
      <w:r w:rsidRPr="00172B25">
        <w:t>SOC</w:t>
      </w:r>
      <w:r w:rsidRPr="00172B25">
        <w:rPr>
          <w:rFonts w:hint="eastAsia"/>
        </w:rPr>
        <w:t>投資」等構想。韓國企劃財政部依「</w:t>
      </w:r>
      <w:r w:rsidRPr="00172B25">
        <w:t>2019</w:t>
      </w:r>
      <w:r w:rsidRPr="00172B25">
        <w:rPr>
          <w:rFonts w:hint="eastAsia"/>
        </w:rPr>
        <w:t>年經濟政策方向」訂定下列對策，全力推動經濟成長</w:t>
      </w:r>
      <w:r w:rsidRPr="00172B25">
        <w:t>2.7%</w:t>
      </w:r>
      <w:r w:rsidRPr="00172B25">
        <w:rPr>
          <w:rFonts w:hint="eastAsia"/>
        </w:rPr>
        <w:t>及就業人數增加</w:t>
      </w:r>
      <w:r w:rsidRPr="00172B25">
        <w:t>15</w:t>
      </w:r>
      <w:r w:rsidRPr="00172B25">
        <w:rPr>
          <w:rFonts w:hint="eastAsia"/>
        </w:rPr>
        <w:t>萬人之政策目標：</w:t>
      </w:r>
    </w:p>
    <w:p w:rsidR="00AF53E9" w:rsidRPr="00172B25" w:rsidRDefault="00473674" w:rsidP="00473674">
      <w:pPr>
        <w:pStyle w:val="af1"/>
        <w:ind w:left="1417" w:hanging="472"/>
      </w:pPr>
      <w:r w:rsidRPr="00172B25">
        <w:rPr>
          <w:rFonts w:hint="eastAsia"/>
          <w:lang w:eastAsia="zh-TW"/>
        </w:rPr>
        <w:t>１、</w:t>
      </w:r>
      <w:r w:rsidR="00AF53E9" w:rsidRPr="00172B25">
        <w:rPr>
          <w:rFonts w:hint="eastAsia"/>
        </w:rPr>
        <w:t>全面實施有助提升經濟活力之措施：</w:t>
      </w:r>
    </w:p>
    <w:p w:rsidR="00AF53E9" w:rsidRPr="00172B25" w:rsidRDefault="00567627" w:rsidP="00473674">
      <w:pPr>
        <w:pStyle w:val="11"/>
        <w:ind w:left="1772" w:hanging="591"/>
      </w:pPr>
      <w:r w:rsidRPr="00172B25">
        <w:t>（</w:t>
      </w:r>
      <w:r w:rsidR="00AF53E9" w:rsidRPr="00172B25">
        <w:t>1</w:t>
      </w:r>
      <w:r w:rsidR="003D755A" w:rsidRPr="00172B25">
        <w:t>）</w:t>
      </w:r>
      <w:r w:rsidR="00AF53E9" w:rsidRPr="00172B25">
        <w:rPr>
          <w:rFonts w:hint="eastAsia"/>
        </w:rPr>
        <w:t>協助解決民間大型投資計畫所面臨之問題。</w:t>
      </w:r>
    </w:p>
    <w:p w:rsidR="00AF53E9" w:rsidRPr="00172B25" w:rsidRDefault="00AF53E9" w:rsidP="00473674">
      <w:pPr>
        <w:pStyle w:val="Afc"/>
        <w:ind w:left="1771" w:hanging="354"/>
      </w:pPr>
      <w:r w:rsidRPr="00172B25">
        <w:t>A</w:t>
      </w:r>
      <w:r w:rsidR="00473674" w:rsidRPr="00172B25">
        <w:rPr>
          <w:rFonts w:hint="eastAsia"/>
        </w:rPr>
        <w:t>.</w:t>
      </w:r>
      <w:r w:rsidR="00473674" w:rsidRPr="00172B25">
        <w:rPr>
          <w:rFonts w:hint="eastAsia"/>
        </w:rPr>
        <w:tab/>
      </w:r>
      <w:r w:rsidRPr="00172B25">
        <w:rPr>
          <w:rFonts w:hint="eastAsia"/>
        </w:rPr>
        <w:t>擴大投資氛圍，繼第</w:t>
      </w:r>
      <w:r w:rsidRPr="00172B25">
        <w:t>1</w:t>
      </w:r>
      <w:r w:rsidRPr="00172B25">
        <w:rPr>
          <w:rFonts w:hint="eastAsia"/>
        </w:rPr>
        <w:t>次籌措</w:t>
      </w:r>
      <w:r w:rsidRPr="00172B25">
        <w:t>2.3</w:t>
      </w:r>
      <w:r w:rsidRPr="00172B25">
        <w:rPr>
          <w:rFonts w:hint="eastAsia"/>
        </w:rPr>
        <w:t>兆韓元之資金，續提撥</w:t>
      </w:r>
      <w:r w:rsidRPr="00172B25">
        <w:t>6</w:t>
      </w:r>
      <w:r w:rsidRPr="00172B25">
        <w:rPr>
          <w:rFonts w:hint="eastAsia"/>
        </w:rPr>
        <w:t>兆韓元，編列</w:t>
      </w:r>
      <w:r w:rsidRPr="00172B25">
        <w:t>8.3</w:t>
      </w:r>
      <w:r w:rsidRPr="00172B25">
        <w:rPr>
          <w:rFonts w:hint="eastAsia"/>
        </w:rPr>
        <w:t>兆韓元之資金促進投資。其中</w:t>
      </w:r>
      <w:r w:rsidRPr="00172B25">
        <w:t>5.4</w:t>
      </w:r>
      <w:r w:rsidRPr="00172B25">
        <w:rPr>
          <w:rFonts w:hint="eastAsia"/>
        </w:rPr>
        <w:t>兆韓元，將運用於解決投資障礙。</w:t>
      </w:r>
    </w:p>
    <w:p w:rsidR="00AF53E9" w:rsidRPr="00172B25" w:rsidRDefault="00AF53E9" w:rsidP="00473674">
      <w:pPr>
        <w:pStyle w:val="Afc"/>
        <w:ind w:left="1771" w:hanging="354"/>
      </w:pPr>
      <w:r w:rsidRPr="00172B25">
        <w:t>B</w:t>
      </w:r>
      <w:r w:rsidR="00473674" w:rsidRPr="00172B25">
        <w:rPr>
          <w:rFonts w:hint="eastAsia"/>
        </w:rPr>
        <w:t>.</w:t>
      </w:r>
      <w:r w:rsidR="00473674" w:rsidRPr="00172B25">
        <w:rPr>
          <w:rFonts w:hint="eastAsia"/>
        </w:rPr>
        <w:tab/>
      </w:r>
      <w:r w:rsidRPr="00172B25">
        <w:rPr>
          <w:rFonts w:hint="eastAsia"/>
        </w:rPr>
        <w:t>該部於</w:t>
      </w:r>
      <w:r w:rsidRPr="00172B25">
        <w:t>2018</w:t>
      </w:r>
      <w:r w:rsidRPr="00172B25">
        <w:rPr>
          <w:rFonts w:hint="eastAsia"/>
        </w:rPr>
        <w:t>年</w:t>
      </w:r>
      <w:r w:rsidRPr="00172B25">
        <w:t>3</w:t>
      </w:r>
      <w:r w:rsidRPr="00172B25">
        <w:rPr>
          <w:rFonts w:hint="eastAsia"/>
        </w:rPr>
        <w:t>月</w:t>
      </w:r>
      <w:r w:rsidRPr="00172B25">
        <w:t>15</w:t>
      </w:r>
      <w:r w:rsidRPr="00172B25">
        <w:rPr>
          <w:rFonts w:hint="eastAsia"/>
        </w:rPr>
        <w:t>日與相關主管部會、地方政府協調，確定興建半導體產業群聚園區計畫提撥</w:t>
      </w:r>
      <w:r w:rsidRPr="00172B25">
        <w:t>1.6</w:t>
      </w:r>
      <w:r w:rsidRPr="00172B25">
        <w:rPr>
          <w:rFonts w:hint="eastAsia"/>
        </w:rPr>
        <w:t>兆韓元以及成立首都地區重整實務委員會，購買宕延多時之「半導體產業群聚」園區用地。</w:t>
      </w:r>
    </w:p>
    <w:p w:rsidR="00AF53E9" w:rsidRPr="00172B25" w:rsidRDefault="00567627" w:rsidP="00473674">
      <w:pPr>
        <w:pStyle w:val="11"/>
        <w:ind w:left="1772" w:hanging="591"/>
      </w:pPr>
      <w:r w:rsidRPr="00172B25">
        <w:t>（</w:t>
      </w:r>
      <w:r w:rsidR="00AF53E9" w:rsidRPr="00172B25">
        <w:t>2</w:t>
      </w:r>
      <w:r w:rsidR="003D755A" w:rsidRPr="00172B25">
        <w:t>）</w:t>
      </w:r>
      <w:r w:rsidR="00AF53E9" w:rsidRPr="00172B25">
        <w:rPr>
          <w:rFonts w:hint="eastAsia"/>
        </w:rPr>
        <w:t>化或免除國家均衡發展計畫之事前可行性調查、首度推動利用大規模國有土地進行土地利用開發、減少國營企業</w:t>
      </w:r>
      <w:r w:rsidRPr="00172B25">
        <w:t>（</w:t>
      </w:r>
      <w:r w:rsidR="00AF53E9" w:rsidRPr="00172B25">
        <w:rPr>
          <w:rFonts w:hint="eastAsia"/>
        </w:rPr>
        <w:t>政府出資或投資企業</w:t>
      </w:r>
      <w:r w:rsidRPr="00172B25">
        <w:t>）</w:t>
      </w:r>
      <w:r w:rsidR="00AF53E9" w:rsidRPr="00172B25">
        <w:rPr>
          <w:rFonts w:hint="eastAsia"/>
        </w:rPr>
        <w:t>分配政府之回饋金，促進投資。</w:t>
      </w:r>
    </w:p>
    <w:p w:rsidR="00AF53E9" w:rsidRPr="00172B25" w:rsidRDefault="00AF53E9" w:rsidP="00473674">
      <w:pPr>
        <w:pStyle w:val="Afc"/>
        <w:ind w:left="1771" w:hanging="354"/>
      </w:pPr>
      <w:r w:rsidRPr="00172B25">
        <w:lastRenderedPageBreak/>
        <w:t>A</w:t>
      </w:r>
      <w:r w:rsidR="00473674" w:rsidRPr="00172B25">
        <w:rPr>
          <w:rFonts w:hint="eastAsia"/>
        </w:rPr>
        <w:t>.</w:t>
      </w:r>
      <w:r w:rsidR="00473674" w:rsidRPr="00172B25">
        <w:rPr>
          <w:rFonts w:hint="eastAsia"/>
        </w:rPr>
        <w:tab/>
      </w:r>
      <w:r w:rsidRPr="00172B25">
        <w:rPr>
          <w:rFonts w:hint="eastAsia"/>
        </w:rPr>
        <w:t>為建立國家均衡發展之模式以及提升地方之經濟活力，於</w:t>
      </w:r>
      <w:r w:rsidRPr="00172B25">
        <w:t>2018</w:t>
      </w:r>
      <w:r w:rsidRPr="00172B25">
        <w:rPr>
          <w:rFonts w:hint="eastAsia"/>
        </w:rPr>
        <w:t>年</w:t>
      </w:r>
      <w:r w:rsidRPr="00172B25">
        <w:t>1</w:t>
      </w:r>
      <w:r w:rsidRPr="00172B25">
        <w:rPr>
          <w:rFonts w:hint="eastAsia"/>
        </w:rPr>
        <w:t>月</w:t>
      </w:r>
      <w:r w:rsidRPr="00172B25">
        <w:t>29</w:t>
      </w:r>
      <w:r w:rsidRPr="00172B25">
        <w:rPr>
          <w:rFonts w:hint="eastAsia"/>
        </w:rPr>
        <w:t>日發表「國家均衡發展計畫」，編列</w:t>
      </w:r>
      <w:r w:rsidRPr="00172B25">
        <w:t>13</w:t>
      </w:r>
      <w:r w:rsidRPr="00172B25">
        <w:rPr>
          <w:rFonts w:hint="eastAsia"/>
        </w:rPr>
        <w:t>兆韓元辦理提升地區產業競爭力及改善生活環境，及編列</w:t>
      </w:r>
      <w:r w:rsidRPr="00172B25">
        <w:t>11</w:t>
      </w:r>
      <w:r w:rsidRPr="00172B25">
        <w:rPr>
          <w:rFonts w:hint="eastAsia"/>
        </w:rPr>
        <w:t>兆韓元，改善地方交通及物流。</w:t>
      </w:r>
    </w:p>
    <w:p w:rsidR="00AF53E9" w:rsidRPr="00172B25" w:rsidRDefault="00AF53E9" w:rsidP="00473674">
      <w:pPr>
        <w:pStyle w:val="Afc"/>
        <w:ind w:left="1771" w:hanging="354"/>
      </w:pPr>
      <w:r w:rsidRPr="00172B25">
        <w:t>B</w:t>
      </w:r>
      <w:r w:rsidR="00473674" w:rsidRPr="00172B25">
        <w:rPr>
          <w:rFonts w:hint="eastAsia"/>
        </w:rPr>
        <w:t>.</w:t>
      </w:r>
      <w:r w:rsidR="00473674" w:rsidRPr="00172B25">
        <w:rPr>
          <w:rFonts w:hint="eastAsia"/>
        </w:rPr>
        <w:tab/>
      </w:r>
      <w:r w:rsidRPr="00172B25">
        <w:rPr>
          <w:rFonts w:hint="eastAsia"/>
        </w:rPr>
        <w:t>推動大規模土地開發計畫，有效利用閒置國有土地：同年</w:t>
      </w:r>
      <w:r w:rsidRPr="00172B25">
        <w:t>1</w:t>
      </w:r>
      <w:r w:rsidRPr="00172B25">
        <w:rPr>
          <w:rFonts w:hint="eastAsia"/>
        </w:rPr>
        <w:t>月</w:t>
      </w:r>
      <w:r w:rsidRPr="00172B25">
        <w:t>23</w:t>
      </w:r>
      <w:r w:rsidRPr="00172B25">
        <w:rPr>
          <w:rFonts w:hint="eastAsia"/>
        </w:rPr>
        <w:t>日擇定</w:t>
      </w:r>
      <w:r w:rsidRPr="00172B25">
        <w:t>11</w:t>
      </w:r>
      <w:r w:rsidRPr="00172B25">
        <w:rPr>
          <w:rFonts w:hint="eastAsia"/>
        </w:rPr>
        <w:t>項前瞻事業所需之</w:t>
      </w:r>
      <w:r w:rsidRPr="00172B25">
        <w:t>693</w:t>
      </w:r>
      <w:r w:rsidRPr="00172B25">
        <w:rPr>
          <w:rFonts w:hint="eastAsia"/>
        </w:rPr>
        <w:t>平方公里之用地，並委由</w:t>
      </w:r>
      <w:r w:rsidRPr="00172B25">
        <w:t>LH</w:t>
      </w:r>
      <w:r w:rsidRPr="00172B25">
        <w:rPr>
          <w:rFonts w:hint="eastAsia"/>
        </w:rPr>
        <w:t>土地開發公社斥資</w:t>
      </w:r>
      <w:r w:rsidRPr="00172B25">
        <w:t>7.8</w:t>
      </w:r>
      <w:r w:rsidRPr="00172B25">
        <w:rPr>
          <w:rFonts w:hint="eastAsia"/>
        </w:rPr>
        <w:t>兆韓元及民間資金</w:t>
      </w:r>
      <w:r w:rsidRPr="00172B25">
        <w:t>9</w:t>
      </w:r>
      <w:r w:rsidRPr="00172B25">
        <w:rPr>
          <w:rFonts w:hint="eastAsia"/>
        </w:rPr>
        <w:t>兆韓元共同開發。</w:t>
      </w:r>
    </w:p>
    <w:p w:rsidR="00AF53E9" w:rsidRPr="00172B25" w:rsidRDefault="00AF53E9" w:rsidP="00473674">
      <w:pPr>
        <w:pStyle w:val="Afc"/>
        <w:ind w:left="1771" w:hanging="354"/>
      </w:pPr>
      <w:r w:rsidRPr="00172B25">
        <w:t>C</w:t>
      </w:r>
      <w:r w:rsidR="00473674" w:rsidRPr="00172B25">
        <w:rPr>
          <w:rFonts w:hint="eastAsia"/>
        </w:rPr>
        <w:t>.</w:t>
      </w:r>
      <w:r w:rsidR="00473674" w:rsidRPr="00172B25">
        <w:rPr>
          <w:rFonts w:hint="eastAsia"/>
        </w:rPr>
        <w:tab/>
      </w:r>
      <w:r w:rsidRPr="00172B25">
        <w:rPr>
          <w:rFonts w:hint="eastAsia"/>
        </w:rPr>
        <w:t>同年</w:t>
      </w:r>
      <w:r w:rsidRPr="00172B25">
        <w:t>3</w:t>
      </w:r>
      <w:r w:rsidRPr="00172B25">
        <w:rPr>
          <w:rFonts w:hint="eastAsia"/>
        </w:rPr>
        <w:t>月</w:t>
      </w:r>
      <w:r w:rsidRPr="00172B25">
        <w:t>13</w:t>
      </w:r>
      <w:r w:rsidRPr="00172B25">
        <w:rPr>
          <w:rFonts w:hint="eastAsia"/>
        </w:rPr>
        <w:t>日發表因應方案，要求民間大型營興工程年內動工興建，政府對配合廠商提供</w:t>
      </w:r>
      <w:r w:rsidRPr="00172B25">
        <w:t>13</w:t>
      </w:r>
      <w:r w:rsidRPr="00172B25">
        <w:rPr>
          <w:rFonts w:hint="eastAsia"/>
        </w:rPr>
        <w:t>項重要工作，提供</w:t>
      </w:r>
      <w:r w:rsidRPr="00172B25">
        <w:t>12.6</w:t>
      </w:r>
      <w:r w:rsidRPr="00172B25">
        <w:rPr>
          <w:rFonts w:hint="eastAsia"/>
        </w:rPr>
        <w:t>兆韓元之資金，協助提早興建龜尾巿污水處理設施工程、光明至首爾段高速公路及萬德</w:t>
      </w:r>
      <w:r w:rsidRPr="00172B25">
        <w:t>-SEDEM</w:t>
      </w:r>
      <w:r w:rsidRPr="00172B25">
        <w:rPr>
          <w:rFonts w:hint="eastAsia"/>
        </w:rPr>
        <w:t>高速公路建設。另編列</w:t>
      </w:r>
      <w:r w:rsidRPr="00172B25">
        <w:t>4.9</w:t>
      </w:r>
      <w:r w:rsidRPr="00172B25">
        <w:rPr>
          <w:rFonts w:hint="eastAsia"/>
        </w:rPr>
        <w:t>兆韓元資金，協助施工單位在合理之工期平均提早</w:t>
      </w:r>
      <w:r w:rsidRPr="00172B25">
        <w:t>10</w:t>
      </w:r>
      <w:r w:rsidRPr="00172B25">
        <w:rPr>
          <w:rFonts w:hint="eastAsia"/>
        </w:rPr>
        <w:t>個月工期，例如龍仁</w:t>
      </w:r>
      <w:r w:rsidRPr="00172B25">
        <w:t>ECON TOWER</w:t>
      </w:r>
      <w:r w:rsidRPr="00172B25">
        <w:rPr>
          <w:rFonts w:hint="eastAsia"/>
        </w:rPr>
        <w:t>造鎮計畫、天安巿污水處理廠現代化工程、威禮－新沙線捷運</w:t>
      </w:r>
      <w:r w:rsidRPr="00172B25">
        <w:rPr>
          <w:rFonts w:ascii="細明體" w:eastAsia="細明體" w:hAnsi="細明體" w:cs="細明體" w:hint="eastAsia"/>
        </w:rPr>
        <w:t>鐡</w:t>
      </w:r>
      <w:r w:rsidRPr="00172B25">
        <w:rPr>
          <w:rFonts w:ascii="華康細圓體" w:hAnsi="華康細圓體" w:cs="華康細圓體" w:hint="eastAsia"/>
        </w:rPr>
        <w:t>路工程施工。</w:t>
      </w:r>
    </w:p>
    <w:p w:rsidR="00AF53E9" w:rsidRPr="00172B25" w:rsidRDefault="00AF53E9" w:rsidP="00473674">
      <w:pPr>
        <w:pStyle w:val="Afc"/>
        <w:ind w:left="1771" w:hanging="354"/>
      </w:pPr>
      <w:r w:rsidRPr="00172B25">
        <w:t>D</w:t>
      </w:r>
      <w:r w:rsidR="00473674" w:rsidRPr="00172B25">
        <w:rPr>
          <w:rFonts w:hint="eastAsia"/>
        </w:rPr>
        <w:t>.</w:t>
      </w:r>
      <w:r w:rsidR="00473674" w:rsidRPr="00172B25">
        <w:rPr>
          <w:rFonts w:hint="eastAsia"/>
        </w:rPr>
        <w:tab/>
      </w:r>
      <w:r w:rsidRPr="00172B25">
        <w:rPr>
          <w:rFonts w:hint="eastAsia"/>
        </w:rPr>
        <w:t>同年</w:t>
      </w:r>
      <w:r w:rsidRPr="00172B25">
        <w:t>2</w:t>
      </w:r>
      <w:r w:rsidRPr="00172B25">
        <w:rPr>
          <w:rFonts w:hint="eastAsia"/>
        </w:rPr>
        <w:t>月</w:t>
      </w:r>
      <w:r w:rsidRPr="00172B25">
        <w:t>27</w:t>
      </w:r>
      <w:r w:rsidRPr="00172B25">
        <w:rPr>
          <w:rFonts w:hint="eastAsia"/>
        </w:rPr>
        <w:t>日宣布減少政府投資回饋金之金額，增加企業投資財源，將相當</w:t>
      </w:r>
      <w:r w:rsidRPr="00172B25">
        <w:t>1.5</w:t>
      </w:r>
      <w:r w:rsidRPr="00172B25">
        <w:rPr>
          <w:rFonts w:hint="eastAsia"/>
        </w:rPr>
        <w:t>兆韓元之資金，協助企業改革、革新成長、改善經營環境及加強出口競爭力。</w:t>
      </w:r>
    </w:p>
    <w:p w:rsidR="00AF53E9" w:rsidRPr="00172B25" w:rsidRDefault="00AF53E9" w:rsidP="00473674">
      <w:pPr>
        <w:pStyle w:val="Afc"/>
        <w:ind w:left="1771" w:hanging="354"/>
      </w:pPr>
      <w:r w:rsidRPr="00172B25">
        <w:t>E</w:t>
      </w:r>
      <w:r w:rsidR="00473674" w:rsidRPr="00172B25">
        <w:rPr>
          <w:rFonts w:hint="eastAsia"/>
        </w:rPr>
        <w:t>.</w:t>
      </w:r>
      <w:r w:rsidR="00473674" w:rsidRPr="00172B25">
        <w:rPr>
          <w:rFonts w:hint="eastAsia"/>
        </w:rPr>
        <w:tab/>
      </w:r>
      <w:r w:rsidRPr="00172B25">
        <w:rPr>
          <w:rFonts w:hint="eastAsia"/>
        </w:rPr>
        <w:t>同年</w:t>
      </w:r>
      <w:r w:rsidRPr="00172B25">
        <w:t>3</w:t>
      </w:r>
      <w:r w:rsidRPr="00172B25">
        <w:rPr>
          <w:rFonts w:hint="eastAsia"/>
        </w:rPr>
        <w:t>月</w:t>
      </w:r>
      <w:r w:rsidRPr="00172B25">
        <w:t>4</w:t>
      </w:r>
      <w:r w:rsidRPr="00172B25">
        <w:rPr>
          <w:rFonts w:hint="eastAsia"/>
        </w:rPr>
        <w:t>日召開「經濟活力對策會議」研擬「輸出活力振興方案」，主要內容包括：</w:t>
      </w:r>
      <w:r w:rsidRPr="00172B25">
        <w:rPr>
          <w:rFonts w:eastAsia="標楷體"/>
          <w:sz w:val="28"/>
          <w:szCs w:val="28"/>
        </w:rPr>
        <w:fldChar w:fldCharType="begin"/>
      </w:r>
      <w:r w:rsidRPr="00172B25">
        <w:rPr>
          <w:rFonts w:eastAsia="標楷體"/>
          <w:sz w:val="28"/>
          <w:szCs w:val="28"/>
        </w:rPr>
        <w:instrText xml:space="preserve"> eq \o\ac(</w:instrText>
      </w:r>
      <w:r w:rsidRPr="00172B25">
        <w:rPr>
          <w:rFonts w:eastAsia="標楷體"/>
          <w:sz w:val="28"/>
          <w:szCs w:val="28"/>
        </w:rPr>
        <w:instrText>○</w:instrText>
      </w:r>
      <w:r w:rsidRPr="00172B25">
        <w:rPr>
          <w:rFonts w:eastAsia="標楷體"/>
          <w:sz w:val="28"/>
          <w:szCs w:val="28"/>
        </w:rPr>
        <w:instrText>,</w:instrText>
      </w:r>
      <w:r w:rsidRPr="00172B25">
        <w:rPr>
          <w:rFonts w:eastAsia="標楷體"/>
          <w:position w:val="3"/>
          <w:sz w:val="19"/>
          <w:szCs w:val="28"/>
        </w:rPr>
        <w:instrText>1</w:instrText>
      </w:r>
      <w:r w:rsidRPr="00172B25">
        <w:rPr>
          <w:rFonts w:eastAsia="標楷體"/>
          <w:sz w:val="28"/>
          <w:szCs w:val="28"/>
        </w:rPr>
        <w:instrText>)</w:instrText>
      </w:r>
      <w:r w:rsidRPr="00172B25">
        <w:rPr>
          <w:rFonts w:eastAsia="標楷體"/>
          <w:sz w:val="28"/>
          <w:szCs w:val="28"/>
        </w:rPr>
        <w:fldChar w:fldCharType="end"/>
      </w:r>
      <w:r w:rsidRPr="00172B25">
        <w:t>2019</w:t>
      </w:r>
      <w:r w:rsidRPr="00172B25">
        <w:rPr>
          <w:rFonts w:hint="eastAsia"/>
        </w:rPr>
        <w:t>年擴大提供貿易金額至</w:t>
      </w:r>
      <w:r w:rsidRPr="00172B25">
        <w:t>235</w:t>
      </w:r>
      <w:r w:rsidRPr="00172B25">
        <w:rPr>
          <w:rFonts w:hint="eastAsia"/>
        </w:rPr>
        <w:t>兆韓元，較</w:t>
      </w:r>
      <w:r w:rsidRPr="00172B25">
        <w:t>2018</w:t>
      </w:r>
      <w:r w:rsidRPr="00172B25">
        <w:rPr>
          <w:rFonts w:hint="eastAsia"/>
        </w:rPr>
        <w:t>年增加</w:t>
      </w:r>
      <w:r w:rsidRPr="00172B25">
        <w:t>15.3</w:t>
      </w:r>
      <w:r w:rsidRPr="00172B25">
        <w:rPr>
          <w:rFonts w:hint="eastAsia"/>
        </w:rPr>
        <w:t>兆韓元；</w:t>
      </w:r>
      <w:r w:rsidRPr="00172B25">
        <w:rPr>
          <w:rFonts w:eastAsia="標楷體"/>
          <w:sz w:val="28"/>
          <w:szCs w:val="28"/>
        </w:rPr>
        <w:fldChar w:fldCharType="begin"/>
      </w:r>
      <w:r w:rsidRPr="00172B25">
        <w:rPr>
          <w:rFonts w:eastAsia="標楷體"/>
          <w:sz w:val="28"/>
          <w:szCs w:val="28"/>
        </w:rPr>
        <w:instrText xml:space="preserve"> eq \o\ac(</w:instrText>
      </w:r>
      <w:r w:rsidRPr="00172B25">
        <w:rPr>
          <w:rFonts w:eastAsia="標楷體"/>
          <w:sz w:val="28"/>
          <w:szCs w:val="28"/>
        </w:rPr>
        <w:instrText>○</w:instrText>
      </w:r>
      <w:r w:rsidRPr="00172B25">
        <w:rPr>
          <w:rFonts w:eastAsia="標楷體"/>
          <w:sz w:val="28"/>
          <w:szCs w:val="28"/>
        </w:rPr>
        <w:instrText>,</w:instrText>
      </w:r>
      <w:r w:rsidRPr="00172B25">
        <w:rPr>
          <w:rFonts w:eastAsia="標楷體"/>
          <w:position w:val="3"/>
          <w:sz w:val="19"/>
          <w:szCs w:val="28"/>
        </w:rPr>
        <w:instrText>2</w:instrText>
      </w:r>
      <w:r w:rsidRPr="00172B25">
        <w:rPr>
          <w:rFonts w:eastAsia="標楷體"/>
          <w:sz w:val="28"/>
          <w:szCs w:val="28"/>
        </w:rPr>
        <w:instrText>)</w:instrText>
      </w:r>
      <w:r w:rsidRPr="00172B25">
        <w:rPr>
          <w:rFonts w:eastAsia="標楷體"/>
          <w:sz w:val="28"/>
          <w:szCs w:val="28"/>
        </w:rPr>
        <w:fldChar w:fldCharType="end"/>
      </w:r>
      <w:r w:rsidRPr="00172B25">
        <w:rPr>
          <w:rFonts w:hint="eastAsia"/>
        </w:rPr>
        <w:t>提供出口訂單契約之特別保證。</w:t>
      </w:r>
      <w:r w:rsidRPr="00172B25">
        <w:rPr>
          <w:rFonts w:eastAsia="標楷體"/>
          <w:sz w:val="28"/>
          <w:szCs w:val="28"/>
        </w:rPr>
        <w:fldChar w:fldCharType="begin"/>
      </w:r>
      <w:r w:rsidRPr="00172B25">
        <w:rPr>
          <w:rFonts w:eastAsia="標楷體"/>
          <w:sz w:val="28"/>
          <w:szCs w:val="28"/>
        </w:rPr>
        <w:instrText xml:space="preserve"> eq \o\ac(</w:instrText>
      </w:r>
      <w:r w:rsidRPr="00172B25">
        <w:rPr>
          <w:rFonts w:eastAsia="標楷體"/>
          <w:sz w:val="28"/>
          <w:szCs w:val="28"/>
        </w:rPr>
        <w:instrText>○</w:instrText>
      </w:r>
      <w:r w:rsidRPr="00172B25">
        <w:rPr>
          <w:rFonts w:eastAsia="標楷體"/>
          <w:sz w:val="28"/>
          <w:szCs w:val="28"/>
        </w:rPr>
        <w:instrText>,</w:instrText>
      </w:r>
      <w:r w:rsidRPr="00172B25">
        <w:rPr>
          <w:rFonts w:eastAsia="標楷體"/>
          <w:position w:val="3"/>
          <w:sz w:val="19"/>
          <w:szCs w:val="28"/>
        </w:rPr>
        <w:instrText>3</w:instrText>
      </w:r>
      <w:r w:rsidRPr="00172B25">
        <w:rPr>
          <w:rFonts w:eastAsia="標楷體"/>
          <w:sz w:val="28"/>
          <w:szCs w:val="28"/>
        </w:rPr>
        <w:instrText>)</w:instrText>
      </w:r>
      <w:r w:rsidRPr="00172B25">
        <w:rPr>
          <w:rFonts w:eastAsia="標楷體"/>
          <w:sz w:val="28"/>
          <w:szCs w:val="28"/>
        </w:rPr>
        <w:fldChar w:fldCharType="end"/>
      </w:r>
      <w:r w:rsidRPr="00172B25">
        <w:rPr>
          <w:rFonts w:hint="eastAsia"/>
        </w:rPr>
        <w:t>成立全球整廠、建設及智慧城巿基金</w:t>
      </w:r>
      <w:r w:rsidR="00567627" w:rsidRPr="00172B25">
        <w:t>（</w:t>
      </w:r>
      <w:r w:rsidRPr="00172B25">
        <w:t>1.5</w:t>
      </w:r>
      <w:r w:rsidRPr="00172B25">
        <w:rPr>
          <w:rFonts w:hint="eastAsia"/>
        </w:rPr>
        <w:t>兆韓元</w:t>
      </w:r>
      <w:r w:rsidR="00567627" w:rsidRPr="00172B25">
        <w:t>）</w:t>
      </w:r>
      <w:r w:rsidRPr="00172B25">
        <w:rPr>
          <w:rFonts w:hint="eastAsia"/>
        </w:rPr>
        <w:t>，預訂自本年</w:t>
      </w:r>
      <w:r w:rsidRPr="00172B25">
        <w:t>6</w:t>
      </w:r>
      <w:r w:rsidRPr="00172B25">
        <w:rPr>
          <w:rFonts w:hint="eastAsia"/>
        </w:rPr>
        <w:t>月起實施。</w:t>
      </w:r>
    </w:p>
    <w:p w:rsidR="00AF53E9" w:rsidRPr="00172B25" w:rsidRDefault="00567627" w:rsidP="00473674">
      <w:pPr>
        <w:pStyle w:val="11"/>
        <w:ind w:left="1772" w:hanging="591"/>
      </w:pPr>
      <w:r w:rsidRPr="00172B25">
        <w:t>（</w:t>
      </w:r>
      <w:r w:rsidR="00AF53E9" w:rsidRPr="00172B25">
        <w:t>3</w:t>
      </w:r>
      <w:r w:rsidRPr="00172B25">
        <w:t>）</w:t>
      </w:r>
      <w:r w:rsidR="00AF53E9" w:rsidRPr="00172B25">
        <w:rPr>
          <w:rFonts w:hint="eastAsia"/>
        </w:rPr>
        <w:t>規劃帶動第</w:t>
      </w:r>
      <w:r w:rsidR="00AF53E9" w:rsidRPr="00172B25">
        <w:t>2</w:t>
      </w:r>
      <w:r w:rsidR="00AF53E9" w:rsidRPr="00172B25">
        <w:rPr>
          <w:rFonts w:hint="eastAsia"/>
        </w:rPr>
        <w:t>波創投潮流之策略，推廣新創業或設立創投企業，並研擬提高出口活力對策，積極因應出口景氣惡化。</w:t>
      </w:r>
    </w:p>
    <w:p w:rsidR="00AF53E9" w:rsidRPr="00172B25" w:rsidRDefault="00AF53E9" w:rsidP="00473674">
      <w:pPr>
        <w:pStyle w:val="Afc"/>
        <w:ind w:left="1771" w:hanging="354"/>
      </w:pPr>
      <w:r w:rsidRPr="00172B25">
        <w:t>A</w:t>
      </w:r>
      <w:r w:rsidR="00473674" w:rsidRPr="00172B25">
        <w:rPr>
          <w:rFonts w:hint="eastAsia"/>
        </w:rPr>
        <w:t>.</w:t>
      </w:r>
      <w:r w:rsidR="00473674" w:rsidRPr="00172B25">
        <w:rPr>
          <w:rFonts w:hint="eastAsia"/>
        </w:rPr>
        <w:tab/>
      </w:r>
      <w:r w:rsidRPr="00172B25">
        <w:rPr>
          <w:rFonts w:hint="eastAsia"/>
        </w:rPr>
        <w:t>准許成立非上巿公司經營投資專業公司</w:t>
      </w:r>
      <w:r w:rsidR="00567627" w:rsidRPr="00172B25">
        <w:t>（</w:t>
      </w:r>
      <w:r w:rsidRPr="00172B25">
        <w:t>BDC</w:t>
      </w:r>
      <w:r w:rsidR="00567627" w:rsidRPr="00172B25">
        <w:t>）</w:t>
      </w:r>
      <w:r w:rsidRPr="00172B25">
        <w:rPr>
          <w:rFonts w:hint="eastAsia"/>
        </w:rPr>
        <w:t>。</w:t>
      </w:r>
    </w:p>
    <w:p w:rsidR="00AF53E9" w:rsidRPr="00172B25" w:rsidRDefault="00AF53E9" w:rsidP="00473674">
      <w:pPr>
        <w:pStyle w:val="Afc"/>
        <w:ind w:left="1771" w:hanging="354"/>
      </w:pPr>
      <w:r w:rsidRPr="00172B25">
        <w:lastRenderedPageBreak/>
        <w:t>B</w:t>
      </w:r>
      <w:r w:rsidR="00473674" w:rsidRPr="00172B25">
        <w:rPr>
          <w:rFonts w:hint="eastAsia"/>
        </w:rPr>
        <w:t>.</w:t>
      </w:r>
      <w:r w:rsidR="00473674" w:rsidRPr="00172B25">
        <w:rPr>
          <w:rFonts w:hint="eastAsia"/>
        </w:rPr>
        <w:tab/>
      </w:r>
      <w:r w:rsidRPr="00172B25">
        <w:rPr>
          <w:rFonts w:hint="eastAsia"/>
        </w:rPr>
        <w:t>籌措</w:t>
      </w:r>
      <w:r w:rsidRPr="00172B25">
        <w:t>12</w:t>
      </w:r>
      <w:r w:rsidRPr="00172B25">
        <w:rPr>
          <w:rFonts w:hint="eastAsia"/>
        </w:rPr>
        <w:t>兆韓元之</w:t>
      </w:r>
      <w:r w:rsidRPr="00172B25">
        <w:t>SCALE</w:t>
      </w:r>
      <w:r w:rsidRPr="00172B25">
        <w:rPr>
          <w:rFonts w:hint="eastAsia"/>
        </w:rPr>
        <w:t>產業基金。</w:t>
      </w:r>
    </w:p>
    <w:p w:rsidR="00AF53E9" w:rsidRPr="00172B25" w:rsidRDefault="00AF53E9" w:rsidP="00473674">
      <w:pPr>
        <w:pStyle w:val="Afc"/>
        <w:ind w:left="1771" w:hanging="354"/>
      </w:pPr>
      <w:r w:rsidRPr="00172B25">
        <w:t>C</w:t>
      </w:r>
      <w:r w:rsidR="00473674" w:rsidRPr="00172B25">
        <w:rPr>
          <w:rFonts w:hint="eastAsia"/>
        </w:rPr>
        <w:t>.</w:t>
      </w:r>
      <w:r w:rsidR="00473674" w:rsidRPr="00172B25">
        <w:rPr>
          <w:rFonts w:hint="eastAsia"/>
        </w:rPr>
        <w:tab/>
      </w:r>
      <w:r w:rsidRPr="00172B25">
        <w:rPr>
          <w:rFonts w:hint="eastAsia"/>
        </w:rPr>
        <w:t>檢討同意創投公司發行分級股票等新制。</w:t>
      </w:r>
    </w:p>
    <w:p w:rsidR="00AF53E9" w:rsidRPr="00172B25" w:rsidRDefault="00567627" w:rsidP="00473674">
      <w:pPr>
        <w:pStyle w:val="11"/>
        <w:ind w:left="1772" w:hanging="591"/>
      </w:pPr>
      <w:r w:rsidRPr="00172B25">
        <w:t>（</w:t>
      </w:r>
      <w:r w:rsidR="00AF53E9" w:rsidRPr="00172B25">
        <w:t>4</w:t>
      </w:r>
      <w:r w:rsidR="003D755A" w:rsidRPr="00172B25">
        <w:t>）</w:t>
      </w:r>
      <w:r w:rsidR="00AF53E9" w:rsidRPr="00172B25">
        <w:rPr>
          <w:rFonts w:hint="eastAsia"/>
        </w:rPr>
        <w:t>要求各部會提早達成財政執行率</w:t>
      </w:r>
      <w:r w:rsidR="00AF53E9" w:rsidRPr="00172B25">
        <w:t>61%</w:t>
      </w:r>
      <w:r w:rsidR="00AF53E9" w:rsidRPr="00172B25">
        <w:rPr>
          <w:rFonts w:hint="eastAsia"/>
        </w:rPr>
        <w:t>之目標。韓國本年</w:t>
      </w:r>
      <w:r w:rsidR="00AF53E9" w:rsidRPr="00172B25">
        <w:t>1</w:t>
      </w:r>
      <w:r w:rsidR="00AF53E9" w:rsidRPr="00172B25">
        <w:rPr>
          <w:rFonts w:hint="eastAsia"/>
        </w:rPr>
        <w:t>月份中央政府預訂預算執行率目標為</w:t>
      </w:r>
      <w:r w:rsidR="00AF53E9" w:rsidRPr="00172B25">
        <w:t>8.4%</w:t>
      </w:r>
      <w:r w:rsidR="00AF53E9" w:rsidRPr="00172B25">
        <w:rPr>
          <w:rFonts w:hint="eastAsia"/>
        </w:rPr>
        <w:t>，執行率已達</w:t>
      </w:r>
      <w:r w:rsidR="00AF53E9" w:rsidRPr="00172B25">
        <w:t>10.2%</w:t>
      </w:r>
      <w:r w:rsidR="00AF53E9" w:rsidRPr="00172B25">
        <w:rPr>
          <w:rFonts w:hint="eastAsia"/>
        </w:rPr>
        <w:t>。</w:t>
      </w:r>
    </w:p>
    <w:p w:rsidR="00AF53E9" w:rsidRPr="00172B25" w:rsidRDefault="00473674" w:rsidP="00473674">
      <w:pPr>
        <w:pStyle w:val="af1"/>
        <w:ind w:left="1417" w:hanging="472"/>
      </w:pPr>
      <w:r w:rsidRPr="00172B25">
        <w:rPr>
          <w:rFonts w:hint="eastAsia"/>
          <w:lang w:eastAsia="zh-TW"/>
        </w:rPr>
        <w:t>２、</w:t>
      </w:r>
      <w:r w:rsidR="00AF53E9" w:rsidRPr="00172B25">
        <w:rPr>
          <w:rFonts w:hint="eastAsia"/>
        </w:rPr>
        <w:t>推廣創新，創造成果：</w:t>
      </w:r>
    </w:p>
    <w:p w:rsidR="00AF53E9" w:rsidRPr="00172B25" w:rsidRDefault="00567627" w:rsidP="00473674">
      <w:pPr>
        <w:pStyle w:val="11"/>
        <w:ind w:left="1772" w:hanging="591"/>
      </w:pPr>
      <w:r w:rsidRPr="00172B25">
        <w:t>（</w:t>
      </w:r>
      <w:r w:rsidR="00AF53E9" w:rsidRPr="00172B25">
        <w:t>1</w:t>
      </w:r>
      <w:r w:rsidR="003D755A" w:rsidRPr="00172B25">
        <w:t>）</w:t>
      </w:r>
      <w:r w:rsidR="00AF53E9" w:rsidRPr="00172B25">
        <w:rPr>
          <w:rFonts w:hint="eastAsia"/>
        </w:rPr>
        <w:t>建立適用監管沙盒法</w:t>
      </w:r>
      <w:r w:rsidRPr="00172B25">
        <w:t>（</w:t>
      </w:r>
      <w:r w:rsidR="00AF53E9" w:rsidRPr="00172B25">
        <w:t>Regulatory Sandbox</w:t>
      </w:r>
      <w:r w:rsidRPr="00172B25">
        <w:t>）</w:t>
      </w:r>
      <w:r w:rsidR="00AF53E9" w:rsidRPr="00172B25">
        <w:rPr>
          <w:rFonts w:hint="eastAsia"/>
        </w:rPr>
        <w:t>之示範，實施規範舉證責任轉移制度。</w:t>
      </w:r>
    </w:p>
    <w:p w:rsidR="00AF53E9" w:rsidRPr="00172B25" w:rsidRDefault="00567627" w:rsidP="00473674">
      <w:pPr>
        <w:pStyle w:val="11"/>
        <w:ind w:left="1772" w:hanging="591"/>
      </w:pPr>
      <w:r w:rsidRPr="00172B25">
        <w:t>（</w:t>
      </w:r>
      <w:r w:rsidR="00AF53E9" w:rsidRPr="00172B25">
        <w:t>2</w:t>
      </w:r>
      <w:r w:rsidR="003D755A" w:rsidRPr="00172B25">
        <w:t>）</w:t>
      </w:r>
      <w:r w:rsidR="00AF53E9" w:rsidRPr="00172B25">
        <w:rPr>
          <w:rFonts w:hint="eastAsia"/>
        </w:rPr>
        <w:t>規劃積極推動數據與</w:t>
      </w:r>
      <w:r w:rsidR="00AF53E9" w:rsidRPr="00172B25">
        <w:t>AI</w:t>
      </w:r>
      <w:r w:rsidR="00AF53E9" w:rsidRPr="00172B25">
        <w:rPr>
          <w:rFonts w:hint="eastAsia"/>
        </w:rPr>
        <w:t>之計畫、推動氫經濟策略、積極推動</w:t>
      </w:r>
      <w:r w:rsidR="00AF53E9" w:rsidRPr="00172B25">
        <w:t>5G</w:t>
      </w:r>
      <w:r w:rsidR="00AF53E9" w:rsidRPr="00172B25">
        <w:rPr>
          <w:rFonts w:hint="eastAsia"/>
        </w:rPr>
        <w:t>服務之策略及積極促進共享經濟等創新對策。</w:t>
      </w:r>
    </w:p>
    <w:p w:rsidR="00AF53E9" w:rsidRPr="00172B25" w:rsidRDefault="00473674" w:rsidP="00473674">
      <w:pPr>
        <w:pStyle w:val="af1"/>
        <w:ind w:left="1417" w:hanging="472"/>
      </w:pPr>
      <w:r w:rsidRPr="00172B25">
        <w:rPr>
          <w:rFonts w:hint="eastAsia"/>
          <w:lang w:eastAsia="zh-TW"/>
        </w:rPr>
        <w:t>３、</w:t>
      </w:r>
      <w:r w:rsidR="00AF53E9" w:rsidRPr="00172B25">
        <w:rPr>
          <w:rFonts w:hint="eastAsia"/>
        </w:rPr>
        <w:t>持續加強包容性及全力改善民生問題：</w:t>
      </w:r>
    </w:p>
    <w:p w:rsidR="00AF53E9" w:rsidRPr="00172B25" w:rsidRDefault="00567627" w:rsidP="00473674">
      <w:pPr>
        <w:pStyle w:val="11"/>
        <w:ind w:left="1772" w:hanging="591"/>
      </w:pPr>
      <w:r w:rsidRPr="00172B25">
        <w:t>（</w:t>
      </w:r>
      <w:r w:rsidR="00AF53E9" w:rsidRPr="00172B25">
        <w:t>1</w:t>
      </w:r>
      <w:r w:rsidR="003D755A" w:rsidRPr="00172B25">
        <w:t>）</w:t>
      </w:r>
      <w:r w:rsidR="00AF53E9" w:rsidRPr="00172B25">
        <w:rPr>
          <w:rFonts w:hint="eastAsia"/>
        </w:rPr>
        <w:t>蒐集現場意見，研擬輔助自營業者綜合對策，以及利用應急儲備金及特別補助金，規劃農曆春節民生對策。</w:t>
      </w:r>
    </w:p>
    <w:p w:rsidR="00AF53E9" w:rsidRPr="00172B25" w:rsidRDefault="00567627" w:rsidP="00473674">
      <w:pPr>
        <w:pStyle w:val="11"/>
        <w:ind w:left="1772" w:hanging="591"/>
      </w:pPr>
      <w:r w:rsidRPr="00172B25">
        <w:t>（</w:t>
      </w:r>
      <w:r w:rsidR="00AF53E9" w:rsidRPr="00172B25">
        <w:t>2</w:t>
      </w:r>
      <w:r w:rsidR="003D755A" w:rsidRPr="00172B25">
        <w:t>）</w:t>
      </w:r>
      <w:r w:rsidR="00AF53E9" w:rsidRPr="00172B25">
        <w:rPr>
          <w:rFonts w:hint="eastAsia"/>
        </w:rPr>
        <w:t>全力執行創造就業機會之預算，提供客製化就業機會之支援，補助低所得階層及強化社會安全網。</w:t>
      </w:r>
    </w:p>
    <w:p w:rsidR="00AF53E9" w:rsidRPr="00172B25" w:rsidRDefault="00473674" w:rsidP="00473674">
      <w:pPr>
        <w:pStyle w:val="af1"/>
        <w:ind w:left="1417" w:hanging="472"/>
      </w:pPr>
      <w:r w:rsidRPr="00172B25">
        <w:rPr>
          <w:rFonts w:hint="eastAsia"/>
          <w:lang w:eastAsia="zh-TW"/>
        </w:rPr>
        <w:t>４、</w:t>
      </w:r>
      <w:r w:rsidR="00AF53E9" w:rsidRPr="00172B25">
        <w:rPr>
          <w:rFonts w:hint="eastAsia"/>
        </w:rPr>
        <w:t>加強與產業現場及市場之溝通，俾利恢復各界對政府政策之信心：</w:t>
      </w:r>
    </w:p>
    <w:p w:rsidR="00AF53E9" w:rsidRPr="00172B25" w:rsidRDefault="00567627" w:rsidP="00473674">
      <w:pPr>
        <w:pStyle w:val="11"/>
        <w:ind w:left="1772" w:hanging="591"/>
      </w:pPr>
      <w:r w:rsidRPr="00172B25">
        <w:t>（</w:t>
      </w:r>
      <w:r w:rsidR="00AF53E9" w:rsidRPr="00172B25">
        <w:t>1</w:t>
      </w:r>
      <w:r w:rsidR="003D755A" w:rsidRPr="00172B25">
        <w:t>）</w:t>
      </w:r>
      <w:r w:rsidR="00AF53E9" w:rsidRPr="00172B25">
        <w:rPr>
          <w:rFonts w:hint="eastAsia"/>
        </w:rPr>
        <w:t>每週一次前往產業現場，說明目前政府推動政策之情況，蒐集業者之意見，積極研擬對策。</w:t>
      </w:r>
    </w:p>
    <w:p w:rsidR="00AF53E9" w:rsidRPr="00172B25" w:rsidRDefault="00567627" w:rsidP="00473674">
      <w:pPr>
        <w:pStyle w:val="11"/>
        <w:ind w:left="1772" w:hanging="591"/>
      </w:pPr>
      <w:r w:rsidRPr="00172B25">
        <w:t>（</w:t>
      </w:r>
      <w:r w:rsidR="00AF53E9" w:rsidRPr="00172B25">
        <w:t>2</w:t>
      </w:r>
      <w:r w:rsidR="003D755A" w:rsidRPr="00172B25">
        <w:t>）</w:t>
      </w:r>
      <w:r w:rsidR="00AF53E9" w:rsidRPr="00172B25">
        <w:rPr>
          <w:rFonts w:hint="eastAsia"/>
        </w:rPr>
        <w:t>研擬決定最低薪資體制之修改計畫，參考市場所產生之問題，修正政策。</w:t>
      </w:r>
    </w:p>
    <w:p w:rsidR="00AF53E9" w:rsidRPr="00172B25" w:rsidRDefault="00567627" w:rsidP="00473674">
      <w:pPr>
        <w:pStyle w:val="11"/>
        <w:ind w:left="1772" w:hanging="591"/>
      </w:pPr>
      <w:r w:rsidRPr="00172B25">
        <w:t>（</w:t>
      </w:r>
      <w:r w:rsidR="00AF53E9" w:rsidRPr="00172B25">
        <w:t>3</w:t>
      </w:r>
      <w:r w:rsidR="003D755A" w:rsidRPr="00172B25">
        <w:t>）</w:t>
      </w:r>
      <w:r w:rsidR="00AF53E9" w:rsidRPr="00172B25">
        <w:rPr>
          <w:rFonts w:hint="eastAsia"/>
        </w:rPr>
        <w:t>經濟小組每週舉行「提高經濟活力會議」、座談會與政府相關部會前往現場訪問溝通等，並於隔週向總統報告現況、每週與政策室長舉行午餐會議及隨時舉行經濟問題協調會議等，隨時調整政策以凝聚共識</w:t>
      </w:r>
      <w:r w:rsidRPr="00172B25">
        <w:t>（</w:t>
      </w:r>
      <w:r w:rsidR="00AF53E9" w:rsidRPr="00172B25">
        <w:t>One-Voice</w:t>
      </w:r>
      <w:r w:rsidRPr="00172B25">
        <w:t>）</w:t>
      </w:r>
      <w:r w:rsidR="00AF53E9" w:rsidRPr="00172B25">
        <w:rPr>
          <w:rFonts w:hint="eastAsia"/>
        </w:rPr>
        <w:t>。</w:t>
      </w:r>
    </w:p>
    <w:p w:rsidR="00AF53E9" w:rsidRPr="00172B25" w:rsidRDefault="00AF53E9" w:rsidP="00473674">
      <w:pPr>
        <w:pStyle w:val="a6"/>
        <w:ind w:left="945" w:hanging="709"/>
      </w:pPr>
      <w:r w:rsidRPr="00172B25">
        <w:rPr>
          <w:rFonts w:hint="eastAsia"/>
        </w:rPr>
        <w:t>（二）未來展望</w:t>
      </w:r>
    </w:p>
    <w:p w:rsidR="00AF53E9" w:rsidRPr="00172B25" w:rsidRDefault="00AF53E9" w:rsidP="00473674">
      <w:pPr>
        <w:pStyle w:val="af"/>
        <w:ind w:left="945" w:firstLine="472"/>
      </w:pPr>
      <w:r w:rsidRPr="00172B25">
        <w:rPr>
          <w:rFonts w:hint="eastAsia"/>
        </w:rPr>
        <w:t>依韓國企劃財政部發布之「</w:t>
      </w:r>
      <w:r w:rsidRPr="00172B25">
        <w:t>2019</w:t>
      </w:r>
      <w:r w:rsidRPr="00172B25">
        <w:rPr>
          <w:rFonts w:hint="eastAsia"/>
        </w:rPr>
        <w:t>年經濟展望」報告，</w:t>
      </w:r>
      <w:r w:rsidRPr="00172B25">
        <w:t>2019</w:t>
      </w:r>
      <w:r w:rsidRPr="00172B25">
        <w:rPr>
          <w:rFonts w:hint="eastAsia"/>
        </w:rPr>
        <w:t>年韓國經濟</w:t>
      </w:r>
      <w:r w:rsidRPr="00172B25">
        <w:rPr>
          <w:rFonts w:hint="eastAsia"/>
        </w:rPr>
        <w:lastRenderedPageBreak/>
        <w:t>成長、進出口、就業及物價主要經濟指標展望如次：</w:t>
      </w:r>
    </w:p>
    <w:p w:rsidR="00AF53E9" w:rsidRPr="00172B25" w:rsidRDefault="00473674" w:rsidP="00473674">
      <w:pPr>
        <w:pStyle w:val="af1"/>
        <w:ind w:left="1417" w:hanging="472"/>
      </w:pPr>
      <w:r w:rsidRPr="00172B25">
        <w:rPr>
          <w:rFonts w:hint="eastAsia"/>
          <w:lang w:eastAsia="zh-TW"/>
        </w:rPr>
        <w:t>１、</w:t>
      </w:r>
      <w:r w:rsidR="00AF53E9" w:rsidRPr="00172B25">
        <w:rPr>
          <w:rFonts w:hint="eastAsia"/>
        </w:rPr>
        <w:t>經濟成長：預估</w:t>
      </w:r>
      <w:r w:rsidR="00AF53E9" w:rsidRPr="00172B25">
        <w:t>2019</w:t>
      </w:r>
      <w:r w:rsidR="00AF53E9" w:rsidRPr="00172B25">
        <w:rPr>
          <w:rFonts w:hint="eastAsia"/>
        </w:rPr>
        <w:t>年</w:t>
      </w:r>
      <w:r w:rsidR="00AF53E9" w:rsidRPr="00172B25">
        <w:t>GDP</w:t>
      </w:r>
      <w:r w:rsidR="00AF53E9" w:rsidRPr="00172B25">
        <w:rPr>
          <w:rFonts w:hint="eastAsia"/>
        </w:rPr>
        <w:t>成長</w:t>
      </w:r>
      <w:r w:rsidR="00AF53E9" w:rsidRPr="00172B25">
        <w:t>2.6%</w:t>
      </w:r>
      <w:r w:rsidR="00AF53E9" w:rsidRPr="00172B25">
        <w:rPr>
          <w:rFonts w:hint="eastAsia"/>
        </w:rPr>
        <w:t>或</w:t>
      </w:r>
      <w:r w:rsidR="00AF53E9" w:rsidRPr="00172B25">
        <w:t>2.7%</w:t>
      </w:r>
      <w:r w:rsidR="00AF53E9" w:rsidRPr="00172B25">
        <w:rPr>
          <w:rFonts w:hint="eastAsia"/>
        </w:rPr>
        <w:t>。預期國內消費及出口將持續復甦，但投資可能衰退。</w:t>
      </w:r>
    </w:p>
    <w:p w:rsidR="00AF53E9" w:rsidRPr="00172B25" w:rsidRDefault="00473674" w:rsidP="00473674">
      <w:pPr>
        <w:pStyle w:val="af1"/>
        <w:ind w:left="1417" w:hanging="472"/>
      </w:pPr>
      <w:r w:rsidRPr="00172B25">
        <w:rPr>
          <w:rFonts w:hint="eastAsia"/>
          <w:lang w:eastAsia="zh-TW"/>
        </w:rPr>
        <w:t>２、</w:t>
      </w:r>
      <w:r w:rsidR="00AF53E9" w:rsidRPr="00172B25">
        <w:rPr>
          <w:rFonts w:hint="eastAsia"/>
        </w:rPr>
        <w:t>進出口貿易：預測全球經濟持續復甦，韓國出口將持續增加，惟受</w:t>
      </w:r>
      <w:r w:rsidR="00AF53E9" w:rsidRPr="00172B25">
        <w:t>2017</w:t>
      </w:r>
      <w:r w:rsidR="00AF53E9" w:rsidRPr="00172B25">
        <w:rPr>
          <w:rFonts w:hint="eastAsia"/>
        </w:rPr>
        <w:t>年基期值較高影響，預估</w:t>
      </w:r>
      <w:r w:rsidR="00AF53E9" w:rsidRPr="00172B25">
        <w:t>2018</w:t>
      </w:r>
      <w:r w:rsidR="00AF53E9" w:rsidRPr="00172B25">
        <w:rPr>
          <w:rFonts w:hint="eastAsia"/>
        </w:rPr>
        <w:t>年出口將僅成長</w:t>
      </w:r>
      <w:r w:rsidR="00AF53E9" w:rsidRPr="00172B25">
        <w:t>4.0%</w:t>
      </w:r>
      <w:r w:rsidR="00AF53E9" w:rsidRPr="00172B25">
        <w:rPr>
          <w:rFonts w:hint="eastAsia"/>
        </w:rPr>
        <w:t>。進口方面，預估受國際油價漲幅減緩等因素影響，進口值將僅成長</w:t>
      </w:r>
      <w:r w:rsidR="00AF53E9" w:rsidRPr="00172B25">
        <w:t>6%</w:t>
      </w:r>
      <w:r w:rsidR="00AF53E9" w:rsidRPr="00172B25">
        <w:rPr>
          <w:rFonts w:hint="eastAsia"/>
        </w:rPr>
        <w:t>，低於</w:t>
      </w:r>
      <w:r w:rsidR="00AF53E9" w:rsidRPr="00172B25">
        <w:t>2017</w:t>
      </w:r>
      <w:r w:rsidR="00AF53E9" w:rsidRPr="00172B25">
        <w:rPr>
          <w:rFonts w:hint="eastAsia"/>
        </w:rPr>
        <w:t>年成長率</w:t>
      </w:r>
      <w:r w:rsidR="00567627" w:rsidRPr="00172B25">
        <w:t>（</w:t>
      </w:r>
      <w:r w:rsidR="00AF53E9" w:rsidRPr="00172B25">
        <w:t>17.6%</w:t>
      </w:r>
      <w:r w:rsidR="00567627" w:rsidRPr="00172B25">
        <w:t>）</w:t>
      </w:r>
      <w:r w:rsidR="00AF53E9" w:rsidRPr="00172B25">
        <w:rPr>
          <w:rFonts w:hint="eastAsia"/>
        </w:rPr>
        <w:t>。</w:t>
      </w:r>
    </w:p>
    <w:p w:rsidR="00AF53E9" w:rsidRPr="00172B25" w:rsidRDefault="00473674" w:rsidP="00473674">
      <w:pPr>
        <w:pStyle w:val="af1"/>
        <w:ind w:left="1417" w:hanging="472"/>
      </w:pPr>
      <w:r w:rsidRPr="00172B25">
        <w:rPr>
          <w:rFonts w:hint="eastAsia"/>
          <w:lang w:eastAsia="zh-TW"/>
        </w:rPr>
        <w:t>３、</w:t>
      </w:r>
      <w:r w:rsidR="00AF53E9" w:rsidRPr="00172B25">
        <w:rPr>
          <w:rFonts w:hint="eastAsia"/>
        </w:rPr>
        <w:t>就業：預估</w:t>
      </w:r>
      <w:r w:rsidR="00AF53E9" w:rsidRPr="00172B25">
        <w:t>2019</w:t>
      </w:r>
      <w:r w:rsidR="00AF53E9" w:rsidRPr="00172B25">
        <w:rPr>
          <w:rFonts w:hint="eastAsia"/>
        </w:rPr>
        <w:t>將增加</w:t>
      </w:r>
      <w:r w:rsidR="00AF53E9" w:rsidRPr="00172B25">
        <w:t>15</w:t>
      </w:r>
      <w:r w:rsidR="00AF53E9" w:rsidRPr="00172B25">
        <w:rPr>
          <w:rFonts w:hint="eastAsia"/>
        </w:rPr>
        <w:t>萬個就業機會，</w:t>
      </w:r>
      <w:r w:rsidR="00DA6223">
        <w:rPr>
          <w:rFonts w:hint="eastAsia"/>
        </w:rPr>
        <w:t>僱用</w:t>
      </w:r>
      <w:r w:rsidR="00AF53E9" w:rsidRPr="00172B25">
        <w:rPr>
          <w:rFonts w:hint="eastAsia"/>
        </w:rPr>
        <w:t>率</w:t>
      </w:r>
      <w:r w:rsidR="00567627" w:rsidRPr="00172B25">
        <w:t>（</w:t>
      </w:r>
      <w:r w:rsidR="00AF53E9" w:rsidRPr="00172B25">
        <w:t>15</w:t>
      </w:r>
      <w:r w:rsidR="00AF53E9" w:rsidRPr="00172B25">
        <w:rPr>
          <w:rFonts w:hint="eastAsia"/>
        </w:rPr>
        <w:t>至</w:t>
      </w:r>
      <w:r w:rsidR="00AF53E9" w:rsidRPr="00172B25">
        <w:t>64</w:t>
      </w:r>
      <w:r w:rsidR="00AF53E9" w:rsidRPr="00172B25">
        <w:rPr>
          <w:rFonts w:hint="eastAsia"/>
        </w:rPr>
        <w:t>歲</w:t>
      </w:r>
      <w:r w:rsidR="00567627" w:rsidRPr="00172B25">
        <w:t>）</w:t>
      </w:r>
      <w:r w:rsidR="00AF53E9" w:rsidRPr="00172B25">
        <w:rPr>
          <w:rFonts w:hint="eastAsia"/>
        </w:rPr>
        <w:t>為</w:t>
      </w:r>
      <w:r w:rsidR="00AF53E9" w:rsidRPr="00172B25">
        <w:t>66.8%</w:t>
      </w:r>
      <w:r w:rsidR="00AF53E9" w:rsidRPr="00172B25">
        <w:rPr>
          <w:rFonts w:hint="eastAsia"/>
        </w:rPr>
        <w:t>，高於</w:t>
      </w:r>
      <w:r w:rsidR="00AF53E9" w:rsidRPr="00172B25">
        <w:t>2018</w:t>
      </w:r>
      <w:r w:rsidR="00AF53E9" w:rsidRPr="00172B25">
        <w:rPr>
          <w:rFonts w:hint="eastAsia"/>
        </w:rPr>
        <w:t>年之</w:t>
      </w:r>
      <w:r w:rsidR="00AF53E9" w:rsidRPr="00172B25">
        <w:t>66.7%</w:t>
      </w:r>
      <w:r w:rsidR="00AF53E9" w:rsidRPr="00172B25">
        <w:rPr>
          <w:rFonts w:hint="eastAsia"/>
        </w:rPr>
        <w:t>。</w:t>
      </w:r>
    </w:p>
    <w:p w:rsidR="00AF53E9" w:rsidRPr="00172B25" w:rsidRDefault="00473674" w:rsidP="00473674">
      <w:pPr>
        <w:pStyle w:val="af1"/>
        <w:ind w:left="1417" w:hanging="472"/>
      </w:pPr>
      <w:r w:rsidRPr="00172B25">
        <w:rPr>
          <w:rFonts w:hint="eastAsia"/>
          <w:lang w:eastAsia="zh-TW"/>
        </w:rPr>
        <w:t>４、</w:t>
      </w:r>
      <w:r w:rsidR="00AF53E9" w:rsidRPr="00172B25">
        <w:rPr>
          <w:rFonts w:hint="eastAsia"/>
        </w:rPr>
        <w:t>物價：預期國際油價將下跌且食品、服務之價格將趨穩定，</w:t>
      </w:r>
      <w:r w:rsidR="00AF53E9" w:rsidRPr="00172B25">
        <w:t>2019</w:t>
      </w:r>
      <w:r w:rsidR="00AF53E9" w:rsidRPr="00172B25">
        <w:rPr>
          <w:rFonts w:hint="eastAsia"/>
        </w:rPr>
        <w:t>年消費者物價上漲率將維持</w:t>
      </w:r>
      <w:r w:rsidR="00AF53E9" w:rsidRPr="00172B25">
        <w:t>2018</w:t>
      </w:r>
      <w:r w:rsidR="00AF53E9" w:rsidRPr="00172B25">
        <w:rPr>
          <w:rFonts w:hint="eastAsia"/>
        </w:rPr>
        <w:t>年水準</w:t>
      </w:r>
      <w:r w:rsidR="00567627" w:rsidRPr="00172B25">
        <w:t>（</w:t>
      </w:r>
      <w:r w:rsidR="00AF53E9" w:rsidRPr="00172B25">
        <w:t>1.6%</w:t>
      </w:r>
      <w:r w:rsidR="00567627" w:rsidRPr="00172B25">
        <w:t>）</w:t>
      </w:r>
      <w:r w:rsidR="00AF53E9" w:rsidRPr="00172B25">
        <w:rPr>
          <w:rFonts w:hint="eastAsia"/>
        </w:rPr>
        <w:t>。</w:t>
      </w:r>
    </w:p>
    <w:p w:rsidR="00AF53E9" w:rsidRPr="00172B25" w:rsidRDefault="00AF53E9" w:rsidP="00473674">
      <w:pPr>
        <w:pStyle w:val="af"/>
        <w:ind w:left="945" w:firstLine="472"/>
      </w:pPr>
      <w:r w:rsidRPr="00172B25">
        <w:rPr>
          <w:rFonts w:hint="eastAsia"/>
        </w:rPr>
        <w:t>另據韓國銀行分析，</w:t>
      </w:r>
      <w:r w:rsidRPr="00172B25">
        <w:t>2019</w:t>
      </w:r>
      <w:r w:rsidRPr="00172B25">
        <w:rPr>
          <w:rFonts w:hint="eastAsia"/>
        </w:rPr>
        <w:t>年韓國將面臨全球經濟成長減緩及美中貿易衝突持續等風險，其出口成長速度可能減緩，民間消費在政府所得支持政策下將溫和成長，設備投資將因半導體產業需求復甦而增加，惟營造投資將持續減少，預測</w:t>
      </w:r>
      <w:r w:rsidRPr="00172B25">
        <w:t>2019</w:t>
      </w:r>
      <w:r w:rsidRPr="00172B25">
        <w:rPr>
          <w:rFonts w:hint="eastAsia"/>
        </w:rPr>
        <w:t>年韓國經濟將成長</w:t>
      </w:r>
      <w:r w:rsidRPr="00172B25">
        <w:t>2.6%</w:t>
      </w:r>
      <w:r w:rsidRPr="00172B25">
        <w:rPr>
          <w:rFonts w:hint="eastAsia"/>
        </w:rPr>
        <w:t>。</w:t>
      </w:r>
    </w:p>
    <w:p w:rsidR="00AF53E9" w:rsidRPr="00172B25" w:rsidRDefault="00AF53E9" w:rsidP="007F1C9C">
      <w:pPr>
        <w:pStyle w:val="a4"/>
        <w:spacing w:before="257" w:after="257"/>
        <w:ind w:left="632" w:hanging="632"/>
        <w:rPr>
          <w:color w:val="auto"/>
        </w:rPr>
      </w:pPr>
      <w:r w:rsidRPr="00172B25">
        <w:rPr>
          <w:rFonts w:hint="eastAsia"/>
          <w:color w:val="auto"/>
        </w:rPr>
        <w:t>五、市場環境分析及概況</w:t>
      </w:r>
    </w:p>
    <w:p w:rsidR="00AF53E9" w:rsidRPr="00172B25" w:rsidRDefault="00AF53E9" w:rsidP="007F1C9C">
      <w:pPr>
        <w:pStyle w:val="a6"/>
        <w:ind w:left="945" w:hanging="709"/>
      </w:pPr>
      <w:r w:rsidRPr="00172B25">
        <w:rPr>
          <w:rFonts w:hint="eastAsia"/>
        </w:rPr>
        <w:t>（一）一般市場情況</w:t>
      </w:r>
    </w:p>
    <w:p w:rsidR="004A1F1F" w:rsidRPr="00172B25" w:rsidRDefault="004A1F1F" w:rsidP="004A1F1F">
      <w:pPr>
        <w:pStyle w:val="af1"/>
        <w:ind w:left="1417" w:hanging="472"/>
        <w:rPr>
          <w:lang w:eastAsia="zh-TW"/>
        </w:rPr>
      </w:pPr>
      <w:r w:rsidRPr="00172B25">
        <w:rPr>
          <w:rFonts w:hint="eastAsia"/>
          <w:lang w:eastAsia="zh-TW"/>
        </w:rPr>
        <w:t>１、須注意之重點</w:t>
      </w:r>
    </w:p>
    <w:p w:rsidR="004A1F1F" w:rsidRPr="00172B25" w:rsidRDefault="004A1F1F" w:rsidP="004A1F1F">
      <w:pPr>
        <w:pStyle w:val="af7"/>
        <w:ind w:left="1417" w:firstLine="472"/>
        <w:rPr>
          <w:lang w:eastAsia="zh-TW"/>
        </w:rPr>
      </w:pPr>
      <w:r w:rsidRPr="00172B25">
        <w:rPr>
          <w:rFonts w:hint="eastAsia"/>
          <w:lang w:eastAsia="zh-TW"/>
        </w:rPr>
        <w:t>韓國政府視為發展重點的產業，包括電器、電動車、自駕車</w:t>
      </w:r>
      <w:r w:rsidRPr="00172B25">
        <w:rPr>
          <w:rFonts w:ascii="Arial Unicode MS" w:eastAsia="Arial Unicode MS" w:hAnsi="Arial Unicode MS" w:cs="Arial Unicode MS" w:hint="eastAsia"/>
          <w:lang w:eastAsia="zh-TW"/>
        </w:rPr>
        <w:t>、</w:t>
      </w:r>
      <w:r w:rsidRPr="00172B25">
        <w:rPr>
          <w:rFonts w:hint="eastAsia"/>
          <w:lang w:eastAsia="zh-TW"/>
        </w:rPr>
        <w:t>智能船舶、物聯網家電、機器人、生物保健、航空、無人機、高科技消費品、能源新產業、高科技新材料、擴增實境</w:t>
      </w:r>
      <w:r w:rsidRPr="00172B25">
        <w:rPr>
          <w:lang w:eastAsia="zh-TW"/>
        </w:rPr>
        <w:t>/</w:t>
      </w:r>
      <w:r w:rsidRPr="00172B25">
        <w:rPr>
          <w:rFonts w:hint="eastAsia"/>
          <w:lang w:eastAsia="zh-TW"/>
        </w:rPr>
        <w:t>虛擬實境</w:t>
      </w:r>
      <w:r w:rsidRPr="00172B25">
        <w:rPr>
          <w:lang w:eastAsia="zh-TW"/>
        </w:rPr>
        <w:t>AR/VR</w:t>
      </w:r>
      <w:r w:rsidRPr="00172B25">
        <w:rPr>
          <w:rFonts w:hint="eastAsia"/>
          <w:lang w:eastAsia="zh-TW"/>
        </w:rPr>
        <w:t>、新時代顯示器及半導體等。</w:t>
      </w:r>
    </w:p>
    <w:p w:rsidR="004A1F1F" w:rsidRPr="00172B25" w:rsidRDefault="004A1F1F" w:rsidP="004A1F1F">
      <w:pPr>
        <w:pStyle w:val="af7"/>
        <w:ind w:left="1417" w:firstLine="472"/>
        <w:rPr>
          <w:lang w:eastAsia="zh-TW"/>
        </w:rPr>
      </w:pPr>
      <w:r w:rsidRPr="00172B25">
        <w:rPr>
          <w:rFonts w:hint="eastAsia"/>
          <w:lang w:eastAsia="zh-TW"/>
        </w:rPr>
        <w:t>臺商與韓國科技產業已有密切合作，臺商開拓市場時應了解韓商的需求，並將韓商所經營的國內外市場一併納入考量。不過大部分韓</w:t>
      </w:r>
      <w:r w:rsidRPr="00172B25">
        <w:rPr>
          <w:rFonts w:hint="eastAsia"/>
          <w:lang w:eastAsia="zh-TW"/>
        </w:rPr>
        <w:lastRenderedPageBreak/>
        <w:t>商所期待的價差，比歐美日商大的多。主因在於韓國所生產的工業產品以外銷為主，取得相同品質的零組件，成本必須比歐美日商更低，在國際間才能與其他產品競爭。</w:t>
      </w:r>
    </w:p>
    <w:p w:rsidR="004A1F1F" w:rsidRPr="00172B25" w:rsidRDefault="004A1F1F" w:rsidP="004A1F1F">
      <w:pPr>
        <w:pStyle w:val="af7"/>
        <w:ind w:left="1417" w:firstLine="472"/>
        <w:rPr>
          <w:lang w:eastAsia="zh-TW"/>
        </w:rPr>
      </w:pPr>
      <w:r w:rsidRPr="00172B25">
        <w:rPr>
          <w:rFonts w:hint="eastAsia"/>
          <w:lang w:eastAsia="zh-TW"/>
        </w:rPr>
        <w:t>南韓社會講究關係、輩份及位階對等，商業行為之進行，偏好由有關係者或熟人引介，引介者地位愈高，關係愈好，被引介者被接受與重視的程度也愈高，接觸到決策人物的機會也愈大，商機愈大，同時在長期的交情與友誼下創造出的關係方能久遠，所以與南韓企業交往之人選，除必備相當的輩份與位階外，長期的投入、耕耘並融入當地社會習慣為基本且必要之概念。</w:t>
      </w:r>
    </w:p>
    <w:p w:rsidR="004A1F1F" w:rsidRPr="00172B25" w:rsidRDefault="004A1F1F" w:rsidP="004A1F1F">
      <w:pPr>
        <w:pStyle w:val="af7"/>
        <w:ind w:left="1417" w:firstLine="472"/>
        <w:rPr>
          <w:kern w:val="1"/>
        </w:rPr>
      </w:pPr>
      <w:r w:rsidRPr="00172B25">
        <w:rPr>
          <w:rFonts w:hint="eastAsia"/>
          <w:kern w:val="1"/>
        </w:rPr>
        <w:t>韓國較重視外貌打扮，拜訪韓國買主時最好穿著正式整潔，女性記得要化淡妝，韓商對第一印象相當重視。用中文談與韓商談生意時回答要明確。若一味回答確定答案，容易讓韓國人產生誤解，盡可能清楚表達自己的意見，不要誤導對方。</w:t>
      </w:r>
    </w:p>
    <w:p w:rsidR="004A1F1F" w:rsidRPr="00172B25" w:rsidRDefault="004A1F1F" w:rsidP="004A1F1F">
      <w:pPr>
        <w:pStyle w:val="af7"/>
        <w:ind w:left="1417" w:firstLine="472"/>
        <w:rPr>
          <w:kern w:val="1"/>
        </w:rPr>
      </w:pPr>
      <w:r w:rsidRPr="00172B25">
        <w:rPr>
          <w:rFonts w:hint="eastAsia"/>
          <w:kern w:val="1"/>
        </w:rPr>
        <w:t>韓國人個性較急，尤其談生意的時候不喜歡事情拖拖拉拉，一旦決定了一定要按目標的時間內完成。韓國人要求的答案如果拖到兩三天甚至是一星期的話，韓國人可能會多次詢問處理情形。如果這種情形反復出現，可能給韓國人不好的印象，甚至認為不可信任。</w:t>
      </w:r>
    </w:p>
    <w:p w:rsidR="004A1F1F" w:rsidRPr="00172B25" w:rsidRDefault="004A1F1F" w:rsidP="004A1F1F">
      <w:pPr>
        <w:pStyle w:val="af7"/>
        <w:ind w:left="1417" w:firstLine="472"/>
        <w:rPr>
          <w:kern w:val="1"/>
        </w:rPr>
      </w:pPr>
      <w:r w:rsidRPr="00172B25">
        <w:rPr>
          <w:rFonts w:hint="eastAsia"/>
          <w:kern w:val="1"/>
          <w:lang w:eastAsia="zh-TW"/>
        </w:rPr>
        <w:t>我商到</w:t>
      </w:r>
      <w:r w:rsidRPr="00172B25">
        <w:rPr>
          <w:rFonts w:hint="eastAsia"/>
          <w:kern w:val="1"/>
        </w:rPr>
        <w:t>韓國拓展市場，</w:t>
      </w:r>
      <w:r w:rsidRPr="00172B25">
        <w:rPr>
          <w:rFonts w:hint="eastAsia"/>
          <w:kern w:val="1"/>
          <w:lang w:eastAsia="zh-TW"/>
        </w:rPr>
        <w:t>倘</w:t>
      </w:r>
      <w:r w:rsidRPr="00172B25">
        <w:rPr>
          <w:rFonts w:hint="eastAsia"/>
          <w:kern w:val="1"/>
        </w:rPr>
        <w:t>本身不黯韓語，建議一定要聘請翻譯人員，韓國的中小企業普遍無法用英文溝通</w:t>
      </w:r>
      <w:r w:rsidRPr="00172B25">
        <w:rPr>
          <w:rFonts w:cs="Batang" w:hint="eastAsia"/>
          <w:kern w:val="1"/>
        </w:rPr>
        <w:t>並且韓國大多數網站只提供韓文版的資訊</w:t>
      </w:r>
      <w:r w:rsidRPr="00172B25">
        <w:rPr>
          <w:rFonts w:hint="eastAsia"/>
          <w:kern w:val="1"/>
        </w:rPr>
        <w:t>，即便是大企業對英文不熟悉的人也大有人在。</w:t>
      </w:r>
    </w:p>
    <w:p w:rsidR="004A1F1F" w:rsidRPr="00172B25" w:rsidRDefault="004A1F1F" w:rsidP="004A1F1F">
      <w:pPr>
        <w:pStyle w:val="af7"/>
        <w:ind w:left="1417" w:firstLine="472"/>
        <w:rPr>
          <w:kern w:val="1"/>
        </w:rPr>
      </w:pPr>
      <w:r w:rsidRPr="00172B25">
        <w:rPr>
          <w:rFonts w:hint="eastAsia"/>
          <w:kern w:val="1"/>
        </w:rPr>
        <w:t>從開拓市場到上市通路，若臺灣廠商要在韓國單打獨鬥恐怕很困難</w:t>
      </w:r>
      <w:r w:rsidRPr="00172B25">
        <w:rPr>
          <w:rFonts w:hint="eastAsia"/>
          <w:kern w:val="1"/>
          <w:lang w:eastAsia="ar-SA"/>
        </w:rPr>
        <w:t>。</w:t>
      </w:r>
      <w:r w:rsidRPr="00172B25">
        <w:rPr>
          <w:rFonts w:hint="eastAsia"/>
          <w:kern w:val="1"/>
        </w:rPr>
        <w:t>從海關到檢驗單位所有的規定大部分都由韓文書寫，且</w:t>
      </w:r>
      <w:r w:rsidRPr="00172B25">
        <w:rPr>
          <w:rFonts w:hint="eastAsia"/>
          <w:kern w:val="1"/>
          <w:lang w:eastAsia="ar-SA"/>
        </w:rPr>
        <w:t>大多數韓商習慣與</w:t>
      </w:r>
      <w:r w:rsidRPr="00172B25">
        <w:rPr>
          <w:rFonts w:hint="eastAsia"/>
          <w:kern w:val="0"/>
          <w:lang w:eastAsia="ar-SA"/>
        </w:rPr>
        <w:t>韓國國</w:t>
      </w:r>
      <w:r w:rsidRPr="00172B25">
        <w:rPr>
          <w:rFonts w:hint="eastAsia"/>
          <w:kern w:val="1"/>
          <w:lang w:eastAsia="ar-SA"/>
        </w:rPr>
        <w:t>內廠商互動，期待能與供應商取得立即聯繫，並快速回復所洽詢的事宜及提供售後服務，</w:t>
      </w:r>
      <w:r w:rsidRPr="00172B25">
        <w:rPr>
          <w:rFonts w:hint="eastAsia"/>
          <w:kern w:val="1"/>
        </w:rPr>
        <w:t>這些事務</w:t>
      </w:r>
      <w:r w:rsidRPr="00172B25">
        <w:rPr>
          <w:rFonts w:hint="eastAsia"/>
          <w:kern w:val="1"/>
          <w:lang w:eastAsia="ar-SA"/>
        </w:rPr>
        <w:t>大部份須仰賴代理商</w:t>
      </w:r>
      <w:r w:rsidRPr="00172B25">
        <w:rPr>
          <w:rFonts w:hint="eastAsia"/>
          <w:kern w:val="1"/>
        </w:rPr>
        <w:t>處理</w:t>
      </w:r>
      <w:r w:rsidRPr="00172B25">
        <w:rPr>
          <w:rFonts w:hint="eastAsia"/>
          <w:kern w:val="1"/>
          <w:lang w:eastAsia="ar-SA"/>
        </w:rPr>
        <w:t>，若</w:t>
      </w:r>
      <w:r w:rsidRPr="00172B25">
        <w:rPr>
          <w:rFonts w:hint="eastAsia"/>
          <w:kern w:val="1"/>
        </w:rPr>
        <w:t>有意拓銷韓國市場，找尋信賴的代理商應是第一步。</w:t>
      </w:r>
    </w:p>
    <w:p w:rsidR="004A1F1F" w:rsidRPr="00172B25" w:rsidRDefault="004A1F1F" w:rsidP="004A1F1F">
      <w:pPr>
        <w:pStyle w:val="af7"/>
        <w:ind w:left="1417" w:firstLine="472"/>
        <w:rPr>
          <w:kern w:val="1"/>
        </w:rPr>
      </w:pPr>
      <w:r w:rsidRPr="00172B25">
        <w:rPr>
          <w:rFonts w:hint="eastAsia"/>
          <w:kern w:val="1"/>
        </w:rPr>
        <w:lastRenderedPageBreak/>
        <w:t>我國業者在開發</w:t>
      </w:r>
      <w:r w:rsidRPr="00172B25">
        <w:rPr>
          <w:rFonts w:hint="eastAsia"/>
          <w:kern w:val="0"/>
        </w:rPr>
        <w:t>韓國</w:t>
      </w:r>
      <w:r w:rsidRPr="00172B25">
        <w:rPr>
          <w:rFonts w:hint="eastAsia"/>
          <w:kern w:val="1"/>
        </w:rPr>
        <w:t>市場時，除已經有長遠交易往來外，通常很難直接與大企業連絡及接單，需要透過代理商中介。建議在評估代理商時，需要花時間徵信該代理商，要特別留意韓商處理相關產品貿易經驗，以及對</w:t>
      </w:r>
      <w:r w:rsidRPr="00172B25">
        <w:rPr>
          <w:rFonts w:hint="eastAsia"/>
          <w:kern w:val="0"/>
        </w:rPr>
        <w:t>韓國</w:t>
      </w:r>
      <w:r w:rsidRPr="00172B25">
        <w:rPr>
          <w:rFonts w:hint="eastAsia"/>
          <w:kern w:val="1"/>
        </w:rPr>
        <w:t>內銷售管道掌握的程度，在完全了解韓國市場及韓商（或代理商）能力前，盡量避免簽署長期的獨家代理合約。</w:t>
      </w:r>
    </w:p>
    <w:p w:rsidR="004A1F1F" w:rsidRPr="00172B25" w:rsidRDefault="004A1F1F" w:rsidP="004A1F1F">
      <w:pPr>
        <w:pStyle w:val="af7"/>
        <w:ind w:left="1417" w:firstLine="472"/>
        <w:rPr>
          <w:lang w:eastAsia="zh-TW"/>
        </w:rPr>
      </w:pPr>
      <w:r w:rsidRPr="00172B25">
        <w:rPr>
          <w:rFonts w:hint="eastAsia"/>
          <w:lang w:eastAsia="zh-TW"/>
        </w:rPr>
        <w:t>若過去從未與韓商有所接觸，我商除可以透過參加南韓相關產業展覽、外貿協會及公協會主辦的貿訪活動，了解南韓市場及接觸可能合作之南韓廠商外，亦可透過首爾臺灣貿易中心，取得南韓相關進口商聯絡資料以供參考。韓國輸入協會</w:t>
      </w:r>
      <w:r w:rsidRPr="00172B25">
        <w:rPr>
          <w:lang w:eastAsia="zh-TW"/>
        </w:rPr>
        <w:t>（</w:t>
      </w:r>
      <w:r w:rsidRPr="00172B25">
        <w:rPr>
          <w:lang w:eastAsia="zh-TW"/>
        </w:rPr>
        <w:t>Korea Importers Association</w:t>
      </w:r>
      <w:r w:rsidRPr="00172B25">
        <w:rPr>
          <w:rFonts w:hint="eastAsia"/>
          <w:lang w:eastAsia="zh-TW"/>
        </w:rPr>
        <w:t xml:space="preserve">, </w:t>
      </w:r>
      <w:r w:rsidRPr="00172B25">
        <w:rPr>
          <w:lang w:eastAsia="zh-TW"/>
        </w:rPr>
        <w:t>KOIMA</w:t>
      </w:r>
      <w:r w:rsidRPr="00172B25">
        <w:rPr>
          <w:lang w:eastAsia="zh-TW"/>
        </w:rPr>
        <w:t>）</w:t>
      </w:r>
      <w:r w:rsidRPr="00172B25">
        <w:rPr>
          <w:rFonts w:hint="eastAsia"/>
          <w:lang w:eastAsia="zh-TW"/>
        </w:rPr>
        <w:t>亦開放依海關貨品分類，線上查詢該會會員廠商資料，網址為</w:t>
      </w:r>
      <w:r w:rsidRPr="00172B25">
        <w:rPr>
          <w:lang w:eastAsia="zh-TW"/>
        </w:rPr>
        <w:t>；</w:t>
      </w:r>
      <w:r w:rsidRPr="00172B25">
        <w:rPr>
          <w:lang w:eastAsia="zh-TW"/>
        </w:rPr>
        <w:t>http://www.import.or.kr</w:t>
      </w:r>
      <w:r w:rsidRPr="00172B25">
        <w:rPr>
          <w:rFonts w:hint="eastAsia"/>
          <w:lang w:eastAsia="zh-TW"/>
        </w:rPr>
        <w:t>。另，由於南韓寬頻網路建設先進，愈來愈多韓商（特別是科技業）運用網路，自行找可能的供應商資料，建議我商建立符合公司形象及產品訴求之英文公司網站，內容及設計適時更新，若能同時設立韓文網頁，對促成交易機會將有更大利基。</w:t>
      </w:r>
    </w:p>
    <w:p w:rsidR="004A1F1F" w:rsidRPr="00172B25" w:rsidRDefault="004A1F1F" w:rsidP="004A1F1F">
      <w:pPr>
        <w:pStyle w:val="af1"/>
        <w:ind w:left="1417" w:hanging="472"/>
        <w:rPr>
          <w:rFonts w:eastAsia="SimSun"/>
          <w:lang w:eastAsia="zh-CN"/>
        </w:rPr>
      </w:pPr>
      <w:r w:rsidRPr="00172B25">
        <w:rPr>
          <w:rFonts w:hint="eastAsia"/>
          <w:lang w:eastAsia="zh-TW"/>
        </w:rPr>
        <w:t>２、促成交易達成之技巧</w:t>
      </w:r>
    </w:p>
    <w:p w:rsidR="004A1F1F" w:rsidRPr="00172B25" w:rsidRDefault="004A1F1F" w:rsidP="004A1F1F">
      <w:pPr>
        <w:pStyle w:val="af7"/>
        <w:ind w:left="1417" w:firstLine="472"/>
        <w:rPr>
          <w:lang w:eastAsia="zh-TW"/>
        </w:rPr>
      </w:pPr>
      <w:r w:rsidRPr="00172B25">
        <w:rPr>
          <w:rFonts w:hint="eastAsia"/>
          <w:lang w:eastAsia="zh-TW"/>
        </w:rPr>
        <w:t>韓商除大企業集團外熟稔英文者並不多，初步書面往來，建議仍以韓文為宜，或可增加回函機率。同時，南韓企業內階級分明，較具規模企業接受訪客大多須層層上報，故確認拜訪至少須</w:t>
      </w:r>
      <w:r w:rsidRPr="00172B25">
        <w:rPr>
          <w:lang w:eastAsia="zh-TW"/>
        </w:rPr>
        <w:t>2</w:t>
      </w:r>
      <w:r w:rsidRPr="00172B25">
        <w:rPr>
          <w:rFonts w:hint="eastAsia"/>
          <w:lang w:eastAsia="zh-TW"/>
        </w:rPr>
        <w:t>至</w:t>
      </w:r>
      <w:r w:rsidRPr="00172B25">
        <w:rPr>
          <w:lang w:eastAsia="zh-TW"/>
        </w:rPr>
        <w:t>4</w:t>
      </w:r>
      <w:r w:rsidRPr="00172B25">
        <w:rPr>
          <w:rFonts w:hint="eastAsia"/>
          <w:lang w:eastAsia="zh-TW"/>
        </w:rPr>
        <w:t>週，同時，企業規模愈大，所需時間愈長。</w:t>
      </w:r>
    </w:p>
    <w:p w:rsidR="004A1F1F" w:rsidRPr="00172B25" w:rsidRDefault="004A1F1F" w:rsidP="004A1F1F">
      <w:pPr>
        <w:pStyle w:val="af7"/>
        <w:ind w:left="1417" w:firstLine="472"/>
        <w:rPr>
          <w:lang w:eastAsia="zh-TW"/>
        </w:rPr>
      </w:pPr>
      <w:r w:rsidRPr="00172B25">
        <w:rPr>
          <w:rFonts w:hint="eastAsia"/>
          <w:lang w:eastAsia="zh-TW"/>
        </w:rPr>
        <w:t>由於南韓人的組織階級意識強烈，見面第一件事，即是透過交換名片及間接資訊，了解來訪者之公司及職位，及與其他韓商或產業重要人士之關係，因此，提出主要往來客戶之名單，提供韓商參考資訊，有助於提昇對我商之了解與判斷。一般而言，韓商雖然英文聽讀能力尚可，但在正式洽談中，若以英文對談基於用字遣詞之不同，或易造成誤解，若有韓文翻譯居中協助，韓商會感到較為自在。隨中國</w:t>
      </w:r>
      <w:r w:rsidRPr="00172B25">
        <w:rPr>
          <w:rFonts w:hint="eastAsia"/>
          <w:lang w:eastAsia="zh-TW"/>
        </w:rPr>
        <w:lastRenderedPageBreak/>
        <w:t>大陸市場之崛起，在各公司加強培訓或招募懂中文的人才，及年輕族群有加強使用英文或中文溝通之趨勢下，近年來南韓學習中文人口正持續增加中，有助於雙方之溝通，對外商而言，應屬正面。惟基於民族特性，在與韓商討論時，須具備耐心與之琢磨，態度溫和但是立場堅定的溝通態度。</w:t>
      </w:r>
    </w:p>
    <w:p w:rsidR="004A1F1F" w:rsidRPr="00172B25" w:rsidRDefault="004A1F1F" w:rsidP="004A1F1F">
      <w:pPr>
        <w:pStyle w:val="af7"/>
        <w:ind w:left="1417" w:firstLine="472"/>
        <w:rPr>
          <w:lang w:eastAsia="zh-TW"/>
        </w:rPr>
      </w:pPr>
      <w:r w:rsidRPr="00172B25">
        <w:rPr>
          <w:rFonts w:hint="eastAsia"/>
          <w:szCs w:val="23"/>
          <w:lang w:eastAsia="zh-TW"/>
        </w:rPr>
        <w:t>一般拜訪時雙方多會互贈公司紀念品或禮品以表禮貌，</w:t>
      </w:r>
      <w:r w:rsidRPr="00172B25">
        <w:rPr>
          <w:rFonts w:hint="eastAsia"/>
          <w:lang w:eastAsia="zh-TW"/>
        </w:rPr>
        <w:t>但由於</w:t>
      </w:r>
      <w:r w:rsidRPr="00172B25">
        <w:rPr>
          <w:lang w:eastAsia="zh-TW"/>
        </w:rPr>
        <w:t>2016</w:t>
      </w:r>
      <w:r w:rsidRPr="00172B25">
        <w:rPr>
          <w:rFonts w:hint="eastAsia"/>
          <w:lang w:eastAsia="zh-TW"/>
        </w:rPr>
        <w:t>年韓國頒布「禁止不正當請託與收受財物法」（俗稱「金英蘭法」），送禮文化已經不如從前熱絡。該法發起人為韓國政府最高反貪部門「國民權益委員會」前會長金英蘭，韓國社會因而將之稱為「金英蘭法」。根據「金英蘭法」的規定，不論公務員，一般國立與私立學校的教師和媒體機構員工，除不得接受</w:t>
      </w:r>
      <w:r w:rsidRPr="00172B25">
        <w:rPr>
          <w:lang w:eastAsia="zh-TW"/>
        </w:rPr>
        <w:t>3</w:t>
      </w:r>
      <w:r w:rsidRPr="00172B25">
        <w:rPr>
          <w:rFonts w:hint="eastAsia"/>
          <w:lang w:eastAsia="zh-TW"/>
        </w:rPr>
        <w:t>萬韓元或以上的食物款待，也不能收取</w:t>
      </w:r>
      <w:r w:rsidRPr="00172B25">
        <w:rPr>
          <w:lang w:eastAsia="zh-TW"/>
        </w:rPr>
        <w:t>5</w:t>
      </w:r>
      <w:r w:rsidRPr="00172B25">
        <w:rPr>
          <w:rFonts w:hint="eastAsia"/>
          <w:lang w:eastAsia="zh-TW"/>
        </w:rPr>
        <w:t>萬韓元以上的禮物（農漁產品禮物之上限金額已提高至</w:t>
      </w:r>
      <w:r w:rsidRPr="00172B25">
        <w:rPr>
          <w:rFonts w:hint="eastAsia"/>
          <w:lang w:eastAsia="zh-TW"/>
        </w:rPr>
        <w:t>10</w:t>
      </w:r>
      <w:r w:rsidRPr="00172B25">
        <w:rPr>
          <w:rFonts w:hint="eastAsia"/>
          <w:lang w:eastAsia="zh-TW"/>
        </w:rPr>
        <w:t>萬韓元）。另外，更不能在辦理喜慶或喪事時，接受</w:t>
      </w:r>
      <w:r w:rsidRPr="00172B25">
        <w:rPr>
          <w:rFonts w:hint="eastAsia"/>
          <w:lang w:eastAsia="zh-TW"/>
        </w:rPr>
        <w:t>5</w:t>
      </w:r>
      <w:r w:rsidRPr="00172B25">
        <w:rPr>
          <w:rFonts w:hint="eastAsia"/>
          <w:lang w:eastAsia="zh-TW"/>
        </w:rPr>
        <w:t>萬韓元以上的謝禮。</w:t>
      </w:r>
    </w:p>
    <w:p w:rsidR="004A1F1F" w:rsidRPr="00172B25" w:rsidRDefault="004A1F1F" w:rsidP="004A1F1F">
      <w:pPr>
        <w:pStyle w:val="af7"/>
        <w:ind w:left="1417" w:firstLine="472"/>
        <w:rPr>
          <w:lang w:eastAsia="zh-TW"/>
        </w:rPr>
      </w:pPr>
      <w:r w:rsidRPr="00172B25">
        <w:rPr>
          <w:rFonts w:hint="eastAsia"/>
          <w:lang w:eastAsia="zh-TW"/>
        </w:rPr>
        <w:t>若有意拓展韓國市場，建議尋找親自赴韓拜訪廠商，拜訪之前宜先聘請翻譯人員先協助聯繫。所有的文件資料都儘量以韓文書寫，以表達誠意。由於拜訪前後皆需要花不少時間作溝通，宜指定諳韓文之專人負責韓國業務，保持業務聯繫通暢，無論是我商或韓商之聯繫窗口，若有所更換，須留意交接以免關係中斷。即使找到代理商後，仍應保持經常性拜訪，以了解代理商的活動。若有可信賴的其他韓籍人士，請其協助了解代理商的動態更佳。即使語言溝通有障礙，派遣熟悉技術的業務代表，與代理商一起拜訪最終客戶，是向客戶表達對韓國市場重視的最好方式，亦可藉此了解韓國市場的現況、需求及機會。</w:t>
      </w:r>
    </w:p>
    <w:p w:rsidR="004A1F1F" w:rsidRPr="00172B25" w:rsidRDefault="004A1F1F" w:rsidP="00A3640D">
      <w:pPr>
        <w:pStyle w:val="af7"/>
        <w:ind w:left="1417" w:firstLine="472"/>
      </w:pPr>
      <w:r w:rsidRPr="00172B25">
        <w:rPr>
          <w:rFonts w:hint="eastAsia"/>
          <w:lang w:eastAsia="zh-TW"/>
        </w:rPr>
        <w:t>與韓商在簽署書面合約前，建議擬定契約及詳閱合約內容，若要</w:t>
      </w:r>
      <w:r w:rsidRPr="00172B25">
        <w:rPr>
          <w:rFonts w:hint="eastAsia"/>
          <w:lang w:eastAsia="zh-TW"/>
        </w:rPr>
        <w:lastRenderedPageBreak/>
        <w:t>更小心，也可聘請當地律師做第三方見證，之後若有爭議才能引為依據。我商與韓商往來，宜採取相同態度，交易前謹慎防範，遠勝於發生糾紛時亡羊補牢。開始交易之前，建議要有充分時間釐清雙方的期待，並宜透</w:t>
      </w:r>
      <w:r w:rsidRPr="00172B25">
        <w:rPr>
          <w:rFonts w:hint="eastAsia"/>
        </w:rPr>
        <w:t>過引介者居中了解對方感到為難或敏感之處為何。另應準備明訂雙方權利義務之合約初稿，請韓國律師審閱後再簽訂，勿為省錢而輕忽預防工作。</w:t>
      </w:r>
    </w:p>
    <w:p w:rsidR="004A1F1F" w:rsidRPr="00172B25" w:rsidRDefault="004A1F1F" w:rsidP="00A3640D">
      <w:pPr>
        <w:pStyle w:val="af7"/>
        <w:ind w:left="1417" w:firstLine="472"/>
      </w:pPr>
      <w:r w:rsidRPr="00172B25">
        <w:rPr>
          <w:rFonts w:hint="eastAsia"/>
        </w:rPr>
        <w:t>依據韓國貿易協會統計，韓商貿易付款方式以電匯付款最常見，提供報價時，建議仍以</w:t>
      </w:r>
      <w:r w:rsidRPr="00172B25">
        <w:t>100%</w:t>
      </w:r>
      <w:r w:rsidRPr="00172B25">
        <w:rPr>
          <w:rFonts w:hint="eastAsia"/>
        </w:rPr>
        <w:t>保兌不可撤銷信用狀</w:t>
      </w:r>
      <w:r w:rsidRPr="00172B25">
        <w:t>（</w:t>
      </w:r>
      <w:r w:rsidRPr="00172B25">
        <w:t>100% confirmed irrevocable letter of credit</w:t>
      </w:r>
      <w:r w:rsidRPr="00172B25">
        <w:t>）</w:t>
      </w:r>
      <w:r w:rsidRPr="00172B25">
        <w:rPr>
          <w:rFonts w:hint="eastAsia"/>
        </w:rPr>
        <w:t>為付款方式，於上船日前</w:t>
      </w:r>
      <w:r w:rsidRPr="00172B25">
        <w:t>4</w:t>
      </w:r>
      <w:r w:rsidRPr="00172B25">
        <w:t>～</w:t>
      </w:r>
      <w:r w:rsidRPr="00172B25">
        <w:t>6</w:t>
      </w:r>
      <w:r w:rsidRPr="00172B25">
        <w:rPr>
          <w:rFonts w:hint="eastAsia"/>
        </w:rPr>
        <w:t>週開立。不過由於韓</w:t>
      </w:r>
      <w:r w:rsidR="00082393" w:rsidRPr="00172B25">
        <w:rPr>
          <w:rFonts w:hint="eastAsia"/>
        </w:rPr>
        <w:t>國</w:t>
      </w:r>
      <w:r w:rsidRPr="00172B25">
        <w:rPr>
          <w:rFonts w:hint="eastAsia"/>
        </w:rPr>
        <w:t>銀行規定，開立</w:t>
      </w:r>
      <w:r w:rsidRPr="00172B25">
        <w:t>100%</w:t>
      </w:r>
      <w:r w:rsidRPr="00172B25">
        <w:rPr>
          <w:rFonts w:hint="eastAsia"/>
        </w:rPr>
        <w:t>保兌不可撤銷信用狀時，進口商必須支付</w:t>
      </w:r>
      <w:r w:rsidRPr="00172B25">
        <w:t>100%</w:t>
      </w:r>
      <w:r w:rsidRPr="00172B25">
        <w:rPr>
          <w:rFonts w:hint="eastAsia"/>
        </w:rPr>
        <w:t>的金額，但是在銷售後收款，可能需要數個月，故此對中小企業現金週轉壓力相當沉重。若韓商堅持以電匯方式付款，建議仍請該商先行將與貨品成本相等的金額匯入，以避免風險。</w:t>
      </w:r>
    </w:p>
    <w:p w:rsidR="004A1F1F" w:rsidRPr="00172B25" w:rsidRDefault="004A1F1F" w:rsidP="00A3640D">
      <w:pPr>
        <w:pStyle w:val="af7"/>
        <w:ind w:left="1417" w:firstLine="472"/>
      </w:pPr>
      <w:r w:rsidRPr="00172B25">
        <w:rPr>
          <w:rFonts w:hint="eastAsia"/>
        </w:rPr>
        <w:t>交貨所提供的發票</w:t>
      </w:r>
      <w:r w:rsidRPr="00172B25">
        <w:t>、貨運清單等文件，務必與信用狀、買賣合約或訂單上所提的條件完全吻合。韓</w:t>
      </w:r>
      <w:r w:rsidRPr="00172B25">
        <w:rPr>
          <w:rFonts w:hint="eastAsia"/>
        </w:rPr>
        <w:t>國</w:t>
      </w:r>
      <w:r w:rsidRPr="00172B25">
        <w:t>關稅局的通關條件，可依海關貨品分類</w:t>
      </w:r>
      <w:r w:rsidRPr="00172B25">
        <w:rPr>
          <w:lang w:val="fr-FR"/>
        </w:rPr>
        <w:t>，</w:t>
      </w:r>
      <w:r w:rsidRPr="00172B25">
        <w:t>於韓</w:t>
      </w:r>
      <w:r w:rsidRPr="00172B25">
        <w:rPr>
          <w:rFonts w:hint="eastAsia"/>
        </w:rPr>
        <w:t>國</w:t>
      </w:r>
      <w:r w:rsidRPr="00172B25">
        <w:t>輸入業協會網站上查詢</w:t>
      </w:r>
      <w:r w:rsidRPr="00172B25">
        <w:rPr>
          <w:lang w:val="fr-FR"/>
        </w:rPr>
        <w:t>，</w:t>
      </w:r>
      <w:r w:rsidRPr="00172B25">
        <w:t>網址為</w:t>
      </w:r>
      <w:hyperlink r:id="rId20" w:history="1">
        <w:r w:rsidRPr="00172B25">
          <w:rPr>
            <w:rStyle w:val="aff9"/>
            <w:color w:val="auto"/>
            <w:szCs w:val="23"/>
            <w:u w:val="none"/>
            <w:lang w:val="fr-FR"/>
          </w:rPr>
          <w:t>http://koima.net/main/</w:t>
        </w:r>
      </w:hyperlink>
      <w:r w:rsidRPr="00172B25">
        <w:rPr>
          <w:rFonts w:hint="eastAsia"/>
          <w:lang w:val="fr-FR"/>
        </w:rPr>
        <w:t xml:space="preserve"> </w:t>
      </w:r>
      <w:r w:rsidRPr="00172B25">
        <w:rPr>
          <w:lang w:val="fr-FR"/>
        </w:rPr>
        <w:t>main.do</w:t>
      </w:r>
      <w:r w:rsidRPr="00172B25">
        <w:t>。如需了解韓國關稅稅率，亦可到</w:t>
      </w:r>
      <w:hyperlink r:id="rId21" w:history="1">
        <w:r w:rsidRPr="00172B25">
          <w:rPr>
            <w:rStyle w:val="aff9"/>
            <w:color w:val="auto"/>
            <w:szCs w:val="23"/>
            <w:u w:val="none"/>
          </w:rPr>
          <w:t>http://www.customs.go.kr/</w:t>
        </w:r>
        <w:r w:rsidRPr="00172B25">
          <w:rPr>
            <w:rStyle w:val="aff9"/>
            <w:rFonts w:hint="eastAsia"/>
            <w:color w:val="auto"/>
            <w:szCs w:val="23"/>
            <w:u w:val="none"/>
          </w:rPr>
          <w:t xml:space="preserve"> </w:t>
        </w:r>
        <w:r w:rsidRPr="00172B25">
          <w:rPr>
            <w:rStyle w:val="aff9"/>
            <w:color w:val="auto"/>
            <w:szCs w:val="23"/>
            <w:u w:val="none"/>
          </w:rPr>
          <w:t>kcshome/getHoList.po</w:t>
        </w:r>
      </w:hyperlink>
      <w:r w:rsidRPr="00172B25">
        <w:t>（僅有韓文版）查詢。</w:t>
      </w:r>
    </w:p>
    <w:p w:rsidR="004A1F1F" w:rsidRPr="00172B25" w:rsidRDefault="004A1F1F" w:rsidP="00A3640D">
      <w:pPr>
        <w:pStyle w:val="af1"/>
        <w:ind w:left="1417" w:hanging="472"/>
        <w:rPr>
          <w:rFonts w:eastAsia="SimSun"/>
          <w:lang w:val="zh-TW"/>
        </w:rPr>
      </w:pPr>
      <w:r w:rsidRPr="00172B25">
        <w:rPr>
          <w:rFonts w:hint="eastAsia"/>
          <w:lang w:val="zh-TW"/>
        </w:rPr>
        <w:t>３、銷售通路分析</w:t>
      </w:r>
    </w:p>
    <w:p w:rsidR="00AF53E9" w:rsidRPr="00172B25" w:rsidRDefault="00AF53E9" w:rsidP="00A3640D">
      <w:pPr>
        <w:pStyle w:val="af7"/>
        <w:ind w:left="1417" w:firstLine="472"/>
      </w:pPr>
      <w:r w:rsidRPr="00172B25">
        <w:rPr>
          <w:rFonts w:hint="eastAsia"/>
        </w:rPr>
        <w:t>韓國大企業集團在國民經濟中占有舉足輕重的地位，不僅控制韓國大部分原料、技術、動力、交通運輸工具等，也壟斷韓國大多數市場。韓國零售通路方面亦是如此，需要持續耕耘並尋覓合適的代理商打入銷售通路，才能有所斬獲。我商若決定拓展韓國市場，首先必須掌握瞬息萬變的韓國銷售通路資訊，以便順利進入市場。</w:t>
      </w:r>
    </w:p>
    <w:p w:rsidR="00AF53E9" w:rsidRPr="00172B25" w:rsidRDefault="00567627" w:rsidP="00A3640D">
      <w:pPr>
        <w:pStyle w:val="11"/>
        <w:ind w:left="1772" w:hanging="591"/>
      </w:pPr>
      <w:r w:rsidRPr="00172B25">
        <w:rPr>
          <w:rFonts w:hint="eastAsia"/>
        </w:rPr>
        <w:t>（</w:t>
      </w:r>
      <w:r w:rsidR="00721A38" w:rsidRPr="00172B25">
        <w:rPr>
          <w:rFonts w:hint="eastAsia"/>
        </w:rPr>
        <w:t>1</w:t>
      </w:r>
      <w:r w:rsidR="003D755A" w:rsidRPr="00172B25">
        <w:rPr>
          <w:rFonts w:hint="eastAsia"/>
        </w:rPr>
        <w:t>）</w:t>
      </w:r>
      <w:r w:rsidR="00AF53E9" w:rsidRPr="00172B25">
        <w:rPr>
          <w:rFonts w:hint="eastAsia"/>
        </w:rPr>
        <w:t>韓國網購突破</w:t>
      </w:r>
      <w:r w:rsidR="00AF53E9" w:rsidRPr="00172B25">
        <w:t>110</w:t>
      </w:r>
      <w:r w:rsidR="00AF53E9" w:rsidRPr="00172B25">
        <w:rPr>
          <w:rFonts w:hint="eastAsia"/>
        </w:rPr>
        <w:t>兆韓元</w:t>
      </w:r>
      <w:r w:rsidR="00AF53E9" w:rsidRPr="00172B25">
        <w:t xml:space="preserve"> </w:t>
      </w:r>
    </w:p>
    <w:p w:rsidR="00AF53E9" w:rsidRPr="00172B25" w:rsidRDefault="00AF53E9" w:rsidP="00A3640D">
      <w:pPr>
        <w:pStyle w:val="15"/>
        <w:ind w:left="1772" w:firstLine="472"/>
      </w:pPr>
      <w:r w:rsidRPr="00172B25">
        <w:rPr>
          <w:rFonts w:hint="eastAsia"/>
        </w:rPr>
        <w:lastRenderedPageBreak/>
        <w:t>依韓國統計廳發表「</w:t>
      </w:r>
      <w:r w:rsidRPr="00172B25">
        <w:t>2018</w:t>
      </w:r>
      <w:r w:rsidRPr="00172B25">
        <w:rPr>
          <w:rFonts w:hint="eastAsia"/>
        </w:rPr>
        <w:t>年度網購趨勢報告」資料，</w:t>
      </w:r>
      <w:r w:rsidRPr="00172B25">
        <w:t>2018</w:t>
      </w:r>
      <w:r w:rsidRPr="00172B25">
        <w:rPr>
          <w:rFonts w:hint="eastAsia"/>
        </w:rPr>
        <w:t>年網購交易總額達</w:t>
      </w:r>
      <w:r w:rsidRPr="00172B25">
        <w:t>111</w:t>
      </w:r>
      <w:r w:rsidRPr="00172B25">
        <w:rPr>
          <w:rFonts w:hint="eastAsia"/>
        </w:rPr>
        <w:t>兆</w:t>
      </w:r>
      <w:r w:rsidRPr="00172B25">
        <w:t>8,939</w:t>
      </w:r>
      <w:r w:rsidRPr="00172B25">
        <w:rPr>
          <w:rFonts w:hint="eastAsia"/>
        </w:rPr>
        <w:t>億韓元，首次突破</w:t>
      </w:r>
      <w:r w:rsidRPr="00172B25">
        <w:t>110</w:t>
      </w:r>
      <w:r w:rsidRPr="00172B25">
        <w:rPr>
          <w:rFonts w:hint="eastAsia"/>
        </w:rPr>
        <w:t>兆韓元，其中六成網購在手機上進行。送貨速度加快、支付系統簡便以及單人家庭劇增伴隨之小額消費等因素促使網購消費成長。</w:t>
      </w:r>
    </w:p>
    <w:p w:rsidR="00F47460" w:rsidRPr="00172B25" w:rsidRDefault="00AF53E9" w:rsidP="00A3640D">
      <w:pPr>
        <w:pStyle w:val="15"/>
        <w:ind w:left="1772" w:firstLine="472"/>
      </w:pPr>
      <w:r w:rsidRPr="00172B25">
        <w:rPr>
          <w:rFonts w:hint="eastAsia"/>
        </w:rPr>
        <w:t>目前韓國之家電、通訊設備，乃至於食品及旅遊商品等日常生活上所需的</w:t>
      </w:r>
      <w:r w:rsidRPr="00172B25">
        <w:rPr>
          <w:rFonts w:cs="New Gulim" w:hint="eastAsia"/>
        </w:rPr>
        <w:t>產</w:t>
      </w:r>
      <w:r w:rsidRPr="00172B25">
        <w:rPr>
          <w:rFonts w:cs="Malgun Gothic" w:hint="eastAsia"/>
        </w:rPr>
        <w:t>品及服務均可透過電子商務交易，去年網購交易規模最大的商品類型</w:t>
      </w:r>
      <w:r w:rsidRPr="00172B25">
        <w:rPr>
          <w:rFonts w:cs="New Gulim" w:hint="eastAsia"/>
        </w:rPr>
        <w:t>為</w:t>
      </w:r>
      <w:r w:rsidRPr="00172B25">
        <w:rPr>
          <w:rFonts w:cs="Malgun Gothic" w:hint="eastAsia"/>
        </w:rPr>
        <w:t>觀光與預訂服務</w:t>
      </w:r>
      <w:r w:rsidR="00567627" w:rsidRPr="00172B25">
        <w:t>（</w:t>
      </w:r>
      <w:r w:rsidRPr="00172B25">
        <w:t>15</w:t>
      </w:r>
      <w:r w:rsidRPr="00172B25">
        <w:rPr>
          <w:rFonts w:hint="eastAsia"/>
        </w:rPr>
        <w:t>兆</w:t>
      </w:r>
      <w:r w:rsidRPr="00172B25">
        <w:t>4,894</w:t>
      </w:r>
      <w:r w:rsidRPr="00172B25">
        <w:rPr>
          <w:rFonts w:hint="eastAsia"/>
        </w:rPr>
        <w:t>億韓元，占總交易額之</w:t>
      </w:r>
      <w:r w:rsidRPr="00172B25">
        <w:t>13.8%</w:t>
      </w:r>
      <w:r w:rsidR="00567627" w:rsidRPr="00172B25">
        <w:t>）</w:t>
      </w:r>
      <w:r w:rsidRPr="00172B25">
        <w:rPr>
          <w:rFonts w:hint="eastAsia"/>
        </w:rPr>
        <w:t>，其後依序為服裝</w:t>
      </w:r>
      <w:r w:rsidR="00567627" w:rsidRPr="00172B25">
        <w:t>（</w:t>
      </w:r>
      <w:r w:rsidRPr="00172B25">
        <w:t>11.2%</w:t>
      </w:r>
      <w:r w:rsidR="00567627" w:rsidRPr="00172B25">
        <w:t>）</w:t>
      </w:r>
      <w:r w:rsidRPr="00172B25">
        <w:rPr>
          <w:rFonts w:hint="eastAsia"/>
        </w:rPr>
        <w:t>、家電及電子通訊設備</w:t>
      </w:r>
      <w:r w:rsidR="00567627" w:rsidRPr="00172B25">
        <w:t>（</w:t>
      </w:r>
      <w:r w:rsidRPr="00172B25">
        <w:t>10.4%</w:t>
      </w:r>
      <w:r w:rsidR="00567627" w:rsidRPr="00172B25">
        <w:t>）</w:t>
      </w:r>
      <w:r w:rsidRPr="00172B25">
        <w:rPr>
          <w:rFonts w:hint="eastAsia"/>
        </w:rPr>
        <w:t>、食品</w:t>
      </w:r>
      <w:r w:rsidR="00567627" w:rsidRPr="00172B25">
        <w:t>（</w:t>
      </w:r>
      <w:r w:rsidRPr="00172B25">
        <w:t>9.1%</w:t>
      </w:r>
      <w:r w:rsidR="00567627" w:rsidRPr="00172B25">
        <w:t>）</w:t>
      </w:r>
      <w:r w:rsidRPr="00172B25">
        <w:rPr>
          <w:rFonts w:hint="eastAsia"/>
        </w:rPr>
        <w:t>。目前韓國本國的電商品牌如</w:t>
      </w:r>
      <w:r w:rsidRPr="00172B25">
        <w:t>Interpark</w:t>
      </w:r>
      <w:r w:rsidRPr="00172B25">
        <w:rPr>
          <w:rFonts w:hint="eastAsia"/>
        </w:rPr>
        <w:t>、</w:t>
      </w:r>
      <w:r w:rsidRPr="00172B25">
        <w:t>G-market</w:t>
      </w:r>
      <w:r w:rsidRPr="00172B25">
        <w:rPr>
          <w:rFonts w:hint="eastAsia"/>
        </w:rPr>
        <w:t>、</w:t>
      </w:r>
      <w:r w:rsidRPr="00172B25">
        <w:t>Action</w:t>
      </w:r>
      <w:r w:rsidRPr="00172B25">
        <w:rPr>
          <w:rFonts w:hint="eastAsia"/>
        </w:rPr>
        <w:t>、</w:t>
      </w:r>
      <w:r w:rsidRPr="00172B25">
        <w:t>11st</w:t>
      </w:r>
      <w:r w:rsidRPr="00172B25">
        <w:rPr>
          <w:rFonts w:hint="eastAsia"/>
        </w:rPr>
        <w:t>、</w:t>
      </w:r>
      <w:r w:rsidRPr="00172B25">
        <w:t>Coupang</w:t>
      </w:r>
      <w:r w:rsidRPr="00172B25">
        <w:rPr>
          <w:rFonts w:hint="eastAsia"/>
        </w:rPr>
        <w:t>、</w:t>
      </w:r>
      <w:r w:rsidRPr="00172B25">
        <w:t>T-mon</w:t>
      </w:r>
      <w:r w:rsidRPr="00172B25">
        <w:rPr>
          <w:rFonts w:hint="eastAsia"/>
        </w:rPr>
        <w:t>及</w:t>
      </w:r>
      <w:r w:rsidRPr="00172B25">
        <w:t>Wemakeprice</w:t>
      </w:r>
      <w:r w:rsidRPr="00172B25">
        <w:rPr>
          <w:rFonts w:hint="eastAsia"/>
        </w:rPr>
        <w:t>等在市場上相互競爭。多重平台互相價格競爭，各電商品牌紛紛提出低價競爭策略，</w:t>
      </w:r>
      <w:r w:rsidRPr="00172B25">
        <w:rPr>
          <w:rFonts w:cs="Malgun Gothic" w:hint="eastAsia"/>
        </w:rPr>
        <w:t>因此多數</w:t>
      </w:r>
      <w:r w:rsidRPr="00172B25">
        <w:rPr>
          <w:rFonts w:hint="eastAsia"/>
        </w:rPr>
        <w:t>韓國消費者不固定使用特定之電商平台。除旅遊相關網站（旅遊團及購買機票等）以外，大部分消費者多先在網站上搜尋產品的關鍵詞，依據條件並進行價格比較後，再選擇最優惠的網站購買。此種消費方式帶動「公開式市場」</w:t>
      </w:r>
      <w:r w:rsidR="00567627" w:rsidRPr="00172B25">
        <w:t>（</w:t>
      </w:r>
      <w:r w:rsidRPr="00172B25">
        <w:t>open market</w:t>
      </w:r>
      <w:r w:rsidRPr="00172B25">
        <w:rPr>
          <w:rFonts w:hint="eastAsia"/>
        </w:rPr>
        <w:t>，即個人及微商家等可在網路上自由交易</w:t>
      </w:r>
      <w:r w:rsidRPr="00172B25">
        <w:rPr>
          <w:rFonts w:cs="Malgun Gothic" w:hint="eastAsia"/>
        </w:rPr>
        <w:t>，減少中間流通利潤</w:t>
      </w:r>
      <w:r w:rsidRPr="00172B25">
        <w:rPr>
          <w:rFonts w:hint="eastAsia"/>
        </w:rPr>
        <w:t>）之盛行。韓國電商為提供更佳之服務，紛紛設立物流便捷系統</w:t>
      </w:r>
      <w:r w:rsidRPr="00172B25">
        <w:rPr>
          <w:rFonts w:cs="Malgun Gothic" w:hint="eastAsia"/>
        </w:rPr>
        <w:t>，使</w:t>
      </w:r>
      <w:r w:rsidRPr="00172B25">
        <w:rPr>
          <w:rFonts w:hint="eastAsia"/>
        </w:rPr>
        <w:t>消費者快速收到產品，且引進</w:t>
      </w:r>
      <w:r w:rsidRPr="00172B25">
        <w:t>AI</w:t>
      </w:r>
      <w:r w:rsidRPr="00172B25">
        <w:rPr>
          <w:rFonts w:hint="eastAsia"/>
        </w:rPr>
        <w:t>系統</w:t>
      </w:r>
      <w:r w:rsidRPr="00172B25">
        <w:t>24</w:t>
      </w:r>
      <w:r w:rsidRPr="00172B25">
        <w:rPr>
          <w:rFonts w:hint="eastAsia"/>
        </w:rPr>
        <w:t>小時回覆消費者問題。</w:t>
      </w:r>
    </w:p>
    <w:p w:rsidR="00AF53E9" w:rsidRPr="00172B25" w:rsidRDefault="00F47460" w:rsidP="00A3640D">
      <w:pPr>
        <w:pStyle w:val="15"/>
        <w:ind w:left="1772" w:firstLine="472"/>
      </w:pPr>
      <w:r w:rsidRPr="00172B25">
        <w:rPr>
          <w:rFonts w:hint="eastAsia"/>
        </w:rPr>
        <w:t>建議</w:t>
      </w:r>
      <w:r w:rsidR="00567627" w:rsidRPr="00172B25">
        <w:rPr>
          <w:rFonts w:hint="eastAsia"/>
        </w:rPr>
        <w:t>臺商</w:t>
      </w:r>
      <w:r w:rsidRPr="00172B25">
        <w:rPr>
          <w:rFonts w:hint="eastAsia"/>
        </w:rPr>
        <w:t>進入韓國市場時，先在以上主要網站開設迷你商店提升知名度，並聘請</w:t>
      </w:r>
      <w:r w:rsidRPr="00172B25">
        <w:rPr>
          <w:rFonts w:cs="New Gulim" w:hint="eastAsia"/>
        </w:rPr>
        <w:t>精通</w:t>
      </w:r>
      <w:r w:rsidRPr="00172B25">
        <w:rPr>
          <w:rFonts w:cs="Malgun Gothic" w:hint="eastAsia"/>
        </w:rPr>
        <w:t>韓文之專人使用全韓文介面管理。這些網站類似中國大陸淘寶網，為韓國人主要網購平台。但創立迷你商店的方法較</w:t>
      </w:r>
      <w:r w:rsidRPr="00172B25">
        <w:rPr>
          <w:rFonts w:cs="New Gulim" w:hint="eastAsia"/>
        </w:rPr>
        <w:t>為</w:t>
      </w:r>
      <w:r w:rsidRPr="00172B25">
        <w:rPr>
          <w:rFonts w:cs="Malgun Gothic" w:hint="eastAsia"/>
        </w:rPr>
        <w:t>複雜，且開店說明書與條件皆須以韓文提供，</w:t>
      </w:r>
      <w:r w:rsidRPr="00172B25">
        <w:rPr>
          <w:rFonts w:hint="eastAsia"/>
        </w:rPr>
        <w:t>故申請開店時由</w:t>
      </w:r>
      <w:r w:rsidRPr="00172B25">
        <w:rPr>
          <w:rFonts w:cs="New Gulim" w:hint="eastAsia"/>
        </w:rPr>
        <w:t>精通</w:t>
      </w:r>
      <w:r w:rsidRPr="00172B25">
        <w:rPr>
          <w:rFonts w:cs="Malgun Gothic" w:hint="eastAsia"/>
        </w:rPr>
        <w:t>韓文的人從旁協助與網站管理人員溝通較能事半功倍</w:t>
      </w:r>
      <w:r w:rsidRPr="00172B25">
        <w:rPr>
          <w:rFonts w:hint="eastAsia"/>
        </w:rPr>
        <w:t>。</w:t>
      </w:r>
      <w:r w:rsidR="00AF53E9" w:rsidRPr="00172B25">
        <w:rPr>
          <w:rFonts w:hint="eastAsia"/>
        </w:rPr>
        <w:t>韓國主要網路購物平台設立迷你商店之條件</w:t>
      </w:r>
      <w:r w:rsidRPr="00172B25">
        <w:rPr>
          <w:rFonts w:hint="eastAsia"/>
        </w:rPr>
        <w:t>如下</w:t>
      </w:r>
      <w:r w:rsidR="00AF53E9" w:rsidRPr="00172B25">
        <w:rPr>
          <w:rFonts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8"/>
        <w:gridCol w:w="6842"/>
      </w:tblGrid>
      <w:tr w:rsidR="00172B25" w:rsidRPr="00172B25" w:rsidTr="00A3640D">
        <w:trPr>
          <w:trHeight w:val="529"/>
          <w:jc w:val="center"/>
        </w:trPr>
        <w:tc>
          <w:tcPr>
            <w:tcW w:w="1672" w:type="dxa"/>
            <w:vAlign w:val="center"/>
          </w:tcPr>
          <w:p w:rsidR="00AF53E9" w:rsidRPr="00172B25" w:rsidRDefault="00AF53E9" w:rsidP="00A3640D">
            <w:pPr>
              <w:suppressAutoHyphens/>
              <w:ind w:left="300" w:hangingChars="127" w:hanging="300"/>
              <w:jc w:val="center"/>
              <w:rPr>
                <w:kern w:val="1"/>
              </w:rPr>
            </w:pPr>
            <w:r w:rsidRPr="00172B25">
              <w:rPr>
                <w:rFonts w:hAnsi="新細明體" w:hint="eastAsia"/>
                <w:kern w:val="1"/>
              </w:rPr>
              <w:lastRenderedPageBreak/>
              <w:t>網路購物平台</w:t>
            </w:r>
          </w:p>
        </w:tc>
        <w:tc>
          <w:tcPr>
            <w:tcW w:w="6092" w:type="dxa"/>
          </w:tcPr>
          <w:p w:rsidR="00AF53E9" w:rsidRPr="00172B25" w:rsidRDefault="00AF53E9" w:rsidP="00A3640D">
            <w:pPr>
              <w:suppressAutoHyphens/>
              <w:ind w:left="236" w:hangingChars="100" w:hanging="236"/>
              <w:jc w:val="center"/>
              <w:rPr>
                <w:kern w:val="1"/>
              </w:rPr>
            </w:pPr>
            <w:r w:rsidRPr="00172B25">
              <w:rPr>
                <w:rFonts w:hAnsi="新細明體" w:hint="eastAsia"/>
                <w:kern w:val="1"/>
              </w:rPr>
              <w:t>條</w:t>
            </w:r>
            <w:r w:rsidRPr="00172B25">
              <w:rPr>
                <w:kern w:val="1"/>
              </w:rPr>
              <w:t xml:space="preserve">      </w:t>
            </w:r>
            <w:r w:rsidRPr="00172B25">
              <w:rPr>
                <w:rFonts w:hAnsi="新細明體" w:hint="eastAsia"/>
                <w:kern w:val="1"/>
              </w:rPr>
              <w:t>件</w:t>
            </w:r>
          </w:p>
        </w:tc>
      </w:tr>
      <w:tr w:rsidR="00172B25" w:rsidRPr="00172B25" w:rsidTr="00A3640D">
        <w:trPr>
          <w:trHeight w:val="978"/>
          <w:jc w:val="center"/>
        </w:trPr>
        <w:tc>
          <w:tcPr>
            <w:tcW w:w="1672" w:type="dxa"/>
            <w:vAlign w:val="center"/>
          </w:tcPr>
          <w:p w:rsidR="00AF53E9" w:rsidRPr="00172B25" w:rsidRDefault="00AF53E9" w:rsidP="00A3640D">
            <w:pPr>
              <w:suppressAutoHyphens/>
              <w:ind w:firstLineChars="0" w:firstLine="0"/>
              <w:jc w:val="center"/>
              <w:rPr>
                <w:kern w:val="1"/>
              </w:rPr>
            </w:pPr>
            <w:r w:rsidRPr="00172B25">
              <w:rPr>
                <w:kern w:val="1"/>
              </w:rPr>
              <w:t>SSG</w:t>
            </w:r>
            <w:r w:rsidRPr="00172B25">
              <w:rPr>
                <w:rFonts w:hAnsi="新細明體" w:hint="eastAsia"/>
                <w:kern w:val="1"/>
              </w:rPr>
              <w:t>、</w:t>
            </w:r>
            <w:r w:rsidRPr="00172B25">
              <w:rPr>
                <w:rFonts w:hAnsi="新細明體"/>
                <w:kern w:val="1"/>
                <w:lang w:eastAsia="zh-TW"/>
              </w:rPr>
              <w:t>E</w:t>
            </w:r>
            <w:r w:rsidRPr="00172B25">
              <w:rPr>
                <w:kern w:val="1"/>
              </w:rPr>
              <w:t>MART</w:t>
            </w:r>
          </w:p>
        </w:tc>
        <w:tc>
          <w:tcPr>
            <w:tcW w:w="6092" w:type="dxa"/>
          </w:tcPr>
          <w:p w:rsidR="00AF53E9" w:rsidRPr="00172B25" w:rsidRDefault="00AF53E9" w:rsidP="00A3640D">
            <w:pPr>
              <w:suppressAutoHyphens/>
              <w:ind w:left="194" w:hangingChars="82" w:hanging="194"/>
              <w:rPr>
                <w:kern w:val="1"/>
              </w:rPr>
            </w:pPr>
            <w:r w:rsidRPr="00172B25">
              <w:rPr>
                <w:kern w:val="1"/>
              </w:rPr>
              <w:t>1.</w:t>
            </w:r>
            <w:r w:rsidRPr="00172B25">
              <w:rPr>
                <w:rFonts w:hAnsi="新細明體" w:hint="eastAsia"/>
                <w:kern w:val="1"/>
              </w:rPr>
              <w:t>需營業執照號碼</w:t>
            </w:r>
            <w:r w:rsidR="00567627" w:rsidRPr="00172B25">
              <w:rPr>
                <w:kern w:val="1"/>
              </w:rPr>
              <w:t>（</w:t>
            </w:r>
            <w:r w:rsidRPr="00172B25">
              <w:rPr>
                <w:rFonts w:hAnsi="新細明體" w:hint="eastAsia"/>
                <w:kern w:val="1"/>
              </w:rPr>
              <w:t>上線或離線</w:t>
            </w:r>
            <w:r w:rsidR="003D755A" w:rsidRPr="00172B25">
              <w:rPr>
                <w:kern w:val="1"/>
              </w:rPr>
              <w:t>）</w:t>
            </w:r>
          </w:p>
          <w:p w:rsidR="00AF53E9" w:rsidRPr="00172B25" w:rsidRDefault="00AF53E9" w:rsidP="00A3640D">
            <w:pPr>
              <w:suppressAutoHyphens/>
              <w:ind w:left="194" w:hangingChars="82" w:hanging="194"/>
              <w:rPr>
                <w:kern w:val="1"/>
              </w:rPr>
            </w:pPr>
            <w:r w:rsidRPr="00172B25">
              <w:rPr>
                <w:kern w:val="1"/>
              </w:rPr>
              <w:t>2.</w:t>
            </w:r>
            <w:r w:rsidRPr="00172B25">
              <w:rPr>
                <w:rFonts w:hAnsi="新細明體" w:hint="eastAsia"/>
                <w:kern w:val="1"/>
              </w:rPr>
              <w:t>需與專門管理人員諮詢迷你商店事宜</w:t>
            </w:r>
          </w:p>
        </w:tc>
      </w:tr>
      <w:tr w:rsidR="00172B25" w:rsidRPr="00172B25" w:rsidTr="00A3640D">
        <w:trPr>
          <w:trHeight w:val="1481"/>
          <w:jc w:val="center"/>
        </w:trPr>
        <w:tc>
          <w:tcPr>
            <w:tcW w:w="1672" w:type="dxa"/>
            <w:vAlign w:val="center"/>
          </w:tcPr>
          <w:p w:rsidR="00AF53E9" w:rsidRPr="00172B25" w:rsidRDefault="00AF53E9" w:rsidP="00A3640D">
            <w:pPr>
              <w:suppressAutoHyphens/>
              <w:ind w:firstLineChars="0" w:firstLine="0"/>
              <w:jc w:val="center"/>
              <w:rPr>
                <w:kern w:val="1"/>
              </w:rPr>
            </w:pPr>
            <w:r w:rsidRPr="00172B25">
              <w:rPr>
                <w:kern w:val="1"/>
              </w:rPr>
              <w:t>11.ST</w:t>
            </w:r>
          </w:p>
        </w:tc>
        <w:tc>
          <w:tcPr>
            <w:tcW w:w="6092" w:type="dxa"/>
          </w:tcPr>
          <w:p w:rsidR="00AF53E9" w:rsidRPr="00172B25" w:rsidRDefault="00AF53E9" w:rsidP="00A3640D">
            <w:pPr>
              <w:suppressAutoHyphens/>
              <w:ind w:left="194" w:hangingChars="82" w:hanging="194"/>
              <w:rPr>
                <w:kern w:val="1"/>
              </w:rPr>
            </w:pPr>
            <w:r w:rsidRPr="00172B25">
              <w:rPr>
                <w:kern w:val="1"/>
              </w:rPr>
              <w:t>1.</w:t>
            </w:r>
            <w:r w:rsidRPr="00172B25">
              <w:rPr>
                <w:rFonts w:hAnsi="新細明體" w:hint="eastAsia"/>
                <w:kern w:val="1"/>
              </w:rPr>
              <w:t>申請帳號</w:t>
            </w:r>
            <w:r w:rsidR="00567627" w:rsidRPr="00172B25">
              <w:rPr>
                <w:kern w:val="1"/>
              </w:rPr>
              <w:t>（</w:t>
            </w:r>
            <w:r w:rsidRPr="00172B25">
              <w:rPr>
                <w:kern w:val="1"/>
              </w:rPr>
              <w:t>ID</w:t>
            </w:r>
            <w:r w:rsidR="003D755A" w:rsidRPr="00172B25">
              <w:rPr>
                <w:kern w:val="1"/>
              </w:rPr>
              <w:t>）</w:t>
            </w:r>
            <w:r w:rsidRPr="00172B25">
              <w:rPr>
                <w:kern w:val="1"/>
              </w:rPr>
              <w:t xml:space="preserve"> </w:t>
            </w:r>
          </w:p>
          <w:p w:rsidR="00AF53E9" w:rsidRPr="00172B25" w:rsidRDefault="00AF53E9" w:rsidP="00A3640D">
            <w:pPr>
              <w:suppressAutoHyphens/>
              <w:ind w:left="194" w:hangingChars="82" w:hanging="194"/>
              <w:rPr>
                <w:kern w:val="1"/>
              </w:rPr>
            </w:pPr>
            <w:r w:rsidRPr="00172B25">
              <w:rPr>
                <w:kern w:val="1"/>
              </w:rPr>
              <w:t>2.</w:t>
            </w:r>
            <w:r w:rsidRPr="00172B25">
              <w:rPr>
                <w:rFonts w:hAnsi="新細明體" w:hint="eastAsia"/>
                <w:kern w:val="1"/>
              </w:rPr>
              <w:t>提交文件</w:t>
            </w:r>
          </w:p>
          <w:p w:rsidR="00AF53E9" w:rsidRPr="00172B25" w:rsidRDefault="00AF53E9" w:rsidP="00A3640D">
            <w:pPr>
              <w:suppressAutoHyphens/>
              <w:ind w:leftChars="82" w:left="194" w:firstLineChars="0" w:firstLine="0"/>
              <w:rPr>
                <w:kern w:val="1"/>
              </w:rPr>
            </w:pPr>
            <w:r w:rsidRPr="00172B25">
              <w:rPr>
                <w:kern w:val="1"/>
              </w:rPr>
              <w:t>A</w:t>
            </w:r>
            <w:r w:rsidRPr="00172B25">
              <w:rPr>
                <w:rFonts w:hAnsi="新細明體" w:hint="eastAsia"/>
                <w:kern w:val="1"/>
              </w:rPr>
              <w:t>、銷售協議</w:t>
            </w:r>
            <w:r w:rsidR="00567627" w:rsidRPr="00172B25">
              <w:rPr>
                <w:kern w:val="1"/>
              </w:rPr>
              <w:t>（</w:t>
            </w:r>
            <w:r w:rsidRPr="00172B25">
              <w:rPr>
                <w:rFonts w:hAnsi="新細明體" w:hint="eastAsia"/>
                <w:kern w:val="1"/>
              </w:rPr>
              <w:t>網站下載</w:t>
            </w:r>
            <w:r w:rsidR="003D755A" w:rsidRPr="00172B25">
              <w:rPr>
                <w:kern w:val="1"/>
              </w:rPr>
              <w:t>）</w:t>
            </w:r>
          </w:p>
          <w:p w:rsidR="00AF53E9" w:rsidRPr="00172B25" w:rsidRDefault="00AF53E9" w:rsidP="00A3640D">
            <w:pPr>
              <w:suppressAutoHyphens/>
              <w:ind w:leftChars="82" w:left="194" w:firstLineChars="0" w:firstLine="0"/>
              <w:rPr>
                <w:kern w:val="1"/>
              </w:rPr>
            </w:pPr>
            <w:r w:rsidRPr="00172B25">
              <w:rPr>
                <w:kern w:val="1"/>
              </w:rPr>
              <w:t>B</w:t>
            </w:r>
            <w:r w:rsidRPr="00172B25">
              <w:rPr>
                <w:rFonts w:hAnsi="新細明體" w:hint="eastAsia"/>
                <w:kern w:val="1"/>
              </w:rPr>
              <w:t>、海外營業執照影本</w:t>
            </w:r>
            <w:r w:rsidRPr="00172B25">
              <w:rPr>
                <w:kern w:val="1"/>
              </w:rPr>
              <w:t xml:space="preserve"> </w:t>
            </w:r>
          </w:p>
          <w:p w:rsidR="00AF53E9" w:rsidRPr="00172B25" w:rsidRDefault="00AF53E9" w:rsidP="00A3640D">
            <w:pPr>
              <w:suppressAutoHyphens/>
              <w:ind w:leftChars="82" w:left="194" w:firstLineChars="0" w:firstLine="0"/>
              <w:rPr>
                <w:kern w:val="1"/>
              </w:rPr>
            </w:pPr>
            <w:r w:rsidRPr="00172B25">
              <w:rPr>
                <w:kern w:val="1"/>
              </w:rPr>
              <w:t>C</w:t>
            </w:r>
            <w:r w:rsidRPr="00172B25">
              <w:rPr>
                <w:rFonts w:hAnsi="新細明體" w:hint="eastAsia"/>
                <w:kern w:val="1"/>
              </w:rPr>
              <w:t>、代表人身份證影本</w:t>
            </w:r>
          </w:p>
          <w:p w:rsidR="00AF53E9" w:rsidRPr="00172B25" w:rsidRDefault="00AF53E9" w:rsidP="00A3640D">
            <w:pPr>
              <w:suppressAutoHyphens/>
              <w:ind w:leftChars="82" w:left="194" w:firstLineChars="0" w:firstLine="0"/>
              <w:rPr>
                <w:kern w:val="1"/>
              </w:rPr>
            </w:pPr>
            <w:r w:rsidRPr="00172B25">
              <w:rPr>
                <w:kern w:val="1"/>
              </w:rPr>
              <w:t>D</w:t>
            </w:r>
            <w:r w:rsidRPr="00172B25">
              <w:rPr>
                <w:rFonts w:hAnsi="新細明體" w:hint="eastAsia"/>
                <w:kern w:val="1"/>
              </w:rPr>
              <w:t>、業者或者申請帳號人存摺</w:t>
            </w:r>
          </w:p>
          <w:p w:rsidR="00AF53E9" w:rsidRPr="00172B25" w:rsidRDefault="00AF53E9" w:rsidP="00A3640D">
            <w:pPr>
              <w:suppressAutoHyphens/>
              <w:ind w:leftChars="82" w:left="194" w:firstLineChars="0" w:firstLine="0"/>
              <w:rPr>
                <w:kern w:val="1"/>
              </w:rPr>
            </w:pPr>
            <w:r w:rsidRPr="00172B25">
              <w:rPr>
                <w:kern w:val="1"/>
              </w:rPr>
              <w:t>E</w:t>
            </w:r>
            <w:r w:rsidRPr="00172B25">
              <w:rPr>
                <w:rFonts w:hAnsi="新細明體" w:hint="eastAsia"/>
                <w:kern w:val="1"/>
              </w:rPr>
              <w:t>、搜集個人資訊委托同意書</w:t>
            </w:r>
            <w:r w:rsidR="00567627" w:rsidRPr="00172B25">
              <w:rPr>
                <w:kern w:val="1"/>
              </w:rPr>
              <w:t>（</w:t>
            </w:r>
            <w:r w:rsidRPr="00172B25">
              <w:rPr>
                <w:rFonts w:hAnsi="新細明體" w:hint="eastAsia"/>
                <w:kern w:val="1"/>
              </w:rPr>
              <w:t>網站下載</w:t>
            </w:r>
            <w:r w:rsidR="003D755A" w:rsidRPr="00172B25">
              <w:rPr>
                <w:kern w:val="1"/>
              </w:rPr>
              <w:t>）</w:t>
            </w:r>
          </w:p>
          <w:p w:rsidR="00AF53E9" w:rsidRPr="00172B25" w:rsidRDefault="00AF53E9" w:rsidP="00A3640D">
            <w:pPr>
              <w:suppressAutoHyphens/>
              <w:ind w:left="194" w:hangingChars="82" w:hanging="194"/>
              <w:rPr>
                <w:kern w:val="1"/>
              </w:rPr>
            </w:pPr>
            <w:r w:rsidRPr="00172B25">
              <w:rPr>
                <w:kern w:val="1"/>
              </w:rPr>
              <w:t>3.</w:t>
            </w:r>
            <w:r w:rsidRPr="00172B25">
              <w:rPr>
                <w:rFonts w:hAnsi="新細明體" w:hint="eastAsia"/>
                <w:kern w:val="1"/>
              </w:rPr>
              <w:t>其他補充文件</w:t>
            </w:r>
          </w:p>
        </w:tc>
      </w:tr>
      <w:tr w:rsidR="00AF53E9" w:rsidRPr="00172B25" w:rsidTr="00A3640D">
        <w:trPr>
          <w:trHeight w:val="699"/>
          <w:jc w:val="center"/>
        </w:trPr>
        <w:tc>
          <w:tcPr>
            <w:tcW w:w="1672" w:type="dxa"/>
            <w:vAlign w:val="center"/>
          </w:tcPr>
          <w:p w:rsidR="00AF53E9" w:rsidRPr="00172B25" w:rsidRDefault="00AF53E9" w:rsidP="00A3640D">
            <w:pPr>
              <w:suppressAutoHyphens/>
              <w:ind w:firstLineChars="0" w:firstLine="0"/>
              <w:jc w:val="center"/>
              <w:rPr>
                <w:kern w:val="1"/>
              </w:rPr>
            </w:pPr>
            <w:r w:rsidRPr="00172B25">
              <w:rPr>
                <w:kern w:val="1"/>
              </w:rPr>
              <w:t>G-MARKET</w:t>
            </w:r>
            <w:r w:rsidRPr="00172B25">
              <w:rPr>
                <w:rFonts w:hAnsi="新細明體" w:hint="eastAsia"/>
                <w:kern w:val="1"/>
              </w:rPr>
              <w:t>、</w:t>
            </w:r>
            <w:r w:rsidRPr="00172B25">
              <w:rPr>
                <w:kern w:val="1"/>
              </w:rPr>
              <w:t>AUCTION</w:t>
            </w:r>
          </w:p>
        </w:tc>
        <w:tc>
          <w:tcPr>
            <w:tcW w:w="6092" w:type="dxa"/>
          </w:tcPr>
          <w:p w:rsidR="00AF53E9" w:rsidRPr="00172B25" w:rsidRDefault="00AF53E9" w:rsidP="00A3640D">
            <w:pPr>
              <w:suppressAutoHyphens/>
              <w:ind w:left="194" w:hangingChars="82" w:hanging="194"/>
              <w:rPr>
                <w:kern w:val="1"/>
              </w:rPr>
            </w:pPr>
            <w:r w:rsidRPr="00172B25">
              <w:rPr>
                <w:kern w:val="1"/>
              </w:rPr>
              <w:t>1.</w:t>
            </w:r>
            <w:r w:rsidRPr="00172B25">
              <w:rPr>
                <w:rFonts w:hAnsi="新細明體" w:hint="eastAsia"/>
                <w:kern w:val="1"/>
              </w:rPr>
              <w:t>申請帳號</w:t>
            </w:r>
            <w:r w:rsidR="00567627" w:rsidRPr="00172B25">
              <w:rPr>
                <w:kern w:val="1"/>
              </w:rPr>
              <w:t>（</w:t>
            </w:r>
            <w:r w:rsidRPr="00172B25">
              <w:rPr>
                <w:kern w:val="1"/>
              </w:rPr>
              <w:t>ID</w:t>
            </w:r>
            <w:r w:rsidR="003D755A" w:rsidRPr="00172B25">
              <w:rPr>
                <w:kern w:val="1"/>
              </w:rPr>
              <w:t>）</w:t>
            </w:r>
          </w:p>
          <w:p w:rsidR="00AF53E9" w:rsidRPr="00172B25" w:rsidRDefault="00AF53E9" w:rsidP="00A3640D">
            <w:pPr>
              <w:suppressAutoHyphens/>
              <w:ind w:left="194" w:hangingChars="82" w:hanging="194"/>
              <w:rPr>
                <w:kern w:val="1"/>
              </w:rPr>
            </w:pPr>
            <w:r w:rsidRPr="00172B25">
              <w:rPr>
                <w:kern w:val="1"/>
              </w:rPr>
              <w:t>2.</w:t>
            </w:r>
            <w:r w:rsidRPr="00172B25">
              <w:rPr>
                <w:rFonts w:hAnsi="新細明體" w:hint="eastAsia"/>
                <w:kern w:val="1"/>
              </w:rPr>
              <w:t>以電子郵件提出申請，郵件上提供公司名稱、</w:t>
            </w:r>
            <w:r w:rsidRPr="00172B25">
              <w:rPr>
                <w:kern w:val="1"/>
              </w:rPr>
              <w:t>ID</w:t>
            </w:r>
            <w:r w:rsidRPr="00172B25">
              <w:rPr>
                <w:rFonts w:hAnsi="新細明體" w:hint="eastAsia"/>
                <w:kern w:val="1"/>
              </w:rPr>
              <w:t>、會員名稱、聯絡方式、郵件地址及其他相關資料。</w:t>
            </w:r>
          </w:p>
        </w:tc>
      </w:tr>
    </w:tbl>
    <w:p w:rsidR="00A3640D" w:rsidRPr="00172B25" w:rsidRDefault="00A3640D" w:rsidP="00A3640D">
      <w:pPr>
        <w:pStyle w:val="11"/>
        <w:ind w:left="1772" w:hanging="591"/>
      </w:pPr>
    </w:p>
    <w:p w:rsidR="00AF53E9" w:rsidRPr="00172B25" w:rsidRDefault="00567627" w:rsidP="00A3640D">
      <w:pPr>
        <w:pStyle w:val="11"/>
        <w:ind w:left="1772" w:hanging="591"/>
      </w:pPr>
      <w:r w:rsidRPr="00172B25">
        <w:rPr>
          <w:rFonts w:hint="eastAsia"/>
        </w:rPr>
        <w:t>（</w:t>
      </w:r>
      <w:r w:rsidR="00721A38" w:rsidRPr="00172B25">
        <w:rPr>
          <w:rFonts w:hint="eastAsia"/>
        </w:rPr>
        <w:t>2</w:t>
      </w:r>
      <w:r w:rsidR="003D755A" w:rsidRPr="00172B25">
        <w:rPr>
          <w:rFonts w:hint="eastAsia"/>
        </w:rPr>
        <w:t>）</w:t>
      </w:r>
      <w:r w:rsidR="00AF53E9" w:rsidRPr="00172B25">
        <w:rPr>
          <w:rFonts w:hint="eastAsia"/>
        </w:rPr>
        <w:t>韓國行動</w:t>
      </w:r>
      <w:r w:rsidR="00AF53E9" w:rsidRPr="00172B25">
        <w:rPr>
          <w:rFonts w:hAnsi="新細明體" w:hint="eastAsia"/>
        </w:rPr>
        <w:t>支付系統逐漸普及</w:t>
      </w:r>
    </w:p>
    <w:p w:rsidR="00AF53E9" w:rsidRPr="00172B25" w:rsidRDefault="00AF53E9" w:rsidP="00A3640D">
      <w:pPr>
        <w:pStyle w:val="15"/>
        <w:ind w:left="1772" w:firstLine="472"/>
      </w:pPr>
      <w:r w:rsidRPr="00172B25">
        <w:rPr>
          <w:rFonts w:hint="eastAsia"/>
        </w:rPr>
        <w:t>韓國網路購物交易中，手機及平板電腦購物繼續增加，反映韓國市場進入行動購物時代。以往韓國網路支付須透過「</w:t>
      </w:r>
      <w:r w:rsidRPr="00172B25">
        <w:rPr>
          <w:rFonts w:cs="Batang" w:hint="eastAsia"/>
        </w:rPr>
        <w:t>電子公認認證書」，消費者表示強烈不滿，</w:t>
      </w:r>
      <w:r w:rsidRPr="00172B25">
        <w:rPr>
          <w:rFonts w:hint="eastAsia"/>
        </w:rPr>
        <w:t>韓國大企業因而引進行動支付系統，其他企業也已陸續跟進。</w:t>
      </w:r>
    </w:p>
    <w:p w:rsidR="00A3640D" w:rsidRPr="00172B25" w:rsidRDefault="00A3640D">
      <w:pPr>
        <w:widowControl/>
        <w:kinsoku/>
        <w:overflowPunct/>
        <w:autoSpaceDE/>
        <w:autoSpaceDN/>
        <w:ind w:firstLineChars="0" w:firstLine="0"/>
        <w:jc w:val="left"/>
        <w:rPr>
          <w:rFonts w:eastAsia="華康粗圓體"/>
        </w:rPr>
      </w:pPr>
      <w:r w:rsidRPr="00172B25">
        <w:br w:type="page"/>
      </w:r>
    </w:p>
    <w:p w:rsidR="00AF53E9" w:rsidRPr="00172B25" w:rsidRDefault="00AF53E9" w:rsidP="00A3640D">
      <w:pPr>
        <w:pStyle w:val="af9"/>
        <w:spacing w:before="514"/>
      </w:pPr>
      <w:r w:rsidRPr="00172B25">
        <w:rPr>
          <w:rFonts w:hint="eastAsia"/>
        </w:rPr>
        <w:lastRenderedPageBreak/>
        <w:t>韓國前五大行動支付系統</w:t>
      </w:r>
    </w:p>
    <w:tbl>
      <w:tblPr>
        <w:tblW w:w="9174" w:type="dxa"/>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2"/>
        <w:gridCol w:w="1984"/>
        <w:gridCol w:w="5418"/>
      </w:tblGrid>
      <w:tr w:rsidR="00172B25" w:rsidRPr="00172B25" w:rsidTr="00A3640D">
        <w:trPr>
          <w:trHeight w:val="528"/>
        </w:trPr>
        <w:tc>
          <w:tcPr>
            <w:tcW w:w="1772" w:type="dxa"/>
            <w:vAlign w:val="center"/>
          </w:tcPr>
          <w:p w:rsidR="00AF53E9" w:rsidRPr="00172B25" w:rsidRDefault="00AF53E9" w:rsidP="00A3640D">
            <w:pPr>
              <w:pStyle w:val="afe"/>
            </w:pPr>
            <w:r w:rsidRPr="00172B25">
              <w:rPr>
                <w:rFonts w:hint="eastAsia"/>
              </w:rPr>
              <w:t>行動支付名稱</w:t>
            </w:r>
          </w:p>
        </w:tc>
        <w:tc>
          <w:tcPr>
            <w:tcW w:w="1984" w:type="dxa"/>
            <w:vAlign w:val="center"/>
          </w:tcPr>
          <w:p w:rsidR="00AF53E9" w:rsidRPr="00172B25" w:rsidRDefault="00AF53E9" w:rsidP="00A3640D">
            <w:pPr>
              <w:pStyle w:val="afe"/>
            </w:pPr>
            <w:r w:rsidRPr="00172B25">
              <w:rPr>
                <w:rFonts w:hint="eastAsia"/>
              </w:rPr>
              <w:t>支付方式</w:t>
            </w:r>
          </w:p>
        </w:tc>
        <w:tc>
          <w:tcPr>
            <w:tcW w:w="5418" w:type="dxa"/>
            <w:vAlign w:val="center"/>
          </w:tcPr>
          <w:p w:rsidR="00AF53E9" w:rsidRPr="00172B25" w:rsidRDefault="00AF53E9" w:rsidP="00A3640D">
            <w:pPr>
              <w:pStyle w:val="afe"/>
            </w:pPr>
            <w:r w:rsidRPr="00172B25">
              <w:rPr>
                <w:rFonts w:hint="eastAsia"/>
              </w:rPr>
              <w:t>使用方法</w:t>
            </w:r>
          </w:p>
        </w:tc>
      </w:tr>
      <w:tr w:rsidR="00172B25" w:rsidRPr="00172B25" w:rsidTr="00A3640D">
        <w:trPr>
          <w:trHeight w:val="515"/>
        </w:trPr>
        <w:tc>
          <w:tcPr>
            <w:tcW w:w="1772" w:type="dxa"/>
          </w:tcPr>
          <w:p w:rsidR="00AF53E9" w:rsidRPr="00172B25" w:rsidRDefault="00AF53E9" w:rsidP="00A3640D">
            <w:pPr>
              <w:pStyle w:val="afb"/>
            </w:pPr>
            <w:r w:rsidRPr="00172B25">
              <w:t>NAVER PAY</w:t>
            </w:r>
          </w:p>
        </w:tc>
        <w:tc>
          <w:tcPr>
            <w:tcW w:w="1984" w:type="dxa"/>
          </w:tcPr>
          <w:p w:rsidR="00AF53E9" w:rsidRPr="00172B25" w:rsidRDefault="00AF53E9" w:rsidP="00A3640D">
            <w:pPr>
              <w:pStyle w:val="afb"/>
            </w:pPr>
            <w:r w:rsidRPr="00172B25">
              <w:rPr>
                <w:rFonts w:hint="eastAsia"/>
              </w:rPr>
              <w:t>信用卡式支付</w:t>
            </w:r>
          </w:p>
        </w:tc>
        <w:tc>
          <w:tcPr>
            <w:tcW w:w="5418" w:type="dxa"/>
          </w:tcPr>
          <w:p w:rsidR="00AF53E9" w:rsidRPr="00172B25" w:rsidRDefault="00AF53E9" w:rsidP="00A3640D">
            <w:pPr>
              <w:pStyle w:val="afb"/>
            </w:pPr>
            <w:r w:rsidRPr="00172B25">
              <w:rPr>
                <w:rFonts w:hint="eastAsia"/>
              </w:rPr>
              <w:t>需要申請</w:t>
            </w:r>
            <w:r w:rsidRPr="00172B25">
              <w:t>naver</w:t>
            </w:r>
            <w:r w:rsidRPr="00172B25">
              <w:rPr>
                <w:rFonts w:hint="eastAsia"/>
              </w:rPr>
              <w:t>帳號</w:t>
            </w:r>
          </w:p>
        </w:tc>
      </w:tr>
      <w:tr w:rsidR="00172B25" w:rsidRPr="00172B25" w:rsidTr="00A3640D">
        <w:trPr>
          <w:trHeight w:val="528"/>
        </w:trPr>
        <w:tc>
          <w:tcPr>
            <w:tcW w:w="1772" w:type="dxa"/>
          </w:tcPr>
          <w:p w:rsidR="00AF53E9" w:rsidRPr="00172B25" w:rsidRDefault="00AF53E9" w:rsidP="00A3640D">
            <w:pPr>
              <w:pStyle w:val="afb"/>
            </w:pPr>
            <w:r w:rsidRPr="00172B25">
              <w:t>KAKAO PAY</w:t>
            </w:r>
          </w:p>
        </w:tc>
        <w:tc>
          <w:tcPr>
            <w:tcW w:w="1984" w:type="dxa"/>
          </w:tcPr>
          <w:p w:rsidR="00AF53E9" w:rsidRPr="00172B25" w:rsidRDefault="00AF53E9" w:rsidP="00A3640D">
            <w:pPr>
              <w:pStyle w:val="afb"/>
            </w:pPr>
            <w:r w:rsidRPr="00172B25">
              <w:rPr>
                <w:rFonts w:hint="eastAsia"/>
              </w:rPr>
              <w:t>加值式匯款支付</w:t>
            </w:r>
          </w:p>
        </w:tc>
        <w:tc>
          <w:tcPr>
            <w:tcW w:w="5418" w:type="dxa"/>
          </w:tcPr>
          <w:p w:rsidR="00AF53E9" w:rsidRPr="00172B25" w:rsidRDefault="00AF53E9" w:rsidP="00A3640D">
            <w:pPr>
              <w:pStyle w:val="afb"/>
            </w:pPr>
            <w:r w:rsidRPr="00172B25">
              <w:rPr>
                <w:rFonts w:hint="eastAsia"/>
              </w:rPr>
              <w:t>需要申請</w:t>
            </w:r>
            <w:r w:rsidRPr="00172B25">
              <w:t>kakao talk</w:t>
            </w:r>
            <w:r w:rsidRPr="00172B25">
              <w:rPr>
                <w:rFonts w:hint="eastAsia"/>
              </w:rPr>
              <w:t>帳號</w:t>
            </w:r>
            <w:r w:rsidRPr="00172B25">
              <w:t>,kakao talk</w:t>
            </w:r>
            <w:r w:rsidR="00567627" w:rsidRPr="00172B25">
              <w:t>（</w:t>
            </w:r>
            <w:r w:rsidRPr="00172B25">
              <w:rPr>
                <w:rFonts w:hint="eastAsia"/>
              </w:rPr>
              <w:t>手機聊天工具</w:t>
            </w:r>
            <w:r w:rsidR="00567627" w:rsidRPr="00172B25">
              <w:t>）</w:t>
            </w:r>
            <w:r w:rsidRPr="00172B25">
              <w:rPr>
                <w:rFonts w:hint="eastAsia"/>
              </w:rPr>
              <w:t>和綁定使用</w:t>
            </w:r>
          </w:p>
        </w:tc>
      </w:tr>
      <w:tr w:rsidR="00172B25" w:rsidRPr="00172B25" w:rsidTr="00A3640D">
        <w:trPr>
          <w:trHeight w:val="528"/>
        </w:trPr>
        <w:tc>
          <w:tcPr>
            <w:tcW w:w="1772" w:type="dxa"/>
          </w:tcPr>
          <w:p w:rsidR="00AF53E9" w:rsidRPr="00172B25" w:rsidRDefault="00AF53E9" w:rsidP="00A3640D">
            <w:pPr>
              <w:pStyle w:val="afb"/>
            </w:pPr>
            <w:r w:rsidRPr="00172B25">
              <w:t>TOSS</w:t>
            </w:r>
          </w:p>
        </w:tc>
        <w:tc>
          <w:tcPr>
            <w:tcW w:w="1984" w:type="dxa"/>
          </w:tcPr>
          <w:p w:rsidR="00AF53E9" w:rsidRPr="00172B25" w:rsidRDefault="00AF53E9" w:rsidP="00A3640D">
            <w:pPr>
              <w:pStyle w:val="afb"/>
            </w:pPr>
            <w:r w:rsidRPr="00172B25">
              <w:rPr>
                <w:rFonts w:hint="eastAsia"/>
              </w:rPr>
              <w:t>加值式匯款支付</w:t>
            </w:r>
          </w:p>
        </w:tc>
        <w:tc>
          <w:tcPr>
            <w:tcW w:w="5418" w:type="dxa"/>
          </w:tcPr>
          <w:p w:rsidR="00AF53E9" w:rsidRPr="00172B25" w:rsidRDefault="00AF53E9" w:rsidP="00A3640D">
            <w:pPr>
              <w:pStyle w:val="afb"/>
            </w:pPr>
            <w:r w:rsidRPr="00172B25">
              <w:rPr>
                <w:rFonts w:hint="eastAsia"/>
              </w:rPr>
              <w:t>需要申請</w:t>
            </w:r>
            <w:r w:rsidRPr="00172B25">
              <w:t>toss</w:t>
            </w:r>
            <w:r w:rsidRPr="00172B25">
              <w:rPr>
                <w:rFonts w:hint="eastAsia"/>
              </w:rPr>
              <w:t>帳號，另可所用的銀行帳戶連結使用</w:t>
            </w:r>
          </w:p>
        </w:tc>
      </w:tr>
      <w:tr w:rsidR="00172B25" w:rsidRPr="00172B25" w:rsidTr="00A3640D">
        <w:trPr>
          <w:trHeight w:val="515"/>
        </w:trPr>
        <w:tc>
          <w:tcPr>
            <w:tcW w:w="1772" w:type="dxa"/>
          </w:tcPr>
          <w:p w:rsidR="00AF53E9" w:rsidRPr="00172B25" w:rsidRDefault="00AF53E9" w:rsidP="00A3640D">
            <w:pPr>
              <w:pStyle w:val="afb"/>
            </w:pPr>
            <w:r w:rsidRPr="00172B25">
              <w:t>PAY CO</w:t>
            </w:r>
          </w:p>
        </w:tc>
        <w:tc>
          <w:tcPr>
            <w:tcW w:w="1984" w:type="dxa"/>
          </w:tcPr>
          <w:p w:rsidR="00AF53E9" w:rsidRPr="00172B25" w:rsidRDefault="00AF53E9" w:rsidP="00A3640D">
            <w:pPr>
              <w:pStyle w:val="afb"/>
            </w:pPr>
            <w:r w:rsidRPr="00172B25">
              <w:rPr>
                <w:rFonts w:hint="eastAsia"/>
              </w:rPr>
              <w:t>信用卡式支付</w:t>
            </w:r>
          </w:p>
        </w:tc>
        <w:tc>
          <w:tcPr>
            <w:tcW w:w="5418" w:type="dxa"/>
          </w:tcPr>
          <w:p w:rsidR="00AF53E9" w:rsidRPr="00172B25" w:rsidRDefault="00AF53E9" w:rsidP="00A3640D">
            <w:pPr>
              <w:pStyle w:val="afb"/>
            </w:pPr>
            <w:r w:rsidRPr="00172B25">
              <w:rPr>
                <w:rFonts w:hint="eastAsia"/>
              </w:rPr>
              <w:t>申請帳號之後，</w:t>
            </w:r>
            <w:r w:rsidRPr="00172B25">
              <w:rPr>
                <w:rFonts w:cs="Malgun Gothic" w:hint="eastAsia"/>
              </w:rPr>
              <w:t>線上或離線都可使用，離線使用的時候需要下載</w:t>
            </w:r>
            <w:r w:rsidRPr="00172B25">
              <w:rPr>
                <w:rFonts w:cs="Malgun Gothic"/>
              </w:rPr>
              <w:t>APP</w:t>
            </w:r>
          </w:p>
        </w:tc>
      </w:tr>
      <w:tr w:rsidR="00172B25" w:rsidRPr="00172B25" w:rsidTr="00A3640D">
        <w:trPr>
          <w:trHeight w:val="528"/>
        </w:trPr>
        <w:tc>
          <w:tcPr>
            <w:tcW w:w="1772" w:type="dxa"/>
          </w:tcPr>
          <w:p w:rsidR="00AF53E9" w:rsidRPr="00172B25" w:rsidRDefault="00AF53E9" w:rsidP="00A3640D">
            <w:pPr>
              <w:pStyle w:val="afb"/>
            </w:pPr>
            <w:r w:rsidRPr="00172B25">
              <w:rPr>
                <w:rFonts w:hint="eastAsia"/>
              </w:rPr>
              <w:t>三星</w:t>
            </w:r>
            <w:r w:rsidRPr="00172B25">
              <w:t>PAY</w:t>
            </w:r>
          </w:p>
        </w:tc>
        <w:tc>
          <w:tcPr>
            <w:tcW w:w="1984" w:type="dxa"/>
          </w:tcPr>
          <w:p w:rsidR="00AF53E9" w:rsidRPr="00172B25" w:rsidRDefault="00AF53E9" w:rsidP="00A3640D">
            <w:pPr>
              <w:pStyle w:val="afb"/>
            </w:pPr>
            <w:r w:rsidRPr="00172B25">
              <w:rPr>
                <w:rFonts w:hint="eastAsia"/>
              </w:rPr>
              <w:t>信用卡式支付</w:t>
            </w:r>
          </w:p>
        </w:tc>
        <w:tc>
          <w:tcPr>
            <w:tcW w:w="5418" w:type="dxa"/>
          </w:tcPr>
          <w:p w:rsidR="00AF53E9" w:rsidRPr="00172B25" w:rsidRDefault="00AF53E9" w:rsidP="00A3640D">
            <w:pPr>
              <w:pStyle w:val="afb"/>
            </w:pPr>
            <w:r w:rsidRPr="00172B25">
              <w:rPr>
                <w:rFonts w:hint="eastAsia"/>
              </w:rPr>
              <w:t>限用三星手機的用戶</w:t>
            </w:r>
          </w:p>
        </w:tc>
      </w:tr>
    </w:tbl>
    <w:p w:rsidR="00AF53E9" w:rsidRPr="00172B25" w:rsidRDefault="00AF53E9" w:rsidP="001448BE">
      <w:pPr>
        <w:spacing w:line="440" w:lineRule="exact"/>
        <w:ind w:firstLine="472"/>
        <w:rPr>
          <w:rFonts w:cs="함초롬바탕"/>
        </w:rPr>
      </w:pPr>
    </w:p>
    <w:p w:rsidR="00F47460" w:rsidRPr="00172B25" w:rsidRDefault="00AF53E9" w:rsidP="00A3640D">
      <w:pPr>
        <w:pStyle w:val="15"/>
        <w:ind w:left="1772" w:firstLine="472"/>
      </w:pPr>
      <w:r w:rsidRPr="00172B25">
        <w:rPr>
          <w:rFonts w:hAnsi="新細明體" w:hint="eastAsia"/>
        </w:rPr>
        <w:t>韓國現代、樂天、三星、新韓、國民等信用卡公司，以及</w:t>
      </w:r>
      <w:r w:rsidRPr="00172B25">
        <w:t>G-MARKET</w:t>
      </w:r>
      <w:r w:rsidRPr="00172B25">
        <w:rPr>
          <w:rFonts w:hAnsi="新細明體" w:hint="eastAsia"/>
        </w:rPr>
        <w:t>、</w:t>
      </w:r>
      <w:r w:rsidRPr="00172B25">
        <w:t>AUTION</w:t>
      </w:r>
      <w:r w:rsidRPr="00172B25">
        <w:rPr>
          <w:rFonts w:hint="eastAsia"/>
        </w:rPr>
        <w:t>、</w:t>
      </w:r>
      <w:r w:rsidRPr="00172B25">
        <w:t>11ST</w:t>
      </w:r>
      <w:r w:rsidRPr="00172B25">
        <w:rPr>
          <w:rFonts w:hint="eastAsia"/>
        </w:rPr>
        <w:t>等大型企業已引進行動支付系統。此種趨勢將促使越來越多韓國企業擴大與海外企業合作，未來透過網路購物或手機即可輕鬆進行海外購物。</w:t>
      </w:r>
    </w:p>
    <w:p w:rsidR="00AF53E9" w:rsidRPr="00172B25" w:rsidRDefault="00AF53E9" w:rsidP="00A3640D">
      <w:pPr>
        <w:pStyle w:val="15"/>
        <w:ind w:left="1772" w:firstLine="472"/>
      </w:pPr>
      <w:r w:rsidRPr="00172B25">
        <w:rPr>
          <w:rFonts w:hint="eastAsia"/>
        </w:rPr>
        <w:t>韓國政府為減輕中小型自營業者信用卡手續費負擔，於</w:t>
      </w:r>
      <w:r w:rsidRPr="00172B25">
        <w:t>2018</w:t>
      </w:r>
      <w:r w:rsidRPr="00172B25">
        <w:rPr>
          <w:rFonts w:hint="eastAsia"/>
        </w:rPr>
        <w:t>年</w:t>
      </w:r>
      <w:r w:rsidRPr="00172B25">
        <w:t>12</w:t>
      </w:r>
      <w:r w:rsidRPr="00172B25">
        <w:rPr>
          <w:rFonts w:hint="eastAsia"/>
        </w:rPr>
        <w:t>月</w:t>
      </w:r>
      <w:r w:rsidRPr="00172B25">
        <w:t>20</w:t>
      </w:r>
      <w:r w:rsidRPr="00172B25">
        <w:rPr>
          <w:rFonts w:hint="eastAsia"/>
        </w:rPr>
        <w:t>日在首爾市推出</w:t>
      </w:r>
      <w:r w:rsidRPr="00172B25">
        <w:t>‘</w:t>
      </w:r>
      <w:r w:rsidRPr="00172B25">
        <w:t>ZERO PAY</w:t>
      </w:r>
      <w:r w:rsidRPr="00172B25">
        <w:t>’</w:t>
      </w:r>
      <w:r w:rsidRPr="00172B25">
        <w:rPr>
          <w:rFonts w:hint="eastAsia"/>
        </w:rPr>
        <w:t>，運用整合性</w:t>
      </w:r>
      <w:r w:rsidRPr="00172B25">
        <w:t>QR CODE</w:t>
      </w:r>
      <w:r w:rsidRPr="00172B25">
        <w:rPr>
          <w:rFonts w:hint="eastAsia"/>
        </w:rPr>
        <w:t>支付消費，且消費者在年底可獲得年均最高</w:t>
      </w:r>
      <w:r w:rsidRPr="00172B25">
        <w:t>40%</w:t>
      </w:r>
      <w:r w:rsidRPr="00172B25">
        <w:rPr>
          <w:rFonts w:hint="eastAsia"/>
        </w:rPr>
        <w:t>稅額折抵。近來韓國政府專注於推廣</w:t>
      </w:r>
      <w:r w:rsidRPr="00172B25">
        <w:t>ZERO PAY</w:t>
      </w:r>
      <w:r w:rsidRPr="00172B25">
        <w:rPr>
          <w:rFonts w:hint="eastAsia"/>
        </w:rPr>
        <w:t>，擴大加入行動支付的加盟店數，協助加入競爭激烈的行動支付市場。</w:t>
      </w:r>
    </w:p>
    <w:p w:rsidR="00AF53E9" w:rsidRPr="00172B25" w:rsidRDefault="00567627" w:rsidP="00A3640D">
      <w:pPr>
        <w:pStyle w:val="11"/>
        <w:ind w:left="1772" w:hanging="591"/>
        <w:rPr>
          <w:rFonts w:cs="함초롬바탕"/>
        </w:rPr>
      </w:pPr>
      <w:r w:rsidRPr="00172B25">
        <w:rPr>
          <w:rFonts w:cs="함초롬바탕" w:hint="eastAsia"/>
        </w:rPr>
        <w:t>（</w:t>
      </w:r>
      <w:r w:rsidR="00721A38" w:rsidRPr="00172B25">
        <w:rPr>
          <w:rFonts w:cs="함초롬바탕" w:hint="eastAsia"/>
        </w:rPr>
        <w:t>3</w:t>
      </w:r>
      <w:r w:rsidR="003D755A" w:rsidRPr="00172B25">
        <w:rPr>
          <w:rFonts w:cs="함초롬바탕" w:hint="eastAsia"/>
        </w:rPr>
        <w:t>）</w:t>
      </w:r>
      <w:r w:rsidR="00721A38" w:rsidRPr="00172B25">
        <w:rPr>
          <w:rFonts w:hint="eastAsia"/>
          <w:lang w:val="zh-TW" w:bidi="th-TH"/>
        </w:rPr>
        <w:t>便利商店</w:t>
      </w:r>
      <w:r w:rsidR="00721A38" w:rsidRPr="00172B25">
        <w:rPr>
          <w:rFonts w:ascii="新細明體" w:hAnsi="新細明體" w:hint="eastAsia"/>
          <w:kern w:val="1"/>
          <w:lang w:val="x-none"/>
        </w:rPr>
        <w:t>已趨飽和</w:t>
      </w:r>
    </w:p>
    <w:p w:rsidR="00AF53E9" w:rsidRPr="00172B25" w:rsidRDefault="00AF53E9" w:rsidP="00A3640D">
      <w:pPr>
        <w:pStyle w:val="15"/>
        <w:ind w:left="1772" w:firstLine="472"/>
        <w:rPr>
          <w:shd w:val="clear" w:color="auto" w:fill="FDFDFD"/>
        </w:rPr>
      </w:pPr>
      <w:r w:rsidRPr="00172B25">
        <w:rPr>
          <w:rFonts w:hint="eastAsia"/>
          <w:shd w:val="clear" w:color="auto" w:fill="FDFDFD"/>
        </w:rPr>
        <w:t>根據韓國連鎖加盟產業協會資料，</w:t>
      </w:r>
      <w:r w:rsidRPr="00172B25">
        <w:rPr>
          <w:shd w:val="clear" w:color="auto" w:fill="FDFDFD"/>
        </w:rPr>
        <w:t>2017</w:t>
      </w:r>
      <w:r w:rsidRPr="00172B25">
        <w:rPr>
          <w:rFonts w:hint="eastAsia"/>
          <w:shd w:val="clear" w:color="auto" w:fill="FDFDFD"/>
        </w:rPr>
        <w:t>年韓國連鎖加盟產業銷售額占韓國國內生產總值之</w:t>
      </w:r>
      <w:r w:rsidRPr="00172B25">
        <w:rPr>
          <w:shd w:val="clear" w:color="auto" w:fill="FDFDFD"/>
        </w:rPr>
        <w:t>10%</w:t>
      </w:r>
      <w:r w:rsidRPr="00172B25">
        <w:rPr>
          <w:rFonts w:hint="eastAsia"/>
          <w:shd w:val="clear" w:color="auto" w:fill="FDFDFD"/>
        </w:rPr>
        <w:t>。</w:t>
      </w:r>
      <w:r w:rsidRPr="00172B25">
        <w:rPr>
          <w:shd w:val="clear" w:color="auto" w:fill="FDFDFD"/>
        </w:rPr>
        <w:t>2018</w:t>
      </w:r>
      <w:r w:rsidRPr="00172B25">
        <w:rPr>
          <w:rFonts w:hint="eastAsia"/>
          <w:shd w:val="clear" w:color="auto" w:fill="FDFDFD"/>
        </w:rPr>
        <w:t>年共有</w:t>
      </w:r>
      <w:r w:rsidRPr="00172B25">
        <w:rPr>
          <w:shd w:val="clear" w:color="auto" w:fill="FDFDFD"/>
        </w:rPr>
        <w:t>6,052</w:t>
      </w:r>
      <w:r w:rsidRPr="00172B25">
        <w:rPr>
          <w:rFonts w:hint="eastAsia"/>
          <w:shd w:val="clear" w:color="auto" w:fill="FDFDFD"/>
        </w:rPr>
        <w:t>個連鎖加盟品牌、</w:t>
      </w:r>
      <w:r w:rsidRPr="00172B25">
        <w:rPr>
          <w:shd w:val="clear" w:color="auto" w:fill="FDFDFD"/>
        </w:rPr>
        <w:t>24</w:t>
      </w:r>
      <w:r w:rsidRPr="00172B25">
        <w:rPr>
          <w:rFonts w:hint="eastAsia"/>
          <w:shd w:val="clear" w:color="auto" w:fill="FDFDFD"/>
        </w:rPr>
        <w:t>萬</w:t>
      </w:r>
      <w:r w:rsidRPr="00172B25">
        <w:rPr>
          <w:shd w:val="clear" w:color="auto" w:fill="FDFDFD"/>
        </w:rPr>
        <w:t>3,454</w:t>
      </w:r>
      <w:r w:rsidRPr="00172B25">
        <w:rPr>
          <w:rFonts w:hint="eastAsia"/>
          <w:shd w:val="clear" w:color="auto" w:fill="FDFDFD"/>
        </w:rPr>
        <w:t>家加盟店，銷售總額高達</w:t>
      </w:r>
      <w:r w:rsidRPr="00172B25">
        <w:rPr>
          <w:shd w:val="clear" w:color="auto" w:fill="FDFDFD"/>
        </w:rPr>
        <w:t>150</w:t>
      </w:r>
      <w:r w:rsidRPr="00172B25">
        <w:rPr>
          <w:rFonts w:hint="eastAsia"/>
          <w:shd w:val="clear" w:color="auto" w:fill="FDFDFD"/>
        </w:rPr>
        <w:t>兆韓元。且每年約有</w:t>
      </w:r>
      <w:r w:rsidRPr="00172B25">
        <w:rPr>
          <w:shd w:val="clear" w:color="auto" w:fill="FDFDFD"/>
        </w:rPr>
        <w:t>500</w:t>
      </w:r>
      <w:r w:rsidRPr="00172B25">
        <w:rPr>
          <w:rFonts w:hint="eastAsia"/>
          <w:shd w:val="clear" w:color="auto" w:fill="FDFDFD"/>
        </w:rPr>
        <w:t>個新連鎖加盟品牌和</w:t>
      </w:r>
      <w:r w:rsidRPr="00172B25">
        <w:rPr>
          <w:shd w:val="clear" w:color="auto" w:fill="FDFDFD"/>
        </w:rPr>
        <w:t>3</w:t>
      </w:r>
      <w:r w:rsidRPr="00172B25">
        <w:rPr>
          <w:rFonts w:hint="eastAsia"/>
          <w:shd w:val="clear" w:color="auto" w:fill="FDFDFD"/>
        </w:rPr>
        <w:t>萬個加盟店，連鎖加盟市場擴張速度日趨加快。韓國被稱為「連鎖加盟共和國」。</w:t>
      </w:r>
    </w:p>
    <w:p w:rsidR="00AF53E9" w:rsidRPr="00172B25" w:rsidRDefault="00AF53E9" w:rsidP="00A3640D">
      <w:pPr>
        <w:pStyle w:val="15"/>
        <w:ind w:left="1772" w:firstLine="472"/>
        <w:rPr>
          <w:shd w:val="clear" w:color="auto" w:fill="FDFDFD"/>
        </w:rPr>
      </w:pPr>
      <w:r w:rsidRPr="00172B25">
        <w:rPr>
          <w:rFonts w:hint="eastAsia"/>
          <w:shd w:val="clear" w:color="auto" w:fill="FDFDFD"/>
        </w:rPr>
        <w:lastRenderedPageBreak/>
        <w:t>自「連鎖加盟」概念引進韓國市場以降，韓國人心中代表並符合「連鎖加盟」形象的店舖為便利商店與餐飲業。尤其由於社會型態的大轉變，迷你家庭遽增，單身經濟風潮帶來與以往不同的消費型態。依韓國統計廳資料，</w:t>
      </w:r>
      <w:r w:rsidRPr="00172B25">
        <w:rPr>
          <w:shd w:val="clear" w:color="auto" w:fill="FDFDFD"/>
        </w:rPr>
        <w:t>2018</w:t>
      </w:r>
      <w:r w:rsidRPr="00172B25">
        <w:rPr>
          <w:rFonts w:hint="eastAsia"/>
          <w:shd w:val="clear" w:color="auto" w:fill="FDFDFD"/>
        </w:rPr>
        <w:t>年首爾市的獨居人口已達到</w:t>
      </w:r>
      <w:r w:rsidRPr="00172B25">
        <w:rPr>
          <w:shd w:val="clear" w:color="auto" w:fill="FDFDFD"/>
        </w:rPr>
        <w:t>38.1%</w:t>
      </w:r>
      <w:r w:rsidRPr="00172B25">
        <w:rPr>
          <w:rFonts w:hint="eastAsia"/>
          <w:shd w:val="clear" w:color="auto" w:fill="FDFDFD"/>
        </w:rPr>
        <w:t>，</w:t>
      </w:r>
      <w:r w:rsidRPr="00172B25">
        <w:rPr>
          <w:rFonts w:cs="Malgun Gothic" w:hint="eastAsia"/>
          <w:shd w:val="clear" w:color="auto" w:fill="FDFDFD"/>
        </w:rPr>
        <w:t>獨居人口</w:t>
      </w:r>
      <w:r w:rsidRPr="00172B25">
        <w:rPr>
          <w:rFonts w:hint="eastAsia"/>
          <w:shd w:val="clear" w:color="auto" w:fill="FDFDFD"/>
        </w:rPr>
        <w:t>增加有利於便利商店成長。韓國便利商店除銷售飲料、餅乾與便當等速食商品以外，還提供新鮮食品、水果和即溶咖啡以及藥妝品，並提供金融與快遞服務，使便利商店成為單身經濟風潮之最大受惠者。以下為</w:t>
      </w:r>
      <w:r w:rsidRPr="00172B25">
        <w:rPr>
          <w:shd w:val="clear" w:color="auto" w:fill="FDFDFD"/>
        </w:rPr>
        <w:t>2018</w:t>
      </w:r>
      <w:r w:rsidRPr="00172B25">
        <w:rPr>
          <w:rFonts w:hint="eastAsia"/>
          <w:shd w:val="clear" w:color="auto" w:fill="FDFDFD"/>
        </w:rPr>
        <w:t>年具有代表性的</w:t>
      </w:r>
      <w:r w:rsidRPr="00172B25">
        <w:rPr>
          <w:rFonts w:hAnsi="新細明體" w:hint="eastAsia"/>
          <w:shd w:val="clear" w:color="auto" w:fill="FDFDFD"/>
        </w:rPr>
        <w:t>韓國</w:t>
      </w:r>
      <w:r w:rsidRPr="00172B25">
        <w:rPr>
          <w:shd w:val="clear" w:color="auto" w:fill="FDFDFD"/>
        </w:rPr>
        <w:t>5</w:t>
      </w:r>
      <w:r w:rsidRPr="00172B25">
        <w:rPr>
          <w:rFonts w:hAnsi="新細明體" w:hint="eastAsia"/>
          <w:shd w:val="clear" w:color="auto" w:fill="FDFDFD"/>
        </w:rPr>
        <w:t>大便利商店店家數</w:t>
      </w:r>
      <w:r w:rsidR="00A3640D" w:rsidRPr="00172B25">
        <w:rPr>
          <w:rFonts w:hint="eastAsia"/>
          <w:shd w:val="clear" w:color="auto" w:fill="FDFDFD"/>
        </w:rPr>
        <w:t>：</w:t>
      </w:r>
    </w:p>
    <w:p w:rsidR="00AF53E9" w:rsidRPr="00172B25" w:rsidRDefault="00AF53E9" w:rsidP="00A3640D">
      <w:pPr>
        <w:pStyle w:val="af9"/>
        <w:spacing w:before="514"/>
        <w:rPr>
          <w:shd w:val="clear" w:color="auto" w:fill="FDFDFD"/>
        </w:rPr>
      </w:pPr>
      <w:r w:rsidRPr="00172B25">
        <w:rPr>
          <w:shd w:val="clear" w:color="auto" w:fill="FDFDFD"/>
        </w:rPr>
        <w:t>2018</w:t>
      </w:r>
      <w:r w:rsidRPr="00172B25">
        <w:rPr>
          <w:rFonts w:hint="eastAsia"/>
          <w:shd w:val="clear" w:color="auto" w:fill="FDFDFD"/>
        </w:rPr>
        <w:t>年韓國</w:t>
      </w:r>
      <w:r w:rsidRPr="00172B25">
        <w:rPr>
          <w:shd w:val="clear" w:color="auto" w:fill="FDFDFD"/>
        </w:rPr>
        <w:t>5</w:t>
      </w:r>
      <w:r w:rsidRPr="00172B25">
        <w:rPr>
          <w:rFonts w:hint="eastAsia"/>
          <w:shd w:val="clear" w:color="auto" w:fill="FDFDFD"/>
        </w:rPr>
        <w:t>大便利商店店家數</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7"/>
        <w:gridCol w:w="2835"/>
      </w:tblGrid>
      <w:tr w:rsidR="00172B25" w:rsidRPr="00172B25" w:rsidTr="009510CC">
        <w:tc>
          <w:tcPr>
            <w:tcW w:w="2487" w:type="dxa"/>
          </w:tcPr>
          <w:p w:rsidR="00AF53E9" w:rsidRPr="00172B25" w:rsidRDefault="00AF53E9" w:rsidP="00A3640D">
            <w:pPr>
              <w:pStyle w:val="afe"/>
            </w:pPr>
            <w:r w:rsidRPr="00172B25">
              <w:rPr>
                <w:rFonts w:hint="eastAsia"/>
              </w:rPr>
              <w:t>店名</w:t>
            </w:r>
          </w:p>
        </w:tc>
        <w:tc>
          <w:tcPr>
            <w:tcW w:w="2835" w:type="dxa"/>
          </w:tcPr>
          <w:p w:rsidR="00AF53E9" w:rsidRPr="00172B25" w:rsidRDefault="00AF53E9" w:rsidP="00A3640D">
            <w:pPr>
              <w:pStyle w:val="afe"/>
            </w:pPr>
            <w:r w:rsidRPr="00172B25">
              <w:rPr>
                <w:rFonts w:hint="eastAsia"/>
              </w:rPr>
              <w:t>店家數</w:t>
            </w:r>
          </w:p>
        </w:tc>
      </w:tr>
      <w:tr w:rsidR="00172B25" w:rsidRPr="00172B25" w:rsidTr="009510CC">
        <w:tc>
          <w:tcPr>
            <w:tcW w:w="2487" w:type="dxa"/>
          </w:tcPr>
          <w:p w:rsidR="00AF53E9" w:rsidRPr="00172B25" w:rsidRDefault="00AF53E9" w:rsidP="00A3640D">
            <w:pPr>
              <w:pStyle w:val="afe"/>
            </w:pPr>
            <w:r w:rsidRPr="00172B25">
              <w:t>CU</w:t>
            </w:r>
          </w:p>
        </w:tc>
        <w:tc>
          <w:tcPr>
            <w:tcW w:w="2835" w:type="dxa"/>
          </w:tcPr>
          <w:p w:rsidR="00AF53E9" w:rsidRPr="00172B25" w:rsidRDefault="00AF53E9" w:rsidP="00A3640D">
            <w:pPr>
              <w:pStyle w:val="afe"/>
            </w:pPr>
            <w:r w:rsidRPr="00172B25">
              <w:t>13,109</w:t>
            </w:r>
          </w:p>
        </w:tc>
      </w:tr>
      <w:tr w:rsidR="00172B25" w:rsidRPr="00172B25" w:rsidTr="009510CC">
        <w:tc>
          <w:tcPr>
            <w:tcW w:w="2487" w:type="dxa"/>
          </w:tcPr>
          <w:p w:rsidR="00AF53E9" w:rsidRPr="00172B25" w:rsidRDefault="00AF53E9" w:rsidP="00A3640D">
            <w:pPr>
              <w:pStyle w:val="afe"/>
            </w:pPr>
            <w:r w:rsidRPr="00172B25">
              <w:t>GS25</w:t>
            </w:r>
          </w:p>
        </w:tc>
        <w:tc>
          <w:tcPr>
            <w:tcW w:w="2835" w:type="dxa"/>
          </w:tcPr>
          <w:p w:rsidR="00AF53E9" w:rsidRPr="00172B25" w:rsidRDefault="00AF53E9" w:rsidP="00A3640D">
            <w:pPr>
              <w:pStyle w:val="afe"/>
            </w:pPr>
            <w:r w:rsidRPr="00172B25">
              <w:t>13,018</w:t>
            </w:r>
          </w:p>
        </w:tc>
      </w:tr>
      <w:tr w:rsidR="00172B25" w:rsidRPr="00172B25" w:rsidTr="009510CC">
        <w:tc>
          <w:tcPr>
            <w:tcW w:w="2487" w:type="dxa"/>
          </w:tcPr>
          <w:p w:rsidR="00AF53E9" w:rsidRPr="00172B25" w:rsidRDefault="00AF53E9" w:rsidP="00A3640D">
            <w:pPr>
              <w:pStyle w:val="afe"/>
            </w:pPr>
            <w:r w:rsidRPr="00172B25">
              <w:t>Seven-eleven</w:t>
            </w:r>
          </w:p>
        </w:tc>
        <w:tc>
          <w:tcPr>
            <w:tcW w:w="2835" w:type="dxa"/>
          </w:tcPr>
          <w:p w:rsidR="00AF53E9" w:rsidRPr="00172B25" w:rsidRDefault="00AF53E9" w:rsidP="00A3640D">
            <w:pPr>
              <w:pStyle w:val="afe"/>
            </w:pPr>
            <w:r w:rsidRPr="00172B25">
              <w:t>9,548</w:t>
            </w:r>
          </w:p>
        </w:tc>
      </w:tr>
      <w:tr w:rsidR="00172B25" w:rsidRPr="00172B25" w:rsidTr="009510CC">
        <w:tc>
          <w:tcPr>
            <w:tcW w:w="2487" w:type="dxa"/>
          </w:tcPr>
          <w:p w:rsidR="00AF53E9" w:rsidRPr="00172B25" w:rsidRDefault="00AF53E9" w:rsidP="00A3640D">
            <w:pPr>
              <w:pStyle w:val="afe"/>
            </w:pPr>
            <w:r w:rsidRPr="00172B25">
              <w:t>Emart24</w:t>
            </w:r>
          </w:p>
        </w:tc>
        <w:tc>
          <w:tcPr>
            <w:tcW w:w="2835" w:type="dxa"/>
          </w:tcPr>
          <w:p w:rsidR="00AF53E9" w:rsidRPr="00172B25" w:rsidRDefault="00AF53E9" w:rsidP="00A3640D">
            <w:pPr>
              <w:pStyle w:val="afe"/>
            </w:pPr>
            <w:r w:rsidRPr="00172B25">
              <w:t>3,564</w:t>
            </w:r>
          </w:p>
        </w:tc>
      </w:tr>
      <w:tr w:rsidR="00172B25" w:rsidRPr="00172B25" w:rsidTr="009510CC">
        <w:tc>
          <w:tcPr>
            <w:tcW w:w="2487" w:type="dxa"/>
          </w:tcPr>
          <w:p w:rsidR="00AF53E9" w:rsidRPr="00172B25" w:rsidRDefault="00AF53E9" w:rsidP="00A3640D">
            <w:pPr>
              <w:pStyle w:val="afe"/>
            </w:pPr>
            <w:r w:rsidRPr="00172B25">
              <w:t>Ministop</w:t>
            </w:r>
          </w:p>
        </w:tc>
        <w:tc>
          <w:tcPr>
            <w:tcW w:w="2835" w:type="dxa"/>
          </w:tcPr>
          <w:p w:rsidR="00AF53E9" w:rsidRPr="00172B25" w:rsidRDefault="00AF53E9" w:rsidP="00A3640D">
            <w:pPr>
              <w:pStyle w:val="afe"/>
            </w:pPr>
            <w:r w:rsidRPr="00172B25">
              <w:t>2,533</w:t>
            </w:r>
          </w:p>
        </w:tc>
      </w:tr>
    </w:tbl>
    <w:p w:rsidR="00AF53E9" w:rsidRPr="00172B25" w:rsidRDefault="00AF53E9" w:rsidP="00A3640D">
      <w:pPr>
        <w:pStyle w:val="afb"/>
        <w:ind w:leftChars="661" w:left="1561"/>
        <w:rPr>
          <w:shd w:val="clear" w:color="auto" w:fill="FDFDFD"/>
        </w:rPr>
      </w:pPr>
      <w:r w:rsidRPr="00172B25">
        <w:rPr>
          <w:rFonts w:hint="eastAsia"/>
          <w:shd w:val="clear" w:color="auto" w:fill="FDFDFD"/>
        </w:rPr>
        <w:t>資料來源：網路資訊</w:t>
      </w:r>
    </w:p>
    <w:p w:rsidR="00AF53E9" w:rsidRPr="00172B25" w:rsidRDefault="00AF53E9" w:rsidP="00133AE3">
      <w:pPr>
        <w:spacing w:line="440" w:lineRule="exact"/>
        <w:ind w:leftChars="500" w:left="1181" w:firstLine="472"/>
        <w:rPr>
          <w:shd w:val="clear" w:color="auto" w:fill="FDFDFD"/>
        </w:rPr>
      </w:pPr>
    </w:p>
    <w:p w:rsidR="00AF53E9" w:rsidRPr="00172B25" w:rsidRDefault="00AF53E9" w:rsidP="00A3640D">
      <w:pPr>
        <w:pStyle w:val="15"/>
        <w:ind w:left="1772" w:firstLine="472"/>
        <w:rPr>
          <w:shd w:val="clear" w:color="auto" w:fill="FDFDFD"/>
        </w:rPr>
      </w:pPr>
      <w:r w:rsidRPr="00172B25">
        <w:rPr>
          <w:rFonts w:hint="eastAsia"/>
          <w:shd w:val="clear" w:color="auto" w:fill="FDFDFD"/>
        </w:rPr>
        <w:t>韓國便利店店家數由</w:t>
      </w:r>
      <w:r w:rsidRPr="00172B25">
        <w:rPr>
          <w:shd w:val="clear" w:color="auto" w:fill="FDFDFD"/>
        </w:rPr>
        <w:t>2017</w:t>
      </w:r>
      <w:r w:rsidRPr="00172B25">
        <w:rPr>
          <w:rFonts w:hint="eastAsia"/>
          <w:shd w:val="clear" w:color="auto" w:fill="FDFDFD"/>
        </w:rPr>
        <w:t>年的</w:t>
      </w:r>
      <w:r w:rsidRPr="00172B25">
        <w:rPr>
          <w:shd w:val="clear" w:color="auto" w:fill="FDFDFD"/>
        </w:rPr>
        <w:t>3</w:t>
      </w:r>
      <w:r w:rsidRPr="00172B25">
        <w:rPr>
          <w:rFonts w:hint="eastAsia"/>
          <w:shd w:val="clear" w:color="auto" w:fill="FDFDFD"/>
        </w:rPr>
        <w:t>萬</w:t>
      </w:r>
      <w:r w:rsidRPr="00172B25">
        <w:rPr>
          <w:shd w:val="clear" w:color="auto" w:fill="FDFDFD"/>
        </w:rPr>
        <w:t>9,890</w:t>
      </w:r>
      <w:r w:rsidRPr="00172B25">
        <w:rPr>
          <w:rFonts w:hint="eastAsia"/>
          <w:shd w:val="clear" w:color="auto" w:fill="FDFDFD"/>
        </w:rPr>
        <w:t>家</w:t>
      </w:r>
      <w:r w:rsidRPr="00172B25">
        <w:rPr>
          <w:rFonts w:cs="Malgun Gothic" w:hint="eastAsia"/>
          <w:shd w:val="clear" w:color="auto" w:fill="FDFDFD"/>
        </w:rPr>
        <w:t>，至</w:t>
      </w:r>
      <w:r w:rsidRPr="00172B25">
        <w:rPr>
          <w:shd w:val="clear" w:color="auto" w:fill="FDFDFD"/>
        </w:rPr>
        <w:t>2018</w:t>
      </w:r>
      <w:r w:rsidRPr="00172B25">
        <w:rPr>
          <w:rFonts w:hint="eastAsia"/>
          <w:shd w:val="clear" w:color="auto" w:fill="FDFDFD"/>
        </w:rPr>
        <w:t>年擴增至</w:t>
      </w:r>
      <w:r w:rsidRPr="00172B25">
        <w:rPr>
          <w:shd w:val="clear" w:color="auto" w:fill="FDFDFD"/>
        </w:rPr>
        <w:t>4</w:t>
      </w:r>
      <w:r w:rsidRPr="00172B25">
        <w:rPr>
          <w:rFonts w:hint="eastAsia"/>
          <w:shd w:val="clear" w:color="auto" w:fill="FDFDFD"/>
        </w:rPr>
        <w:t>萬</w:t>
      </w:r>
      <w:r w:rsidRPr="00172B25">
        <w:rPr>
          <w:shd w:val="clear" w:color="auto" w:fill="FDFDFD"/>
        </w:rPr>
        <w:t>1,200</w:t>
      </w:r>
      <w:r w:rsidRPr="00172B25">
        <w:rPr>
          <w:rFonts w:hint="eastAsia"/>
          <w:shd w:val="clear" w:color="auto" w:fill="FDFDFD"/>
        </w:rPr>
        <w:t>家。然由於韓國政府從</w:t>
      </w:r>
      <w:r w:rsidRPr="00172B25">
        <w:rPr>
          <w:shd w:val="clear" w:color="auto" w:fill="FDFDFD"/>
        </w:rPr>
        <w:t>2019</w:t>
      </w:r>
      <w:r w:rsidRPr="00172B25">
        <w:rPr>
          <w:rFonts w:hint="eastAsia"/>
          <w:shd w:val="clear" w:color="auto" w:fill="FDFDFD"/>
        </w:rPr>
        <w:t>年起調整最低工資至每小時</w:t>
      </w:r>
      <w:r w:rsidRPr="00172B25">
        <w:rPr>
          <w:shd w:val="clear" w:color="auto" w:fill="FDFDFD"/>
        </w:rPr>
        <w:t>8,350</w:t>
      </w:r>
      <w:r w:rsidRPr="00172B25">
        <w:rPr>
          <w:rFonts w:hint="eastAsia"/>
          <w:shd w:val="clear" w:color="auto" w:fill="FDFDFD"/>
        </w:rPr>
        <w:t>韓元（約</w:t>
      </w:r>
      <w:r w:rsidR="00B557AA">
        <w:rPr>
          <w:rFonts w:hint="eastAsia"/>
          <w:shd w:val="clear" w:color="auto" w:fill="FDFDFD"/>
        </w:rPr>
        <w:t>新臺幣</w:t>
      </w:r>
      <w:r w:rsidRPr="00172B25">
        <w:rPr>
          <w:shd w:val="clear" w:color="auto" w:fill="FDFDFD"/>
        </w:rPr>
        <w:t>232</w:t>
      </w:r>
      <w:r w:rsidRPr="00172B25">
        <w:rPr>
          <w:rFonts w:hint="eastAsia"/>
          <w:shd w:val="clear" w:color="auto" w:fill="FDFDFD"/>
        </w:rPr>
        <w:t>元），加上店舖租金隨物價上漲調高，使便利商店業者謀求新的營業模式。</w:t>
      </w:r>
    </w:p>
    <w:p w:rsidR="00AF53E9" w:rsidRPr="00172B25" w:rsidRDefault="00567627" w:rsidP="00A3640D">
      <w:pPr>
        <w:pStyle w:val="11"/>
        <w:ind w:left="1772" w:hanging="591"/>
      </w:pPr>
      <w:r w:rsidRPr="00172B25">
        <w:rPr>
          <w:rFonts w:hint="eastAsia"/>
        </w:rPr>
        <w:t>（</w:t>
      </w:r>
      <w:r w:rsidR="00721A38" w:rsidRPr="00172B25">
        <w:rPr>
          <w:rFonts w:hint="eastAsia"/>
        </w:rPr>
        <w:t>4</w:t>
      </w:r>
      <w:r w:rsidR="003D755A" w:rsidRPr="00172B25">
        <w:rPr>
          <w:rFonts w:hint="eastAsia"/>
        </w:rPr>
        <w:t>）</w:t>
      </w:r>
      <w:r w:rsidR="00E45C13" w:rsidRPr="00172B25">
        <w:rPr>
          <w:rFonts w:hint="eastAsia"/>
        </w:rPr>
        <w:t>韓國</w:t>
      </w:r>
      <w:r w:rsidR="00AF53E9" w:rsidRPr="00172B25">
        <w:rPr>
          <w:rFonts w:hint="eastAsia"/>
        </w:rPr>
        <w:t>消費趨勢大轉變：自</w:t>
      </w:r>
      <w:r w:rsidR="00AF53E9" w:rsidRPr="00172B25">
        <w:t>2017</w:t>
      </w:r>
      <w:r w:rsidR="00AF53E9" w:rsidRPr="00172B25">
        <w:rPr>
          <w:rFonts w:hint="eastAsia"/>
        </w:rPr>
        <w:t>年「性價比」至</w:t>
      </w:r>
      <w:r w:rsidR="00AF53E9" w:rsidRPr="00172B25">
        <w:t>2018</w:t>
      </w:r>
      <w:r w:rsidR="00AF53E9" w:rsidRPr="00172B25">
        <w:rPr>
          <w:rFonts w:hint="eastAsia"/>
        </w:rPr>
        <w:t>年「心價比」以及</w:t>
      </w:r>
      <w:r w:rsidR="00AF53E9" w:rsidRPr="00172B25">
        <w:t>2019</w:t>
      </w:r>
      <w:r w:rsidR="00AF53E9" w:rsidRPr="00172B25">
        <w:rPr>
          <w:rFonts w:hint="eastAsia"/>
        </w:rPr>
        <w:t>年「我價比」</w:t>
      </w:r>
    </w:p>
    <w:tbl>
      <w:tblPr>
        <w:tblpPr w:leftFromText="142" w:rightFromText="142" w:vertAnchor="text" w:horzAnchor="margin" w:tblpXSpec="center" w:tblpY="64"/>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560"/>
        <w:gridCol w:w="1701"/>
        <w:gridCol w:w="5397"/>
      </w:tblGrid>
      <w:tr w:rsidR="00172B25" w:rsidRPr="00172B25" w:rsidTr="00B874E9">
        <w:trPr>
          <w:trHeight w:val="522"/>
        </w:trPr>
        <w:tc>
          <w:tcPr>
            <w:tcW w:w="1242" w:type="dxa"/>
            <w:vAlign w:val="center"/>
          </w:tcPr>
          <w:p w:rsidR="00AF53E9" w:rsidRPr="00172B25" w:rsidRDefault="00AF53E9" w:rsidP="00A3640D">
            <w:pPr>
              <w:pStyle w:val="afe"/>
            </w:pPr>
            <w:r w:rsidRPr="00172B25">
              <w:rPr>
                <w:rFonts w:hint="eastAsia"/>
              </w:rPr>
              <w:lastRenderedPageBreak/>
              <w:t>消費趨勢</w:t>
            </w:r>
          </w:p>
          <w:p w:rsidR="00AF53E9" w:rsidRPr="00172B25" w:rsidRDefault="00AF53E9" w:rsidP="00A3640D">
            <w:pPr>
              <w:pStyle w:val="afe"/>
            </w:pPr>
            <w:r w:rsidRPr="00172B25">
              <w:rPr>
                <w:rFonts w:hint="eastAsia"/>
              </w:rPr>
              <w:t>關鍵詞</w:t>
            </w:r>
          </w:p>
        </w:tc>
        <w:tc>
          <w:tcPr>
            <w:tcW w:w="1560" w:type="dxa"/>
            <w:vAlign w:val="center"/>
          </w:tcPr>
          <w:p w:rsidR="00AF53E9" w:rsidRPr="00172B25" w:rsidRDefault="00AF53E9" w:rsidP="00A3640D">
            <w:pPr>
              <w:pStyle w:val="afe"/>
            </w:pPr>
            <w:r w:rsidRPr="00172B25">
              <w:rPr>
                <w:rFonts w:hint="eastAsia"/>
              </w:rPr>
              <w:t>出現時期</w:t>
            </w:r>
          </w:p>
        </w:tc>
        <w:tc>
          <w:tcPr>
            <w:tcW w:w="1701" w:type="dxa"/>
            <w:vAlign w:val="center"/>
          </w:tcPr>
          <w:p w:rsidR="00AF53E9" w:rsidRPr="00172B25" w:rsidRDefault="00AF53E9" w:rsidP="00A3640D">
            <w:pPr>
              <w:pStyle w:val="afe"/>
            </w:pPr>
            <w:r w:rsidRPr="00172B25">
              <w:rPr>
                <w:rFonts w:hint="eastAsia"/>
              </w:rPr>
              <w:t>意味</w:t>
            </w:r>
          </w:p>
        </w:tc>
        <w:tc>
          <w:tcPr>
            <w:tcW w:w="5397" w:type="dxa"/>
            <w:vAlign w:val="center"/>
          </w:tcPr>
          <w:p w:rsidR="00AF53E9" w:rsidRPr="00172B25" w:rsidRDefault="00AF53E9" w:rsidP="00A3640D">
            <w:pPr>
              <w:pStyle w:val="afe"/>
            </w:pPr>
            <w:r w:rsidRPr="00172B25">
              <w:rPr>
                <w:rFonts w:hint="eastAsia"/>
              </w:rPr>
              <w:t>內容</w:t>
            </w:r>
          </w:p>
        </w:tc>
      </w:tr>
      <w:tr w:rsidR="00172B25" w:rsidRPr="00172B25" w:rsidTr="00B874E9">
        <w:trPr>
          <w:trHeight w:val="267"/>
        </w:trPr>
        <w:tc>
          <w:tcPr>
            <w:tcW w:w="1242" w:type="dxa"/>
          </w:tcPr>
          <w:p w:rsidR="00AF53E9" w:rsidRPr="00172B25" w:rsidRDefault="00AF53E9" w:rsidP="00A3640D">
            <w:pPr>
              <w:pStyle w:val="afb"/>
            </w:pPr>
            <w:r w:rsidRPr="00172B25">
              <w:rPr>
                <w:rFonts w:hint="eastAsia"/>
              </w:rPr>
              <w:t>性價比</w:t>
            </w:r>
          </w:p>
        </w:tc>
        <w:tc>
          <w:tcPr>
            <w:tcW w:w="1560" w:type="dxa"/>
          </w:tcPr>
          <w:p w:rsidR="00AF53E9" w:rsidRPr="00172B25" w:rsidRDefault="00AF53E9" w:rsidP="00A3640D">
            <w:pPr>
              <w:pStyle w:val="afb"/>
            </w:pPr>
            <w:r w:rsidRPr="00172B25">
              <w:t>2015~2016</w:t>
            </w:r>
            <w:r w:rsidRPr="00172B25">
              <w:rPr>
                <w:rFonts w:hint="eastAsia"/>
              </w:rPr>
              <w:t>年</w:t>
            </w:r>
          </w:p>
        </w:tc>
        <w:tc>
          <w:tcPr>
            <w:tcW w:w="1701" w:type="dxa"/>
          </w:tcPr>
          <w:p w:rsidR="00AF53E9" w:rsidRPr="00172B25" w:rsidRDefault="00AF53E9" w:rsidP="00A3640D">
            <w:pPr>
              <w:pStyle w:val="afb"/>
            </w:pPr>
            <w:r w:rsidRPr="00172B25">
              <w:rPr>
                <w:rFonts w:hint="eastAsia"/>
              </w:rPr>
              <w:t>效益對於價格的比值</w:t>
            </w:r>
          </w:p>
        </w:tc>
        <w:tc>
          <w:tcPr>
            <w:tcW w:w="5397" w:type="dxa"/>
          </w:tcPr>
          <w:p w:rsidR="00AF53E9" w:rsidRPr="00172B25" w:rsidRDefault="00AF53E9" w:rsidP="00A3640D">
            <w:pPr>
              <w:pStyle w:val="afb"/>
            </w:pPr>
            <w:r w:rsidRPr="00172B25">
              <w:rPr>
                <w:rFonts w:hint="eastAsia"/>
              </w:rPr>
              <w:t>伴隨電子商務市場、智慧型手機市場之成長登場，透過精準的資訊科技，消費者可計算效益與價格之比。</w:t>
            </w:r>
          </w:p>
        </w:tc>
      </w:tr>
      <w:tr w:rsidR="00172B25" w:rsidRPr="00172B25" w:rsidTr="00B874E9">
        <w:trPr>
          <w:trHeight w:val="1958"/>
        </w:trPr>
        <w:tc>
          <w:tcPr>
            <w:tcW w:w="1242" w:type="dxa"/>
          </w:tcPr>
          <w:p w:rsidR="00AF53E9" w:rsidRPr="00172B25" w:rsidRDefault="00AF53E9" w:rsidP="00A3640D">
            <w:pPr>
              <w:pStyle w:val="afb"/>
            </w:pPr>
            <w:r w:rsidRPr="00172B25">
              <w:rPr>
                <w:rFonts w:hint="eastAsia"/>
              </w:rPr>
              <w:t>心價比</w:t>
            </w:r>
          </w:p>
        </w:tc>
        <w:tc>
          <w:tcPr>
            <w:tcW w:w="1560" w:type="dxa"/>
          </w:tcPr>
          <w:p w:rsidR="00AF53E9" w:rsidRPr="00172B25" w:rsidRDefault="00AF53E9" w:rsidP="00A3640D">
            <w:pPr>
              <w:pStyle w:val="afb"/>
            </w:pPr>
            <w:r w:rsidRPr="00172B25">
              <w:t>2018</w:t>
            </w:r>
            <w:r w:rsidRPr="00172B25">
              <w:rPr>
                <w:rFonts w:hint="eastAsia"/>
              </w:rPr>
              <w:t>年</w:t>
            </w:r>
          </w:p>
        </w:tc>
        <w:tc>
          <w:tcPr>
            <w:tcW w:w="1701" w:type="dxa"/>
          </w:tcPr>
          <w:p w:rsidR="00AF53E9" w:rsidRPr="00172B25" w:rsidRDefault="00AF53E9" w:rsidP="00A3640D">
            <w:pPr>
              <w:pStyle w:val="afb"/>
            </w:pPr>
            <w:r w:rsidRPr="00172B25">
              <w:rPr>
                <w:rFonts w:hint="eastAsia"/>
              </w:rPr>
              <w:t>心理上滿足對於價格的比值</w:t>
            </w:r>
          </w:p>
        </w:tc>
        <w:tc>
          <w:tcPr>
            <w:tcW w:w="5397" w:type="dxa"/>
          </w:tcPr>
          <w:p w:rsidR="00AF53E9" w:rsidRPr="00172B25" w:rsidRDefault="00AF53E9" w:rsidP="00A3640D">
            <w:pPr>
              <w:pStyle w:val="afb"/>
            </w:pPr>
            <w:r w:rsidRPr="00172B25">
              <w:rPr>
                <w:rFonts w:hint="eastAsia"/>
              </w:rPr>
              <w:t>由於韓國殺蟲劑雞蛋風暴、致癌物衛生棉事件等與商品安全相關的議題，消費者不僅考量價格，亦選擇能消解心理上不安，同時滿足效益極大化的產品。因此消費者開始挑選能兼顧健康及身心，以便追求個人幸福的產品。</w:t>
            </w:r>
          </w:p>
        </w:tc>
      </w:tr>
      <w:tr w:rsidR="00172B25" w:rsidRPr="00172B25" w:rsidTr="00B874E9">
        <w:trPr>
          <w:trHeight w:val="254"/>
        </w:trPr>
        <w:tc>
          <w:tcPr>
            <w:tcW w:w="1242" w:type="dxa"/>
          </w:tcPr>
          <w:p w:rsidR="00AF53E9" w:rsidRPr="00172B25" w:rsidRDefault="00AF53E9" w:rsidP="00A3640D">
            <w:pPr>
              <w:pStyle w:val="afb"/>
            </w:pPr>
            <w:r w:rsidRPr="00172B25">
              <w:rPr>
                <w:rFonts w:hint="eastAsia"/>
              </w:rPr>
              <w:t>我價比</w:t>
            </w:r>
          </w:p>
        </w:tc>
        <w:tc>
          <w:tcPr>
            <w:tcW w:w="1560" w:type="dxa"/>
          </w:tcPr>
          <w:p w:rsidR="00AF53E9" w:rsidRPr="00172B25" w:rsidRDefault="00AF53E9" w:rsidP="00A3640D">
            <w:pPr>
              <w:pStyle w:val="afb"/>
            </w:pPr>
            <w:r w:rsidRPr="00172B25">
              <w:t>2019</w:t>
            </w:r>
            <w:r w:rsidRPr="00172B25">
              <w:rPr>
                <w:rFonts w:hint="eastAsia"/>
              </w:rPr>
              <w:t>年</w:t>
            </w:r>
          </w:p>
        </w:tc>
        <w:tc>
          <w:tcPr>
            <w:tcW w:w="1701" w:type="dxa"/>
          </w:tcPr>
          <w:p w:rsidR="00AF53E9" w:rsidRPr="00172B25" w:rsidRDefault="00AF53E9" w:rsidP="00A3640D">
            <w:pPr>
              <w:pStyle w:val="afb"/>
            </w:pPr>
            <w:r w:rsidRPr="00172B25">
              <w:rPr>
                <w:rFonts w:hint="eastAsia"/>
              </w:rPr>
              <w:t>與價格無關，以自我滿足為優先考慮</w:t>
            </w:r>
          </w:p>
        </w:tc>
        <w:tc>
          <w:tcPr>
            <w:tcW w:w="5397" w:type="dxa"/>
          </w:tcPr>
          <w:p w:rsidR="00AF53E9" w:rsidRPr="00172B25" w:rsidRDefault="00AF53E9" w:rsidP="00A3640D">
            <w:pPr>
              <w:pStyle w:val="afb"/>
            </w:pPr>
            <w:r w:rsidRPr="00172B25">
              <w:rPr>
                <w:rFonts w:hint="eastAsia"/>
              </w:rPr>
              <w:t>經濟蕭條造成兩種極端消費方式一同出現，一種為廉價但品質差的商品，僅考慮價格後就購買的消費方式；另一種為極其昂貴又不值錢的商品，只要本人喜歡便毫無猶豫購買的消費方式。</w:t>
            </w:r>
          </w:p>
        </w:tc>
      </w:tr>
    </w:tbl>
    <w:p w:rsidR="00AF53E9" w:rsidRPr="00172B25" w:rsidRDefault="00AF53E9" w:rsidP="00B874E9">
      <w:pPr>
        <w:ind w:left="472" w:firstLineChars="0" w:firstLine="0"/>
      </w:pPr>
    </w:p>
    <w:p w:rsidR="00AF53E9" w:rsidRPr="00172B25" w:rsidRDefault="00AF53E9" w:rsidP="00077DB6">
      <w:pPr>
        <w:pStyle w:val="a6"/>
        <w:ind w:left="945" w:hanging="709"/>
      </w:pPr>
      <w:r w:rsidRPr="00172B25">
        <w:rPr>
          <w:rFonts w:hint="eastAsia"/>
        </w:rPr>
        <w:t>（</w:t>
      </w:r>
      <w:r w:rsidR="00E45C13" w:rsidRPr="00172B25">
        <w:rPr>
          <w:rFonts w:hint="eastAsia"/>
        </w:rPr>
        <w:t>二</w:t>
      </w:r>
      <w:r w:rsidRPr="00172B25">
        <w:rPr>
          <w:rFonts w:hint="eastAsia"/>
        </w:rPr>
        <w:t>）政府採購相關重要資訊</w:t>
      </w:r>
    </w:p>
    <w:p w:rsidR="00AF53E9" w:rsidRPr="00172B25" w:rsidRDefault="00AF53E9" w:rsidP="00A56F9D">
      <w:pPr>
        <w:pStyle w:val="af1"/>
        <w:ind w:left="1417" w:hanging="472"/>
        <w:rPr>
          <w:lang w:eastAsia="zh-TW"/>
        </w:rPr>
      </w:pPr>
      <w:r w:rsidRPr="00172B25">
        <w:rPr>
          <w:rFonts w:hint="eastAsia"/>
          <w:lang w:eastAsia="zh-TW"/>
        </w:rPr>
        <w:t>１、採購市場規模</w:t>
      </w:r>
    </w:p>
    <w:p w:rsidR="00AF53E9" w:rsidRPr="00172B25" w:rsidRDefault="00AF53E9" w:rsidP="00077DB6">
      <w:pPr>
        <w:pStyle w:val="af7"/>
        <w:ind w:left="1417" w:firstLine="472"/>
      </w:pPr>
      <w:r w:rsidRPr="00172B25">
        <w:rPr>
          <w:rFonts w:hint="eastAsia"/>
        </w:rPr>
        <w:t>依</w:t>
      </w:r>
      <w:r w:rsidRPr="00172B25">
        <w:t>據韓國調達廳資料，韓國於</w:t>
      </w:r>
      <w:r w:rsidRPr="00172B25">
        <w:t>1994</w:t>
      </w:r>
      <w:r w:rsidRPr="00172B25">
        <w:t>年簽署</w:t>
      </w:r>
      <w:r w:rsidRPr="00172B25">
        <w:t>WTO</w:t>
      </w:r>
      <w:r w:rsidRPr="00172B25">
        <w:t>政府採購協定迄今，政府採購金額逐年增加，市場規模由</w:t>
      </w:r>
      <w:r w:rsidRPr="00172B25">
        <w:t>2017</w:t>
      </w:r>
      <w:r w:rsidRPr="00172B25">
        <w:t>年之</w:t>
      </w:r>
      <w:r w:rsidRPr="00172B25">
        <w:t>38</w:t>
      </w:r>
      <w:r w:rsidRPr="00172B25">
        <w:t>兆</w:t>
      </w:r>
      <w:r w:rsidRPr="00172B25">
        <w:t>5,291</w:t>
      </w:r>
      <w:r w:rsidRPr="00172B25">
        <w:t>億韓元增至</w:t>
      </w:r>
      <w:r w:rsidRPr="00172B25">
        <w:t>2018</w:t>
      </w:r>
      <w:r w:rsidRPr="00172B25">
        <w:t>年之</w:t>
      </w:r>
      <w:r w:rsidRPr="00172B25">
        <w:t>39</w:t>
      </w:r>
      <w:r w:rsidRPr="00172B25">
        <w:t>兆</w:t>
      </w:r>
      <w:r w:rsidRPr="00172B25">
        <w:t>438</w:t>
      </w:r>
      <w:r w:rsidRPr="00172B25">
        <w:t>億韓元。該廳提供韓</w:t>
      </w:r>
      <w:r w:rsidR="00AE17DE" w:rsidRPr="00172B25">
        <w:rPr>
          <w:rFonts w:hint="eastAsia"/>
        </w:rPr>
        <w:t>國</w:t>
      </w:r>
      <w:r w:rsidRPr="00172B25">
        <w:t>最新採購訊息，設有「國家政府電子採購電子網站」（</w:t>
      </w:r>
      <w:r w:rsidRPr="00172B25">
        <w:t>Korea ON-line E-Procurement System</w:t>
      </w:r>
      <w:r w:rsidRPr="00172B25">
        <w:rPr>
          <w:rFonts w:hint="eastAsia"/>
        </w:rPr>
        <w:t>）韓文網站，隨時公布物品、勞務等招標公告（網址：</w:t>
      </w:r>
      <w:r w:rsidRPr="00172B25">
        <w:t>http://g2b.go.kr</w:t>
      </w:r>
      <w:r w:rsidRPr="00172B25">
        <w:rPr>
          <w:rFonts w:hint="eastAsia"/>
        </w:rPr>
        <w:t>）。另為方便加入</w:t>
      </w:r>
      <w:r w:rsidRPr="00172B25">
        <w:t>WTO GPA</w:t>
      </w:r>
      <w:r w:rsidRPr="00172B25">
        <w:rPr>
          <w:rFonts w:hint="eastAsia"/>
        </w:rPr>
        <w:t>會員國廠商查詢南韓政府採購資訊，另於調達廳英文網頁（</w:t>
      </w:r>
      <w:r w:rsidRPr="00172B25">
        <w:t>http</w:t>
      </w:r>
      <w:r w:rsidRPr="00172B25">
        <w:rPr>
          <w:rFonts w:hint="eastAsia"/>
        </w:rPr>
        <w:t>：</w:t>
      </w:r>
      <w:r w:rsidRPr="00172B25">
        <w:t>//www.pps.go.kr/english/</w:t>
      </w:r>
      <w:r w:rsidRPr="00172B25">
        <w:rPr>
          <w:rFonts w:hint="eastAsia"/>
        </w:rPr>
        <w:t>）隨時公布招標資訊及政策資訊。</w:t>
      </w:r>
    </w:p>
    <w:p w:rsidR="00AF53E9" w:rsidRPr="00172B25" w:rsidRDefault="00AF53E9" w:rsidP="00077DB6">
      <w:pPr>
        <w:pStyle w:val="af7"/>
        <w:kinsoku w:val="0"/>
        <w:wordWrap w:val="0"/>
        <w:ind w:left="1417" w:firstLine="472"/>
      </w:pPr>
      <w:r w:rsidRPr="00172B25">
        <w:rPr>
          <w:rFonts w:hint="eastAsia"/>
        </w:rPr>
        <w:lastRenderedPageBreak/>
        <w:t>外貿協會接受經濟部國際貿易局委託，於該會</w:t>
      </w:r>
      <w:r w:rsidR="00567627" w:rsidRPr="00172B25">
        <w:rPr>
          <w:rFonts w:hint="eastAsia"/>
        </w:rPr>
        <w:t>臺灣</w:t>
      </w:r>
      <w:r w:rsidRPr="00172B25">
        <w:rPr>
          <w:rFonts w:hint="eastAsia"/>
        </w:rPr>
        <w:t>經貿網內建置「全球政府採購商機網」（</w:t>
      </w:r>
      <w:r w:rsidRPr="00172B25">
        <w:t>http://gpa.taiwantrade.com.tw/web/procurement Info.aspx</w:t>
      </w:r>
      <w:r w:rsidRPr="00172B25">
        <w:rPr>
          <w:rFonts w:hint="eastAsia"/>
        </w:rPr>
        <w:t>），可供查詢韓國政府採購商機資訊。</w:t>
      </w:r>
    </w:p>
    <w:p w:rsidR="00AF53E9" w:rsidRPr="00172B25" w:rsidRDefault="00AF53E9" w:rsidP="00D356B8">
      <w:pPr>
        <w:pStyle w:val="af7"/>
        <w:ind w:left="1417" w:firstLine="472"/>
        <w:rPr>
          <w:lang w:eastAsia="zh-TW"/>
        </w:rPr>
      </w:pPr>
      <w:r w:rsidRPr="00172B25">
        <w:rPr>
          <w:rFonts w:hint="eastAsia"/>
          <w:lang w:eastAsia="zh-TW"/>
        </w:rPr>
        <w:t>據了解，目前韓國對外採購之項目多屬韓國無法自製或南韓企業海外生產之資訊設備、醫療設備、運輸、精密測量及研究設備等，相關採購項目均公布於「國家綜合電子採購入口網站」（</w:t>
      </w:r>
      <w:r w:rsidRPr="00172B25">
        <w:rPr>
          <w:lang w:eastAsia="zh-TW"/>
        </w:rPr>
        <w:t xml:space="preserve">Korea On-line E-Procurement System; </w:t>
      </w:r>
      <w:hyperlink r:id="rId22" w:history="1">
        <w:r w:rsidRPr="00172B25">
          <w:rPr>
            <w:lang w:eastAsia="zh-TW"/>
          </w:rPr>
          <w:t>www.g2b.go.kr</w:t>
        </w:r>
      </w:hyperlink>
      <w:r w:rsidRPr="00172B25">
        <w:rPr>
          <w:rFonts w:hint="eastAsia"/>
          <w:lang w:eastAsia="zh-TW"/>
        </w:rPr>
        <w:t>）。</w:t>
      </w:r>
    </w:p>
    <w:p w:rsidR="00AF53E9" w:rsidRPr="00172B25" w:rsidRDefault="00AF53E9" w:rsidP="00D356B8">
      <w:pPr>
        <w:pStyle w:val="af7"/>
        <w:ind w:left="1417" w:firstLine="472"/>
        <w:rPr>
          <w:lang w:eastAsia="zh-TW"/>
        </w:rPr>
      </w:pPr>
      <w:r w:rsidRPr="00172B25">
        <w:rPr>
          <w:rFonts w:hint="eastAsia"/>
          <w:lang w:eastAsia="zh-TW"/>
        </w:rPr>
        <w:t>韓國政府開放採購國外產品項目多屬高單價及精密度要求較高之資訊設備、醫療設備、運輸及精密測量產品，因此我國廠商須致力提升產品品質及保持價格優勢，方能與日本、歐盟及美洲廠商競爭。</w:t>
      </w:r>
    </w:p>
    <w:p w:rsidR="00AF53E9" w:rsidRPr="00172B25" w:rsidRDefault="00AF53E9" w:rsidP="00D356B8">
      <w:pPr>
        <w:pStyle w:val="af7"/>
        <w:ind w:left="1417" w:firstLine="472"/>
        <w:rPr>
          <w:lang w:eastAsia="zh-TW"/>
        </w:rPr>
      </w:pPr>
      <w:r w:rsidRPr="00172B25">
        <w:rPr>
          <w:rFonts w:hint="eastAsia"/>
          <w:lang w:eastAsia="zh-TW"/>
        </w:rPr>
        <w:t>另我國廠商參與投標時，除廠商登記投標申請書可以英文登記外，其他相關投標文件均須以韓文製作，因此建議有意來韓投標廠商考慮在南韓設立分支機構或僱用通曉韓文員工製作相關投標文件，俾利爭取南韓標案。有關</w:t>
      </w:r>
      <w:r w:rsidRPr="00172B25">
        <w:rPr>
          <w:lang w:eastAsia="zh-TW"/>
        </w:rPr>
        <w:t>2008</w:t>
      </w:r>
      <w:r w:rsidRPr="00172B25">
        <w:rPr>
          <w:rFonts w:hint="eastAsia"/>
          <w:lang w:eastAsia="zh-TW"/>
        </w:rPr>
        <w:t>～</w:t>
      </w:r>
      <w:r w:rsidRPr="00172B25">
        <w:rPr>
          <w:lang w:eastAsia="zh-TW"/>
        </w:rPr>
        <w:t>2018</w:t>
      </w:r>
      <w:r w:rsidRPr="00172B25">
        <w:rPr>
          <w:rFonts w:hint="eastAsia"/>
          <w:lang w:eastAsia="zh-TW"/>
        </w:rPr>
        <w:t>年韓國政府採購市場規模統計，請詳下表：</w:t>
      </w:r>
    </w:p>
    <w:p w:rsidR="00AF53E9" w:rsidRPr="00172B25" w:rsidRDefault="00AF53E9" w:rsidP="00077DB6">
      <w:pPr>
        <w:pStyle w:val="af9"/>
        <w:spacing w:beforeLines="50" w:before="257"/>
      </w:pPr>
      <w:r w:rsidRPr="00172B25">
        <w:rPr>
          <w:rFonts w:hint="eastAsia"/>
        </w:rPr>
        <w:t>南韓政府採購市場規模統計</w:t>
      </w:r>
    </w:p>
    <w:p w:rsidR="00AF53E9" w:rsidRPr="00172B25" w:rsidRDefault="00AF53E9" w:rsidP="00BC1C14">
      <w:pPr>
        <w:pStyle w:val="afe"/>
        <w:jc w:val="right"/>
      </w:pPr>
      <w:r w:rsidRPr="00172B25">
        <w:rPr>
          <w:rFonts w:hint="eastAsia"/>
        </w:rPr>
        <w:t>單位：億韓元</w:t>
      </w:r>
    </w:p>
    <w:tbl>
      <w:tblPr>
        <w:tblW w:w="495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28"/>
        <w:gridCol w:w="1323"/>
        <w:gridCol w:w="1323"/>
        <w:gridCol w:w="1322"/>
        <w:gridCol w:w="1322"/>
        <w:gridCol w:w="1324"/>
      </w:tblGrid>
      <w:tr w:rsidR="00172B25" w:rsidRPr="00172B25" w:rsidTr="00B86F28">
        <w:trPr>
          <w:jc w:val="center"/>
        </w:trPr>
        <w:tc>
          <w:tcPr>
            <w:tcW w:w="1173" w:type="pct"/>
            <w:tcBorders>
              <w:top w:val="single" w:sz="12" w:space="0" w:color="auto"/>
            </w:tcBorders>
            <w:shd w:val="clear" w:color="auto" w:fill="CCFFCC"/>
            <w:vAlign w:val="center"/>
          </w:tcPr>
          <w:p w:rsidR="00AF53E9" w:rsidRPr="00172B25" w:rsidRDefault="00AF53E9" w:rsidP="00077DB6">
            <w:pPr>
              <w:pStyle w:val="afe"/>
            </w:pPr>
            <w:r w:rsidRPr="00172B25">
              <w:rPr>
                <w:rFonts w:hint="eastAsia"/>
              </w:rPr>
              <w:t>項目</w:t>
            </w:r>
          </w:p>
        </w:tc>
        <w:tc>
          <w:tcPr>
            <w:tcW w:w="765" w:type="pct"/>
            <w:tcBorders>
              <w:top w:val="single" w:sz="12" w:space="0" w:color="auto"/>
            </w:tcBorders>
            <w:shd w:val="clear" w:color="auto" w:fill="CCFFCC"/>
          </w:tcPr>
          <w:p w:rsidR="00AF53E9" w:rsidRPr="00172B25" w:rsidRDefault="00AF53E9" w:rsidP="00077DB6">
            <w:pPr>
              <w:pStyle w:val="afe"/>
            </w:pPr>
            <w:r w:rsidRPr="00172B25">
              <w:t>2014</w:t>
            </w:r>
            <w:r w:rsidRPr="00172B25">
              <w:rPr>
                <w:rFonts w:hint="eastAsia"/>
              </w:rPr>
              <w:t>年</w:t>
            </w:r>
          </w:p>
        </w:tc>
        <w:tc>
          <w:tcPr>
            <w:tcW w:w="765" w:type="pct"/>
            <w:tcBorders>
              <w:top w:val="single" w:sz="12" w:space="0" w:color="auto"/>
            </w:tcBorders>
            <w:shd w:val="clear" w:color="auto" w:fill="CCFFCC"/>
          </w:tcPr>
          <w:p w:rsidR="00AF53E9" w:rsidRPr="00172B25" w:rsidRDefault="00AF53E9" w:rsidP="00077DB6">
            <w:pPr>
              <w:pStyle w:val="afe"/>
            </w:pPr>
            <w:r w:rsidRPr="00172B25">
              <w:t>2015</w:t>
            </w:r>
            <w:r w:rsidRPr="00172B25">
              <w:rPr>
                <w:rFonts w:hint="eastAsia"/>
              </w:rPr>
              <w:t>年</w:t>
            </w:r>
          </w:p>
        </w:tc>
        <w:tc>
          <w:tcPr>
            <w:tcW w:w="765" w:type="pct"/>
            <w:tcBorders>
              <w:top w:val="single" w:sz="12" w:space="0" w:color="auto"/>
            </w:tcBorders>
            <w:shd w:val="clear" w:color="auto" w:fill="CCFFCC"/>
          </w:tcPr>
          <w:p w:rsidR="00AF53E9" w:rsidRPr="00172B25" w:rsidRDefault="00AF53E9" w:rsidP="00077DB6">
            <w:pPr>
              <w:pStyle w:val="afe"/>
            </w:pPr>
            <w:r w:rsidRPr="00172B25">
              <w:t>2016</w:t>
            </w:r>
            <w:r w:rsidRPr="00172B25">
              <w:rPr>
                <w:rFonts w:hint="eastAsia"/>
              </w:rPr>
              <w:t>年</w:t>
            </w:r>
          </w:p>
        </w:tc>
        <w:tc>
          <w:tcPr>
            <w:tcW w:w="765" w:type="pct"/>
            <w:tcBorders>
              <w:top w:val="single" w:sz="12" w:space="0" w:color="auto"/>
            </w:tcBorders>
            <w:shd w:val="clear" w:color="auto" w:fill="CCFFCC"/>
          </w:tcPr>
          <w:p w:rsidR="00AF53E9" w:rsidRPr="00172B25" w:rsidRDefault="00AF53E9" w:rsidP="00077DB6">
            <w:pPr>
              <w:pStyle w:val="afe"/>
            </w:pPr>
            <w:r w:rsidRPr="00172B25">
              <w:t>2017</w:t>
            </w:r>
            <w:r w:rsidRPr="00172B25">
              <w:rPr>
                <w:rFonts w:hint="eastAsia"/>
              </w:rPr>
              <w:t>年</w:t>
            </w:r>
          </w:p>
        </w:tc>
        <w:tc>
          <w:tcPr>
            <w:tcW w:w="766" w:type="pct"/>
            <w:tcBorders>
              <w:top w:val="single" w:sz="12" w:space="0" w:color="auto"/>
            </w:tcBorders>
            <w:shd w:val="clear" w:color="auto" w:fill="CCFFCC"/>
          </w:tcPr>
          <w:p w:rsidR="00AF53E9" w:rsidRPr="00172B25" w:rsidRDefault="00AF53E9" w:rsidP="00077DB6">
            <w:pPr>
              <w:pStyle w:val="afe"/>
            </w:pPr>
            <w:r w:rsidRPr="00172B25">
              <w:t>201</w:t>
            </w:r>
            <w:r w:rsidRPr="00172B25">
              <w:rPr>
                <w:lang w:eastAsia="zh-TW"/>
              </w:rPr>
              <w:t>8</w:t>
            </w:r>
            <w:r w:rsidRPr="00172B25">
              <w:rPr>
                <w:rFonts w:hint="eastAsia"/>
              </w:rPr>
              <w:t>年</w:t>
            </w:r>
          </w:p>
        </w:tc>
      </w:tr>
      <w:tr w:rsidR="00172B25" w:rsidRPr="00172B25" w:rsidTr="00B86F28">
        <w:trPr>
          <w:jc w:val="center"/>
        </w:trPr>
        <w:tc>
          <w:tcPr>
            <w:tcW w:w="1173" w:type="pct"/>
            <w:vAlign w:val="center"/>
          </w:tcPr>
          <w:p w:rsidR="00AF53E9" w:rsidRPr="00172B25" w:rsidRDefault="00AF53E9" w:rsidP="00077DB6">
            <w:pPr>
              <w:pStyle w:val="afe"/>
            </w:pPr>
            <w:r w:rsidRPr="00172B25">
              <w:rPr>
                <w:rFonts w:hint="eastAsia"/>
              </w:rPr>
              <w:t>國內採購</w:t>
            </w:r>
          </w:p>
        </w:tc>
        <w:tc>
          <w:tcPr>
            <w:tcW w:w="765" w:type="pct"/>
          </w:tcPr>
          <w:p w:rsidR="00AF53E9" w:rsidRPr="00172B25" w:rsidRDefault="00AF53E9" w:rsidP="00077DB6">
            <w:pPr>
              <w:pStyle w:val="afe"/>
            </w:pPr>
            <w:r w:rsidRPr="00172B25">
              <w:t>225,396</w:t>
            </w:r>
          </w:p>
        </w:tc>
        <w:tc>
          <w:tcPr>
            <w:tcW w:w="765" w:type="pct"/>
          </w:tcPr>
          <w:p w:rsidR="00AF53E9" w:rsidRPr="00172B25" w:rsidRDefault="00AF53E9" w:rsidP="00077DB6">
            <w:pPr>
              <w:pStyle w:val="afe"/>
            </w:pPr>
            <w:r w:rsidRPr="00172B25">
              <w:t>240,168</w:t>
            </w:r>
          </w:p>
        </w:tc>
        <w:tc>
          <w:tcPr>
            <w:tcW w:w="765" w:type="pct"/>
          </w:tcPr>
          <w:p w:rsidR="00AF53E9" w:rsidRPr="00172B25" w:rsidRDefault="00AF53E9" w:rsidP="00077DB6">
            <w:pPr>
              <w:pStyle w:val="afe"/>
            </w:pPr>
            <w:r w:rsidRPr="00172B25">
              <w:t>242,638</w:t>
            </w:r>
          </w:p>
        </w:tc>
        <w:tc>
          <w:tcPr>
            <w:tcW w:w="765" w:type="pct"/>
          </w:tcPr>
          <w:p w:rsidR="00AF53E9" w:rsidRPr="00172B25" w:rsidRDefault="00AF53E9" w:rsidP="00077DB6">
            <w:pPr>
              <w:pStyle w:val="afe"/>
            </w:pPr>
            <w:r w:rsidRPr="00172B25">
              <w:t>263,026</w:t>
            </w:r>
          </w:p>
        </w:tc>
        <w:tc>
          <w:tcPr>
            <w:tcW w:w="766" w:type="pct"/>
          </w:tcPr>
          <w:p w:rsidR="00AF53E9" w:rsidRPr="00172B25" w:rsidRDefault="00AF53E9" w:rsidP="00077DB6">
            <w:pPr>
              <w:pStyle w:val="afe"/>
            </w:pPr>
            <w:r w:rsidRPr="00172B25">
              <w:t>273,283</w:t>
            </w:r>
          </w:p>
        </w:tc>
      </w:tr>
      <w:tr w:rsidR="00172B25" w:rsidRPr="00172B25" w:rsidTr="00B86F28">
        <w:trPr>
          <w:jc w:val="center"/>
        </w:trPr>
        <w:tc>
          <w:tcPr>
            <w:tcW w:w="1173" w:type="pct"/>
            <w:vAlign w:val="center"/>
          </w:tcPr>
          <w:p w:rsidR="00AF53E9" w:rsidRPr="00172B25" w:rsidRDefault="00AF53E9" w:rsidP="00077DB6">
            <w:pPr>
              <w:pStyle w:val="afe"/>
            </w:pPr>
            <w:r w:rsidRPr="00172B25">
              <w:rPr>
                <w:rFonts w:hint="eastAsia"/>
              </w:rPr>
              <w:t>國外採購</w:t>
            </w:r>
          </w:p>
        </w:tc>
        <w:tc>
          <w:tcPr>
            <w:tcW w:w="765" w:type="pct"/>
          </w:tcPr>
          <w:p w:rsidR="00AF53E9" w:rsidRPr="00172B25" w:rsidRDefault="00AF53E9" w:rsidP="00077DB6">
            <w:pPr>
              <w:pStyle w:val="afe"/>
            </w:pPr>
            <w:r w:rsidRPr="00172B25">
              <w:t>5,087</w:t>
            </w:r>
          </w:p>
        </w:tc>
        <w:tc>
          <w:tcPr>
            <w:tcW w:w="765" w:type="pct"/>
          </w:tcPr>
          <w:p w:rsidR="00AF53E9" w:rsidRPr="00172B25" w:rsidRDefault="00AF53E9" w:rsidP="00077DB6">
            <w:pPr>
              <w:pStyle w:val="afe"/>
            </w:pPr>
            <w:r w:rsidRPr="00172B25">
              <w:t>3,963</w:t>
            </w:r>
          </w:p>
        </w:tc>
        <w:tc>
          <w:tcPr>
            <w:tcW w:w="765" w:type="pct"/>
          </w:tcPr>
          <w:p w:rsidR="00AF53E9" w:rsidRPr="00172B25" w:rsidRDefault="00AF53E9" w:rsidP="00077DB6">
            <w:pPr>
              <w:pStyle w:val="afe"/>
            </w:pPr>
            <w:r w:rsidRPr="00172B25">
              <w:t>4,457</w:t>
            </w:r>
          </w:p>
        </w:tc>
        <w:tc>
          <w:tcPr>
            <w:tcW w:w="765" w:type="pct"/>
          </w:tcPr>
          <w:p w:rsidR="00AF53E9" w:rsidRPr="00172B25" w:rsidRDefault="00AF53E9" w:rsidP="00077DB6">
            <w:pPr>
              <w:pStyle w:val="afe"/>
            </w:pPr>
            <w:r w:rsidRPr="00172B25">
              <w:t>5,615</w:t>
            </w:r>
          </w:p>
        </w:tc>
        <w:tc>
          <w:tcPr>
            <w:tcW w:w="766" w:type="pct"/>
          </w:tcPr>
          <w:p w:rsidR="00AF53E9" w:rsidRPr="00172B25" w:rsidRDefault="00AF53E9" w:rsidP="00077DB6">
            <w:pPr>
              <w:pStyle w:val="afe"/>
            </w:pPr>
            <w:r w:rsidRPr="00172B25">
              <w:t>4,530</w:t>
            </w:r>
          </w:p>
        </w:tc>
      </w:tr>
      <w:tr w:rsidR="00172B25" w:rsidRPr="00172B25" w:rsidTr="00B86F28">
        <w:trPr>
          <w:jc w:val="center"/>
        </w:trPr>
        <w:tc>
          <w:tcPr>
            <w:tcW w:w="1173" w:type="pct"/>
            <w:vAlign w:val="center"/>
          </w:tcPr>
          <w:p w:rsidR="00AF53E9" w:rsidRPr="00172B25" w:rsidRDefault="00AF53E9" w:rsidP="00077DB6">
            <w:pPr>
              <w:pStyle w:val="afe"/>
            </w:pPr>
            <w:r w:rsidRPr="00172B25">
              <w:rPr>
                <w:rFonts w:hint="eastAsia"/>
              </w:rPr>
              <w:t>工程採購</w:t>
            </w:r>
          </w:p>
        </w:tc>
        <w:tc>
          <w:tcPr>
            <w:tcW w:w="765" w:type="pct"/>
          </w:tcPr>
          <w:p w:rsidR="00AF53E9" w:rsidRPr="00172B25" w:rsidRDefault="00AF53E9" w:rsidP="00077DB6">
            <w:pPr>
              <w:pStyle w:val="afe"/>
            </w:pPr>
            <w:r w:rsidRPr="00172B25">
              <w:t>105,789</w:t>
            </w:r>
          </w:p>
        </w:tc>
        <w:tc>
          <w:tcPr>
            <w:tcW w:w="765" w:type="pct"/>
          </w:tcPr>
          <w:p w:rsidR="00AF53E9" w:rsidRPr="00172B25" w:rsidRDefault="00AF53E9" w:rsidP="00077DB6">
            <w:pPr>
              <w:pStyle w:val="afe"/>
            </w:pPr>
            <w:r w:rsidRPr="00172B25">
              <w:t>114,348</w:t>
            </w:r>
          </w:p>
        </w:tc>
        <w:tc>
          <w:tcPr>
            <w:tcW w:w="765" w:type="pct"/>
          </w:tcPr>
          <w:p w:rsidR="00AF53E9" w:rsidRPr="00172B25" w:rsidRDefault="00AF53E9" w:rsidP="00077DB6">
            <w:pPr>
              <w:pStyle w:val="afe"/>
            </w:pPr>
            <w:r w:rsidRPr="00172B25">
              <w:t>104,278</w:t>
            </w:r>
          </w:p>
        </w:tc>
        <w:tc>
          <w:tcPr>
            <w:tcW w:w="765" w:type="pct"/>
          </w:tcPr>
          <w:p w:rsidR="00AF53E9" w:rsidRPr="00172B25" w:rsidRDefault="00AF53E9" w:rsidP="00077DB6">
            <w:pPr>
              <w:pStyle w:val="afe"/>
            </w:pPr>
            <w:r w:rsidRPr="00172B25">
              <w:t>112,180</w:t>
            </w:r>
          </w:p>
        </w:tc>
        <w:tc>
          <w:tcPr>
            <w:tcW w:w="766" w:type="pct"/>
          </w:tcPr>
          <w:p w:rsidR="00AF53E9" w:rsidRPr="00172B25" w:rsidRDefault="00AF53E9" w:rsidP="00077DB6">
            <w:pPr>
              <w:pStyle w:val="afe"/>
            </w:pPr>
            <w:r w:rsidRPr="00172B25">
              <w:t>107,356</w:t>
            </w:r>
          </w:p>
        </w:tc>
      </w:tr>
      <w:tr w:rsidR="00172B25" w:rsidRPr="00172B25" w:rsidTr="00B86F28">
        <w:trPr>
          <w:jc w:val="center"/>
        </w:trPr>
        <w:tc>
          <w:tcPr>
            <w:tcW w:w="1173" w:type="pct"/>
            <w:vAlign w:val="center"/>
          </w:tcPr>
          <w:p w:rsidR="00AF53E9" w:rsidRPr="00172B25" w:rsidRDefault="00AF53E9" w:rsidP="00077DB6">
            <w:pPr>
              <w:pStyle w:val="afe"/>
            </w:pPr>
            <w:r w:rsidRPr="00172B25">
              <w:rPr>
                <w:rFonts w:hint="eastAsia"/>
              </w:rPr>
              <w:t>設施勞務</w:t>
            </w:r>
          </w:p>
        </w:tc>
        <w:tc>
          <w:tcPr>
            <w:tcW w:w="765" w:type="pct"/>
          </w:tcPr>
          <w:p w:rsidR="00AF53E9" w:rsidRPr="00172B25" w:rsidRDefault="00AF53E9" w:rsidP="00077DB6">
            <w:pPr>
              <w:pStyle w:val="afe"/>
            </w:pPr>
            <w:r w:rsidRPr="00172B25">
              <w:t>3,207</w:t>
            </w:r>
          </w:p>
        </w:tc>
        <w:tc>
          <w:tcPr>
            <w:tcW w:w="765" w:type="pct"/>
          </w:tcPr>
          <w:p w:rsidR="00AF53E9" w:rsidRPr="00172B25" w:rsidRDefault="00AF53E9" w:rsidP="00077DB6">
            <w:pPr>
              <w:pStyle w:val="afe"/>
            </w:pPr>
            <w:r w:rsidRPr="00172B25">
              <w:t>3,974</w:t>
            </w:r>
          </w:p>
        </w:tc>
        <w:tc>
          <w:tcPr>
            <w:tcW w:w="765" w:type="pct"/>
          </w:tcPr>
          <w:p w:rsidR="00AF53E9" w:rsidRPr="00172B25" w:rsidRDefault="00AF53E9" w:rsidP="00077DB6">
            <w:pPr>
              <w:pStyle w:val="afe"/>
            </w:pPr>
            <w:r w:rsidRPr="00172B25">
              <w:t>3,847</w:t>
            </w:r>
          </w:p>
        </w:tc>
        <w:tc>
          <w:tcPr>
            <w:tcW w:w="765" w:type="pct"/>
          </w:tcPr>
          <w:p w:rsidR="00AF53E9" w:rsidRPr="00172B25" w:rsidRDefault="00AF53E9" w:rsidP="00077DB6">
            <w:pPr>
              <w:pStyle w:val="afe"/>
            </w:pPr>
            <w:r w:rsidRPr="00172B25">
              <w:t>4,470</w:t>
            </w:r>
          </w:p>
        </w:tc>
        <w:tc>
          <w:tcPr>
            <w:tcW w:w="766" w:type="pct"/>
          </w:tcPr>
          <w:p w:rsidR="00AF53E9" w:rsidRPr="00172B25" w:rsidRDefault="00AF53E9" w:rsidP="00077DB6">
            <w:pPr>
              <w:pStyle w:val="afe"/>
            </w:pPr>
            <w:r w:rsidRPr="00172B25">
              <w:t>5,269</w:t>
            </w:r>
          </w:p>
        </w:tc>
      </w:tr>
      <w:tr w:rsidR="00172B25" w:rsidRPr="00172B25" w:rsidTr="00B86F28">
        <w:trPr>
          <w:jc w:val="center"/>
        </w:trPr>
        <w:tc>
          <w:tcPr>
            <w:tcW w:w="1173" w:type="pct"/>
            <w:tcBorders>
              <w:bottom w:val="single" w:sz="12" w:space="0" w:color="auto"/>
            </w:tcBorders>
            <w:vAlign w:val="center"/>
          </w:tcPr>
          <w:p w:rsidR="00AF53E9" w:rsidRPr="00172B25" w:rsidRDefault="00AF53E9" w:rsidP="00077DB6">
            <w:pPr>
              <w:pStyle w:val="afe"/>
            </w:pPr>
            <w:r w:rsidRPr="00172B25">
              <w:rPr>
                <w:rFonts w:hint="eastAsia"/>
              </w:rPr>
              <w:t>總決標簽約金額</w:t>
            </w:r>
          </w:p>
        </w:tc>
        <w:tc>
          <w:tcPr>
            <w:tcW w:w="765" w:type="pct"/>
            <w:tcBorders>
              <w:bottom w:val="single" w:sz="12" w:space="0" w:color="auto"/>
            </w:tcBorders>
          </w:tcPr>
          <w:p w:rsidR="00AF53E9" w:rsidRPr="00172B25" w:rsidRDefault="00AF53E9" w:rsidP="00077DB6">
            <w:pPr>
              <w:pStyle w:val="afe"/>
            </w:pPr>
            <w:r w:rsidRPr="00172B25">
              <w:t>339,479</w:t>
            </w:r>
          </w:p>
        </w:tc>
        <w:tc>
          <w:tcPr>
            <w:tcW w:w="765" w:type="pct"/>
            <w:tcBorders>
              <w:bottom w:val="single" w:sz="12" w:space="0" w:color="auto"/>
            </w:tcBorders>
          </w:tcPr>
          <w:p w:rsidR="00AF53E9" w:rsidRPr="00172B25" w:rsidRDefault="00AF53E9" w:rsidP="00077DB6">
            <w:pPr>
              <w:pStyle w:val="afe"/>
            </w:pPr>
            <w:r w:rsidRPr="00172B25">
              <w:t>362,453</w:t>
            </w:r>
          </w:p>
        </w:tc>
        <w:tc>
          <w:tcPr>
            <w:tcW w:w="765" w:type="pct"/>
            <w:tcBorders>
              <w:bottom w:val="single" w:sz="12" w:space="0" w:color="auto"/>
            </w:tcBorders>
          </w:tcPr>
          <w:p w:rsidR="00AF53E9" w:rsidRPr="00172B25" w:rsidRDefault="00AF53E9" w:rsidP="00077DB6">
            <w:pPr>
              <w:pStyle w:val="afe"/>
            </w:pPr>
            <w:r w:rsidRPr="00172B25">
              <w:t>355,220</w:t>
            </w:r>
          </w:p>
        </w:tc>
        <w:tc>
          <w:tcPr>
            <w:tcW w:w="765" w:type="pct"/>
            <w:tcBorders>
              <w:bottom w:val="single" w:sz="12" w:space="0" w:color="auto"/>
            </w:tcBorders>
          </w:tcPr>
          <w:p w:rsidR="00AF53E9" w:rsidRPr="00172B25" w:rsidRDefault="00AF53E9" w:rsidP="00077DB6">
            <w:pPr>
              <w:pStyle w:val="afe"/>
            </w:pPr>
            <w:r w:rsidRPr="00172B25">
              <w:t>385,291</w:t>
            </w:r>
          </w:p>
        </w:tc>
        <w:tc>
          <w:tcPr>
            <w:tcW w:w="766" w:type="pct"/>
            <w:tcBorders>
              <w:bottom w:val="single" w:sz="12" w:space="0" w:color="auto"/>
            </w:tcBorders>
          </w:tcPr>
          <w:p w:rsidR="00AF53E9" w:rsidRPr="00172B25" w:rsidRDefault="00AF53E9" w:rsidP="00077DB6">
            <w:pPr>
              <w:pStyle w:val="afe"/>
            </w:pPr>
            <w:r w:rsidRPr="00172B25">
              <w:t>390,438</w:t>
            </w:r>
          </w:p>
        </w:tc>
      </w:tr>
    </w:tbl>
    <w:p w:rsidR="00AF53E9" w:rsidRPr="00172B25" w:rsidRDefault="00AF53E9" w:rsidP="00BC1C14">
      <w:pPr>
        <w:pStyle w:val="afb"/>
      </w:pPr>
      <w:r w:rsidRPr="00172B25">
        <w:rPr>
          <w:rFonts w:hint="eastAsia"/>
        </w:rPr>
        <w:t>資料來源：韓國調達廳（</w:t>
      </w:r>
      <w:r w:rsidRPr="00172B25">
        <w:t>http://www.pps.go.kr/</w:t>
      </w:r>
      <w:r w:rsidRPr="00172B25">
        <w:rPr>
          <w:rFonts w:hint="eastAsia"/>
        </w:rPr>
        <w:t>）</w:t>
      </w:r>
    </w:p>
    <w:p w:rsidR="00AF53E9" w:rsidRPr="00172B25" w:rsidRDefault="00AF53E9" w:rsidP="006A7BDA">
      <w:pPr>
        <w:pStyle w:val="af9"/>
        <w:spacing w:beforeLines="0"/>
        <w:rPr>
          <w:sz w:val="23"/>
          <w:szCs w:val="23"/>
        </w:rPr>
      </w:pPr>
      <w:r w:rsidRPr="00172B25">
        <w:rPr>
          <w:sz w:val="23"/>
          <w:szCs w:val="23"/>
        </w:rPr>
        <w:br w:type="page"/>
      </w:r>
      <w:r w:rsidRPr="00172B25">
        <w:rPr>
          <w:rFonts w:hint="eastAsia"/>
          <w:sz w:val="23"/>
          <w:szCs w:val="23"/>
        </w:rPr>
        <w:lastRenderedPageBreak/>
        <w:t>韓</w:t>
      </w:r>
      <w:r w:rsidRPr="00172B25">
        <w:rPr>
          <w:rFonts w:hint="eastAsia"/>
          <w:sz w:val="23"/>
          <w:szCs w:val="23"/>
          <w:lang w:eastAsia="zh-TW"/>
        </w:rPr>
        <w:t>國政府</w:t>
      </w:r>
      <w:r w:rsidRPr="00172B25">
        <w:rPr>
          <w:rFonts w:hint="eastAsia"/>
          <w:sz w:val="23"/>
          <w:szCs w:val="23"/>
        </w:rPr>
        <w:t>採購市場之相關資訊</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07"/>
        <w:gridCol w:w="1741"/>
        <w:gridCol w:w="2088"/>
        <w:gridCol w:w="1060"/>
        <w:gridCol w:w="1060"/>
        <w:gridCol w:w="1064"/>
      </w:tblGrid>
      <w:tr w:rsidR="00172B25" w:rsidRPr="00172B25" w:rsidTr="00077DB6">
        <w:trPr>
          <w:tblHeader/>
        </w:trPr>
        <w:tc>
          <w:tcPr>
            <w:tcW w:w="979" w:type="pct"/>
            <w:shd w:val="clear" w:color="auto" w:fill="CCFFCC"/>
            <w:vAlign w:val="center"/>
          </w:tcPr>
          <w:p w:rsidR="00AF53E9" w:rsidRPr="00172B25" w:rsidRDefault="00AF53E9" w:rsidP="00005565">
            <w:pPr>
              <w:pStyle w:val="afe"/>
              <w:rPr>
                <w:sz w:val="23"/>
                <w:szCs w:val="23"/>
              </w:rPr>
            </w:pPr>
            <w:r w:rsidRPr="00172B25">
              <w:rPr>
                <w:rFonts w:hint="eastAsia"/>
                <w:sz w:val="23"/>
                <w:szCs w:val="23"/>
              </w:rPr>
              <w:t>項目</w:t>
            </w:r>
          </w:p>
        </w:tc>
        <w:tc>
          <w:tcPr>
            <w:tcW w:w="998" w:type="pct"/>
            <w:shd w:val="clear" w:color="auto" w:fill="CCFFCC"/>
            <w:vAlign w:val="center"/>
          </w:tcPr>
          <w:p w:rsidR="00AF53E9" w:rsidRPr="00172B25" w:rsidRDefault="00AF53E9" w:rsidP="00005565">
            <w:pPr>
              <w:pStyle w:val="afe"/>
              <w:rPr>
                <w:sz w:val="23"/>
                <w:szCs w:val="23"/>
              </w:rPr>
            </w:pPr>
            <w:r w:rsidRPr="00172B25">
              <w:rPr>
                <w:rFonts w:hint="eastAsia"/>
                <w:sz w:val="23"/>
                <w:szCs w:val="23"/>
              </w:rPr>
              <w:t>類別</w:t>
            </w:r>
          </w:p>
        </w:tc>
        <w:tc>
          <w:tcPr>
            <w:tcW w:w="3023" w:type="pct"/>
            <w:gridSpan w:val="4"/>
            <w:shd w:val="clear" w:color="auto" w:fill="CCFFCC"/>
            <w:vAlign w:val="center"/>
          </w:tcPr>
          <w:p w:rsidR="00AF53E9" w:rsidRPr="00172B25" w:rsidRDefault="00AF53E9" w:rsidP="00005565">
            <w:pPr>
              <w:pStyle w:val="afe"/>
              <w:rPr>
                <w:sz w:val="23"/>
                <w:szCs w:val="23"/>
              </w:rPr>
            </w:pPr>
            <w:r w:rsidRPr="00172B25">
              <w:rPr>
                <w:rFonts w:hint="eastAsia"/>
                <w:sz w:val="23"/>
                <w:szCs w:val="23"/>
              </w:rPr>
              <w:t>內</w:t>
            </w:r>
            <w:r w:rsidRPr="00172B25">
              <w:rPr>
                <w:sz w:val="23"/>
                <w:szCs w:val="23"/>
              </w:rPr>
              <w:t xml:space="preserve"> </w:t>
            </w:r>
            <w:r w:rsidRPr="00172B25">
              <w:rPr>
                <w:rFonts w:hint="eastAsia"/>
                <w:sz w:val="23"/>
                <w:szCs w:val="23"/>
              </w:rPr>
              <w:t>容</w:t>
            </w:r>
          </w:p>
        </w:tc>
      </w:tr>
      <w:tr w:rsidR="00172B25" w:rsidRPr="00172B25" w:rsidTr="00077DB6">
        <w:tc>
          <w:tcPr>
            <w:tcW w:w="979" w:type="pct"/>
          </w:tcPr>
          <w:p w:rsidR="00AF53E9" w:rsidRPr="00172B25" w:rsidRDefault="00AF53E9" w:rsidP="00005565">
            <w:pPr>
              <w:ind w:firstLineChars="0" w:firstLine="0"/>
              <w:rPr>
                <w:rFonts w:ascii="新細明體" w:eastAsia="新細明體"/>
                <w:bCs/>
                <w:sz w:val="23"/>
                <w:szCs w:val="23"/>
              </w:rPr>
            </w:pPr>
            <w:r w:rsidRPr="00172B25">
              <w:rPr>
                <w:rFonts w:ascii="新細明體" w:hAnsi="新細明體" w:hint="eastAsia"/>
                <w:sz w:val="23"/>
                <w:szCs w:val="23"/>
              </w:rPr>
              <w:t>適用政府採購協定之範圍</w:t>
            </w:r>
          </w:p>
        </w:tc>
        <w:tc>
          <w:tcPr>
            <w:tcW w:w="998" w:type="pct"/>
          </w:tcPr>
          <w:p w:rsidR="00AF53E9" w:rsidRPr="00172B25" w:rsidRDefault="00AF53E9" w:rsidP="00005565">
            <w:pPr>
              <w:ind w:firstLineChars="0" w:firstLine="0"/>
              <w:rPr>
                <w:rFonts w:ascii="新細明體" w:eastAsia="新細明體"/>
                <w:bCs/>
                <w:sz w:val="23"/>
                <w:szCs w:val="23"/>
              </w:rPr>
            </w:pPr>
            <w:r w:rsidRPr="00172B25">
              <w:rPr>
                <w:rFonts w:ascii="新細明體" w:hAnsi="新細明體" w:hint="eastAsia"/>
                <w:sz w:val="23"/>
                <w:szCs w:val="23"/>
              </w:rPr>
              <w:t>適用機關</w:t>
            </w:r>
          </w:p>
        </w:tc>
        <w:tc>
          <w:tcPr>
            <w:tcW w:w="3023" w:type="pct"/>
            <w:gridSpan w:val="4"/>
          </w:tcPr>
          <w:p w:rsidR="00AF53E9" w:rsidRPr="00172B25" w:rsidRDefault="00AF53E9" w:rsidP="00005565">
            <w:pPr>
              <w:ind w:left="566" w:hangingChars="250" w:hanging="566"/>
              <w:rPr>
                <w:sz w:val="23"/>
                <w:szCs w:val="23"/>
                <w:lang w:eastAsia="zh-TW"/>
              </w:rPr>
            </w:pPr>
            <w:r w:rsidRPr="00172B25">
              <w:rPr>
                <w:rFonts w:hint="eastAsia"/>
                <w:sz w:val="23"/>
                <w:szCs w:val="23"/>
              </w:rPr>
              <w:t>（</w:t>
            </w:r>
            <w:r w:rsidRPr="00172B25">
              <w:rPr>
                <w:sz w:val="23"/>
                <w:szCs w:val="23"/>
              </w:rPr>
              <w:t>1</w:t>
            </w:r>
            <w:r w:rsidRPr="00172B25">
              <w:rPr>
                <w:rFonts w:hint="eastAsia"/>
                <w:sz w:val="23"/>
                <w:szCs w:val="23"/>
              </w:rPr>
              <w:t>）</w:t>
            </w:r>
            <w:r w:rsidRPr="00172B25">
              <w:t>2018</w:t>
            </w:r>
            <w:r w:rsidRPr="00172B25">
              <w:rPr>
                <w:rFonts w:hAnsi="新細明體" w:hint="eastAsia"/>
                <w:bCs/>
              </w:rPr>
              <w:t>年</w:t>
            </w:r>
            <w:r w:rsidRPr="00172B25">
              <w:rPr>
                <w:rFonts w:hAnsi="新細明體" w:hint="eastAsia"/>
              </w:rPr>
              <w:t>參與需經由韓國調達廳公告及採購的韓國公共機關採購總額</w:t>
            </w:r>
            <w:r w:rsidRPr="00172B25">
              <w:rPr>
                <w:rFonts w:hAnsi="新細明體" w:cs="New Gulim" w:hint="eastAsia"/>
              </w:rPr>
              <w:t>為</w:t>
            </w:r>
            <w:r w:rsidRPr="00172B25">
              <w:t>39</w:t>
            </w:r>
            <w:r w:rsidRPr="00172B25">
              <w:rPr>
                <w:rFonts w:hAnsi="新細明體" w:hint="eastAsia"/>
              </w:rPr>
              <w:t>兆</w:t>
            </w:r>
            <w:r w:rsidRPr="00172B25">
              <w:t>438</w:t>
            </w:r>
            <w:r w:rsidRPr="00172B25">
              <w:rPr>
                <w:rFonts w:hAnsi="新細明體" w:hint="eastAsia"/>
              </w:rPr>
              <w:t>億韓元，較</w:t>
            </w:r>
            <w:r w:rsidRPr="00172B25">
              <w:t>2017</w:t>
            </w:r>
            <w:r w:rsidRPr="00172B25">
              <w:rPr>
                <w:rFonts w:hAnsi="新細明體" w:hint="eastAsia"/>
              </w:rPr>
              <w:t>年</w:t>
            </w:r>
            <w:r w:rsidRPr="00172B25">
              <w:rPr>
                <w:rFonts w:hAnsi="新細明體" w:cs="Batang" w:hint="eastAsia"/>
              </w:rPr>
              <w:t>增加</w:t>
            </w:r>
            <w:r w:rsidRPr="00172B25">
              <w:rPr>
                <w:rFonts w:cs="Batang"/>
              </w:rPr>
              <w:t>5,147</w:t>
            </w:r>
            <w:r w:rsidRPr="00172B25">
              <w:rPr>
                <w:rFonts w:hAnsi="新細明體" w:cs="Batang" w:hint="eastAsia"/>
              </w:rPr>
              <w:t>億</w:t>
            </w:r>
            <w:r w:rsidRPr="00172B25">
              <w:rPr>
                <w:rFonts w:hAnsi="新細明體" w:hint="eastAsia"/>
              </w:rPr>
              <w:t>韓元。其中地方自治團體採購</w:t>
            </w:r>
            <w:r w:rsidRPr="00172B25">
              <w:t>18</w:t>
            </w:r>
            <w:r w:rsidRPr="00172B25">
              <w:rPr>
                <w:rFonts w:hAnsi="新細明體" w:hint="eastAsia"/>
              </w:rPr>
              <w:t>兆</w:t>
            </w:r>
            <w:r w:rsidRPr="00172B25">
              <w:t>807</w:t>
            </w:r>
            <w:r w:rsidRPr="00172B25">
              <w:rPr>
                <w:rFonts w:hAnsi="新細明體" w:hint="eastAsia"/>
              </w:rPr>
              <w:t>億韓元</w:t>
            </w:r>
            <w:r w:rsidR="00567627" w:rsidRPr="00172B25">
              <w:t>（</w:t>
            </w:r>
            <w:r w:rsidRPr="00172B25">
              <w:rPr>
                <w:rFonts w:hAnsi="新細明體" w:hint="eastAsia"/>
              </w:rPr>
              <w:t>佔採購總額之</w:t>
            </w:r>
            <w:r w:rsidRPr="00172B25">
              <w:t>46.3%</w:t>
            </w:r>
            <w:r w:rsidR="00567627" w:rsidRPr="00172B25">
              <w:t>）</w:t>
            </w:r>
            <w:r w:rsidRPr="00172B25">
              <w:rPr>
                <w:rFonts w:hAnsi="新細明體" w:hint="eastAsia"/>
              </w:rPr>
              <w:t>，國家機構</w:t>
            </w:r>
            <w:r w:rsidRPr="00172B25">
              <w:rPr>
                <w:rFonts w:hAnsi="新細明體" w:cs="New Gulim" w:hint="eastAsia"/>
              </w:rPr>
              <w:t>為</w:t>
            </w:r>
            <w:r w:rsidRPr="00172B25">
              <w:t>11</w:t>
            </w:r>
            <w:r w:rsidRPr="00172B25">
              <w:rPr>
                <w:rFonts w:hAnsi="新細明體" w:hint="eastAsia"/>
              </w:rPr>
              <w:t>兆</w:t>
            </w:r>
            <w:r w:rsidRPr="00172B25">
              <w:t>278</w:t>
            </w:r>
            <w:r w:rsidRPr="00172B25">
              <w:rPr>
                <w:rFonts w:hAnsi="新細明體" w:hint="eastAsia"/>
              </w:rPr>
              <w:t>億韓元</w:t>
            </w:r>
            <w:r w:rsidR="00567627" w:rsidRPr="00172B25">
              <w:t>（</w:t>
            </w:r>
            <w:r w:rsidRPr="00172B25">
              <w:t>28.2%</w:t>
            </w:r>
            <w:r w:rsidR="00567627" w:rsidRPr="00172B25">
              <w:t>）</w:t>
            </w:r>
            <w:r w:rsidRPr="00172B25">
              <w:rPr>
                <w:rFonts w:hAnsi="新細明體" w:hint="eastAsia"/>
              </w:rPr>
              <w:t>，其他公共機構</w:t>
            </w:r>
            <w:r w:rsidRPr="00172B25">
              <w:rPr>
                <w:rFonts w:hAnsi="新細明體" w:cs="New Gulim" w:hint="eastAsia"/>
              </w:rPr>
              <w:t>為</w:t>
            </w:r>
            <w:r w:rsidRPr="00172B25">
              <w:t>9</w:t>
            </w:r>
            <w:r w:rsidRPr="00172B25">
              <w:rPr>
                <w:rFonts w:hAnsi="新細明體" w:hint="eastAsia"/>
              </w:rPr>
              <w:t>兆</w:t>
            </w:r>
            <w:r w:rsidRPr="00172B25">
              <w:t>9,353</w:t>
            </w:r>
            <w:r w:rsidRPr="00172B25">
              <w:rPr>
                <w:rFonts w:hAnsi="新細明體" w:hint="eastAsia"/>
              </w:rPr>
              <w:t>億韓元</w:t>
            </w:r>
            <w:r w:rsidR="00567627" w:rsidRPr="00172B25">
              <w:t>（</w:t>
            </w:r>
            <w:r w:rsidRPr="00172B25">
              <w:t>25.4%</w:t>
            </w:r>
            <w:r w:rsidR="00567627" w:rsidRPr="00172B25">
              <w:t>）</w:t>
            </w:r>
            <w:r w:rsidRPr="00172B25">
              <w:rPr>
                <w:rFonts w:hint="eastAsia"/>
                <w:sz w:val="23"/>
                <w:szCs w:val="23"/>
              </w:rPr>
              <w:t>。</w:t>
            </w:r>
          </w:p>
          <w:p w:rsidR="00AF53E9" w:rsidRPr="00172B25" w:rsidRDefault="00AF53E9" w:rsidP="00005565">
            <w:pPr>
              <w:ind w:left="566" w:hangingChars="250" w:hanging="566"/>
              <w:rPr>
                <w:sz w:val="23"/>
                <w:szCs w:val="23"/>
              </w:rPr>
            </w:pPr>
            <w:r w:rsidRPr="00172B25">
              <w:rPr>
                <w:rFonts w:hint="eastAsia"/>
                <w:sz w:val="23"/>
                <w:szCs w:val="23"/>
              </w:rPr>
              <w:t>（</w:t>
            </w:r>
            <w:r w:rsidRPr="00172B25">
              <w:rPr>
                <w:sz w:val="23"/>
                <w:szCs w:val="23"/>
                <w:lang w:eastAsia="zh-TW"/>
              </w:rPr>
              <w:t>2</w:t>
            </w:r>
            <w:r w:rsidRPr="00172B25">
              <w:rPr>
                <w:rFonts w:hint="eastAsia"/>
                <w:sz w:val="23"/>
                <w:szCs w:val="23"/>
              </w:rPr>
              <w:t>）</w:t>
            </w:r>
            <w:r w:rsidRPr="00172B25">
              <w:t>2018</w:t>
            </w:r>
            <w:r w:rsidRPr="00172B25">
              <w:rPr>
                <w:rFonts w:hAnsi="新細明體" w:hint="eastAsia"/>
              </w:rPr>
              <w:t>年韓國調達廳登記的企業總數</w:t>
            </w:r>
            <w:r w:rsidRPr="00172B25">
              <w:rPr>
                <w:rFonts w:hAnsi="新細明體" w:cs="New Gulim" w:hint="eastAsia"/>
              </w:rPr>
              <w:t>為</w:t>
            </w:r>
            <w:r w:rsidRPr="00172B25">
              <w:rPr>
                <w:rFonts w:cs="New Gulim"/>
              </w:rPr>
              <w:t>40</w:t>
            </w:r>
            <w:r w:rsidRPr="00172B25">
              <w:rPr>
                <w:rFonts w:hAnsi="新細明體" w:hint="eastAsia"/>
              </w:rPr>
              <w:t>萬</w:t>
            </w:r>
            <w:r w:rsidRPr="00172B25">
              <w:t>908</w:t>
            </w:r>
            <w:r w:rsidRPr="00172B25">
              <w:rPr>
                <w:rFonts w:hAnsi="新細明體" w:hint="eastAsia"/>
              </w:rPr>
              <w:t>家，較</w:t>
            </w:r>
            <w:r w:rsidRPr="00172B25">
              <w:t>2017</w:t>
            </w:r>
            <w:r w:rsidRPr="00172B25">
              <w:rPr>
                <w:rFonts w:hAnsi="新細明體" w:hint="eastAsia"/>
              </w:rPr>
              <w:t>年增加</w:t>
            </w:r>
            <w:r w:rsidRPr="00172B25">
              <w:t>26,996</w:t>
            </w:r>
            <w:r w:rsidRPr="00172B25">
              <w:rPr>
                <w:rFonts w:hAnsi="新細明體" w:hint="eastAsia"/>
              </w:rPr>
              <w:t>家</w:t>
            </w:r>
            <w:r w:rsidRPr="00172B25">
              <w:rPr>
                <w:rFonts w:ascii="新細明體" w:hAnsi="新細明體" w:hint="eastAsia"/>
              </w:rPr>
              <w:t>。</w:t>
            </w:r>
          </w:p>
        </w:tc>
      </w:tr>
      <w:tr w:rsidR="00172B25" w:rsidRPr="00172B25" w:rsidTr="00077DB6">
        <w:tc>
          <w:tcPr>
            <w:tcW w:w="979" w:type="pct"/>
          </w:tcPr>
          <w:p w:rsidR="00AF53E9" w:rsidRPr="00172B25" w:rsidRDefault="00AF53E9" w:rsidP="00005565">
            <w:pPr>
              <w:ind w:firstLineChars="0" w:firstLine="0"/>
              <w:rPr>
                <w:rFonts w:ascii="新細明體" w:eastAsia="新細明體"/>
                <w:bCs/>
                <w:sz w:val="23"/>
                <w:szCs w:val="23"/>
              </w:rPr>
            </w:pPr>
          </w:p>
        </w:tc>
        <w:tc>
          <w:tcPr>
            <w:tcW w:w="998" w:type="pct"/>
          </w:tcPr>
          <w:p w:rsidR="00AF53E9" w:rsidRPr="00172B25" w:rsidRDefault="00AF53E9" w:rsidP="00005565">
            <w:pPr>
              <w:ind w:firstLineChars="0" w:firstLine="0"/>
              <w:rPr>
                <w:rFonts w:ascii="新細明體" w:eastAsia="新細明體"/>
                <w:bCs/>
                <w:sz w:val="23"/>
                <w:szCs w:val="23"/>
              </w:rPr>
            </w:pPr>
            <w:r w:rsidRPr="00172B25">
              <w:rPr>
                <w:rFonts w:ascii="新細明體" w:hAnsi="新細明體" w:hint="eastAsia"/>
                <w:sz w:val="23"/>
                <w:szCs w:val="23"/>
              </w:rPr>
              <w:t>門檻金額</w:t>
            </w:r>
          </w:p>
        </w:tc>
        <w:tc>
          <w:tcPr>
            <w:tcW w:w="3023" w:type="pct"/>
            <w:gridSpan w:val="4"/>
          </w:tcPr>
          <w:p w:rsidR="00AF53E9" w:rsidRPr="00172B25" w:rsidRDefault="00AF53E9" w:rsidP="00005565">
            <w:pPr>
              <w:ind w:left="566" w:hangingChars="250" w:hanging="566"/>
              <w:rPr>
                <w:sz w:val="23"/>
                <w:szCs w:val="23"/>
              </w:rPr>
            </w:pPr>
            <w:r w:rsidRPr="00172B25">
              <w:rPr>
                <w:rFonts w:hint="eastAsia"/>
                <w:sz w:val="23"/>
                <w:szCs w:val="23"/>
              </w:rPr>
              <w:t>（</w:t>
            </w:r>
            <w:r w:rsidRPr="00172B25">
              <w:rPr>
                <w:sz w:val="23"/>
                <w:szCs w:val="23"/>
              </w:rPr>
              <w:t>1</w:t>
            </w:r>
            <w:r w:rsidRPr="00172B25">
              <w:rPr>
                <w:rFonts w:hint="eastAsia"/>
                <w:sz w:val="23"/>
                <w:szCs w:val="23"/>
              </w:rPr>
              <w:t>）韓</w:t>
            </w:r>
            <w:r w:rsidRPr="00172B25">
              <w:rPr>
                <w:rFonts w:hint="eastAsia"/>
                <w:sz w:val="23"/>
                <w:szCs w:val="23"/>
                <w:lang w:eastAsia="zh-TW"/>
              </w:rPr>
              <w:t>國</w:t>
            </w:r>
            <w:r w:rsidRPr="00172B25">
              <w:rPr>
                <w:sz w:val="23"/>
                <w:szCs w:val="23"/>
              </w:rPr>
              <w:t>WTO</w:t>
            </w:r>
            <w:r w:rsidRPr="00172B25">
              <w:rPr>
                <w:rFonts w:hint="eastAsia"/>
                <w:sz w:val="23"/>
                <w:szCs w:val="23"/>
              </w:rPr>
              <w:t>承諾減讓</w:t>
            </w:r>
          </w:p>
          <w:p w:rsidR="00AF53E9" w:rsidRPr="00172B25" w:rsidRDefault="00AF53E9" w:rsidP="00005565">
            <w:pPr>
              <w:ind w:leftChars="267" w:left="631" w:firstLineChars="0" w:firstLine="0"/>
              <w:rPr>
                <w:sz w:val="23"/>
                <w:szCs w:val="23"/>
              </w:rPr>
            </w:pPr>
            <w:r w:rsidRPr="00172B25">
              <w:rPr>
                <w:sz w:val="23"/>
                <w:szCs w:val="23"/>
              </w:rPr>
              <w:t xml:space="preserve"> a.</w:t>
            </w:r>
            <w:r w:rsidRPr="00172B25">
              <w:rPr>
                <w:rFonts w:hint="eastAsia"/>
                <w:sz w:val="23"/>
                <w:szCs w:val="23"/>
              </w:rPr>
              <w:t>中央機關採購案</w:t>
            </w:r>
          </w:p>
          <w:p w:rsidR="00AF53E9" w:rsidRPr="00172B25" w:rsidRDefault="00AF53E9" w:rsidP="00005565">
            <w:pPr>
              <w:ind w:leftChars="369" w:left="1447" w:hangingChars="254" w:hanging="575"/>
              <w:rPr>
                <w:sz w:val="23"/>
                <w:szCs w:val="23"/>
              </w:rPr>
            </w:pPr>
            <w:r w:rsidRPr="00172B25">
              <w:rPr>
                <w:rFonts w:hint="eastAsia"/>
                <w:sz w:val="23"/>
                <w:szCs w:val="23"/>
              </w:rPr>
              <w:t>（</w:t>
            </w:r>
            <w:r w:rsidRPr="00172B25">
              <w:rPr>
                <w:sz w:val="23"/>
                <w:szCs w:val="23"/>
              </w:rPr>
              <w:t>a</w:t>
            </w:r>
            <w:r w:rsidRPr="00172B25">
              <w:rPr>
                <w:rFonts w:hint="eastAsia"/>
                <w:sz w:val="23"/>
                <w:szCs w:val="23"/>
              </w:rPr>
              <w:t>）工程類：</w:t>
            </w:r>
            <w:r w:rsidRPr="00172B25">
              <w:rPr>
                <w:sz w:val="23"/>
                <w:szCs w:val="23"/>
              </w:rPr>
              <w:t>74</w:t>
            </w:r>
            <w:r w:rsidRPr="00172B25">
              <w:rPr>
                <w:rFonts w:hint="eastAsia"/>
                <w:sz w:val="23"/>
                <w:szCs w:val="23"/>
              </w:rPr>
              <w:t>億韓元</w:t>
            </w:r>
            <w:r w:rsidRPr="00172B25">
              <w:rPr>
                <w:sz w:val="23"/>
                <w:szCs w:val="23"/>
              </w:rPr>
              <w:t xml:space="preserve"> </w:t>
            </w:r>
          </w:p>
          <w:p w:rsidR="00AF53E9" w:rsidRPr="00172B25" w:rsidRDefault="00AF53E9" w:rsidP="00005565">
            <w:pPr>
              <w:ind w:leftChars="369" w:left="1447" w:hangingChars="254" w:hanging="575"/>
              <w:rPr>
                <w:sz w:val="23"/>
                <w:szCs w:val="23"/>
              </w:rPr>
            </w:pPr>
            <w:r w:rsidRPr="00172B25">
              <w:rPr>
                <w:rFonts w:hint="eastAsia"/>
                <w:sz w:val="23"/>
                <w:szCs w:val="23"/>
              </w:rPr>
              <w:t>（</w:t>
            </w:r>
            <w:r w:rsidRPr="00172B25">
              <w:rPr>
                <w:sz w:val="23"/>
                <w:szCs w:val="23"/>
              </w:rPr>
              <w:t>b</w:t>
            </w:r>
            <w:r w:rsidRPr="00172B25">
              <w:rPr>
                <w:rFonts w:hint="eastAsia"/>
                <w:sz w:val="23"/>
                <w:szCs w:val="23"/>
              </w:rPr>
              <w:t>）物品及勞務：</w:t>
            </w:r>
            <w:r w:rsidRPr="00172B25">
              <w:rPr>
                <w:sz w:val="23"/>
                <w:szCs w:val="23"/>
              </w:rPr>
              <w:t>1.9</w:t>
            </w:r>
            <w:r w:rsidRPr="00172B25">
              <w:rPr>
                <w:rFonts w:hint="eastAsia"/>
                <w:sz w:val="23"/>
                <w:szCs w:val="23"/>
              </w:rPr>
              <w:t>億韓元</w:t>
            </w:r>
          </w:p>
          <w:p w:rsidR="00AF53E9" w:rsidRPr="00172B25" w:rsidRDefault="00AF53E9" w:rsidP="00005565">
            <w:pPr>
              <w:ind w:leftChars="267" w:left="631" w:firstLineChars="0" w:firstLine="0"/>
              <w:rPr>
                <w:sz w:val="23"/>
                <w:szCs w:val="23"/>
              </w:rPr>
            </w:pPr>
            <w:r w:rsidRPr="00172B25">
              <w:rPr>
                <w:sz w:val="23"/>
                <w:szCs w:val="23"/>
              </w:rPr>
              <w:t xml:space="preserve"> b.</w:t>
            </w:r>
            <w:r w:rsidRPr="00172B25">
              <w:rPr>
                <w:rFonts w:hint="eastAsia"/>
                <w:sz w:val="23"/>
                <w:szCs w:val="23"/>
              </w:rPr>
              <w:t>地方自治團體</w:t>
            </w:r>
          </w:p>
          <w:p w:rsidR="00AF53E9" w:rsidRPr="00172B25" w:rsidRDefault="00AF53E9" w:rsidP="00005565">
            <w:pPr>
              <w:ind w:leftChars="369" w:left="1447" w:hangingChars="254" w:hanging="575"/>
              <w:rPr>
                <w:sz w:val="23"/>
                <w:szCs w:val="23"/>
              </w:rPr>
            </w:pPr>
            <w:r w:rsidRPr="00172B25">
              <w:rPr>
                <w:rFonts w:hint="eastAsia"/>
                <w:sz w:val="23"/>
                <w:szCs w:val="23"/>
              </w:rPr>
              <w:t>（</w:t>
            </w:r>
            <w:r w:rsidRPr="00172B25">
              <w:rPr>
                <w:sz w:val="23"/>
                <w:szCs w:val="23"/>
              </w:rPr>
              <w:t>a</w:t>
            </w:r>
            <w:r w:rsidRPr="00172B25">
              <w:rPr>
                <w:rFonts w:hint="eastAsia"/>
                <w:sz w:val="23"/>
                <w:szCs w:val="23"/>
              </w:rPr>
              <w:t>）工程類：</w:t>
            </w:r>
            <w:r w:rsidRPr="00172B25">
              <w:rPr>
                <w:sz w:val="23"/>
                <w:szCs w:val="23"/>
              </w:rPr>
              <w:t>222</w:t>
            </w:r>
            <w:r w:rsidRPr="00172B25">
              <w:rPr>
                <w:rFonts w:hint="eastAsia"/>
                <w:sz w:val="23"/>
                <w:szCs w:val="23"/>
              </w:rPr>
              <w:t>億韓元</w:t>
            </w:r>
            <w:r w:rsidRPr="00172B25">
              <w:rPr>
                <w:sz w:val="23"/>
                <w:szCs w:val="23"/>
              </w:rPr>
              <w:t xml:space="preserve"> </w:t>
            </w:r>
          </w:p>
          <w:p w:rsidR="00AF53E9" w:rsidRPr="00172B25" w:rsidRDefault="00AF53E9" w:rsidP="00005565">
            <w:pPr>
              <w:ind w:leftChars="369" w:left="1447" w:hangingChars="254" w:hanging="575"/>
              <w:rPr>
                <w:sz w:val="23"/>
                <w:szCs w:val="23"/>
              </w:rPr>
            </w:pPr>
            <w:r w:rsidRPr="00172B25">
              <w:rPr>
                <w:rFonts w:hint="eastAsia"/>
                <w:sz w:val="23"/>
                <w:szCs w:val="23"/>
              </w:rPr>
              <w:t>（</w:t>
            </w:r>
            <w:r w:rsidRPr="00172B25">
              <w:rPr>
                <w:sz w:val="23"/>
                <w:szCs w:val="23"/>
              </w:rPr>
              <w:t>b</w:t>
            </w:r>
            <w:r w:rsidRPr="00172B25">
              <w:rPr>
                <w:rFonts w:hint="eastAsia"/>
                <w:sz w:val="23"/>
                <w:szCs w:val="23"/>
              </w:rPr>
              <w:t>）物品勞務：</w:t>
            </w:r>
            <w:r w:rsidRPr="00172B25">
              <w:rPr>
                <w:sz w:val="23"/>
                <w:szCs w:val="23"/>
              </w:rPr>
              <w:t>3</w:t>
            </w:r>
            <w:r w:rsidRPr="00172B25">
              <w:rPr>
                <w:rFonts w:hint="eastAsia"/>
                <w:sz w:val="23"/>
                <w:szCs w:val="23"/>
              </w:rPr>
              <w:t>億韓元</w:t>
            </w:r>
          </w:p>
          <w:p w:rsidR="00AF53E9" w:rsidRPr="00172B25" w:rsidRDefault="00AF53E9" w:rsidP="00005565">
            <w:pPr>
              <w:ind w:leftChars="267" w:left="631" w:firstLineChars="0" w:firstLine="0"/>
              <w:rPr>
                <w:sz w:val="23"/>
                <w:szCs w:val="23"/>
              </w:rPr>
            </w:pPr>
            <w:r w:rsidRPr="00172B25">
              <w:rPr>
                <w:sz w:val="23"/>
                <w:szCs w:val="23"/>
              </w:rPr>
              <w:t xml:space="preserve"> c.</w:t>
            </w:r>
            <w:r w:rsidRPr="00172B25">
              <w:rPr>
                <w:rFonts w:hint="eastAsia"/>
                <w:sz w:val="23"/>
                <w:szCs w:val="23"/>
              </w:rPr>
              <w:t>政府投資機關：</w:t>
            </w:r>
          </w:p>
          <w:p w:rsidR="00AF53E9" w:rsidRPr="00172B25" w:rsidRDefault="00AF53E9" w:rsidP="00005565">
            <w:pPr>
              <w:ind w:leftChars="369" w:left="1447" w:hangingChars="254" w:hanging="575"/>
              <w:rPr>
                <w:sz w:val="23"/>
                <w:szCs w:val="23"/>
                <w:lang w:eastAsia="zh-TW"/>
              </w:rPr>
            </w:pPr>
            <w:r w:rsidRPr="00172B25">
              <w:rPr>
                <w:rFonts w:hint="eastAsia"/>
                <w:sz w:val="23"/>
                <w:szCs w:val="23"/>
              </w:rPr>
              <w:t>（</w:t>
            </w:r>
            <w:r w:rsidRPr="00172B25">
              <w:rPr>
                <w:sz w:val="23"/>
                <w:szCs w:val="23"/>
              </w:rPr>
              <w:t>a</w:t>
            </w:r>
            <w:r w:rsidRPr="00172B25">
              <w:rPr>
                <w:rFonts w:hint="eastAsia"/>
                <w:sz w:val="23"/>
                <w:szCs w:val="23"/>
              </w:rPr>
              <w:t>）工程：</w:t>
            </w:r>
            <w:r w:rsidRPr="00172B25">
              <w:rPr>
                <w:sz w:val="23"/>
                <w:szCs w:val="23"/>
              </w:rPr>
              <w:t>222</w:t>
            </w:r>
            <w:r w:rsidRPr="00172B25">
              <w:rPr>
                <w:rFonts w:hint="eastAsia"/>
                <w:sz w:val="23"/>
                <w:szCs w:val="23"/>
              </w:rPr>
              <w:t>億韓元</w:t>
            </w:r>
          </w:p>
          <w:p w:rsidR="00AF53E9" w:rsidRPr="00172B25" w:rsidRDefault="00AF53E9" w:rsidP="00005565">
            <w:pPr>
              <w:ind w:leftChars="369" w:left="1447" w:hangingChars="254" w:hanging="575"/>
              <w:rPr>
                <w:sz w:val="23"/>
                <w:szCs w:val="23"/>
              </w:rPr>
            </w:pPr>
            <w:r w:rsidRPr="00172B25">
              <w:rPr>
                <w:rFonts w:hint="eastAsia"/>
                <w:sz w:val="23"/>
                <w:szCs w:val="23"/>
              </w:rPr>
              <w:t>（</w:t>
            </w:r>
            <w:r w:rsidRPr="00172B25">
              <w:rPr>
                <w:sz w:val="23"/>
                <w:szCs w:val="23"/>
              </w:rPr>
              <w:t>b</w:t>
            </w:r>
            <w:r w:rsidRPr="00172B25">
              <w:rPr>
                <w:rFonts w:hint="eastAsia"/>
                <w:sz w:val="23"/>
                <w:szCs w:val="23"/>
              </w:rPr>
              <w:t>）物品</w:t>
            </w:r>
            <w:r w:rsidRPr="00172B25">
              <w:rPr>
                <w:sz w:val="23"/>
                <w:szCs w:val="23"/>
              </w:rPr>
              <w:t>6.7</w:t>
            </w:r>
            <w:r w:rsidRPr="00172B25">
              <w:rPr>
                <w:rFonts w:hint="eastAsia"/>
                <w:sz w:val="23"/>
                <w:szCs w:val="23"/>
              </w:rPr>
              <w:t>億韓元</w:t>
            </w:r>
          </w:p>
          <w:p w:rsidR="00AF53E9" w:rsidRPr="00172B25" w:rsidRDefault="00AF53E9" w:rsidP="00005565">
            <w:pPr>
              <w:ind w:left="566" w:hangingChars="250" w:hanging="566"/>
              <w:rPr>
                <w:sz w:val="23"/>
                <w:szCs w:val="23"/>
              </w:rPr>
            </w:pPr>
            <w:r w:rsidRPr="00172B25">
              <w:rPr>
                <w:rFonts w:hint="eastAsia"/>
                <w:sz w:val="23"/>
                <w:szCs w:val="23"/>
              </w:rPr>
              <w:t>（</w:t>
            </w:r>
            <w:r w:rsidRPr="00172B25">
              <w:rPr>
                <w:sz w:val="23"/>
                <w:szCs w:val="23"/>
              </w:rPr>
              <w:t>2</w:t>
            </w:r>
            <w:r w:rsidRPr="00172B25">
              <w:rPr>
                <w:rFonts w:hint="eastAsia"/>
                <w:sz w:val="23"/>
                <w:szCs w:val="23"/>
              </w:rPr>
              <w:t>）政府採購門檻：</w:t>
            </w:r>
          </w:p>
          <w:p w:rsidR="00AF53E9" w:rsidRPr="00172B25" w:rsidRDefault="00AF53E9" w:rsidP="00005565">
            <w:pPr>
              <w:ind w:leftChars="267" w:left="921" w:hangingChars="128" w:hanging="290"/>
              <w:rPr>
                <w:sz w:val="23"/>
                <w:szCs w:val="23"/>
              </w:rPr>
            </w:pPr>
            <w:r w:rsidRPr="00172B25">
              <w:rPr>
                <w:sz w:val="23"/>
                <w:szCs w:val="23"/>
              </w:rPr>
              <w:t xml:space="preserve"> a.</w:t>
            </w:r>
            <w:r w:rsidRPr="00172B25">
              <w:rPr>
                <w:rFonts w:hint="eastAsia"/>
                <w:sz w:val="23"/>
                <w:szCs w:val="23"/>
              </w:rPr>
              <w:t>國家機構：</w:t>
            </w:r>
            <w:r w:rsidRPr="00172B25">
              <w:rPr>
                <w:sz w:val="23"/>
                <w:szCs w:val="23"/>
              </w:rPr>
              <w:t>30</w:t>
            </w:r>
            <w:r w:rsidRPr="00172B25">
              <w:rPr>
                <w:rFonts w:hint="eastAsia"/>
                <w:sz w:val="23"/>
                <w:szCs w:val="23"/>
              </w:rPr>
              <w:t>億韓元以上之一般工程</w:t>
            </w:r>
            <w:r w:rsidRPr="00172B25">
              <w:rPr>
                <w:rFonts w:hint="eastAsia"/>
                <w:sz w:val="23"/>
                <w:szCs w:val="23"/>
                <w:lang w:eastAsia="zh-TW"/>
              </w:rPr>
              <w:t>、</w:t>
            </w:r>
            <w:r w:rsidRPr="00172B25">
              <w:rPr>
                <w:sz w:val="23"/>
                <w:szCs w:val="23"/>
              </w:rPr>
              <w:t>3</w:t>
            </w:r>
            <w:r w:rsidRPr="00172B25">
              <w:rPr>
                <w:rFonts w:hint="eastAsia"/>
                <w:sz w:val="23"/>
                <w:szCs w:val="23"/>
              </w:rPr>
              <w:t>億韓元以上之電器及資訊通信工程。</w:t>
            </w:r>
          </w:p>
          <w:p w:rsidR="00AF53E9" w:rsidRPr="00172B25" w:rsidRDefault="00AF53E9" w:rsidP="00005565">
            <w:pPr>
              <w:ind w:leftChars="267" w:left="921" w:hangingChars="128" w:hanging="290"/>
              <w:rPr>
                <w:sz w:val="23"/>
                <w:szCs w:val="23"/>
              </w:rPr>
            </w:pPr>
            <w:r w:rsidRPr="00172B25">
              <w:rPr>
                <w:sz w:val="23"/>
                <w:szCs w:val="23"/>
                <w:lang w:eastAsia="zh-TW"/>
              </w:rPr>
              <w:lastRenderedPageBreak/>
              <w:t xml:space="preserve"> </w:t>
            </w:r>
            <w:r w:rsidRPr="00172B25">
              <w:rPr>
                <w:sz w:val="23"/>
                <w:szCs w:val="23"/>
              </w:rPr>
              <w:t>b.</w:t>
            </w:r>
            <w:r w:rsidRPr="00172B25">
              <w:rPr>
                <w:rFonts w:hint="eastAsia"/>
                <w:sz w:val="23"/>
                <w:szCs w:val="23"/>
              </w:rPr>
              <w:t>地方自治團體：預估工程成本在</w:t>
            </w:r>
            <w:r w:rsidRPr="00172B25">
              <w:rPr>
                <w:sz w:val="23"/>
                <w:szCs w:val="23"/>
              </w:rPr>
              <w:t>100</w:t>
            </w:r>
            <w:r w:rsidRPr="00172B25">
              <w:rPr>
                <w:rFonts w:hint="eastAsia"/>
                <w:sz w:val="23"/>
                <w:szCs w:val="23"/>
              </w:rPr>
              <w:t>億韓元以上之工程採購。</w:t>
            </w:r>
          </w:p>
          <w:p w:rsidR="00AF53E9" w:rsidRPr="00172B25" w:rsidRDefault="00AF53E9" w:rsidP="00005565">
            <w:pPr>
              <w:ind w:leftChars="267" w:left="921" w:hangingChars="128" w:hanging="290"/>
              <w:rPr>
                <w:sz w:val="23"/>
                <w:szCs w:val="23"/>
              </w:rPr>
            </w:pPr>
            <w:r w:rsidRPr="00172B25">
              <w:rPr>
                <w:sz w:val="23"/>
                <w:szCs w:val="23"/>
              </w:rPr>
              <w:t xml:space="preserve"> </w:t>
            </w:r>
            <w:r w:rsidRPr="00172B25">
              <w:rPr>
                <w:sz w:val="23"/>
                <w:szCs w:val="23"/>
                <w:lang w:eastAsia="zh-TW"/>
              </w:rPr>
              <w:t>c</w:t>
            </w:r>
            <w:r w:rsidRPr="00172B25">
              <w:rPr>
                <w:sz w:val="23"/>
                <w:szCs w:val="23"/>
              </w:rPr>
              <w:t>.</w:t>
            </w:r>
            <w:r w:rsidRPr="00172B25">
              <w:rPr>
                <w:rFonts w:hint="eastAsia"/>
                <w:sz w:val="23"/>
                <w:szCs w:val="23"/>
              </w:rPr>
              <w:t>物品採購：物品單價</w:t>
            </w:r>
            <w:r w:rsidRPr="00172B25">
              <w:rPr>
                <w:sz w:val="23"/>
                <w:szCs w:val="23"/>
              </w:rPr>
              <w:t>1</w:t>
            </w:r>
            <w:r w:rsidRPr="00172B25">
              <w:rPr>
                <w:rFonts w:hint="eastAsia"/>
                <w:sz w:val="23"/>
                <w:szCs w:val="23"/>
              </w:rPr>
              <w:t>萬韓元以上之國內物資，海外採購物品單價在</w:t>
            </w:r>
            <w:r w:rsidRPr="00172B25">
              <w:rPr>
                <w:sz w:val="23"/>
                <w:szCs w:val="23"/>
              </w:rPr>
              <w:t>20</w:t>
            </w:r>
            <w:r w:rsidRPr="00172B25">
              <w:rPr>
                <w:rFonts w:hint="eastAsia"/>
                <w:sz w:val="23"/>
                <w:szCs w:val="23"/>
              </w:rPr>
              <w:t>萬美元以上之物品。採購單位可視需求，未超出上述基準金額之採購案，亦可經由調達廳公告採購。</w:t>
            </w:r>
          </w:p>
        </w:tc>
      </w:tr>
      <w:tr w:rsidR="00172B25" w:rsidRPr="00172B25" w:rsidTr="00077DB6">
        <w:tc>
          <w:tcPr>
            <w:tcW w:w="979" w:type="pct"/>
          </w:tcPr>
          <w:p w:rsidR="00AF53E9" w:rsidRPr="00172B25" w:rsidRDefault="00AF53E9" w:rsidP="00005565">
            <w:pPr>
              <w:ind w:firstLineChars="0" w:firstLine="0"/>
              <w:rPr>
                <w:rFonts w:ascii="新細明體" w:eastAsia="新細明體"/>
                <w:bCs/>
                <w:sz w:val="23"/>
                <w:szCs w:val="23"/>
              </w:rPr>
            </w:pPr>
          </w:p>
        </w:tc>
        <w:tc>
          <w:tcPr>
            <w:tcW w:w="998" w:type="pct"/>
          </w:tcPr>
          <w:p w:rsidR="00AF53E9" w:rsidRPr="00172B25" w:rsidRDefault="00AF53E9" w:rsidP="00005565">
            <w:pPr>
              <w:ind w:firstLineChars="0" w:firstLine="0"/>
              <w:rPr>
                <w:rFonts w:ascii="新細明體" w:eastAsia="新細明體"/>
                <w:bCs/>
                <w:sz w:val="23"/>
                <w:szCs w:val="23"/>
              </w:rPr>
            </w:pPr>
            <w:r w:rsidRPr="00172B25">
              <w:rPr>
                <w:rFonts w:ascii="新細明體" w:hAnsi="新細明體" w:hint="eastAsia"/>
                <w:sz w:val="23"/>
                <w:szCs w:val="23"/>
              </w:rPr>
              <w:t>排除清單</w:t>
            </w:r>
          </w:p>
        </w:tc>
        <w:tc>
          <w:tcPr>
            <w:tcW w:w="3023" w:type="pct"/>
            <w:gridSpan w:val="4"/>
          </w:tcPr>
          <w:p w:rsidR="00AF53E9" w:rsidRPr="00172B25" w:rsidRDefault="00AF53E9" w:rsidP="00005565">
            <w:pPr>
              <w:ind w:firstLineChars="0" w:firstLine="0"/>
              <w:rPr>
                <w:sz w:val="23"/>
                <w:szCs w:val="23"/>
              </w:rPr>
            </w:pPr>
            <w:r w:rsidRPr="00172B25">
              <w:rPr>
                <w:rFonts w:hint="eastAsia"/>
                <w:sz w:val="23"/>
                <w:szCs w:val="23"/>
              </w:rPr>
              <w:t>（</w:t>
            </w:r>
            <w:r w:rsidRPr="00172B25">
              <w:rPr>
                <w:sz w:val="23"/>
                <w:szCs w:val="23"/>
              </w:rPr>
              <w:t>1</w:t>
            </w:r>
            <w:r w:rsidRPr="00172B25">
              <w:rPr>
                <w:rFonts w:hint="eastAsia"/>
                <w:sz w:val="23"/>
                <w:szCs w:val="23"/>
              </w:rPr>
              <w:t>）中央政府機關</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a</w:t>
            </w:r>
            <w:r w:rsidRPr="00172B25">
              <w:rPr>
                <w:rFonts w:hint="eastAsia"/>
                <w:sz w:val="23"/>
                <w:szCs w:val="23"/>
              </w:rPr>
              <w:t>）屬轉售或生產以銷售為目的所需之勞務服務及商品之採購不適用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b</w:t>
            </w:r>
            <w:r w:rsidRPr="00172B25">
              <w:rPr>
                <w:rFonts w:hint="eastAsia"/>
                <w:sz w:val="23"/>
                <w:szCs w:val="23"/>
              </w:rPr>
              <w:t>）依「國家契約法」及同法施行令之規定，相關限制性招標及保留中小企業招標採購「糧穀管理法」、「農水產品流通、價格安定法」、「畜產法」所稱之農水畜牧產品不適用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c</w:t>
            </w:r>
            <w:r w:rsidRPr="00172B25">
              <w:rPr>
                <w:rFonts w:hint="eastAsia"/>
                <w:sz w:val="23"/>
                <w:szCs w:val="23"/>
              </w:rPr>
              <w:t>）韓</w:t>
            </w:r>
            <w:r w:rsidRPr="00172B25">
              <w:rPr>
                <w:rFonts w:hint="eastAsia"/>
                <w:sz w:val="23"/>
                <w:szCs w:val="23"/>
                <w:lang w:eastAsia="zh-TW"/>
              </w:rPr>
              <w:t>國</w:t>
            </w:r>
            <w:r w:rsidRPr="00172B25">
              <w:rPr>
                <w:rFonts w:hint="eastAsia"/>
                <w:sz w:val="23"/>
                <w:szCs w:val="23"/>
              </w:rPr>
              <w:t>於加入</w:t>
            </w:r>
            <w:r w:rsidRPr="00172B25">
              <w:rPr>
                <w:sz w:val="23"/>
                <w:szCs w:val="23"/>
              </w:rPr>
              <w:t>GPA</w:t>
            </w:r>
            <w:r w:rsidRPr="00172B25">
              <w:rPr>
                <w:rFonts w:hint="eastAsia"/>
                <w:sz w:val="23"/>
                <w:szCs w:val="23"/>
              </w:rPr>
              <w:t>協定生效之日起</w:t>
            </w:r>
            <w:r w:rsidRPr="00172B25">
              <w:rPr>
                <w:sz w:val="23"/>
                <w:szCs w:val="23"/>
              </w:rPr>
              <w:t>5</w:t>
            </w:r>
            <w:r w:rsidRPr="00172B25">
              <w:rPr>
                <w:rFonts w:hint="eastAsia"/>
                <w:sz w:val="23"/>
                <w:szCs w:val="23"/>
              </w:rPr>
              <w:t>年內，依「航空宇宙產業育成法」，相關之人造衛星之採購不適用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lang w:eastAsia="zh-TW"/>
              </w:rPr>
            </w:pPr>
            <w:r w:rsidRPr="00172B25">
              <w:rPr>
                <w:rFonts w:hint="eastAsia"/>
                <w:sz w:val="23"/>
                <w:szCs w:val="23"/>
              </w:rPr>
              <w:t>（</w:t>
            </w:r>
            <w:r w:rsidRPr="00172B25">
              <w:rPr>
                <w:sz w:val="23"/>
                <w:szCs w:val="23"/>
              </w:rPr>
              <w:t>d</w:t>
            </w:r>
            <w:r w:rsidRPr="00172B25">
              <w:rPr>
                <w:rFonts w:hint="eastAsia"/>
                <w:sz w:val="23"/>
                <w:szCs w:val="23"/>
              </w:rPr>
              <w:t>）韓</w:t>
            </w:r>
            <w:r w:rsidRPr="00172B25">
              <w:rPr>
                <w:rFonts w:hint="eastAsia"/>
                <w:sz w:val="23"/>
                <w:szCs w:val="23"/>
                <w:lang w:eastAsia="zh-TW"/>
              </w:rPr>
              <w:t>國</w:t>
            </w:r>
            <w:r w:rsidRPr="00172B25">
              <w:rPr>
                <w:rFonts w:hint="eastAsia"/>
                <w:sz w:val="23"/>
                <w:szCs w:val="23"/>
              </w:rPr>
              <w:t>軍需本部視為國防部之一部分，</w:t>
            </w:r>
            <w:r w:rsidRPr="00172B25">
              <w:rPr>
                <w:rFonts w:ascii="新細明體" w:hAnsi="新細明體" w:cs="Malgun Gothic" w:hint="eastAsia"/>
              </w:rPr>
              <w:t>且韓國簽訂之</w:t>
            </w:r>
            <w:r w:rsidRPr="00172B25">
              <w:rPr>
                <w:rFonts w:ascii="新細明體" w:hAnsi="新細明體" w:cs="Malgun Gothic"/>
              </w:rPr>
              <w:t>GPA</w:t>
            </w:r>
            <w:r w:rsidRPr="00172B25">
              <w:rPr>
                <w:rFonts w:ascii="新細明體" w:hAnsi="新細明體" w:cs="Malgun Gothic" w:hint="eastAsia"/>
              </w:rPr>
              <w:t>協定第</w:t>
            </w:r>
            <w:r w:rsidRPr="00172B25">
              <w:rPr>
                <w:rFonts w:ascii="新細明體" w:hAnsi="新細明體" w:cs="Malgun Gothic"/>
              </w:rPr>
              <w:t>23</w:t>
            </w:r>
            <w:r w:rsidRPr="00172B25">
              <w:rPr>
                <w:rFonts w:ascii="新細明體" w:hAnsi="新細明體" w:cs="Malgun Gothic" w:hint="eastAsia"/>
              </w:rPr>
              <w:t>條第</w:t>
            </w:r>
            <w:r w:rsidRPr="00172B25">
              <w:rPr>
                <w:rFonts w:ascii="新細明體" w:hAnsi="新細明體" w:cs="Malgun Gothic"/>
              </w:rPr>
              <w:t>1</w:t>
            </w:r>
            <w:r w:rsidRPr="00172B25">
              <w:rPr>
                <w:rFonts w:ascii="新細明體" w:hAnsi="新細明體" w:cs="Malgun Gothic" w:hint="eastAsia"/>
              </w:rPr>
              <w:t>項之規定國防部之採購於</w:t>
            </w:r>
            <w:r w:rsidRPr="00172B25">
              <w:rPr>
                <w:rFonts w:ascii="新細明體" w:hAnsi="新細明體" w:hint="eastAsia"/>
              </w:rPr>
              <w:t>僅限於</w:t>
            </w:r>
            <w:r w:rsidRPr="00172B25">
              <w:rPr>
                <w:rFonts w:ascii="新細明體" w:hAnsi="新細明體"/>
              </w:rPr>
              <w:t>FSC</w:t>
            </w:r>
            <w:r w:rsidRPr="00172B25">
              <w:rPr>
                <w:rFonts w:ascii="新細明體" w:hAnsi="新細明體" w:hint="eastAsia"/>
              </w:rPr>
              <w:t>分類項目，相關之服務及工程採購亦限與國家安全及國防無關之採購</w:t>
            </w:r>
            <w:r w:rsidRPr="00172B25">
              <w:rPr>
                <w:rFonts w:hint="eastAsia"/>
                <w:sz w:val="23"/>
                <w:szCs w:val="23"/>
              </w:rPr>
              <w:t>。</w:t>
            </w:r>
          </w:p>
          <w:p w:rsidR="00AF53E9" w:rsidRPr="00172B25" w:rsidRDefault="00AF53E9" w:rsidP="00005565">
            <w:pPr>
              <w:ind w:firstLineChars="0" w:firstLine="0"/>
              <w:rPr>
                <w:sz w:val="23"/>
                <w:szCs w:val="23"/>
              </w:rPr>
            </w:pPr>
            <w:r w:rsidRPr="00172B25">
              <w:rPr>
                <w:rFonts w:hint="eastAsia"/>
                <w:sz w:val="23"/>
                <w:szCs w:val="23"/>
              </w:rPr>
              <w:lastRenderedPageBreak/>
              <w:t>（</w:t>
            </w:r>
            <w:r w:rsidRPr="00172B25">
              <w:rPr>
                <w:sz w:val="23"/>
                <w:szCs w:val="23"/>
              </w:rPr>
              <w:t>2</w:t>
            </w:r>
            <w:r w:rsidRPr="00172B25">
              <w:rPr>
                <w:rFonts w:hint="eastAsia"/>
                <w:sz w:val="23"/>
                <w:szCs w:val="23"/>
              </w:rPr>
              <w:t>）地方政府</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a</w:t>
            </w:r>
            <w:r w:rsidRPr="00172B25">
              <w:rPr>
                <w:rFonts w:hint="eastAsia"/>
                <w:sz w:val="23"/>
                <w:szCs w:val="23"/>
              </w:rPr>
              <w:t>）屬轉售或生產以銷售為目的所需之勞務服務及商品之採購不適用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b</w:t>
            </w:r>
            <w:r w:rsidRPr="00172B25">
              <w:rPr>
                <w:rFonts w:hint="eastAsia"/>
                <w:sz w:val="23"/>
                <w:szCs w:val="23"/>
              </w:rPr>
              <w:t>）依地方財政法及其施行令相關限制性招標及保留中小企業採購部分不適用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c</w:t>
            </w:r>
            <w:r w:rsidRPr="00172B25">
              <w:rPr>
                <w:rFonts w:hint="eastAsia"/>
                <w:sz w:val="23"/>
                <w:szCs w:val="23"/>
              </w:rPr>
              <w:t>）加入</w:t>
            </w:r>
            <w:r w:rsidRPr="00172B25">
              <w:rPr>
                <w:sz w:val="23"/>
                <w:szCs w:val="23"/>
              </w:rPr>
              <w:t>GPA</w:t>
            </w:r>
            <w:r w:rsidRPr="00172B25">
              <w:rPr>
                <w:rFonts w:hint="eastAsia"/>
                <w:sz w:val="23"/>
                <w:szCs w:val="23"/>
              </w:rPr>
              <w:t>協定生效之日起</w:t>
            </w:r>
            <w:r w:rsidRPr="00172B25">
              <w:rPr>
                <w:sz w:val="23"/>
                <w:szCs w:val="23"/>
              </w:rPr>
              <w:t>5</w:t>
            </w:r>
            <w:r w:rsidRPr="00172B25">
              <w:rPr>
                <w:rFonts w:hint="eastAsia"/>
                <w:sz w:val="23"/>
                <w:szCs w:val="23"/>
              </w:rPr>
              <w:t>年內，依「航空宇宙產業育成法」，相關之人造衛星之採購不適用</w:t>
            </w:r>
            <w:r w:rsidRPr="00172B25">
              <w:rPr>
                <w:sz w:val="23"/>
                <w:szCs w:val="23"/>
              </w:rPr>
              <w:t>GPA</w:t>
            </w:r>
            <w:r w:rsidRPr="00172B25">
              <w:rPr>
                <w:rFonts w:hint="eastAsia"/>
                <w:sz w:val="23"/>
                <w:szCs w:val="23"/>
              </w:rPr>
              <w:t>協定。</w:t>
            </w:r>
          </w:p>
          <w:p w:rsidR="00AF53E9" w:rsidRPr="00172B25" w:rsidRDefault="00AF53E9" w:rsidP="00005565">
            <w:pPr>
              <w:ind w:firstLineChars="0" w:firstLine="0"/>
              <w:rPr>
                <w:sz w:val="23"/>
                <w:szCs w:val="23"/>
              </w:rPr>
            </w:pPr>
            <w:r w:rsidRPr="00172B25">
              <w:rPr>
                <w:rFonts w:hint="eastAsia"/>
                <w:sz w:val="23"/>
                <w:szCs w:val="23"/>
              </w:rPr>
              <w:t>（</w:t>
            </w:r>
            <w:r w:rsidRPr="00172B25">
              <w:rPr>
                <w:sz w:val="23"/>
                <w:szCs w:val="23"/>
              </w:rPr>
              <w:t>3</w:t>
            </w:r>
            <w:r w:rsidRPr="00172B25">
              <w:rPr>
                <w:rFonts w:hint="eastAsia"/>
                <w:sz w:val="23"/>
                <w:szCs w:val="23"/>
              </w:rPr>
              <w:t>）其他公共機關</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a</w:t>
            </w:r>
            <w:r w:rsidRPr="00172B25">
              <w:rPr>
                <w:rFonts w:hint="eastAsia"/>
                <w:sz w:val="23"/>
                <w:szCs w:val="23"/>
              </w:rPr>
              <w:t>）屬轉售或生產以銷售為目的所需之勞務服務及商品之採購不適用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b</w:t>
            </w:r>
            <w:r w:rsidRPr="00172B25">
              <w:rPr>
                <w:rFonts w:hint="eastAsia"/>
                <w:sz w:val="23"/>
                <w:szCs w:val="23"/>
              </w:rPr>
              <w:t>）依「政府投資機關管理基本法」及「政府投資機關會計規定辦理之相關限制性招標及保留中小企業採購部分不適用</w:t>
            </w:r>
            <w:r w:rsidRPr="00172B25">
              <w:rPr>
                <w:sz w:val="23"/>
                <w:szCs w:val="23"/>
              </w:rPr>
              <w:t>GPA</w:t>
            </w:r>
            <w:r w:rsidRPr="00172B25">
              <w:rPr>
                <w:rFonts w:hint="eastAsia"/>
                <w:sz w:val="23"/>
                <w:szCs w:val="23"/>
              </w:rPr>
              <w:t>協定。</w:t>
            </w:r>
          </w:p>
          <w:p w:rsidR="00AF53E9" w:rsidRPr="00172B25" w:rsidRDefault="00AF53E9" w:rsidP="00005565">
            <w:pPr>
              <w:ind w:leftChars="216" w:left="1085" w:hangingChars="254" w:hanging="575"/>
              <w:rPr>
                <w:sz w:val="23"/>
                <w:szCs w:val="23"/>
              </w:rPr>
            </w:pPr>
            <w:r w:rsidRPr="00172B25">
              <w:rPr>
                <w:rFonts w:hint="eastAsia"/>
                <w:sz w:val="23"/>
                <w:szCs w:val="23"/>
              </w:rPr>
              <w:t>（</w:t>
            </w:r>
            <w:r w:rsidRPr="00172B25">
              <w:rPr>
                <w:sz w:val="23"/>
                <w:szCs w:val="23"/>
              </w:rPr>
              <w:t>c</w:t>
            </w:r>
            <w:r w:rsidRPr="00172B25">
              <w:rPr>
                <w:rFonts w:hint="eastAsia"/>
                <w:sz w:val="23"/>
                <w:szCs w:val="23"/>
              </w:rPr>
              <w:t>）加入</w:t>
            </w:r>
            <w:r w:rsidRPr="00172B25">
              <w:rPr>
                <w:sz w:val="23"/>
                <w:szCs w:val="23"/>
              </w:rPr>
              <w:t>GPA</w:t>
            </w:r>
            <w:r w:rsidRPr="00172B25">
              <w:rPr>
                <w:rFonts w:hint="eastAsia"/>
                <w:sz w:val="23"/>
                <w:szCs w:val="23"/>
              </w:rPr>
              <w:t>協定生效之日起</w:t>
            </w:r>
            <w:r w:rsidRPr="00172B25">
              <w:rPr>
                <w:sz w:val="23"/>
                <w:szCs w:val="23"/>
              </w:rPr>
              <w:t>5</w:t>
            </w:r>
            <w:r w:rsidRPr="00172B25">
              <w:rPr>
                <w:rFonts w:hint="eastAsia"/>
                <w:sz w:val="23"/>
                <w:szCs w:val="23"/>
              </w:rPr>
              <w:t>年內，依「航空宇宙產業育成法」，相關之人造衛星之採購不適用</w:t>
            </w:r>
            <w:r w:rsidRPr="00172B25">
              <w:rPr>
                <w:sz w:val="23"/>
                <w:szCs w:val="23"/>
              </w:rPr>
              <w:t>GPA</w:t>
            </w:r>
            <w:r w:rsidRPr="00172B25">
              <w:rPr>
                <w:rFonts w:hint="eastAsia"/>
                <w:sz w:val="23"/>
                <w:szCs w:val="23"/>
              </w:rPr>
              <w:t>協定。</w:t>
            </w:r>
          </w:p>
        </w:tc>
      </w:tr>
      <w:tr w:rsidR="00172B25" w:rsidRPr="00172B25" w:rsidTr="00077DB6">
        <w:tc>
          <w:tcPr>
            <w:tcW w:w="979" w:type="pct"/>
            <w:shd w:val="clear" w:color="auto" w:fill="CCFFCC"/>
          </w:tcPr>
          <w:p w:rsidR="00AF53E9" w:rsidRPr="00172B25" w:rsidRDefault="00AF53E9" w:rsidP="00005565">
            <w:pPr>
              <w:ind w:firstLineChars="0" w:firstLine="0"/>
              <w:jc w:val="center"/>
              <w:rPr>
                <w:rFonts w:ascii="新細明體" w:eastAsia="新細明體"/>
                <w:bCs/>
                <w:sz w:val="23"/>
                <w:szCs w:val="23"/>
              </w:rPr>
            </w:pPr>
            <w:r w:rsidRPr="00172B25">
              <w:rPr>
                <w:rFonts w:ascii="新細明體" w:eastAsia="新細明體"/>
                <w:sz w:val="23"/>
                <w:szCs w:val="23"/>
              </w:rPr>
              <w:lastRenderedPageBreak/>
              <w:br w:type="page"/>
            </w:r>
            <w:r w:rsidRPr="00172B25">
              <w:rPr>
                <w:rFonts w:ascii="新細明體" w:hAnsi="新細明體" w:hint="eastAsia"/>
                <w:bCs/>
                <w:sz w:val="23"/>
                <w:szCs w:val="23"/>
              </w:rPr>
              <w:t>項目</w:t>
            </w:r>
          </w:p>
        </w:tc>
        <w:tc>
          <w:tcPr>
            <w:tcW w:w="998" w:type="pct"/>
            <w:shd w:val="clear" w:color="auto" w:fill="CCFFCC"/>
          </w:tcPr>
          <w:p w:rsidR="00AF53E9" w:rsidRPr="00172B25" w:rsidRDefault="00AF53E9" w:rsidP="00005565">
            <w:pPr>
              <w:ind w:firstLineChars="0" w:firstLine="0"/>
              <w:jc w:val="center"/>
              <w:rPr>
                <w:rFonts w:ascii="新細明體" w:eastAsia="新細明體"/>
                <w:bCs/>
                <w:sz w:val="23"/>
                <w:szCs w:val="23"/>
              </w:rPr>
            </w:pPr>
            <w:r w:rsidRPr="00172B25">
              <w:rPr>
                <w:rFonts w:ascii="新細明體" w:hAnsi="新細明體" w:hint="eastAsia"/>
                <w:bCs/>
                <w:sz w:val="23"/>
                <w:szCs w:val="23"/>
              </w:rPr>
              <w:t>類別</w:t>
            </w:r>
          </w:p>
        </w:tc>
        <w:tc>
          <w:tcPr>
            <w:tcW w:w="3023" w:type="pct"/>
            <w:gridSpan w:val="4"/>
            <w:shd w:val="clear" w:color="auto" w:fill="CCFFCC"/>
          </w:tcPr>
          <w:p w:rsidR="00AF53E9" w:rsidRPr="00172B25" w:rsidRDefault="00AF53E9" w:rsidP="00005565">
            <w:pPr>
              <w:ind w:firstLineChars="0" w:firstLine="0"/>
              <w:jc w:val="center"/>
              <w:rPr>
                <w:bCs/>
                <w:sz w:val="23"/>
                <w:szCs w:val="23"/>
              </w:rPr>
            </w:pPr>
            <w:r w:rsidRPr="00172B25">
              <w:rPr>
                <w:rFonts w:hint="eastAsia"/>
                <w:bCs/>
                <w:sz w:val="23"/>
                <w:szCs w:val="23"/>
              </w:rPr>
              <w:t>內</w:t>
            </w:r>
            <w:r w:rsidRPr="00172B25">
              <w:rPr>
                <w:bCs/>
                <w:sz w:val="23"/>
                <w:szCs w:val="23"/>
              </w:rPr>
              <w:t xml:space="preserve"> </w:t>
            </w:r>
            <w:r w:rsidRPr="00172B25">
              <w:rPr>
                <w:rFonts w:hint="eastAsia"/>
                <w:bCs/>
                <w:sz w:val="23"/>
                <w:szCs w:val="23"/>
              </w:rPr>
              <w:t>容</w:t>
            </w:r>
          </w:p>
        </w:tc>
      </w:tr>
      <w:tr w:rsidR="00172B25" w:rsidRPr="00172B25" w:rsidTr="00077DB6">
        <w:tc>
          <w:tcPr>
            <w:tcW w:w="979" w:type="pct"/>
            <w:vMerge w:val="restart"/>
          </w:tcPr>
          <w:p w:rsidR="00AF53E9" w:rsidRPr="00172B25" w:rsidRDefault="00AF53E9" w:rsidP="00005565">
            <w:pPr>
              <w:pStyle w:val="afb"/>
              <w:rPr>
                <w:sz w:val="23"/>
                <w:szCs w:val="23"/>
              </w:rPr>
            </w:pPr>
            <w:r w:rsidRPr="00172B25">
              <w:rPr>
                <w:rFonts w:hint="eastAsia"/>
                <w:sz w:val="23"/>
                <w:szCs w:val="23"/>
              </w:rPr>
              <w:t>最近</w:t>
            </w:r>
            <w:r w:rsidRPr="00172B25">
              <w:rPr>
                <w:sz w:val="23"/>
                <w:szCs w:val="23"/>
              </w:rPr>
              <w:t>3</w:t>
            </w:r>
            <w:r w:rsidRPr="00172B25">
              <w:rPr>
                <w:rFonts w:hint="eastAsia"/>
                <w:sz w:val="23"/>
                <w:szCs w:val="23"/>
              </w:rPr>
              <w:t>年（或可得資料之時間範圍內）駐在</w:t>
            </w:r>
            <w:r w:rsidRPr="00172B25">
              <w:rPr>
                <w:rFonts w:hint="eastAsia"/>
                <w:sz w:val="23"/>
                <w:szCs w:val="23"/>
              </w:rPr>
              <w:lastRenderedPageBreak/>
              <w:t>國政府有關政府採購之相關統計</w:t>
            </w:r>
          </w:p>
        </w:tc>
        <w:tc>
          <w:tcPr>
            <w:tcW w:w="998" w:type="pct"/>
            <w:vMerge w:val="restart"/>
          </w:tcPr>
          <w:p w:rsidR="00AF53E9" w:rsidRPr="00172B25" w:rsidRDefault="00AF53E9" w:rsidP="00005565">
            <w:pPr>
              <w:pStyle w:val="afb"/>
              <w:rPr>
                <w:sz w:val="23"/>
                <w:szCs w:val="23"/>
              </w:rPr>
            </w:pPr>
            <w:r w:rsidRPr="00172B25">
              <w:rPr>
                <w:rFonts w:hint="eastAsia"/>
                <w:sz w:val="23"/>
                <w:szCs w:val="23"/>
              </w:rPr>
              <w:lastRenderedPageBreak/>
              <w:t>簽署國廠商開放之總決標金額規模</w:t>
            </w:r>
          </w:p>
        </w:tc>
        <w:tc>
          <w:tcPr>
            <w:tcW w:w="1197" w:type="pct"/>
            <w:shd w:val="clear" w:color="auto" w:fill="CCFFCC"/>
          </w:tcPr>
          <w:p w:rsidR="00AF53E9" w:rsidRPr="00172B25" w:rsidRDefault="00AF53E9" w:rsidP="00005565">
            <w:pPr>
              <w:ind w:firstLineChars="0" w:firstLine="0"/>
              <w:jc w:val="center"/>
              <w:rPr>
                <w:sz w:val="23"/>
                <w:szCs w:val="23"/>
              </w:rPr>
            </w:pPr>
            <w:r w:rsidRPr="00172B25">
              <w:rPr>
                <w:rFonts w:hint="eastAsia"/>
                <w:sz w:val="23"/>
                <w:szCs w:val="23"/>
              </w:rPr>
              <w:t>年度</w:t>
            </w:r>
          </w:p>
        </w:tc>
        <w:tc>
          <w:tcPr>
            <w:tcW w:w="608" w:type="pct"/>
            <w:shd w:val="clear" w:color="auto" w:fill="CCFFCC"/>
          </w:tcPr>
          <w:p w:rsidR="00AF53E9" w:rsidRPr="00172B25" w:rsidRDefault="00AF53E9" w:rsidP="00005565">
            <w:pPr>
              <w:ind w:firstLineChars="0" w:firstLine="0"/>
              <w:jc w:val="center"/>
              <w:rPr>
                <w:sz w:val="23"/>
                <w:szCs w:val="23"/>
                <w:lang w:eastAsia="ko-KR"/>
              </w:rPr>
            </w:pPr>
            <w:r w:rsidRPr="00172B25">
              <w:rPr>
                <w:sz w:val="23"/>
                <w:szCs w:val="23"/>
                <w:lang w:eastAsia="ko-KR"/>
              </w:rPr>
              <w:t>201</w:t>
            </w:r>
            <w:r w:rsidRPr="00172B25">
              <w:rPr>
                <w:sz w:val="23"/>
                <w:szCs w:val="23"/>
                <w:lang w:eastAsia="zh-TW"/>
              </w:rPr>
              <w:t>6</w:t>
            </w:r>
            <w:r w:rsidRPr="00172B25">
              <w:rPr>
                <w:rFonts w:hint="eastAsia"/>
                <w:sz w:val="23"/>
                <w:szCs w:val="23"/>
              </w:rPr>
              <w:t>年</w:t>
            </w:r>
          </w:p>
        </w:tc>
        <w:tc>
          <w:tcPr>
            <w:tcW w:w="608" w:type="pct"/>
            <w:shd w:val="clear" w:color="auto" w:fill="CCFFCC"/>
          </w:tcPr>
          <w:p w:rsidR="00AF53E9" w:rsidRPr="00172B25" w:rsidRDefault="00AF53E9" w:rsidP="00005565">
            <w:pPr>
              <w:ind w:firstLineChars="0" w:firstLine="0"/>
              <w:jc w:val="center"/>
              <w:rPr>
                <w:sz w:val="23"/>
                <w:szCs w:val="23"/>
                <w:lang w:eastAsia="ko-KR"/>
              </w:rPr>
            </w:pPr>
            <w:r w:rsidRPr="00172B25">
              <w:rPr>
                <w:sz w:val="23"/>
                <w:szCs w:val="23"/>
                <w:lang w:eastAsia="ko-KR"/>
              </w:rPr>
              <w:t>201</w:t>
            </w:r>
            <w:r w:rsidRPr="00172B25">
              <w:rPr>
                <w:sz w:val="23"/>
                <w:szCs w:val="23"/>
                <w:lang w:eastAsia="zh-TW"/>
              </w:rPr>
              <w:t>7</w:t>
            </w:r>
            <w:r w:rsidRPr="00172B25">
              <w:rPr>
                <w:rFonts w:hint="eastAsia"/>
                <w:sz w:val="23"/>
                <w:szCs w:val="23"/>
              </w:rPr>
              <w:t>年</w:t>
            </w:r>
          </w:p>
        </w:tc>
        <w:tc>
          <w:tcPr>
            <w:tcW w:w="610" w:type="pct"/>
            <w:shd w:val="clear" w:color="auto" w:fill="CCFFCC"/>
          </w:tcPr>
          <w:p w:rsidR="00AF53E9" w:rsidRPr="00172B25" w:rsidRDefault="00AF53E9" w:rsidP="00005565">
            <w:pPr>
              <w:ind w:firstLineChars="0" w:firstLine="0"/>
              <w:jc w:val="center"/>
              <w:rPr>
                <w:sz w:val="23"/>
                <w:szCs w:val="23"/>
                <w:lang w:eastAsia="ko-KR"/>
              </w:rPr>
            </w:pPr>
            <w:r w:rsidRPr="00172B25">
              <w:rPr>
                <w:sz w:val="23"/>
                <w:szCs w:val="23"/>
                <w:lang w:eastAsia="ko-KR"/>
              </w:rPr>
              <w:t>201</w:t>
            </w:r>
            <w:r w:rsidRPr="00172B25">
              <w:rPr>
                <w:sz w:val="23"/>
                <w:szCs w:val="23"/>
                <w:lang w:eastAsia="zh-TW"/>
              </w:rPr>
              <w:t>8</w:t>
            </w:r>
            <w:r w:rsidRPr="00172B25">
              <w:rPr>
                <w:rFonts w:hint="eastAsia"/>
                <w:sz w:val="23"/>
                <w:szCs w:val="23"/>
              </w:rPr>
              <w:t>年</w:t>
            </w:r>
          </w:p>
        </w:tc>
      </w:tr>
      <w:tr w:rsidR="00172B25" w:rsidRPr="00172B25" w:rsidTr="00077DB6">
        <w:tc>
          <w:tcPr>
            <w:tcW w:w="979" w:type="pct"/>
            <w:vMerge/>
            <w:vAlign w:val="center"/>
          </w:tcPr>
          <w:p w:rsidR="00AF53E9" w:rsidRPr="00172B25" w:rsidRDefault="00AF53E9" w:rsidP="00005565">
            <w:pPr>
              <w:ind w:firstLine="452"/>
              <w:rPr>
                <w:sz w:val="23"/>
                <w:szCs w:val="23"/>
              </w:rPr>
            </w:pPr>
          </w:p>
        </w:tc>
        <w:tc>
          <w:tcPr>
            <w:tcW w:w="998" w:type="pct"/>
            <w:vMerge/>
            <w:vAlign w:val="center"/>
          </w:tcPr>
          <w:p w:rsidR="00AF53E9" w:rsidRPr="00172B25" w:rsidRDefault="00AF53E9" w:rsidP="00005565">
            <w:pPr>
              <w:ind w:firstLine="452"/>
              <w:rPr>
                <w:sz w:val="23"/>
                <w:szCs w:val="23"/>
              </w:rPr>
            </w:pPr>
          </w:p>
        </w:tc>
        <w:tc>
          <w:tcPr>
            <w:tcW w:w="1197" w:type="pct"/>
          </w:tcPr>
          <w:p w:rsidR="00AF53E9" w:rsidRPr="00172B25" w:rsidRDefault="00AF53E9" w:rsidP="00005565">
            <w:pPr>
              <w:ind w:firstLineChars="0" w:firstLine="0"/>
              <w:rPr>
                <w:sz w:val="23"/>
                <w:szCs w:val="23"/>
              </w:rPr>
            </w:pPr>
            <w:r w:rsidRPr="00172B25">
              <w:rPr>
                <w:rFonts w:hint="eastAsia"/>
                <w:sz w:val="23"/>
                <w:szCs w:val="23"/>
              </w:rPr>
              <w:t>總決標簽約金額（億韓元）</w:t>
            </w:r>
          </w:p>
        </w:tc>
        <w:tc>
          <w:tcPr>
            <w:tcW w:w="608" w:type="pct"/>
          </w:tcPr>
          <w:p w:rsidR="00AF53E9" w:rsidRPr="00172B25" w:rsidRDefault="00AF53E9" w:rsidP="00005565">
            <w:pPr>
              <w:ind w:firstLineChars="0" w:firstLine="0"/>
              <w:jc w:val="right"/>
              <w:rPr>
                <w:sz w:val="23"/>
                <w:szCs w:val="23"/>
              </w:rPr>
            </w:pPr>
            <w:r w:rsidRPr="00172B25">
              <w:rPr>
                <w:sz w:val="23"/>
                <w:szCs w:val="23"/>
              </w:rPr>
              <w:t>456,746</w:t>
            </w:r>
          </w:p>
        </w:tc>
        <w:tc>
          <w:tcPr>
            <w:tcW w:w="608" w:type="pct"/>
          </w:tcPr>
          <w:p w:rsidR="00AF53E9" w:rsidRPr="00172B25" w:rsidRDefault="00AF53E9" w:rsidP="00005565">
            <w:pPr>
              <w:ind w:firstLineChars="0" w:firstLine="0"/>
              <w:jc w:val="right"/>
            </w:pPr>
            <w:r w:rsidRPr="00172B25">
              <w:t>423,545</w:t>
            </w:r>
          </w:p>
        </w:tc>
        <w:tc>
          <w:tcPr>
            <w:tcW w:w="610" w:type="pct"/>
          </w:tcPr>
          <w:p w:rsidR="00AF53E9" w:rsidRPr="00172B25" w:rsidRDefault="00AF53E9" w:rsidP="00005565">
            <w:pPr>
              <w:ind w:firstLineChars="0" w:firstLine="0"/>
              <w:jc w:val="right"/>
            </w:pPr>
            <w:r w:rsidRPr="00172B25">
              <w:t>449,289</w:t>
            </w:r>
          </w:p>
        </w:tc>
      </w:tr>
      <w:tr w:rsidR="00172B25" w:rsidRPr="00172B25" w:rsidTr="00077DB6">
        <w:tc>
          <w:tcPr>
            <w:tcW w:w="979" w:type="pct"/>
            <w:vMerge/>
            <w:vAlign w:val="center"/>
          </w:tcPr>
          <w:p w:rsidR="00AF53E9" w:rsidRPr="00172B25" w:rsidRDefault="00AF53E9" w:rsidP="00005565">
            <w:pPr>
              <w:ind w:firstLine="452"/>
              <w:rPr>
                <w:sz w:val="23"/>
                <w:szCs w:val="23"/>
              </w:rPr>
            </w:pPr>
          </w:p>
        </w:tc>
        <w:tc>
          <w:tcPr>
            <w:tcW w:w="998" w:type="pct"/>
            <w:vMerge/>
            <w:vAlign w:val="center"/>
          </w:tcPr>
          <w:p w:rsidR="00AF53E9" w:rsidRPr="00172B25" w:rsidRDefault="00AF53E9" w:rsidP="00005565">
            <w:pPr>
              <w:ind w:firstLine="452"/>
              <w:rPr>
                <w:sz w:val="23"/>
                <w:szCs w:val="23"/>
              </w:rPr>
            </w:pPr>
          </w:p>
        </w:tc>
        <w:tc>
          <w:tcPr>
            <w:tcW w:w="1197" w:type="pct"/>
          </w:tcPr>
          <w:p w:rsidR="00AF53E9" w:rsidRPr="00172B25" w:rsidRDefault="00AF53E9" w:rsidP="00005565">
            <w:pPr>
              <w:ind w:firstLineChars="0" w:firstLine="0"/>
              <w:rPr>
                <w:sz w:val="23"/>
                <w:szCs w:val="23"/>
              </w:rPr>
            </w:pPr>
            <w:r w:rsidRPr="00172B25">
              <w:rPr>
                <w:rFonts w:hint="eastAsia"/>
                <w:sz w:val="23"/>
                <w:szCs w:val="23"/>
              </w:rPr>
              <w:t>開放</w:t>
            </w:r>
            <w:r w:rsidRPr="00172B25">
              <w:rPr>
                <w:sz w:val="23"/>
                <w:szCs w:val="23"/>
              </w:rPr>
              <w:t>GPA</w:t>
            </w:r>
            <w:r w:rsidRPr="00172B25">
              <w:rPr>
                <w:rFonts w:hint="eastAsia"/>
                <w:sz w:val="23"/>
                <w:szCs w:val="23"/>
              </w:rPr>
              <w:t>簽署國廠商招標決標簽約金額（億韓元）</w:t>
            </w:r>
          </w:p>
        </w:tc>
        <w:tc>
          <w:tcPr>
            <w:tcW w:w="608" w:type="pct"/>
          </w:tcPr>
          <w:p w:rsidR="00AF53E9" w:rsidRPr="00172B25" w:rsidRDefault="00AF53E9" w:rsidP="00005565">
            <w:pPr>
              <w:ind w:firstLineChars="0" w:firstLine="0"/>
              <w:jc w:val="right"/>
              <w:rPr>
                <w:sz w:val="23"/>
                <w:szCs w:val="23"/>
              </w:rPr>
            </w:pPr>
            <w:r w:rsidRPr="00172B25">
              <w:rPr>
                <w:sz w:val="23"/>
                <w:szCs w:val="23"/>
              </w:rPr>
              <w:t>3,965</w:t>
            </w:r>
          </w:p>
        </w:tc>
        <w:tc>
          <w:tcPr>
            <w:tcW w:w="608" w:type="pct"/>
          </w:tcPr>
          <w:p w:rsidR="00AF53E9" w:rsidRPr="00172B25" w:rsidRDefault="00AF53E9" w:rsidP="00005565">
            <w:pPr>
              <w:ind w:firstLineChars="5" w:firstLine="12"/>
              <w:jc w:val="right"/>
            </w:pPr>
            <w:r w:rsidRPr="00172B25">
              <w:t>4,792</w:t>
            </w:r>
          </w:p>
        </w:tc>
        <w:tc>
          <w:tcPr>
            <w:tcW w:w="610" w:type="pct"/>
          </w:tcPr>
          <w:p w:rsidR="00AF53E9" w:rsidRPr="00172B25" w:rsidRDefault="00AF53E9" w:rsidP="00005565">
            <w:pPr>
              <w:ind w:firstLineChars="0" w:firstLine="0"/>
              <w:jc w:val="right"/>
            </w:pPr>
            <w:r w:rsidRPr="00172B25">
              <w:t>4,016</w:t>
            </w:r>
          </w:p>
        </w:tc>
      </w:tr>
      <w:tr w:rsidR="00172B25" w:rsidRPr="00172B25" w:rsidTr="00077DB6">
        <w:tc>
          <w:tcPr>
            <w:tcW w:w="979" w:type="pct"/>
            <w:vMerge/>
            <w:vAlign w:val="center"/>
          </w:tcPr>
          <w:p w:rsidR="00AF53E9" w:rsidRPr="00172B25" w:rsidRDefault="00AF53E9" w:rsidP="00005565">
            <w:pPr>
              <w:ind w:firstLine="452"/>
              <w:rPr>
                <w:sz w:val="23"/>
                <w:szCs w:val="23"/>
              </w:rPr>
            </w:pPr>
          </w:p>
        </w:tc>
        <w:tc>
          <w:tcPr>
            <w:tcW w:w="998" w:type="pct"/>
            <w:vMerge w:val="restart"/>
          </w:tcPr>
          <w:p w:rsidR="00AF53E9" w:rsidRPr="00172B25" w:rsidRDefault="00AF53E9" w:rsidP="00005565">
            <w:pPr>
              <w:pStyle w:val="afb"/>
              <w:rPr>
                <w:sz w:val="23"/>
                <w:szCs w:val="23"/>
              </w:rPr>
            </w:pPr>
            <w:r w:rsidRPr="00172B25">
              <w:rPr>
                <w:rFonts w:hint="eastAsia"/>
                <w:sz w:val="23"/>
                <w:szCs w:val="23"/>
              </w:rPr>
              <w:t>韓</w:t>
            </w:r>
            <w:r w:rsidRPr="00172B25">
              <w:rPr>
                <w:rFonts w:ascii="新細明體" w:eastAsia="新細明體" w:hAnsi="新細明體" w:hint="eastAsia"/>
                <w:sz w:val="23"/>
                <w:szCs w:val="23"/>
              </w:rPr>
              <w:t>國</w:t>
            </w:r>
            <w:r w:rsidRPr="00172B25">
              <w:rPr>
                <w:rFonts w:hint="eastAsia"/>
                <w:sz w:val="23"/>
                <w:szCs w:val="23"/>
              </w:rPr>
              <w:t>政府</w:t>
            </w:r>
            <w:r w:rsidRPr="00172B25">
              <w:rPr>
                <w:sz w:val="23"/>
                <w:szCs w:val="23"/>
              </w:rPr>
              <w:t>GPA</w:t>
            </w:r>
            <w:r w:rsidRPr="00172B25">
              <w:rPr>
                <w:rFonts w:hint="eastAsia"/>
                <w:sz w:val="23"/>
                <w:szCs w:val="23"/>
              </w:rPr>
              <w:t>適用機關之財物、勞務及工程類採購，由外商得標之金額分別占該類別採購總決標金額之比例</w:t>
            </w:r>
          </w:p>
        </w:tc>
        <w:tc>
          <w:tcPr>
            <w:tcW w:w="1197" w:type="pct"/>
            <w:shd w:val="clear" w:color="auto" w:fill="CCFFCC"/>
          </w:tcPr>
          <w:p w:rsidR="00AF53E9" w:rsidRPr="00172B25" w:rsidRDefault="00AF53E9" w:rsidP="00005565">
            <w:pPr>
              <w:ind w:firstLineChars="0" w:firstLine="0"/>
              <w:jc w:val="center"/>
              <w:rPr>
                <w:sz w:val="23"/>
                <w:szCs w:val="23"/>
              </w:rPr>
            </w:pPr>
            <w:r w:rsidRPr="00172B25">
              <w:rPr>
                <w:rFonts w:hint="eastAsia"/>
                <w:sz w:val="23"/>
                <w:szCs w:val="23"/>
              </w:rPr>
              <w:t>年度</w:t>
            </w:r>
          </w:p>
        </w:tc>
        <w:tc>
          <w:tcPr>
            <w:tcW w:w="608" w:type="pct"/>
            <w:shd w:val="clear" w:color="auto" w:fill="CCFFCC"/>
          </w:tcPr>
          <w:p w:rsidR="00AF53E9" w:rsidRPr="00172B25" w:rsidRDefault="00AF53E9" w:rsidP="00005565">
            <w:pPr>
              <w:ind w:firstLineChars="0" w:firstLine="0"/>
              <w:jc w:val="center"/>
              <w:rPr>
                <w:sz w:val="23"/>
                <w:szCs w:val="23"/>
                <w:lang w:eastAsia="ko-KR"/>
              </w:rPr>
            </w:pPr>
            <w:r w:rsidRPr="00172B25">
              <w:rPr>
                <w:sz w:val="23"/>
                <w:szCs w:val="23"/>
                <w:lang w:eastAsia="ko-KR"/>
              </w:rPr>
              <w:t>201</w:t>
            </w:r>
            <w:r w:rsidRPr="00172B25">
              <w:rPr>
                <w:sz w:val="23"/>
                <w:szCs w:val="23"/>
                <w:lang w:eastAsia="zh-TW"/>
              </w:rPr>
              <w:t>6</w:t>
            </w:r>
            <w:r w:rsidRPr="00172B25">
              <w:rPr>
                <w:rFonts w:hint="eastAsia"/>
                <w:sz w:val="23"/>
                <w:szCs w:val="23"/>
              </w:rPr>
              <w:t>年</w:t>
            </w:r>
          </w:p>
        </w:tc>
        <w:tc>
          <w:tcPr>
            <w:tcW w:w="608" w:type="pct"/>
            <w:shd w:val="clear" w:color="auto" w:fill="CCFFCC"/>
          </w:tcPr>
          <w:p w:rsidR="00AF53E9" w:rsidRPr="00172B25" w:rsidRDefault="00AF53E9" w:rsidP="00005565">
            <w:pPr>
              <w:ind w:firstLineChars="0" w:firstLine="0"/>
              <w:jc w:val="center"/>
              <w:rPr>
                <w:sz w:val="23"/>
                <w:szCs w:val="23"/>
                <w:lang w:eastAsia="ko-KR"/>
              </w:rPr>
            </w:pPr>
            <w:r w:rsidRPr="00172B25">
              <w:rPr>
                <w:sz w:val="23"/>
                <w:szCs w:val="23"/>
                <w:lang w:eastAsia="ko-KR"/>
              </w:rPr>
              <w:t>201</w:t>
            </w:r>
            <w:r w:rsidRPr="00172B25">
              <w:rPr>
                <w:sz w:val="23"/>
                <w:szCs w:val="23"/>
                <w:lang w:eastAsia="zh-TW"/>
              </w:rPr>
              <w:t>7</w:t>
            </w:r>
            <w:r w:rsidRPr="00172B25">
              <w:rPr>
                <w:rFonts w:hint="eastAsia"/>
                <w:sz w:val="23"/>
                <w:szCs w:val="23"/>
              </w:rPr>
              <w:t>年</w:t>
            </w:r>
          </w:p>
        </w:tc>
        <w:tc>
          <w:tcPr>
            <w:tcW w:w="610" w:type="pct"/>
            <w:shd w:val="clear" w:color="auto" w:fill="CCFFCC"/>
          </w:tcPr>
          <w:p w:rsidR="00AF53E9" w:rsidRPr="00172B25" w:rsidRDefault="00AF53E9" w:rsidP="00005565">
            <w:pPr>
              <w:ind w:firstLineChars="0" w:firstLine="0"/>
              <w:jc w:val="center"/>
            </w:pPr>
            <w:r w:rsidRPr="00172B25">
              <w:t>2018</w:t>
            </w:r>
            <w:r w:rsidRPr="00172B25">
              <w:rPr>
                <w:rFonts w:hint="eastAsia"/>
              </w:rPr>
              <w:t>年</w:t>
            </w:r>
          </w:p>
        </w:tc>
      </w:tr>
      <w:tr w:rsidR="00172B25" w:rsidRPr="00172B25" w:rsidTr="00077DB6">
        <w:tc>
          <w:tcPr>
            <w:tcW w:w="979" w:type="pct"/>
            <w:vMerge/>
            <w:vAlign w:val="center"/>
          </w:tcPr>
          <w:p w:rsidR="00AF53E9" w:rsidRPr="00172B25" w:rsidRDefault="00AF53E9" w:rsidP="00005565">
            <w:pPr>
              <w:widowControl/>
              <w:ind w:firstLineChars="0" w:firstLine="0"/>
              <w:rPr>
                <w:rFonts w:ascii="新細明體" w:eastAsia="新細明體"/>
                <w:bCs/>
                <w:sz w:val="23"/>
                <w:szCs w:val="23"/>
              </w:rPr>
            </w:pPr>
          </w:p>
        </w:tc>
        <w:tc>
          <w:tcPr>
            <w:tcW w:w="998" w:type="pct"/>
            <w:vMerge/>
            <w:vAlign w:val="center"/>
          </w:tcPr>
          <w:p w:rsidR="00AF53E9" w:rsidRPr="00172B25" w:rsidRDefault="00AF53E9" w:rsidP="00005565">
            <w:pPr>
              <w:widowControl/>
              <w:ind w:firstLineChars="0" w:firstLine="0"/>
              <w:rPr>
                <w:rFonts w:ascii="新細明體" w:eastAsia="新細明體"/>
                <w:bCs/>
                <w:sz w:val="23"/>
                <w:szCs w:val="23"/>
              </w:rPr>
            </w:pPr>
          </w:p>
        </w:tc>
        <w:tc>
          <w:tcPr>
            <w:tcW w:w="1197" w:type="pct"/>
          </w:tcPr>
          <w:p w:rsidR="00AF53E9" w:rsidRPr="00172B25" w:rsidRDefault="00AF53E9" w:rsidP="00005565">
            <w:pPr>
              <w:ind w:firstLineChars="0" w:firstLine="0"/>
              <w:rPr>
                <w:sz w:val="23"/>
                <w:szCs w:val="23"/>
              </w:rPr>
            </w:pPr>
            <w:r w:rsidRPr="00172B25">
              <w:rPr>
                <w:rFonts w:hint="eastAsia"/>
                <w:sz w:val="23"/>
                <w:szCs w:val="23"/>
              </w:rPr>
              <w:t>外商決標金額比率</w:t>
            </w:r>
          </w:p>
        </w:tc>
        <w:tc>
          <w:tcPr>
            <w:tcW w:w="608" w:type="pct"/>
          </w:tcPr>
          <w:p w:rsidR="00AF53E9" w:rsidRPr="00172B25" w:rsidRDefault="00AF53E9" w:rsidP="00005565">
            <w:pPr>
              <w:ind w:firstLineChars="0" w:firstLine="0"/>
              <w:jc w:val="center"/>
              <w:rPr>
                <w:sz w:val="23"/>
                <w:szCs w:val="23"/>
              </w:rPr>
            </w:pPr>
            <w:r w:rsidRPr="00172B25">
              <w:rPr>
                <w:sz w:val="23"/>
                <w:szCs w:val="23"/>
              </w:rPr>
              <w:t>1.0%</w:t>
            </w:r>
          </w:p>
        </w:tc>
        <w:tc>
          <w:tcPr>
            <w:tcW w:w="608" w:type="pct"/>
          </w:tcPr>
          <w:p w:rsidR="00AF53E9" w:rsidRPr="00172B25" w:rsidRDefault="00AF53E9" w:rsidP="00005565">
            <w:pPr>
              <w:ind w:firstLineChars="0" w:firstLine="0"/>
              <w:jc w:val="center"/>
              <w:rPr>
                <w:sz w:val="23"/>
                <w:szCs w:val="23"/>
              </w:rPr>
            </w:pPr>
            <w:r w:rsidRPr="00172B25">
              <w:rPr>
                <w:sz w:val="23"/>
                <w:szCs w:val="23"/>
              </w:rPr>
              <w:t>1.</w:t>
            </w:r>
            <w:r w:rsidRPr="00172B25">
              <w:rPr>
                <w:sz w:val="23"/>
                <w:szCs w:val="23"/>
                <w:lang w:eastAsia="zh-TW"/>
              </w:rPr>
              <w:t>1</w:t>
            </w:r>
            <w:r w:rsidRPr="00172B25">
              <w:rPr>
                <w:sz w:val="23"/>
                <w:szCs w:val="23"/>
              </w:rPr>
              <w:t>%</w:t>
            </w:r>
          </w:p>
        </w:tc>
        <w:tc>
          <w:tcPr>
            <w:tcW w:w="610" w:type="pct"/>
          </w:tcPr>
          <w:p w:rsidR="00AF53E9" w:rsidRPr="00172B25" w:rsidRDefault="00AF53E9" w:rsidP="00005565">
            <w:pPr>
              <w:ind w:firstLineChars="0" w:firstLine="0"/>
              <w:jc w:val="center"/>
            </w:pPr>
            <w:r w:rsidRPr="00172B25">
              <w:t>0.9%</w:t>
            </w:r>
          </w:p>
        </w:tc>
      </w:tr>
    </w:tbl>
    <w:p w:rsidR="00AF53E9" w:rsidRPr="00172B25" w:rsidRDefault="00AF53E9" w:rsidP="00A56F9D">
      <w:pPr>
        <w:pStyle w:val="a4"/>
        <w:spacing w:before="257" w:after="257"/>
        <w:ind w:left="632" w:hanging="632"/>
        <w:rPr>
          <w:color w:val="auto"/>
        </w:rPr>
      </w:pPr>
      <w:r w:rsidRPr="00172B25">
        <w:rPr>
          <w:rFonts w:hint="eastAsia"/>
          <w:color w:val="auto"/>
        </w:rPr>
        <w:t>六、投資環境風險</w:t>
      </w:r>
    </w:p>
    <w:p w:rsidR="00AF53E9" w:rsidRPr="00172B25" w:rsidRDefault="00AF53E9" w:rsidP="00A56F9D">
      <w:pPr>
        <w:pStyle w:val="a6"/>
        <w:ind w:left="945" w:hanging="709"/>
        <w:rPr>
          <w:rFonts w:ascii="Arial Unicode MS" w:eastAsia="Arial Unicode MS" w:hAnsi="Arial Unicode MS" w:cs="Arial Unicode MS"/>
        </w:rPr>
      </w:pPr>
      <w:r w:rsidRPr="00172B25">
        <w:rPr>
          <w:rFonts w:hint="eastAsia"/>
        </w:rPr>
        <w:t>（一）政治及安全風險</w:t>
      </w:r>
      <w:r w:rsidRPr="00172B25">
        <w:rPr>
          <w:rFonts w:ascii="Arial Unicode MS" w:eastAsia="Arial Unicode MS" w:hAnsi="Arial Unicode MS" w:cs="Arial Unicode MS" w:hint="eastAsia"/>
        </w:rPr>
        <w:t>：</w:t>
      </w:r>
    </w:p>
    <w:p w:rsidR="00841C59" w:rsidRPr="00172B25" w:rsidRDefault="00AF53E9" w:rsidP="00005565">
      <w:pPr>
        <w:pStyle w:val="af"/>
        <w:ind w:left="945" w:firstLine="472"/>
      </w:pPr>
      <w:r w:rsidRPr="00172B25">
        <w:rPr>
          <w:rFonts w:hint="eastAsia"/>
        </w:rPr>
        <w:t>南北韓長期處於軍事對峙局勢，韓國自北韓於</w:t>
      </w:r>
      <w:r w:rsidRPr="00172B25">
        <w:t>2016</w:t>
      </w:r>
      <w:r w:rsidRPr="00172B25">
        <w:rPr>
          <w:rFonts w:hint="eastAsia"/>
        </w:rPr>
        <w:t>年</w:t>
      </w:r>
      <w:r w:rsidRPr="00172B25">
        <w:t>1</w:t>
      </w:r>
      <w:r w:rsidRPr="00172B25">
        <w:rPr>
          <w:rFonts w:hint="eastAsia"/>
        </w:rPr>
        <w:t>月進行第</w:t>
      </w:r>
      <w:r w:rsidRPr="00172B25">
        <w:t>4</w:t>
      </w:r>
      <w:r w:rsidRPr="00172B25">
        <w:rPr>
          <w:rFonts w:hint="eastAsia"/>
        </w:rPr>
        <w:t>次核試後，極力促請國際社會對北韓祭出強力制裁方案，並於</w:t>
      </w:r>
      <w:r w:rsidRPr="00172B25">
        <w:t>2</w:t>
      </w:r>
      <w:r w:rsidRPr="00172B25">
        <w:rPr>
          <w:rFonts w:hint="eastAsia"/>
        </w:rPr>
        <w:t>月</w:t>
      </w:r>
      <w:r w:rsidRPr="00172B25">
        <w:t>11</w:t>
      </w:r>
      <w:r w:rsidRPr="00172B25">
        <w:rPr>
          <w:rFonts w:hint="eastAsia"/>
        </w:rPr>
        <w:t>日主動宣布關閉北韓外匯主要來源「開城工業區」，聯合國安理會則於</w:t>
      </w:r>
      <w:r w:rsidRPr="00172B25">
        <w:t>3</w:t>
      </w:r>
      <w:r w:rsidRPr="00172B25">
        <w:rPr>
          <w:rFonts w:hint="eastAsia"/>
        </w:rPr>
        <w:t>月</w:t>
      </w:r>
      <w:r w:rsidRPr="00172B25">
        <w:t>2</w:t>
      </w:r>
      <w:r w:rsidRPr="00172B25">
        <w:rPr>
          <w:rFonts w:hint="eastAsia"/>
        </w:rPr>
        <w:t>日及</w:t>
      </w:r>
      <w:r w:rsidRPr="00172B25">
        <w:t>11</w:t>
      </w:r>
      <w:r w:rsidRPr="00172B25">
        <w:rPr>
          <w:rFonts w:hint="eastAsia"/>
        </w:rPr>
        <w:t>月</w:t>
      </w:r>
      <w:r w:rsidRPr="00172B25">
        <w:t>30</w:t>
      </w:r>
      <w:r w:rsidRPr="00172B25">
        <w:rPr>
          <w:rFonts w:hint="eastAsia"/>
        </w:rPr>
        <w:t>日分別通過第</w:t>
      </w:r>
      <w:r w:rsidRPr="00172B25">
        <w:t>2270</w:t>
      </w:r>
      <w:r w:rsidRPr="00172B25">
        <w:rPr>
          <w:rFonts w:hint="eastAsia"/>
        </w:rPr>
        <w:t>號及第</w:t>
      </w:r>
      <w:r w:rsidRPr="00172B25">
        <w:t>2321</w:t>
      </w:r>
      <w:r w:rsidRPr="00172B25">
        <w:rPr>
          <w:rFonts w:hint="eastAsia"/>
        </w:rPr>
        <w:t>號決議案，對北韓施以嚴格經濟制裁，南北韓緊張情勢升高</w:t>
      </w:r>
      <w:r w:rsidR="00F95650" w:rsidRPr="00172B25">
        <w:rPr>
          <w:rFonts w:hint="eastAsia"/>
        </w:rPr>
        <w:t>。</w:t>
      </w:r>
    </w:p>
    <w:p w:rsidR="00AF53E9" w:rsidRPr="00172B25" w:rsidRDefault="00AF53E9" w:rsidP="00005565">
      <w:pPr>
        <w:pStyle w:val="af"/>
        <w:ind w:left="945" w:firstLine="472"/>
      </w:pPr>
      <w:r w:rsidRPr="00172B25">
        <w:t>2018</w:t>
      </w:r>
      <w:r w:rsidRPr="00172B25">
        <w:rPr>
          <w:rFonts w:hint="eastAsia"/>
        </w:rPr>
        <w:t>年間</w:t>
      </w:r>
      <w:r w:rsidR="00F95650" w:rsidRPr="00172B25">
        <w:rPr>
          <w:rFonts w:hint="eastAsia"/>
        </w:rPr>
        <w:t>韓國大統領文在寅與北韓國務委員長金正恩</w:t>
      </w:r>
      <w:r w:rsidRPr="00172B25">
        <w:rPr>
          <w:rFonts w:hint="eastAsia"/>
        </w:rPr>
        <w:t>舉行</w:t>
      </w:r>
      <w:r w:rsidRPr="00172B25">
        <w:t>3</w:t>
      </w:r>
      <w:r w:rsidRPr="00172B25">
        <w:rPr>
          <w:rFonts w:hint="eastAsia"/>
        </w:rPr>
        <w:t>次</w:t>
      </w:r>
      <w:r w:rsidR="00F95650" w:rsidRPr="00172B25">
        <w:rPr>
          <w:rFonts w:hint="eastAsia"/>
        </w:rPr>
        <w:t>南北韓</w:t>
      </w:r>
      <w:r w:rsidRPr="00172B25">
        <w:rPr>
          <w:rFonts w:hint="eastAsia"/>
        </w:rPr>
        <w:t>高峰會談及美國總統川普與金正恩舉行首次朝美高峰會談後，朝鮮半島局勢緩和，降低韓國</w:t>
      </w:r>
      <w:r w:rsidR="00F95650" w:rsidRPr="00172B25">
        <w:rPr>
          <w:rFonts w:hint="eastAsia"/>
        </w:rPr>
        <w:t>地緣</w:t>
      </w:r>
      <w:r w:rsidRPr="00172B25">
        <w:rPr>
          <w:rFonts w:hint="eastAsia"/>
        </w:rPr>
        <w:t>政治風險。</w:t>
      </w:r>
    </w:p>
    <w:p w:rsidR="00AF53E9" w:rsidRPr="00172B25" w:rsidRDefault="00AF53E9" w:rsidP="00A56F9D">
      <w:pPr>
        <w:pStyle w:val="a6"/>
        <w:ind w:left="945" w:hanging="709"/>
      </w:pPr>
      <w:r w:rsidRPr="00172B25">
        <w:rPr>
          <w:rFonts w:hint="eastAsia"/>
        </w:rPr>
        <w:t>（二）社會及經商風險：</w:t>
      </w:r>
    </w:p>
    <w:p w:rsidR="00AF53E9" w:rsidRPr="00172B25" w:rsidRDefault="00AF53E9" w:rsidP="00C56A47">
      <w:pPr>
        <w:pStyle w:val="af"/>
        <w:ind w:left="945" w:firstLine="472"/>
      </w:pPr>
      <w:r w:rsidRPr="00172B25">
        <w:rPr>
          <w:rFonts w:hint="eastAsia"/>
        </w:rPr>
        <w:t>近年來韓國經濟發展雖獲致重大成就，惟在發展經濟過程中，亦產生</w:t>
      </w:r>
      <w:r w:rsidRPr="00172B25">
        <w:rPr>
          <w:rFonts w:hint="eastAsia"/>
        </w:rPr>
        <w:lastRenderedPageBreak/>
        <w:t>嚴重貪污問題，韓國政府為防制貪污，先後制訂多項防貪法令。韓政府為杜絕政商不分、公務員貪腐行為，在</w:t>
      </w:r>
      <w:r w:rsidRPr="00172B25">
        <w:t>2016</w:t>
      </w:r>
      <w:r w:rsidRPr="00172B25">
        <w:rPr>
          <w:rFonts w:hint="eastAsia"/>
        </w:rPr>
        <w:t>年</w:t>
      </w:r>
      <w:r w:rsidRPr="00172B25">
        <w:t>9</w:t>
      </w:r>
      <w:r w:rsidRPr="00172B25">
        <w:rPr>
          <w:rFonts w:hint="eastAsia"/>
        </w:rPr>
        <w:t>月</w:t>
      </w:r>
      <w:r w:rsidRPr="00172B25">
        <w:t>28</w:t>
      </w:r>
      <w:r w:rsidRPr="00172B25">
        <w:rPr>
          <w:rFonts w:hint="eastAsia"/>
        </w:rPr>
        <w:t>日頒布「禁止不正當請託與收受財物法」（或稱「金英蘭法」），規定各級公務機關、公、私立學校教職員及媒體員工等相關近</w:t>
      </w:r>
      <w:r w:rsidRPr="00172B25">
        <w:t>400</w:t>
      </w:r>
      <w:r w:rsidRPr="00172B25">
        <w:rPr>
          <w:rFonts w:hint="eastAsia"/>
        </w:rPr>
        <w:t>萬名以上之受規範人員，接受宴請、禮品及紅白帖禮金分別不得超過</w:t>
      </w:r>
      <w:r w:rsidRPr="00172B25">
        <w:t>3</w:t>
      </w:r>
      <w:r w:rsidRPr="00172B25">
        <w:rPr>
          <w:rFonts w:hint="eastAsia"/>
        </w:rPr>
        <w:t>萬韓元、</w:t>
      </w:r>
      <w:r w:rsidRPr="00172B25">
        <w:t>5</w:t>
      </w:r>
      <w:r w:rsidRPr="00172B25">
        <w:rPr>
          <w:rFonts w:hint="eastAsia"/>
        </w:rPr>
        <w:t>萬韓元（農漁產品禮物之上限金額已提高至</w:t>
      </w:r>
      <w:r w:rsidRPr="00172B25">
        <w:t>10</w:t>
      </w:r>
      <w:r w:rsidRPr="00172B25">
        <w:rPr>
          <w:rFonts w:hint="eastAsia"/>
        </w:rPr>
        <w:t>萬韓元）及</w:t>
      </w:r>
      <w:r w:rsidRPr="00172B25">
        <w:t>5</w:t>
      </w:r>
      <w:r w:rsidRPr="00172B25">
        <w:rPr>
          <w:rFonts w:hint="eastAsia"/>
        </w:rPr>
        <w:t>萬韓元。</w:t>
      </w:r>
    </w:p>
    <w:p w:rsidR="00AF53E9" w:rsidRPr="00172B25" w:rsidRDefault="00AF53E9" w:rsidP="00841C59">
      <w:pPr>
        <w:pStyle w:val="af"/>
        <w:ind w:left="945" w:firstLine="472"/>
        <w:rPr>
          <w:lang w:eastAsia="zh-TW"/>
        </w:rPr>
      </w:pPr>
      <w:r w:rsidRPr="00172B25">
        <w:rPr>
          <w:rFonts w:hint="eastAsia"/>
        </w:rPr>
        <w:t>在工會組織方面，韓國兩大工會「韓國民主勞動總聯盟」及「韓國勞動組合總聯盟」勢力強大，經常以罷工手段要求加薪及爭取各項福利，且對於企業裁撤員工之決定，常以維護工作權為訴求支持離職員工對企業進行長期抗爭，我國元太科技韓國子公司</w:t>
      </w:r>
      <w:r w:rsidRPr="00172B25">
        <w:t>Hydis</w:t>
      </w:r>
      <w:r w:rsidRPr="00172B25">
        <w:rPr>
          <w:rFonts w:hint="eastAsia"/>
        </w:rPr>
        <w:t>因關閉生產線遭受工會及離職員工長期抗爭即為一例。</w:t>
      </w:r>
    </w:p>
    <w:p w:rsidR="00005565" w:rsidRPr="00172B25" w:rsidRDefault="00005565" w:rsidP="00005565">
      <w:pPr>
        <w:pStyle w:val="af"/>
        <w:ind w:left="945" w:firstLine="472"/>
        <w:rPr>
          <w:lang w:eastAsia="zh-TW"/>
        </w:rPr>
      </w:pPr>
    </w:p>
    <w:p w:rsidR="00005565" w:rsidRPr="00172B25" w:rsidRDefault="00005565" w:rsidP="00005565">
      <w:pPr>
        <w:pStyle w:val="af"/>
        <w:ind w:left="945" w:firstLine="452"/>
        <w:rPr>
          <w:sz w:val="23"/>
          <w:szCs w:val="23"/>
          <w:lang w:eastAsia="zh-TW"/>
        </w:rPr>
        <w:sectPr w:rsidR="00005565" w:rsidRPr="00172B25" w:rsidSect="00834F4D">
          <w:headerReference w:type="default" r:id="rId23"/>
          <w:pgSz w:w="11906" w:h="16838" w:code="9"/>
          <w:pgMar w:top="2268" w:right="1701" w:bottom="1701" w:left="1701" w:header="1134" w:footer="851" w:gutter="0"/>
          <w:cols w:space="425"/>
          <w:docGrid w:type="linesAndChars" w:linePitch="514" w:charSpace="-774"/>
        </w:sectPr>
      </w:pPr>
    </w:p>
    <w:p w:rsidR="00AF53E9" w:rsidRPr="00172B25" w:rsidRDefault="00AF53E9" w:rsidP="00BB4569">
      <w:pPr>
        <w:pStyle w:val="a3"/>
        <w:spacing w:before="514" w:after="771"/>
      </w:pPr>
      <w:bookmarkStart w:id="2" w:name="_Toc17905667"/>
      <w:r w:rsidRPr="00172B25">
        <w:rPr>
          <w:rFonts w:hint="eastAsia"/>
        </w:rPr>
        <w:lastRenderedPageBreak/>
        <w:t>第參章　外商在當地經營現況及投資機會</w:t>
      </w:r>
      <w:bookmarkEnd w:id="2"/>
    </w:p>
    <w:p w:rsidR="00AF53E9" w:rsidRPr="00172B25" w:rsidRDefault="00AF53E9" w:rsidP="00BB4569">
      <w:pPr>
        <w:pStyle w:val="a4"/>
        <w:spacing w:before="257" w:after="257"/>
        <w:ind w:left="640" w:hanging="640"/>
        <w:rPr>
          <w:color w:val="auto"/>
        </w:rPr>
      </w:pPr>
      <w:r w:rsidRPr="00172B25">
        <w:rPr>
          <w:rFonts w:hint="eastAsia"/>
          <w:color w:val="auto"/>
        </w:rPr>
        <w:t>一、當地投資條件</w:t>
      </w:r>
    </w:p>
    <w:p w:rsidR="00AF53E9" w:rsidRPr="00172B25" w:rsidRDefault="00AF53E9" w:rsidP="00BB4569">
      <w:pPr>
        <w:pStyle w:val="a6"/>
        <w:ind w:left="960" w:hanging="720"/>
      </w:pPr>
      <w:r w:rsidRPr="00172B25">
        <w:rPr>
          <w:rFonts w:hint="eastAsia"/>
        </w:rPr>
        <w:t>（一）總體投資環境</w:t>
      </w:r>
    </w:p>
    <w:p w:rsidR="00AF53E9" w:rsidRPr="00172B25" w:rsidRDefault="00AF53E9" w:rsidP="00C56A47">
      <w:pPr>
        <w:pStyle w:val="af"/>
        <w:ind w:left="960" w:firstLine="480"/>
      </w:pPr>
      <w:r w:rsidRPr="00172B25">
        <w:rPr>
          <w:rFonts w:hint="eastAsia"/>
        </w:rPr>
        <w:t>韓國擁有近</w:t>
      </w:r>
      <w:r w:rsidRPr="00172B25">
        <w:t>5,163</w:t>
      </w:r>
      <w:r w:rsidRPr="00172B25">
        <w:rPr>
          <w:rFonts w:hint="eastAsia"/>
        </w:rPr>
        <w:t>萬人口，</w:t>
      </w:r>
      <w:r w:rsidRPr="00172B25">
        <w:t>201</w:t>
      </w:r>
      <w:r w:rsidRPr="00172B25">
        <w:rPr>
          <w:lang w:eastAsia="zh-TW"/>
        </w:rPr>
        <w:t>8</w:t>
      </w:r>
      <w:r w:rsidRPr="00172B25">
        <w:rPr>
          <w:rFonts w:hint="eastAsia"/>
        </w:rPr>
        <w:t>年韓國國民所得達</w:t>
      </w:r>
      <w:r w:rsidRPr="00172B25">
        <w:t>31,349</w:t>
      </w:r>
      <w:r w:rsidRPr="00172B25">
        <w:rPr>
          <w:rFonts w:hint="eastAsia"/>
        </w:rPr>
        <w:t>美元，尤其年輕消費族群購買力強，追求時尚，且韓國寬頻速度快，上網普及，使用通訊服務需求高，在通訊基礎設施發展快速。韓國企業在面板、半導體、手機及造船、汽車、石油化學等產量排名全球前</w:t>
      </w:r>
      <w:r w:rsidRPr="00172B25">
        <w:t>5</w:t>
      </w:r>
      <w:r w:rsidRPr="00172B25">
        <w:rPr>
          <w:rFonts w:hint="eastAsia"/>
        </w:rPr>
        <w:t>大。知名企業包括三星電子、</w:t>
      </w:r>
      <w:r w:rsidRPr="00172B25">
        <w:t>LG</w:t>
      </w:r>
      <w:r w:rsidRPr="00172B25">
        <w:rPr>
          <w:rFonts w:hint="eastAsia"/>
        </w:rPr>
        <w:t>、現代汽車、</w:t>
      </w:r>
      <w:r w:rsidRPr="00172B25">
        <w:t>SK</w:t>
      </w:r>
      <w:r w:rsidRPr="00172B25">
        <w:rPr>
          <w:rFonts w:hint="eastAsia"/>
        </w:rPr>
        <w:t>、</w:t>
      </w:r>
      <w:r w:rsidRPr="00172B25">
        <w:t>POSCO</w:t>
      </w:r>
      <w:r w:rsidRPr="00172B25">
        <w:rPr>
          <w:rFonts w:hint="eastAsia"/>
        </w:rPr>
        <w:t>鋼鐵、國民銀行、韓華、現代重工業等集團所帶動之產業群聚效益明顯等。</w:t>
      </w:r>
    </w:p>
    <w:p w:rsidR="00AF53E9" w:rsidRPr="00172B25" w:rsidRDefault="00AF53E9" w:rsidP="00C56A47">
      <w:pPr>
        <w:pStyle w:val="af"/>
        <w:ind w:left="960" w:firstLine="480"/>
      </w:pPr>
      <w:r w:rsidRPr="00172B25">
        <w:rPr>
          <w:rFonts w:hint="eastAsia"/>
        </w:rPr>
        <w:t>韓國政府為積極吸引外人來韓投資，已制定獎勵外人投資之「外人投資促進法」（</w:t>
      </w:r>
      <w:r w:rsidRPr="00172B25">
        <w:t>Foreign Investment Promotion Act</w:t>
      </w:r>
      <w:r w:rsidRPr="00172B25">
        <w:rPr>
          <w:rFonts w:hint="eastAsia"/>
        </w:rPr>
        <w:t>），設立仁川、釜山／鎮海、光陽港、黃海、新萬金／群山及大邱／慶北等</w:t>
      </w:r>
      <w:r w:rsidRPr="00172B25">
        <w:t>8</w:t>
      </w:r>
      <w:r w:rsidRPr="00172B25">
        <w:rPr>
          <w:rFonts w:hint="eastAsia"/>
        </w:rPr>
        <w:t>個經濟自由貿易區（</w:t>
      </w:r>
      <w:r w:rsidRPr="00172B25">
        <w:t>Free Economic Zones—FEZs</w:t>
      </w:r>
      <w:r w:rsidRPr="00172B25">
        <w:rPr>
          <w:rFonts w:hint="eastAsia"/>
        </w:rPr>
        <w:t>，提供租稅及免除關稅等各項優惠，提供外國人在教育、醫療、居住、行政資源等方面享受特殊差別化的優惠待遇，以期擴大引吸外國資金來韓，加速韓國經濟發展。</w:t>
      </w:r>
    </w:p>
    <w:p w:rsidR="00AF53E9" w:rsidRPr="00172B25" w:rsidRDefault="00AF53E9" w:rsidP="00005565">
      <w:pPr>
        <w:pStyle w:val="af"/>
        <w:ind w:left="960" w:firstLine="480"/>
      </w:pPr>
      <w:r w:rsidRPr="00172B25">
        <w:rPr>
          <w:rFonts w:hint="eastAsia"/>
        </w:rPr>
        <w:t>韓國為協助外國廠商來韓投資，將原先在</w:t>
      </w:r>
      <w:r w:rsidRPr="00172B25">
        <w:t>1998</w:t>
      </w:r>
      <w:r w:rsidRPr="00172B25">
        <w:rPr>
          <w:rFonts w:hint="eastAsia"/>
        </w:rPr>
        <w:t>年成立之外商投資支援中心（</w:t>
      </w:r>
      <w:r w:rsidRPr="00172B25">
        <w:t>KISC</w:t>
      </w:r>
      <w:r w:rsidRPr="00172B25">
        <w:rPr>
          <w:rFonts w:hint="eastAsia"/>
        </w:rPr>
        <w:t>）功能加以擴大，</w:t>
      </w:r>
      <w:r w:rsidRPr="00172B25">
        <w:t>2003</w:t>
      </w:r>
      <w:r w:rsidRPr="00172B25">
        <w:rPr>
          <w:rFonts w:hint="eastAsia"/>
        </w:rPr>
        <w:t>年在大韓貿易投資振興公社（</w:t>
      </w:r>
      <w:r w:rsidRPr="00172B25">
        <w:t>KOTRA</w:t>
      </w:r>
      <w:r w:rsidRPr="00172B25">
        <w:rPr>
          <w:rFonts w:hint="eastAsia"/>
        </w:rPr>
        <w:t>）下設置「</w:t>
      </w:r>
      <w:r w:rsidRPr="00172B25">
        <w:t>Invest Korea</w:t>
      </w:r>
      <w:r w:rsidRPr="00172B25">
        <w:rPr>
          <w:rFonts w:hint="eastAsia"/>
        </w:rPr>
        <w:t>」，提供各項投資資訊及服務，該中心採單一窗口服務制度，並提供外商必要之協助與諮商。韓國政府對外商投資的鼓勵政策包括租稅減免，提供用地及現金補貼等。</w:t>
      </w:r>
      <w:r w:rsidRPr="00172B25">
        <w:t>2017</w:t>
      </w:r>
      <w:r w:rsidRPr="00172B25">
        <w:rPr>
          <w:rFonts w:hint="eastAsia"/>
        </w:rPr>
        <w:t>年起針對與「帶動新成長產業科技」（</w:t>
      </w:r>
      <w:r w:rsidRPr="00172B25">
        <w:t>New growth driver industry technology</w:t>
      </w:r>
      <w:r w:rsidRPr="00172B25">
        <w:rPr>
          <w:rFonts w:hint="eastAsia"/>
        </w:rPr>
        <w:t>）相關</w:t>
      </w:r>
      <w:r w:rsidRPr="00172B25">
        <w:rPr>
          <w:rFonts w:hint="eastAsia"/>
        </w:rPr>
        <w:lastRenderedPageBreak/>
        <w:t>之外商投資，或在外商專屬投資地區、經濟自由區內從事製造、物流、研發、觀光休閒、國際會展等行業者，提供為期</w:t>
      </w:r>
      <w:r w:rsidRPr="00172B25">
        <w:t>5</w:t>
      </w:r>
      <w:r w:rsidRPr="00172B25">
        <w:rPr>
          <w:rFonts w:hint="eastAsia"/>
        </w:rPr>
        <w:t>年或</w:t>
      </w:r>
      <w:r w:rsidRPr="00172B25">
        <w:t>7</w:t>
      </w:r>
      <w:r w:rsidRPr="00172B25">
        <w:rPr>
          <w:rFonts w:hint="eastAsia"/>
        </w:rPr>
        <w:t>年之法人稅租稅優惠，並可減免財產稅等地方稅。符合法人稅減免條件之企業，在投資日起</w:t>
      </w:r>
      <w:r w:rsidRPr="00172B25">
        <w:t>5</w:t>
      </w:r>
      <w:r w:rsidRPr="00172B25">
        <w:rPr>
          <w:rFonts w:hint="eastAsia"/>
        </w:rPr>
        <w:t>年內，其進口資本財申報部分可免除關稅。外商投資超過</w:t>
      </w:r>
      <w:r w:rsidRPr="00172B25">
        <w:t>30%</w:t>
      </w:r>
      <w:r w:rsidRPr="00172B25">
        <w:rPr>
          <w:rFonts w:hint="eastAsia"/>
        </w:rPr>
        <w:t>以上之投資案，與帶動新成長產業科技、創造就業有關者，如符合相關條件，可向韓國中央政府及地方政府申請現金補貼。</w:t>
      </w:r>
    </w:p>
    <w:p w:rsidR="00AF53E9" w:rsidRPr="00172B25" w:rsidRDefault="00AF53E9" w:rsidP="00BB4569">
      <w:pPr>
        <w:pStyle w:val="a6"/>
        <w:ind w:left="960" w:hanging="720"/>
        <w:rPr>
          <w:rFonts w:hAnsi="Times New Roman"/>
        </w:rPr>
      </w:pPr>
      <w:r w:rsidRPr="00172B25">
        <w:rPr>
          <w:rFonts w:hAnsi="Times New Roman" w:hint="eastAsia"/>
        </w:rPr>
        <w:t>（二）外商</w:t>
      </w:r>
      <w:r w:rsidR="0059246B" w:rsidRPr="00172B25">
        <w:rPr>
          <w:rFonts w:hAnsi="Times New Roman" w:hint="eastAsia"/>
        </w:rPr>
        <w:t>在</w:t>
      </w:r>
      <w:r w:rsidRPr="00172B25">
        <w:rPr>
          <w:rFonts w:hAnsi="Times New Roman" w:hint="eastAsia"/>
        </w:rPr>
        <w:t>當地投資現況</w:t>
      </w:r>
    </w:p>
    <w:p w:rsidR="00AF53E9" w:rsidRPr="00172B25" w:rsidRDefault="00AF53E9" w:rsidP="00005565">
      <w:pPr>
        <w:pStyle w:val="af"/>
        <w:ind w:left="960" w:firstLine="480"/>
      </w:pPr>
      <w:r w:rsidRPr="00172B25">
        <w:rPr>
          <w:rFonts w:hint="eastAsia"/>
        </w:rPr>
        <w:t>據韓國產業通商資源部統計，</w:t>
      </w:r>
      <w:r w:rsidRPr="00172B25">
        <w:t>2018</w:t>
      </w:r>
      <w:r w:rsidRPr="00172B25">
        <w:rPr>
          <w:rFonts w:hint="eastAsia"/>
        </w:rPr>
        <w:t>年外國人直接投資（</w:t>
      </w:r>
      <w:r w:rsidRPr="00172B25">
        <w:t>FDI</w:t>
      </w:r>
      <w:r w:rsidRPr="00172B25">
        <w:rPr>
          <w:rFonts w:hint="eastAsia"/>
        </w:rPr>
        <w:t>）申報總金額達</w:t>
      </w:r>
      <w:r w:rsidRPr="00172B25">
        <w:t>269</w:t>
      </w:r>
      <w:r w:rsidRPr="00172B25">
        <w:rPr>
          <w:rFonts w:hint="eastAsia"/>
        </w:rPr>
        <w:t>億美元，較</w:t>
      </w:r>
      <w:r w:rsidRPr="00172B25">
        <w:t>2017</w:t>
      </w:r>
      <w:r w:rsidRPr="00172B25">
        <w:rPr>
          <w:rFonts w:hint="eastAsia"/>
        </w:rPr>
        <w:t>年成長</w:t>
      </w:r>
      <w:r w:rsidRPr="00172B25">
        <w:t>17.2%</w:t>
      </w:r>
      <w:r w:rsidRPr="00172B25">
        <w:rPr>
          <w:rFonts w:hint="eastAsia"/>
        </w:rPr>
        <w:t>，創歷史新高紀錄，且已連續</w:t>
      </w:r>
      <w:r w:rsidRPr="00172B25">
        <w:t>4</w:t>
      </w:r>
      <w:r w:rsidRPr="00172B25">
        <w:rPr>
          <w:rFonts w:hint="eastAsia"/>
        </w:rPr>
        <w:t>年超過</w:t>
      </w:r>
      <w:r w:rsidRPr="00172B25">
        <w:t>200</w:t>
      </w:r>
      <w:r w:rsidRPr="00172B25">
        <w:rPr>
          <w:rFonts w:hint="eastAsia"/>
        </w:rPr>
        <w:t>億美元，持續呈現增加趨勢。該部表示，韓國成功降低地緣政治風險、達成出口</w:t>
      </w:r>
      <w:r w:rsidRPr="00172B25">
        <w:t>6,000</w:t>
      </w:r>
      <w:r w:rsidRPr="00172B25">
        <w:rPr>
          <w:rFonts w:hint="eastAsia"/>
        </w:rPr>
        <w:t>億美元之目標、擁有占全球</w:t>
      </w:r>
      <w:r w:rsidRPr="00172B25">
        <w:t>GDP 7</w:t>
      </w:r>
      <w:r w:rsidRPr="00172B25">
        <w:rPr>
          <w:rFonts w:hint="eastAsia"/>
        </w:rPr>
        <w:t>成以上之</w:t>
      </w:r>
      <w:r w:rsidRPr="00172B25">
        <w:t>FTA</w:t>
      </w:r>
      <w:r w:rsidRPr="00172B25">
        <w:rPr>
          <w:rFonts w:hint="eastAsia"/>
        </w:rPr>
        <w:t>網絡、維持最高水準之國家信用平等（</w:t>
      </w:r>
      <w:r w:rsidRPr="00172B25">
        <w:t>MOODY’S</w:t>
      </w:r>
      <w:r w:rsidRPr="00172B25">
        <w:rPr>
          <w:rFonts w:hint="eastAsia"/>
        </w:rPr>
        <w:t>：</w:t>
      </w:r>
      <w:r w:rsidRPr="00172B25">
        <w:t>Aa2</w:t>
      </w:r>
      <w:r w:rsidRPr="00172B25">
        <w:rPr>
          <w:rFonts w:hint="eastAsia"/>
        </w:rPr>
        <w:t>；</w:t>
      </w:r>
      <w:r w:rsidRPr="00172B25">
        <w:t>S&amp;P</w:t>
      </w:r>
      <w:r w:rsidRPr="00172B25">
        <w:rPr>
          <w:rFonts w:hint="eastAsia"/>
        </w:rPr>
        <w:t>：</w:t>
      </w:r>
      <w:r w:rsidRPr="00172B25">
        <w:t>AA</w:t>
      </w:r>
      <w:r w:rsidRPr="00172B25">
        <w:rPr>
          <w:rFonts w:hint="eastAsia"/>
        </w:rPr>
        <w:t>；</w:t>
      </w:r>
      <w:r w:rsidRPr="00172B25">
        <w:t>Fitch</w:t>
      </w:r>
      <w:r w:rsidRPr="00172B25">
        <w:rPr>
          <w:rFonts w:hint="eastAsia"/>
        </w:rPr>
        <w:t>：</w:t>
      </w:r>
      <w:r w:rsidRPr="00172B25">
        <w:t>AA-</w:t>
      </w:r>
      <w:r w:rsidRPr="00172B25">
        <w:rPr>
          <w:rFonts w:hint="eastAsia"/>
        </w:rPr>
        <w:t>）以及擁有優秀研發人才等因素，提升韓國投資吸引力，以至於韓國創下</w:t>
      </w:r>
      <w:r w:rsidRPr="00172B25">
        <w:t>FDI</w:t>
      </w:r>
      <w:r w:rsidRPr="00172B25">
        <w:rPr>
          <w:rFonts w:hint="eastAsia"/>
        </w:rPr>
        <w:t>申報之新高紀錄。</w:t>
      </w:r>
    </w:p>
    <w:p w:rsidR="00AF53E9" w:rsidRPr="00172B25" w:rsidRDefault="00AF53E9" w:rsidP="00235772">
      <w:pPr>
        <w:spacing w:line="440" w:lineRule="exact"/>
        <w:ind w:leftChars="392" w:left="941" w:firstLineChars="245" w:firstLine="588"/>
      </w:pPr>
      <w:r w:rsidRPr="00172B25">
        <w:t>2018</w:t>
      </w:r>
      <w:r w:rsidRPr="00172B25">
        <w:rPr>
          <w:rFonts w:hAnsi="新細明體" w:hint="eastAsia"/>
        </w:rPr>
        <w:t>年韓國</w:t>
      </w:r>
      <w:r w:rsidRPr="00172B25">
        <w:t>FDI</w:t>
      </w:r>
      <w:r w:rsidRPr="00172B25">
        <w:rPr>
          <w:rFonts w:hAnsi="新細明體" w:hint="eastAsia"/>
        </w:rPr>
        <w:t>依國家別、行業別及類型別分析如次：</w:t>
      </w:r>
    </w:p>
    <w:p w:rsidR="00AF53E9" w:rsidRPr="00172B25" w:rsidRDefault="00AF53E9" w:rsidP="00C56A47">
      <w:pPr>
        <w:pStyle w:val="af1"/>
        <w:ind w:left="1440" w:hanging="480"/>
        <w:rPr>
          <w:lang w:eastAsia="zh-TW"/>
        </w:rPr>
      </w:pPr>
      <w:r w:rsidRPr="00172B25">
        <w:rPr>
          <w:rFonts w:hint="eastAsia"/>
          <w:lang w:eastAsia="zh-TW"/>
        </w:rPr>
        <w:t>１、國家別：</w:t>
      </w:r>
    </w:p>
    <w:p w:rsidR="00AF53E9" w:rsidRPr="00172B25" w:rsidRDefault="00AF53E9" w:rsidP="00005565">
      <w:pPr>
        <w:pStyle w:val="11"/>
        <w:ind w:left="1800" w:hanging="600"/>
      </w:pPr>
      <w:r w:rsidRPr="00172B25">
        <w:rPr>
          <w:rFonts w:hint="eastAsia"/>
        </w:rPr>
        <w:t>（</w:t>
      </w:r>
      <w:r w:rsidRPr="00172B25">
        <w:t>1</w:t>
      </w:r>
      <w:r w:rsidRPr="00172B25">
        <w:rPr>
          <w:rFonts w:hint="eastAsia"/>
        </w:rPr>
        <w:t>）歐盟：</w:t>
      </w:r>
      <w:r w:rsidRPr="00172B25">
        <w:t>2018</w:t>
      </w:r>
      <w:r w:rsidRPr="00172B25">
        <w:rPr>
          <w:rFonts w:hint="eastAsia"/>
        </w:rPr>
        <w:t>年歐盟</w:t>
      </w:r>
      <w:r w:rsidRPr="00172B25">
        <w:t>FDI</w:t>
      </w:r>
      <w:r w:rsidRPr="00172B25">
        <w:rPr>
          <w:rFonts w:hint="eastAsia"/>
        </w:rPr>
        <w:t>申報金額</w:t>
      </w:r>
      <w:r w:rsidRPr="00172B25">
        <w:t>89.2</w:t>
      </w:r>
      <w:r w:rsidRPr="00172B25">
        <w:rPr>
          <w:rFonts w:hint="eastAsia"/>
        </w:rPr>
        <w:t>億美元較</w:t>
      </w:r>
      <w:r w:rsidRPr="00172B25">
        <w:t>2017</w:t>
      </w:r>
      <w:r w:rsidRPr="00172B25">
        <w:rPr>
          <w:rFonts w:hint="eastAsia"/>
        </w:rPr>
        <w:t>增加</w:t>
      </w:r>
      <w:r w:rsidRPr="00172B25">
        <w:t>26.9%</w:t>
      </w:r>
      <w:r w:rsidRPr="00172B25">
        <w:rPr>
          <w:rFonts w:hint="eastAsia"/>
        </w:rPr>
        <w:t>，創歷史紀錄。實際投資金額為</w:t>
      </w:r>
      <w:r w:rsidRPr="00172B25">
        <w:t>49.4</w:t>
      </w:r>
      <w:r w:rsidRPr="00172B25">
        <w:rPr>
          <w:rFonts w:hint="eastAsia"/>
        </w:rPr>
        <w:t>億美元，減少</w:t>
      </w:r>
      <w:r w:rsidRPr="00172B25">
        <w:t>24.6%</w:t>
      </w:r>
      <w:r w:rsidRPr="00172B25">
        <w:rPr>
          <w:rFonts w:hint="eastAsia"/>
        </w:rPr>
        <w:t>。其中製造業投資金額為</w:t>
      </w:r>
      <w:r w:rsidRPr="00172B25">
        <w:t>37.2</w:t>
      </w:r>
      <w:r w:rsidRPr="00172B25">
        <w:rPr>
          <w:rFonts w:hint="eastAsia"/>
        </w:rPr>
        <w:t>億美元，較</w:t>
      </w:r>
      <w:r w:rsidRPr="00172B25">
        <w:t>2017</w:t>
      </w:r>
      <w:r w:rsidRPr="00172B25">
        <w:rPr>
          <w:rFonts w:hint="eastAsia"/>
        </w:rPr>
        <w:t>年減少</w:t>
      </w:r>
      <w:r w:rsidRPr="00172B25">
        <w:t>3.5%</w:t>
      </w:r>
      <w:r w:rsidRPr="00172B25">
        <w:rPr>
          <w:rFonts w:hint="eastAsia"/>
        </w:rPr>
        <w:t>；服務業投資金額為</w:t>
      </w:r>
      <w:r w:rsidRPr="00172B25">
        <w:t>40.9</w:t>
      </w:r>
      <w:r w:rsidRPr="00172B25">
        <w:rPr>
          <w:rFonts w:hint="eastAsia"/>
        </w:rPr>
        <w:t>億美元，增加</w:t>
      </w:r>
      <w:r w:rsidRPr="00172B25">
        <w:t>36.5%</w:t>
      </w:r>
      <w:r w:rsidRPr="00172B25">
        <w:rPr>
          <w:rFonts w:hint="eastAsia"/>
        </w:rPr>
        <w:t>，占歐盟</w:t>
      </w:r>
      <w:r w:rsidRPr="00172B25">
        <w:t>FDI</w:t>
      </w:r>
      <w:r w:rsidRPr="00172B25">
        <w:rPr>
          <w:rFonts w:hint="eastAsia"/>
        </w:rPr>
        <w:t>之</w:t>
      </w:r>
      <w:r w:rsidRPr="00172B25">
        <w:t>45.9%</w:t>
      </w:r>
      <w:r w:rsidRPr="00172B25">
        <w:rPr>
          <w:rFonts w:hint="eastAsia"/>
        </w:rPr>
        <w:t>。</w:t>
      </w:r>
    </w:p>
    <w:p w:rsidR="00AF53E9" w:rsidRPr="00172B25" w:rsidRDefault="00AF53E9" w:rsidP="00005565">
      <w:pPr>
        <w:pStyle w:val="11"/>
        <w:ind w:left="1800" w:hanging="600"/>
      </w:pPr>
      <w:r w:rsidRPr="00172B25">
        <w:rPr>
          <w:rFonts w:hint="eastAsia"/>
        </w:rPr>
        <w:t>（</w:t>
      </w:r>
      <w:r w:rsidRPr="00172B25">
        <w:t>2</w:t>
      </w:r>
      <w:r w:rsidRPr="00172B25">
        <w:rPr>
          <w:rFonts w:hint="eastAsia"/>
        </w:rPr>
        <w:t>）美國：</w:t>
      </w:r>
      <w:r w:rsidRPr="00172B25">
        <w:t>2018</w:t>
      </w:r>
      <w:r w:rsidRPr="00172B25">
        <w:rPr>
          <w:rFonts w:hint="eastAsia"/>
        </w:rPr>
        <w:t>年美國</w:t>
      </w:r>
      <w:r w:rsidRPr="00172B25">
        <w:t>FDI</w:t>
      </w:r>
      <w:r w:rsidRPr="00172B25">
        <w:rPr>
          <w:rFonts w:hint="eastAsia"/>
        </w:rPr>
        <w:t>申報金額為</w:t>
      </w:r>
      <w:r w:rsidRPr="00172B25">
        <w:t>58.8</w:t>
      </w:r>
      <w:r w:rsidRPr="00172B25">
        <w:rPr>
          <w:rFonts w:hint="eastAsia"/>
        </w:rPr>
        <w:t>億美元，較</w:t>
      </w:r>
      <w:r w:rsidRPr="00172B25">
        <w:t>2017</w:t>
      </w:r>
      <w:r w:rsidRPr="00172B25">
        <w:rPr>
          <w:rFonts w:hint="eastAsia"/>
        </w:rPr>
        <w:t>年增加</w:t>
      </w:r>
      <w:r w:rsidRPr="00172B25">
        <w:t>24.8%</w:t>
      </w:r>
      <w:r w:rsidRPr="00172B25">
        <w:rPr>
          <w:rFonts w:hint="eastAsia"/>
        </w:rPr>
        <w:t>。實際投資金額為</w:t>
      </w:r>
      <w:r w:rsidRPr="00172B25">
        <w:t>37.5</w:t>
      </w:r>
      <w:r w:rsidRPr="00172B25">
        <w:rPr>
          <w:rFonts w:hint="eastAsia"/>
        </w:rPr>
        <w:t>億美元，增加</w:t>
      </w:r>
      <w:r w:rsidRPr="00172B25">
        <w:t>210.5%</w:t>
      </w:r>
      <w:r w:rsidRPr="00172B25">
        <w:rPr>
          <w:rFonts w:hint="eastAsia"/>
        </w:rPr>
        <w:t>。其中製造業投資金額為</w:t>
      </w:r>
      <w:r w:rsidRPr="00172B25">
        <w:t>17.7</w:t>
      </w:r>
      <w:r w:rsidRPr="00172B25">
        <w:rPr>
          <w:rFonts w:hint="eastAsia"/>
        </w:rPr>
        <w:t>億美元，較</w:t>
      </w:r>
      <w:r w:rsidRPr="00172B25">
        <w:t>2017</w:t>
      </w:r>
      <w:r w:rsidRPr="00172B25">
        <w:rPr>
          <w:rFonts w:hint="eastAsia"/>
        </w:rPr>
        <w:t>年增加</w:t>
      </w:r>
      <w:r w:rsidRPr="00172B25">
        <w:t>34.2%</w:t>
      </w:r>
      <w:r w:rsidRPr="00172B25">
        <w:rPr>
          <w:rFonts w:hint="eastAsia"/>
        </w:rPr>
        <w:t>；服務業投資金額為</w:t>
      </w:r>
      <w:r w:rsidRPr="00172B25">
        <w:t>40.4</w:t>
      </w:r>
      <w:r w:rsidRPr="00172B25">
        <w:rPr>
          <w:rFonts w:hint="eastAsia"/>
        </w:rPr>
        <w:t>億美元，增加</w:t>
      </w:r>
      <w:r w:rsidRPr="00172B25">
        <w:t>19.4</w:t>
      </w:r>
      <w:r w:rsidRPr="00172B25">
        <w:rPr>
          <w:rFonts w:hint="eastAsia"/>
        </w:rPr>
        <w:t>，占美國</w:t>
      </w:r>
      <w:r w:rsidRPr="00172B25">
        <w:t>FDI</w:t>
      </w:r>
      <w:r w:rsidRPr="00172B25">
        <w:rPr>
          <w:rFonts w:hint="eastAsia"/>
        </w:rPr>
        <w:t>之</w:t>
      </w:r>
      <w:r w:rsidRPr="00172B25">
        <w:t>68.8%</w:t>
      </w:r>
      <w:r w:rsidRPr="00172B25">
        <w:rPr>
          <w:rFonts w:hint="eastAsia"/>
        </w:rPr>
        <w:t>。</w:t>
      </w:r>
    </w:p>
    <w:p w:rsidR="00AF53E9" w:rsidRPr="00172B25" w:rsidRDefault="00AF53E9" w:rsidP="00005565">
      <w:pPr>
        <w:pStyle w:val="11"/>
        <w:ind w:left="1800" w:hanging="600"/>
      </w:pPr>
      <w:r w:rsidRPr="00172B25">
        <w:rPr>
          <w:rFonts w:hint="eastAsia"/>
        </w:rPr>
        <w:t>（</w:t>
      </w:r>
      <w:r w:rsidRPr="00172B25">
        <w:t>3</w:t>
      </w:r>
      <w:r w:rsidRPr="00172B25">
        <w:rPr>
          <w:rFonts w:hint="eastAsia"/>
        </w:rPr>
        <w:t>）中國大陸：</w:t>
      </w:r>
      <w:r w:rsidRPr="00172B25">
        <w:t>2018</w:t>
      </w:r>
      <w:r w:rsidRPr="00172B25">
        <w:rPr>
          <w:rFonts w:hint="eastAsia"/>
        </w:rPr>
        <w:t>年</w:t>
      </w:r>
      <w:r w:rsidR="00567627" w:rsidRPr="00172B25">
        <w:rPr>
          <w:rFonts w:hint="eastAsia"/>
        </w:rPr>
        <w:t>中國大陸</w:t>
      </w:r>
      <w:r w:rsidRPr="00172B25">
        <w:t>FDI</w:t>
      </w:r>
      <w:r w:rsidRPr="00172B25">
        <w:rPr>
          <w:rFonts w:hint="eastAsia"/>
        </w:rPr>
        <w:t>申報金額</w:t>
      </w:r>
      <w:r w:rsidRPr="00172B25">
        <w:t>27.4</w:t>
      </w:r>
      <w:r w:rsidRPr="00172B25">
        <w:rPr>
          <w:rFonts w:hint="eastAsia"/>
        </w:rPr>
        <w:t>億美元，較</w:t>
      </w:r>
      <w:r w:rsidRPr="00172B25">
        <w:t>2017</w:t>
      </w:r>
      <w:r w:rsidRPr="00172B25">
        <w:rPr>
          <w:rFonts w:hint="eastAsia"/>
        </w:rPr>
        <w:t>增</w:t>
      </w:r>
      <w:r w:rsidRPr="00172B25">
        <w:rPr>
          <w:rFonts w:hint="eastAsia"/>
        </w:rPr>
        <w:lastRenderedPageBreak/>
        <w:t>加</w:t>
      </w:r>
      <w:r w:rsidRPr="00172B25">
        <w:t>238.9%</w:t>
      </w:r>
      <w:r w:rsidRPr="00172B25">
        <w:rPr>
          <w:rFonts w:hint="eastAsia"/>
        </w:rPr>
        <w:t>，創歷史紀錄。實際投資金額為</w:t>
      </w:r>
      <w:r w:rsidRPr="00172B25">
        <w:t>7.8</w:t>
      </w:r>
      <w:r w:rsidRPr="00172B25">
        <w:rPr>
          <w:rFonts w:hint="eastAsia"/>
        </w:rPr>
        <w:t>億美元，增加</w:t>
      </w:r>
      <w:r w:rsidRPr="00172B25">
        <w:t>287.3%</w:t>
      </w:r>
      <w:r w:rsidRPr="00172B25">
        <w:rPr>
          <w:rFonts w:hint="eastAsia"/>
        </w:rPr>
        <w:t>。其中製造業投資金額為</w:t>
      </w:r>
      <w:r w:rsidRPr="00172B25">
        <w:t>8.7</w:t>
      </w:r>
      <w:r w:rsidRPr="00172B25">
        <w:rPr>
          <w:rFonts w:hint="eastAsia"/>
        </w:rPr>
        <w:t>億美元，較</w:t>
      </w:r>
      <w:r w:rsidRPr="00172B25">
        <w:t>2017</w:t>
      </w:r>
      <w:r w:rsidRPr="00172B25">
        <w:rPr>
          <w:rFonts w:hint="eastAsia"/>
        </w:rPr>
        <w:t>年增加</w:t>
      </w:r>
      <w:r w:rsidRPr="00172B25">
        <w:t>283.1%</w:t>
      </w:r>
      <w:r w:rsidRPr="00172B25">
        <w:rPr>
          <w:rFonts w:hint="eastAsia"/>
        </w:rPr>
        <w:t>；服務業投資金額為</w:t>
      </w:r>
      <w:r w:rsidRPr="00172B25">
        <w:t>18.3</w:t>
      </w:r>
      <w:r w:rsidRPr="00172B25">
        <w:rPr>
          <w:rFonts w:hint="eastAsia"/>
        </w:rPr>
        <w:t>億美元，增加</w:t>
      </w:r>
      <w:r w:rsidRPr="00172B25">
        <w:t>227.5%</w:t>
      </w:r>
      <w:r w:rsidRPr="00172B25">
        <w:rPr>
          <w:rFonts w:hint="eastAsia"/>
        </w:rPr>
        <w:t>占</w:t>
      </w:r>
      <w:r w:rsidR="00567627" w:rsidRPr="00172B25">
        <w:rPr>
          <w:rFonts w:hint="eastAsia"/>
        </w:rPr>
        <w:t>中國大陸</w:t>
      </w:r>
      <w:r w:rsidRPr="00172B25">
        <w:t>FDI</w:t>
      </w:r>
      <w:r w:rsidRPr="00172B25">
        <w:rPr>
          <w:rFonts w:hint="eastAsia"/>
        </w:rPr>
        <w:t>之</w:t>
      </w:r>
      <w:r w:rsidRPr="00172B25">
        <w:t>66.5%</w:t>
      </w:r>
      <w:r w:rsidRPr="00172B25">
        <w:rPr>
          <w:rFonts w:hint="eastAsia"/>
        </w:rPr>
        <w:t>。</w:t>
      </w:r>
    </w:p>
    <w:p w:rsidR="00AF53E9" w:rsidRPr="00172B25" w:rsidRDefault="00AF53E9" w:rsidP="00005565">
      <w:pPr>
        <w:pStyle w:val="11"/>
        <w:ind w:left="1800" w:hanging="600"/>
      </w:pPr>
      <w:r w:rsidRPr="00172B25">
        <w:rPr>
          <w:rFonts w:hint="eastAsia"/>
        </w:rPr>
        <w:t>（</w:t>
      </w:r>
      <w:r w:rsidRPr="00172B25">
        <w:t>4</w:t>
      </w:r>
      <w:r w:rsidRPr="00172B25">
        <w:rPr>
          <w:rFonts w:hint="eastAsia"/>
        </w:rPr>
        <w:t>）日本：</w:t>
      </w:r>
      <w:r w:rsidRPr="00172B25">
        <w:t>2018</w:t>
      </w:r>
      <w:r w:rsidRPr="00172B25">
        <w:rPr>
          <w:rFonts w:hint="eastAsia"/>
        </w:rPr>
        <w:t>年日本</w:t>
      </w:r>
      <w:r w:rsidRPr="00172B25">
        <w:t>FDI</w:t>
      </w:r>
      <w:r w:rsidRPr="00172B25">
        <w:rPr>
          <w:rFonts w:hint="eastAsia"/>
        </w:rPr>
        <w:t>申報金額為</w:t>
      </w:r>
      <w:r w:rsidRPr="00172B25">
        <w:t>13</w:t>
      </w:r>
      <w:r w:rsidRPr="00172B25">
        <w:rPr>
          <w:rFonts w:hint="eastAsia"/>
        </w:rPr>
        <w:t>億美元，較</w:t>
      </w:r>
      <w:r w:rsidRPr="00172B25">
        <w:t>2017</w:t>
      </w:r>
      <w:r w:rsidRPr="00172B25">
        <w:rPr>
          <w:rFonts w:hint="eastAsia"/>
        </w:rPr>
        <w:t>年減少</w:t>
      </w:r>
      <w:r w:rsidRPr="00172B25">
        <w:t>29.4%</w:t>
      </w:r>
      <w:r w:rsidRPr="00172B25">
        <w:rPr>
          <w:rFonts w:hint="eastAsia"/>
        </w:rPr>
        <w:t>。實際投資金額為</w:t>
      </w:r>
      <w:r w:rsidRPr="00172B25">
        <w:t>10.2</w:t>
      </w:r>
      <w:r w:rsidRPr="00172B25">
        <w:rPr>
          <w:rFonts w:hint="eastAsia"/>
        </w:rPr>
        <w:t>億美元，減少</w:t>
      </w:r>
      <w:r w:rsidRPr="00172B25">
        <w:t>19.3%</w:t>
      </w:r>
      <w:r w:rsidRPr="00172B25">
        <w:rPr>
          <w:rFonts w:hint="eastAsia"/>
        </w:rPr>
        <w:t>。其中製造業投資金額為</w:t>
      </w:r>
      <w:r w:rsidRPr="00172B25">
        <w:t>6.6</w:t>
      </w:r>
      <w:r w:rsidRPr="00172B25">
        <w:rPr>
          <w:rFonts w:hint="eastAsia"/>
        </w:rPr>
        <w:t>億美元，較</w:t>
      </w:r>
      <w:r w:rsidRPr="00172B25">
        <w:t>2017</w:t>
      </w:r>
      <w:r w:rsidRPr="00172B25">
        <w:rPr>
          <w:rFonts w:hint="eastAsia"/>
        </w:rPr>
        <w:t>年減少</w:t>
      </w:r>
      <w:r w:rsidRPr="00172B25">
        <w:t>31.5%</w:t>
      </w:r>
      <w:r w:rsidRPr="00172B25">
        <w:rPr>
          <w:rFonts w:hint="eastAsia"/>
        </w:rPr>
        <w:t>，占日本</w:t>
      </w:r>
      <w:r w:rsidRPr="00172B25">
        <w:t>FDI</w:t>
      </w:r>
      <w:r w:rsidRPr="00172B25">
        <w:rPr>
          <w:rFonts w:hint="eastAsia"/>
        </w:rPr>
        <w:t>之</w:t>
      </w:r>
      <w:r w:rsidRPr="00172B25">
        <w:t>50.9%</w:t>
      </w:r>
      <w:r w:rsidRPr="00172B25">
        <w:rPr>
          <w:rFonts w:hint="eastAsia"/>
        </w:rPr>
        <w:t>；服務業投資金額則為</w:t>
      </w:r>
      <w:r w:rsidRPr="00172B25">
        <w:t>6.3</w:t>
      </w:r>
      <w:r w:rsidRPr="00172B25">
        <w:rPr>
          <w:rFonts w:hint="eastAsia"/>
        </w:rPr>
        <w:t>億美元，減少</w:t>
      </w:r>
      <w:r w:rsidRPr="00172B25">
        <w:t>27.2%</w:t>
      </w:r>
      <w:r w:rsidRPr="00172B25">
        <w:rPr>
          <w:rFonts w:hint="eastAsia"/>
        </w:rPr>
        <w:t>。</w:t>
      </w:r>
    </w:p>
    <w:p w:rsidR="00AF53E9" w:rsidRPr="00172B25" w:rsidRDefault="00AF53E9" w:rsidP="00C56A47">
      <w:pPr>
        <w:pStyle w:val="af1"/>
        <w:ind w:left="1440" w:hanging="480"/>
        <w:rPr>
          <w:lang w:eastAsia="zh-TW"/>
        </w:rPr>
      </w:pPr>
      <w:r w:rsidRPr="00172B25">
        <w:rPr>
          <w:rFonts w:hint="eastAsia"/>
          <w:lang w:eastAsia="zh-TW"/>
        </w:rPr>
        <w:t>２、行業別：</w:t>
      </w:r>
    </w:p>
    <w:p w:rsidR="00AF53E9" w:rsidRPr="00172B25" w:rsidRDefault="00AF53E9" w:rsidP="00005565">
      <w:pPr>
        <w:pStyle w:val="11"/>
        <w:ind w:left="1800" w:hanging="600"/>
      </w:pPr>
      <w:r w:rsidRPr="00172B25">
        <w:rPr>
          <w:rFonts w:hint="eastAsia"/>
        </w:rPr>
        <w:t>（</w:t>
      </w:r>
      <w:r w:rsidRPr="00172B25">
        <w:t>1</w:t>
      </w:r>
      <w:r w:rsidRPr="00172B25">
        <w:rPr>
          <w:rFonts w:hint="eastAsia"/>
        </w:rPr>
        <w:t>）製造業：外國企業與韓國大企業合作，投資材料及零件等相關上下游產業，已形成「全球價值鏈」（</w:t>
      </w:r>
      <w:r w:rsidRPr="00172B25">
        <w:t>GVC</w:t>
      </w:r>
      <w:r w:rsidRPr="00172B25">
        <w:rPr>
          <w:rFonts w:hint="eastAsia"/>
        </w:rPr>
        <w:t>），且為因應第</w:t>
      </w:r>
      <w:r w:rsidRPr="00172B25">
        <w:t>4</w:t>
      </w:r>
      <w:r w:rsidRPr="00172B25">
        <w:rPr>
          <w:rFonts w:hint="eastAsia"/>
        </w:rPr>
        <w:t>次工業革命，擴大投資韓國自動駕駛感應器、無人機及生技製藥等新產業，</w:t>
      </w:r>
      <w:r w:rsidRPr="00172B25">
        <w:t>2018</w:t>
      </w:r>
      <w:r w:rsidRPr="00172B25">
        <w:rPr>
          <w:rFonts w:hint="eastAsia"/>
        </w:rPr>
        <w:t>年外資對製造業</w:t>
      </w:r>
      <w:r w:rsidRPr="00172B25">
        <w:t>FDI</w:t>
      </w:r>
      <w:r w:rsidRPr="00172B25">
        <w:rPr>
          <w:rFonts w:hint="eastAsia"/>
        </w:rPr>
        <w:t>申報金額為</w:t>
      </w:r>
      <w:r w:rsidRPr="00172B25">
        <w:t>100.5</w:t>
      </w:r>
      <w:r w:rsidRPr="00172B25">
        <w:rPr>
          <w:rFonts w:hint="eastAsia"/>
        </w:rPr>
        <w:t>億美元，較</w:t>
      </w:r>
      <w:r w:rsidRPr="00172B25">
        <w:t>2017</w:t>
      </w:r>
      <w:r w:rsidRPr="00172B25">
        <w:rPr>
          <w:rFonts w:hint="eastAsia"/>
        </w:rPr>
        <w:t>年增加</w:t>
      </w:r>
      <w:r w:rsidRPr="00172B25">
        <w:t>38.9%</w:t>
      </w:r>
      <w:r w:rsidRPr="00172B25">
        <w:rPr>
          <w:rFonts w:hint="eastAsia"/>
        </w:rPr>
        <w:t>。實際投資金額為</w:t>
      </w:r>
      <w:r w:rsidRPr="00172B25">
        <w:t>68.5</w:t>
      </w:r>
      <w:r w:rsidRPr="00172B25">
        <w:rPr>
          <w:rFonts w:hint="eastAsia"/>
        </w:rPr>
        <w:t>億美元，增加</w:t>
      </w:r>
      <w:r w:rsidRPr="00172B25">
        <w:t>25.7%</w:t>
      </w:r>
      <w:r w:rsidRPr="00172B25">
        <w:rPr>
          <w:rFonts w:hint="eastAsia"/>
        </w:rPr>
        <w:t>。其中，運輸機械（</w:t>
      </w:r>
      <w:r w:rsidRPr="00172B25">
        <w:t>51.5</w:t>
      </w:r>
      <w:r w:rsidRPr="00172B25">
        <w:rPr>
          <w:rFonts w:hint="eastAsia"/>
        </w:rPr>
        <w:t>億美元、</w:t>
      </w:r>
      <w:r w:rsidRPr="00172B25">
        <w:t>+465.9%</w:t>
      </w:r>
      <w:r w:rsidRPr="00172B25">
        <w:rPr>
          <w:rFonts w:hint="eastAsia"/>
        </w:rPr>
        <w:t>）、機械設備與醫療設備（</w:t>
      </w:r>
      <w:r w:rsidRPr="00172B25">
        <w:t>8.6</w:t>
      </w:r>
      <w:r w:rsidRPr="00172B25">
        <w:rPr>
          <w:rFonts w:hint="eastAsia"/>
        </w:rPr>
        <w:t>億美元、</w:t>
      </w:r>
      <w:r w:rsidRPr="00172B25">
        <w:t>+68.8%</w:t>
      </w:r>
      <w:r w:rsidRPr="00172B25">
        <w:rPr>
          <w:rFonts w:hint="eastAsia"/>
        </w:rPr>
        <w:t>）、食品（</w:t>
      </w:r>
      <w:r w:rsidRPr="00172B25">
        <w:t>2.2</w:t>
      </w:r>
      <w:r w:rsidRPr="00172B25">
        <w:rPr>
          <w:rFonts w:hint="eastAsia"/>
        </w:rPr>
        <w:t>億美元、</w:t>
      </w:r>
      <w:r w:rsidRPr="00172B25">
        <w:t>+36.0%</w:t>
      </w:r>
      <w:r w:rsidRPr="00172B25">
        <w:rPr>
          <w:rFonts w:hint="eastAsia"/>
        </w:rPr>
        <w:t>）及非金屬礦物製品（</w:t>
      </w:r>
      <w:r w:rsidRPr="00172B25">
        <w:t>1.5</w:t>
      </w:r>
      <w:r w:rsidRPr="00172B25">
        <w:rPr>
          <w:rFonts w:hint="eastAsia"/>
        </w:rPr>
        <w:t>億美元、</w:t>
      </w:r>
      <w:r w:rsidRPr="00172B25">
        <w:t>+48.9%</w:t>
      </w:r>
      <w:r w:rsidRPr="00172B25">
        <w:rPr>
          <w:rFonts w:hint="eastAsia"/>
        </w:rPr>
        <w:t>）投資金額均增加；化工（</w:t>
      </w:r>
      <w:r w:rsidRPr="00172B25">
        <w:t>18.2</w:t>
      </w:r>
      <w:r w:rsidRPr="00172B25">
        <w:rPr>
          <w:rFonts w:hint="eastAsia"/>
        </w:rPr>
        <w:t>億美元、</w:t>
      </w:r>
      <w:r w:rsidRPr="00172B25">
        <w:t>-37.7%</w:t>
      </w:r>
      <w:r w:rsidRPr="00172B25">
        <w:rPr>
          <w:rFonts w:hint="eastAsia"/>
        </w:rPr>
        <w:t>）、電氣電子（</w:t>
      </w:r>
      <w:r w:rsidRPr="00172B25">
        <w:t>13.5</w:t>
      </w:r>
      <w:r w:rsidRPr="00172B25">
        <w:rPr>
          <w:rFonts w:hint="eastAsia"/>
        </w:rPr>
        <w:t>億美元、</w:t>
      </w:r>
      <w:r w:rsidRPr="00172B25">
        <w:t>-10.3%</w:t>
      </w:r>
      <w:r w:rsidRPr="00172B25">
        <w:rPr>
          <w:rFonts w:hint="eastAsia"/>
        </w:rPr>
        <w:t>）及金屬與金屬加工品（</w:t>
      </w:r>
      <w:r w:rsidRPr="00172B25">
        <w:t>3.6</w:t>
      </w:r>
      <w:r w:rsidRPr="00172B25">
        <w:rPr>
          <w:rFonts w:hint="eastAsia"/>
        </w:rPr>
        <w:t>億美元、</w:t>
      </w:r>
      <w:r w:rsidRPr="00172B25">
        <w:t>-33.4%</w:t>
      </w:r>
      <w:r w:rsidRPr="00172B25">
        <w:rPr>
          <w:rFonts w:hint="eastAsia"/>
        </w:rPr>
        <w:t>）投資金額則均減少。</w:t>
      </w:r>
    </w:p>
    <w:p w:rsidR="00AF53E9" w:rsidRPr="00172B25" w:rsidRDefault="00AF53E9" w:rsidP="00005565">
      <w:pPr>
        <w:pStyle w:val="11"/>
        <w:ind w:left="1800" w:hanging="600"/>
      </w:pPr>
      <w:r w:rsidRPr="00172B25">
        <w:rPr>
          <w:rFonts w:hint="eastAsia"/>
        </w:rPr>
        <w:t>（</w:t>
      </w:r>
      <w:r w:rsidRPr="00172B25">
        <w:t>2</w:t>
      </w:r>
      <w:r w:rsidRPr="00172B25">
        <w:rPr>
          <w:rFonts w:hint="eastAsia"/>
        </w:rPr>
        <w:t>）服務業：隨著數位經濟興起，外資密集投資</w:t>
      </w:r>
      <w:r w:rsidRPr="00172B25">
        <w:t>IT</w:t>
      </w:r>
      <w:r w:rsidRPr="00172B25">
        <w:rPr>
          <w:rFonts w:hint="eastAsia"/>
        </w:rPr>
        <w:t>平臺、雲端、電子交易及金融科技（</w:t>
      </w:r>
      <w:r w:rsidRPr="00172B25">
        <w:t>Fintech</w:t>
      </w:r>
      <w:r w:rsidRPr="00172B25">
        <w:rPr>
          <w:rFonts w:hint="eastAsia"/>
        </w:rPr>
        <w:t>）等新產業，</w:t>
      </w:r>
      <w:r w:rsidRPr="00172B25">
        <w:t>2018</w:t>
      </w:r>
      <w:r w:rsidRPr="00172B25">
        <w:rPr>
          <w:rFonts w:hint="eastAsia"/>
        </w:rPr>
        <w:t>年外資對服務業</w:t>
      </w:r>
      <w:r w:rsidRPr="00172B25">
        <w:t>FDI</w:t>
      </w:r>
      <w:r w:rsidRPr="00172B25">
        <w:rPr>
          <w:rFonts w:hint="eastAsia"/>
        </w:rPr>
        <w:t>申報金額為</w:t>
      </w:r>
      <w:r w:rsidRPr="00172B25">
        <w:t>155.8</w:t>
      </w:r>
      <w:r w:rsidRPr="00172B25">
        <w:rPr>
          <w:rFonts w:hint="eastAsia"/>
        </w:rPr>
        <w:t>億美元，較</w:t>
      </w:r>
      <w:r w:rsidRPr="00172B25">
        <w:t>2017</w:t>
      </w:r>
      <w:r w:rsidRPr="00172B25">
        <w:rPr>
          <w:rFonts w:hint="eastAsia"/>
        </w:rPr>
        <w:t>年增加</w:t>
      </w:r>
      <w:r w:rsidRPr="00172B25">
        <w:t>1.4%</w:t>
      </w:r>
      <w:r w:rsidRPr="00172B25">
        <w:rPr>
          <w:rFonts w:hint="eastAsia"/>
        </w:rPr>
        <w:t>。實際投資金額為</w:t>
      </w:r>
      <w:r w:rsidRPr="00172B25">
        <w:t>95.1</w:t>
      </w:r>
      <w:r w:rsidRPr="00172B25">
        <w:rPr>
          <w:rFonts w:hint="eastAsia"/>
        </w:rPr>
        <w:t>億美元，增加</w:t>
      </w:r>
      <w:r w:rsidRPr="00172B25">
        <w:t>19.7%</w:t>
      </w:r>
      <w:r w:rsidRPr="00172B25">
        <w:rPr>
          <w:rFonts w:hint="eastAsia"/>
        </w:rPr>
        <w:t>。其中金融保險（</w:t>
      </w:r>
      <w:r w:rsidRPr="00172B25">
        <w:t>48.9</w:t>
      </w:r>
      <w:r w:rsidRPr="00172B25">
        <w:rPr>
          <w:rFonts w:hint="eastAsia"/>
        </w:rPr>
        <w:t>億美元、</w:t>
      </w:r>
      <w:r w:rsidRPr="00172B25">
        <w:t>+13.8%</w:t>
      </w:r>
      <w:r w:rsidRPr="00172B25">
        <w:rPr>
          <w:rFonts w:hint="eastAsia"/>
        </w:rPr>
        <w:t>）、資通訊（</w:t>
      </w:r>
      <w:r w:rsidRPr="00172B25">
        <w:t>31.2</w:t>
      </w:r>
      <w:r w:rsidRPr="00172B25">
        <w:rPr>
          <w:rFonts w:hint="eastAsia"/>
        </w:rPr>
        <w:t>億美元、</w:t>
      </w:r>
      <w:r w:rsidRPr="00172B25">
        <w:t>+135.6%</w:t>
      </w:r>
      <w:r w:rsidRPr="00172B25">
        <w:rPr>
          <w:rFonts w:hint="eastAsia"/>
        </w:rPr>
        <w:t>）及事業支援與租賃業（</w:t>
      </w:r>
      <w:r w:rsidRPr="00172B25">
        <w:t>4.1</w:t>
      </w:r>
      <w:r w:rsidRPr="00172B25">
        <w:rPr>
          <w:rFonts w:hint="eastAsia"/>
        </w:rPr>
        <w:t>億美元、</w:t>
      </w:r>
      <w:r w:rsidRPr="00172B25">
        <w:t>+156.1%</w:t>
      </w:r>
      <w:r w:rsidRPr="00172B25">
        <w:rPr>
          <w:rFonts w:hint="eastAsia"/>
        </w:rPr>
        <w:t>）投資金額增加；不動產（</w:t>
      </w:r>
      <w:r w:rsidRPr="00172B25">
        <w:t>38.6</w:t>
      </w:r>
      <w:r w:rsidRPr="00172B25">
        <w:rPr>
          <w:rFonts w:hint="eastAsia"/>
        </w:rPr>
        <w:t>億美</w:t>
      </w:r>
      <w:r w:rsidRPr="00172B25">
        <w:rPr>
          <w:rFonts w:hint="eastAsia"/>
        </w:rPr>
        <w:lastRenderedPageBreak/>
        <w:t>元、</w:t>
      </w:r>
      <w:r w:rsidRPr="00172B25">
        <w:t>-12.8%</w:t>
      </w:r>
      <w:r w:rsidRPr="00172B25">
        <w:rPr>
          <w:rFonts w:hint="eastAsia"/>
        </w:rPr>
        <w:t>）、批發零售（</w:t>
      </w:r>
      <w:r w:rsidRPr="00172B25">
        <w:t>16.0</w:t>
      </w:r>
      <w:r w:rsidRPr="00172B25">
        <w:rPr>
          <w:rFonts w:hint="eastAsia"/>
        </w:rPr>
        <w:t>億美元、</w:t>
      </w:r>
      <w:r w:rsidRPr="00172B25">
        <w:t>-21.5%</w:t>
      </w:r>
      <w:r w:rsidRPr="00172B25">
        <w:rPr>
          <w:rFonts w:hint="eastAsia"/>
        </w:rPr>
        <w:t>）及住宿餐飲（</w:t>
      </w:r>
      <w:r w:rsidRPr="00172B25">
        <w:t>7.8</w:t>
      </w:r>
      <w:r w:rsidRPr="00172B25">
        <w:rPr>
          <w:rFonts w:hint="eastAsia"/>
        </w:rPr>
        <w:t>億美元、</w:t>
      </w:r>
      <w:r w:rsidRPr="00172B25">
        <w:t>-50.5%</w:t>
      </w:r>
      <w:r w:rsidRPr="00172B25">
        <w:rPr>
          <w:rFonts w:hint="eastAsia"/>
        </w:rPr>
        <w:t>）投資金額減少。</w:t>
      </w:r>
    </w:p>
    <w:p w:rsidR="00AF53E9" w:rsidRPr="00172B25" w:rsidRDefault="00AF53E9" w:rsidP="00C56A47">
      <w:pPr>
        <w:pStyle w:val="af1"/>
        <w:ind w:left="1440" w:hanging="480"/>
        <w:rPr>
          <w:lang w:eastAsia="zh-TW"/>
        </w:rPr>
      </w:pPr>
      <w:r w:rsidRPr="00172B25">
        <w:rPr>
          <w:rFonts w:hint="eastAsia"/>
          <w:lang w:eastAsia="zh-TW"/>
        </w:rPr>
        <w:t>３、類型別：</w:t>
      </w:r>
    </w:p>
    <w:p w:rsidR="00AF53E9" w:rsidRPr="00172B25" w:rsidRDefault="00AF53E9" w:rsidP="00005565">
      <w:pPr>
        <w:pStyle w:val="11"/>
        <w:ind w:left="1800" w:hanging="600"/>
      </w:pPr>
      <w:r w:rsidRPr="00172B25">
        <w:rPr>
          <w:rFonts w:hint="eastAsia"/>
        </w:rPr>
        <w:t>（</w:t>
      </w:r>
      <w:r w:rsidRPr="00172B25">
        <w:t>1</w:t>
      </w:r>
      <w:r w:rsidRPr="00172B25">
        <w:rPr>
          <w:rFonts w:hint="eastAsia"/>
        </w:rPr>
        <w:t>）創建型投資（</w:t>
      </w:r>
      <w:r w:rsidRPr="00172B25">
        <w:t>Green field Investment</w:t>
      </w:r>
      <w:r w:rsidRPr="00172B25">
        <w:rPr>
          <w:rFonts w:hint="eastAsia"/>
        </w:rPr>
        <w:t>）：</w:t>
      </w:r>
      <w:r w:rsidRPr="00172B25">
        <w:t>2018</w:t>
      </w:r>
      <w:r w:rsidRPr="00172B25">
        <w:rPr>
          <w:rFonts w:hint="eastAsia"/>
        </w:rPr>
        <w:t>年外資申報金額為</w:t>
      </w:r>
      <w:r w:rsidRPr="00172B25">
        <w:t>200.1</w:t>
      </w:r>
      <w:r w:rsidRPr="00172B25">
        <w:rPr>
          <w:rFonts w:hint="eastAsia"/>
        </w:rPr>
        <w:t>億美元，較</w:t>
      </w:r>
      <w:r w:rsidRPr="00172B25">
        <w:t>2017</w:t>
      </w:r>
      <w:r w:rsidRPr="00172B25">
        <w:rPr>
          <w:rFonts w:hint="eastAsia"/>
        </w:rPr>
        <w:t>年增加</w:t>
      </w:r>
      <w:r w:rsidRPr="00172B25">
        <w:t>27.4%</w:t>
      </w:r>
      <w:r w:rsidRPr="00172B25">
        <w:rPr>
          <w:rFonts w:hint="eastAsia"/>
        </w:rPr>
        <w:t>，除連續</w:t>
      </w:r>
      <w:r w:rsidRPr="00172B25">
        <w:t>5</w:t>
      </w:r>
      <w:r w:rsidRPr="00172B25">
        <w:rPr>
          <w:rFonts w:hint="eastAsia"/>
        </w:rPr>
        <w:t>年成長外，並創下最高紀錄。實際投資金額為</w:t>
      </w:r>
      <w:r w:rsidRPr="00172B25">
        <w:t>115.0</w:t>
      </w:r>
      <w:r w:rsidRPr="00172B25">
        <w:rPr>
          <w:rFonts w:hint="eastAsia"/>
        </w:rPr>
        <w:t>億美元，增加</w:t>
      </w:r>
      <w:r w:rsidRPr="00172B25">
        <w:t>65.9%</w:t>
      </w:r>
      <w:r w:rsidRPr="00172B25">
        <w:rPr>
          <w:rFonts w:hint="eastAsia"/>
        </w:rPr>
        <w:t>。其中，對製造業之投資增加</w:t>
      </w:r>
      <w:r w:rsidRPr="00172B25">
        <w:t>115.6%</w:t>
      </w:r>
      <w:r w:rsidRPr="00172B25">
        <w:rPr>
          <w:rFonts w:hint="eastAsia"/>
        </w:rPr>
        <w:t>，對服務業之投資則減少</w:t>
      </w:r>
      <w:r w:rsidRPr="00172B25">
        <w:t>1.0%</w:t>
      </w:r>
      <w:r w:rsidRPr="00172B25">
        <w:rPr>
          <w:rFonts w:hint="eastAsia"/>
        </w:rPr>
        <w:t>。主要投資成長產業為汽車、電氣電子、機械設備及醫療設備等主力產業以及與第</w:t>
      </w:r>
      <w:r w:rsidRPr="00172B25">
        <w:t>4</w:t>
      </w:r>
      <w:r w:rsidRPr="00172B25">
        <w:rPr>
          <w:rFonts w:hint="eastAsia"/>
        </w:rPr>
        <w:t>次工業革命相關之物聯網、機器人及金融科技等領域。</w:t>
      </w:r>
    </w:p>
    <w:p w:rsidR="00AF53E9" w:rsidRPr="00172B25" w:rsidRDefault="00AF53E9" w:rsidP="00005565">
      <w:pPr>
        <w:pStyle w:val="11"/>
        <w:ind w:left="1800" w:hanging="600"/>
      </w:pPr>
      <w:r w:rsidRPr="00172B25">
        <w:rPr>
          <w:rFonts w:hint="eastAsia"/>
        </w:rPr>
        <w:t>（</w:t>
      </w:r>
      <w:r w:rsidRPr="00172B25">
        <w:t>2</w:t>
      </w:r>
      <w:r w:rsidRPr="00172B25">
        <w:rPr>
          <w:rFonts w:hint="eastAsia"/>
        </w:rPr>
        <w:t>）購併投資：</w:t>
      </w:r>
      <w:r w:rsidRPr="00172B25">
        <w:t>2018</w:t>
      </w:r>
      <w:r w:rsidRPr="00172B25">
        <w:rPr>
          <w:rFonts w:hint="eastAsia"/>
        </w:rPr>
        <w:t>年購併投資申報金額為</w:t>
      </w:r>
      <w:r w:rsidRPr="00172B25">
        <w:t>68.9</w:t>
      </w:r>
      <w:r w:rsidRPr="00172B25">
        <w:rPr>
          <w:rFonts w:hint="eastAsia"/>
        </w:rPr>
        <w:t>億美元，較</w:t>
      </w:r>
      <w:r w:rsidRPr="00172B25">
        <w:t>2017</w:t>
      </w:r>
      <w:r w:rsidRPr="00172B25">
        <w:rPr>
          <w:rFonts w:hint="eastAsia"/>
        </w:rPr>
        <w:t>年減少</w:t>
      </w:r>
      <w:r w:rsidRPr="00172B25">
        <w:t>4.9%</w:t>
      </w:r>
      <w:r w:rsidRPr="00172B25">
        <w:rPr>
          <w:rFonts w:hint="eastAsia"/>
        </w:rPr>
        <w:t>。實際投資金額為</w:t>
      </w:r>
      <w:r w:rsidRPr="00172B25">
        <w:t>48.9</w:t>
      </w:r>
      <w:r w:rsidRPr="00172B25">
        <w:rPr>
          <w:rFonts w:hint="eastAsia"/>
        </w:rPr>
        <w:t>億美元，減少</w:t>
      </w:r>
      <w:r w:rsidRPr="00172B25">
        <w:t>26.2%</w:t>
      </w:r>
      <w:r w:rsidRPr="00172B25">
        <w:rPr>
          <w:rFonts w:hint="eastAsia"/>
        </w:rPr>
        <w:t>。其中製造業購併投資減少</w:t>
      </w:r>
      <w:r w:rsidRPr="00172B25">
        <w:t>31.7%</w:t>
      </w:r>
      <w:r w:rsidRPr="00172B25">
        <w:rPr>
          <w:rFonts w:hint="eastAsia"/>
        </w:rPr>
        <w:t>，服務業則增加</w:t>
      </w:r>
      <w:r w:rsidRPr="00172B25">
        <w:t>10.4%</w:t>
      </w:r>
      <w:r w:rsidRPr="00172B25">
        <w:rPr>
          <w:rFonts w:hint="eastAsia"/>
        </w:rPr>
        <w:t>。併購投資金額減少，但韓國企業藉由外資挹注資金恢復財政健全性，提高企業競爭力，投資金額超過</w:t>
      </w:r>
      <w:r w:rsidRPr="00172B25">
        <w:t>1</w:t>
      </w:r>
      <w:r w:rsidRPr="00172B25">
        <w:rPr>
          <w:rFonts w:hint="eastAsia"/>
        </w:rPr>
        <w:t>億美元以上之大規模併購投資案增加。</w:t>
      </w:r>
    </w:p>
    <w:p w:rsidR="00AF53E9" w:rsidRPr="00172B25" w:rsidRDefault="00AF53E9" w:rsidP="00BB4569">
      <w:pPr>
        <w:pStyle w:val="a4"/>
        <w:spacing w:before="257" w:after="257"/>
        <w:ind w:left="640" w:hanging="640"/>
        <w:rPr>
          <w:color w:val="auto"/>
        </w:rPr>
      </w:pPr>
      <w:r w:rsidRPr="00172B25">
        <w:rPr>
          <w:rFonts w:hint="eastAsia"/>
          <w:color w:val="auto"/>
        </w:rPr>
        <w:t>二、臺（華）商在當地經營現況</w:t>
      </w:r>
    </w:p>
    <w:p w:rsidR="00AF53E9" w:rsidRPr="00172B25" w:rsidRDefault="00AF53E9" w:rsidP="00303E1E">
      <w:pPr>
        <w:ind w:firstLine="480"/>
      </w:pPr>
      <w:r w:rsidRPr="00172B25">
        <w:rPr>
          <w:rFonts w:hint="eastAsia"/>
        </w:rPr>
        <w:t>我國產業結構主要以中小企業、消費性產品為主幹，與韓國之生產成本類似，且產品處於競爭之狀況下，企業對前往韓國投資設廠生產之意願較低。依我國統計資料，截至</w:t>
      </w:r>
      <w:r w:rsidRPr="00172B25">
        <w:t>2019</w:t>
      </w:r>
      <w:r w:rsidRPr="00172B25">
        <w:rPr>
          <w:rFonts w:hint="eastAsia"/>
        </w:rPr>
        <w:t>年</w:t>
      </w:r>
      <w:r w:rsidRPr="00172B25">
        <w:t>2</w:t>
      </w:r>
      <w:r w:rsidRPr="00172B25">
        <w:rPr>
          <w:rFonts w:hint="eastAsia"/>
        </w:rPr>
        <w:t>月底止，我對韓投資件數</w:t>
      </w:r>
      <w:r w:rsidRPr="00172B25">
        <w:t>231</w:t>
      </w:r>
      <w:r w:rsidRPr="00172B25">
        <w:rPr>
          <w:rFonts w:hint="eastAsia"/>
        </w:rPr>
        <w:t>件，投資金額約</w:t>
      </w:r>
      <w:r w:rsidRPr="00172B25">
        <w:t>15.63</w:t>
      </w:r>
      <w:r w:rsidRPr="00172B25">
        <w:rPr>
          <w:rFonts w:hint="eastAsia"/>
        </w:rPr>
        <w:t>億美元，僅占我國對外直接投資總額之</w:t>
      </w:r>
      <w:r w:rsidRPr="00172B25">
        <w:t>1.11%</w:t>
      </w:r>
      <w:r w:rsidRPr="00172B25">
        <w:rPr>
          <w:rFonts w:hint="eastAsia"/>
        </w:rPr>
        <w:t>。</w:t>
      </w:r>
    </w:p>
    <w:p w:rsidR="00AF53E9" w:rsidRPr="00172B25" w:rsidRDefault="00AF53E9" w:rsidP="00303E1E">
      <w:pPr>
        <w:ind w:firstLine="480"/>
      </w:pPr>
      <w:r w:rsidRPr="00172B25">
        <w:rPr>
          <w:rFonts w:hint="eastAsia"/>
        </w:rPr>
        <w:t>投資行業包括金融、電子產品製造業、貿易及服務業等，目前計有日月光集團、鴻海集團、元大金控集團、富邦集團、友嘉集團及欣銓科技等臺灣企業在韓國實際投資，另有中華航空、長榮航空</w:t>
      </w:r>
      <w:r w:rsidRPr="00172B25">
        <w:t>/</w:t>
      </w:r>
      <w:r w:rsidRPr="00172B25">
        <w:rPr>
          <w:rFonts w:hint="eastAsia"/>
        </w:rPr>
        <w:t>海運、陽明海運、旺宏電子、華碩、明基、捷安特、元大證券及元大銀行等</w:t>
      </w:r>
      <w:r w:rsidRPr="00172B25">
        <w:t>20</w:t>
      </w:r>
      <w:r w:rsidRPr="00172B25">
        <w:rPr>
          <w:rFonts w:hint="eastAsia"/>
        </w:rPr>
        <w:t>餘家公司在韓國設有分支機構。在韓投資臺</w:t>
      </w:r>
      <w:r w:rsidRPr="00172B25">
        <w:rPr>
          <w:rFonts w:hint="eastAsia"/>
        </w:rPr>
        <w:lastRenderedPageBreak/>
        <w:t>商數少之原因包括韓國投資成本高、市場過度保護、強勢工會及語言障礙等。</w:t>
      </w:r>
    </w:p>
    <w:p w:rsidR="00AF53E9" w:rsidRPr="00172B25" w:rsidRDefault="00AF53E9" w:rsidP="00303E1E">
      <w:pPr>
        <w:ind w:firstLine="480"/>
      </w:pPr>
      <w:r w:rsidRPr="00172B25">
        <w:rPr>
          <w:rFonts w:hint="eastAsia"/>
        </w:rPr>
        <w:t>截至</w:t>
      </w:r>
      <w:r w:rsidRPr="00172B25">
        <w:t>2019</w:t>
      </w:r>
      <w:r w:rsidRPr="00172B25">
        <w:rPr>
          <w:rFonts w:hint="eastAsia"/>
        </w:rPr>
        <w:t>年</w:t>
      </w:r>
      <w:r w:rsidRPr="00172B25">
        <w:t>2</w:t>
      </w:r>
      <w:r w:rsidRPr="00172B25">
        <w:rPr>
          <w:rFonts w:hint="eastAsia"/>
        </w:rPr>
        <w:t>月，韓國</w:t>
      </w:r>
      <w:r w:rsidR="003D755A" w:rsidRPr="00172B25">
        <w:rPr>
          <w:rFonts w:hint="eastAsia"/>
        </w:rPr>
        <w:t>來臺</w:t>
      </w:r>
      <w:r w:rsidRPr="00172B25">
        <w:rPr>
          <w:rFonts w:hint="eastAsia"/>
        </w:rPr>
        <w:t>投資件數計</w:t>
      </w:r>
      <w:r w:rsidRPr="00172B25">
        <w:t>1,527</w:t>
      </w:r>
      <w:r w:rsidRPr="00172B25">
        <w:rPr>
          <w:rFonts w:hint="eastAsia"/>
        </w:rPr>
        <w:t>件，投資金額計約</w:t>
      </w:r>
      <w:r w:rsidRPr="00172B25">
        <w:t>12.33</w:t>
      </w:r>
      <w:r w:rsidRPr="00172B25">
        <w:rPr>
          <w:rFonts w:hint="eastAsia"/>
        </w:rPr>
        <w:t>億美元，僅占外人</w:t>
      </w:r>
      <w:r w:rsidR="003D755A" w:rsidRPr="00172B25">
        <w:rPr>
          <w:rFonts w:hint="eastAsia"/>
        </w:rPr>
        <w:t>來臺</w:t>
      </w:r>
      <w:r w:rsidRPr="00172B25">
        <w:rPr>
          <w:rFonts w:hint="eastAsia"/>
        </w:rPr>
        <w:t>投資總額之</w:t>
      </w:r>
      <w:r w:rsidRPr="00172B25">
        <w:t>0.76%</w:t>
      </w:r>
      <w:r w:rsidRPr="00172B25">
        <w:rPr>
          <w:rFonts w:hint="eastAsia"/>
        </w:rPr>
        <w:t>，投資行業包括電子業、營造及水電燃汽供應業、批發零售業等，包括三星、</w:t>
      </w:r>
      <w:r w:rsidRPr="00172B25">
        <w:t>LG</w:t>
      </w:r>
      <w:r w:rsidRPr="00172B25">
        <w:rPr>
          <w:rFonts w:hint="eastAsia"/>
        </w:rPr>
        <w:t>及現代等韓國企業在臺灣均設有行銷據點。</w:t>
      </w:r>
    </w:p>
    <w:p w:rsidR="00AF53E9" w:rsidRPr="00172B25" w:rsidRDefault="00AF53E9" w:rsidP="00303E1E">
      <w:pPr>
        <w:ind w:firstLine="480"/>
      </w:pPr>
      <w:r w:rsidRPr="00172B25">
        <w:rPr>
          <w:rFonts w:hint="eastAsia"/>
        </w:rPr>
        <w:t>華僑早期缺乏產業生產技術及資本，加以韓國政府以相關法令限制，僑商經營項目以餐飲業為主，其後在韓國鬆綁相關限制後，開始從事旅遊等服務業，在資產累積方面雖有改善，惟迄今仍不甚具規模。</w:t>
      </w:r>
    </w:p>
    <w:p w:rsidR="00AF53E9" w:rsidRPr="00172B25" w:rsidRDefault="00AF53E9" w:rsidP="00303E1E">
      <w:pPr>
        <w:ind w:firstLine="480"/>
      </w:pPr>
      <w:r w:rsidRPr="00172B25">
        <w:rPr>
          <w:rFonts w:hint="eastAsia"/>
        </w:rPr>
        <w:t>目前在韓國的臺商組織有「韓國地區臺商聯誼會」，是在我國駐韓國代表處輔導下，於</w:t>
      </w:r>
      <w:r w:rsidRPr="00172B25">
        <w:t>1995</w:t>
      </w:r>
      <w:r w:rsidRPr="00172B25">
        <w:rPr>
          <w:rFonts w:hint="eastAsia"/>
        </w:rPr>
        <w:t>年在首爾成立，主要功能為交換韓國商情資訊，協助解決會員廠商之困難，並舉辦各項交流活動。</w:t>
      </w:r>
    </w:p>
    <w:p w:rsidR="00AF53E9" w:rsidRPr="00172B25" w:rsidRDefault="00AF53E9" w:rsidP="00BB4569">
      <w:pPr>
        <w:pStyle w:val="a4"/>
        <w:spacing w:before="257" w:after="257"/>
        <w:ind w:left="640" w:hanging="640"/>
        <w:rPr>
          <w:color w:val="auto"/>
        </w:rPr>
      </w:pPr>
      <w:r w:rsidRPr="00172B25">
        <w:rPr>
          <w:rFonts w:hint="eastAsia"/>
          <w:color w:val="auto"/>
        </w:rPr>
        <w:t>三、給我國業者之投資建議</w:t>
      </w:r>
    </w:p>
    <w:p w:rsidR="00AF53E9" w:rsidRPr="00172B25" w:rsidRDefault="00AF53E9" w:rsidP="00C56A47">
      <w:pPr>
        <w:ind w:firstLine="480"/>
      </w:pPr>
      <w:r w:rsidRPr="00172B25">
        <w:rPr>
          <w:rFonts w:hint="eastAsia"/>
        </w:rPr>
        <w:t>韓國政府基於產業持續發展、因應第</w:t>
      </w:r>
      <w:r w:rsidRPr="00172B25">
        <w:t>4</w:t>
      </w:r>
      <w:r w:rsidRPr="00172B25">
        <w:rPr>
          <w:rFonts w:hint="eastAsia"/>
        </w:rPr>
        <w:t>次工業革命及國家經濟成長之需，積極強化半導體、電子、顯示器、石化、鋼鐵、機械、汽車、造船及紡織等主要出口產業，並積極推動電動車、自駕車、機器人、物聯網、大數據、新能源等新成長產業。為吸引外國企業家來韓投資尖端及綠色產業，韓國政府特別在自由經濟區內指定專區，提供相關技術外資企業投資，給予設廠用地價格優惠、租稅減免及各項設廠行政協助。又韓國政府過去多</w:t>
      </w:r>
      <w:r w:rsidRPr="00172B25">
        <w:t>10</w:t>
      </w:r>
      <w:r w:rsidRPr="00172B25">
        <w:rPr>
          <w:rFonts w:hint="eastAsia"/>
        </w:rPr>
        <w:t>年間致力推動對外洽簽自由貿易協定（</w:t>
      </w:r>
      <w:r w:rsidRPr="00172B25">
        <w:t>FTA</w:t>
      </w:r>
      <w:r w:rsidRPr="00172B25">
        <w:rPr>
          <w:rFonts w:hint="eastAsia"/>
        </w:rPr>
        <w:t>），目前已生效執行之</w:t>
      </w:r>
      <w:r w:rsidRPr="00172B25">
        <w:t>FTA</w:t>
      </w:r>
      <w:r w:rsidRPr="00172B25">
        <w:rPr>
          <w:rFonts w:hint="eastAsia"/>
        </w:rPr>
        <w:t>達</w:t>
      </w:r>
      <w:r w:rsidRPr="00172B25">
        <w:t>15</w:t>
      </w:r>
      <w:r w:rsidRPr="00172B25">
        <w:rPr>
          <w:rFonts w:hint="eastAsia"/>
        </w:rPr>
        <w:t>個，涵蓋</w:t>
      </w:r>
      <w:r w:rsidRPr="00172B25">
        <w:t>54</w:t>
      </w:r>
      <w:r w:rsidRPr="00172B25">
        <w:rPr>
          <w:rFonts w:hint="eastAsia"/>
        </w:rPr>
        <w:t>個國家。我國廠商若在韓設廠投資可利用韓國政府</w:t>
      </w:r>
      <w:r w:rsidRPr="00172B25">
        <w:t>FTA</w:t>
      </w:r>
      <w:r w:rsidRPr="00172B25">
        <w:rPr>
          <w:rFonts w:hint="eastAsia"/>
        </w:rPr>
        <w:t>輔導資源之平台，取得相關貿易及關稅優惠。</w:t>
      </w:r>
    </w:p>
    <w:p w:rsidR="00AF53E9" w:rsidRPr="00172B25" w:rsidRDefault="00AF53E9" w:rsidP="00957258">
      <w:pPr>
        <w:ind w:firstLine="480"/>
      </w:pPr>
      <w:r w:rsidRPr="00172B25">
        <w:rPr>
          <w:rFonts w:hint="eastAsia"/>
        </w:rPr>
        <w:t>鑒於韓國與我國同樣面臨高工資及設廠成本相對較高之經營環境，我國廠商如有意來韓與韓商合作、投資或設立行銷據點，建議可考慮投資高科技或資本回收比率較高之電子產業，至其他如勞力密集等行業，因南韓勞動密集產業已遭受中國大陸產品挑戰，該等產品之發展空間將極為有限。此外，南韓雖在遭遇金融風暴後，大幅解除外人投資限制，惟投資之法令、規章仍嫌繁複，目前韓國已進</w:t>
      </w:r>
      <w:r w:rsidRPr="00172B25">
        <w:rPr>
          <w:rFonts w:hint="eastAsia"/>
        </w:rPr>
        <w:lastRenderedPageBreak/>
        <w:t>行各項法令之修訂，並積極設立自由貿易區，提供各項優惠，吸引外商前往投資。</w:t>
      </w:r>
    </w:p>
    <w:p w:rsidR="00AF53E9" w:rsidRPr="00172B25" w:rsidRDefault="00AF53E9" w:rsidP="00957258">
      <w:pPr>
        <w:ind w:firstLine="480"/>
        <w:rPr>
          <w:lang w:eastAsia="zh-TW"/>
        </w:rPr>
      </w:pPr>
      <w:r w:rsidRPr="00172B25">
        <w:rPr>
          <w:rFonts w:hint="eastAsia"/>
        </w:rPr>
        <w:t>同時，我國來韓投資廠商應事前熟悉南韓各項會計、稅務及勞工法令，避免觸及法令及因勞資認知差異，引發不必要之勞資糾紛，並充分利用南韓各地之外人投資服務中心之功能，順利推展業務。</w:t>
      </w:r>
    </w:p>
    <w:p w:rsidR="00AF53E9" w:rsidRPr="00172B25" w:rsidRDefault="00AF53E9" w:rsidP="00957258">
      <w:pPr>
        <w:ind w:firstLine="480"/>
        <w:rPr>
          <w:lang w:eastAsia="zh-TW"/>
        </w:rPr>
      </w:pPr>
    </w:p>
    <w:p w:rsidR="00AF53E9" w:rsidRPr="00172B25" w:rsidRDefault="00AF53E9" w:rsidP="00957258">
      <w:pPr>
        <w:ind w:firstLine="480"/>
        <w:rPr>
          <w:lang w:eastAsia="zh-TW"/>
        </w:rPr>
      </w:pPr>
    </w:p>
    <w:p w:rsidR="00AF53E9" w:rsidRPr="00172B25" w:rsidRDefault="00AF53E9" w:rsidP="0071562F">
      <w:pPr>
        <w:ind w:left="472" w:firstLineChars="0" w:firstLine="0"/>
        <w:rPr>
          <w:sz w:val="23"/>
          <w:szCs w:val="23"/>
        </w:rPr>
        <w:sectPr w:rsidR="00AF53E9" w:rsidRPr="00172B25" w:rsidSect="00834F4D">
          <w:headerReference w:type="default" r:id="rId24"/>
          <w:pgSz w:w="11906" w:h="16838" w:code="9"/>
          <w:pgMar w:top="2268" w:right="1701" w:bottom="1701" w:left="1701" w:header="1134" w:footer="851" w:gutter="0"/>
          <w:cols w:space="425"/>
          <w:docGrid w:type="lines" w:linePitch="514" w:charSpace="-774"/>
        </w:sectPr>
      </w:pPr>
    </w:p>
    <w:p w:rsidR="00AF53E9" w:rsidRPr="00172B25" w:rsidRDefault="00AF53E9" w:rsidP="00BB4569">
      <w:pPr>
        <w:pStyle w:val="a3"/>
        <w:spacing w:before="514" w:after="771"/>
      </w:pPr>
      <w:bookmarkStart w:id="3" w:name="_Toc17905668"/>
      <w:r w:rsidRPr="00172B25">
        <w:rPr>
          <w:rFonts w:hint="eastAsia"/>
        </w:rPr>
        <w:lastRenderedPageBreak/>
        <w:t>第肆章　投資法規及程序</w:t>
      </w:r>
      <w:bookmarkEnd w:id="3"/>
    </w:p>
    <w:p w:rsidR="00AF53E9" w:rsidRPr="00172B25" w:rsidRDefault="00AF53E9" w:rsidP="00BB4569">
      <w:pPr>
        <w:pStyle w:val="a4"/>
        <w:spacing w:before="257" w:after="257"/>
        <w:ind w:left="640" w:hanging="640"/>
        <w:rPr>
          <w:color w:val="auto"/>
        </w:rPr>
      </w:pPr>
      <w:r w:rsidRPr="00172B25">
        <w:rPr>
          <w:rFonts w:hint="eastAsia"/>
          <w:color w:val="auto"/>
        </w:rPr>
        <w:t>一、主要投資法令</w:t>
      </w:r>
    </w:p>
    <w:p w:rsidR="00AF53E9" w:rsidRPr="00172B25" w:rsidRDefault="00AF53E9" w:rsidP="00BB4569">
      <w:pPr>
        <w:pStyle w:val="a6"/>
        <w:ind w:left="960" w:hanging="720"/>
      </w:pPr>
      <w:r w:rsidRPr="00172B25">
        <w:rPr>
          <w:rFonts w:hint="eastAsia"/>
        </w:rPr>
        <w:t>（一）「外商投資促進法」、「外商投資促進法實施令」、「外商投資促進法實施細則」。</w:t>
      </w:r>
    </w:p>
    <w:p w:rsidR="00AF53E9" w:rsidRPr="00172B25" w:rsidRDefault="00AF53E9" w:rsidP="00BB4569">
      <w:pPr>
        <w:pStyle w:val="a6"/>
        <w:ind w:left="960" w:hanging="720"/>
      </w:pPr>
      <w:r w:rsidRPr="00172B25">
        <w:rPr>
          <w:rFonts w:hint="eastAsia"/>
        </w:rPr>
        <w:t>（二）「關於外商投資及技術引進規定」。</w:t>
      </w:r>
    </w:p>
    <w:p w:rsidR="00AF53E9" w:rsidRPr="00172B25" w:rsidRDefault="00AF53E9" w:rsidP="00BB4569">
      <w:pPr>
        <w:pStyle w:val="a6"/>
        <w:ind w:left="960" w:hanging="720"/>
      </w:pPr>
      <w:r w:rsidRPr="00172B25">
        <w:rPr>
          <w:rFonts w:hint="eastAsia"/>
        </w:rPr>
        <w:t>（三）「關於外商投資稅收減免規定」。</w:t>
      </w:r>
    </w:p>
    <w:p w:rsidR="00AF53E9" w:rsidRPr="00172B25" w:rsidRDefault="00AF53E9" w:rsidP="00BB4569">
      <w:pPr>
        <w:pStyle w:val="a6"/>
        <w:ind w:left="960" w:hanging="720"/>
      </w:pPr>
      <w:r w:rsidRPr="00172B25">
        <w:rPr>
          <w:rFonts w:hint="eastAsia"/>
        </w:rPr>
        <w:t>（四）「稅收特例限制法令」（第</w:t>
      </w:r>
      <w:r w:rsidRPr="00172B25">
        <w:rPr>
          <w:rFonts w:hAnsi="Times New Roman"/>
        </w:rPr>
        <w:t>5</w:t>
      </w:r>
      <w:r w:rsidRPr="00172B25">
        <w:rPr>
          <w:rFonts w:hint="eastAsia"/>
        </w:rPr>
        <w:t>章關於外商投資稅收優惠）」。</w:t>
      </w:r>
    </w:p>
    <w:p w:rsidR="00AF53E9" w:rsidRPr="00172B25" w:rsidRDefault="00AF53E9" w:rsidP="00BB4569">
      <w:pPr>
        <w:pStyle w:val="a4"/>
        <w:spacing w:before="257" w:after="257"/>
        <w:ind w:left="640" w:hanging="640"/>
        <w:rPr>
          <w:color w:val="auto"/>
        </w:rPr>
      </w:pPr>
      <w:r w:rsidRPr="00172B25">
        <w:rPr>
          <w:rFonts w:hint="eastAsia"/>
          <w:color w:val="auto"/>
        </w:rPr>
        <w:t>二、投資申請之規定、程序、應準備文件及審查流程</w:t>
      </w:r>
    </w:p>
    <w:p w:rsidR="00AF53E9" w:rsidRPr="00172B25" w:rsidRDefault="00AF53E9" w:rsidP="00BB4569">
      <w:pPr>
        <w:pStyle w:val="a6"/>
        <w:ind w:left="960" w:hanging="720"/>
      </w:pPr>
      <w:r w:rsidRPr="00172B25">
        <w:rPr>
          <w:rFonts w:hint="eastAsia"/>
        </w:rPr>
        <w:t>（一）外商投資服務窗口：</w:t>
      </w:r>
    </w:p>
    <w:p w:rsidR="00AF53E9" w:rsidRPr="00172B25" w:rsidRDefault="00AF53E9" w:rsidP="00BB4569">
      <w:pPr>
        <w:pStyle w:val="af"/>
        <w:ind w:left="960" w:firstLine="480"/>
      </w:pPr>
      <w:r w:rsidRPr="00172B25">
        <w:rPr>
          <w:rFonts w:hint="eastAsia"/>
        </w:rPr>
        <w:t>大韓貿易投資振興公社（</w:t>
      </w:r>
      <w:r w:rsidRPr="00172B25">
        <w:t>KOTRA</w:t>
      </w:r>
      <w:r w:rsidRPr="00172B25">
        <w:rPr>
          <w:rFonts w:hint="eastAsia"/>
        </w:rPr>
        <w:t>）所屬國內外分支機構及</w:t>
      </w:r>
      <w:r w:rsidRPr="00172B25">
        <w:t>Invest Korea</w:t>
      </w:r>
      <w:r w:rsidRPr="00172B25">
        <w:rPr>
          <w:rFonts w:hint="eastAsia"/>
        </w:rPr>
        <w:t>，電話：</w:t>
      </w:r>
      <w:r w:rsidRPr="00172B25">
        <w:t>82-</w:t>
      </w:r>
      <w:r w:rsidRPr="00172B25">
        <w:rPr>
          <w:lang w:eastAsia="zh-TW"/>
        </w:rPr>
        <w:t>1</w:t>
      </w:r>
      <w:r w:rsidRPr="00172B25">
        <w:t>6</w:t>
      </w:r>
      <w:r w:rsidRPr="00172B25">
        <w:rPr>
          <w:lang w:eastAsia="zh-TW"/>
        </w:rPr>
        <w:t>0</w:t>
      </w:r>
      <w:r w:rsidRPr="00172B25">
        <w:t>0-7</w:t>
      </w:r>
      <w:r w:rsidRPr="00172B25">
        <w:rPr>
          <w:lang w:eastAsia="zh-TW"/>
        </w:rPr>
        <w:t>119</w:t>
      </w:r>
      <w:r w:rsidRPr="00172B25">
        <w:rPr>
          <w:rFonts w:hint="eastAsia"/>
        </w:rPr>
        <w:t>。</w:t>
      </w:r>
    </w:p>
    <w:p w:rsidR="00AF53E9" w:rsidRPr="00172B25" w:rsidRDefault="00AF53E9" w:rsidP="00BB4569">
      <w:pPr>
        <w:pStyle w:val="a6"/>
        <w:ind w:left="960" w:hanging="720"/>
      </w:pPr>
      <w:r w:rsidRPr="00172B25">
        <w:rPr>
          <w:rFonts w:hint="eastAsia"/>
        </w:rPr>
        <w:t>（二）申報人及機關：</w:t>
      </w:r>
    </w:p>
    <w:p w:rsidR="00AF53E9" w:rsidRPr="00172B25" w:rsidRDefault="00AF53E9" w:rsidP="00BB4569">
      <w:pPr>
        <w:pStyle w:val="af1"/>
        <w:ind w:left="1440" w:hanging="480"/>
        <w:rPr>
          <w:lang w:eastAsia="zh-TW"/>
        </w:rPr>
      </w:pPr>
      <w:r w:rsidRPr="00172B25">
        <w:rPr>
          <w:rFonts w:hint="eastAsia"/>
          <w:lang w:eastAsia="zh-TW"/>
        </w:rPr>
        <w:t>１、申報人：外國投資者或代理人（代理人須附委託書）。</w:t>
      </w:r>
    </w:p>
    <w:p w:rsidR="00AF53E9" w:rsidRPr="00172B25" w:rsidRDefault="00AF53E9" w:rsidP="00BB4569">
      <w:pPr>
        <w:pStyle w:val="af1"/>
        <w:ind w:left="1440" w:hanging="480"/>
        <w:rPr>
          <w:lang w:eastAsia="zh-TW"/>
        </w:rPr>
      </w:pPr>
      <w:r w:rsidRPr="00172B25">
        <w:rPr>
          <w:rFonts w:hint="eastAsia"/>
          <w:lang w:eastAsia="zh-TW"/>
        </w:rPr>
        <w:t>２、申報機關：韓國國內銀行總／分行、外國銀行韓國國內分行</w:t>
      </w:r>
      <w:r w:rsidRPr="00172B25">
        <w:rPr>
          <w:rFonts w:hint="eastAsia"/>
          <w:spacing w:val="-4"/>
          <w:lang w:eastAsia="zh-TW"/>
        </w:rPr>
        <w:t>、</w:t>
      </w:r>
      <w:r w:rsidRPr="00172B25">
        <w:rPr>
          <w:spacing w:val="-4"/>
          <w:lang w:eastAsia="zh-TW"/>
        </w:rPr>
        <w:t>KOTRA</w:t>
      </w:r>
      <w:r w:rsidRPr="00172B25">
        <w:rPr>
          <w:rFonts w:hint="eastAsia"/>
          <w:spacing w:val="-4"/>
          <w:lang w:eastAsia="zh-TW"/>
        </w:rPr>
        <w:t>。</w:t>
      </w:r>
    </w:p>
    <w:p w:rsidR="00AF53E9" w:rsidRPr="00172B25" w:rsidRDefault="00AF53E9" w:rsidP="00BB4569">
      <w:pPr>
        <w:pStyle w:val="a6"/>
        <w:ind w:left="960" w:hanging="720"/>
      </w:pPr>
      <w:r w:rsidRPr="00172B25">
        <w:rPr>
          <w:rFonts w:hint="eastAsia"/>
        </w:rPr>
        <w:t>（三）法人設立登記、營業執照及外商投資企業執照</w:t>
      </w:r>
      <w:r w:rsidRPr="00172B25">
        <w:t xml:space="preserve"> </w:t>
      </w:r>
    </w:p>
    <w:p w:rsidR="00AF53E9" w:rsidRPr="00172B25" w:rsidRDefault="00AF53E9" w:rsidP="00BB4569">
      <w:pPr>
        <w:pStyle w:val="af"/>
        <w:ind w:left="960" w:firstLine="480"/>
      </w:pPr>
      <w:r w:rsidRPr="00172B25">
        <w:rPr>
          <w:rFonts w:hint="eastAsia"/>
        </w:rPr>
        <w:t>法人設立登記係依據非訴訟事件程序法處理、營業執照申請則依據增值稅法之規定辦理，相關手續可洽：</w:t>
      </w:r>
    </w:p>
    <w:p w:rsidR="00AF53E9" w:rsidRPr="00172B25" w:rsidRDefault="00AF53E9" w:rsidP="00BB4569">
      <w:pPr>
        <w:pStyle w:val="af1"/>
        <w:ind w:left="1440" w:hanging="480"/>
        <w:rPr>
          <w:lang w:eastAsia="zh-TW"/>
        </w:rPr>
      </w:pPr>
      <w:r w:rsidRPr="00172B25">
        <w:rPr>
          <w:rFonts w:hint="eastAsia"/>
          <w:lang w:eastAsia="zh-TW"/>
        </w:rPr>
        <w:t>１、</w:t>
      </w:r>
      <w:r w:rsidRPr="00172B25">
        <w:rPr>
          <w:lang w:eastAsia="zh-TW"/>
        </w:rPr>
        <w:t>Invest Korea</w:t>
      </w:r>
      <w:r w:rsidRPr="00172B25">
        <w:rPr>
          <w:rFonts w:hint="eastAsia"/>
          <w:lang w:eastAsia="zh-TW"/>
        </w:rPr>
        <w:t>介紹法人設立登記方法。</w:t>
      </w:r>
    </w:p>
    <w:p w:rsidR="00AF53E9" w:rsidRPr="00172B25" w:rsidRDefault="00AF53E9" w:rsidP="00BB4569">
      <w:pPr>
        <w:pStyle w:val="af1"/>
        <w:ind w:left="1440" w:hanging="480"/>
        <w:rPr>
          <w:lang w:eastAsia="zh-TW"/>
        </w:rPr>
      </w:pPr>
      <w:r w:rsidRPr="00172B25">
        <w:rPr>
          <w:rFonts w:hint="eastAsia"/>
          <w:lang w:eastAsia="zh-TW"/>
        </w:rPr>
        <w:t>２、營業執照可向</w:t>
      </w:r>
      <w:r w:rsidRPr="00172B25">
        <w:rPr>
          <w:lang w:eastAsia="zh-TW"/>
        </w:rPr>
        <w:t>Invest Korea</w:t>
      </w:r>
      <w:r w:rsidRPr="00172B25">
        <w:rPr>
          <w:rFonts w:hint="eastAsia"/>
          <w:lang w:eastAsia="zh-TW"/>
        </w:rPr>
        <w:t>國稅廳派駐官員申請。</w:t>
      </w:r>
    </w:p>
    <w:p w:rsidR="00AF53E9" w:rsidRPr="00172B25" w:rsidRDefault="00AF53E9" w:rsidP="00BB4569">
      <w:pPr>
        <w:pStyle w:val="af1"/>
        <w:ind w:left="1440" w:hanging="480"/>
        <w:rPr>
          <w:lang w:eastAsia="zh-TW"/>
        </w:rPr>
      </w:pPr>
      <w:r w:rsidRPr="00172B25">
        <w:rPr>
          <w:rFonts w:hint="eastAsia"/>
          <w:lang w:eastAsia="zh-TW"/>
        </w:rPr>
        <w:lastRenderedPageBreak/>
        <w:t>３、已支付出資標的物、已取得上市股份及可兌換債券</w:t>
      </w:r>
      <w:r w:rsidRPr="00172B25">
        <w:rPr>
          <w:lang w:eastAsia="zh-TW"/>
        </w:rPr>
        <w:t>/</w:t>
      </w:r>
      <w:r w:rsidRPr="00172B25">
        <w:rPr>
          <w:rFonts w:hint="eastAsia"/>
          <w:lang w:eastAsia="zh-TW"/>
        </w:rPr>
        <w:t>交換債券</w:t>
      </w:r>
      <w:r w:rsidRPr="00172B25">
        <w:rPr>
          <w:lang w:eastAsia="zh-TW"/>
        </w:rPr>
        <w:t>/</w:t>
      </w:r>
      <w:r w:rsidRPr="00172B25">
        <w:rPr>
          <w:rFonts w:hint="eastAsia"/>
          <w:lang w:eastAsia="zh-TW"/>
        </w:rPr>
        <w:t>股份信託轉換股權憑證時，應於</w:t>
      </w:r>
      <w:r w:rsidRPr="00172B25">
        <w:rPr>
          <w:lang w:eastAsia="zh-TW"/>
        </w:rPr>
        <w:t>30</w:t>
      </w:r>
      <w:r w:rsidRPr="00172B25">
        <w:rPr>
          <w:rFonts w:hint="eastAsia"/>
          <w:lang w:eastAsia="zh-TW"/>
        </w:rPr>
        <w:t>日內向申報主管單位或</w:t>
      </w:r>
      <w:r w:rsidRPr="00172B25">
        <w:rPr>
          <w:lang w:eastAsia="zh-TW"/>
        </w:rPr>
        <w:t>Invest Korea</w:t>
      </w:r>
      <w:r w:rsidRPr="00172B25">
        <w:rPr>
          <w:rFonts w:hint="eastAsia"/>
          <w:lang w:eastAsia="zh-TW"/>
        </w:rPr>
        <w:t>申請註冊。</w:t>
      </w:r>
    </w:p>
    <w:p w:rsidR="00AF53E9" w:rsidRPr="00172B25" w:rsidRDefault="00AF53E9" w:rsidP="00BB4569">
      <w:pPr>
        <w:pStyle w:val="af1"/>
        <w:ind w:left="1440" w:hanging="480"/>
        <w:rPr>
          <w:lang w:eastAsia="zh-TW"/>
        </w:rPr>
      </w:pPr>
      <w:r w:rsidRPr="00172B25">
        <w:rPr>
          <w:rFonts w:hint="eastAsia"/>
          <w:lang w:eastAsia="zh-TW"/>
        </w:rPr>
        <w:t>４、提交文件：</w:t>
      </w:r>
    </w:p>
    <w:p w:rsidR="00AF53E9" w:rsidRPr="00172B25" w:rsidRDefault="00AF53E9" w:rsidP="00BB4569">
      <w:pPr>
        <w:pStyle w:val="11"/>
        <w:ind w:left="1800" w:hanging="600"/>
      </w:pPr>
      <w:r w:rsidRPr="00172B25">
        <w:rPr>
          <w:rFonts w:hint="eastAsia"/>
        </w:rPr>
        <w:t>（</w:t>
      </w:r>
      <w:r w:rsidRPr="00172B25">
        <w:t>1</w:t>
      </w:r>
      <w:r w:rsidRPr="00172B25">
        <w:rPr>
          <w:rFonts w:hint="eastAsia"/>
        </w:rPr>
        <w:t>）外商投資企業執照註冊申請書。</w:t>
      </w:r>
    </w:p>
    <w:p w:rsidR="00AF53E9" w:rsidRPr="00172B25" w:rsidRDefault="00AF53E9" w:rsidP="00BB4569">
      <w:pPr>
        <w:pStyle w:val="11"/>
        <w:ind w:left="1800" w:hanging="600"/>
      </w:pPr>
      <w:r w:rsidRPr="00172B25">
        <w:rPr>
          <w:rFonts w:hint="eastAsia"/>
        </w:rPr>
        <w:t>（</w:t>
      </w:r>
      <w:r w:rsidRPr="00172B25">
        <w:t>2</w:t>
      </w:r>
      <w:r w:rsidRPr="00172B25">
        <w:rPr>
          <w:rFonts w:hint="eastAsia"/>
        </w:rPr>
        <w:t>）外匯（兌換</w:t>
      </w:r>
      <w:r w:rsidRPr="00172B25">
        <w:t>/</w:t>
      </w:r>
      <w:r w:rsidRPr="00172B25">
        <w:rPr>
          <w:rFonts w:hint="eastAsia"/>
        </w:rPr>
        <w:t>存款）證明書。</w:t>
      </w:r>
    </w:p>
    <w:p w:rsidR="00AF53E9" w:rsidRPr="00172B25" w:rsidRDefault="00AF53E9" w:rsidP="00BB4569">
      <w:pPr>
        <w:pStyle w:val="11"/>
        <w:ind w:left="1800" w:hanging="600"/>
      </w:pPr>
      <w:r w:rsidRPr="00172B25">
        <w:rPr>
          <w:rFonts w:hint="eastAsia"/>
        </w:rPr>
        <w:t>（</w:t>
      </w:r>
      <w:r w:rsidRPr="00172B25">
        <w:t>3</w:t>
      </w:r>
      <w:r w:rsidRPr="00172B25">
        <w:rPr>
          <w:rFonts w:hint="eastAsia"/>
        </w:rPr>
        <w:t>）依據商法第</w:t>
      </w:r>
      <w:r w:rsidRPr="00172B25">
        <w:t>422</w:t>
      </w:r>
      <w:r w:rsidRPr="00172B25">
        <w:rPr>
          <w:rFonts w:hint="eastAsia"/>
        </w:rPr>
        <w:t>條檢查人之調查報告書或鑑定人之鑑定書。</w:t>
      </w:r>
    </w:p>
    <w:p w:rsidR="00AF53E9" w:rsidRPr="00172B25" w:rsidRDefault="00AF53E9" w:rsidP="00BB4569">
      <w:pPr>
        <w:pStyle w:val="11"/>
        <w:ind w:left="1800" w:hanging="600"/>
      </w:pPr>
      <w:r w:rsidRPr="00172B25">
        <w:rPr>
          <w:rFonts w:hint="eastAsia"/>
        </w:rPr>
        <w:t>（</w:t>
      </w:r>
      <w:r w:rsidRPr="00172B25">
        <w:t>4</w:t>
      </w:r>
      <w:r w:rsidRPr="00172B25">
        <w:rPr>
          <w:rFonts w:hint="eastAsia"/>
        </w:rPr>
        <w:t>）法人登記簿正本（個人事業者提交營業執照）。</w:t>
      </w:r>
    </w:p>
    <w:p w:rsidR="00AF53E9" w:rsidRPr="00172B25" w:rsidRDefault="00AF53E9" w:rsidP="002D22F9">
      <w:pPr>
        <w:pStyle w:val="af9"/>
        <w:kinsoku/>
        <w:spacing w:before="514"/>
        <w:rPr>
          <w:sz w:val="23"/>
          <w:szCs w:val="23"/>
        </w:rPr>
      </w:pPr>
      <w:r w:rsidRPr="00172B25">
        <w:rPr>
          <w:sz w:val="23"/>
          <w:szCs w:val="23"/>
        </w:rPr>
        <w:br w:type="page"/>
      </w:r>
      <w:r w:rsidRPr="00172B25">
        <w:rPr>
          <w:rFonts w:hint="eastAsia"/>
          <w:sz w:val="23"/>
          <w:szCs w:val="23"/>
        </w:rPr>
        <w:lastRenderedPageBreak/>
        <w:t>投資申請流程</w:t>
      </w:r>
    </w:p>
    <w:p w:rsidR="00AF53E9" w:rsidRPr="00172B25" w:rsidRDefault="00812C7F" w:rsidP="000B19E6">
      <w:pPr>
        <w:kinsoku/>
        <w:ind w:firstLineChars="0" w:firstLine="0"/>
        <w:rPr>
          <w:lang w:eastAsia="zh-TW"/>
        </w:rPr>
      </w:pPr>
      <w:r w:rsidRPr="00172B25">
        <w:rPr>
          <w:noProof/>
          <w:lang w:eastAsia="zh-TW"/>
        </w:rPr>
        <mc:AlternateContent>
          <mc:Choice Requires="wpg">
            <w:drawing>
              <wp:inline distT="0" distB="0" distL="0" distR="0" wp14:anchorId="362DC52E" wp14:editId="14F23CF8">
                <wp:extent cx="5400675" cy="3960495"/>
                <wp:effectExtent l="0" t="0" r="28575" b="59055"/>
                <wp:docPr id="3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960495"/>
                          <a:chOff x="1701" y="2268"/>
                          <a:chExt cx="8505" cy="6237"/>
                        </a:xfrm>
                      </wpg:grpSpPr>
                      <wps:wsp>
                        <wps:cNvPr id="37" name="Text Box 71"/>
                        <wps:cNvSpPr txBox="1">
                          <a:spLocks noChangeArrowheads="1"/>
                        </wps:cNvSpPr>
                        <wps:spPr bwMode="auto">
                          <a:xfrm>
                            <a:off x="4820" y="2268"/>
                            <a:ext cx="2835" cy="567"/>
                          </a:xfrm>
                          <a:prstGeom prst="rect">
                            <a:avLst/>
                          </a:prstGeom>
                          <a:solidFill>
                            <a:srgbClr val="FFFFFF"/>
                          </a:solidFill>
                          <a:ln w="9525">
                            <a:solidFill>
                              <a:srgbClr val="000000"/>
                            </a:solidFill>
                            <a:miter lim="800000"/>
                            <a:headEnd/>
                            <a:tailEnd/>
                          </a:ln>
                        </wps:spPr>
                        <wps:txbx>
                          <w:txbxContent>
                            <w:p w:rsidR="0059636F" w:rsidRPr="00957258" w:rsidRDefault="0059636F" w:rsidP="000B19E6">
                              <w:pPr>
                                <w:pStyle w:val="afb"/>
                                <w:jc w:val="center"/>
                              </w:pPr>
                              <w:r w:rsidRPr="00957258">
                                <w:rPr>
                                  <w:rFonts w:hint="eastAsia"/>
                                </w:rPr>
                                <w:t>外國投資者</w:t>
                              </w:r>
                            </w:p>
                            <w:p w:rsidR="0059636F" w:rsidRPr="00A46A46" w:rsidRDefault="0059636F" w:rsidP="00012291">
                              <w:pPr>
                                <w:ind w:firstLine="460"/>
                                <w:rPr>
                                  <w:sz w:val="23"/>
                                  <w:szCs w:val="23"/>
                                </w:rPr>
                              </w:pPr>
                            </w:p>
                            <w:p w:rsidR="0059636F" w:rsidRPr="00A46A46" w:rsidRDefault="0059636F" w:rsidP="00012291">
                              <w:pPr>
                                <w:ind w:firstLine="460"/>
                                <w:rPr>
                                  <w:sz w:val="23"/>
                                  <w:szCs w:val="23"/>
                                </w:rPr>
                              </w:pPr>
                            </w:p>
                          </w:txbxContent>
                        </wps:txbx>
                        <wps:bodyPr rot="0" vert="horz" wrap="square" lIns="0" tIns="0" rIns="0" bIns="0" anchor="t" anchorCtr="0" upright="1">
                          <a:noAutofit/>
                        </wps:bodyPr>
                      </wps:wsp>
                      <wps:wsp>
                        <wps:cNvPr id="38" name="Text Box 72"/>
                        <wps:cNvSpPr txBox="1">
                          <a:spLocks noChangeArrowheads="1"/>
                        </wps:cNvSpPr>
                        <wps:spPr bwMode="auto">
                          <a:xfrm>
                            <a:off x="4463" y="3969"/>
                            <a:ext cx="3725" cy="567"/>
                          </a:xfrm>
                          <a:prstGeom prst="rect">
                            <a:avLst/>
                          </a:prstGeom>
                          <a:solidFill>
                            <a:srgbClr val="FFFFFF"/>
                          </a:solidFill>
                          <a:ln w="9525">
                            <a:solidFill>
                              <a:srgbClr val="000000"/>
                            </a:solidFill>
                            <a:miter lim="800000"/>
                            <a:headEnd/>
                            <a:tailEnd/>
                          </a:ln>
                        </wps:spPr>
                        <wps:txbx>
                          <w:txbxContent>
                            <w:p w:rsidR="0059636F" w:rsidRPr="00957258" w:rsidRDefault="0059636F" w:rsidP="000B19E6">
                              <w:pPr>
                                <w:pStyle w:val="afb"/>
                                <w:jc w:val="center"/>
                              </w:pPr>
                              <w:r w:rsidRPr="00957258">
                                <w:t>Invest Korea</w:t>
                              </w:r>
                              <w:r w:rsidRPr="00957258">
                                <w:rPr>
                                  <w:rFonts w:hint="eastAsia"/>
                                </w:rPr>
                                <w:t>（單一服務窗口）</w:t>
                              </w:r>
                            </w:p>
                            <w:p w:rsidR="0059636F" w:rsidRPr="00A46A46" w:rsidRDefault="0059636F" w:rsidP="00012291">
                              <w:pPr>
                                <w:ind w:firstLine="460"/>
                                <w:rPr>
                                  <w:sz w:val="23"/>
                                  <w:szCs w:val="23"/>
                                </w:rPr>
                              </w:pPr>
                            </w:p>
                            <w:p w:rsidR="0059636F" w:rsidRPr="00A46A46" w:rsidRDefault="0059636F" w:rsidP="00012291">
                              <w:pPr>
                                <w:ind w:firstLine="460"/>
                                <w:rPr>
                                  <w:sz w:val="23"/>
                                  <w:szCs w:val="23"/>
                                </w:rPr>
                              </w:pPr>
                            </w:p>
                          </w:txbxContent>
                        </wps:txbx>
                        <wps:bodyPr rot="0" vert="horz" wrap="square" lIns="0" tIns="0" rIns="0" bIns="0" anchor="t" anchorCtr="0" upright="1">
                          <a:noAutofit/>
                        </wps:bodyPr>
                      </wps:wsp>
                      <wps:wsp>
                        <wps:cNvPr id="39" name="Text Box 73"/>
                        <wps:cNvSpPr txBox="1">
                          <a:spLocks noChangeArrowheads="1"/>
                        </wps:cNvSpPr>
                        <wps:spPr bwMode="auto">
                          <a:xfrm>
                            <a:off x="4820" y="6804"/>
                            <a:ext cx="2835" cy="1020"/>
                          </a:xfrm>
                          <a:prstGeom prst="rect">
                            <a:avLst/>
                          </a:prstGeom>
                          <a:solidFill>
                            <a:srgbClr val="FFFFFF"/>
                          </a:solidFill>
                          <a:ln w="9525">
                            <a:solidFill>
                              <a:srgbClr val="000000"/>
                            </a:solidFill>
                            <a:miter lim="800000"/>
                            <a:headEnd/>
                            <a:tailEnd/>
                          </a:ln>
                        </wps:spPr>
                        <wps:txbx>
                          <w:txbxContent>
                            <w:p w:rsidR="0059636F" w:rsidRPr="00957258" w:rsidRDefault="0059636F" w:rsidP="000B19E6">
                              <w:pPr>
                                <w:pStyle w:val="afb"/>
                                <w:jc w:val="center"/>
                              </w:pPr>
                              <w:r w:rsidRPr="00957258">
                                <w:rPr>
                                  <w:rFonts w:hint="eastAsia"/>
                                </w:rPr>
                                <w:t>市、郡、區</w:t>
                              </w:r>
                            </w:p>
                            <w:p w:rsidR="0059636F" w:rsidRPr="00957258" w:rsidRDefault="0059636F" w:rsidP="000B19E6">
                              <w:pPr>
                                <w:pStyle w:val="afb"/>
                                <w:jc w:val="center"/>
                              </w:pPr>
                              <w:r w:rsidRPr="00957258">
                                <w:rPr>
                                  <w:rFonts w:hint="eastAsia"/>
                                </w:rPr>
                                <w:t>（辦理核准之主管單位）</w:t>
                              </w:r>
                            </w:p>
                            <w:p w:rsidR="0059636F" w:rsidRPr="00A46A46" w:rsidRDefault="0059636F" w:rsidP="000B19E6">
                              <w:pPr>
                                <w:pStyle w:val="afb"/>
                                <w:rPr>
                                  <w:sz w:val="23"/>
                                  <w:szCs w:val="23"/>
                                </w:rPr>
                              </w:pPr>
                            </w:p>
                            <w:p w:rsidR="0059636F" w:rsidRPr="00A46A46" w:rsidRDefault="0059636F" w:rsidP="000B19E6">
                              <w:pPr>
                                <w:pStyle w:val="afb"/>
                                <w:rPr>
                                  <w:sz w:val="23"/>
                                  <w:szCs w:val="23"/>
                                </w:rPr>
                              </w:pPr>
                            </w:p>
                          </w:txbxContent>
                        </wps:txbx>
                        <wps:bodyPr rot="0" vert="horz" wrap="square" lIns="0" tIns="0" rIns="0" bIns="0" anchor="t" anchorCtr="0" upright="1">
                          <a:noAutofit/>
                        </wps:bodyPr>
                      </wps:wsp>
                      <wps:wsp>
                        <wps:cNvPr id="40" name="Text Box 74"/>
                        <wps:cNvSpPr txBox="1">
                          <a:spLocks noChangeArrowheads="1"/>
                        </wps:cNvSpPr>
                        <wps:spPr bwMode="auto">
                          <a:xfrm>
                            <a:off x="2268" y="6804"/>
                            <a:ext cx="1701" cy="1020"/>
                          </a:xfrm>
                          <a:prstGeom prst="rect">
                            <a:avLst/>
                          </a:prstGeom>
                          <a:solidFill>
                            <a:srgbClr val="FFFFFF"/>
                          </a:solidFill>
                          <a:ln w="9525">
                            <a:solidFill>
                              <a:srgbClr val="000000"/>
                            </a:solidFill>
                            <a:miter lim="800000"/>
                            <a:headEnd/>
                            <a:tailEnd/>
                          </a:ln>
                        </wps:spPr>
                        <wps:txbx>
                          <w:txbxContent>
                            <w:p w:rsidR="0059636F" w:rsidRPr="00957258" w:rsidRDefault="0059636F" w:rsidP="000B19E6">
                              <w:pPr>
                                <w:pStyle w:val="afb"/>
                                <w:jc w:val="center"/>
                              </w:pPr>
                              <w:r w:rsidRPr="00957258">
                                <w:rPr>
                                  <w:rFonts w:hint="eastAsia"/>
                                </w:rPr>
                                <w:t>協調單位</w:t>
                              </w:r>
                            </w:p>
                            <w:p w:rsidR="0059636F" w:rsidRPr="00957258" w:rsidRDefault="0059636F" w:rsidP="000B19E6">
                              <w:pPr>
                                <w:pStyle w:val="afb"/>
                                <w:jc w:val="center"/>
                              </w:pPr>
                              <w:r w:rsidRPr="00957258">
                                <w:rPr>
                                  <w:rFonts w:hint="eastAsia"/>
                                </w:rPr>
                                <w:t>（相關部門）</w:t>
                              </w:r>
                            </w:p>
                            <w:p w:rsidR="0059636F" w:rsidRPr="00A46A46" w:rsidRDefault="0059636F" w:rsidP="00012291">
                              <w:pPr>
                                <w:ind w:firstLine="460"/>
                                <w:rPr>
                                  <w:sz w:val="23"/>
                                  <w:szCs w:val="23"/>
                                </w:rPr>
                              </w:pPr>
                            </w:p>
                          </w:txbxContent>
                        </wps:txbx>
                        <wps:bodyPr rot="0" vert="horz" wrap="square" lIns="0" tIns="0" rIns="0" bIns="0" anchor="t" anchorCtr="0" upright="1">
                          <a:noAutofit/>
                        </wps:bodyPr>
                      </wps:wsp>
                      <wps:wsp>
                        <wps:cNvPr id="41" name="Text Box 75"/>
                        <wps:cNvSpPr txBox="1">
                          <a:spLocks noChangeArrowheads="1"/>
                        </wps:cNvSpPr>
                        <wps:spPr bwMode="auto">
                          <a:xfrm>
                            <a:off x="8505" y="6804"/>
                            <a:ext cx="1701" cy="1020"/>
                          </a:xfrm>
                          <a:prstGeom prst="rect">
                            <a:avLst/>
                          </a:prstGeom>
                          <a:solidFill>
                            <a:srgbClr val="FFFFFF"/>
                          </a:solidFill>
                          <a:ln w="9525">
                            <a:solidFill>
                              <a:srgbClr val="000000"/>
                            </a:solidFill>
                            <a:miter lim="800000"/>
                            <a:headEnd/>
                            <a:tailEnd/>
                          </a:ln>
                        </wps:spPr>
                        <wps:txbx>
                          <w:txbxContent>
                            <w:p w:rsidR="0059636F" w:rsidRPr="00957258" w:rsidRDefault="0059636F" w:rsidP="000B19E6">
                              <w:pPr>
                                <w:pStyle w:val="afb"/>
                                <w:jc w:val="center"/>
                              </w:pPr>
                              <w:r w:rsidRPr="00957258">
                                <w:rPr>
                                  <w:rFonts w:hint="eastAsia"/>
                                </w:rPr>
                                <w:t>市道外商</w:t>
                              </w:r>
                            </w:p>
                            <w:p w:rsidR="0059636F" w:rsidRPr="00957258" w:rsidRDefault="0059636F" w:rsidP="000B19E6">
                              <w:pPr>
                                <w:pStyle w:val="afb"/>
                                <w:jc w:val="center"/>
                              </w:pPr>
                              <w:r w:rsidRPr="00957258">
                                <w:rPr>
                                  <w:rFonts w:hint="eastAsia"/>
                                </w:rPr>
                                <w:t>投資振興官</w:t>
                              </w:r>
                            </w:p>
                            <w:p w:rsidR="0059636F" w:rsidRPr="00A46A46" w:rsidRDefault="0059636F" w:rsidP="00012291">
                              <w:pPr>
                                <w:ind w:firstLine="460"/>
                                <w:rPr>
                                  <w:sz w:val="23"/>
                                  <w:szCs w:val="23"/>
                                </w:rPr>
                              </w:pPr>
                            </w:p>
                          </w:txbxContent>
                        </wps:txbx>
                        <wps:bodyPr rot="0" vert="horz" wrap="square" lIns="0" tIns="0" rIns="0" bIns="0" anchor="t" anchorCtr="0" upright="1">
                          <a:noAutofit/>
                        </wps:bodyPr>
                      </wps:wsp>
                      <wps:wsp>
                        <wps:cNvPr id="42" name="Text Box 76"/>
                        <wps:cNvSpPr txBox="1">
                          <a:spLocks noChangeArrowheads="1"/>
                        </wps:cNvSpPr>
                        <wps:spPr bwMode="auto">
                          <a:xfrm>
                            <a:off x="4746" y="311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pStyle w:val="afb"/>
                              </w:pPr>
                              <w:r w:rsidRPr="00957258">
                                <w:t>7.</w:t>
                              </w:r>
                              <w:r w:rsidRPr="00957258">
                                <w:rPr>
                                  <w:rFonts w:hint="eastAsia"/>
                                </w:rPr>
                                <w:t>回復</w:t>
                              </w:r>
                            </w:p>
                          </w:txbxContent>
                        </wps:txbx>
                        <wps:bodyPr rot="0" vert="horz" wrap="square" lIns="0" tIns="0" rIns="0" bIns="0" anchor="t" anchorCtr="0" upright="1">
                          <a:noAutofit/>
                        </wps:bodyPr>
                      </wps:wsp>
                      <wps:wsp>
                        <wps:cNvPr id="43" name="Text Box 77"/>
                        <wps:cNvSpPr txBox="1">
                          <a:spLocks noChangeArrowheads="1"/>
                        </wps:cNvSpPr>
                        <wps:spPr bwMode="auto">
                          <a:xfrm>
                            <a:off x="7056" y="554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957258">
                              <w:pPr>
                                <w:ind w:firstLine="480"/>
                              </w:pPr>
                              <w:r w:rsidRPr="00957258">
                                <w:t>3.</w:t>
                              </w:r>
                              <w:r w:rsidRPr="00957258">
                                <w:rPr>
                                  <w:rFonts w:hint="eastAsia"/>
                                </w:rPr>
                                <w:t>通知</w:t>
                              </w:r>
                            </w:p>
                          </w:txbxContent>
                        </wps:txbx>
                        <wps:bodyPr rot="0" vert="horz" wrap="square" lIns="0" tIns="0" rIns="0" bIns="0" anchor="t" anchorCtr="0" upright="1">
                          <a:noAutofit/>
                        </wps:bodyPr>
                      </wps:wsp>
                      <wps:wsp>
                        <wps:cNvPr id="44" name="Text Box 78"/>
                        <wps:cNvSpPr txBox="1">
                          <a:spLocks noChangeArrowheads="1"/>
                        </wps:cNvSpPr>
                        <wps:spPr bwMode="auto">
                          <a:xfrm>
                            <a:off x="5091" y="4964"/>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pStyle w:val="afb"/>
                              </w:pPr>
                              <w:r w:rsidRPr="00957258">
                                <w:t>2.</w:t>
                              </w:r>
                              <w:r w:rsidRPr="00957258">
                                <w:rPr>
                                  <w:rFonts w:hint="eastAsia"/>
                                </w:rPr>
                                <w:t>送交</w:t>
                              </w:r>
                            </w:p>
                          </w:txbxContent>
                        </wps:txbx>
                        <wps:bodyPr rot="0" vert="horz" wrap="square" lIns="0" tIns="0" rIns="0" bIns="0" anchor="t" anchorCtr="0" upright="1">
                          <a:noAutofit/>
                        </wps:bodyPr>
                      </wps:wsp>
                      <wps:wsp>
                        <wps:cNvPr id="45" name="Text Box 79"/>
                        <wps:cNvSpPr txBox="1">
                          <a:spLocks noChangeArrowheads="1"/>
                        </wps:cNvSpPr>
                        <wps:spPr bwMode="auto">
                          <a:xfrm>
                            <a:off x="3876" y="7938"/>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pStyle w:val="afb"/>
                              </w:pPr>
                              <w:r w:rsidRPr="00957258">
                                <w:t>5.</w:t>
                              </w:r>
                              <w:r w:rsidRPr="00957258">
                                <w:rPr>
                                  <w:rFonts w:hint="eastAsia"/>
                                </w:rPr>
                                <w:t>提交意見</w:t>
                              </w:r>
                            </w:p>
                          </w:txbxContent>
                        </wps:txbx>
                        <wps:bodyPr rot="0" vert="horz" wrap="square" lIns="0" tIns="0" rIns="0" bIns="0" anchor="t" anchorCtr="0" upright="1">
                          <a:noAutofit/>
                        </wps:bodyPr>
                      </wps:wsp>
                      <wps:wsp>
                        <wps:cNvPr id="46" name="Text Box 80"/>
                        <wps:cNvSpPr txBox="1">
                          <a:spLocks noChangeArrowheads="1"/>
                        </wps:cNvSpPr>
                        <wps:spPr bwMode="auto">
                          <a:xfrm>
                            <a:off x="4218" y="6237"/>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ind w:firstLineChars="0" w:firstLine="0"/>
                              </w:pPr>
                              <w:r w:rsidRPr="00957258">
                                <w:t>4.</w:t>
                              </w:r>
                              <w:r w:rsidRPr="00957258">
                                <w:rPr>
                                  <w:rFonts w:hint="eastAsia"/>
                                </w:rPr>
                                <w:t>申請協調</w:t>
                              </w:r>
                            </w:p>
                          </w:txbxContent>
                        </wps:txbx>
                        <wps:bodyPr rot="0" vert="horz" wrap="square" lIns="0" tIns="0" rIns="0" bIns="0" anchor="t" anchorCtr="0" upright="1">
                          <a:noAutofit/>
                        </wps:bodyPr>
                      </wps:wsp>
                      <wps:wsp>
                        <wps:cNvPr id="47" name="Text Box 81"/>
                        <wps:cNvSpPr txBox="1">
                          <a:spLocks noChangeArrowheads="1"/>
                        </wps:cNvSpPr>
                        <wps:spPr bwMode="auto">
                          <a:xfrm>
                            <a:off x="2601" y="2754"/>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ind w:firstLineChars="0" w:firstLine="0"/>
                              </w:pPr>
                              <w:r w:rsidRPr="00957258">
                                <w:t>7.</w:t>
                              </w:r>
                              <w:r w:rsidRPr="00957258">
                                <w:rPr>
                                  <w:rFonts w:hint="eastAsia"/>
                                </w:rPr>
                                <w:t>回復</w:t>
                              </w:r>
                            </w:p>
                          </w:txbxContent>
                        </wps:txbx>
                        <wps:bodyPr rot="0" vert="horz" wrap="square" lIns="0" tIns="0" rIns="0" bIns="0" anchor="t" anchorCtr="0" upright="1">
                          <a:noAutofit/>
                        </wps:bodyPr>
                      </wps:wsp>
                      <wps:wsp>
                        <wps:cNvPr id="48" name="Text Box 82"/>
                        <wps:cNvSpPr txBox="1">
                          <a:spLocks noChangeArrowheads="1"/>
                        </wps:cNvSpPr>
                        <wps:spPr bwMode="auto">
                          <a:xfrm>
                            <a:off x="6921" y="3119"/>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pStyle w:val="afb"/>
                              </w:pPr>
                              <w:r w:rsidRPr="00957258">
                                <w:t>1.</w:t>
                              </w:r>
                              <w:r w:rsidRPr="00957258">
                                <w:rPr>
                                  <w:rFonts w:hint="eastAsia"/>
                                </w:rPr>
                                <w:t>委託</w:t>
                              </w:r>
                            </w:p>
                          </w:txbxContent>
                        </wps:txbx>
                        <wps:bodyPr rot="0" vert="horz" wrap="square" lIns="0" tIns="0" rIns="0" bIns="0" anchor="t" anchorCtr="0" upright="1">
                          <a:noAutofit/>
                        </wps:bodyPr>
                      </wps:wsp>
                      <wps:wsp>
                        <wps:cNvPr id="49" name="Text Box 83"/>
                        <wps:cNvSpPr txBox="1">
                          <a:spLocks noChangeArrowheads="1"/>
                        </wps:cNvSpPr>
                        <wps:spPr bwMode="auto">
                          <a:xfrm>
                            <a:off x="7455" y="7938"/>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957258">
                              <w:pPr>
                                <w:ind w:firstLine="480"/>
                              </w:pPr>
                              <w:r w:rsidRPr="00957258">
                                <w:t>7.</w:t>
                              </w:r>
                              <w:r w:rsidRPr="00957258">
                                <w:rPr>
                                  <w:rFonts w:hint="eastAsia"/>
                                </w:rPr>
                                <w:t>回復</w:t>
                              </w:r>
                            </w:p>
                          </w:txbxContent>
                        </wps:txbx>
                        <wps:bodyPr rot="0" vert="horz" wrap="square" lIns="0" tIns="0" rIns="0" bIns="0" anchor="t" anchorCtr="0" upright="1">
                          <a:noAutofit/>
                        </wps:bodyPr>
                      </wps:wsp>
                      <wps:wsp>
                        <wps:cNvPr id="50" name="Text Box 84"/>
                        <wps:cNvSpPr txBox="1">
                          <a:spLocks noChangeArrowheads="1"/>
                        </wps:cNvSpPr>
                        <wps:spPr bwMode="auto">
                          <a:xfrm>
                            <a:off x="7944" y="6237"/>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957258" w:rsidRDefault="0059636F" w:rsidP="000B19E6">
                              <w:pPr>
                                <w:pStyle w:val="afb"/>
                              </w:pPr>
                              <w:r w:rsidRPr="00957258">
                                <w:t>6.</w:t>
                              </w:r>
                              <w:r w:rsidRPr="00957258">
                                <w:rPr>
                                  <w:rFonts w:hint="eastAsia"/>
                                </w:rPr>
                                <w:t>監督審查</w:t>
                              </w:r>
                            </w:p>
                          </w:txbxContent>
                        </wps:txbx>
                        <wps:bodyPr rot="0" vert="horz" wrap="square" lIns="0" tIns="0" rIns="0" bIns="0" anchor="t" anchorCtr="0" upright="1">
                          <a:noAutofit/>
                        </wps:bodyPr>
                      </wps:wsp>
                      <wps:wsp>
                        <wps:cNvPr id="51" name="Line 85"/>
                        <wps:cNvCnPr/>
                        <wps:spPr bwMode="auto">
                          <a:xfrm>
                            <a:off x="5670" y="2838"/>
                            <a:ext cx="0" cy="1134"/>
                          </a:xfrm>
                          <a:prstGeom prst="line">
                            <a:avLst/>
                          </a:prstGeom>
                          <a:noFill/>
                          <a:ln w="9525">
                            <a:solidFill>
                              <a:srgbClr val="000000"/>
                            </a:solidFill>
                            <a:round/>
                            <a:headEnd type="stealth"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86"/>
                        <wps:cNvCnPr/>
                        <wps:spPr bwMode="auto">
                          <a:xfrm>
                            <a:off x="6804" y="2838"/>
                            <a:ext cx="0" cy="1134"/>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87"/>
                        <wps:cNvCnPr/>
                        <wps:spPr bwMode="auto">
                          <a:xfrm>
                            <a:off x="6237" y="4539"/>
                            <a:ext cx="0" cy="2268"/>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88"/>
                        <wps:cNvCnPr/>
                        <wps:spPr bwMode="auto">
                          <a:xfrm>
                            <a:off x="6234" y="5673"/>
                            <a:ext cx="3118" cy="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89"/>
                        <wps:cNvCnPr/>
                        <wps:spPr bwMode="auto">
                          <a:xfrm>
                            <a:off x="9356" y="5670"/>
                            <a:ext cx="0" cy="11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0"/>
                        <wps:cNvCnPr/>
                        <wps:spPr bwMode="auto">
                          <a:xfrm>
                            <a:off x="1701" y="2552"/>
                            <a:ext cx="31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1"/>
                        <wps:cNvCnPr/>
                        <wps:spPr bwMode="auto">
                          <a:xfrm>
                            <a:off x="1704" y="4253"/>
                            <a:ext cx="274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2"/>
                        <wps:cNvCnPr/>
                        <wps:spPr bwMode="auto">
                          <a:xfrm>
                            <a:off x="9359" y="7825"/>
                            <a:ext cx="0" cy="680"/>
                          </a:xfrm>
                          <a:prstGeom prst="line">
                            <a:avLst/>
                          </a:prstGeom>
                          <a:noFill/>
                          <a:ln w="952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3"/>
                        <wps:cNvCnPr/>
                        <wps:spPr bwMode="auto">
                          <a:xfrm>
                            <a:off x="1701" y="8505"/>
                            <a:ext cx="765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94"/>
                        <wps:cNvCnPr/>
                        <wps:spPr bwMode="auto">
                          <a:xfrm>
                            <a:off x="1701" y="2552"/>
                            <a:ext cx="0" cy="59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95"/>
                        <wps:cNvCnPr/>
                        <wps:spPr bwMode="auto">
                          <a:xfrm>
                            <a:off x="4179" y="7457"/>
                            <a:ext cx="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6"/>
                        <wps:cNvCnPr/>
                        <wps:spPr bwMode="auto">
                          <a:xfrm>
                            <a:off x="4179" y="7200"/>
                            <a:ext cx="47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3" name="Line 97"/>
                        <wps:cNvCnPr/>
                        <wps:spPr bwMode="auto">
                          <a:xfrm>
                            <a:off x="7837" y="7457"/>
                            <a:ext cx="4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98"/>
                        <wps:cNvCnPr/>
                        <wps:spPr bwMode="auto">
                          <a:xfrm>
                            <a:off x="7837" y="7200"/>
                            <a:ext cx="472"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0" o:spid="_x0000_s1027" style="width:425.25pt;height:311.85pt;mso-position-horizontal-relative:char;mso-position-vertical-relative:line" coordorigin="1701,2268" coordsize="8505,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WXNggAACRlAAAOAAAAZHJzL2Uyb0RvYy54bWzsXW1v2zYQ/j5g/0HQd9d6od6MKkXil2JA&#10;twVoh31mJNkSJksapcTOiv33HUmJimS3de1BjmsmgCFbNk0e7x7eHZ+j377brlPlKSJlkme+qr/R&#10;VCXKgjxMspWv/vFpMXJVpaxwFuI0zyJffY5K9d3Nzz+93RSTyMjjPA0jokAjWTnZFL4aV1UxGY/L&#10;II7WuHyTF1EGN5c5WeMKnpLVOCR4A62v07GhafZ4k5OwIHkQlSW8OuM31RvW/nIZBdXvy2UZVUrq&#10;q9C3ij0S9vhAH8c3b/FkRXARJ0HdDXxEL9Y4yeBLRVMzXGHlkSQ7Ta2TgORlvqzeBPl6nC+XSRCx&#10;McBodK03mvckfyzYWFaTzaoQYgLR9uR0dLPBb0/3RElCXzVtVcnwGuaIfa3iMOFsitUE3vOeFB+L&#10;e8JHCJcf8uCvEmQ37t+nz1f8zcrD5tc8hPbwY5Uz4WyXZE2bgGErWzYHz2IOom2lBPCihWBWHUtV&#10;ArhneraGPIvPUhDDVNLP6Y6mqwrcNgzbbe7N68+7llZ/2DZMh94d4wn/YtbZunNUQUDjylao5WlC&#10;/RjjImJzVVKBNUJ1GqF+ogO8y7eKo9NO0W+Ht1GhKtUWXodhMRmVXLZKlk9jnK2iW0LyTRzhEPrH&#10;PgmjEB/l7ZS0kW8JG7kG6H9HaI3IDdesRWbZXYnhSUHK6n2UrxV64asEDIp1Ez99KCsu3OYtdGbL&#10;PE3CRZKm7AlZPUxTojxhML4F+6vno/O2NFM2vupZhsUF8MUmNPa3r4l1UgGKpMnaV13xJjyhYptn&#10;IXQTTyqcpPwa9CHNmOqWEyo6LsRq+7BldiCm5yEPn0GwJOegASAHF3FO/lGVDQCGr5Z/P2ISqUr6&#10;SwaTQ9GluSDNxUNzgbMAPuqrlarwy2nFUeixIMkqhpb59Gf5LVjLMmGypTPNe1F3F/R1KMUF3OZo&#10;0CqucR7FRbbJFBfAwKM9wJNGcU0HdIYBhVRcQMNmeq5bcb1dxTUbyZwHcW1XQ13FbRFX1wCWOY42&#10;q2ODp9cDuWJ+rlpzEawgfchlevNiwR/GV2B+FfUVdjWX+17UN5OaG/qqmJ/r1lxwx/uay5z2wTWX&#10;e/9Sc/mK8jU3V8zPdWuusau59nm8BQdBAA6aa+p6z81tMfdkNzfLaXDGnGiqHHgiXqijIuZcQ2jX&#10;uNksh/HZ07y5O3fRCBn2fIS02Wx0u5iikb3QHWtmzqbTmf4vjd50NImTMIwy+jVNPkVHh4XWdWaH&#10;Z0JERqUTK5aHhJTjbjdYBgBCht6QdANpd4Y3WtiuM0ILZI08R3NHmu7dsawDmi26Q/qQZNHpQxo6&#10;1hUzQrvfigKmG0TCJpolFPYEwsIOrhshIPjsr20sSTL42uZoFkcIy0ISIbSxRAhIddWxYwckvzMb&#10;djxCCDu4boRAuwjB0tKDI4SleTwxjjy7l3GQPsT3paWlD/EiX348Qgg7uG6EgCx134dgK/jgCGG6&#10;DvchHM+st86aZLpECIkQ7d7dYD6EsIPrRgix+S6229x6/11s9g6T+0WGDlt/NINWb5+3220SISRC&#10;nAEhdGEI1w0Ru1QSV3AVBt3YNOyGf+NYMsyQiQjBuIGk4nkSEbowhOuGiF3SjitYIYNChO0ZPBMh&#10;dzMYr1PmKs+dq9SFIVw3ROzSo1xBvxkUIhxkQVoEAg2ZipAQAfTZV+BFCEO4aoiwdnloruA5DQsR&#10;HoK9FZmLyFaSE0Hrd14BRAhDuG6IEIQ/RopxBZkM4GGa3RMgGNGtjYMKU4DTVBemuP0tCXidMU11&#10;k4kdwssvcKRT4LZ8rSxFsJxo6cfJDByoyqqLSuoCE6V6LqDOqawinFYxlIf46joKoTAkgpo4esUI&#10;VzsVKJBZZRVqvJKmJeTwjOv5mVdCagdtht4uLM1BpjtyHMscIXOuje7cxXR0O9Vt25nfTe/mPY7Y&#10;nI2+PJ1TxZhdjSjpk/wR6oE+xuFGCRNatmRaLB4NE6i5MRwOIwpOVzA9QUVUWuPzZ1LFrIaLVvLQ&#10;NjpUM1ej/zXZQrTO6VTtF7+QUz22QwhXHEkoY5PazHAlPpbgPnIjFnyvI4yYEcXpSg2VDb19xUsx&#10;4pc2eohBt4TJRgFYCw2rThpxU8O7tzZ1P9dT4KE04p1i4P0FppagJ3IjFpSsY4yY7vhRI0aW2SMY&#10;1kbcFNy+2pVYGrGvfpYrMdR8C87SJazEgkHIjViwpo4zYh4zg1/N8hl8IaKl9ZCLhw0C6lE3nszr&#10;dKelEUsjphUoF2bEguTHjVgQm44wYs9sqP40OG78SnY+xiW60zAA6S2zsigZ8rLE0NlCXkGzYzbq&#10;CWbRETbK2XA05LUgku7Y6CUutNJGm9JFaaPntVHBc+M2Kqg9x9kod4aRAYFyx0YNB0ES+yKd4Yok&#10;cDJUGu1PNMuVVq60bTXv2VZaQUXjVizYN0dYMXjDwFqBldZx4bynjhXX3jCkn+nrMi01bGm+3CAS&#10;x9v9kBtEgivGbVjQY46wYeEtsxNaOjbs2MAiv7CVmIMNP0JDbFo0o3pVx2dIG/2hbdSGFZCXlnIb&#10;FfyUU2x0N6Kt11nL4270RSy00kZlRFuTkDgd6Vy+sN1lS/HzjOvS7+9lSyHdqX1hZLG93nZ7BzlA&#10;6PihA9r6wKLLoVYATjZ8kN4pS2fTxS7pxzuF9NPqIpzE3o3LLkQXa57P1xMqe86ObqdV6uIhB9nv&#10;567Qc51f+i6ncFcct+auQFmJxEX1rCf2fTvkeIW42KVgeKdQMFpdlLiYAJXhnKdH/s+6CKs4+ykO&#10;lmusfzaE/tbHy+dw/fLHTW7+AwAA//8DAFBLAwQUAAYACAAAACEAfZ8H+90AAAAFAQAADwAAAGRy&#10;cy9kb3ducmV2LnhtbEyPQWvCQBCF74X+h2UKvdVNlFhJsxER7UmEaqH0NmbHJJidDdk1if/ebS/t&#10;ZeDxHu99ky1H04ieOldbVhBPIhDEhdU1lwo+j9uXBQjnkTU2lknBjRws88eHDFNtB/6g/uBLEUrY&#10;paig8r5NpXRFRQbdxLbEwTvbzqAPsiul7nAI5aaR0yiaS4M1h4UKW1pXVFwOV6PgfcBhNYs3/e5y&#10;Xt++j8n+axeTUs9P4+oNhKfR/4XhBz+gQx6YTvbK2olGQXjE/97gLZIoAXFSMJ/OXkHmmfxPn98B&#10;AAD//wMAUEsBAi0AFAAGAAgAAAAhALaDOJL+AAAA4QEAABMAAAAAAAAAAAAAAAAAAAAAAFtDb250&#10;ZW50X1R5cGVzXS54bWxQSwECLQAUAAYACAAAACEAOP0h/9YAAACUAQAACwAAAAAAAAAAAAAAAAAv&#10;AQAAX3JlbHMvLnJlbHNQSwECLQAUAAYACAAAACEAvFbVlzYIAAAkZQAADgAAAAAAAAAAAAAAAAAu&#10;AgAAZHJzL2Uyb0RvYy54bWxQSwECLQAUAAYACAAAACEAfZ8H+90AAAAFAQAADwAAAAAAAAAAAAAA&#10;AACQCgAAZHJzL2Rvd25yZXYueG1sUEsFBgAAAAAEAAQA8wAAAJoLAAAAAA==&#10;">
                <v:shape id="Text Box 71" o:spid="_x0000_s1028" type="#_x0000_t202" style="position:absolute;left:4820;top:2268;width:283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59636F" w:rsidRPr="00957258" w:rsidRDefault="0059636F" w:rsidP="000B19E6">
                        <w:pPr>
                          <w:pStyle w:val="afb"/>
                          <w:jc w:val="center"/>
                        </w:pPr>
                        <w:r w:rsidRPr="00957258">
                          <w:rPr>
                            <w:rFonts w:hint="eastAsia"/>
                          </w:rPr>
                          <w:t>外國投資者</w:t>
                        </w:r>
                      </w:p>
                      <w:p w:rsidR="0059636F" w:rsidRPr="00A46A46" w:rsidRDefault="0059636F" w:rsidP="00012291">
                        <w:pPr>
                          <w:ind w:firstLine="460"/>
                          <w:rPr>
                            <w:sz w:val="23"/>
                            <w:szCs w:val="23"/>
                          </w:rPr>
                        </w:pPr>
                      </w:p>
                      <w:p w:rsidR="0059636F" w:rsidRPr="00A46A46" w:rsidRDefault="0059636F" w:rsidP="00012291">
                        <w:pPr>
                          <w:ind w:firstLine="460"/>
                          <w:rPr>
                            <w:sz w:val="23"/>
                            <w:szCs w:val="23"/>
                          </w:rPr>
                        </w:pPr>
                      </w:p>
                    </w:txbxContent>
                  </v:textbox>
                </v:shape>
                <v:shape id="Text Box 72" o:spid="_x0000_s1029" type="#_x0000_t202" style="position:absolute;left:4463;top:3969;width:3725;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rsidR="0059636F" w:rsidRPr="00957258" w:rsidRDefault="0059636F" w:rsidP="000B19E6">
                        <w:pPr>
                          <w:pStyle w:val="afb"/>
                          <w:jc w:val="center"/>
                        </w:pPr>
                        <w:r w:rsidRPr="00957258">
                          <w:t>Invest Korea</w:t>
                        </w:r>
                        <w:r w:rsidRPr="00957258">
                          <w:rPr>
                            <w:rFonts w:hint="eastAsia"/>
                          </w:rPr>
                          <w:t>（單一服務窗口）</w:t>
                        </w:r>
                      </w:p>
                      <w:p w:rsidR="0059636F" w:rsidRPr="00A46A46" w:rsidRDefault="0059636F" w:rsidP="00012291">
                        <w:pPr>
                          <w:ind w:firstLine="460"/>
                          <w:rPr>
                            <w:sz w:val="23"/>
                            <w:szCs w:val="23"/>
                          </w:rPr>
                        </w:pPr>
                      </w:p>
                      <w:p w:rsidR="0059636F" w:rsidRPr="00A46A46" w:rsidRDefault="0059636F" w:rsidP="00012291">
                        <w:pPr>
                          <w:ind w:firstLine="460"/>
                          <w:rPr>
                            <w:sz w:val="23"/>
                            <w:szCs w:val="23"/>
                          </w:rPr>
                        </w:pPr>
                      </w:p>
                    </w:txbxContent>
                  </v:textbox>
                </v:shape>
                <v:shape id="Text Box 73" o:spid="_x0000_s1030" type="#_x0000_t202" style="position:absolute;left:4820;top:6804;width:2835;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59636F" w:rsidRPr="00957258" w:rsidRDefault="0059636F" w:rsidP="000B19E6">
                        <w:pPr>
                          <w:pStyle w:val="afb"/>
                          <w:jc w:val="center"/>
                        </w:pPr>
                        <w:r w:rsidRPr="00957258">
                          <w:rPr>
                            <w:rFonts w:hint="eastAsia"/>
                          </w:rPr>
                          <w:t>市、郡、區</w:t>
                        </w:r>
                      </w:p>
                      <w:p w:rsidR="0059636F" w:rsidRPr="00957258" w:rsidRDefault="0059636F" w:rsidP="000B19E6">
                        <w:pPr>
                          <w:pStyle w:val="afb"/>
                          <w:jc w:val="center"/>
                        </w:pPr>
                        <w:r w:rsidRPr="00957258">
                          <w:rPr>
                            <w:rFonts w:hint="eastAsia"/>
                          </w:rPr>
                          <w:t>（辦理核准之主管單位）</w:t>
                        </w:r>
                      </w:p>
                      <w:p w:rsidR="0059636F" w:rsidRPr="00A46A46" w:rsidRDefault="0059636F" w:rsidP="000B19E6">
                        <w:pPr>
                          <w:pStyle w:val="afb"/>
                          <w:rPr>
                            <w:sz w:val="23"/>
                            <w:szCs w:val="23"/>
                          </w:rPr>
                        </w:pPr>
                      </w:p>
                      <w:p w:rsidR="0059636F" w:rsidRPr="00A46A46" w:rsidRDefault="0059636F" w:rsidP="000B19E6">
                        <w:pPr>
                          <w:pStyle w:val="afb"/>
                          <w:rPr>
                            <w:sz w:val="23"/>
                            <w:szCs w:val="23"/>
                          </w:rPr>
                        </w:pPr>
                      </w:p>
                    </w:txbxContent>
                  </v:textbox>
                </v:shape>
                <v:shape id="Text Box 74" o:spid="_x0000_s1031" type="#_x0000_t202" style="position:absolute;left:2268;top:6804;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P6L8A&#10;AADbAAAADwAAAGRycy9kb3ducmV2LnhtbERPy4rCMBTdC/5DuMLsNLWI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w8/ovwAAANsAAAAPAAAAAAAAAAAAAAAAAJgCAABkcnMvZG93bnJl&#10;di54bWxQSwUGAAAAAAQABAD1AAAAhAMAAAAA&#10;">
                  <v:textbox inset="0,0,0,0">
                    <w:txbxContent>
                      <w:p w:rsidR="0059636F" w:rsidRPr="00957258" w:rsidRDefault="0059636F" w:rsidP="000B19E6">
                        <w:pPr>
                          <w:pStyle w:val="afb"/>
                          <w:jc w:val="center"/>
                        </w:pPr>
                        <w:r w:rsidRPr="00957258">
                          <w:rPr>
                            <w:rFonts w:hint="eastAsia"/>
                          </w:rPr>
                          <w:t>協調單位</w:t>
                        </w:r>
                      </w:p>
                      <w:p w:rsidR="0059636F" w:rsidRPr="00957258" w:rsidRDefault="0059636F" w:rsidP="000B19E6">
                        <w:pPr>
                          <w:pStyle w:val="afb"/>
                          <w:jc w:val="center"/>
                        </w:pPr>
                        <w:r w:rsidRPr="00957258">
                          <w:rPr>
                            <w:rFonts w:hint="eastAsia"/>
                          </w:rPr>
                          <w:t>（相關部門）</w:t>
                        </w:r>
                      </w:p>
                      <w:p w:rsidR="0059636F" w:rsidRPr="00A46A46" w:rsidRDefault="0059636F" w:rsidP="00012291">
                        <w:pPr>
                          <w:ind w:firstLine="460"/>
                          <w:rPr>
                            <w:sz w:val="23"/>
                            <w:szCs w:val="23"/>
                          </w:rPr>
                        </w:pPr>
                      </w:p>
                    </w:txbxContent>
                  </v:textbox>
                </v:shape>
                <v:shape id="Text Box 75" o:spid="_x0000_s1032" type="#_x0000_t202" style="position:absolute;left:8505;top:6804;width:170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59636F" w:rsidRPr="00957258" w:rsidRDefault="0059636F" w:rsidP="000B19E6">
                        <w:pPr>
                          <w:pStyle w:val="afb"/>
                          <w:jc w:val="center"/>
                        </w:pPr>
                        <w:r w:rsidRPr="00957258">
                          <w:rPr>
                            <w:rFonts w:hint="eastAsia"/>
                          </w:rPr>
                          <w:t>市道外商</w:t>
                        </w:r>
                      </w:p>
                      <w:p w:rsidR="0059636F" w:rsidRPr="00957258" w:rsidRDefault="0059636F" w:rsidP="000B19E6">
                        <w:pPr>
                          <w:pStyle w:val="afb"/>
                          <w:jc w:val="center"/>
                        </w:pPr>
                        <w:r w:rsidRPr="00957258">
                          <w:rPr>
                            <w:rFonts w:hint="eastAsia"/>
                          </w:rPr>
                          <w:t>投資振興官</w:t>
                        </w:r>
                      </w:p>
                      <w:p w:rsidR="0059636F" w:rsidRPr="00A46A46" w:rsidRDefault="0059636F" w:rsidP="00012291">
                        <w:pPr>
                          <w:ind w:firstLine="460"/>
                          <w:rPr>
                            <w:sz w:val="23"/>
                            <w:szCs w:val="23"/>
                          </w:rPr>
                        </w:pPr>
                      </w:p>
                    </w:txbxContent>
                  </v:textbox>
                </v:shape>
                <v:shape id="Text Box 76" o:spid="_x0000_s1033" type="#_x0000_t202" style="position:absolute;left:4746;top:311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59636F" w:rsidRPr="00957258" w:rsidRDefault="0059636F" w:rsidP="000B19E6">
                        <w:pPr>
                          <w:pStyle w:val="afb"/>
                        </w:pPr>
                        <w:r w:rsidRPr="00957258">
                          <w:t>7.</w:t>
                        </w:r>
                        <w:r w:rsidRPr="00957258">
                          <w:rPr>
                            <w:rFonts w:hint="eastAsia"/>
                          </w:rPr>
                          <w:t>回復</w:t>
                        </w:r>
                      </w:p>
                    </w:txbxContent>
                  </v:textbox>
                </v:shape>
                <v:shape id="Text Box 77" o:spid="_x0000_s1034" type="#_x0000_t202" style="position:absolute;left:7056;top:554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59636F" w:rsidRPr="00957258" w:rsidRDefault="0059636F" w:rsidP="00957258">
                        <w:pPr>
                          <w:ind w:firstLine="480"/>
                        </w:pPr>
                        <w:r w:rsidRPr="00957258">
                          <w:t>3.</w:t>
                        </w:r>
                        <w:r w:rsidRPr="00957258">
                          <w:rPr>
                            <w:rFonts w:hint="eastAsia"/>
                          </w:rPr>
                          <w:t>通知</w:t>
                        </w:r>
                      </w:p>
                    </w:txbxContent>
                  </v:textbox>
                </v:shape>
                <v:shape id="Text Box 78" o:spid="_x0000_s1035" type="#_x0000_t202" style="position:absolute;left:5091;top:4964;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59636F" w:rsidRPr="00957258" w:rsidRDefault="0059636F" w:rsidP="000B19E6">
                        <w:pPr>
                          <w:pStyle w:val="afb"/>
                        </w:pPr>
                        <w:r w:rsidRPr="00957258">
                          <w:t>2.</w:t>
                        </w:r>
                        <w:r w:rsidRPr="00957258">
                          <w:rPr>
                            <w:rFonts w:hint="eastAsia"/>
                          </w:rPr>
                          <w:t>送交</w:t>
                        </w:r>
                      </w:p>
                    </w:txbxContent>
                  </v:textbox>
                </v:shape>
                <v:shape id="Text Box 79" o:spid="_x0000_s1036" type="#_x0000_t202" style="position:absolute;left:3876;top:7938;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59636F" w:rsidRPr="00957258" w:rsidRDefault="0059636F" w:rsidP="000B19E6">
                        <w:pPr>
                          <w:pStyle w:val="afb"/>
                        </w:pPr>
                        <w:r w:rsidRPr="00957258">
                          <w:t>5.</w:t>
                        </w:r>
                        <w:r w:rsidRPr="00957258">
                          <w:rPr>
                            <w:rFonts w:hint="eastAsia"/>
                          </w:rPr>
                          <w:t>提交意見</w:t>
                        </w:r>
                      </w:p>
                    </w:txbxContent>
                  </v:textbox>
                </v:shape>
                <v:shape id="Text Box 80" o:spid="_x0000_s1037" type="#_x0000_t202" style="position:absolute;left:4218;top:6237;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9636F" w:rsidRPr="00957258" w:rsidRDefault="0059636F" w:rsidP="000B19E6">
                        <w:pPr>
                          <w:ind w:firstLineChars="0" w:firstLine="0"/>
                        </w:pPr>
                        <w:r w:rsidRPr="00957258">
                          <w:t>4.</w:t>
                        </w:r>
                        <w:r w:rsidRPr="00957258">
                          <w:rPr>
                            <w:rFonts w:hint="eastAsia"/>
                          </w:rPr>
                          <w:t>申請協調</w:t>
                        </w:r>
                      </w:p>
                    </w:txbxContent>
                  </v:textbox>
                </v:shape>
                <v:shape id="Text Box 81" o:spid="_x0000_s1038" type="#_x0000_t202" style="position:absolute;left:2601;top:2754;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59636F" w:rsidRPr="00957258" w:rsidRDefault="0059636F" w:rsidP="000B19E6">
                        <w:pPr>
                          <w:ind w:firstLineChars="0" w:firstLine="0"/>
                        </w:pPr>
                        <w:r w:rsidRPr="00957258">
                          <w:t>7.</w:t>
                        </w:r>
                        <w:r w:rsidRPr="00957258">
                          <w:rPr>
                            <w:rFonts w:hint="eastAsia"/>
                          </w:rPr>
                          <w:t>回復</w:t>
                        </w:r>
                      </w:p>
                    </w:txbxContent>
                  </v:textbox>
                </v:shape>
                <v:shape id="Text Box 82" o:spid="_x0000_s1039" type="#_x0000_t202" style="position:absolute;left:6921;top:3119;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59636F" w:rsidRPr="00957258" w:rsidRDefault="0059636F" w:rsidP="000B19E6">
                        <w:pPr>
                          <w:pStyle w:val="afb"/>
                        </w:pPr>
                        <w:r w:rsidRPr="00957258">
                          <w:t>1.</w:t>
                        </w:r>
                        <w:r w:rsidRPr="00957258">
                          <w:rPr>
                            <w:rFonts w:hint="eastAsia"/>
                          </w:rPr>
                          <w:t>委託</w:t>
                        </w:r>
                      </w:p>
                    </w:txbxContent>
                  </v:textbox>
                </v:shape>
                <v:shape id="Text Box 83" o:spid="_x0000_s1040" type="#_x0000_t202" style="position:absolute;left:7455;top:7938;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59636F" w:rsidRPr="00957258" w:rsidRDefault="0059636F" w:rsidP="00957258">
                        <w:pPr>
                          <w:ind w:firstLine="480"/>
                        </w:pPr>
                        <w:r w:rsidRPr="00957258">
                          <w:t>7.</w:t>
                        </w:r>
                        <w:r w:rsidRPr="00957258">
                          <w:rPr>
                            <w:rFonts w:hint="eastAsia"/>
                          </w:rPr>
                          <w:t>回復</w:t>
                        </w:r>
                      </w:p>
                    </w:txbxContent>
                  </v:textbox>
                </v:shape>
                <v:shape id="Text Box 84" o:spid="_x0000_s1041" type="#_x0000_t202" style="position:absolute;left:7944;top:6237;width:170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59636F" w:rsidRPr="00957258" w:rsidRDefault="0059636F" w:rsidP="000B19E6">
                        <w:pPr>
                          <w:pStyle w:val="afb"/>
                        </w:pPr>
                        <w:r w:rsidRPr="00957258">
                          <w:t>6.</w:t>
                        </w:r>
                        <w:r w:rsidRPr="00957258">
                          <w:rPr>
                            <w:rFonts w:hint="eastAsia"/>
                          </w:rPr>
                          <w:t>監督審查</w:t>
                        </w:r>
                      </w:p>
                    </w:txbxContent>
                  </v:textbox>
                </v:shape>
                <v:line id="Line 85" o:spid="_x0000_s1042" style="position:absolute;visibility:visible;mso-wrap-style:square" from="5670,2838" to="5670,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aM+70AAADbAAAADwAAAGRycy9kb3ducmV2LnhtbESPzQrCMBCE74LvEFbwIpoqKFKNIqKi&#10;R38eYGnWNthsShO1+vRGEDwOM/MNM182thQPqr1xrGA4SEAQZ04bzhVcztv+FIQPyBpLx6TgRR6W&#10;i3Zrjql2Tz7S4xRyESHsU1RQhFClUvqsIIt+4Cri6F1dbTFEWedS1/iMcFvKUZJMpEXDcaHAitYF&#10;ZbfT3Srwu8O7R9Zv3tLwmszF5Um2V6rbaVYzEIGa8A//2nutYDyE75f4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2jPu9AAAA2wAAAA8AAAAAAAAAAAAAAAAAoQIA&#10;AGRycy9kb3ducmV2LnhtbFBLBQYAAAAABAAEAPkAAACLAwAAAAA=&#10;">
                  <v:stroke startarrow="classic"/>
                </v:line>
                <v:line id="Line 86" o:spid="_x0000_s1043" style="position:absolute;visibility:visible;mso-wrap-style:square" from="6804,2838" to="6804,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ShcEAAADbAAAADwAAAGRycy9kb3ducmV2LnhtbESP0YrCMBRE34X9h3AX9k3TFS1L17TI&#10;iqBPYvUDLs21LTY3JYm2/v1GEHwcZuYMsypG04k7Od9aVvA9S0AQV1a3XCs4n7bTHxA+IGvsLJOC&#10;B3ko8o/JCjNtBz7SvQy1iBD2GSpoQugzKX3VkEE/sz1x9C7WGQxRulpqh0OEm07OkySVBluOCw32&#10;9NdQdS1vRsHxPJjDmO6TwFTKapMurgu3U+rrc1z/ggg0hnf41d5pBcs5PL/EHy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m5KFwQAAANsAAAAPAAAAAAAAAAAAAAAA&#10;AKECAABkcnMvZG93bnJldi54bWxQSwUGAAAAAAQABAD5AAAAjwMAAAAA&#10;">
                  <v:stroke endarrow="classic"/>
                </v:line>
                <v:line id="Line 87" o:spid="_x0000_s1044" style="position:absolute;visibility:visible;mso-wrap-style:square" from="6237,4539" to="6237,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3HsEAAADbAAAADwAAAGRycy9kb3ducmV2LnhtbESP3YrCMBSE74V9h3AWvNPUv7JUoywr&#10;gl6JtQ9waM62xeakJNF2334jCF4OM/MNs9kNphUPcr6xrGA2TUAQl1Y3XCkorofJFwgfkDW2lknB&#10;H3nYbT9GG8y07flCjzxUIkLYZ6igDqHLpPRlTQb91HbE0fu1zmCI0lVSO+wj3LRyniSpNNhwXKix&#10;o5+aylt+NwouRW/OQ3pKAlMuy326vC3dUanx5/C9BhFoCO/wq33UClYLeH6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zcewQAAANsAAAAPAAAAAAAAAAAAAAAA&#10;AKECAABkcnMvZG93bnJldi54bWxQSwUGAAAAAAQABAD5AAAAjwMAAAAA&#10;">
                  <v:stroke endarrow="classic"/>
                </v:line>
                <v:line id="Line 88" o:spid="_x0000_s1045" style="position:absolute;visibility:visible;mso-wrap-style:square" from="6234,5673" to="935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6vasEAAADbAAAADwAAAGRycy9kb3ducmV2LnhtbESP0YrCMBRE34X9h3AXfLOpUot0jSIr&#10;gvskVj/g0txti81NSbK2/r1ZEHwcZuYMs96OphN3cr61rGCepCCIK6tbrhVcL4fZCoQPyBo7y6Tg&#10;QR62m4/JGgttBz7TvQy1iBD2BSpoQugLKX3VkEGf2J44er/WGQxRulpqh0OEm04u0jSXBluOCw32&#10;9N1QdSv/jILzdTCnMf9JA1Mpq32e3TJ3VGr6Oe6+QAQawzv8ah+1gmUG/1/iD5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Pq9qwQAAANsAAAAPAAAAAAAAAAAAAAAA&#10;AKECAABkcnMvZG93bnJldi54bWxQSwUGAAAAAAQABAD5AAAAjwMAAAAA&#10;">
                  <v:stroke endarrow="classic"/>
                </v:line>
                <v:line id="Line 89" o:spid="_x0000_s1046" style="position:absolute;visibility:visible;mso-wrap-style:square" from="9356,5670" to="9356,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90" o:spid="_x0000_s1047" style="position:absolute;visibility:visible;mso-wrap-style:square" from="1701,2552" to="4819,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91" o:spid="_x0000_s1048" style="position:absolute;visibility:visible;mso-wrap-style:square" from="1704,4253" to="4445,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92" o:spid="_x0000_s1049" style="position:absolute;visibility:visible;mso-wrap-style:square" from="9359,7825" to="9359,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lb70AAADbAAAADwAAAGRycy9kb3ducmV2LnhtbERPzYrCMBC+C75DGMGbpi5ukWoq4rKg&#10;p8XqAwzN2JY2k5JkbX17cxA8fnz/u/1oOvEg5xvLClbLBARxaXXDlYLb9XexAeEDssbOMil4kod9&#10;Pp3sMNN24As9ilCJGMI+QwV1CH0mpS9rMuiXtieO3N06gyFCV0ntcIjhppNfSZJKgw3Hhhp7OtZU&#10;tsW/UXC5DeZvTM9JYCpk+ZOu27U7KTWfjYctiEBj+Ijf7pNW8B3Hxi/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zpW+9AAAA2wAAAA8AAAAAAAAAAAAAAAAAoQIA&#10;AGRycy9kb3ducmV2LnhtbFBLBQYAAAAABAAEAPkAAACLAwAAAAA=&#10;">
                  <v:stroke endarrow="classic"/>
                </v:line>
                <v:line id="Line 93" o:spid="_x0000_s1050" style="position:absolute;visibility:visible;mso-wrap-style:square" from="1701,8505" to="9355,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94" o:spid="_x0000_s1051" style="position:absolute;visibility:visible;mso-wrap-style:square" from="1701,2552" to="1701,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95" o:spid="_x0000_s1052" style="position:absolute;visibility:visible;mso-wrap-style:square" from="4179,7457" to="4651,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96" o:spid="_x0000_s1053" style="position:absolute;visibility:visible;mso-wrap-style:square" from="4179,7200" to="465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YRMMAAADbAAAADwAAAGRycy9kb3ducmV2LnhtbESP3YrCMBSE7wXfIZwF7zRdkeJ2jaUI&#10;gigI/sFenm3OtmWbk9JErT69EQQvh5n5hpmlnanFhVpXWVbwOYpAEOdWV1woOB6WwykI55E11pZJ&#10;wY0cpPN+b4aJtlfe0WXvCxEg7BJUUHrfJFK6vCSDbmQb4uD92dagD7ItpG7xGuCmluMoiqXBisNC&#10;iQ0tSsr/92ejAOXi7qe7bjP5Ohn5s83i0+99rdTgo8u+QXjq/Dv8aq+0gngM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ETDAAAA2wAAAA8AAAAAAAAAAAAA&#10;AAAAoQIAAGRycy9kb3ducmV2LnhtbFBLBQYAAAAABAAEAPkAAACRAwAAAAA=&#10;">
                  <v:stroke startarrow="block"/>
                </v:line>
                <v:line id="Line 97" o:spid="_x0000_s1054" style="position:absolute;visibility:visible;mso-wrap-style:square" from="7837,7457" to="8309,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98" o:spid="_x0000_s1055" style="position:absolute;visibility:visible;mso-wrap-style:square" from="7837,7200" to="8309,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lq8MAAADbAAAADwAAAGRycy9kb3ducmV2LnhtbESP3YrCMBSE7wXfIZwF7zRdkeJ2jaUI&#10;gigI/sFenm3OtmWbk9JErT69EQQvh5n5hpmlnanFhVpXWVbwOYpAEOdWV1woOB6WwykI55E11pZJ&#10;wY0cpPN+b4aJtlfe0WXvCxEg7BJUUHrfJFK6vCSDbmQb4uD92dagD7ItpG7xGuCmluMoiqXBisNC&#10;iQ0tSsr/92ejAOXi7qe7bjP5Ohn5s83i0+99rdTgo8u+QXjq/Dv8aq+0gngCzy/hB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JavDAAAA2wAAAA8AAAAAAAAAAAAA&#10;AAAAoQIAAGRycy9kb3ducmV2LnhtbFBLBQYAAAAABAAEAPkAAACRAwAAAAA=&#10;">
                  <v:stroke startarrow="block"/>
                </v:line>
                <w10:anchorlock/>
              </v:group>
            </w:pict>
          </mc:Fallback>
        </mc:AlternateContent>
      </w:r>
    </w:p>
    <w:p w:rsidR="00AF53E9" w:rsidRPr="00172B25" w:rsidRDefault="00AF53E9" w:rsidP="00957258">
      <w:pPr>
        <w:kinsoku/>
        <w:ind w:left="480" w:hangingChars="200" w:hanging="480"/>
        <w:rPr>
          <w:rFonts w:ascii="華康細圓體"/>
        </w:rPr>
      </w:pPr>
      <w:r w:rsidRPr="00172B25">
        <w:rPr>
          <w:rFonts w:ascii="華康細圓體" w:hAnsi="華康細圓體" w:hint="eastAsia"/>
        </w:rPr>
        <w:t>說明：</w:t>
      </w:r>
    </w:p>
    <w:p w:rsidR="00AF53E9" w:rsidRPr="00172B25" w:rsidRDefault="00AF53E9" w:rsidP="00957258">
      <w:pPr>
        <w:kinsoku/>
        <w:ind w:left="480" w:hangingChars="200" w:hanging="480"/>
        <w:rPr>
          <w:rFonts w:ascii="華康細圓體"/>
        </w:rPr>
      </w:pPr>
      <w:r w:rsidRPr="00172B25">
        <w:rPr>
          <w:rFonts w:ascii="華康細圓體" w:hAnsi="華康細圓體" w:hint="eastAsia"/>
        </w:rPr>
        <w:t>１、申請人將填妥之申請文件等交由</w:t>
      </w:r>
      <w:r w:rsidRPr="00172B25">
        <w:t>Invest</w:t>
      </w:r>
      <w:r w:rsidRPr="00172B25">
        <w:rPr>
          <w:rFonts w:ascii="華康細圓體" w:hAnsi="華康細圓體"/>
        </w:rPr>
        <w:t xml:space="preserve"> </w:t>
      </w:r>
      <w:r w:rsidRPr="00172B25">
        <w:t>Korea</w:t>
      </w:r>
      <w:r w:rsidRPr="00172B25">
        <w:rPr>
          <w:rFonts w:ascii="華康細圓體" w:hAnsi="華康細圓體" w:hint="eastAsia"/>
        </w:rPr>
        <w:t>代辦（亦可向市、道投資振興官室委託代辦或向市、郡、區直接申請）。</w:t>
      </w:r>
    </w:p>
    <w:p w:rsidR="00AF53E9" w:rsidRPr="00172B25" w:rsidRDefault="00AF53E9" w:rsidP="00957258">
      <w:pPr>
        <w:kinsoku/>
        <w:ind w:left="480" w:hangingChars="200" w:hanging="480"/>
        <w:rPr>
          <w:rFonts w:ascii="華康細圓體"/>
        </w:rPr>
      </w:pPr>
      <w:r w:rsidRPr="00172B25">
        <w:rPr>
          <w:rFonts w:ascii="華康細圓體" w:hAnsi="華康細圓體" w:hint="eastAsia"/>
        </w:rPr>
        <w:t>２、</w:t>
      </w:r>
      <w:r w:rsidRPr="00172B25">
        <w:t>Invest</w:t>
      </w:r>
      <w:r w:rsidRPr="00172B25">
        <w:rPr>
          <w:rFonts w:ascii="華康細圓體" w:hAnsi="華康細圓體"/>
        </w:rPr>
        <w:t xml:space="preserve"> </w:t>
      </w:r>
      <w:r w:rsidRPr="00172B25">
        <w:t>Korea</w:t>
      </w:r>
      <w:r w:rsidRPr="00172B25">
        <w:rPr>
          <w:rFonts w:ascii="華康細圓體" w:hAnsi="華康細圓體" w:hint="eastAsia"/>
        </w:rPr>
        <w:t>代理填寫申請文件及遞送。</w:t>
      </w:r>
    </w:p>
    <w:p w:rsidR="00AF53E9" w:rsidRPr="00172B25" w:rsidRDefault="00AF53E9" w:rsidP="00957258">
      <w:pPr>
        <w:kinsoku/>
        <w:ind w:left="480" w:hangingChars="200" w:hanging="480"/>
        <w:rPr>
          <w:rFonts w:ascii="華康細圓體"/>
        </w:rPr>
      </w:pPr>
      <w:r w:rsidRPr="00172B25">
        <w:rPr>
          <w:rFonts w:ascii="華康細圓體" w:hAnsi="華康細圓體" w:hint="eastAsia"/>
        </w:rPr>
        <w:t>３、</w:t>
      </w:r>
      <w:r w:rsidRPr="00172B25">
        <w:t>Invest</w:t>
      </w:r>
      <w:r w:rsidRPr="00172B25">
        <w:rPr>
          <w:rFonts w:ascii="華康細圓體" w:hAnsi="華康細圓體"/>
        </w:rPr>
        <w:t xml:space="preserve"> </w:t>
      </w:r>
      <w:r w:rsidRPr="00172B25">
        <w:t>Korea</w:t>
      </w:r>
      <w:r w:rsidRPr="00172B25">
        <w:rPr>
          <w:rFonts w:ascii="華康細圓體" w:hAnsi="華康細圓體" w:hint="eastAsia"/>
        </w:rPr>
        <w:t>將送交申請文件之事實，通知當地外商投資振興館。</w:t>
      </w:r>
    </w:p>
    <w:p w:rsidR="00AF53E9" w:rsidRPr="00172B25" w:rsidRDefault="00AF53E9" w:rsidP="00957258">
      <w:pPr>
        <w:kinsoku/>
        <w:ind w:left="480" w:hangingChars="200" w:hanging="480"/>
        <w:rPr>
          <w:rFonts w:ascii="華康細圓體"/>
        </w:rPr>
      </w:pPr>
      <w:r w:rsidRPr="00172B25">
        <w:rPr>
          <w:rFonts w:ascii="華康細圓體" w:hAnsi="華康細圓體" w:hint="eastAsia"/>
        </w:rPr>
        <w:t>４、</w:t>
      </w:r>
      <w:r w:rsidRPr="00172B25">
        <w:t>Invest</w:t>
      </w:r>
      <w:r w:rsidRPr="00172B25">
        <w:rPr>
          <w:rFonts w:ascii="華康細圓體" w:hAnsi="華康細圓體"/>
        </w:rPr>
        <w:t xml:space="preserve"> </w:t>
      </w:r>
      <w:r w:rsidRPr="00172B25">
        <w:t>Korea</w:t>
      </w:r>
      <w:r w:rsidRPr="00172B25">
        <w:rPr>
          <w:rFonts w:ascii="華康細圓體" w:hAnsi="華康細圓體" w:hint="eastAsia"/>
        </w:rPr>
        <w:t>送交至地方政府之文件，由各主管單位受理，主管單位首長若需要與相關機關協調時，應立即請求協調。</w:t>
      </w:r>
    </w:p>
    <w:p w:rsidR="00AF53E9" w:rsidRPr="00172B25" w:rsidRDefault="00AF53E9" w:rsidP="00957258">
      <w:pPr>
        <w:kinsoku/>
        <w:ind w:left="480" w:hangingChars="200" w:hanging="480"/>
        <w:rPr>
          <w:rFonts w:ascii="華康細圓體"/>
        </w:rPr>
      </w:pPr>
      <w:r w:rsidRPr="00172B25">
        <w:rPr>
          <w:rFonts w:ascii="華康細圓體" w:hAnsi="華康細圓體" w:hint="eastAsia"/>
        </w:rPr>
        <w:t>５、受請求協調之機關首長，必須在處理期間滿期前</w:t>
      </w:r>
      <w:r w:rsidRPr="00172B25">
        <w:t>1</w:t>
      </w:r>
      <w:r w:rsidRPr="00172B25">
        <w:rPr>
          <w:rFonts w:ascii="華康細圓體" w:hAnsi="華康細圓體" w:hint="eastAsia"/>
        </w:rPr>
        <w:t>日或</w:t>
      </w:r>
      <w:r w:rsidRPr="00172B25">
        <w:t>2</w:t>
      </w:r>
      <w:r w:rsidRPr="00172B25">
        <w:rPr>
          <w:rFonts w:ascii="華康細圓體" w:hAnsi="華康細圓體" w:hint="eastAsia"/>
        </w:rPr>
        <w:t>日（適用於辦理期間超過</w:t>
      </w:r>
      <w:r w:rsidRPr="00172B25">
        <w:t>7</w:t>
      </w:r>
      <w:r w:rsidRPr="00172B25">
        <w:rPr>
          <w:rFonts w:ascii="華康細圓體" w:hAnsi="華康細圓體" w:hint="eastAsia"/>
        </w:rPr>
        <w:t>日者）提出意見，如不同意時應敘明理由。</w:t>
      </w:r>
    </w:p>
    <w:p w:rsidR="00AF53E9" w:rsidRPr="00172B25" w:rsidRDefault="00AF53E9" w:rsidP="00957258">
      <w:pPr>
        <w:ind w:firstLine="480"/>
        <w:rPr>
          <w:lang w:eastAsia="zh-TW"/>
        </w:rPr>
      </w:pPr>
      <w:r w:rsidRPr="00172B25">
        <w:rPr>
          <w:rFonts w:hint="eastAsia"/>
        </w:rPr>
        <w:t>外商投資振興館接到業務單位通知後，如有不予核准之案件，應詳查拒絕核</w:t>
      </w:r>
      <w:r w:rsidRPr="00172B25">
        <w:rPr>
          <w:rFonts w:hint="eastAsia"/>
        </w:rPr>
        <w:lastRenderedPageBreak/>
        <w:t>准之理由，並協助解決。</w:t>
      </w:r>
    </w:p>
    <w:p w:rsidR="00303E1E" w:rsidRPr="00172B25" w:rsidRDefault="00303E1E" w:rsidP="00303E1E">
      <w:pPr>
        <w:snapToGrid w:val="0"/>
        <w:ind w:firstLine="480"/>
        <w:rPr>
          <w:lang w:eastAsia="zh-TW"/>
        </w:rPr>
      </w:pPr>
    </w:p>
    <w:p w:rsidR="00AF53E9" w:rsidRPr="00172B25" w:rsidRDefault="00AF53E9" w:rsidP="00BB4569">
      <w:pPr>
        <w:pStyle w:val="a4"/>
        <w:spacing w:before="257" w:after="257"/>
        <w:ind w:left="640" w:hanging="640"/>
        <w:rPr>
          <w:color w:val="auto"/>
        </w:rPr>
      </w:pPr>
      <w:r w:rsidRPr="00172B25">
        <w:rPr>
          <w:rFonts w:hint="eastAsia"/>
          <w:color w:val="auto"/>
        </w:rPr>
        <w:t>三、投資相關機關</w:t>
      </w:r>
    </w:p>
    <w:p w:rsidR="00AF53E9" w:rsidRPr="00172B25" w:rsidRDefault="00AF53E9" w:rsidP="00957258">
      <w:pPr>
        <w:ind w:firstLine="480"/>
        <w:rPr>
          <w:lang w:eastAsia="zh-TW"/>
        </w:rPr>
      </w:pPr>
      <w:r w:rsidRPr="00172B25">
        <w:rPr>
          <w:rFonts w:hint="eastAsia"/>
        </w:rPr>
        <w:t>韓國為協助外國廠商來韓投資，在大韓貿易投資振興公社（</w:t>
      </w:r>
      <w:r w:rsidRPr="00172B25">
        <w:t>KOTRA</w:t>
      </w:r>
      <w:r w:rsidRPr="00172B25">
        <w:rPr>
          <w:rFonts w:hint="eastAsia"/>
        </w:rPr>
        <w:t>）下設置</w:t>
      </w:r>
      <w:r w:rsidRPr="00172B25">
        <w:t>Invest Korea</w:t>
      </w:r>
      <w:r w:rsidRPr="00172B25">
        <w:rPr>
          <w:rFonts w:hint="eastAsia"/>
        </w:rPr>
        <w:t>，提供各項投資資訊及服務，該中心採單一窗口服務制度，並提供外商必要之協助與諮商。同時，韓國政府為積極吸引外人來韓投資，已制定獎勵外人投資之「外人投資促進法」（</w:t>
      </w:r>
      <w:r w:rsidRPr="00172B25">
        <w:t>Foreign Investment Promotion Act</w:t>
      </w:r>
      <w:r w:rsidRPr="00172B25">
        <w:rPr>
          <w:rFonts w:hint="eastAsia"/>
        </w:rPr>
        <w:t>），仁川、釜山／鎮海、光陽港、黃海、新萬金／群山及大邱／慶北等</w:t>
      </w:r>
      <w:r w:rsidRPr="00172B25">
        <w:t>6</w:t>
      </w:r>
      <w:r w:rsidRPr="00172B25">
        <w:rPr>
          <w:rFonts w:hint="eastAsia"/>
        </w:rPr>
        <w:t>個經濟自由貿易區，提供租稅及免除關稅等各項優惠，以期擴大吸引外國資金來韓，加速韓國經濟發展。</w:t>
      </w:r>
    </w:p>
    <w:p w:rsidR="00AF53E9" w:rsidRPr="00172B25" w:rsidRDefault="00AF53E9" w:rsidP="00BB4569">
      <w:pPr>
        <w:pStyle w:val="a4"/>
        <w:spacing w:before="257" w:after="257"/>
        <w:ind w:left="640" w:hanging="640"/>
        <w:rPr>
          <w:color w:val="auto"/>
        </w:rPr>
      </w:pPr>
      <w:r w:rsidRPr="00172B25">
        <w:rPr>
          <w:rFonts w:hint="eastAsia"/>
          <w:color w:val="auto"/>
        </w:rPr>
        <w:t>四、投資獎勵措施</w:t>
      </w:r>
    </w:p>
    <w:p w:rsidR="00AF53E9" w:rsidRPr="00172B25" w:rsidRDefault="00AF53E9" w:rsidP="00957258">
      <w:pPr>
        <w:pStyle w:val="a6"/>
        <w:ind w:left="960" w:hanging="720"/>
      </w:pPr>
      <w:r w:rsidRPr="00172B25">
        <w:rPr>
          <w:rFonts w:hint="eastAsia"/>
          <w:szCs w:val="23"/>
        </w:rPr>
        <w:t>（一）租稅優惠：</w:t>
      </w:r>
      <w:r w:rsidRPr="00172B25">
        <w:rPr>
          <w:rFonts w:hint="eastAsia"/>
        </w:rPr>
        <w:t>依據「稅收特例限制法」第</w:t>
      </w:r>
      <w:r w:rsidRPr="00172B25">
        <w:t>121</w:t>
      </w:r>
      <w:r w:rsidRPr="00172B25">
        <w:rPr>
          <w:rFonts w:hint="eastAsia"/>
        </w:rPr>
        <w:t>條第</w:t>
      </w:r>
      <w:r w:rsidRPr="00172B25">
        <w:t>2</w:t>
      </w:r>
      <w:r w:rsidRPr="00172B25">
        <w:rPr>
          <w:rFonts w:hint="eastAsia"/>
        </w:rPr>
        <w:t>款第</w:t>
      </w:r>
      <w:r w:rsidRPr="00172B25">
        <w:t>1</w:t>
      </w:r>
      <w:r w:rsidRPr="00172B25">
        <w:rPr>
          <w:rFonts w:hint="eastAsia"/>
        </w:rPr>
        <w:t>項及其施行令第</w:t>
      </w:r>
      <w:r w:rsidRPr="00172B25">
        <w:t>116</w:t>
      </w:r>
      <w:r w:rsidRPr="00172B25">
        <w:rPr>
          <w:rFonts w:hint="eastAsia"/>
        </w:rPr>
        <w:t>條第</w:t>
      </w:r>
      <w:r w:rsidRPr="00172B25">
        <w:t>2</w:t>
      </w:r>
      <w:r w:rsidRPr="00172B25">
        <w:rPr>
          <w:rFonts w:hint="eastAsia"/>
        </w:rPr>
        <w:t>款相關規定，對符合相關條件之外商投資項目給予法人稅、所得稅、購置稅、財產稅及關稅等租稅減免優惠。</w:t>
      </w:r>
    </w:p>
    <w:p w:rsidR="00AF53E9" w:rsidRPr="00172B25" w:rsidRDefault="00AF53E9" w:rsidP="00C56A47">
      <w:pPr>
        <w:pStyle w:val="af1"/>
        <w:ind w:left="1440" w:hanging="480"/>
        <w:rPr>
          <w:lang w:eastAsia="zh-TW"/>
        </w:rPr>
      </w:pPr>
      <w:r w:rsidRPr="00172B25">
        <w:rPr>
          <w:rFonts w:hint="eastAsia"/>
          <w:lang w:eastAsia="zh-TW"/>
        </w:rPr>
        <w:t>１、法人稅（</w:t>
      </w:r>
      <w:r w:rsidRPr="00172B25">
        <w:rPr>
          <w:lang w:eastAsia="zh-TW"/>
        </w:rPr>
        <w:t>Corporate tax</w:t>
      </w:r>
      <w:r w:rsidRPr="00172B25">
        <w:rPr>
          <w:rFonts w:hint="eastAsia"/>
          <w:lang w:eastAsia="zh-TW"/>
        </w:rPr>
        <w:t>）減免</w:t>
      </w:r>
      <w:r w:rsidRPr="00172B25">
        <w:rPr>
          <w:lang w:eastAsia="zh-TW"/>
        </w:rPr>
        <w:t>7</w:t>
      </w:r>
      <w:r w:rsidRPr="00172B25">
        <w:rPr>
          <w:rFonts w:hint="eastAsia"/>
          <w:lang w:eastAsia="zh-TW"/>
        </w:rPr>
        <w:t>年（前</w:t>
      </w:r>
      <w:r w:rsidRPr="00172B25">
        <w:rPr>
          <w:lang w:eastAsia="zh-TW"/>
        </w:rPr>
        <w:t>5</w:t>
      </w:r>
      <w:r w:rsidRPr="00172B25">
        <w:rPr>
          <w:rFonts w:hint="eastAsia"/>
          <w:lang w:eastAsia="zh-TW"/>
        </w:rPr>
        <w:t>年減免率與外資投資比率相同，後</w:t>
      </w:r>
      <w:r w:rsidRPr="00172B25">
        <w:rPr>
          <w:lang w:eastAsia="zh-TW"/>
        </w:rPr>
        <w:t>2</w:t>
      </w:r>
      <w:r w:rsidRPr="00172B25">
        <w:rPr>
          <w:rFonts w:hint="eastAsia"/>
          <w:lang w:eastAsia="zh-TW"/>
        </w:rPr>
        <w:t>年減免率為外資投資比率之</w:t>
      </w:r>
      <w:r w:rsidRPr="00172B25">
        <w:rPr>
          <w:lang w:eastAsia="zh-TW"/>
        </w:rPr>
        <w:t>50%</w:t>
      </w:r>
      <w:r w:rsidRPr="00172B25">
        <w:rPr>
          <w:rFonts w:hint="eastAsia"/>
          <w:lang w:eastAsia="zh-TW"/>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4280"/>
      </w:tblGrid>
      <w:tr w:rsidR="00172B25" w:rsidRPr="00172B25" w:rsidTr="00303E1E">
        <w:trPr>
          <w:tblHeader/>
        </w:trPr>
        <w:tc>
          <w:tcPr>
            <w:tcW w:w="3332" w:type="dxa"/>
          </w:tcPr>
          <w:p w:rsidR="00AF53E9" w:rsidRPr="00172B25" w:rsidRDefault="00AF53E9" w:rsidP="00957258">
            <w:pPr>
              <w:pStyle w:val="afe"/>
            </w:pPr>
            <w:r w:rsidRPr="00172B25">
              <w:rPr>
                <w:rFonts w:hint="eastAsia"/>
                <w:lang w:eastAsia="zh-TW"/>
              </w:rPr>
              <w:t>資格</w:t>
            </w:r>
          </w:p>
        </w:tc>
        <w:tc>
          <w:tcPr>
            <w:tcW w:w="4280" w:type="dxa"/>
          </w:tcPr>
          <w:p w:rsidR="00AF53E9" w:rsidRPr="00172B25" w:rsidRDefault="00AF53E9" w:rsidP="00957258">
            <w:pPr>
              <w:pStyle w:val="afe"/>
            </w:pPr>
            <w:r w:rsidRPr="00172B25">
              <w:rPr>
                <w:rFonts w:hint="eastAsia"/>
              </w:rPr>
              <w:t>投資條件</w:t>
            </w:r>
          </w:p>
        </w:tc>
      </w:tr>
      <w:tr w:rsidR="00172B25" w:rsidRPr="00172B25" w:rsidTr="00303E1E">
        <w:tc>
          <w:tcPr>
            <w:tcW w:w="3332" w:type="dxa"/>
          </w:tcPr>
          <w:p w:rsidR="00AF53E9" w:rsidRPr="00172B25" w:rsidRDefault="00AF53E9" w:rsidP="00957258">
            <w:pPr>
              <w:pStyle w:val="afb"/>
              <w:numPr>
                <w:ilvl w:val="0"/>
                <w:numId w:val="32"/>
              </w:numPr>
            </w:pPr>
            <w:r w:rsidRPr="00172B25">
              <w:rPr>
                <w:rFonts w:hint="eastAsia"/>
              </w:rPr>
              <w:t>與「帶動新成長產業科技」（</w:t>
            </w:r>
            <w:r w:rsidRPr="00172B25">
              <w:t>New growth driver industry technology</w:t>
            </w:r>
            <w:r w:rsidRPr="00172B25">
              <w:rPr>
                <w:rFonts w:hint="eastAsia"/>
              </w:rPr>
              <w:t>）相關事業</w:t>
            </w:r>
            <w:r w:rsidRPr="00172B25">
              <w:rPr>
                <w:rFonts w:cs="Arial Unicode MS" w:hint="eastAsia"/>
              </w:rPr>
              <w:t>，計</w:t>
            </w:r>
            <w:r w:rsidRPr="00172B25">
              <w:rPr>
                <w:rFonts w:cs="Arial Unicode MS"/>
              </w:rPr>
              <w:t>11</w:t>
            </w:r>
            <w:r w:rsidRPr="00172B25">
              <w:rPr>
                <w:rFonts w:cs="Arial Unicode MS" w:hint="eastAsia"/>
              </w:rPr>
              <w:t>類如下：</w:t>
            </w:r>
          </w:p>
          <w:p w:rsidR="00AF53E9" w:rsidRPr="00172B25" w:rsidRDefault="00AF53E9" w:rsidP="00ED3AC1">
            <w:pPr>
              <w:pStyle w:val="afb"/>
              <w:numPr>
                <w:ilvl w:val="0"/>
                <w:numId w:val="33"/>
              </w:numPr>
            </w:pPr>
            <w:r w:rsidRPr="00172B25">
              <w:rPr>
                <w:rFonts w:hint="eastAsia"/>
              </w:rPr>
              <w:t>未來車</w:t>
            </w:r>
            <w:r w:rsidRPr="00172B25">
              <w:rPr>
                <w:rFonts w:cs="Arial Unicode MS" w:hint="eastAsia"/>
              </w:rPr>
              <w:t>：</w:t>
            </w:r>
            <w:r w:rsidRPr="00172B25">
              <w:rPr>
                <w:rFonts w:hint="eastAsia"/>
              </w:rPr>
              <w:t>自駕車</w:t>
            </w:r>
            <w:r w:rsidRPr="00172B25">
              <w:rPr>
                <w:rFonts w:cs="Arial Unicode MS" w:hint="eastAsia"/>
              </w:rPr>
              <w:t>、</w:t>
            </w:r>
            <w:r w:rsidRPr="00172B25">
              <w:rPr>
                <w:rFonts w:hint="eastAsia"/>
              </w:rPr>
              <w:t>電動車</w:t>
            </w:r>
          </w:p>
          <w:p w:rsidR="00AF53E9" w:rsidRPr="00172B25" w:rsidRDefault="00AF53E9" w:rsidP="00ED3AC1">
            <w:pPr>
              <w:pStyle w:val="afb"/>
              <w:numPr>
                <w:ilvl w:val="0"/>
                <w:numId w:val="33"/>
              </w:numPr>
            </w:pPr>
            <w:r w:rsidRPr="00172B25">
              <w:rPr>
                <w:rFonts w:hint="eastAsia"/>
              </w:rPr>
              <w:t>智慧資訊</w:t>
            </w:r>
            <w:r w:rsidRPr="00172B25">
              <w:rPr>
                <w:rFonts w:cs="Arial Unicode MS" w:hint="eastAsia"/>
              </w:rPr>
              <w:t>：</w:t>
            </w:r>
            <w:r w:rsidRPr="00172B25">
              <w:rPr>
                <w:rFonts w:hint="eastAsia"/>
              </w:rPr>
              <w:t>物聯網</w:t>
            </w:r>
            <w:r w:rsidRPr="00172B25">
              <w:rPr>
                <w:rFonts w:cs="Arial Unicode MS" w:hint="eastAsia"/>
              </w:rPr>
              <w:t>、雲端</w:t>
            </w:r>
            <w:r w:rsidRPr="00172B25">
              <w:rPr>
                <w:rFonts w:cs="Arial Unicode MS" w:hint="eastAsia"/>
              </w:rPr>
              <w:lastRenderedPageBreak/>
              <w:t>、大數據、裝戴式智慧器具、資訊科技融合</w:t>
            </w:r>
          </w:p>
          <w:p w:rsidR="00AF53E9" w:rsidRPr="00172B25" w:rsidRDefault="00AF53E9" w:rsidP="00ED3AC1">
            <w:pPr>
              <w:pStyle w:val="afb"/>
              <w:numPr>
                <w:ilvl w:val="0"/>
                <w:numId w:val="33"/>
              </w:numPr>
            </w:pPr>
            <w:r w:rsidRPr="00172B25">
              <w:rPr>
                <w:rFonts w:cs="Arial Unicode MS" w:hint="eastAsia"/>
              </w:rPr>
              <w:t>下一代軟體及安全：軟體科技、安全融合</w:t>
            </w:r>
          </w:p>
          <w:p w:rsidR="00AF53E9" w:rsidRPr="00172B25" w:rsidRDefault="00AF53E9" w:rsidP="00ED3AC1">
            <w:pPr>
              <w:pStyle w:val="afb"/>
              <w:numPr>
                <w:ilvl w:val="0"/>
                <w:numId w:val="33"/>
              </w:numPr>
            </w:pPr>
            <w:r w:rsidRPr="00172B25">
              <w:rPr>
                <w:rFonts w:cs="Arial Unicode MS" w:hint="eastAsia"/>
              </w:rPr>
              <w:t>內容：逼真內容、文化內容</w:t>
            </w:r>
          </w:p>
          <w:p w:rsidR="00AF53E9" w:rsidRPr="00172B25" w:rsidRDefault="00AF53E9" w:rsidP="00ED3AC1">
            <w:pPr>
              <w:pStyle w:val="afb"/>
              <w:numPr>
                <w:ilvl w:val="0"/>
                <w:numId w:val="33"/>
              </w:numPr>
            </w:pPr>
            <w:r w:rsidRPr="00172B25">
              <w:rPr>
                <w:rFonts w:hint="eastAsia"/>
              </w:rPr>
              <w:t>下一代電子資訊裝置</w:t>
            </w:r>
            <w:r w:rsidRPr="00172B25">
              <w:rPr>
                <w:rFonts w:cs="Arial Unicode MS" w:hint="eastAsia"/>
              </w:rPr>
              <w:t>：</w:t>
            </w:r>
            <w:r w:rsidRPr="00172B25">
              <w:rPr>
                <w:rFonts w:hint="eastAsia"/>
              </w:rPr>
              <w:t>智慧半導體及感應器</w:t>
            </w:r>
            <w:r w:rsidRPr="00172B25">
              <w:rPr>
                <w:rFonts w:cs="Arial Unicode MS" w:hint="eastAsia"/>
              </w:rPr>
              <w:t>、半導體材料、</w:t>
            </w:r>
            <w:r w:rsidRPr="00172B25">
              <w:rPr>
                <w:rFonts w:cs="Arial Unicode MS"/>
              </w:rPr>
              <w:t>OLED</w:t>
            </w:r>
            <w:r w:rsidRPr="00172B25">
              <w:rPr>
                <w:rFonts w:cs="Arial Unicode MS" w:hint="eastAsia"/>
              </w:rPr>
              <w:t>、</w:t>
            </w:r>
            <w:r w:rsidRPr="00172B25">
              <w:rPr>
                <w:rFonts w:cs="Arial Unicode MS"/>
              </w:rPr>
              <w:t>3D</w:t>
            </w:r>
            <w:r w:rsidRPr="00172B25">
              <w:rPr>
                <w:rFonts w:cs="Arial Unicode MS" w:hint="eastAsia"/>
              </w:rPr>
              <w:t>印刷</w:t>
            </w:r>
          </w:p>
          <w:p w:rsidR="00AF53E9" w:rsidRPr="00172B25" w:rsidRDefault="00AF53E9" w:rsidP="00ED3AC1">
            <w:pPr>
              <w:pStyle w:val="afb"/>
              <w:numPr>
                <w:ilvl w:val="0"/>
                <w:numId w:val="33"/>
              </w:numPr>
            </w:pPr>
            <w:r w:rsidRPr="00172B25">
              <w:rPr>
                <w:rFonts w:cs="Arial Unicode MS" w:hint="eastAsia"/>
              </w:rPr>
              <w:t>下一代廣播及電信：</w:t>
            </w:r>
            <w:r w:rsidRPr="00172B25">
              <w:rPr>
                <w:rFonts w:cs="Arial Unicode MS"/>
              </w:rPr>
              <w:t>5G</w:t>
            </w:r>
            <w:r w:rsidRPr="00172B25">
              <w:rPr>
                <w:rFonts w:cs="Arial Unicode MS" w:hint="eastAsia"/>
              </w:rPr>
              <w:t>行動電訊、</w:t>
            </w:r>
            <w:r w:rsidRPr="00172B25">
              <w:rPr>
                <w:rFonts w:cs="Arial Unicode MS"/>
              </w:rPr>
              <w:t>UHD</w:t>
            </w:r>
          </w:p>
          <w:p w:rsidR="00AF53E9" w:rsidRPr="00172B25" w:rsidRDefault="00AF53E9" w:rsidP="00ED3AC1">
            <w:pPr>
              <w:pStyle w:val="afb"/>
              <w:numPr>
                <w:ilvl w:val="0"/>
                <w:numId w:val="33"/>
              </w:numPr>
            </w:pPr>
            <w:r w:rsidRPr="00172B25">
              <w:rPr>
                <w:rFonts w:cs="Arial Unicode MS" w:hint="eastAsia"/>
              </w:rPr>
              <w:t>生技健康：生物醫藥、複方藥、醫療裝置、醫護產品、農業生技</w:t>
            </w:r>
          </w:p>
          <w:p w:rsidR="00AF53E9" w:rsidRPr="00172B25" w:rsidRDefault="00AF53E9" w:rsidP="00ED3AC1">
            <w:pPr>
              <w:pStyle w:val="afb"/>
              <w:numPr>
                <w:ilvl w:val="0"/>
                <w:numId w:val="33"/>
              </w:numPr>
            </w:pPr>
            <w:r w:rsidRPr="00172B25">
              <w:rPr>
                <w:rFonts w:cs="Arial Unicode MS" w:hint="eastAsia"/>
              </w:rPr>
              <w:t>新能源事業及環境：儲能系統（</w:t>
            </w:r>
            <w:r w:rsidRPr="00172B25">
              <w:rPr>
                <w:rFonts w:cs="Arial Unicode MS"/>
              </w:rPr>
              <w:t>ESS</w:t>
            </w:r>
            <w:r w:rsidRPr="00172B25">
              <w:rPr>
                <w:rFonts w:cs="Arial Unicode MS" w:hint="eastAsia"/>
              </w:rPr>
              <w:t>）、新及再生能源、能源效率提升、溫室氣體減量、碳捕集及封存、核能</w:t>
            </w:r>
          </w:p>
          <w:p w:rsidR="00AF53E9" w:rsidRPr="00172B25" w:rsidRDefault="00AF53E9" w:rsidP="00ED3AC1">
            <w:pPr>
              <w:pStyle w:val="afb"/>
              <w:numPr>
                <w:ilvl w:val="0"/>
                <w:numId w:val="33"/>
              </w:numPr>
            </w:pPr>
            <w:r w:rsidRPr="00172B25">
              <w:rPr>
                <w:rFonts w:cs="Arial Unicode MS" w:hint="eastAsia"/>
              </w:rPr>
              <w:t>複合及集成材料：高性能紡織、極輕金屬、鈦</w:t>
            </w:r>
          </w:p>
          <w:p w:rsidR="00AF53E9" w:rsidRPr="00172B25" w:rsidRDefault="00AF53E9" w:rsidP="00ED3AC1">
            <w:pPr>
              <w:pStyle w:val="afb"/>
              <w:numPr>
                <w:ilvl w:val="0"/>
                <w:numId w:val="33"/>
              </w:numPr>
            </w:pPr>
            <w:r w:rsidRPr="00172B25">
              <w:rPr>
                <w:rFonts w:cs="Arial Unicode MS" w:hint="eastAsia"/>
              </w:rPr>
              <w:t>機器人：高科技製造用機器人、醫護型機器人、服</w:t>
            </w:r>
            <w:r w:rsidRPr="00172B25">
              <w:rPr>
                <w:rFonts w:cs="Arial Unicode MS" w:hint="eastAsia"/>
              </w:rPr>
              <w:lastRenderedPageBreak/>
              <w:t>務型機器人、一般機器人</w:t>
            </w:r>
          </w:p>
          <w:p w:rsidR="00AF53E9" w:rsidRPr="00172B25" w:rsidRDefault="00AF53E9" w:rsidP="00ED3AC1">
            <w:pPr>
              <w:pStyle w:val="afb"/>
              <w:numPr>
                <w:ilvl w:val="0"/>
                <w:numId w:val="33"/>
              </w:numPr>
            </w:pPr>
            <w:r w:rsidRPr="00172B25">
              <w:rPr>
                <w:rFonts w:cs="Arial Unicode MS" w:hint="eastAsia"/>
              </w:rPr>
              <w:t>航太：無人機、太空科技</w:t>
            </w:r>
          </w:p>
        </w:tc>
        <w:tc>
          <w:tcPr>
            <w:tcW w:w="4280" w:type="dxa"/>
          </w:tcPr>
          <w:p w:rsidR="00AF53E9" w:rsidRPr="00172B25" w:rsidRDefault="00AF53E9" w:rsidP="00370640">
            <w:pPr>
              <w:pStyle w:val="afb"/>
              <w:numPr>
                <w:ilvl w:val="0"/>
                <w:numId w:val="32"/>
              </w:numPr>
            </w:pPr>
            <w:r w:rsidRPr="00172B25">
              <w:rPr>
                <w:rFonts w:hint="eastAsia"/>
              </w:rPr>
              <w:lastRenderedPageBreak/>
              <w:t>與「帶動新成長產業科技」（</w:t>
            </w:r>
            <w:r w:rsidRPr="00172B25">
              <w:t>New growth driver industry technology</w:t>
            </w:r>
            <w:r w:rsidRPr="00172B25">
              <w:rPr>
                <w:rFonts w:hint="eastAsia"/>
              </w:rPr>
              <w:t>）相關事業</w:t>
            </w:r>
            <w:r w:rsidRPr="00172B25">
              <w:rPr>
                <w:rFonts w:cs="Arial Unicode MS" w:hint="eastAsia"/>
              </w:rPr>
              <w:t>：</w:t>
            </w:r>
            <w:r w:rsidRPr="00172B25">
              <w:rPr>
                <w:rFonts w:hint="eastAsia"/>
              </w:rPr>
              <w:t>對國內產業結構升級及提高國內產業全球競爭力屬必要，且符合下列條件者</w:t>
            </w:r>
            <w:r w:rsidRPr="00172B25">
              <w:rPr>
                <w:rFonts w:cs="Arial Unicode MS" w:hint="eastAsia"/>
              </w:rPr>
              <w:t>：</w:t>
            </w:r>
          </w:p>
          <w:p w:rsidR="00AF53E9" w:rsidRPr="00172B25" w:rsidRDefault="00AF53E9" w:rsidP="00957258">
            <w:pPr>
              <w:pStyle w:val="afb"/>
            </w:pPr>
            <w:r w:rsidRPr="00172B25">
              <w:rPr>
                <w:rFonts w:cs="Arial Unicode MS"/>
              </w:rPr>
              <w:t xml:space="preserve">– </w:t>
            </w:r>
            <w:r w:rsidRPr="00172B25">
              <w:rPr>
                <w:rFonts w:cs="Arial Unicode MS" w:hint="eastAsia"/>
              </w:rPr>
              <w:t>營業用</w:t>
            </w:r>
            <w:r w:rsidRPr="00172B25">
              <w:rPr>
                <w:rFonts w:hint="eastAsia"/>
              </w:rPr>
              <w:t>製造設施已經設置或運作</w:t>
            </w:r>
            <w:r w:rsidRPr="00172B25">
              <w:rPr>
                <w:rFonts w:cs="Arial Unicode MS" w:hint="eastAsia"/>
              </w:rPr>
              <w:t>。</w:t>
            </w:r>
          </w:p>
          <w:p w:rsidR="00AF53E9" w:rsidRPr="00172B25" w:rsidRDefault="00AF53E9" w:rsidP="00957258">
            <w:pPr>
              <w:pStyle w:val="afb"/>
            </w:pPr>
            <w:r w:rsidRPr="00172B25">
              <w:rPr>
                <w:rFonts w:cs="Arial Unicode MS"/>
              </w:rPr>
              <w:lastRenderedPageBreak/>
              <w:t xml:space="preserve">– </w:t>
            </w:r>
            <w:r w:rsidRPr="00172B25">
              <w:rPr>
                <w:rFonts w:hint="eastAsia"/>
              </w:rPr>
              <w:t>外資投資金額</w:t>
            </w:r>
            <w:r w:rsidRPr="00172B25">
              <w:t>200</w:t>
            </w:r>
            <w:r w:rsidRPr="00172B25">
              <w:rPr>
                <w:rFonts w:hint="eastAsia"/>
              </w:rPr>
              <w:t>萬美元以上</w:t>
            </w:r>
            <w:r w:rsidRPr="00172B25">
              <w:rPr>
                <w:rFonts w:cs="Arial Unicode MS" w:hint="eastAsia"/>
              </w:rPr>
              <w:t>。</w:t>
            </w:r>
          </w:p>
        </w:tc>
      </w:tr>
      <w:tr w:rsidR="00172B25" w:rsidRPr="00172B25" w:rsidTr="00303E1E">
        <w:tc>
          <w:tcPr>
            <w:tcW w:w="3332" w:type="dxa"/>
          </w:tcPr>
          <w:p w:rsidR="00AF53E9" w:rsidRPr="00172B25" w:rsidRDefault="00AF53E9" w:rsidP="00957258">
            <w:pPr>
              <w:pStyle w:val="afb"/>
              <w:numPr>
                <w:ilvl w:val="0"/>
                <w:numId w:val="32"/>
              </w:numPr>
            </w:pPr>
            <w:r w:rsidRPr="00172B25">
              <w:rPr>
                <w:rFonts w:hint="eastAsia"/>
              </w:rPr>
              <w:lastRenderedPageBreak/>
              <w:t>「外商投資促進法」第</w:t>
            </w:r>
            <w:r w:rsidRPr="00172B25">
              <w:t>18</w:t>
            </w:r>
            <w:r w:rsidRPr="00172B25">
              <w:rPr>
                <w:rFonts w:hint="eastAsia"/>
              </w:rPr>
              <w:t>條第</w:t>
            </w:r>
            <w:r w:rsidRPr="00172B25">
              <w:t>1</w:t>
            </w:r>
            <w:r w:rsidRPr="00172B25">
              <w:rPr>
                <w:rFonts w:hint="eastAsia"/>
              </w:rPr>
              <w:t>款第</w:t>
            </w:r>
            <w:r w:rsidRPr="00172B25">
              <w:t>2</w:t>
            </w:r>
            <w:r w:rsidRPr="00172B25">
              <w:rPr>
                <w:rFonts w:hint="eastAsia"/>
              </w:rPr>
              <w:t>項規定之外商投資地區（個別型）入駐企業及自由貿易區、新萬金計畫區域、濟州尖端科學技術園區、濟州投資振興地區等入駐企業</w:t>
            </w:r>
          </w:p>
          <w:p w:rsidR="00AF53E9" w:rsidRPr="00172B25" w:rsidRDefault="00AF53E9" w:rsidP="006E115C">
            <w:pPr>
              <w:pStyle w:val="afb"/>
              <w:numPr>
                <w:ilvl w:val="0"/>
                <w:numId w:val="32"/>
              </w:numPr>
            </w:pPr>
            <w:r w:rsidRPr="00172B25">
              <w:rPr>
                <w:rFonts w:hint="eastAsia"/>
              </w:rPr>
              <w:t>入駐</w:t>
            </w:r>
            <w:r w:rsidRPr="00172B25">
              <w:rPr>
                <w:rFonts w:cs="Arial Unicode MS" w:hint="eastAsia"/>
              </w:rPr>
              <w:t>「</w:t>
            </w:r>
            <w:r w:rsidRPr="00172B25">
              <w:rPr>
                <w:rFonts w:hint="eastAsia"/>
              </w:rPr>
              <w:t>自由出口區</w:t>
            </w:r>
            <w:r w:rsidRPr="00172B25">
              <w:rPr>
                <w:rFonts w:cs="Arial Unicode MS" w:hint="eastAsia"/>
              </w:rPr>
              <w:t>」</w:t>
            </w:r>
            <w:r w:rsidRPr="00172B25">
              <w:rPr>
                <w:rFonts w:hint="eastAsia"/>
              </w:rPr>
              <w:t>之公司亦享受相同租稅優惠</w:t>
            </w:r>
          </w:p>
          <w:p w:rsidR="00AF53E9" w:rsidRPr="00172B25" w:rsidRDefault="00AF53E9" w:rsidP="00957258">
            <w:pPr>
              <w:pStyle w:val="afb"/>
            </w:pPr>
          </w:p>
        </w:tc>
        <w:tc>
          <w:tcPr>
            <w:tcW w:w="4280" w:type="dxa"/>
          </w:tcPr>
          <w:p w:rsidR="00AF53E9" w:rsidRPr="00172B25" w:rsidRDefault="00AF53E9" w:rsidP="00370640">
            <w:pPr>
              <w:pStyle w:val="afb"/>
              <w:numPr>
                <w:ilvl w:val="0"/>
                <w:numId w:val="32"/>
              </w:numPr>
            </w:pPr>
            <w:r w:rsidRPr="00172B25">
              <w:rPr>
                <w:rFonts w:hint="eastAsia"/>
              </w:rPr>
              <w:t>製造業：投資</w:t>
            </w:r>
            <w:r w:rsidRPr="00172B25">
              <w:t>3,000</w:t>
            </w:r>
            <w:r w:rsidRPr="00172B25">
              <w:rPr>
                <w:rFonts w:hint="eastAsia"/>
              </w:rPr>
              <w:t>萬美元以上</w:t>
            </w:r>
          </w:p>
          <w:p w:rsidR="00AF53E9" w:rsidRPr="00172B25" w:rsidRDefault="00AF53E9" w:rsidP="00370640">
            <w:pPr>
              <w:pStyle w:val="afb"/>
              <w:numPr>
                <w:ilvl w:val="0"/>
                <w:numId w:val="32"/>
              </w:numPr>
            </w:pPr>
            <w:r w:rsidRPr="00172B25">
              <w:rPr>
                <w:rFonts w:hint="eastAsia"/>
              </w:rPr>
              <w:t>系統整合</w:t>
            </w:r>
            <w:r w:rsidRPr="00172B25">
              <w:t>/</w:t>
            </w:r>
            <w:r w:rsidRPr="00172B25">
              <w:rPr>
                <w:rFonts w:hint="eastAsia"/>
              </w:rPr>
              <w:t>管理、資料處理等：投資</w:t>
            </w:r>
            <w:r w:rsidRPr="00172B25">
              <w:t>3,000</w:t>
            </w:r>
            <w:r w:rsidRPr="00172B25">
              <w:rPr>
                <w:rFonts w:hint="eastAsia"/>
              </w:rPr>
              <w:t>萬美元以上</w:t>
            </w:r>
          </w:p>
          <w:p w:rsidR="00AF53E9" w:rsidRPr="00172B25" w:rsidRDefault="00AF53E9" w:rsidP="00370640">
            <w:pPr>
              <w:pStyle w:val="afb"/>
              <w:numPr>
                <w:ilvl w:val="0"/>
                <w:numId w:val="32"/>
              </w:numPr>
            </w:pPr>
            <w:r w:rsidRPr="00172B25">
              <w:rPr>
                <w:rFonts w:hint="eastAsia"/>
              </w:rPr>
              <w:t>旅遊休閒業：投資</w:t>
            </w:r>
            <w:r w:rsidRPr="00172B25">
              <w:t>2,000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國際會議、青少年訓練設施：投資</w:t>
            </w:r>
            <w:r w:rsidRPr="00172B25">
              <w:t>2,000</w:t>
            </w:r>
            <w:r w:rsidRPr="00172B25">
              <w:rPr>
                <w:rFonts w:hint="eastAsia"/>
              </w:rPr>
              <w:t>萬美元以上</w:t>
            </w:r>
          </w:p>
          <w:p w:rsidR="00AF53E9" w:rsidRPr="00172B25" w:rsidRDefault="00AF53E9" w:rsidP="00C56A47">
            <w:pPr>
              <w:pStyle w:val="afb"/>
              <w:numPr>
                <w:ilvl w:val="0"/>
                <w:numId w:val="42"/>
              </w:numPr>
              <w:tabs>
                <w:tab w:val="clear" w:pos="480"/>
              </w:tabs>
              <w:ind w:left="760" w:hanging="280"/>
            </w:pPr>
            <w:r w:rsidRPr="00172B25">
              <w:rPr>
                <w:rFonts w:hint="eastAsia"/>
              </w:rPr>
              <w:t>物流業：投資</w:t>
            </w:r>
            <w:r w:rsidRPr="00172B25">
              <w:t>1,000</w:t>
            </w:r>
            <w:r w:rsidRPr="00172B25">
              <w:rPr>
                <w:rFonts w:hint="eastAsia"/>
              </w:rPr>
              <w:t>萬美元以上</w:t>
            </w:r>
          </w:p>
          <w:p w:rsidR="00AF53E9" w:rsidRPr="00172B25" w:rsidRDefault="00AF53E9" w:rsidP="00C56A47">
            <w:pPr>
              <w:pStyle w:val="afb"/>
              <w:numPr>
                <w:ilvl w:val="0"/>
                <w:numId w:val="42"/>
              </w:numPr>
              <w:tabs>
                <w:tab w:val="clear" w:pos="480"/>
              </w:tabs>
              <w:ind w:left="760" w:hanging="280"/>
            </w:pPr>
            <w:r w:rsidRPr="00172B25">
              <w:rPr>
                <w:rFonts w:hint="eastAsia"/>
              </w:rPr>
              <w:t>社會間接資本（</w:t>
            </w:r>
            <w:r w:rsidRPr="00172B25">
              <w:t>SOC</w:t>
            </w:r>
            <w:r w:rsidRPr="00172B25">
              <w:rPr>
                <w:rFonts w:hint="eastAsia"/>
              </w:rPr>
              <w:t>）：投資</w:t>
            </w:r>
            <w:r w:rsidRPr="00172B25">
              <w:t>1,000</w:t>
            </w:r>
            <w:r w:rsidRPr="00172B25">
              <w:rPr>
                <w:rFonts w:hint="eastAsia"/>
              </w:rPr>
              <w:t>萬美元以上</w:t>
            </w:r>
          </w:p>
          <w:p w:rsidR="00AF53E9" w:rsidRPr="00172B25" w:rsidRDefault="00AF53E9" w:rsidP="00C56A47">
            <w:pPr>
              <w:pStyle w:val="afb"/>
              <w:numPr>
                <w:ilvl w:val="0"/>
                <w:numId w:val="42"/>
              </w:numPr>
              <w:tabs>
                <w:tab w:val="clear" w:pos="480"/>
              </w:tabs>
              <w:ind w:left="760" w:hanging="280"/>
            </w:pPr>
            <w:r w:rsidRPr="00172B25">
              <w:rPr>
                <w:rFonts w:hint="eastAsia"/>
              </w:rPr>
              <w:t>研發：投資</w:t>
            </w:r>
            <w:r w:rsidRPr="00172B25">
              <w:t>200</w:t>
            </w:r>
            <w:r w:rsidRPr="00172B25">
              <w:rPr>
                <w:rFonts w:hint="eastAsia"/>
              </w:rPr>
              <w:t>萬美元以上</w:t>
            </w:r>
          </w:p>
          <w:p w:rsidR="00AF53E9" w:rsidRPr="00172B25" w:rsidRDefault="00AF53E9" w:rsidP="00C56A47">
            <w:pPr>
              <w:pStyle w:val="afb"/>
              <w:numPr>
                <w:ilvl w:val="0"/>
                <w:numId w:val="42"/>
              </w:numPr>
              <w:tabs>
                <w:tab w:val="clear" w:pos="480"/>
              </w:tabs>
              <w:ind w:left="760" w:hanging="280"/>
            </w:pPr>
            <w:r w:rsidRPr="00172B25">
              <w:rPr>
                <w:rFonts w:hint="eastAsia"/>
              </w:rPr>
              <w:t>合辦事業：投資</w:t>
            </w:r>
            <w:r w:rsidRPr="00172B25">
              <w:t>3,000</w:t>
            </w:r>
            <w:r w:rsidRPr="00172B25">
              <w:rPr>
                <w:rFonts w:hint="eastAsia"/>
              </w:rPr>
              <w:t>萬美元以上</w:t>
            </w:r>
          </w:p>
        </w:tc>
      </w:tr>
    </w:tbl>
    <w:p w:rsidR="00AF53E9" w:rsidRPr="00172B25" w:rsidRDefault="00AF53E9" w:rsidP="00303E1E">
      <w:pPr>
        <w:pStyle w:val="af1"/>
        <w:snapToGrid w:val="0"/>
        <w:ind w:left="1440" w:hanging="480"/>
        <w:rPr>
          <w:lang w:eastAsia="zh-TW"/>
        </w:rPr>
      </w:pPr>
    </w:p>
    <w:p w:rsidR="00AF53E9" w:rsidRPr="00172B25" w:rsidRDefault="00AF53E9" w:rsidP="00C56A47">
      <w:pPr>
        <w:pStyle w:val="af1"/>
        <w:ind w:left="1440" w:hanging="480"/>
        <w:rPr>
          <w:lang w:eastAsia="zh-TW"/>
        </w:rPr>
      </w:pPr>
      <w:r w:rsidRPr="00172B25">
        <w:rPr>
          <w:rFonts w:hint="eastAsia"/>
          <w:lang w:eastAsia="zh-TW"/>
        </w:rPr>
        <w:t>２、法人稅減免</w:t>
      </w:r>
      <w:r w:rsidRPr="00172B25">
        <w:rPr>
          <w:lang w:eastAsia="zh-TW"/>
        </w:rPr>
        <w:t>5</w:t>
      </w:r>
      <w:r w:rsidRPr="00172B25">
        <w:rPr>
          <w:rFonts w:hint="eastAsia"/>
          <w:lang w:eastAsia="zh-TW"/>
        </w:rPr>
        <w:t>年（前</w:t>
      </w:r>
      <w:r w:rsidRPr="00172B25">
        <w:rPr>
          <w:lang w:eastAsia="zh-TW"/>
        </w:rPr>
        <w:t>3</w:t>
      </w:r>
      <w:r w:rsidRPr="00172B25">
        <w:rPr>
          <w:rFonts w:hint="eastAsia"/>
          <w:lang w:eastAsia="zh-TW"/>
        </w:rPr>
        <w:t>年減免率與外資投資比率相同，後</w:t>
      </w:r>
      <w:r w:rsidRPr="00172B25">
        <w:rPr>
          <w:lang w:eastAsia="zh-TW"/>
        </w:rPr>
        <w:t>2</w:t>
      </w:r>
      <w:r w:rsidRPr="00172B25">
        <w:rPr>
          <w:rFonts w:hint="eastAsia"/>
          <w:lang w:eastAsia="zh-TW"/>
        </w:rPr>
        <w:t>年減免率為外資投資比率之</w:t>
      </w:r>
      <w:r w:rsidRPr="00172B25">
        <w:rPr>
          <w:lang w:eastAsia="zh-TW"/>
        </w:rPr>
        <w:t>50%</w:t>
      </w:r>
      <w:r w:rsidRPr="00172B25">
        <w:rPr>
          <w:rFonts w:hint="eastAsia"/>
          <w:lang w:eastAsia="zh-TW"/>
        </w:rPr>
        <w:t>））</w:t>
      </w: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2"/>
        <w:gridCol w:w="4280"/>
      </w:tblGrid>
      <w:tr w:rsidR="00172B25" w:rsidRPr="00172B25">
        <w:trPr>
          <w:tblHeader/>
        </w:trPr>
        <w:tc>
          <w:tcPr>
            <w:tcW w:w="3332" w:type="dxa"/>
          </w:tcPr>
          <w:p w:rsidR="00AF53E9" w:rsidRPr="00172B25" w:rsidRDefault="00AF53E9" w:rsidP="00957258">
            <w:pPr>
              <w:pStyle w:val="afe"/>
            </w:pPr>
            <w:r w:rsidRPr="00172B25">
              <w:rPr>
                <w:rFonts w:hint="eastAsia"/>
              </w:rPr>
              <w:t>分類</w:t>
            </w:r>
          </w:p>
        </w:tc>
        <w:tc>
          <w:tcPr>
            <w:tcW w:w="4280" w:type="dxa"/>
          </w:tcPr>
          <w:p w:rsidR="00AF53E9" w:rsidRPr="00172B25" w:rsidRDefault="00AF53E9" w:rsidP="00957258">
            <w:pPr>
              <w:pStyle w:val="afe"/>
            </w:pPr>
            <w:r w:rsidRPr="00172B25">
              <w:rPr>
                <w:rFonts w:hint="eastAsia"/>
              </w:rPr>
              <w:t>投資條件</w:t>
            </w:r>
          </w:p>
        </w:tc>
      </w:tr>
      <w:tr w:rsidR="00172B25" w:rsidRPr="00172B25">
        <w:tc>
          <w:tcPr>
            <w:tcW w:w="3332" w:type="dxa"/>
          </w:tcPr>
          <w:p w:rsidR="00AF53E9" w:rsidRPr="00172B25" w:rsidRDefault="00AF53E9" w:rsidP="00C56A47">
            <w:pPr>
              <w:pStyle w:val="Afc"/>
              <w:ind w:leftChars="-4" w:left="350" w:hanging="360"/>
              <w:rPr>
                <w:rFonts w:hAnsi="Times New Roman"/>
              </w:rPr>
            </w:pPr>
            <w:r w:rsidRPr="00172B25">
              <w:rPr>
                <w:rFonts w:hAnsi="Times New Roman"/>
              </w:rPr>
              <w:t>1.</w:t>
            </w:r>
            <w:r w:rsidRPr="00172B25">
              <w:rPr>
                <w:rFonts w:hAnsi="Times New Roman"/>
              </w:rPr>
              <w:tab/>
            </w:r>
            <w:r w:rsidRPr="00172B25">
              <w:rPr>
                <w:rFonts w:hAnsi="Times New Roman" w:hint="eastAsia"/>
              </w:rPr>
              <w:t>經濟自由區入駐企業（</w:t>
            </w:r>
            <w:r w:rsidRPr="00172B25">
              <w:rPr>
                <w:rFonts w:hAnsi="Times New Roman" w:cs="Arial Unicode MS" w:hint="eastAsia"/>
              </w:rPr>
              <w:t>「</w:t>
            </w:r>
            <w:r w:rsidRPr="00172B25">
              <w:rPr>
                <w:rFonts w:hAnsi="Times New Roman" w:hint="eastAsia"/>
              </w:rPr>
              <w:t>經濟自由區指定及營運特別法</w:t>
            </w:r>
            <w:r w:rsidRPr="00172B25">
              <w:rPr>
                <w:rFonts w:hAnsi="Times New Roman" w:cs="Arial Unicode MS" w:hint="eastAsia"/>
              </w:rPr>
              <w:t>」</w:t>
            </w:r>
            <w:r w:rsidRPr="00172B25">
              <w:rPr>
                <w:rFonts w:hAnsi="Times New Roman" w:hint="eastAsia"/>
              </w:rPr>
              <w:t>第</w:t>
            </w:r>
            <w:r w:rsidRPr="00172B25">
              <w:rPr>
                <w:rFonts w:hAnsi="Times New Roman"/>
              </w:rPr>
              <w:t>2.1</w:t>
            </w:r>
            <w:r w:rsidRPr="00172B25">
              <w:rPr>
                <w:rFonts w:hAnsi="Times New Roman" w:hint="eastAsia"/>
              </w:rPr>
              <w:t>條之入駐企業）</w:t>
            </w:r>
          </w:p>
          <w:p w:rsidR="00AF53E9" w:rsidRPr="00172B25" w:rsidRDefault="00AF53E9" w:rsidP="00C56A47">
            <w:pPr>
              <w:pStyle w:val="Afc"/>
              <w:ind w:leftChars="-4" w:left="350" w:hanging="360"/>
              <w:rPr>
                <w:rFonts w:hAnsi="Times New Roman"/>
              </w:rPr>
            </w:pPr>
            <w:r w:rsidRPr="00172B25">
              <w:rPr>
                <w:rFonts w:hAnsi="Times New Roman"/>
              </w:rPr>
              <w:t>2.</w:t>
            </w:r>
            <w:r w:rsidRPr="00172B25">
              <w:rPr>
                <w:rFonts w:hAnsi="Times New Roman"/>
              </w:rPr>
              <w:tab/>
            </w:r>
            <w:r w:rsidRPr="00172B25">
              <w:rPr>
                <w:rFonts w:hAnsi="Times New Roman" w:hint="eastAsia"/>
              </w:rPr>
              <w:t>新萬金計畫入駐企業（</w:t>
            </w:r>
            <w:r w:rsidRPr="00172B25">
              <w:rPr>
                <w:rFonts w:hAnsi="Times New Roman" w:cs="Arial Unicode MS" w:hint="eastAsia"/>
              </w:rPr>
              <w:t>「</w:t>
            </w:r>
            <w:r w:rsidRPr="00172B25">
              <w:rPr>
                <w:rFonts w:hAnsi="Times New Roman" w:hint="eastAsia"/>
              </w:rPr>
              <w:t>新萬金計畫推動及扶持特別</w:t>
            </w:r>
            <w:r w:rsidRPr="00172B25">
              <w:rPr>
                <w:rFonts w:hAnsi="Times New Roman" w:hint="eastAsia"/>
              </w:rPr>
              <w:lastRenderedPageBreak/>
              <w:t>法</w:t>
            </w:r>
            <w:r w:rsidRPr="00172B25">
              <w:rPr>
                <w:rFonts w:hAnsi="Times New Roman" w:cs="Arial Unicode MS" w:hint="eastAsia"/>
              </w:rPr>
              <w:t>」</w:t>
            </w:r>
            <w:r w:rsidRPr="00172B25">
              <w:rPr>
                <w:rFonts w:hAnsi="Times New Roman" w:hint="eastAsia"/>
              </w:rPr>
              <w:t>第</w:t>
            </w:r>
            <w:r w:rsidRPr="00172B25">
              <w:rPr>
                <w:rFonts w:hAnsi="Times New Roman"/>
              </w:rPr>
              <w:t>2</w:t>
            </w:r>
            <w:r w:rsidRPr="00172B25">
              <w:rPr>
                <w:rFonts w:hAnsi="Times New Roman" w:hint="eastAsia"/>
              </w:rPr>
              <w:t>條之入駐企業）</w:t>
            </w:r>
          </w:p>
        </w:tc>
        <w:tc>
          <w:tcPr>
            <w:tcW w:w="4280" w:type="dxa"/>
          </w:tcPr>
          <w:p w:rsidR="00AF53E9" w:rsidRPr="00172B25" w:rsidRDefault="00AF53E9" w:rsidP="00C56A47">
            <w:pPr>
              <w:pStyle w:val="afb"/>
              <w:numPr>
                <w:ilvl w:val="0"/>
                <w:numId w:val="32"/>
              </w:numPr>
              <w:tabs>
                <w:tab w:val="clear" w:pos="480"/>
              </w:tabs>
            </w:pPr>
            <w:r w:rsidRPr="00172B25">
              <w:rPr>
                <w:rFonts w:hint="eastAsia"/>
              </w:rPr>
              <w:lastRenderedPageBreak/>
              <w:t>製造業：投資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工程、系統整合等：投資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旅遊休閒業：投資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lastRenderedPageBreak/>
              <w:t>國際會議、青少年訓練設施：投資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物流業：投資</w:t>
            </w:r>
            <w:r w:rsidRPr="00172B25">
              <w:t>500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醫療機構：投資</w:t>
            </w:r>
            <w:r w:rsidRPr="00172B25">
              <w:t>500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研發：投資</w:t>
            </w:r>
            <w:r w:rsidRPr="00172B25">
              <w:t>100</w:t>
            </w:r>
            <w:r w:rsidRPr="00172B25">
              <w:rPr>
                <w:rFonts w:hint="eastAsia"/>
              </w:rPr>
              <w:t>萬美元以上</w:t>
            </w:r>
          </w:p>
        </w:tc>
      </w:tr>
      <w:tr w:rsidR="00172B25" w:rsidRPr="00172B25">
        <w:tc>
          <w:tcPr>
            <w:tcW w:w="3332" w:type="dxa"/>
          </w:tcPr>
          <w:p w:rsidR="00AF53E9" w:rsidRPr="00172B25" w:rsidRDefault="00AF53E9" w:rsidP="00C56A47">
            <w:pPr>
              <w:pStyle w:val="Afc"/>
              <w:ind w:leftChars="-4" w:left="350" w:hanging="360"/>
              <w:rPr>
                <w:rFonts w:hAnsi="Times New Roman"/>
              </w:rPr>
            </w:pPr>
            <w:r w:rsidRPr="00172B25">
              <w:rPr>
                <w:rFonts w:hAnsi="Times New Roman"/>
              </w:rPr>
              <w:lastRenderedPageBreak/>
              <w:t>1.</w:t>
            </w:r>
            <w:r w:rsidRPr="00172B25">
              <w:rPr>
                <w:rFonts w:hAnsi="Times New Roman"/>
              </w:rPr>
              <w:tab/>
            </w:r>
            <w:r w:rsidRPr="00172B25">
              <w:rPr>
                <w:rFonts w:hAnsi="Times New Roman" w:hint="eastAsia"/>
              </w:rPr>
              <w:t>經濟自由區開發商（「經濟自由區指定及營運特別法」第</w:t>
            </w:r>
            <w:r w:rsidRPr="00172B25">
              <w:rPr>
                <w:rFonts w:hAnsi="Times New Roman"/>
              </w:rPr>
              <w:t>8-3</w:t>
            </w:r>
            <w:r w:rsidRPr="00172B25">
              <w:rPr>
                <w:rFonts w:hAnsi="Times New Roman" w:hint="eastAsia"/>
              </w:rPr>
              <w:t>條之經濟自由區開發商）</w:t>
            </w:r>
          </w:p>
          <w:p w:rsidR="00AF53E9" w:rsidRPr="00172B25" w:rsidRDefault="00AF53E9" w:rsidP="00C56A47">
            <w:pPr>
              <w:pStyle w:val="Afc"/>
              <w:ind w:leftChars="-4" w:left="350" w:hanging="360"/>
              <w:rPr>
                <w:rFonts w:hAnsi="Times New Roman"/>
              </w:rPr>
            </w:pPr>
            <w:r w:rsidRPr="00172B25">
              <w:rPr>
                <w:rFonts w:hAnsi="Times New Roman"/>
              </w:rPr>
              <w:t>2.</w:t>
            </w:r>
            <w:r w:rsidRPr="00172B25">
              <w:rPr>
                <w:rFonts w:hAnsi="Times New Roman"/>
              </w:rPr>
              <w:tab/>
            </w:r>
            <w:r w:rsidRPr="00172B25">
              <w:rPr>
                <w:rFonts w:hAnsi="Times New Roman" w:hint="eastAsia"/>
              </w:rPr>
              <w:t>新萬金計畫地區開發商（「新萬金計畫推動及扶持特別法」第</w:t>
            </w:r>
            <w:r w:rsidRPr="00172B25">
              <w:rPr>
                <w:rFonts w:hAnsi="Times New Roman"/>
              </w:rPr>
              <w:t>8</w:t>
            </w:r>
            <w:r w:rsidRPr="00172B25">
              <w:rPr>
                <w:rFonts w:hAnsi="Times New Roman" w:hint="eastAsia"/>
              </w:rPr>
              <w:t>條之地區開發商）</w:t>
            </w:r>
          </w:p>
        </w:tc>
        <w:tc>
          <w:tcPr>
            <w:tcW w:w="4280" w:type="dxa"/>
          </w:tcPr>
          <w:p w:rsidR="00AF53E9" w:rsidRPr="00172B25" w:rsidRDefault="00AF53E9" w:rsidP="00957258">
            <w:pPr>
              <w:pStyle w:val="afb"/>
            </w:pPr>
            <w:r w:rsidRPr="00172B25">
              <w:rPr>
                <w:rFonts w:hint="eastAsia"/>
              </w:rPr>
              <w:t>投資金額為</w:t>
            </w:r>
            <w:r w:rsidRPr="00172B25">
              <w:t>3,000</w:t>
            </w:r>
            <w:r w:rsidRPr="00172B25">
              <w:rPr>
                <w:rFonts w:hint="eastAsia"/>
              </w:rPr>
              <w:t>萬美元以上</w:t>
            </w:r>
            <w:r w:rsidRPr="00172B25">
              <w:rPr>
                <w:rFonts w:cs="Arial Unicode MS" w:hint="eastAsia"/>
              </w:rPr>
              <w:t>，</w:t>
            </w:r>
            <w:r w:rsidRPr="00172B25">
              <w:rPr>
                <w:rFonts w:hint="eastAsia"/>
              </w:rPr>
              <w:t>或外資投資比例</w:t>
            </w:r>
            <w:r w:rsidRPr="00172B25">
              <w:t>50%</w:t>
            </w:r>
            <w:r w:rsidRPr="00172B25">
              <w:rPr>
                <w:rFonts w:hint="eastAsia"/>
              </w:rPr>
              <w:t>以上且開發總費用為</w:t>
            </w:r>
            <w:r w:rsidRPr="00172B25">
              <w:t>5</w:t>
            </w:r>
            <w:r w:rsidRPr="00172B25">
              <w:rPr>
                <w:rFonts w:hint="eastAsia"/>
              </w:rPr>
              <w:t>億美元以上者</w:t>
            </w:r>
          </w:p>
        </w:tc>
      </w:tr>
      <w:tr w:rsidR="00172B25" w:rsidRPr="00172B25">
        <w:tc>
          <w:tcPr>
            <w:tcW w:w="3332" w:type="dxa"/>
          </w:tcPr>
          <w:p w:rsidR="00AF53E9" w:rsidRPr="00172B25" w:rsidRDefault="00AF53E9" w:rsidP="00957258">
            <w:pPr>
              <w:pStyle w:val="afb"/>
            </w:pPr>
            <w:r w:rsidRPr="00172B25">
              <w:rPr>
                <w:rFonts w:hint="eastAsia"/>
              </w:rPr>
              <w:t>濟州投資振興地區開發商（「濟州特別自治道設置國際自由城市特別法」第</w:t>
            </w:r>
            <w:r w:rsidRPr="00172B25">
              <w:t>217</w:t>
            </w:r>
            <w:r w:rsidRPr="00172B25">
              <w:rPr>
                <w:rFonts w:hint="eastAsia"/>
              </w:rPr>
              <w:t>條之濟州投資振興地區開發商）</w:t>
            </w:r>
          </w:p>
        </w:tc>
        <w:tc>
          <w:tcPr>
            <w:tcW w:w="4280" w:type="dxa"/>
          </w:tcPr>
          <w:p w:rsidR="00AF53E9" w:rsidRPr="00172B25" w:rsidRDefault="00AF53E9" w:rsidP="00957258">
            <w:pPr>
              <w:pStyle w:val="afb"/>
            </w:pPr>
            <w:r w:rsidRPr="00172B25">
              <w:rPr>
                <w:rFonts w:hint="eastAsia"/>
              </w:rPr>
              <w:t>投資金額為</w:t>
            </w:r>
            <w:r w:rsidRPr="00172B25">
              <w:t>1,000</w:t>
            </w:r>
            <w:r w:rsidRPr="00172B25">
              <w:rPr>
                <w:rFonts w:hint="eastAsia"/>
              </w:rPr>
              <w:t>萬美元以上</w:t>
            </w:r>
            <w:r w:rsidRPr="00172B25">
              <w:rPr>
                <w:rFonts w:cs="Arial Unicode MS" w:hint="eastAsia"/>
              </w:rPr>
              <w:t>，</w:t>
            </w:r>
            <w:r w:rsidRPr="00172B25">
              <w:rPr>
                <w:rFonts w:hint="eastAsia"/>
              </w:rPr>
              <w:t>或外資投資比例</w:t>
            </w:r>
            <w:r w:rsidRPr="00172B25">
              <w:t>50%</w:t>
            </w:r>
            <w:r w:rsidRPr="00172B25">
              <w:rPr>
                <w:rFonts w:hint="eastAsia"/>
              </w:rPr>
              <w:t>以上且開發總費用為</w:t>
            </w:r>
            <w:r w:rsidRPr="00172B25">
              <w:t>1</w:t>
            </w:r>
            <w:r w:rsidRPr="00172B25">
              <w:rPr>
                <w:rFonts w:hint="eastAsia"/>
              </w:rPr>
              <w:t>億美元以上者</w:t>
            </w:r>
          </w:p>
        </w:tc>
      </w:tr>
      <w:tr w:rsidR="00172B25" w:rsidRPr="00172B25">
        <w:tc>
          <w:tcPr>
            <w:tcW w:w="3332" w:type="dxa"/>
          </w:tcPr>
          <w:p w:rsidR="00AF53E9" w:rsidRPr="00172B25" w:rsidRDefault="00AF53E9" w:rsidP="00957258">
            <w:pPr>
              <w:pStyle w:val="afb"/>
              <w:rPr>
                <w:rFonts w:cs="Arial Unicode MS"/>
              </w:rPr>
            </w:pPr>
            <w:r w:rsidRPr="00172B25">
              <w:rPr>
                <w:rFonts w:cs="Arial Unicode MS" w:hint="eastAsia"/>
              </w:rPr>
              <w:t>「</w:t>
            </w:r>
            <w:r w:rsidRPr="00172B25">
              <w:rPr>
                <w:rFonts w:hint="eastAsia"/>
              </w:rPr>
              <w:t>外商投資促進法</w:t>
            </w:r>
            <w:r w:rsidRPr="00172B25">
              <w:rPr>
                <w:rFonts w:cs="Arial Unicode MS" w:hint="eastAsia"/>
              </w:rPr>
              <w:t>」</w:t>
            </w:r>
            <w:r w:rsidRPr="00172B25">
              <w:rPr>
                <w:rFonts w:hint="eastAsia"/>
              </w:rPr>
              <w:t>第</w:t>
            </w:r>
            <w:r w:rsidRPr="00172B25">
              <w:t>18</w:t>
            </w:r>
            <w:r w:rsidRPr="00172B25">
              <w:rPr>
                <w:rFonts w:hint="eastAsia"/>
              </w:rPr>
              <w:t>條第</w:t>
            </w:r>
            <w:r w:rsidRPr="00172B25">
              <w:t>1</w:t>
            </w:r>
            <w:r w:rsidRPr="00172B25">
              <w:rPr>
                <w:rFonts w:hint="eastAsia"/>
              </w:rPr>
              <w:t>款第</w:t>
            </w:r>
            <w:r w:rsidRPr="00172B25">
              <w:t>1</w:t>
            </w:r>
            <w:r w:rsidRPr="00172B25">
              <w:rPr>
                <w:rFonts w:hint="eastAsia"/>
              </w:rPr>
              <w:t>項規定之外商投資地區（園區型）入駐企業</w:t>
            </w:r>
          </w:p>
        </w:tc>
        <w:tc>
          <w:tcPr>
            <w:tcW w:w="4280" w:type="dxa"/>
          </w:tcPr>
          <w:p w:rsidR="00AF53E9" w:rsidRPr="00172B25" w:rsidRDefault="00AF53E9" w:rsidP="00C56A47">
            <w:pPr>
              <w:pStyle w:val="afb"/>
              <w:numPr>
                <w:ilvl w:val="0"/>
                <w:numId w:val="32"/>
              </w:numPr>
              <w:tabs>
                <w:tab w:val="clear" w:pos="480"/>
              </w:tabs>
            </w:pPr>
            <w:r w:rsidRPr="00172B25">
              <w:rPr>
                <w:rFonts w:hint="eastAsia"/>
              </w:rPr>
              <w:t>製造業：投資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物流業：投資</w:t>
            </w:r>
            <w:r w:rsidRPr="00172B25">
              <w:t>500</w:t>
            </w:r>
            <w:r w:rsidRPr="00172B25">
              <w:rPr>
                <w:rFonts w:hint="eastAsia"/>
              </w:rPr>
              <w:t>萬美元以上</w:t>
            </w:r>
          </w:p>
        </w:tc>
      </w:tr>
      <w:tr w:rsidR="00172B25" w:rsidRPr="00172B25">
        <w:tc>
          <w:tcPr>
            <w:tcW w:w="3332" w:type="dxa"/>
          </w:tcPr>
          <w:p w:rsidR="00AF53E9" w:rsidRPr="00172B25" w:rsidRDefault="00AF53E9" w:rsidP="00957258">
            <w:pPr>
              <w:pStyle w:val="afb"/>
            </w:pPr>
            <w:r w:rsidRPr="00172B25">
              <w:rPr>
                <w:rFonts w:hint="eastAsia"/>
              </w:rPr>
              <w:t>「企業城市開發特別法」第</w:t>
            </w:r>
            <w:r w:rsidRPr="00172B25">
              <w:t>2-2</w:t>
            </w:r>
            <w:r w:rsidRPr="00172B25">
              <w:rPr>
                <w:rFonts w:hint="eastAsia"/>
              </w:rPr>
              <w:t>條之入駐企業</w:t>
            </w:r>
          </w:p>
        </w:tc>
        <w:tc>
          <w:tcPr>
            <w:tcW w:w="4280" w:type="dxa"/>
          </w:tcPr>
          <w:p w:rsidR="00AF53E9" w:rsidRPr="00172B25" w:rsidRDefault="00AF53E9" w:rsidP="00C56A47">
            <w:pPr>
              <w:pStyle w:val="afb"/>
              <w:numPr>
                <w:ilvl w:val="0"/>
                <w:numId w:val="32"/>
              </w:numPr>
              <w:tabs>
                <w:tab w:val="clear" w:pos="480"/>
              </w:tabs>
            </w:pPr>
            <w:r w:rsidRPr="00172B25">
              <w:rPr>
                <w:rFonts w:hint="eastAsia"/>
              </w:rPr>
              <w:t>製造業：投資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物流業：投資</w:t>
            </w:r>
            <w:r w:rsidRPr="00172B25">
              <w:t>500</w:t>
            </w:r>
            <w:r w:rsidRPr="00172B25">
              <w:rPr>
                <w:rFonts w:hint="eastAsia"/>
              </w:rPr>
              <w:t>萬美元以上</w:t>
            </w:r>
          </w:p>
          <w:p w:rsidR="00AF53E9" w:rsidRPr="00172B25" w:rsidRDefault="00AF53E9" w:rsidP="00C56A47">
            <w:pPr>
              <w:pStyle w:val="afb"/>
              <w:numPr>
                <w:ilvl w:val="0"/>
                <w:numId w:val="32"/>
              </w:numPr>
              <w:tabs>
                <w:tab w:val="clear" w:pos="480"/>
              </w:tabs>
            </w:pPr>
            <w:r w:rsidRPr="00172B25">
              <w:rPr>
                <w:rFonts w:hint="eastAsia"/>
              </w:rPr>
              <w:t>研發：投資</w:t>
            </w:r>
            <w:r w:rsidRPr="00172B25">
              <w:t>200</w:t>
            </w:r>
            <w:r w:rsidRPr="00172B25">
              <w:rPr>
                <w:rFonts w:hint="eastAsia"/>
              </w:rPr>
              <w:t>萬美元以上</w:t>
            </w:r>
          </w:p>
        </w:tc>
      </w:tr>
      <w:tr w:rsidR="00172B25" w:rsidRPr="00172B25">
        <w:tc>
          <w:tcPr>
            <w:tcW w:w="3332" w:type="dxa"/>
          </w:tcPr>
          <w:p w:rsidR="00AF53E9" w:rsidRPr="00172B25" w:rsidRDefault="00AF53E9" w:rsidP="00957258">
            <w:pPr>
              <w:pStyle w:val="afb"/>
            </w:pPr>
            <w:r w:rsidRPr="00172B25">
              <w:rPr>
                <w:rFonts w:hint="eastAsia"/>
              </w:rPr>
              <w:lastRenderedPageBreak/>
              <w:t>「企業城市開發特別法」第</w:t>
            </w:r>
            <w:r w:rsidRPr="00172B25">
              <w:t>2-2</w:t>
            </w:r>
            <w:r w:rsidRPr="00172B25">
              <w:rPr>
                <w:rFonts w:hint="eastAsia"/>
              </w:rPr>
              <w:t>條之企業城市開發商</w:t>
            </w:r>
          </w:p>
        </w:tc>
        <w:tc>
          <w:tcPr>
            <w:tcW w:w="4280" w:type="dxa"/>
          </w:tcPr>
          <w:p w:rsidR="00AF53E9" w:rsidRPr="00172B25" w:rsidRDefault="00AF53E9" w:rsidP="00957258">
            <w:pPr>
              <w:pStyle w:val="afb"/>
            </w:pPr>
            <w:r w:rsidRPr="00172B25">
              <w:rPr>
                <w:rFonts w:hint="eastAsia"/>
              </w:rPr>
              <w:t>投資金額為</w:t>
            </w:r>
            <w:r w:rsidRPr="00172B25">
              <w:t>3,000</w:t>
            </w:r>
            <w:r w:rsidRPr="00172B25">
              <w:rPr>
                <w:rFonts w:hint="eastAsia"/>
              </w:rPr>
              <w:t>萬美元以上</w:t>
            </w:r>
            <w:r w:rsidRPr="00172B25">
              <w:rPr>
                <w:rFonts w:cs="Arial Unicode MS" w:hint="eastAsia"/>
              </w:rPr>
              <w:t>，</w:t>
            </w:r>
            <w:r w:rsidRPr="00172B25">
              <w:rPr>
                <w:rFonts w:hint="eastAsia"/>
              </w:rPr>
              <w:t>或外資投資比例</w:t>
            </w:r>
            <w:r w:rsidRPr="00172B25">
              <w:t>50%</w:t>
            </w:r>
            <w:r w:rsidRPr="00172B25">
              <w:rPr>
                <w:rFonts w:hint="eastAsia"/>
              </w:rPr>
              <w:t>以上且開發總費用為</w:t>
            </w:r>
            <w:r w:rsidRPr="00172B25">
              <w:t>5</w:t>
            </w:r>
            <w:r w:rsidRPr="00172B25">
              <w:rPr>
                <w:rFonts w:hint="eastAsia"/>
              </w:rPr>
              <w:t>億美元以上者</w:t>
            </w:r>
          </w:p>
        </w:tc>
      </w:tr>
      <w:tr w:rsidR="00172B25" w:rsidRPr="00172B25">
        <w:tc>
          <w:tcPr>
            <w:tcW w:w="3332" w:type="dxa"/>
          </w:tcPr>
          <w:p w:rsidR="00AF53E9" w:rsidRPr="00172B25" w:rsidRDefault="00AF53E9" w:rsidP="00957258">
            <w:pPr>
              <w:pStyle w:val="afb"/>
              <w:rPr>
                <w:rFonts w:cs="Arial Unicode MS"/>
              </w:rPr>
            </w:pPr>
            <w:r w:rsidRPr="00172B25">
              <w:rPr>
                <w:rFonts w:cs="Arial Unicode MS" w:hint="eastAsia"/>
              </w:rPr>
              <w:t>「</w:t>
            </w:r>
            <w:r w:rsidRPr="00172B25">
              <w:rPr>
                <w:rFonts w:hint="eastAsia"/>
              </w:rPr>
              <w:t>經濟自由區指定及營運特別法</w:t>
            </w:r>
            <w:r w:rsidRPr="00172B25">
              <w:rPr>
                <w:rFonts w:cs="Arial Unicode MS" w:hint="eastAsia"/>
              </w:rPr>
              <w:t>」</w:t>
            </w:r>
            <w:r w:rsidRPr="00172B25">
              <w:rPr>
                <w:rFonts w:hint="eastAsia"/>
              </w:rPr>
              <w:t>第</w:t>
            </w:r>
            <w:r w:rsidRPr="00172B25">
              <w:t>10</w:t>
            </w:r>
            <w:r w:rsidRPr="00172B25">
              <w:rPr>
                <w:rFonts w:hint="eastAsia"/>
              </w:rPr>
              <w:t>條之其他稅收減免不可避免之事業</w:t>
            </w:r>
          </w:p>
        </w:tc>
        <w:tc>
          <w:tcPr>
            <w:tcW w:w="4280" w:type="dxa"/>
          </w:tcPr>
          <w:p w:rsidR="00AF53E9" w:rsidRPr="00172B25" w:rsidRDefault="00AF53E9" w:rsidP="00C56A47">
            <w:pPr>
              <w:pStyle w:val="afb"/>
              <w:numPr>
                <w:ilvl w:val="0"/>
                <w:numId w:val="32"/>
              </w:numPr>
              <w:tabs>
                <w:tab w:val="clear" w:pos="480"/>
              </w:tabs>
            </w:pPr>
            <w:r w:rsidRPr="00172B25">
              <w:rPr>
                <w:rFonts w:hint="eastAsia"/>
              </w:rPr>
              <w:t>製造業：投資</w:t>
            </w:r>
            <w:r w:rsidRPr="00172B25">
              <w:t>1,000</w:t>
            </w:r>
            <w:r w:rsidRPr="00172B25">
              <w:rPr>
                <w:rFonts w:hint="eastAsia"/>
              </w:rPr>
              <w:t>萬美元以上</w:t>
            </w:r>
          </w:p>
          <w:p w:rsidR="00AF53E9" w:rsidRPr="00172B25" w:rsidRDefault="00AF53E9" w:rsidP="00C56A47">
            <w:pPr>
              <w:pStyle w:val="afb"/>
              <w:numPr>
                <w:ilvl w:val="0"/>
                <w:numId w:val="32"/>
              </w:numPr>
              <w:tabs>
                <w:tab w:val="clear" w:pos="480"/>
              </w:tabs>
              <w:rPr>
                <w:sz w:val="23"/>
                <w:szCs w:val="23"/>
              </w:rPr>
            </w:pPr>
            <w:r w:rsidRPr="00172B25">
              <w:rPr>
                <w:rFonts w:hint="eastAsia"/>
              </w:rPr>
              <w:t>物流業</w:t>
            </w:r>
            <w:r w:rsidRPr="00172B25">
              <w:rPr>
                <w:rFonts w:cs="Arial Unicode MS" w:hint="eastAsia"/>
              </w:rPr>
              <w:t>：</w:t>
            </w:r>
            <w:r w:rsidRPr="00172B25">
              <w:rPr>
                <w:rFonts w:hint="eastAsia"/>
              </w:rPr>
              <w:t>投資</w:t>
            </w:r>
            <w:r w:rsidRPr="00172B25">
              <w:t>500</w:t>
            </w:r>
            <w:r w:rsidRPr="00172B25">
              <w:rPr>
                <w:rFonts w:hint="eastAsia"/>
              </w:rPr>
              <w:t>萬美元以上</w:t>
            </w:r>
          </w:p>
        </w:tc>
      </w:tr>
    </w:tbl>
    <w:p w:rsidR="00AF53E9" w:rsidRPr="00172B25" w:rsidRDefault="00AF53E9" w:rsidP="00BB4569">
      <w:pPr>
        <w:pStyle w:val="af1"/>
        <w:ind w:left="1440" w:hanging="480"/>
        <w:rPr>
          <w:lang w:eastAsia="zh-TW"/>
        </w:rPr>
      </w:pPr>
    </w:p>
    <w:p w:rsidR="00AF53E9" w:rsidRPr="00172B25" w:rsidRDefault="00AF53E9" w:rsidP="00957258">
      <w:pPr>
        <w:pStyle w:val="af1"/>
        <w:ind w:left="1440" w:hanging="480"/>
        <w:rPr>
          <w:lang w:eastAsia="zh-TW"/>
        </w:rPr>
      </w:pPr>
      <w:r w:rsidRPr="00172B25">
        <w:rPr>
          <w:rFonts w:ascii="華康細圓體" w:hint="eastAsia"/>
          <w:lang w:eastAsia="zh-TW"/>
        </w:rPr>
        <w:t>３、</w:t>
      </w:r>
      <w:r w:rsidRPr="00172B25">
        <w:rPr>
          <w:rFonts w:hint="eastAsia"/>
          <w:lang w:eastAsia="zh-TW"/>
        </w:rPr>
        <w:t>地方稅（購置稅及財產稅）減免：外國投資企業為經營租稅減免業而取得、擁有財產之購置稅及財產稅，自開始營業日起</w:t>
      </w:r>
      <w:r w:rsidRPr="00172B25">
        <w:rPr>
          <w:lang w:eastAsia="zh-TW"/>
        </w:rPr>
        <w:t>3</w:t>
      </w:r>
      <w:r w:rsidRPr="00172B25">
        <w:rPr>
          <w:rFonts w:hint="eastAsia"/>
          <w:lang w:eastAsia="zh-TW"/>
        </w:rPr>
        <w:t>至</w:t>
      </w:r>
      <w:r w:rsidRPr="00172B25">
        <w:rPr>
          <w:lang w:eastAsia="zh-TW"/>
        </w:rPr>
        <w:t>5</w:t>
      </w:r>
      <w:r w:rsidRPr="00172B25">
        <w:rPr>
          <w:rFonts w:hint="eastAsia"/>
          <w:lang w:eastAsia="zh-TW"/>
        </w:rPr>
        <w:t>年期間，減免財產應繳稅額乘以外商投資比例之</w:t>
      </w:r>
      <w:r w:rsidRPr="00172B25">
        <w:rPr>
          <w:lang w:eastAsia="zh-TW"/>
        </w:rPr>
        <w:t>100%</w:t>
      </w:r>
      <w:r w:rsidRPr="00172B25">
        <w:rPr>
          <w:rFonts w:hint="eastAsia"/>
          <w:lang w:eastAsia="zh-TW"/>
        </w:rPr>
        <w:t>，其後</w:t>
      </w:r>
      <w:r w:rsidRPr="00172B25">
        <w:rPr>
          <w:lang w:eastAsia="zh-TW"/>
        </w:rPr>
        <w:t>2</w:t>
      </w:r>
      <w:r w:rsidRPr="00172B25">
        <w:rPr>
          <w:rFonts w:hint="eastAsia"/>
          <w:lang w:eastAsia="zh-TW"/>
        </w:rPr>
        <w:t>年減免</w:t>
      </w:r>
      <w:r w:rsidRPr="00172B25">
        <w:rPr>
          <w:lang w:eastAsia="zh-TW"/>
        </w:rPr>
        <w:t>50%</w:t>
      </w:r>
      <w:r w:rsidRPr="00172B25">
        <w:rPr>
          <w:rFonts w:hint="eastAsia"/>
          <w:lang w:eastAsia="zh-TW"/>
        </w:rPr>
        <w:t>。</w:t>
      </w:r>
    </w:p>
    <w:p w:rsidR="00AF53E9" w:rsidRPr="00172B25" w:rsidRDefault="00AF53E9" w:rsidP="00957258">
      <w:pPr>
        <w:pStyle w:val="af1"/>
        <w:ind w:left="1440" w:hanging="480"/>
        <w:rPr>
          <w:lang w:eastAsia="zh-TW"/>
        </w:rPr>
      </w:pPr>
      <w:r w:rsidRPr="00172B25">
        <w:rPr>
          <w:rFonts w:hint="eastAsia"/>
          <w:lang w:eastAsia="zh-TW"/>
        </w:rPr>
        <w:t>４、關稅減免：取得新發行股票且申報為外國投資企業者，為直接用於減免法人稅或所得稅之業務而引進之資本財，如符合「稅收特例限制法」相關規定者可免除進口關稅。</w:t>
      </w:r>
    </w:p>
    <w:p w:rsidR="00AF53E9" w:rsidRPr="00172B25" w:rsidRDefault="00AF53E9" w:rsidP="00957258">
      <w:pPr>
        <w:pStyle w:val="a6"/>
        <w:ind w:left="960" w:hanging="720"/>
      </w:pPr>
      <w:r w:rsidRPr="00172B25">
        <w:rPr>
          <w:rFonts w:hint="eastAsia"/>
        </w:rPr>
        <w:t>（二）現金補貼：外資持股比率超過</w:t>
      </w:r>
      <w:r w:rsidRPr="00172B25">
        <w:t>30%</w:t>
      </w:r>
      <w:r w:rsidRPr="00172B25">
        <w:rPr>
          <w:rFonts w:hint="eastAsia"/>
        </w:rPr>
        <w:t>以上之外商投資，如符合相關條件，可向韓國產業通商資源部提交投資計畫書並申請現金補貼，該部在與企劃財政部及相關地方政府協商後，經外商投資實務委員會審查及表決，決定是否提供現金補貼。</w:t>
      </w:r>
    </w:p>
    <w:p w:rsidR="00AF53E9" w:rsidRPr="00172B25" w:rsidRDefault="00AF53E9" w:rsidP="00957258">
      <w:pPr>
        <w:pStyle w:val="a6"/>
        <w:ind w:left="960" w:hanging="720"/>
      </w:pPr>
      <w:r w:rsidRPr="00172B25">
        <w:rPr>
          <w:rFonts w:hint="eastAsia"/>
        </w:rPr>
        <w:t>（三）國、公有土地租金減免：</w:t>
      </w:r>
    </w:p>
    <w:p w:rsidR="00AF53E9" w:rsidRPr="00172B25" w:rsidRDefault="00AF53E9" w:rsidP="00BB4569">
      <w:pPr>
        <w:pStyle w:val="af1"/>
        <w:ind w:left="1440" w:hanging="480"/>
        <w:rPr>
          <w:lang w:eastAsia="zh-TW"/>
        </w:rPr>
      </w:pPr>
      <w:r w:rsidRPr="00172B25">
        <w:rPr>
          <w:rFonts w:hint="eastAsia"/>
          <w:lang w:eastAsia="zh-TW"/>
        </w:rPr>
        <w:t>１、減免對象</w:t>
      </w:r>
      <w:r w:rsidRPr="00172B25">
        <w:rPr>
          <w:rFonts w:eastAsia="Arial Unicode MS" w:hAnsi="Arial Unicode MS" w:hint="eastAsia"/>
          <w:lang w:eastAsia="zh-TW"/>
        </w:rPr>
        <w:t>：</w:t>
      </w:r>
      <w:r w:rsidRPr="00172B25">
        <w:rPr>
          <w:rFonts w:hint="eastAsia"/>
          <w:lang w:eastAsia="zh-TW"/>
        </w:rPr>
        <w:t>外人投資專用區之工業區型投資專用區內國有土地。</w:t>
      </w:r>
    </w:p>
    <w:p w:rsidR="00AF53E9" w:rsidRPr="00172B25" w:rsidRDefault="00AF53E9" w:rsidP="00BB4569">
      <w:pPr>
        <w:pStyle w:val="af1"/>
        <w:ind w:left="1440" w:hanging="480"/>
        <w:rPr>
          <w:lang w:eastAsia="zh-TW"/>
        </w:rPr>
      </w:pPr>
      <w:r w:rsidRPr="00172B25">
        <w:rPr>
          <w:rFonts w:hint="eastAsia"/>
          <w:lang w:eastAsia="zh-TW"/>
        </w:rPr>
        <w:t>２、減免條件及比率</w:t>
      </w:r>
      <w:r w:rsidRPr="00172B25">
        <w:rPr>
          <w:rFonts w:eastAsia="Arial Unicode MS" w:hAnsi="Arial Unicode MS" w:hint="eastAsia"/>
          <w:lang w:eastAsia="zh-TW"/>
        </w:rPr>
        <w:t>：</w:t>
      </w:r>
    </w:p>
    <w:p w:rsidR="00AF53E9" w:rsidRPr="00172B25" w:rsidRDefault="00AF53E9" w:rsidP="00BB4569">
      <w:pPr>
        <w:pStyle w:val="11"/>
        <w:ind w:left="1800" w:hanging="600"/>
      </w:pPr>
      <w:r w:rsidRPr="00172B25">
        <w:rPr>
          <w:rFonts w:hint="eastAsia"/>
        </w:rPr>
        <w:t>（</w:t>
      </w:r>
      <w:r w:rsidRPr="00172B25">
        <w:t>1</w:t>
      </w:r>
      <w:r w:rsidRPr="00172B25">
        <w:rPr>
          <w:rFonts w:hint="eastAsia"/>
        </w:rPr>
        <w:t>）減免</w:t>
      </w:r>
      <w:r w:rsidRPr="00172B25">
        <w:t>100%</w:t>
      </w:r>
      <w:r w:rsidRPr="00172B25">
        <w:rPr>
          <w:rFonts w:hint="eastAsia"/>
        </w:rPr>
        <w:t>：投資金額為</w:t>
      </w:r>
      <w:r w:rsidRPr="00172B25">
        <w:t>100</w:t>
      </w:r>
      <w:r w:rsidRPr="00172B25">
        <w:rPr>
          <w:rFonts w:hint="eastAsia"/>
        </w:rPr>
        <w:t>萬美元以上</w:t>
      </w:r>
      <w:r w:rsidRPr="00172B25">
        <w:rPr>
          <w:rFonts w:ascii="新細明體" w:hAnsi="新細明體" w:hint="eastAsia"/>
          <w:szCs w:val="24"/>
        </w:rPr>
        <w:t>與「帶動新成長產業科技」相關</w:t>
      </w:r>
      <w:r w:rsidRPr="00172B25">
        <w:rPr>
          <w:rFonts w:ascii="新細明體" w:hAnsi="新細明體" w:hint="eastAsia"/>
        </w:rPr>
        <w:t>事業</w:t>
      </w:r>
      <w:r w:rsidRPr="00172B25">
        <w:rPr>
          <w:rFonts w:hint="eastAsia"/>
        </w:rPr>
        <w:t>，或投資金額為</w:t>
      </w:r>
      <w:r w:rsidRPr="00172B25">
        <w:t>250</w:t>
      </w:r>
      <w:r w:rsidRPr="00172B25">
        <w:rPr>
          <w:rFonts w:hint="eastAsia"/>
        </w:rPr>
        <w:t>萬美元以上，正式員工人數</w:t>
      </w:r>
      <w:r w:rsidRPr="00172B25">
        <w:t>200</w:t>
      </w:r>
      <w:r w:rsidRPr="00172B25">
        <w:rPr>
          <w:rFonts w:hint="eastAsia"/>
        </w:rPr>
        <w:t>人以上之製造業。</w:t>
      </w:r>
    </w:p>
    <w:p w:rsidR="00AF53E9" w:rsidRPr="00172B25" w:rsidRDefault="00AF53E9" w:rsidP="00BB4569">
      <w:pPr>
        <w:pStyle w:val="11"/>
        <w:ind w:left="1800" w:hanging="600"/>
      </w:pPr>
      <w:r w:rsidRPr="00172B25">
        <w:rPr>
          <w:rFonts w:hint="eastAsia"/>
        </w:rPr>
        <w:lastRenderedPageBreak/>
        <w:t>（</w:t>
      </w:r>
      <w:r w:rsidRPr="00172B25">
        <w:t>2</w:t>
      </w:r>
      <w:r w:rsidRPr="00172B25">
        <w:rPr>
          <w:rFonts w:hint="eastAsia"/>
        </w:rPr>
        <w:t>）減免</w:t>
      </w:r>
      <w:r w:rsidRPr="00172B25">
        <w:t>90%</w:t>
      </w:r>
      <w:r w:rsidRPr="00172B25">
        <w:rPr>
          <w:rFonts w:hint="eastAsia"/>
        </w:rPr>
        <w:t>：投資金額為</w:t>
      </w:r>
      <w:r w:rsidRPr="00172B25">
        <w:t>250</w:t>
      </w:r>
      <w:r w:rsidRPr="00172B25">
        <w:rPr>
          <w:rFonts w:hint="eastAsia"/>
        </w:rPr>
        <w:t>萬美元以上，正式員工人數</w:t>
      </w:r>
      <w:r w:rsidRPr="00172B25">
        <w:t>150</w:t>
      </w:r>
      <w:r w:rsidRPr="00172B25">
        <w:rPr>
          <w:rFonts w:hint="eastAsia"/>
        </w:rPr>
        <w:t>人以上之製造業。</w:t>
      </w:r>
    </w:p>
    <w:p w:rsidR="00AF53E9" w:rsidRPr="00172B25" w:rsidRDefault="00AF53E9" w:rsidP="00BB4569">
      <w:pPr>
        <w:pStyle w:val="11"/>
        <w:ind w:left="1800" w:hanging="600"/>
      </w:pPr>
      <w:r w:rsidRPr="00172B25">
        <w:rPr>
          <w:rFonts w:hint="eastAsia"/>
        </w:rPr>
        <w:t>（</w:t>
      </w:r>
      <w:r w:rsidRPr="00172B25">
        <w:t>3</w:t>
      </w:r>
      <w:r w:rsidRPr="00172B25">
        <w:rPr>
          <w:rFonts w:hint="eastAsia"/>
        </w:rPr>
        <w:t>）減免</w:t>
      </w:r>
      <w:r w:rsidRPr="00172B25">
        <w:t>75%</w:t>
      </w:r>
      <w:r w:rsidRPr="00172B25">
        <w:rPr>
          <w:rFonts w:hint="eastAsia"/>
        </w:rPr>
        <w:t>：投資金額為</w:t>
      </w:r>
      <w:r w:rsidRPr="00172B25">
        <w:t>500</w:t>
      </w:r>
      <w:r w:rsidRPr="00172B25">
        <w:rPr>
          <w:rFonts w:hint="eastAsia"/>
        </w:rPr>
        <w:t>萬美元以上之製造業，或投資金額為</w:t>
      </w:r>
      <w:r w:rsidRPr="00172B25">
        <w:t>250</w:t>
      </w:r>
      <w:r w:rsidRPr="00172B25">
        <w:rPr>
          <w:rFonts w:hint="eastAsia"/>
        </w:rPr>
        <w:t>萬美元以上，正式員工人數</w:t>
      </w:r>
      <w:r w:rsidRPr="00172B25">
        <w:t>70</w:t>
      </w:r>
      <w:r w:rsidRPr="00172B25">
        <w:rPr>
          <w:rFonts w:hint="eastAsia"/>
        </w:rPr>
        <w:t>人以上之製造業。</w:t>
      </w:r>
    </w:p>
    <w:p w:rsidR="00AF53E9" w:rsidRPr="00172B25" w:rsidRDefault="00AF53E9" w:rsidP="00BB4569">
      <w:pPr>
        <w:pStyle w:val="a4"/>
        <w:spacing w:before="257" w:after="257"/>
        <w:ind w:left="640" w:hanging="640"/>
        <w:rPr>
          <w:color w:val="auto"/>
        </w:rPr>
      </w:pPr>
      <w:r w:rsidRPr="00172B25">
        <w:rPr>
          <w:rFonts w:hint="eastAsia"/>
          <w:color w:val="auto"/>
        </w:rPr>
        <w:t>五、其他投資相關法令</w:t>
      </w:r>
    </w:p>
    <w:p w:rsidR="00AF53E9" w:rsidRPr="00172B25" w:rsidRDefault="00AF53E9" w:rsidP="00BB4569">
      <w:pPr>
        <w:pStyle w:val="a6"/>
        <w:ind w:left="960" w:hanging="720"/>
      </w:pPr>
      <w:r w:rsidRPr="00172B25">
        <w:rPr>
          <w:rFonts w:hint="eastAsia"/>
        </w:rPr>
        <w:t>（一）大韓民國憲法。</w:t>
      </w:r>
    </w:p>
    <w:p w:rsidR="00AF53E9" w:rsidRPr="00172B25" w:rsidRDefault="00AF53E9" w:rsidP="00BB4569">
      <w:pPr>
        <w:pStyle w:val="a6"/>
        <w:ind w:left="960" w:hanging="720"/>
      </w:pPr>
      <w:r w:rsidRPr="00172B25">
        <w:rPr>
          <w:rFonts w:hint="eastAsia"/>
        </w:rPr>
        <w:t>（二）產業聚集開發及工廠設立法。</w:t>
      </w:r>
    </w:p>
    <w:p w:rsidR="00AF53E9" w:rsidRPr="00172B25" w:rsidRDefault="00AF53E9" w:rsidP="00BB4569">
      <w:pPr>
        <w:pStyle w:val="a6"/>
        <w:ind w:left="960" w:hanging="720"/>
      </w:pPr>
      <w:r w:rsidRPr="00172B25">
        <w:rPr>
          <w:rFonts w:hint="eastAsia"/>
        </w:rPr>
        <w:t>（三）外匯交易法。</w:t>
      </w:r>
    </w:p>
    <w:p w:rsidR="00AF53E9" w:rsidRPr="00172B25" w:rsidRDefault="00AF53E9" w:rsidP="00BB4569">
      <w:pPr>
        <w:pStyle w:val="a6"/>
        <w:ind w:left="960" w:hanging="720"/>
      </w:pPr>
      <w:r w:rsidRPr="00172B25">
        <w:rPr>
          <w:rFonts w:hint="eastAsia"/>
        </w:rPr>
        <w:t>（四）對社會基礎設施之民間投資法。</w:t>
      </w:r>
    </w:p>
    <w:p w:rsidR="00AF53E9" w:rsidRPr="00172B25" w:rsidRDefault="00AF53E9" w:rsidP="00BB4569">
      <w:pPr>
        <w:pStyle w:val="a6"/>
        <w:ind w:left="960" w:hanging="720"/>
      </w:pPr>
      <w:r w:rsidRPr="00172B25">
        <w:rPr>
          <w:rFonts w:hint="eastAsia"/>
        </w:rPr>
        <w:t>（五）電腦軟體保護法。</w:t>
      </w:r>
    </w:p>
    <w:p w:rsidR="00AF53E9" w:rsidRPr="00172B25" w:rsidRDefault="00AF53E9" w:rsidP="00BB4569">
      <w:pPr>
        <w:pStyle w:val="a6"/>
        <w:ind w:left="960" w:hanging="720"/>
      </w:pPr>
      <w:r w:rsidRPr="00172B25">
        <w:rPr>
          <w:rFonts w:hint="eastAsia"/>
        </w:rPr>
        <w:t>（六）防止不當競爭及保護營業秘密法。</w:t>
      </w:r>
    </w:p>
    <w:p w:rsidR="00AF53E9" w:rsidRPr="00172B25" w:rsidRDefault="00AF53E9" w:rsidP="00BB4569">
      <w:pPr>
        <w:pStyle w:val="a6"/>
        <w:ind w:left="960" w:hanging="720"/>
      </w:pPr>
      <w:r w:rsidRPr="00172B25">
        <w:rPr>
          <w:rFonts w:hint="eastAsia"/>
        </w:rPr>
        <w:t>（七）外國人土地法。</w:t>
      </w:r>
    </w:p>
    <w:p w:rsidR="00AF53E9" w:rsidRPr="00172B25" w:rsidRDefault="00AF53E9">
      <w:pPr>
        <w:widowControl/>
        <w:kinsoku/>
        <w:overflowPunct/>
        <w:autoSpaceDE/>
        <w:autoSpaceDN/>
        <w:ind w:firstLineChars="0" w:firstLine="0"/>
        <w:jc w:val="left"/>
        <w:rPr>
          <w:sz w:val="23"/>
          <w:szCs w:val="23"/>
          <w:lang w:eastAsia="zh-TW"/>
        </w:rPr>
      </w:pPr>
    </w:p>
    <w:p w:rsidR="00303E1E" w:rsidRPr="00172B25" w:rsidRDefault="00303E1E">
      <w:pPr>
        <w:widowControl/>
        <w:kinsoku/>
        <w:overflowPunct/>
        <w:autoSpaceDE/>
        <w:autoSpaceDN/>
        <w:ind w:firstLineChars="0" w:firstLine="0"/>
        <w:jc w:val="left"/>
        <w:rPr>
          <w:sz w:val="23"/>
          <w:szCs w:val="23"/>
          <w:lang w:eastAsia="zh-TW"/>
        </w:rPr>
      </w:pPr>
      <w:r w:rsidRPr="00172B25">
        <w:rPr>
          <w:sz w:val="23"/>
          <w:szCs w:val="23"/>
          <w:lang w:eastAsia="zh-TW"/>
        </w:rPr>
        <w:br w:type="page"/>
      </w:r>
    </w:p>
    <w:p w:rsidR="00AF53E9" w:rsidRPr="00172B25" w:rsidRDefault="00AF53E9" w:rsidP="00303E1E">
      <w:pPr>
        <w:ind w:firstLine="460"/>
        <w:rPr>
          <w:sz w:val="23"/>
          <w:szCs w:val="23"/>
          <w:lang w:eastAsia="zh-TW"/>
        </w:rPr>
      </w:pPr>
    </w:p>
    <w:p w:rsidR="00AF53E9" w:rsidRPr="00172B25" w:rsidRDefault="00AF53E9" w:rsidP="00012291">
      <w:pPr>
        <w:ind w:firstLine="460"/>
        <w:rPr>
          <w:sz w:val="23"/>
          <w:szCs w:val="23"/>
        </w:rPr>
        <w:sectPr w:rsidR="00AF53E9" w:rsidRPr="00172B25" w:rsidSect="00834F4D">
          <w:headerReference w:type="default" r:id="rId25"/>
          <w:pgSz w:w="11906" w:h="16838" w:code="9"/>
          <w:pgMar w:top="2268" w:right="1701" w:bottom="1701" w:left="1701" w:header="1134" w:footer="851" w:gutter="0"/>
          <w:cols w:space="425"/>
          <w:docGrid w:type="lines" w:linePitch="514" w:charSpace="-774"/>
        </w:sectPr>
      </w:pPr>
    </w:p>
    <w:p w:rsidR="00AF53E9" w:rsidRPr="00172B25" w:rsidRDefault="00AF53E9" w:rsidP="00BB4569">
      <w:pPr>
        <w:pStyle w:val="a3"/>
        <w:spacing w:before="514" w:after="771"/>
      </w:pPr>
      <w:bookmarkStart w:id="4" w:name="_Toc17905669"/>
      <w:r w:rsidRPr="00172B25">
        <w:rPr>
          <w:rFonts w:hint="eastAsia"/>
        </w:rPr>
        <w:lastRenderedPageBreak/>
        <w:t>第伍章　租稅及金融制度</w:t>
      </w:r>
      <w:bookmarkEnd w:id="4"/>
    </w:p>
    <w:p w:rsidR="00AF53E9" w:rsidRPr="00172B25" w:rsidRDefault="00AF53E9" w:rsidP="00BB4569">
      <w:pPr>
        <w:pStyle w:val="a4"/>
        <w:spacing w:before="257" w:after="257"/>
        <w:ind w:left="640" w:hanging="640"/>
        <w:rPr>
          <w:color w:val="auto"/>
        </w:rPr>
      </w:pPr>
      <w:r w:rsidRPr="00172B25">
        <w:rPr>
          <w:rFonts w:hint="eastAsia"/>
          <w:color w:val="auto"/>
        </w:rPr>
        <w:t>一、租稅</w:t>
      </w:r>
    </w:p>
    <w:p w:rsidR="00AF53E9" w:rsidRPr="00172B25" w:rsidRDefault="00AF53E9" w:rsidP="00BB4569">
      <w:pPr>
        <w:pStyle w:val="a6"/>
        <w:ind w:left="960" w:hanging="720"/>
      </w:pPr>
      <w:r w:rsidRPr="00172B25">
        <w:rPr>
          <w:rFonts w:hint="eastAsia"/>
        </w:rPr>
        <w:t>（一）法人稅</w:t>
      </w:r>
    </w:p>
    <w:p w:rsidR="00AF53E9" w:rsidRPr="00172B25" w:rsidRDefault="00AF53E9" w:rsidP="00BB4569">
      <w:pPr>
        <w:pStyle w:val="af1"/>
        <w:ind w:left="1440" w:hanging="480"/>
        <w:rPr>
          <w:lang w:eastAsia="zh-TW"/>
        </w:rPr>
      </w:pPr>
      <w:r w:rsidRPr="00172B25">
        <w:rPr>
          <w:rFonts w:hint="eastAsia"/>
          <w:lang w:eastAsia="zh-TW"/>
        </w:rPr>
        <w:t>１、課稅範圍：法人稅之繳納義務人為韓國國內法人，如屬外國法人，則僅就其在韓國國內所獲之所得負有繳納義務。</w:t>
      </w:r>
    </w:p>
    <w:p w:rsidR="00AF53E9" w:rsidRPr="00172B25" w:rsidRDefault="00AF53E9" w:rsidP="00BB4569">
      <w:pPr>
        <w:pStyle w:val="af1"/>
        <w:ind w:left="1440" w:hanging="480"/>
        <w:rPr>
          <w:lang w:eastAsia="zh-TW"/>
        </w:rPr>
      </w:pPr>
      <w:r w:rsidRPr="00172B25">
        <w:rPr>
          <w:rFonts w:hint="eastAsia"/>
          <w:lang w:eastAsia="zh-TW"/>
        </w:rPr>
        <w:t>２、徵收對象：徵收對象之法人，各事業年度之所得及結算所得，但非營利性之國內法人及外國法人不徵收結算所得。</w:t>
      </w:r>
    </w:p>
    <w:p w:rsidR="00AF53E9" w:rsidRPr="00172B25" w:rsidRDefault="00AF53E9" w:rsidP="00BB4569">
      <w:pPr>
        <w:pStyle w:val="af1"/>
        <w:ind w:left="1440" w:hanging="480"/>
        <w:rPr>
          <w:lang w:eastAsia="zh-TW"/>
        </w:rPr>
      </w:pPr>
      <w:r w:rsidRPr="00172B25">
        <w:rPr>
          <w:rFonts w:hint="eastAsia"/>
          <w:lang w:eastAsia="zh-TW"/>
        </w:rPr>
        <w:t>３、繳納地點：外國法人之法人稅繳納地點為韓國國內營業場所之所在地，在韓國國內無營業場所時，則以不動產權利轉讓所得及山林所得等資產所在地為其納稅地，具有</w:t>
      </w:r>
      <w:r w:rsidRPr="00172B25">
        <w:rPr>
          <w:lang w:eastAsia="zh-TW"/>
        </w:rPr>
        <w:t>2</w:t>
      </w:r>
      <w:r w:rsidRPr="00172B25">
        <w:rPr>
          <w:rFonts w:hint="eastAsia"/>
          <w:lang w:eastAsia="zh-TW"/>
        </w:rPr>
        <w:t>個以上之營業場所者，則以主營業場所之所在地為納稅地。</w:t>
      </w:r>
    </w:p>
    <w:p w:rsidR="00AF53E9" w:rsidRPr="00172B25" w:rsidRDefault="00AF53E9" w:rsidP="00BB4569">
      <w:pPr>
        <w:pStyle w:val="af1"/>
        <w:ind w:left="1440" w:hanging="480"/>
        <w:rPr>
          <w:rFonts w:eastAsia="MS Mincho"/>
          <w:lang w:eastAsia="zh-TW"/>
        </w:rPr>
      </w:pPr>
      <w:r w:rsidRPr="00172B25">
        <w:rPr>
          <w:rFonts w:hint="eastAsia"/>
          <w:lang w:eastAsia="zh-TW"/>
        </w:rPr>
        <w:t>４、納稅標準：外國法人各事業年度所得之法人稅，係以該年度總所得扣除各項法定支出項目後，所算出之淨利作為課稅標準金額，並乘以稅率後算出當年度繳納稅額，課稅標準金額在</w:t>
      </w:r>
      <w:r w:rsidRPr="00172B25">
        <w:rPr>
          <w:lang w:eastAsia="zh-TW"/>
        </w:rPr>
        <w:t>2</w:t>
      </w:r>
      <w:r w:rsidRPr="00172B25">
        <w:rPr>
          <w:rFonts w:hint="eastAsia"/>
          <w:lang w:eastAsia="zh-TW"/>
        </w:rPr>
        <w:t>億韓元以下之稅率為</w:t>
      </w:r>
      <w:r w:rsidRPr="00172B25">
        <w:rPr>
          <w:lang w:eastAsia="zh-TW"/>
        </w:rPr>
        <w:t>10%</w:t>
      </w:r>
      <w:r w:rsidRPr="00172B25">
        <w:rPr>
          <w:rFonts w:hint="eastAsia"/>
          <w:lang w:eastAsia="zh-TW"/>
        </w:rPr>
        <w:t>，</w:t>
      </w:r>
      <w:r w:rsidRPr="00172B25">
        <w:rPr>
          <w:lang w:eastAsia="zh-TW"/>
        </w:rPr>
        <w:t>2</w:t>
      </w:r>
      <w:r w:rsidRPr="00172B25">
        <w:rPr>
          <w:rFonts w:hint="eastAsia"/>
          <w:lang w:eastAsia="zh-TW"/>
        </w:rPr>
        <w:t>億韓元以上</w:t>
      </w:r>
      <w:r w:rsidRPr="00172B25">
        <w:rPr>
          <w:lang w:eastAsia="zh-TW"/>
        </w:rPr>
        <w:t>200</w:t>
      </w:r>
      <w:r w:rsidRPr="00172B25">
        <w:rPr>
          <w:rFonts w:hint="eastAsia"/>
          <w:lang w:eastAsia="zh-TW"/>
        </w:rPr>
        <w:t>億韓元以下之繳納稅額為超出</w:t>
      </w:r>
      <w:r w:rsidRPr="00172B25">
        <w:rPr>
          <w:lang w:eastAsia="zh-TW"/>
        </w:rPr>
        <w:t>2</w:t>
      </w:r>
      <w:r w:rsidRPr="00172B25">
        <w:rPr>
          <w:rFonts w:hint="eastAsia"/>
          <w:lang w:eastAsia="zh-TW"/>
        </w:rPr>
        <w:t>億韓元金額乘以</w:t>
      </w:r>
      <w:r w:rsidRPr="00172B25">
        <w:rPr>
          <w:lang w:eastAsia="zh-TW"/>
        </w:rPr>
        <w:t>20%</w:t>
      </w:r>
      <w:r w:rsidRPr="00172B25">
        <w:rPr>
          <w:rFonts w:hint="eastAsia"/>
          <w:lang w:eastAsia="zh-TW"/>
        </w:rPr>
        <w:t>加</w:t>
      </w:r>
      <w:r w:rsidRPr="00172B25">
        <w:rPr>
          <w:lang w:eastAsia="zh-TW"/>
        </w:rPr>
        <w:t>2</w:t>
      </w:r>
      <w:r w:rsidRPr="00172B25">
        <w:rPr>
          <w:rFonts w:hint="eastAsia"/>
          <w:lang w:eastAsia="zh-TW"/>
        </w:rPr>
        <w:t>千萬韓元，</w:t>
      </w:r>
      <w:r w:rsidRPr="00172B25">
        <w:rPr>
          <w:lang w:eastAsia="zh-TW"/>
        </w:rPr>
        <w:t>200</w:t>
      </w:r>
      <w:r w:rsidRPr="00172B25">
        <w:rPr>
          <w:rFonts w:hint="eastAsia"/>
          <w:lang w:eastAsia="zh-TW"/>
        </w:rPr>
        <w:t>億韓元以上之繳納稅額為超出</w:t>
      </w:r>
      <w:r w:rsidRPr="00172B25">
        <w:rPr>
          <w:lang w:eastAsia="zh-TW"/>
        </w:rPr>
        <w:t>200</w:t>
      </w:r>
      <w:r w:rsidRPr="00172B25">
        <w:rPr>
          <w:rFonts w:hint="eastAsia"/>
          <w:lang w:eastAsia="zh-TW"/>
        </w:rPr>
        <w:t>億韓元金額乘以</w:t>
      </w:r>
      <w:r w:rsidRPr="00172B25">
        <w:rPr>
          <w:lang w:eastAsia="zh-TW"/>
        </w:rPr>
        <w:t>22%</w:t>
      </w:r>
      <w:r w:rsidRPr="00172B25">
        <w:rPr>
          <w:rFonts w:hint="eastAsia"/>
          <w:lang w:eastAsia="zh-TW"/>
        </w:rPr>
        <w:t>加</w:t>
      </w:r>
      <w:r w:rsidRPr="00172B25">
        <w:rPr>
          <w:lang w:eastAsia="zh-TW"/>
        </w:rPr>
        <w:t>39.8</w:t>
      </w:r>
      <w:r w:rsidRPr="00172B25">
        <w:rPr>
          <w:rFonts w:hint="eastAsia"/>
          <w:lang w:eastAsia="zh-TW"/>
        </w:rPr>
        <w:t>億韓元。</w:t>
      </w:r>
    </w:p>
    <w:p w:rsidR="00AF53E9" w:rsidRPr="00172B25" w:rsidRDefault="00AF53E9" w:rsidP="00BB4569">
      <w:pPr>
        <w:pStyle w:val="a6"/>
        <w:ind w:left="960" w:hanging="720"/>
      </w:pPr>
      <w:r w:rsidRPr="00172B25">
        <w:rPr>
          <w:rFonts w:hint="eastAsia"/>
        </w:rPr>
        <w:t>（二）個人所得稅</w:t>
      </w:r>
    </w:p>
    <w:p w:rsidR="00AF53E9" w:rsidRPr="00172B25" w:rsidRDefault="00AF53E9" w:rsidP="00BB4569">
      <w:pPr>
        <w:pStyle w:val="af"/>
        <w:ind w:left="960" w:firstLine="480"/>
      </w:pPr>
      <w:r w:rsidRPr="00172B25">
        <w:rPr>
          <w:rFonts w:hint="eastAsia"/>
        </w:rPr>
        <w:t>依據韓國所得稅法規定，外國人在韓國執行業務之薪津及其他所得，須繳納個人所得稅，外國人所得可選擇下列方法之一申報。</w:t>
      </w:r>
    </w:p>
    <w:p w:rsidR="00AF53E9" w:rsidRPr="00172B25" w:rsidRDefault="00AF53E9" w:rsidP="00BB4569">
      <w:pPr>
        <w:pStyle w:val="af1"/>
        <w:ind w:left="1440" w:hanging="480"/>
        <w:rPr>
          <w:lang w:eastAsia="zh-TW"/>
        </w:rPr>
      </w:pPr>
      <w:r w:rsidRPr="00172B25">
        <w:rPr>
          <w:rFonts w:hint="eastAsia"/>
          <w:lang w:eastAsia="zh-TW"/>
        </w:rPr>
        <w:t>１、年度所得乘以</w:t>
      </w:r>
      <w:r w:rsidRPr="00172B25">
        <w:rPr>
          <w:lang w:eastAsia="zh-TW"/>
        </w:rPr>
        <w:t>17%</w:t>
      </w:r>
      <w:r w:rsidRPr="00172B25">
        <w:rPr>
          <w:rFonts w:hint="eastAsia"/>
          <w:lang w:eastAsia="zh-TW"/>
        </w:rPr>
        <w:t>稅率。</w:t>
      </w:r>
    </w:p>
    <w:p w:rsidR="00AF53E9" w:rsidRPr="00172B25" w:rsidRDefault="00AF53E9" w:rsidP="00BB4569">
      <w:pPr>
        <w:pStyle w:val="af1"/>
        <w:ind w:left="1440" w:hanging="480"/>
        <w:rPr>
          <w:rFonts w:eastAsia="MS Mincho"/>
          <w:lang w:eastAsia="zh-TW"/>
        </w:rPr>
      </w:pPr>
      <w:r w:rsidRPr="00172B25">
        <w:rPr>
          <w:rFonts w:hint="eastAsia"/>
          <w:lang w:eastAsia="zh-TW"/>
        </w:rPr>
        <w:lastRenderedPageBreak/>
        <w:t>２、報稅計算方式之計算標準為將年收入減除薪資扣除標準額、綜合所得扣除額及特別扣除額等後之餘額作為課稅標的，其稅率最高為</w:t>
      </w:r>
      <w:r w:rsidRPr="00172B25">
        <w:rPr>
          <w:lang w:eastAsia="zh-TW"/>
        </w:rPr>
        <w:t>38%</w:t>
      </w:r>
      <w:r w:rsidRPr="00172B25">
        <w:rPr>
          <w:rFonts w:hint="eastAsia"/>
          <w:lang w:eastAsia="zh-TW"/>
        </w:rPr>
        <w:t>，最低為</w:t>
      </w:r>
      <w:r w:rsidRPr="00172B25">
        <w:rPr>
          <w:lang w:eastAsia="zh-TW"/>
        </w:rPr>
        <w:t>6%</w:t>
      </w:r>
      <w:r w:rsidRPr="00172B25">
        <w:rPr>
          <w:rFonts w:hint="eastAsia"/>
          <w:lang w:eastAsia="zh-TW"/>
        </w:rPr>
        <w:t>。</w:t>
      </w:r>
    </w:p>
    <w:p w:rsidR="00AF53E9" w:rsidRPr="00172B25" w:rsidRDefault="00AF53E9" w:rsidP="00BB4569">
      <w:pPr>
        <w:pStyle w:val="a6"/>
        <w:ind w:left="960" w:hanging="720"/>
      </w:pPr>
      <w:r w:rsidRPr="00172B25">
        <w:rPr>
          <w:rFonts w:hint="eastAsia"/>
        </w:rPr>
        <w:t>（三）與外國簽訂之租稅條約</w:t>
      </w:r>
    </w:p>
    <w:p w:rsidR="00AF53E9" w:rsidRPr="00172B25" w:rsidRDefault="00AF53E9" w:rsidP="00BB4569">
      <w:pPr>
        <w:pStyle w:val="af"/>
        <w:ind w:left="960" w:firstLine="480"/>
        <w:rPr>
          <w:lang w:eastAsia="zh-TW"/>
        </w:rPr>
      </w:pPr>
      <w:r w:rsidRPr="00172B25">
        <w:rPr>
          <w:rFonts w:hint="eastAsia"/>
        </w:rPr>
        <w:t>韓國截至</w:t>
      </w:r>
      <w:r w:rsidRPr="00172B25">
        <w:t>201</w:t>
      </w:r>
      <w:r w:rsidR="00080D15" w:rsidRPr="00172B25">
        <w:rPr>
          <w:rFonts w:hint="eastAsia"/>
          <w:lang w:eastAsia="zh-TW"/>
        </w:rPr>
        <w:t>9</w:t>
      </w:r>
      <w:r w:rsidRPr="00172B25">
        <w:rPr>
          <w:rFonts w:hint="eastAsia"/>
        </w:rPr>
        <w:t>年</w:t>
      </w:r>
      <w:r w:rsidRPr="00172B25">
        <w:rPr>
          <w:lang w:eastAsia="zh-TW"/>
        </w:rPr>
        <w:t>4</w:t>
      </w:r>
      <w:r w:rsidRPr="00172B25">
        <w:rPr>
          <w:rFonts w:hint="eastAsia"/>
        </w:rPr>
        <w:t>月底為止與美國及日本等</w:t>
      </w:r>
      <w:r w:rsidRPr="00172B25">
        <w:rPr>
          <w:lang w:eastAsia="zh-TW"/>
        </w:rPr>
        <w:t>95</w:t>
      </w:r>
      <w:r w:rsidRPr="00172B25">
        <w:rPr>
          <w:rFonts w:hint="eastAsia"/>
        </w:rPr>
        <w:t>個國家簽訂租稅條約，包括美國、日本、英國、德國、加拿大、俄羅斯及中國大陸等，</w:t>
      </w:r>
      <w:r w:rsidRPr="00172B25">
        <w:rPr>
          <w:rFonts w:hint="eastAsia"/>
          <w:lang w:eastAsia="zh-TW"/>
        </w:rPr>
        <w:t>另南韓已經與歐洲議會聯盟及經濟合作組織（</w:t>
      </w:r>
      <w:r w:rsidRPr="00172B25">
        <w:rPr>
          <w:lang w:eastAsia="zh-TW"/>
        </w:rPr>
        <w:t>OECD</w:t>
      </w:r>
      <w:r w:rsidRPr="00172B25">
        <w:rPr>
          <w:rFonts w:hint="eastAsia"/>
          <w:lang w:eastAsia="zh-TW"/>
        </w:rPr>
        <w:t>）簽署多邊租稅協定互助協定，進行國際租稅情報交換，與美國、澳洲、俄羅斯、印尼等</w:t>
      </w:r>
      <w:r w:rsidRPr="00172B25">
        <w:rPr>
          <w:lang w:eastAsia="zh-TW"/>
        </w:rPr>
        <w:t>51</w:t>
      </w:r>
      <w:r w:rsidRPr="00172B25">
        <w:rPr>
          <w:rFonts w:hint="eastAsia"/>
          <w:lang w:eastAsia="zh-TW"/>
        </w:rPr>
        <w:t>國交換租稅資訊。</w:t>
      </w:r>
    </w:p>
    <w:p w:rsidR="00AF53E9" w:rsidRPr="00172B25" w:rsidRDefault="00AF53E9" w:rsidP="00BB4569">
      <w:pPr>
        <w:pStyle w:val="a4"/>
        <w:spacing w:before="257" w:after="257"/>
        <w:ind w:left="640" w:hanging="640"/>
        <w:rPr>
          <w:color w:val="auto"/>
        </w:rPr>
      </w:pPr>
      <w:r w:rsidRPr="00172B25">
        <w:rPr>
          <w:rFonts w:hint="eastAsia"/>
          <w:color w:val="auto"/>
        </w:rPr>
        <w:t>二、金融</w:t>
      </w:r>
    </w:p>
    <w:p w:rsidR="00AF53E9" w:rsidRPr="00172B25" w:rsidRDefault="00AF53E9" w:rsidP="00BB4569">
      <w:pPr>
        <w:pStyle w:val="a6"/>
        <w:ind w:left="960" w:hanging="720"/>
      </w:pPr>
      <w:r w:rsidRPr="00172B25">
        <w:rPr>
          <w:rFonts w:hint="eastAsia"/>
        </w:rPr>
        <w:t>（一）金融概況</w:t>
      </w:r>
    </w:p>
    <w:p w:rsidR="00AF53E9" w:rsidRPr="00172B25" w:rsidRDefault="00AF53E9" w:rsidP="00BB4569">
      <w:pPr>
        <w:pStyle w:val="af"/>
        <w:ind w:left="960" w:firstLine="480"/>
        <w:rPr>
          <w:rFonts w:eastAsia="SimSun"/>
        </w:rPr>
      </w:pPr>
      <w:r w:rsidRPr="00172B25">
        <w:rPr>
          <w:rFonts w:hint="eastAsia"/>
        </w:rPr>
        <w:t>南韓在</w:t>
      </w:r>
      <w:r w:rsidRPr="00172B25">
        <w:t>2008</w:t>
      </w:r>
      <w:r w:rsidRPr="00172B25">
        <w:rPr>
          <w:rFonts w:hint="eastAsia"/>
        </w:rPr>
        <w:t>年世界經濟危機發生後，進出口嚴重衰退，嗣經韓國政府積極推動各項振興產業方案調適，經濟景氣得以復甦，</w:t>
      </w:r>
      <w:r w:rsidRPr="00172B25">
        <w:rPr>
          <w:rFonts w:hint="eastAsia"/>
          <w:lang w:eastAsia="zh-TW"/>
        </w:rPr>
        <w:t>金融體系及資金流動皆達國際水準，在外匯存底不斷增加，且與東南亞國協、日本及中國大陸等簽署貨幣互換協議後，</w:t>
      </w:r>
      <w:r w:rsidRPr="00172B25">
        <w:rPr>
          <w:rFonts w:hint="eastAsia"/>
        </w:rPr>
        <w:t>韓國</w:t>
      </w:r>
      <w:r w:rsidRPr="00172B25">
        <w:rPr>
          <w:rFonts w:hint="eastAsia"/>
          <w:lang w:eastAsia="zh-TW"/>
        </w:rPr>
        <w:t>金融</w:t>
      </w:r>
      <w:r w:rsidRPr="00172B25">
        <w:rPr>
          <w:rFonts w:hint="eastAsia"/>
        </w:rPr>
        <w:t>之對外信用度大幅提高。</w:t>
      </w:r>
    </w:p>
    <w:p w:rsidR="00AF53E9" w:rsidRPr="00172B25" w:rsidRDefault="00AF53E9" w:rsidP="00BB4569">
      <w:pPr>
        <w:pStyle w:val="a6"/>
        <w:ind w:left="960" w:hanging="720"/>
      </w:pPr>
      <w:r w:rsidRPr="00172B25">
        <w:rPr>
          <w:rFonts w:hint="eastAsia"/>
        </w:rPr>
        <w:t>（二）利率水準</w:t>
      </w:r>
    </w:p>
    <w:p w:rsidR="00AF53E9" w:rsidRPr="00172B25" w:rsidRDefault="00AF53E9" w:rsidP="00C33F9F">
      <w:pPr>
        <w:pStyle w:val="af"/>
        <w:ind w:left="960" w:firstLine="480"/>
      </w:pPr>
      <w:r w:rsidRPr="00172B25">
        <w:rPr>
          <w:rFonts w:hint="eastAsia"/>
        </w:rPr>
        <w:t>韓國</w:t>
      </w:r>
      <w:r w:rsidRPr="00172B25">
        <w:t>201</w:t>
      </w:r>
      <w:r w:rsidRPr="00172B25">
        <w:rPr>
          <w:lang w:eastAsia="zh-TW"/>
        </w:rPr>
        <w:t>8</w:t>
      </w:r>
      <w:r w:rsidRPr="00172B25">
        <w:rPr>
          <w:rFonts w:hint="eastAsia"/>
        </w:rPr>
        <w:t>年</w:t>
      </w:r>
      <w:r w:rsidRPr="00172B25">
        <w:t>5</w:t>
      </w:r>
      <w:r w:rsidRPr="00172B25">
        <w:rPr>
          <w:rFonts w:hint="eastAsia"/>
        </w:rPr>
        <w:t>月</w:t>
      </w:r>
      <w:r w:rsidR="00080D15" w:rsidRPr="00172B25">
        <w:rPr>
          <w:rFonts w:hint="eastAsia"/>
          <w:lang w:eastAsia="zh-TW"/>
        </w:rPr>
        <w:t>2</w:t>
      </w:r>
      <w:r w:rsidRPr="00172B25">
        <w:rPr>
          <w:rFonts w:hint="eastAsia"/>
        </w:rPr>
        <w:t>日之</w:t>
      </w:r>
      <w:r w:rsidRPr="00172B25">
        <w:t>KORIBOR</w:t>
      </w:r>
      <w:r w:rsidRPr="00172B25">
        <w:rPr>
          <w:rFonts w:hint="eastAsia"/>
        </w:rPr>
        <w:t>（</w:t>
      </w:r>
      <w:r w:rsidRPr="00172B25">
        <w:t>3</w:t>
      </w:r>
      <w:r w:rsidRPr="00172B25">
        <w:rPr>
          <w:rFonts w:hint="eastAsia"/>
        </w:rPr>
        <w:t>個月）年利率為</w:t>
      </w:r>
      <w:r w:rsidRPr="00172B25">
        <w:t>1.</w:t>
      </w:r>
      <w:r w:rsidR="00080D15" w:rsidRPr="00172B25">
        <w:rPr>
          <w:rFonts w:hint="eastAsia"/>
          <w:lang w:eastAsia="zh-TW"/>
        </w:rPr>
        <w:t>82</w:t>
      </w:r>
      <w:r w:rsidRPr="00172B25">
        <w:t>%</w:t>
      </w:r>
      <w:r w:rsidRPr="00172B25">
        <w:rPr>
          <w:rFonts w:hint="eastAsia"/>
        </w:rPr>
        <w:t>、</w:t>
      </w:r>
      <w:r w:rsidRPr="00172B25">
        <w:t>CD</w:t>
      </w:r>
      <w:r w:rsidRPr="00172B25">
        <w:rPr>
          <w:rFonts w:hint="eastAsia"/>
        </w:rPr>
        <w:t>（</w:t>
      </w:r>
      <w:r w:rsidRPr="00172B25">
        <w:t>91</w:t>
      </w:r>
      <w:r w:rsidRPr="00172B25">
        <w:rPr>
          <w:rFonts w:hint="eastAsia"/>
        </w:rPr>
        <w:t>日）為</w:t>
      </w:r>
      <w:r w:rsidRPr="00172B25">
        <w:t>1.</w:t>
      </w:r>
      <w:r w:rsidR="00080D15" w:rsidRPr="00172B25">
        <w:rPr>
          <w:rFonts w:hint="eastAsia"/>
          <w:lang w:eastAsia="zh-TW"/>
        </w:rPr>
        <w:t>84</w:t>
      </w:r>
      <w:r w:rsidRPr="00172B25">
        <w:t>%</w:t>
      </w:r>
      <w:r w:rsidRPr="00172B25">
        <w:rPr>
          <w:rFonts w:hint="eastAsia"/>
        </w:rPr>
        <w:t>、</w:t>
      </w:r>
      <w:r w:rsidRPr="00172B25">
        <w:t>3</w:t>
      </w:r>
      <w:r w:rsidRPr="00172B25">
        <w:rPr>
          <w:rFonts w:hint="eastAsia"/>
        </w:rPr>
        <w:t>年期國庫債年利率為</w:t>
      </w:r>
      <w:r w:rsidR="00080D15" w:rsidRPr="00172B25">
        <w:rPr>
          <w:rFonts w:hint="eastAsia"/>
          <w:lang w:eastAsia="zh-TW"/>
        </w:rPr>
        <w:t>1</w:t>
      </w:r>
      <w:r w:rsidRPr="00172B25">
        <w:t>.</w:t>
      </w:r>
      <w:r w:rsidR="00080D15" w:rsidRPr="00172B25">
        <w:rPr>
          <w:rFonts w:hint="eastAsia"/>
          <w:lang w:eastAsia="zh-TW"/>
        </w:rPr>
        <w:t>7</w:t>
      </w:r>
      <w:r w:rsidRPr="00172B25">
        <w:rPr>
          <w:lang w:eastAsia="zh-TW"/>
        </w:rPr>
        <w:t>3</w:t>
      </w:r>
      <w:r w:rsidRPr="00172B25">
        <w:t>%</w:t>
      </w:r>
      <w:r w:rsidRPr="00172B25">
        <w:rPr>
          <w:rFonts w:hint="eastAsia"/>
        </w:rPr>
        <w:t>、</w:t>
      </w:r>
      <w:r w:rsidRPr="00172B25">
        <w:t>3</w:t>
      </w:r>
      <w:r w:rsidRPr="00172B25">
        <w:rPr>
          <w:rFonts w:hint="eastAsia"/>
        </w:rPr>
        <w:t>年期公司債（</w:t>
      </w:r>
      <w:r w:rsidRPr="00172B25">
        <w:t>AA-</w:t>
      </w:r>
      <w:r w:rsidRPr="00172B25">
        <w:rPr>
          <w:rFonts w:hint="eastAsia"/>
        </w:rPr>
        <w:t>）利率年率為</w:t>
      </w:r>
      <w:r w:rsidRPr="00172B25">
        <w:t>2.</w:t>
      </w:r>
      <w:r w:rsidR="00080D15" w:rsidRPr="00172B25">
        <w:rPr>
          <w:rFonts w:hint="eastAsia"/>
          <w:lang w:eastAsia="zh-TW"/>
        </w:rPr>
        <w:t>20</w:t>
      </w:r>
      <w:r w:rsidRPr="00172B25">
        <w:t>%</w:t>
      </w:r>
      <w:r w:rsidRPr="00172B25">
        <w:rPr>
          <w:rFonts w:hint="eastAsia"/>
        </w:rPr>
        <w:t>、</w:t>
      </w:r>
      <w:r w:rsidRPr="00172B25">
        <w:t>201</w:t>
      </w:r>
      <w:r w:rsidRPr="00172B25">
        <w:rPr>
          <w:lang w:eastAsia="zh-TW"/>
        </w:rPr>
        <w:t>8</w:t>
      </w:r>
      <w:r w:rsidRPr="00172B25">
        <w:rPr>
          <w:rFonts w:hint="eastAsia"/>
        </w:rPr>
        <w:t>年</w:t>
      </w:r>
      <w:r w:rsidRPr="00172B25">
        <w:t>5</w:t>
      </w:r>
      <w:r w:rsidRPr="00172B25">
        <w:rPr>
          <w:rFonts w:hint="eastAsia"/>
        </w:rPr>
        <w:t>月基本利率為</w:t>
      </w:r>
      <w:r w:rsidRPr="00172B25">
        <w:t>1.</w:t>
      </w:r>
      <w:r w:rsidR="00080D15" w:rsidRPr="00172B25">
        <w:rPr>
          <w:rFonts w:hint="eastAsia"/>
          <w:lang w:eastAsia="zh-TW"/>
        </w:rPr>
        <w:t>7</w:t>
      </w:r>
      <w:r w:rsidRPr="00172B25">
        <w:t>5%</w:t>
      </w:r>
      <w:r w:rsidRPr="00172B25">
        <w:rPr>
          <w:rFonts w:hint="eastAsia"/>
        </w:rPr>
        <w:t>。</w:t>
      </w:r>
    </w:p>
    <w:p w:rsidR="00AF53E9" w:rsidRPr="00172B25" w:rsidRDefault="00AF53E9" w:rsidP="00BB4569">
      <w:pPr>
        <w:pStyle w:val="a6"/>
        <w:ind w:left="960" w:hanging="720"/>
      </w:pPr>
      <w:r w:rsidRPr="00172B25">
        <w:rPr>
          <w:rFonts w:hint="eastAsia"/>
        </w:rPr>
        <w:t>（三）國際收支</w:t>
      </w:r>
    </w:p>
    <w:p w:rsidR="00AF53E9" w:rsidRPr="00172B25" w:rsidRDefault="00AF53E9" w:rsidP="00BB4569">
      <w:pPr>
        <w:pStyle w:val="af"/>
        <w:ind w:left="960" w:firstLine="480"/>
        <w:rPr>
          <w:rFonts w:eastAsia="SimSun"/>
        </w:rPr>
      </w:pPr>
      <w:r w:rsidRPr="00172B25">
        <w:rPr>
          <w:rFonts w:hint="eastAsia"/>
        </w:rPr>
        <w:t>韓</w:t>
      </w:r>
      <w:r w:rsidR="00080D15" w:rsidRPr="00172B25">
        <w:rPr>
          <w:rFonts w:hint="eastAsia"/>
          <w:lang w:eastAsia="zh-TW"/>
        </w:rPr>
        <w:t>國</w:t>
      </w:r>
      <w:r w:rsidRPr="00172B25">
        <w:t>201</w:t>
      </w:r>
      <w:r w:rsidR="00080D15" w:rsidRPr="00172B25">
        <w:rPr>
          <w:rFonts w:hint="eastAsia"/>
          <w:lang w:eastAsia="zh-TW"/>
        </w:rPr>
        <w:t>8</w:t>
      </w:r>
      <w:r w:rsidRPr="00172B25">
        <w:rPr>
          <w:rFonts w:hint="eastAsia"/>
        </w:rPr>
        <w:t>年之經常帳收支為</w:t>
      </w:r>
      <w:r w:rsidRPr="00172B25">
        <w:rPr>
          <w:lang w:eastAsia="zh-TW"/>
        </w:rPr>
        <w:t>7</w:t>
      </w:r>
      <w:r w:rsidR="00080D15" w:rsidRPr="00172B25">
        <w:rPr>
          <w:rFonts w:hint="eastAsia"/>
          <w:lang w:eastAsia="zh-TW"/>
        </w:rPr>
        <w:t>6</w:t>
      </w:r>
      <w:r w:rsidRPr="00172B25">
        <w:rPr>
          <w:lang w:eastAsia="zh-TW"/>
        </w:rPr>
        <w:t>4</w:t>
      </w:r>
      <w:r w:rsidRPr="00172B25">
        <w:rPr>
          <w:rFonts w:hint="eastAsia"/>
        </w:rPr>
        <w:t>億</w:t>
      </w:r>
      <w:r w:rsidR="00080D15" w:rsidRPr="00172B25">
        <w:rPr>
          <w:rFonts w:hint="eastAsia"/>
          <w:lang w:eastAsia="zh-TW"/>
        </w:rPr>
        <w:t>85</w:t>
      </w:r>
      <w:r w:rsidRPr="00172B25">
        <w:rPr>
          <w:lang w:eastAsia="zh-TW"/>
        </w:rPr>
        <w:t>0</w:t>
      </w:r>
      <w:r w:rsidRPr="00172B25">
        <w:rPr>
          <w:rFonts w:hint="eastAsia"/>
        </w:rPr>
        <w:t>萬美元，其中商品收支</w:t>
      </w:r>
      <w:r w:rsidRPr="00172B25">
        <w:rPr>
          <w:rFonts w:hint="eastAsia"/>
          <w:lang w:eastAsia="zh-TW"/>
        </w:rPr>
        <w:t>餘額</w:t>
      </w:r>
      <w:r w:rsidRPr="00172B25">
        <w:rPr>
          <w:rFonts w:hint="eastAsia"/>
        </w:rPr>
        <w:t>為</w:t>
      </w:r>
      <w:r w:rsidRPr="00172B25">
        <w:rPr>
          <w:lang w:eastAsia="zh-TW"/>
        </w:rPr>
        <w:t>1,1</w:t>
      </w:r>
      <w:r w:rsidR="00080D15" w:rsidRPr="00172B25">
        <w:rPr>
          <w:rFonts w:hint="eastAsia"/>
          <w:lang w:eastAsia="zh-TW"/>
        </w:rPr>
        <w:t>1</w:t>
      </w:r>
      <w:r w:rsidRPr="00172B25">
        <w:rPr>
          <w:lang w:eastAsia="zh-TW"/>
        </w:rPr>
        <w:t>8</w:t>
      </w:r>
      <w:r w:rsidRPr="00172B25">
        <w:rPr>
          <w:rFonts w:hint="eastAsia"/>
        </w:rPr>
        <w:t>億</w:t>
      </w:r>
      <w:r w:rsidR="00080D15" w:rsidRPr="00172B25">
        <w:rPr>
          <w:rFonts w:hint="eastAsia"/>
          <w:lang w:eastAsia="zh-TW"/>
        </w:rPr>
        <w:t>6</w:t>
      </w:r>
      <w:r w:rsidRPr="00172B25">
        <w:rPr>
          <w:lang w:eastAsia="zh-TW"/>
        </w:rPr>
        <w:t>,</w:t>
      </w:r>
      <w:r w:rsidR="00080D15" w:rsidRPr="00172B25">
        <w:rPr>
          <w:rFonts w:hint="eastAsia"/>
          <w:lang w:eastAsia="zh-TW"/>
        </w:rPr>
        <w:t>66</w:t>
      </w:r>
      <w:r w:rsidRPr="00172B25">
        <w:rPr>
          <w:lang w:eastAsia="zh-TW"/>
        </w:rPr>
        <w:t>0</w:t>
      </w:r>
      <w:r w:rsidRPr="00172B25">
        <w:rPr>
          <w:rFonts w:hint="eastAsia"/>
          <w:lang w:eastAsia="zh-TW"/>
        </w:rPr>
        <w:t>萬</w:t>
      </w:r>
      <w:r w:rsidRPr="00172B25">
        <w:rPr>
          <w:rFonts w:hint="eastAsia"/>
        </w:rPr>
        <w:t>美元，服務</w:t>
      </w:r>
      <w:r w:rsidRPr="00172B25">
        <w:rPr>
          <w:rFonts w:hint="eastAsia"/>
          <w:lang w:eastAsia="zh-TW"/>
        </w:rPr>
        <w:t>收</w:t>
      </w:r>
      <w:r w:rsidRPr="00172B25">
        <w:rPr>
          <w:rFonts w:hint="eastAsia"/>
        </w:rPr>
        <w:t>支</w:t>
      </w:r>
      <w:r w:rsidRPr="00172B25">
        <w:rPr>
          <w:rFonts w:hint="eastAsia"/>
          <w:lang w:eastAsia="zh-TW"/>
        </w:rPr>
        <w:t>餘額</w:t>
      </w:r>
      <w:r w:rsidRPr="00172B25">
        <w:rPr>
          <w:rFonts w:hint="eastAsia"/>
        </w:rPr>
        <w:t>為</w:t>
      </w:r>
      <w:r w:rsidR="00080D15" w:rsidRPr="00172B25">
        <w:rPr>
          <w:rFonts w:hint="eastAsia"/>
          <w:lang w:eastAsia="zh-TW"/>
        </w:rPr>
        <w:t>297</w:t>
      </w:r>
      <w:r w:rsidRPr="00172B25">
        <w:rPr>
          <w:rFonts w:hint="eastAsia"/>
        </w:rPr>
        <w:t>億</w:t>
      </w:r>
      <w:r w:rsidR="00080D15" w:rsidRPr="00172B25">
        <w:rPr>
          <w:rFonts w:hint="eastAsia"/>
          <w:lang w:eastAsia="zh-TW"/>
        </w:rPr>
        <w:t>3</w:t>
      </w:r>
      <w:r w:rsidRPr="00172B25">
        <w:rPr>
          <w:lang w:eastAsia="zh-TW"/>
        </w:rPr>
        <w:t>,</w:t>
      </w:r>
      <w:r w:rsidR="00080D15" w:rsidRPr="00172B25">
        <w:rPr>
          <w:rFonts w:hint="eastAsia"/>
          <w:lang w:eastAsia="zh-TW"/>
        </w:rPr>
        <w:t>71</w:t>
      </w:r>
      <w:r w:rsidRPr="00172B25">
        <w:t>0</w:t>
      </w:r>
      <w:r w:rsidRPr="00172B25">
        <w:rPr>
          <w:rFonts w:hint="eastAsia"/>
        </w:rPr>
        <w:t>萬美元，所得</w:t>
      </w:r>
      <w:r w:rsidRPr="00172B25">
        <w:rPr>
          <w:rFonts w:hint="eastAsia"/>
          <w:lang w:eastAsia="zh-TW"/>
        </w:rPr>
        <w:t>收支</w:t>
      </w:r>
      <w:r w:rsidRPr="00172B25">
        <w:rPr>
          <w:rFonts w:hint="eastAsia"/>
        </w:rPr>
        <w:t>為</w:t>
      </w:r>
      <w:r w:rsidR="00080D15" w:rsidRPr="00172B25">
        <w:rPr>
          <w:rFonts w:hint="eastAsia"/>
          <w:lang w:eastAsia="zh-TW"/>
        </w:rPr>
        <w:t>27</w:t>
      </w:r>
      <w:r w:rsidRPr="00172B25">
        <w:rPr>
          <w:rFonts w:hint="eastAsia"/>
        </w:rPr>
        <w:t>億</w:t>
      </w:r>
      <w:r w:rsidR="00080D15" w:rsidRPr="00172B25">
        <w:rPr>
          <w:rFonts w:hint="eastAsia"/>
          <w:lang w:eastAsia="zh-TW"/>
        </w:rPr>
        <w:t>7</w:t>
      </w:r>
      <w:r w:rsidRPr="00172B25">
        <w:rPr>
          <w:lang w:eastAsia="zh-TW"/>
        </w:rPr>
        <w:t>,</w:t>
      </w:r>
      <w:r w:rsidR="00080D15" w:rsidRPr="00172B25">
        <w:rPr>
          <w:rFonts w:hint="eastAsia"/>
          <w:lang w:eastAsia="zh-TW"/>
        </w:rPr>
        <w:t>7</w:t>
      </w:r>
      <w:r w:rsidRPr="00172B25">
        <w:rPr>
          <w:lang w:eastAsia="zh-TW"/>
        </w:rPr>
        <w:t>0</w:t>
      </w:r>
      <w:r w:rsidRPr="00172B25">
        <w:t>0</w:t>
      </w:r>
      <w:r w:rsidRPr="00172B25">
        <w:rPr>
          <w:rFonts w:hint="eastAsia"/>
        </w:rPr>
        <w:t>萬美元及</w:t>
      </w:r>
      <w:r w:rsidRPr="00172B25">
        <w:rPr>
          <w:rFonts w:hint="eastAsia"/>
          <w:lang w:eastAsia="zh-TW"/>
        </w:rPr>
        <w:t>經常移轉支出為</w:t>
      </w:r>
      <w:r w:rsidRPr="00172B25">
        <w:t>-</w:t>
      </w:r>
      <w:r w:rsidR="00080D15" w:rsidRPr="00172B25">
        <w:rPr>
          <w:rFonts w:hint="eastAsia"/>
          <w:lang w:eastAsia="zh-TW"/>
        </w:rPr>
        <w:t>84</w:t>
      </w:r>
      <w:r w:rsidRPr="00172B25">
        <w:rPr>
          <w:rFonts w:hint="eastAsia"/>
        </w:rPr>
        <w:t>億</w:t>
      </w:r>
      <w:r w:rsidR="00080D15" w:rsidRPr="00172B25">
        <w:rPr>
          <w:rFonts w:hint="eastAsia"/>
          <w:lang w:eastAsia="zh-TW"/>
        </w:rPr>
        <w:t>9</w:t>
      </w:r>
      <w:r w:rsidRPr="00172B25">
        <w:rPr>
          <w:lang w:eastAsia="zh-TW"/>
        </w:rPr>
        <w:t>,8</w:t>
      </w:r>
      <w:r w:rsidR="00080D15" w:rsidRPr="00172B25">
        <w:rPr>
          <w:rFonts w:hint="eastAsia"/>
          <w:lang w:eastAsia="zh-TW"/>
        </w:rPr>
        <w:t>7</w:t>
      </w:r>
      <w:r w:rsidRPr="00172B25">
        <w:rPr>
          <w:lang w:eastAsia="zh-TW"/>
        </w:rPr>
        <w:t>0</w:t>
      </w:r>
      <w:r w:rsidRPr="00172B25">
        <w:rPr>
          <w:rFonts w:hint="eastAsia"/>
        </w:rPr>
        <w:t>萬美元。</w:t>
      </w:r>
    </w:p>
    <w:p w:rsidR="00AF53E9" w:rsidRPr="00172B25" w:rsidRDefault="00AF53E9" w:rsidP="00BB4569">
      <w:pPr>
        <w:pStyle w:val="a6"/>
        <w:ind w:left="960" w:hanging="720"/>
      </w:pPr>
      <w:r w:rsidRPr="00172B25">
        <w:rPr>
          <w:rFonts w:hint="eastAsia"/>
        </w:rPr>
        <w:t>（四）貨幣制度：</w:t>
      </w:r>
    </w:p>
    <w:p w:rsidR="00AF53E9" w:rsidRPr="00172B25" w:rsidRDefault="00AF53E9" w:rsidP="00C33F9F">
      <w:pPr>
        <w:pStyle w:val="af"/>
        <w:ind w:left="960" w:firstLine="480"/>
      </w:pPr>
      <w:r w:rsidRPr="00172B25">
        <w:rPr>
          <w:rFonts w:hint="eastAsia"/>
        </w:rPr>
        <w:lastRenderedPageBreak/>
        <w:t>韓國貨幣之基本單位為韓元（</w:t>
      </w:r>
      <w:r w:rsidRPr="00172B25">
        <w:t>Won</w:t>
      </w:r>
      <w:r w:rsidRPr="00172B25">
        <w:rPr>
          <w:rFonts w:hint="eastAsia"/>
        </w:rPr>
        <w:t>），一般通用之貨幣種類計有</w:t>
      </w:r>
      <w:r w:rsidRPr="00172B25">
        <w:t>1,000</w:t>
      </w:r>
      <w:r w:rsidRPr="00172B25">
        <w:rPr>
          <w:rFonts w:hint="eastAsia"/>
        </w:rPr>
        <w:t>、</w:t>
      </w:r>
      <w:r w:rsidRPr="00172B25">
        <w:t>5,000</w:t>
      </w:r>
      <w:r w:rsidRPr="00172B25">
        <w:rPr>
          <w:rFonts w:hint="eastAsia"/>
        </w:rPr>
        <w:t>與</w:t>
      </w:r>
      <w:r w:rsidRPr="00172B25">
        <w:t>10,000</w:t>
      </w:r>
      <w:r w:rsidRPr="00172B25">
        <w:rPr>
          <w:rFonts w:hint="eastAsia"/>
        </w:rPr>
        <w:t>及</w:t>
      </w:r>
      <w:r w:rsidRPr="00172B25">
        <w:t>50,000</w:t>
      </w:r>
      <w:r w:rsidRPr="00172B25">
        <w:rPr>
          <w:rFonts w:hint="eastAsia"/>
        </w:rPr>
        <w:t>韓元之</w:t>
      </w:r>
      <w:r w:rsidRPr="00172B25">
        <w:t>4</w:t>
      </w:r>
      <w:r w:rsidRPr="00172B25">
        <w:rPr>
          <w:rFonts w:hint="eastAsia"/>
        </w:rPr>
        <w:t>種紙幣及</w:t>
      </w:r>
      <w:r w:rsidRPr="00172B25">
        <w:t>10</w:t>
      </w:r>
      <w:r w:rsidRPr="00172B25">
        <w:rPr>
          <w:rFonts w:hint="eastAsia"/>
        </w:rPr>
        <w:t>、</w:t>
      </w:r>
      <w:r w:rsidRPr="00172B25">
        <w:t>50</w:t>
      </w:r>
      <w:r w:rsidRPr="00172B25">
        <w:rPr>
          <w:rFonts w:hint="eastAsia"/>
        </w:rPr>
        <w:t>、</w:t>
      </w:r>
      <w:r w:rsidRPr="00172B25">
        <w:t>100</w:t>
      </w:r>
      <w:r w:rsidRPr="00172B25">
        <w:rPr>
          <w:rFonts w:hint="eastAsia"/>
        </w:rPr>
        <w:t>與</w:t>
      </w:r>
      <w:r w:rsidRPr="00172B25">
        <w:t>500</w:t>
      </w:r>
      <w:r w:rsidRPr="00172B25">
        <w:rPr>
          <w:rFonts w:hint="eastAsia"/>
        </w:rPr>
        <w:t>韓元等</w:t>
      </w:r>
      <w:r w:rsidRPr="00172B25">
        <w:t>4</w:t>
      </w:r>
      <w:r w:rsidRPr="00172B25">
        <w:rPr>
          <w:rFonts w:hint="eastAsia"/>
        </w:rPr>
        <w:t>種硬幣，並有銀行高額支票及信用卡。</w:t>
      </w:r>
      <w:r w:rsidRPr="00172B25">
        <w:t>201</w:t>
      </w:r>
      <w:r w:rsidRPr="00172B25">
        <w:rPr>
          <w:lang w:eastAsia="zh-TW"/>
        </w:rPr>
        <w:t>8</w:t>
      </w:r>
      <w:r w:rsidRPr="00172B25">
        <w:rPr>
          <w:rFonts w:hint="eastAsia"/>
        </w:rPr>
        <w:t>年</w:t>
      </w:r>
      <w:r w:rsidRPr="00172B25">
        <w:t>5</w:t>
      </w:r>
      <w:r w:rsidRPr="00172B25">
        <w:rPr>
          <w:rFonts w:hint="eastAsia"/>
        </w:rPr>
        <w:t>月</w:t>
      </w:r>
      <w:r w:rsidRPr="00172B25">
        <w:t>1</w:t>
      </w:r>
      <w:r w:rsidRPr="00172B25">
        <w:rPr>
          <w:lang w:eastAsia="zh-TW"/>
        </w:rPr>
        <w:t>6</w:t>
      </w:r>
      <w:r w:rsidRPr="00172B25">
        <w:rPr>
          <w:rFonts w:hint="eastAsia"/>
        </w:rPr>
        <w:t>日韓元兌換美元之基本匯率（</w:t>
      </w:r>
      <w:r w:rsidRPr="00172B25">
        <w:t>Base Rate</w:t>
      </w:r>
      <w:r w:rsidRPr="00172B25">
        <w:rPr>
          <w:rFonts w:hint="eastAsia"/>
        </w:rPr>
        <w:t>）為</w:t>
      </w:r>
      <w:r w:rsidRPr="00172B25">
        <w:t>1</w:t>
      </w:r>
      <w:r w:rsidRPr="00172B25">
        <w:rPr>
          <w:rFonts w:hint="eastAsia"/>
        </w:rPr>
        <w:t>美元折合</w:t>
      </w:r>
      <w:r w:rsidRPr="00172B25">
        <w:t>1</w:t>
      </w:r>
      <w:r w:rsidRPr="00172B25">
        <w:rPr>
          <w:lang w:eastAsia="zh-TW"/>
        </w:rPr>
        <w:t>077</w:t>
      </w:r>
      <w:r w:rsidRPr="00172B25">
        <w:t>.</w:t>
      </w:r>
      <w:r w:rsidRPr="00172B25">
        <w:rPr>
          <w:lang w:eastAsia="zh-TW"/>
        </w:rPr>
        <w:t>6</w:t>
      </w:r>
      <w:r w:rsidRPr="00172B25">
        <w:rPr>
          <w:rFonts w:hint="eastAsia"/>
        </w:rPr>
        <w:t>韓元。</w:t>
      </w:r>
    </w:p>
    <w:p w:rsidR="00AF53E9" w:rsidRPr="00172B25" w:rsidRDefault="00AF53E9" w:rsidP="00BB4569">
      <w:pPr>
        <w:pStyle w:val="a6"/>
        <w:ind w:left="960" w:hanging="720"/>
      </w:pPr>
      <w:r w:rsidRPr="00172B25">
        <w:rPr>
          <w:rFonts w:hint="eastAsia"/>
        </w:rPr>
        <w:t>（五）外匯管制制度</w:t>
      </w:r>
    </w:p>
    <w:p w:rsidR="00AF53E9" w:rsidRPr="00172B25" w:rsidRDefault="00AF53E9" w:rsidP="00A13E2E">
      <w:pPr>
        <w:pStyle w:val="af"/>
        <w:ind w:left="960" w:firstLine="480"/>
        <w:rPr>
          <w:lang w:eastAsia="zh-TW"/>
        </w:rPr>
      </w:pPr>
      <w:r w:rsidRPr="00172B25">
        <w:rPr>
          <w:rFonts w:hint="eastAsia"/>
        </w:rPr>
        <w:t>依據韓國外匯管理法之規定，出境旅客所持外幣如超過</w:t>
      </w:r>
      <w:r w:rsidRPr="00172B25">
        <w:t>1</w:t>
      </w:r>
      <w:r w:rsidRPr="00172B25">
        <w:rPr>
          <w:rFonts w:hint="eastAsia"/>
        </w:rPr>
        <w:t>萬美元時，得提出入境時向海關申報後經核發出具之外匯證明，否則對超過</w:t>
      </w:r>
      <w:r w:rsidRPr="00172B25">
        <w:t>1</w:t>
      </w:r>
      <w:r w:rsidRPr="00172B25">
        <w:rPr>
          <w:rFonts w:hint="eastAsia"/>
        </w:rPr>
        <w:t>萬美元部分之外幣，除悉數沒入充公外並處以罰款。</w:t>
      </w:r>
    </w:p>
    <w:p w:rsidR="00AF53E9" w:rsidRPr="00172B25" w:rsidRDefault="00AF53E9" w:rsidP="00841C59">
      <w:pPr>
        <w:widowControl/>
        <w:kinsoku/>
        <w:overflowPunct/>
        <w:autoSpaceDE/>
        <w:autoSpaceDN/>
        <w:ind w:firstLineChars="0" w:firstLine="0"/>
        <w:jc w:val="left"/>
        <w:rPr>
          <w:lang w:eastAsia="zh-TW"/>
        </w:rPr>
      </w:pPr>
      <w:r w:rsidRPr="00172B25">
        <w:rPr>
          <w:lang w:eastAsia="zh-TW"/>
        </w:rPr>
        <w:br w:type="page"/>
      </w:r>
    </w:p>
    <w:p w:rsidR="00303E1E" w:rsidRPr="00172B25" w:rsidRDefault="00303E1E" w:rsidP="00841C59">
      <w:pPr>
        <w:widowControl/>
        <w:kinsoku/>
        <w:overflowPunct/>
        <w:autoSpaceDE/>
        <w:autoSpaceDN/>
        <w:ind w:firstLineChars="0" w:firstLine="0"/>
        <w:jc w:val="left"/>
        <w:rPr>
          <w:lang w:eastAsia="zh-TW"/>
        </w:rPr>
      </w:pPr>
    </w:p>
    <w:p w:rsidR="00303E1E" w:rsidRPr="00172B25" w:rsidRDefault="00303E1E" w:rsidP="00841C59">
      <w:pPr>
        <w:widowControl/>
        <w:kinsoku/>
        <w:overflowPunct/>
        <w:autoSpaceDE/>
        <w:autoSpaceDN/>
        <w:ind w:firstLineChars="0" w:firstLine="0"/>
        <w:jc w:val="left"/>
        <w:rPr>
          <w:sz w:val="23"/>
          <w:szCs w:val="23"/>
          <w:lang w:eastAsia="zh-TW"/>
        </w:rPr>
        <w:sectPr w:rsidR="00303E1E" w:rsidRPr="00172B25" w:rsidSect="00834F4D">
          <w:headerReference w:type="default" r:id="rId26"/>
          <w:pgSz w:w="11906" w:h="16838" w:code="9"/>
          <w:pgMar w:top="2268" w:right="1701" w:bottom="1701" w:left="1701" w:header="1134" w:footer="851" w:gutter="0"/>
          <w:cols w:space="425"/>
          <w:docGrid w:type="lines" w:linePitch="514" w:charSpace="-774"/>
        </w:sectPr>
      </w:pPr>
    </w:p>
    <w:p w:rsidR="00AF53E9" w:rsidRPr="00172B25" w:rsidRDefault="00AF53E9" w:rsidP="00BB4569">
      <w:pPr>
        <w:pStyle w:val="a3"/>
        <w:spacing w:before="514" w:after="771"/>
      </w:pPr>
      <w:bookmarkStart w:id="5" w:name="_Toc17905670"/>
      <w:r w:rsidRPr="00172B25">
        <w:rPr>
          <w:rFonts w:hint="eastAsia"/>
        </w:rPr>
        <w:lastRenderedPageBreak/>
        <w:t>第陸章　基礎建設及成本</w:t>
      </w:r>
      <w:bookmarkEnd w:id="5"/>
    </w:p>
    <w:p w:rsidR="00AF53E9" w:rsidRPr="00172B25" w:rsidRDefault="00AF53E9" w:rsidP="00BB4569">
      <w:pPr>
        <w:pStyle w:val="a4"/>
        <w:spacing w:before="257" w:after="257"/>
        <w:ind w:left="640" w:hanging="640"/>
        <w:rPr>
          <w:color w:val="auto"/>
        </w:rPr>
      </w:pPr>
      <w:r w:rsidRPr="00172B25">
        <w:rPr>
          <w:rFonts w:hint="eastAsia"/>
          <w:color w:val="auto"/>
        </w:rPr>
        <w:t>一、土地</w:t>
      </w:r>
    </w:p>
    <w:p w:rsidR="00AF53E9" w:rsidRPr="00172B25" w:rsidRDefault="00AF53E9" w:rsidP="00BB4569">
      <w:pPr>
        <w:pStyle w:val="a6"/>
        <w:ind w:left="960" w:hanging="720"/>
      </w:pPr>
      <w:r w:rsidRPr="00172B25">
        <w:rPr>
          <w:rFonts w:hint="eastAsia"/>
        </w:rPr>
        <w:t>（一）外人投資專用區</w:t>
      </w:r>
    </w:p>
    <w:p w:rsidR="00AF53E9" w:rsidRPr="00172B25" w:rsidRDefault="00AF53E9" w:rsidP="00C33F9F">
      <w:pPr>
        <w:pStyle w:val="af1"/>
        <w:ind w:left="1440" w:hanging="480"/>
        <w:rPr>
          <w:lang w:eastAsia="zh-TW"/>
        </w:rPr>
      </w:pPr>
      <w:r w:rsidRPr="00172B25">
        <w:rPr>
          <w:rFonts w:hint="eastAsia"/>
          <w:lang w:eastAsia="zh-TW"/>
        </w:rPr>
        <w:t>１、個別投資專用區：</w:t>
      </w:r>
      <w:r w:rsidRPr="00172B25">
        <w:rPr>
          <w:lang w:eastAsia="zh-TW"/>
        </w:rPr>
        <w:t>80</w:t>
      </w:r>
      <w:r w:rsidRPr="00172B25">
        <w:rPr>
          <w:rFonts w:hint="eastAsia"/>
          <w:lang w:eastAsia="zh-TW"/>
        </w:rPr>
        <w:t>處</w:t>
      </w:r>
    </w:p>
    <w:p w:rsidR="00AF53E9" w:rsidRPr="00172B25" w:rsidRDefault="00AF53E9" w:rsidP="00C33F9F">
      <w:pPr>
        <w:pStyle w:val="af1"/>
        <w:ind w:left="1440" w:hanging="480"/>
        <w:rPr>
          <w:lang w:eastAsia="zh-TW"/>
        </w:rPr>
      </w:pPr>
      <w:r w:rsidRPr="00172B25">
        <w:rPr>
          <w:rFonts w:hint="eastAsia"/>
          <w:lang w:eastAsia="zh-TW"/>
        </w:rPr>
        <w:t>２、工業區型投資專用區：</w:t>
      </w:r>
      <w:r w:rsidRPr="00172B25">
        <w:rPr>
          <w:lang w:eastAsia="zh-TW"/>
        </w:rPr>
        <w:t>25</w:t>
      </w:r>
      <w:r w:rsidRPr="00172B25">
        <w:rPr>
          <w:rFonts w:hint="eastAsia"/>
          <w:lang w:eastAsia="zh-TW"/>
        </w:rPr>
        <w:t>處</w:t>
      </w:r>
    </w:p>
    <w:p w:rsidR="00AF53E9" w:rsidRPr="00172B25" w:rsidRDefault="00AF53E9" w:rsidP="00BB4569">
      <w:pPr>
        <w:pStyle w:val="11"/>
        <w:ind w:left="1800" w:hanging="600"/>
      </w:pPr>
      <w:r w:rsidRPr="00172B25">
        <w:rPr>
          <w:rFonts w:hint="eastAsia"/>
        </w:rPr>
        <w:t>（</w:t>
      </w:r>
      <w:r w:rsidRPr="00172B25">
        <w:t>1</w:t>
      </w:r>
      <w:r w:rsidRPr="00172B25">
        <w:rPr>
          <w:rFonts w:hint="eastAsia"/>
        </w:rPr>
        <w:t>）每平方</w:t>
      </w:r>
      <w:r w:rsidR="00B557AA">
        <w:rPr>
          <w:rFonts w:hint="eastAsia"/>
        </w:rPr>
        <w:t>公尺</w:t>
      </w:r>
      <w:r w:rsidRPr="00172B25">
        <w:rPr>
          <w:rFonts w:hint="eastAsia"/>
        </w:rPr>
        <w:t>（㎡）租金：每月</w:t>
      </w:r>
      <w:r w:rsidRPr="00172B25">
        <w:t>64</w:t>
      </w:r>
      <w:r w:rsidRPr="00172B25">
        <w:rPr>
          <w:rFonts w:hint="eastAsia"/>
        </w:rPr>
        <w:t>～</w:t>
      </w:r>
      <w:r w:rsidRPr="00172B25">
        <w:t>451</w:t>
      </w:r>
      <w:r w:rsidRPr="00172B25">
        <w:rPr>
          <w:rFonts w:hint="eastAsia"/>
        </w:rPr>
        <w:t>韓元，按地區不同而</w:t>
      </w:r>
      <w:r w:rsidRPr="00172B25">
        <w:rPr>
          <w:rFonts w:ascii="華康細圓體" w:hint="eastAsia"/>
        </w:rPr>
        <w:t>異，</w:t>
      </w:r>
      <w:r w:rsidRPr="00172B25">
        <w:rPr>
          <w:rFonts w:hint="eastAsia"/>
        </w:rPr>
        <w:t>其中以全羅南道之大佛工業區最便宜，慶尚南道之昌源零組件工業區最貴。</w:t>
      </w:r>
    </w:p>
    <w:p w:rsidR="00AF53E9" w:rsidRPr="00172B25" w:rsidRDefault="00AF53E9" w:rsidP="00BB4569">
      <w:pPr>
        <w:pStyle w:val="11"/>
        <w:ind w:left="1800" w:hanging="600"/>
      </w:pPr>
      <w:r w:rsidRPr="00172B25">
        <w:rPr>
          <w:rFonts w:hint="eastAsia"/>
        </w:rPr>
        <w:t>（</w:t>
      </w:r>
      <w:r w:rsidRPr="00172B25">
        <w:t>2</w:t>
      </w:r>
      <w:r w:rsidRPr="00172B25">
        <w:rPr>
          <w:rFonts w:hint="eastAsia"/>
        </w:rPr>
        <w:t>）進駐條件：外資持股比率超過</w:t>
      </w:r>
      <w:r w:rsidRPr="00172B25">
        <w:t>30%</w:t>
      </w:r>
      <w:r w:rsidRPr="00172B25">
        <w:rPr>
          <w:rFonts w:hint="eastAsia"/>
        </w:rPr>
        <w:t>以上之企業，外資投資金額為</w:t>
      </w:r>
      <w:r w:rsidRPr="00172B25">
        <w:t>1</w:t>
      </w:r>
      <w:r w:rsidRPr="00172B25">
        <w:rPr>
          <w:rFonts w:hint="eastAsia"/>
        </w:rPr>
        <w:t>億韓元以上。</w:t>
      </w:r>
    </w:p>
    <w:p w:rsidR="00AF53E9" w:rsidRPr="00172B25" w:rsidRDefault="00AF53E9" w:rsidP="00BB4569">
      <w:pPr>
        <w:pStyle w:val="11"/>
        <w:ind w:left="1800" w:hanging="600"/>
      </w:pPr>
      <w:r w:rsidRPr="00172B25">
        <w:rPr>
          <w:rFonts w:hint="eastAsia"/>
        </w:rPr>
        <w:t>（</w:t>
      </w:r>
      <w:r w:rsidRPr="00172B25">
        <w:t>3</w:t>
      </w:r>
      <w:r w:rsidRPr="00172B25">
        <w:rPr>
          <w:rFonts w:hint="eastAsia"/>
        </w:rPr>
        <w:t>）可進駐規模：約</w:t>
      </w:r>
      <w:r w:rsidRPr="00172B25">
        <w:t>202</w:t>
      </w:r>
      <w:r w:rsidRPr="00172B25">
        <w:rPr>
          <w:rFonts w:hint="eastAsia"/>
        </w:rPr>
        <w:t>萬平方公尺，計有益山（全北）、國家食品（全北）、大佛（全南）、昌源（慶南）、五倉（忠北）、龜尾（慶北）、浦項（慶北）、達城（大邱）、松山（忠南）、堂東（京畿）、長安（京畿）、梧城（京畿）、芝沙（釜山）、月田（光州）及文幕（江原）等工業區。</w:t>
      </w:r>
    </w:p>
    <w:p w:rsidR="00AF53E9" w:rsidRPr="00172B25" w:rsidRDefault="00AF53E9" w:rsidP="00C711F0">
      <w:pPr>
        <w:pStyle w:val="a6"/>
        <w:ind w:left="960" w:hanging="720"/>
      </w:pPr>
      <w:r w:rsidRPr="00172B25">
        <w:rPr>
          <w:rFonts w:hint="eastAsia"/>
        </w:rPr>
        <w:t>（二）進駐工業區型投資專用區之土地租金減免條件：</w:t>
      </w:r>
    </w:p>
    <w:p w:rsidR="00AF53E9" w:rsidRPr="00172B25" w:rsidRDefault="00AF53E9" w:rsidP="00C33F9F">
      <w:pPr>
        <w:pStyle w:val="af1"/>
        <w:snapToGrid w:val="0"/>
        <w:ind w:left="1440" w:hanging="480"/>
        <w:rPr>
          <w:lang w:eastAsia="zh-T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1666"/>
        <w:gridCol w:w="1666"/>
        <w:gridCol w:w="1666"/>
        <w:gridCol w:w="1666"/>
      </w:tblGrid>
      <w:tr w:rsidR="00172B25" w:rsidRPr="00172B25" w:rsidTr="00303E1E">
        <w:trPr>
          <w:tblHeader/>
        </w:trPr>
        <w:tc>
          <w:tcPr>
            <w:tcW w:w="3485" w:type="dxa"/>
            <w:gridSpan w:val="2"/>
          </w:tcPr>
          <w:p w:rsidR="00AF53E9" w:rsidRPr="00172B25" w:rsidRDefault="00AF53E9" w:rsidP="00C33F9F">
            <w:pPr>
              <w:pStyle w:val="afe"/>
            </w:pPr>
            <w:r w:rsidRPr="00172B25">
              <w:rPr>
                <w:rFonts w:hint="eastAsia"/>
              </w:rPr>
              <w:t>減免</w:t>
            </w:r>
            <w:r w:rsidRPr="00172B25">
              <w:t>100%</w:t>
            </w:r>
          </w:p>
        </w:tc>
        <w:tc>
          <w:tcPr>
            <w:tcW w:w="1560" w:type="dxa"/>
          </w:tcPr>
          <w:p w:rsidR="00AF53E9" w:rsidRPr="00172B25" w:rsidRDefault="00AF53E9" w:rsidP="00C33F9F">
            <w:pPr>
              <w:pStyle w:val="afe"/>
            </w:pPr>
            <w:r w:rsidRPr="00172B25">
              <w:rPr>
                <w:rFonts w:hint="eastAsia"/>
              </w:rPr>
              <w:t>減免</w:t>
            </w:r>
            <w:r w:rsidRPr="00172B25">
              <w:t>90%</w:t>
            </w:r>
          </w:p>
        </w:tc>
        <w:tc>
          <w:tcPr>
            <w:tcW w:w="3120" w:type="dxa"/>
            <w:gridSpan w:val="2"/>
          </w:tcPr>
          <w:p w:rsidR="00AF53E9" w:rsidRPr="00172B25" w:rsidRDefault="00AF53E9" w:rsidP="00C33F9F">
            <w:pPr>
              <w:pStyle w:val="afe"/>
            </w:pPr>
            <w:r w:rsidRPr="00172B25">
              <w:rPr>
                <w:rFonts w:hint="eastAsia"/>
              </w:rPr>
              <w:t>減免</w:t>
            </w:r>
            <w:r w:rsidRPr="00172B25">
              <w:t>75%</w:t>
            </w:r>
          </w:p>
        </w:tc>
      </w:tr>
      <w:tr w:rsidR="00172B25" w:rsidRPr="00172B25" w:rsidTr="00303E1E">
        <w:tc>
          <w:tcPr>
            <w:tcW w:w="1925" w:type="dxa"/>
          </w:tcPr>
          <w:p w:rsidR="00AF53E9" w:rsidRPr="00172B25" w:rsidRDefault="00AF53E9" w:rsidP="00C33F9F">
            <w:pPr>
              <w:pStyle w:val="afb"/>
            </w:pPr>
            <w:r w:rsidRPr="00172B25">
              <w:rPr>
                <w:rFonts w:hint="eastAsia"/>
              </w:rPr>
              <w:t>投資金額為</w:t>
            </w:r>
            <w:r w:rsidRPr="00172B25">
              <w:t>100</w:t>
            </w:r>
            <w:r w:rsidRPr="00172B25">
              <w:rPr>
                <w:rFonts w:hint="eastAsia"/>
              </w:rPr>
              <w:t>萬美元以上之</w:t>
            </w:r>
            <w:r w:rsidRPr="00172B25">
              <w:rPr>
                <w:rFonts w:ascii="新細明體" w:hAnsi="新細明體" w:hint="eastAsia"/>
              </w:rPr>
              <w:t>與「帶動新成長產業</w:t>
            </w:r>
            <w:r w:rsidRPr="00172B25">
              <w:rPr>
                <w:rFonts w:ascii="新細明體" w:hAnsi="新細明體" w:hint="eastAsia"/>
              </w:rPr>
              <w:lastRenderedPageBreak/>
              <w:t>科技」相關事業</w:t>
            </w:r>
            <w:r w:rsidRPr="00172B25">
              <w:rPr>
                <w:rFonts w:hint="eastAsia"/>
              </w:rPr>
              <w:t>（入駐滿</w:t>
            </w:r>
            <w:r w:rsidRPr="00172B25">
              <w:t>10</w:t>
            </w:r>
            <w:r w:rsidRPr="00172B25">
              <w:rPr>
                <w:rFonts w:hint="eastAsia"/>
              </w:rPr>
              <w:t>年後依據投資金額及僱佣規模決定減免率）</w:t>
            </w:r>
          </w:p>
        </w:tc>
        <w:tc>
          <w:tcPr>
            <w:tcW w:w="1560" w:type="dxa"/>
          </w:tcPr>
          <w:p w:rsidR="00AF53E9" w:rsidRPr="00172B25" w:rsidRDefault="00AF53E9" w:rsidP="00C33F9F">
            <w:pPr>
              <w:pStyle w:val="afb"/>
            </w:pPr>
            <w:r w:rsidRPr="00172B25">
              <w:rPr>
                <w:rFonts w:hint="eastAsia"/>
              </w:rPr>
              <w:lastRenderedPageBreak/>
              <w:t>投資金額為</w:t>
            </w:r>
            <w:r w:rsidRPr="00172B25">
              <w:t>250</w:t>
            </w:r>
            <w:r w:rsidRPr="00172B25">
              <w:rPr>
                <w:rFonts w:hint="eastAsia"/>
              </w:rPr>
              <w:t>萬美元以上，正式員工</w:t>
            </w:r>
            <w:r w:rsidRPr="00172B25">
              <w:rPr>
                <w:rFonts w:hint="eastAsia"/>
              </w:rPr>
              <w:lastRenderedPageBreak/>
              <w:t>人數</w:t>
            </w:r>
            <w:r w:rsidRPr="00172B25">
              <w:t>200</w:t>
            </w:r>
            <w:r w:rsidRPr="00172B25">
              <w:rPr>
                <w:rFonts w:hint="eastAsia"/>
              </w:rPr>
              <w:t>人以上之製造業</w:t>
            </w:r>
          </w:p>
        </w:tc>
        <w:tc>
          <w:tcPr>
            <w:tcW w:w="1560" w:type="dxa"/>
          </w:tcPr>
          <w:p w:rsidR="00AF53E9" w:rsidRPr="00172B25" w:rsidRDefault="00AF53E9" w:rsidP="00C33F9F">
            <w:pPr>
              <w:pStyle w:val="afb"/>
            </w:pPr>
            <w:r w:rsidRPr="00172B25">
              <w:rPr>
                <w:rFonts w:hint="eastAsia"/>
              </w:rPr>
              <w:lastRenderedPageBreak/>
              <w:t>投資金額為</w:t>
            </w:r>
            <w:r w:rsidRPr="00172B25">
              <w:t>250</w:t>
            </w:r>
            <w:r w:rsidRPr="00172B25">
              <w:rPr>
                <w:rFonts w:hint="eastAsia"/>
              </w:rPr>
              <w:t>萬美元以上，正式員工</w:t>
            </w:r>
            <w:r w:rsidRPr="00172B25">
              <w:rPr>
                <w:rFonts w:hint="eastAsia"/>
              </w:rPr>
              <w:lastRenderedPageBreak/>
              <w:t>人數</w:t>
            </w:r>
            <w:r w:rsidRPr="00172B25">
              <w:t>150</w:t>
            </w:r>
            <w:r w:rsidRPr="00172B25">
              <w:rPr>
                <w:rFonts w:hint="eastAsia"/>
              </w:rPr>
              <w:t>人以上之製造業</w:t>
            </w:r>
          </w:p>
        </w:tc>
        <w:tc>
          <w:tcPr>
            <w:tcW w:w="1560" w:type="dxa"/>
          </w:tcPr>
          <w:p w:rsidR="00AF53E9" w:rsidRPr="00172B25" w:rsidRDefault="00AF53E9" w:rsidP="00C33F9F">
            <w:pPr>
              <w:pStyle w:val="afb"/>
            </w:pPr>
            <w:r w:rsidRPr="00172B25">
              <w:rPr>
                <w:rFonts w:hint="eastAsia"/>
              </w:rPr>
              <w:lastRenderedPageBreak/>
              <w:t>投資金額為</w:t>
            </w:r>
            <w:r w:rsidRPr="00172B25">
              <w:t>500</w:t>
            </w:r>
            <w:r w:rsidRPr="00172B25">
              <w:rPr>
                <w:rFonts w:hint="eastAsia"/>
              </w:rPr>
              <w:t>萬美元以上之製造業</w:t>
            </w:r>
          </w:p>
        </w:tc>
        <w:tc>
          <w:tcPr>
            <w:tcW w:w="1560" w:type="dxa"/>
          </w:tcPr>
          <w:p w:rsidR="00AF53E9" w:rsidRPr="00172B25" w:rsidRDefault="00AF53E9" w:rsidP="00C33F9F">
            <w:pPr>
              <w:pStyle w:val="afb"/>
            </w:pPr>
            <w:r w:rsidRPr="00172B25">
              <w:rPr>
                <w:rFonts w:hint="eastAsia"/>
              </w:rPr>
              <w:t>投資金額為</w:t>
            </w:r>
            <w:r w:rsidRPr="00172B25">
              <w:t>250</w:t>
            </w:r>
            <w:r w:rsidRPr="00172B25">
              <w:rPr>
                <w:rFonts w:hint="eastAsia"/>
              </w:rPr>
              <w:t>萬美元以上，正式員工</w:t>
            </w:r>
            <w:r w:rsidRPr="00172B25">
              <w:rPr>
                <w:rFonts w:hint="eastAsia"/>
              </w:rPr>
              <w:lastRenderedPageBreak/>
              <w:t>人數</w:t>
            </w:r>
            <w:r w:rsidRPr="00172B25">
              <w:t>70</w:t>
            </w:r>
            <w:r w:rsidRPr="00172B25">
              <w:rPr>
                <w:rFonts w:hint="eastAsia"/>
              </w:rPr>
              <w:t>人以上之製造業</w:t>
            </w:r>
          </w:p>
        </w:tc>
      </w:tr>
    </w:tbl>
    <w:p w:rsidR="00AF53E9" w:rsidRPr="00172B25" w:rsidRDefault="00AF53E9" w:rsidP="00303E1E">
      <w:pPr>
        <w:pStyle w:val="afb"/>
        <w:ind w:left="480" w:hangingChars="200" w:hanging="480"/>
      </w:pPr>
      <w:r w:rsidRPr="00172B25">
        <w:rPr>
          <w:rFonts w:hint="eastAsia"/>
        </w:rPr>
        <w:lastRenderedPageBreak/>
        <w:t>註：外商投資企業與主管部門簽署入駐合約後可租賃土地</w:t>
      </w:r>
      <w:r w:rsidRPr="00172B25">
        <w:t>50</w:t>
      </w:r>
      <w:r w:rsidRPr="00172B25">
        <w:rPr>
          <w:rFonts w:hint="eastAsia"/>
        </w:rPr>
        <w:t>年，每</w:t>
      </w:r>
      <w:r w:rsidRPr="00172B25">
        <w:t>10</w:t>
      </w:r>
      <w:r w:rsidRPr="00172B25">
        <w:rPr>
          <w:rFonts w:hint="eastAsia"/>
        </w:rPr>
        <w:t>年需更新合約一次</w:t>
      </w:r>
    </w:p>
    <w:p w:rsidR="00AF53E9" w:rsidRPr="00172B25" w:rsidRDefault="00AF53E9" w:rsidP="00C33F9F">
      <w:pPr>
        <w:pStyle w:val="a6"/>
        <w:ind w:left="960" w:hanging="720"/>
        <w:rPr>
          <w:szCs w:val="23"/>
        </w:rPr>
      </w:pPr>
    </w:p>
    <w:p w:rsidR="00AF53E9" w:rsidRPr="00172B25" w:rsidRDefault="00AF53E9" w:rsidP="00C33F9F">
      <w:pPr>
        <w:pStyle w:val="a6"/>
        <w:ind w:left="960" w:hanging="720"/>
      </w:pPr>
      <w:r w:rsidRPr="00172B25">
        <w:rPr>
          <w:rFonts w:hint="eastAsia"/>
          <w:szCs w:val="23"/>
        </w:rPr>
        <w:t>（三）</w:t>
      </w:r>
      <w:r w:rsidRPr="00172B25">
        <w:rPr>
          <w:rFonts w:hint="eastAsia"/>
        </w:rPr>
        <w:t>除外人投資專用區外，韓國尚有一般工業區之土地可以購買或租賃方式取得，價格或租金按地區不同而異。</w:t>
      </w:r>
    </w:p>
    <w:p w:rsidR="00AF53E9" w:rsidRPr="00172B25" w:rsidRDefault="00AF53E9" w:rsidP="00BB4569">
      <w:pPr>
        <w:pStyle w:val="a4"/>
        <w:spacing w:before="257" w:after="257"/>
        <w:ind w:left="640" w:hanging="640"/>
        <w:rPr>
          <w:color w:val="auto"/>
        </w:rPr>
      </w:pPr>
      <w:r w:rsidRPr="00172B25">
        <w:rPr>
          <w:rFonts w:hint="eastAsia"/>
          <w:color w:val="auto"/>
        </w:rPr>
        <w:t>二、能源</w:t>
      </w:r>
    </w:p>
    <w:p w:rsidR="00AF53E9" w:rsidRPr="00172B25" w:rsidRDefault="00AF53E9" w:rsidP="00BB4569">
      <w:pPr>
        <w:pStyle w:val="a6"/>
        <w:ind w:left="960" w:hanging="720"/>
      </w:pPr>
      <w:r w:rsidRPr="00172B25">
        <w:rPr>
          <w:rFonts w:hint="eastAsia"/>
        </w:rPr>
        <w:t>（一）供應狀況</w:t>
      </w:r>
    </w:p>
    <w:p w:rsidR="00AF53E9" w:rsidRPr="00172B25" w:rsidRDefault="00AF53E9" w:rsidP="00303E1E">
      <w:pPr>
        <w:pStyle w:val="af"/>
        <w:ind w:left="960" w:firstLine="480"/>
      </w:pPr>
      <w:r w:rsidRPr="00172B25">
        <w:t>201</w:t>
      </w:r>
      <w:r w:rsidR="00841C59" w:rsidRPr="00172B25">
        <w:rPr>
          <w:rFonts w:hint="eastAsia"/>
        </w:rPr>
        <w:t>8</w:t>
      </w:r>
      <w:r w:rsidRPr="00172B25">
        <w:rPr>
          <w:rFonts w:hint="eastAsia"/>
        </w:rPr>
        <w:t>年韓國之能源消費總量為</w:t>
      </w:r>
      <w:r w:rsidRPr="00172B25">
        <w:t>2</w:t>
      </w:r>
      <w:r w:rsidRPr="00172B25">
        <w:rPr>
          <w:rFonts w:hint="eastAsia"/>
        </w:rPr>
        <w:t>億</w:t>
      </w:r>
      <w:r w:rsidRPr="00172B25">
        <w:t>3,</w:t>
      </w:r>
      <w:r w:rsidR="00841C59" w:rsidRPr="00172B25">
        <w:rPr>
          <w:rFonts w:hint="eastAsia"/>
        </w:rPr>
        <w:t>793</w:t>
      </w:r>
      <w:r w:rsidRPr="00172B25">
        <w:rPr>
          <w:rFonts w:hint="eastAsia"/>
        </w:rPr>
        <w:t>萬</w:t>
      </w:r>
      <w:r w:rsidRPr="00172B25">
        <w:t>TOE</w:t>
      </w:r>
      <w:r w:rsidRPr="00172B25">
        <w:rPr>
          <w:rFonts w:hint="eastAsia"/>
        </w:rPr>
        <w:t>，較</w:t>
      </w:r>
      <w:r w:rsidRPr="00172B25">
        <w:t>201</w:t>
      </w:r>
      <w:r w:rsidR="00841C59" w:rsidRPr="00172B25">
        <w:rPr>
          <w:rFonts w:hint="eastAsia"/>
        </w:rPr>
        <w:t>7</w:t>
      </w:r>
      <w:r w:rsidRPr="00172B25">
        <w:rPr>
          <w:rFonts w:hint="eastAsia"/>
        </w:rPr>
        <w:t>年增加</w:t>
      </w:r>
      <w:r w:rsidR="00841C59" w:rsidRPr="00172B25">
        <w:rPr>
          <w:rFonts w:hint="eastAsia"/>
        </w:rPr>
        <w:t>1.7</w:t>
      </w:r>
      <w:r w:rsidRPr="00172B25">
        <w:t>%</w:t>
      </w:r>
      <w:r w:rsidRPr="00172B25">
        <w:rPr>
          <w:rFonts w:hint="eastAsia"/>
        </w:rPr>
        <w:t>，其中石油消費量</w:t>
      </w:r>
      <w:r w:rsidR="00841C59" w:rsidRPr="00172B25">
        <w:rPr>
          <w:rFonts w:hint="eastAsia"/>
        </w:rPr>
        <w:t>減少</w:t>
      </w:r>
      <w:r w:rsidR="00841C59" w:rsidRPr="00172B25">
        <w:rPr>
          <w:rFonts w:hint="eastAsia"/>
        </w:rPr>
        <w:t>1</w:t>
      </w:r>
      <w:r w:rsidRPr="00172B25">
        <w:t>.</w:t>
      </w:r>
      <w:r w:rsidR="00841C59" w:rsidRPr="00172B25">
        <w:rPr>
          <w:rFonts w:hint="eastAsia"/>
        </w:rPr>
        <w:t>2</w:t>
      </w:r>
      <w:r w:rsidRPr="00172B25">
        <w:t>%</w:t>
      </w:r>
      <w:r w:rsidRPr="00172B25">
        <w:rPr>
          <w:rFonts w:hint="eastAsia"/>
        </w:rPr>
        <w:t>，達</w:t>
      </w:r>
      <w:r w:rsidRPr="00172B25">
        <w:t>1</w:t>
      </w:r>
      <w:r w:rsidRPr="00172B25">
        <w:rPr>
          <w:rFonts w:hint="eastAsia"/>
        </w:rPr>
        <w:t>億</w:t>
      </w:r>
      <w:r w:rsidRPr="00172B25">
        <w:t>1,</w:t>
      </w:r>
      <w:r w:rsidR="00841C59" w:rsidRPr="00172B25">
        <w:rPr>
          <w:rFonts w:hint="eastAsia"/>
        </w:rPr>
        <w:t>649</w:t>
      </w:r>
      <w:r w:rsidRPr="00172B25">
        <w:rPr>
          <w:rFonts w:hint="eastAsia"/>
        </w:rPr>
        <w:t>萬</w:t>
      </w:r>
      <w:r w:rsidRPr="00172B25">
        <w:t>TOE</w:t>
      </w:r>
      <w:r w:rsidRPr="00172B25">
        <w:rPr>
          <w:rFonts w:hint="eastAsia"/>
        </w:rPr>
        <w:t>，煤碳消費量為</w:t>
      </w:r>
      <w:r w:rsidRPr="00172B25">
        <w:t>3,39</w:t>
      </w:r>
      <w:r w:rsidR="008E25E1" w:rsidRPr="00172B25">
        <w:rPr>
          <w:rFonts w:hint="eastAsia"/>
        </w:rPr>
        <w:t>8</w:t>
      </w:r>
      <w:r w:rsidRPr="00172B25">
        <w:rPr>
          <w:rFonts w:hint="eastAsia"/>
        </w:rPr>
        <w:t>萬</w:t>
      </w:r>
      <w:r w:rsidRPr="00172B25">
        <w:t>TOE</w:t>
      </w:r>
      <w:r w:rsidRPr="00172B25">
        <w:rPr>
          <w:rFonts w:hint="eastAsia"/>
        </w:rPr>
        <w:t>，增加</w:t>
      </w:r>
      <w:r w:rsidR="008E25E1" w:rsidRPr="00172B25">
        <w:rPr>
          <w:rFonts w:hint="eastAsia"/>
        </w:rPr>
        <w:t>1</w:t>
      </w:r>
      <w:r w:rsidRPr="00172B25">
        <w:t>.</w:t>
      </w:r>
      <w:r w:rsidR="008E25E1" w:rsidRPr="00172B25">
        <w:rPr>
          <w:rFonts w:hint="eastAsia"/>
        </w:rPr>
        <w:t>9</w:t>
      </w:r>
      <w:r w:rsidRPr="00172B25">
        <w:t>%</w:t>
      </w:r>
      <w:r w:rsidRPr="00172B25">
        <w:rPr>
          <w:rFonts w:hint="eastAsia"/>
        </w:rPr>
        <w:t>，瓦斯消費量為</w:t>
      </w:r>
      <w:r w:rsidRPr="00172B25">
        <w:t>2,</w:t>
      </w:r>
      <w:r w:rsidR="008E25E1" w:rsidRPr="00172B25">
        <w:rPr>
          <w:rFonts w:hint="eastAsia"/>
        </w:rPr>
        <w:t>494</w:t>
      </w:r>
      <w:r w:rsidRPr="00172B25">
        <w:rPr>
          <w:rFonts w:hint="eastAsia"/>
        </w:rPr>
        <w:t>萬</w:t>
      </w:r>
      <w:r w:rsidRPr="00172B25">
        <w:t>TOE</w:t>
      </w:r>
      <w:r w:rsidRPr="00172B25">
        <w:rPr>
          <w:rFonts w:hint="eastAsia"/>
        </w:rPr>
        <w:t>，增加</w:t>
      </w:r>
      <w:r w:rsidR="008E25E1" w:rsidRPr="00172B25">
        <w:rPr>
          <w:rFonts w:hint="eastAsia"/>
        </w:rPr>
        <w:t>7</w:t>
      </w:r>
      <w:r w:rsidRPr="00172B25">
        <w:t>.</w:t>
      </w:r>
      <w:r w:rsidR="008E25E1" w:rsidRPr="00172B25">
        <w:rPr>
          <w:rFonts w:hint="eastAsia"/>
        </w:rPr>
        <w:t>2</w:t>
      </w:r>
      <w:r w:rsidRPr="00172B25">
        <w:t>%</w:t>
      </w:r>
      <w:r w:rsidRPr="00172B25">
        <w:rPr>
          <w:rFonts w:hint="eastAsia"/>
        </w:rPr>
        <w:t>。</w:t>
      </w:r>
    </w:p>
    <w:p w:rsidR="00AF53E9" w:rsidRPr="00172B25" w:rsidRDefault="00AF53E9" w:rsidP="00303E1E">
      <w:pPr>
        <w:pStyle w:val="af"/>
        <w:ind w:left="960" w:firstLine="480"/>
      </w:pPr>
      <w:r w:rsidRPr="00172B25">
        <w:rPr>
          <w:rFonts w:hint="eastAsia"/>
        </w:rPr>
        <w:t>韓國於</w:t>
      </w:r>
      <w:r w:rsidRPr="00172B25">
        <w:t>1960</w:t>
      </w:r>
      <w:r w:rsidRPr="00172B25">
        <w:rPr>
          <w:rFonts w:hint="eastAsia"/>
        </w:rPr>
        <w:t>年初期以煤碳為主要能源，自</w:t>
      </w:r>
      <w:r w:rsidRPr="00172B25">
        <w:t>1980</w:t>
      </w:r>
      <w:r w:rsidRPr="00172B25">
        <w:rPr>
          <w:rFonts w:hint="eastAsia"/>
        </w:rPr>
        <w:t>年代後大量進口石油發展石化工業，成為韓國最大宗之進口能源，並於</w:t>
      </w:r>
      <w:r w:rsidRPr="00172B25">
        <w:t>1990</w:t>
      </w:r>
      <w:r w:rsidRPr="00172B25">
        <w:rPr>
          <w:rFonts w:hint="eastAsia"/>
        </w:rPr>
        <w:t>年代進口</w:t>
      </w:r>
      <w:r w:rsidRPr="00172B25">
        <w:t>LNG</w:t>
      </w:r>
      <w:r w:rsidRPr="00172B25">
        <w:rPr>
          <w:rFonts w:hint="eastAsia"/>
        </w:rPr>
        <w:t>及電力等潔淨能源，因此韓國石油消費於</w:t>
      </w:r>
      <w:r w:rsidRPr="00172B25">
        <w:t>2002</w:t>
      </w:r>
      <w:r w:rsidRPr="00172B25">
        <w:rPr>
          <w:rFonts w:hint="eastAsia"/>
        </w:rPr>
        <w:t>年一度減少</w:t>
      </w:r>
      <w:r w:rsidRPr="00172B25">
        <w:t>50%</w:t>
      </w:r>
      <w:r w:rsidRPr="00172B25">
        <w:rPr>
          <w:rFonts w:hint="eastAsia"/>
        </w:rPr>
        <w:t>以下，瓦斯消費量在</w:t>
      </w:r>
      <w:r w:rsidRPr="00172B25">
        <w:t>1990</w:t>
      </w:r>
      <w:r w:rsidRPr="00172B25">
        <w:rPr>
          <w:rFonts w:hint="eastAsia"/>
        </w:rPr>
        <w:t>年代平均成長</w:t>
      </w:r>
      <w:r w:rsidRPr="00172B25">
        <w:t>20.1%</w:t>
      </w:r>
      <w:r w:rsidRPr="00172B25">
        <w:rPr>
          <w:rFonts w:hint="eastAsia"/>
        </w:rPr>
        <w:t>，</w:t>
      </w:r>
      <w:r w:rsidRPr="00172B25">
        <w:t>201</w:t>
      </w:r>
      <w:r w:rsidR="008E25E1" w:rsidRPr="00172B25">
        <w:rPr>
          <w:rFonts w:hint="eastAsia"/>
        </w:rPr>
        <w:t>8</w:t>
      </w:r>
      <w:r w:rsidRPr="00172B25">
        <w:rPr>
          <w:rFonts w:hint="eastAsia"/>
        </w:rPr>
        <w:t>年佔能源消費比重達</w:t>
      </w:r>
      <w:r w:rsidRPr="00172B25">
        <w:t>10.</w:t>
      </w:r>
      <w:r w:rsidR="008E25E1" w:rsidRPr="00172B25">
        <w:rPr>
          <w:rFonts w:hint="eastAsia"/>
        </w:rPr>
        <w:t>5</w:t>
      </w:r>
      <w:r w:rsidRPr="00172B25">
        <w:t>%</w:t>
      </w:r>
      <w:r w:rsidRPr="00172B25">
        <w:rPr>
          <w:rFonts w:hint="eastAsia"/>
        </w:rPr>
        <w:t>，另隨伴電力大幅增加，煤碳消費量亦占能源消費總量之</w:t>
      </w:r>
      <w:r w:rsidRPr="00172B25">
        <w:t>14.</w:t>
      </w:r>
      <w:r w:rsidR="008E25E1" w:rsidRPr="00172B25">
        <w:rPr>
          <w:rFonts w:hint="eastAsia"/>
        </w:rPr>
        <w:t>3</w:t>
      </w:r>
      <w:r w:rsidRPr="00172B25">
        <w:t>%</w:t>
      </w:r>
      <w:r w:rsidRPr="00172B25">
        <w:rPr>
          <w:rFonts w:hint="eastAsia"/>
        </w:rPr>
        <w:t>。</w:t>
      </w:r>
    </w:p>
    <w:p w:rsidR="00AF53E9" w:rsidRPr="00172B25" w:rsidRDefault="00AF53E9" w:rsidP="00BB4569">
      <w:pPr>
        <w:pStyle w:val="a6"/>
        <w:ind w:left="960" w:hanging="720"/>
      </w:pPr>
      <w:r w:rsidRPr="00172B25">
        <w:rPr>
          <w:rFonts w:hint="eastAsia"/>
        </w:rPr>
        <w:t>（二）供應價格</w:t>
      </w:r>
    </w:p>
    <w:p w:rsidR="00AF53E9" w:rsidRPr="00172B25" w:rsidRDefault="00AF53E9" w:rsidP="00303E1E">
      <w:pPr>
        <w:pStyle w:val="af"/>
        <w:ind w:left="960" w:firstLine="480"/>
      </w:pPr>
      <w:r w:rsidRPr="00172B25">
        <w:rPr>
          <w:rFonts w:hint="eastAsia"/>
        </w:rPr>
        <w:t>韓國為工業發達之國家，促使能源消費亦隨之增加，加以缺乏天然資源，絕大部分之能源均仰賴自國外進口，同時韓國亦為四季分明之國</w:t>
      </w:r>
      <w:r w:rsidRPr="00172B25">
        <w:rPr>
          <w:rFonts w:hint="eastAsia"/>
        </w:rPr>
        <w:lastRenderedPageBreak/>
        <w:t>家，夏季除需要冷氣外，冬季因氣候寒冷，故需暖氣保溫，相對增加能源之消費，故其所使用之原油</w:t>
      </w:r>
      <w:r w:rsidRPr="00172B25">
        <w:t>98%</w:t>
      </w:r>
      <w:r w:rsidRPr="00172B25">
        <w:rPr>
          <w:rFonts w:hint="eastAsia"/>
        </w:rPr>
        <w:t>均仰賴進口。根據韓國關稅廳之統計，韓國</w:t>
      </w:r>
      <w:r w:rsidRPr="00172B25">
        <w:t>201</w:t>
      </w:r>
      <w:r w:rsidR="008E25E1" w:rsidRPr="00172B25">
        <w:rPr>
          <w:rFonts w:hint="eastAsia"/>
        </w:rPr>
        <w:t>8</w:t>
      </w:r>
      <w:r w:rsidRPr="00172B25">
        <w:rPr>
          <w:rFonts w:hint="eastAsia"/>
        </w:rPr>
        <w:t>年全年之原油進口金額計達</w:t>
      </w:r>
      <w:r w:rsidR="008E25E1" w:rsidRPr="00172B25">
        <w:rPr>
          <w:rFonts w:hint="eastAsia"/>
        </w:rPr>
        <w:t>804</w:t>
      </w:r>
      <w:r w:rsidRPr="00172B25">
        <w:rPr>
          <w:rFonts w:hint="eastAsia"/>
        </w:rPr>
        <w:t>億美元（</w:t>
      </w:r>
      <w:r w:rsidRPr="00172B25">
        <w:t>2</w:t>
      </w:r>
      <w:r w:rsidRPr="00172B25">
        <w:rPr>
          <w:rFonts w:hint="eastAsia"/>
        </w:rPr>
        <w:t>億</w:t>
      </w:r>
      <w:r w:rsidR="008E25E1" w:rsidRPr="00172B25">
        <w:rPr>
          <w:rFonts w:hint="eastAsia"/>
        </w:rPr>
        <w:t>1</w:t>
      </w:r>
      <w:r w:rsidRPr="00172B25">
        <w:t>,</w:t>
      </w:r>
      <w:r w:rsidR="008E25E1" w:rsidRPr="00172B25">
        <w:rPr>
          <w:rFonts w:hint="eastAsia"/>
        </w:rPr>
        <w:t>125</w:t>
      </w:r>
      <w:r w:rsidRPr="00172B25">
        <w:rPr>
          <w:rFonts w:hint="eastAsia"/>
        </w:rPr>
        <w:t>萬</w:t>
      </w:r>
      <w:r w:rsidRPr="00172B25">
        <w:t>TOE</w:t>
      </w:r>
      <w:r w:rsidRPr="00172B25">
        <w:rPr>
          <w:rFonts w:hint="eastAsia"/>
        </w:rPr>
        <w:t>），較</w:t>
      </w:r>
      <w:r w:rsidRPr="00172B25">
        <w:t>201</w:t>
      </w:r>
      <w:r w:rsidR="008E25E1" w:rsidRPr="00172B25">
        <w:rPr>
          <w:rFonts w:hint="eastAsia"/>
        </w:rPr>
        <w:t>7</w:t>
      </w:r>
      <w:r w:rsidRPr="00172B25">
        <w:rPr>
          <w:rFonts w:hint="eastAsia"/>
        </w:rPr>
        <w:t>年增加</w:t>
      </w:r>
      <w:r w:rsidRPr="00172B25">
        <w:t>34.</w:t>
      </w:r>
      <w:r w:rsidR="008E25E1" w:rsidRPr="00172B25">
        <w:rPr>
          <w:rFonts w:hint="eastAsia"/>
        </w:rPr>
        <w:t>9</w:t>
      </w:r>
      <w:r w:rsidRPr="00172B25">
        <w:t>%</w:t>
      </w:r>
      <w:r w:rsidRPr="00172B25">
        <w:rPr>
          <w:rFonts w:hint="eastAsia"/>
        </w:rPr>
        <w:t>，約占韓國進口總值之</w:t>
      </w:r>
      <w:r w:rsidRPr="00172B25">
        <w:t>15%</w:t>
      </w:r>
      <w:r w:rsidRPr="00172B25">
        <w:rPr>
          <w:rFonts w:hint="eastAsia"/>
        </w:rPr>
        <w:t>。按韓國自</w:t>
      </w:r>
      <w:r w:rsidRPr="00172B25">
        <w:t>1997</w:t>
      </w:r>
      <w:r w:rsidRPr="00172B25">
        <w:rPr>
          <w:rFonts w:hint="eastAsia"/>
        </w:rPr>
        <w:t>年起實施油價自律化，國內</w:t>
      </w:r>
      <w:r w:rsidRPr="00172B25">
        <w:t>4</w:t>
      </w:r>
      <w:r w:rsidRPr="00172B25">
        <w:rPr>
          <w:rFonts w:hint="eastAsia"/>
        </w:rPr>
        <w:t>家煉油公司原則上依據原油價格、國際油品價格及匯率等因素，並斟酌市場競爭狀況及其營業策略來自行決定其國內石油產品之銷售價格，無鉛汽油每公升約</w:t>
      </w:r>
      <w:r w:rsidRPr="00172B25">
        <w:t>1,5</w:t>
      </w:r>
      <w:r w:rsidR="008E25E1" w:rsidRPr="00172B25">
        <w:rPr>
          <w:rFonts w:hint="eastAsia"/>
        </w:rPr>
        <w:t>79</w:t>
      </w:r>
      <w:r w:rsidRPr="00172B25">
        <w:rPr>
          <w:rFonts w:hint="eastAsia"/>
        </w:rPr>
        <w:t>韓元（</w:t>
      </w:r>
      <w:r w:rsidRPr="00172B25">
        <w:t>201</w:t>
      </w:r>
      <w:r w:rsidR="008E25E1" w:rsidRPr="00172B25">
        <w:rPr>
          <w:rFonts w:hint="eastAsia"/>
        </w:rPr>
        <w:t>9</w:t>
      </w:r>
      <w:r w:rsidRPr="00172B25">
        <w:rPr>
          <w:rFonts w:hint="eastAsia"/>
        </w:rPr>
        <w:t>年</w:t>
      </w:r>
      <w:r w:rsidR="008E25E1" w:rsidRPr="00172B25">
        <w:rPr>
          <w:rFonts w:hint="eastAsia"/>
        </w:rPr>
        <w:t>4</w:t>
      </w:r>
      <w:r w:rsidRPr="00172B25">
        <w:rPr>
          <w:rFonts w:hint="eastAsia"/>
        </w:rPr>
        <w:t>月</w:t>
      </w:r>
      <w:r w:rsidR="008E25E1" w:rsidRPr="00172B25">
        <w:rPr>
          <w:rFonts w:hint="eastAsia"/>
        </w:rPr>
        <w:t>22</w:t>
      </w:r>
      <w:r w:rsidRPr="00172B25">
        <w:rPr>
          <w:rFonts w:hint="eastAsia"/>
        </w:rPr>
        <w:t>日）。</w:t>
      </w:r>
    </w:p>
    <w:p w:rsidR="00AF53E9" w:rsidRPr="00172B25" w:rsidRDefault="00AF53E9" w:rsidP="00BB4569">
      <w:pPr>
        <w:pStyle w:val="a4"/>
        <w:spacing w:before="257" w:after="257"/>
        <w:ind w:left="640" w:hanging="640"/>
        <w:rPr>
          <w:color w:val="auto"/>
        </w:rPr>
      </w:pPr>
      <w:r w:rsidRPr="00172B25">
        <w:rPr>
          <w:rFonts w:hint="eastAsia"/>
          <w:color w:val="auto"/>
        </w:rPr>
        <w:t>三、通訊</w:t>
      </w:r>
    </w:p>
    <w:p w:rsidR="00AF53E9" w:rsidRPr="00172B25" w:rsidRDefault="00AF53E9" w:rsidP="00BB4569">
      <w:pPr>
        <w:pStyle w:val="a6"/>
        <w:ind w:left="960" w:hanging="720"/>
      </w:pPr>
      <w:r w:rsidRPr="00172B25">
        <w:rPr>
          <w:rFonts w:hint="eastAsia"/>
        </w:rPr>
        <w:t>（一）電話及網路設施</w:t>
      </w:r>
    </w:p>
    <w:p w:rsidR="00AF53E9" w:rsidRPr="00172B25" w:rsidRDefault="00AF53E9" w:rsidP="00C33F9F">
      <w:pPr>
        <w:pStyle w:val="af"/>
        <w:ind w:left="960" w:firstLine="480"/>
      </w:pPr>
      <w:r w:rsidRPr="00172B25">
        <w:rPr>
          <w:rFonts w:hint="eastAsia"/>
        </w:rPr>
        <w:t>韓國對通訊設施之建設一向均不遺餘力，目前並已成為通訊強國，根據產業通商資源部之統計，</w:t>
      </w:r>
      <w:r w:rsidRPr="00172B25">
        <w:t>201</w:t>
      </w:r>
      <w:r w:rsidR="008E25E1" w:rsidRPr="00172B25">
        <w:rPr>
          <w:rFonts w:hint="eastAsia"/>
          <w:lang w:eastAsia="zh-TW"/>
        </w:rPr>
        <w:t>8</w:t>
      </w:r>
      <w:r w:rsidRPr="00172B25">
        <w:rPr>
          <w:rFonts w:hint="eastAsia"/>
        </w:rPr>
        <w:t>年底韓國行動電話門號數計</w:t>
      </w:r>
      <w:r w:rsidRPr="00172B25">
        <w:t>6,</w:t>
      </w:r>
      <w:r w:rsidRPr="00172B25">
        <w:rPr>
          <w:lang w:eastAsia="zh-TW"/>
        </w:rPr>
        <w:t>6</w:t>
      </w:r>
      <w:r w:rsidR="008E25E1" w:rsidRPr="00172B25">
        <w:rPr>
          <w:rFonts w:hint="eastAsia"/>
          <w:lang w:eastAsia="zh-TW"/>
        </w:rPr>
        <w:t>37</w:t>
      </w:r>
      <w:r w:rsidRPr="00172B25">
        <w:rPr>
          <w:rFonts w:hint="eastAsia"/>
        </w:rPr>
        <w:t>萬戶，普及率為</w:t>
      </w:r>
      <w:r w:rsidRPr="00172B25">
        <w:t>1</w:t>
      </w:r>
      <w:r w:rsidRPr="00172B25">
        <w:rPr>
          <w:lang w:eastAsia="zh-TW"/>
        </w:rPr>
        <w:t>2</w:t>
      </w:r>
      <w:r w:rsidR="008E25E1" w:rsidRPr="00172B25">
        <w:rPr>
          <w:rFonts w:hint="eastAsia"/>
          <w:lang w:eastAsia="zh-TW"/>
        </w:rPr>
        <w:t>8</w:t>
      </w:r>
      <w:r w:rsidRPr="00172B25">
        <w:t>.</w:t>
      </w:r>
      <w:r w:rsidR="008E25E1" w:rsidRPr="00172B25">
        <w:rPr>
          <w:rFonts w:hint="eastAsia"/>
          <w:lang w:eastAsia="zh-TW"/>
        </w:rPr>
        <w:t>5</w:t>
      </w:r>
      <w:r w:rsidRPr="00172B25">
        <w:t>%</w:t>
      </w:r>
      <w:r w:rsidRPr="00172B25">
        <w:rPr>
          <w:rFonts w:hint="eastAsia"/>
        </w:rPr>
        <w:t>，其中智慧型手機門號數為</w:t>
      </w:r>
      <w:r w:rsidR="008E25E1" w:rsidRPr="00172B25">
        <w:rPr>
          <w:rFonts w:hint="eastAsia"/>
          <w:lang w:eastAsia="zh-TW"/>
        </w:rPr>
        <w:t>5</w:t>
      </w:r>
      <w:r w:rsidRPr="00172B25">
        <w:t>,</w:t>
      </w:r>
      <w:r w:rsidR="008E25E1" w:rsidRPr="00172B25">
        <w:rPr>
          <w:rFonts w:hint="eastAsia"/>
          <w:lang w:eastAsia="zh-TW"/>
        </w:rPr>
        <w:t>077</w:t>
      </w:r>
      <w:r w:rsidRPr="00172B25">
        <w:rPr>
          <w:rFonts w:hint="eastAsia"/>
        </w:rPr>
        <w:t>萬戶，佔行動電話門號數之比率高達</w:t>
      </w:r>
      <w:r w:rsidRPr="00172B25">
        <w:t>7</w:t>
      </w:r>
      <w:r w:rsidRPr="00172B25">
        <w:rPr>
          <w:lang w:eastAsia="zh-TW"/>
        </w:rPr>
        <w:t>6</w:t>
      </w:r>
      <w:r w:rsidRPr="00172B25">
        <w:t>.</w:t>
      </w:r>
      <w:r w:rsidR="008E25E1" w:rsidRPr="00172B25">
        <w:rPr>
          <w:rFonts w:hint="eastAsia"/>
          <w:lang w:eastAsia="zh-TW"/>
        </w:rPr>
        <w:t>5</w:t>
      </w:r>
      <w:r w:rsidRPr="00172B25">
        <w:t>%</w:t>
      </w:r>
      <w:r w:rsidRPr="00172B25">
        <w:rPr>
          <w:rFonts w:hint="eastAsia"/>
        </w:rPr>
        <w:t>。</w:t>
      </w:r>
    </w:p>
    <w:p w:rsidR="00AF53E9" w:rsidRPr="00172B25" w:rsidRDefault="00AF53E9" w:rsidP="00BB4569">
      <w:pPr>
        <w:pStyle w:val="a6"/>
        <w:ind w:left="960" w:hanging="720"/>
      </w:pPr>
      <w:r w:rsidRPr="00172B25">
        <w:rPr>
          <w:rFonts w:hint="eastAsia"/>
        </w:rPr>
        <w:t>（二）使用費率</w:t>
      </w:r>
    </w:p>
    <w:p w:rsidR="00AF53E9" w:rsidRPr="00172B25" w:rsidRDefault="00AF53E9" w:rsidP="00C33F9F">
      <w:pPr>
        <w:pStyle w:val="af"/>
        <w:ind w:left="960" w:firstLine="480"/>
      </w:pPr>
      <w:r w:rsidRPr="00172B25">
        <w:rPr>
          <w:rFonts w:hint="eastAsia"/>
        </w:rPr>
        <w:t>韓國對電話及網路設施之使用費率尚屬低廉，如以公用電話為例，市內電話每</w:t>
      </w:r>
      <w:r w:rsidRPr="00172B25">
        <w:t>180</w:t>
      </w:r>
      <w:r w:rsidRPr="00172B25">
        <w:rPr>
          <w:rFonts w:hint="eastAsia"/>
        </w:rPr>
        <w:t>秒</w:t>
      </w:r>
      <w:r w:rsidRPr="00172B25">
        <w:t>70</w:t>
      </w:r>
      <w:r w:rsidRPr="00172B25">
        <w:rPr>
          <w:rFonts w:hint="eastAsia"/>
        </w:rPr>
        <w:t>韓元，市外電話每</w:t>
      </w:r>
      <w:r w:rsidRPr="00172B25">
        <w:t>43</w:t>
      </w:r>
      <w:r w:rsidRPr="00172B25">
        <w:rPr>
          <w:rFonts w:hint="eastAsia"/>
          <w:lang w:eastAsia="zh-TW"/>
        </w:rPr>
        <w:t>秒</w:t>
      </w:r>
      <w:r w:rsidRPr="00172B25">
        <w:t>70</w:t>
      </w:r>
      <w:r w:rsidRPr="00172B25">
        <w:rPr>
          <w:rFonts w:hint="eastAsia"/>
        </w:rPr>
        <w:t>韓元，手機每</w:t>
      </w:r>
      <w:r w:rsidRPr="00172B25">
        <w:t>38</w:t>
      </w:r>
      <w:r w:rsidRPr="00172B25">
        <w:rPr>
          <w:rFonts w:hint="eastAsia"/>
        </w:rPr>
        <w:t>秒</w:t>
      </w:r>
      <w:r w:rsidRPr="00172B25">
        <w:t>70</w:t>
      </w:r>
      <w:r w:rsidRPr="00172B25">
        <w:rPr>
          <w:rFonts w:hint="eastAsia"/>
        </w:rPr>
        <w:t>韓元。</w:t>
      </w:r>
    </w:p>
    <w:p w:rsidR="00AF53E9" w:rsidRPr="00172B25" w:rsidRDefault="00AF53E9">
      <w:pPr>
        <w:widowControl/>
        <w:kinsoku/>
        <w:overflowPunct/>
        <w:autoSpaceDE/>
        <w:autoSpaceDN/>
        <w:ind w:firstLineChars="0" w:firstLine="0"/>
        <w:jc w:val="left"/>
        <w:rPr>
          <w:rFonts w:ascii="新細明體" w:eastAsia="華康粗明體" w:hAnsi="新細明體"/>
          <w:sz w:val="32"/>
        </w:rPr>
      </w:pPr>
    </w:p>
    <w:p w:rsidR="00AF53E9" w:rsidRPr="00172B25" w:rsidRDefault="00AF53E9">
      <w:pPr>
        <w:widowControl/>
        <w:kinsoku/>
        <w:overflowPunct/>
        <w:autoSpaceDE/>
        <w:autoSpaceDN/>
        <w:ind w:firstLineChars="0" w:firstLine="0"/>
        <w:jc w:val="left"/>
        <w:rPr>
          <w:rFonts w:ascii="新細明體" w:eastAsia="華康粗明體" w:hAnsi="新細明體"/>
          <w:sz w:val="32"/>
        </w:rPr>
      </w:pPr>
    </w:p>
    <w:p w:rsidR="00AF53E9" w:rsidRPr="00172B25" w:rsidRDefault="00AF53E9" w:rsidP="00BB4569">
      <w:pPr>
        <w:pStyle w:val="a4"/>
        <w:spacing w:before="257" w:after="257"/>
        <w:ind w:left="640" w:hanging="640"/>
        <w:rPr>
          <w:color w:val="auto"/>
        </w:rPr>
      </w:pPr>
      <w:r w:rsidRPr="00172B25">
        <w:rPr>
          <w:color w:val="auto"/>
        </w:rPr>
        <w:br w:type="page"/>
      </w:r>
      <w:r w:rsidRPr="00172B25">
        <w:rPr>
          <w:rFonts w:hint="eastAsia"/>
          <w:color w:val="auto"/>
        </w:rPr>
        <w:lastRenderedPageBreak/>
        <w:t>四、運輸</w:t>
      </w:r>
    </w:p>
    <w:p w:rsidR="00AF53E9" w:rsidRPr="00172B25" w:rsidRDefault="00AF53E9" w:rsidP="00BB4569">
      <w:pPr>
        <w:pStyle w:val="a6"/>
        <w:ind w:left="960" w:hanging="720"/>
      </w:pPr>
      <w:r w:rsidRPr="00172B25">
        <w:rPr>
          <w:rFonts w:hint="eastAsia"/>
        </w:rPr>
        <w:t>（一）海、陸、空運建設</w:t>
      </w:r>
    </w:p>
    <w:p w:rsidR="00AF53E9" w:rsidRPr="00172B25" w:rsidRDefault="00AF53E9" w:rsidP="00BB4569">
      <w:pPr>
        <w:pStyle w:val="af"/>
        <w:ind w:left="960" w:firstLine="480"/>
        <w:rPr>
          <w:rFonts w:eastAsia="SimSun"/>
        </w:rPr>
      </w:pPr>
      <w:r w:rsidRPr="00172B25">
        <w:rPr>
          <w:rFonts w:hint="eastAsia"/>
        </w:rPr>
        <w:t>韓國陸海空運等各方面，均已具備成為東北亞、亞洲中心國家之基本條件</w:t>
      </w:r>
      <w:r w:rsidRPr="00172B25">
        <w:rPr>
          <w:rFonts w:hint="eastAsia"/>
          <w:lang w:eastAsia="zh-TW"/>
        </w:rPr>
        <w:t>，</w:t>
      </w:r>
      <w:r w:rsidRPr="00172B25">
        <w:rPr>
          <w:rFonts w:hint="eastAsia"/>
        </w:rPr>
        <w:t>舉凡港灣、高速鐵路、地鐵、高速公路及航空等設施，貫通全國、四通八達，主要港口有釜山及仁川，國際機場有仁川、釜山金海及濟州機場。</w:t>
      </w:r>
    </w:p>
    <w:p w:rsidR="00AF53E9" w:rsidRPr="00172B25" w:rsidRDefault="00AF53E9" w:rsidP="00BB4569">
      <w:pPr>
        <w:pStyle w:val="a6"/>
        <w:ind w:left="960" w:hanging="720"/>
      </w:pPr>
      <w:r w:rsidRPr="00172B25">
        <w:rPr>
          <w:rFonts w:hint="eastAsia"/>
        </w:rPr>
        <w:t>（二）經營情形</w:t>
      </w:r>
    </w:p>
    <w:p w:rsidR="00AF53E9" w:rsidRPr="00172B25" w:rsidRDefault="00AF53E9" w:rsidP="00BB4569">
      <w:pPr>
        <w:pStyle w:val="af"/>
        <w:ind w:left="960" w:firstLine="480"/>
        <w:rPr>
          <w:lang w:eastAsia="zh-TW"/>
        </w:rPr>
      </w:pPr>
      <w:r w:rsidRPr="00172B25">
        <w:rPr>
          <w:rFonts w:hint="eastAsia"/>
        </w:rPr>
        <w:t>韓國仁川國際機場已略具東北亞空運中心雛型，運轉繁忙，來自世界各地之客機及貨機在此停留轉運，另韓國主要港口之</w:t>
      </w:r>
      <w:r w:rsidRPr="00172B25">
        <w:rPr>
          <w:rFonts w:hint="eastAsia"/>
          <w:lang w:eastAsia="zh-TW"/>
        </w:rPr>
        <w:t>一</w:t>
      </w:r>
      <w:r w:rsidRPr="00172B25">
        <w:rPr>
          <w:rFonts w:hint="eastAsia"/>
        </w:rPr>
        <w:t>之釜山港，受到中國大陸洋山港</w:t>
      </w:r>
      <w:r w:rsidRPr="00172B25">
        <w:rPr>
          <w:rFonts w:hint="eastAsia"/>
          <w:lang w:eastAsia="zh-TW"/>
        </w:rPr>
        <w:t>衝擊</w:t>
      </w:r>
      <w:r w:rsidRPr="00172B25">
        <w:rPr>
          <w:rFonts w:hint="eastAsia"/>
        </w:rPr>
        <w:t>，貨運量逐漸減少，但因其位居東北亞海運中心點之良好地理位置，其重要性不可忽視。整體而言，在陸海空運之經營情形，韓國以達到先進國水準為目標，積極改善硬體及軟體建設，因此在經營方面均著力於提高效能、維護安全及便捷化等。</w:t>
      </w:r>
    </w:p>
    <w:p w:rsidR="00AF53E9" w:rsidRPr="00172B25" w:rsidRDefault="00AF53E9" w:rsidP="00BB4569">
      <w:pPr>
        <w:pStyle w:val="af"/>
        <w:ind w:left="960" w:firstLine="480"/>
        <w:rPr>
          <w:lang w:eastAsia="zh-TW"/>
        </w:rPr>
      </w:pPr>
    </w:p>
    <w:p w:rsidR="00AF53E9" w:rsidRPr="00172B25" w:rsidRDefault="00AF53E9" w:rsidP="00BB4569">
      <w:pPr>
        <w:pStyle w:val="af"/>
        <w:ind w:left="960" w:firstLine="480"/>
        <w:rPr>
          <w:lang w:eastAsia="zh-TW"/>
        </w:rPr>
      </w:pPr>
    </w:p>
    <w:p w:rsidR="00AF53E9" w:rsidRPr="00172B25" w:rsidRDefault="00AF53E9" w:rsidP="00012291">
      <w:pPr>
        <w:ind w:firstLine="460"/>
        <w:rPr>
          <w:sz w:val="23"/>
          <w:szCs w:val="23"/>
          <w:lang w:eastAsia="zh-TW"/>
        </w:rPr>
        <w:sectPr w:rsidR="00AF53E9" w:rsidRPr="00172B25" w:rsidSect="00834F4D">
          <w:headerReference w:type="default" r:id="rId27"/>
          <w:pgSz w:w="11906" w:h="16838" w:code="9"/>
          <w:pgMar w:top="2268" w:right="1701" w:bottom="1701" w:left="1701" w:header="1134" w:footer="851" w:gutter="0"/>
          <w:cols w:space="425"/>
          <w:docGrid w:type="lines" w:linePitch="514" w:charSpace="-774"/>
        </w:sectPr>
      </w:pPr>
    </w:p>
    <w:p w:rsidR="00AF53E9" w:rsidRPr="00172B25" w:rsidRDefault="00AF53E9" w:rsidP="00BB4569">
      <w:pPr>
        <w:pStyle w:val="a3"/>
        <w:spacing w:before="514" w:after="771"/>
      </w:pPr>
      <w:bookmarkStart w:id="6" w:name="_Toc17905671"/>
      <w:r w:rsidRPr="00172B25">
        <w:rPr>
          <w:rFonts w:hint="eastAsia"/>
        </w:rPr>
        <w:lastRenderedPageBreak/>
        <w:t>第柒章　勞工</w:t>
      </w:r>
      <w:bookmarkEnd w:id="6"/>
    </w:p>
    <w:p w:rsidR="00AF53E9" w:rsidRPr="00172B25" w:rsidRDefault="00AF53E9" w:rsidP="00BB4569">
      <w:pPr>
        <w:pStyle w:val="a4"/>
        <w:spacing w:before="257" w:after="257"/>
        <w:ind w:left="640" w:hanging="640"/>
        <w:rPr>
          <w:color w:val="auto"/>
        </w:rPr>
      </w:pPr>
      <w:r w:rsidRPr="00172B25">
        <w:rPr>
          <w:rFonts w:hint="eastAsia"/>
          <w:color w:val="auto"/>
        </w:rPr>
        <w:t>一、勞工素質及結構</w:t>
      </w:r>
    </w:p>
    <w:p w:rsidR="00AF53E9" w:rsidRPr="00172B25" w:rsidRDefault="00AF53E9" w:rsidP="00BB4569">
      <w:pPr>
        <w:pStyle w:val="a6"/>
        <w:ind w:left="960" w:hanging="720"/>
      </w:pPr>
      <w:r w:rsidRPr="00172B25">
        <w:rPr>
          <w:rFonts w:hint="eastAsia"/>
        </w:rPr>
        <w:t>（一）工作態度</w:t>
      </w:r>
    </w:p>
    <w:p w:rsidR="00AF53E9" w:rsidRPr="00172B25" w:rsidRDefault="00AF53E9" w:rsidP="00C33F9F">
      <w:pPr>
        <w:pStyle w:val="af"/>
        <w:ind w:left="960" w:firstLine="480"/>
      </w:pPr>
      <w:r w:rsidRPr="00172B25">
        <w:rPr>
          <w:rFonts w:hint="eastAsia"/>
        </w:rPr>
        <w:t>韓國實施</w:t>
      </w:r>
      <w:r w:rsidRPr="00172B25">
        <w:t>9</w:t>
      </w:r>
      <w:r w:rsidRPr="00172B25">
        <w:rPr>
          <w:rFonts w:hint="eastAsia"/>
        </w:rPr>
        <w:t>年義務教育，且國民均極重視教育，勤奮向學，勞工品質具有一定之水準。</w:t>
      </w:r>
      <w:r w:rsidRPr="00172B25">
        <w:t>201</w:t>
      </w:r>
      <w:r w:rsidR="008E25E1" w:rsidRPr="00172B25">
        <w:rPr>
          <w:rFonts w:hint="eastAsia"/>
          <w:lang w:eastAsia="zh-TW"/>
        </w:rPr>
        <w:t>8</w:t>
      </w:r>
      <w:r w:rsidRPr="00172B25">
        <w:rPr>
          <w:rFonts w:hint="eastAsia"/>
        </w:rPr>
        <w:t>年每月平均工作時間為</w:t>
      </w:r>
      <w:r w:rsidRPr="00172B25">
        <w:t>1</w:t>
      </w:r>
      <w:r w:rsidRPr="00172B25">
        <w:rPr>
          <w:lang w:eastAsia="zh-TW"/>
        </w:rPr>
        <w:t>6</w:t>
      </w:r>
      <w:r w:rsidR="008E25E1" w:rsidRPr="00172B25">
        <w:rPr>
          <w:rFonts w:hint="eastAsia"/>
          <w:lang w:eastAsia="zh-TW"/>
        </w:rPr>
        <w:t>3</w:t>
      </w:r>
      <w:r w:rsidRPr="00172B25">
        <w:t>.</w:t>
      </w:r>
      <w:r w:rsidR="008E25E1" w:rsidRPr="00172B25">
        <w:rPr>
          <w:rFonts w:hint="eastAsia"/>
          <w:lang w:eastAsia="zh-TW"/>
        </w:rPr>
        <w:t>9</w:t>
      </w:r>
      <w:r w:rsidRPr="00172B25">
        <w:rPr>
          <w:rFonts w:hint="eastAsia"/>
        </w:rPr>
        <w:t>小時。然而，韓國民主勞動總聯盟（工會）及韓國勞動組合總聯盟（工會）勢力強大，經常以罷工手段要求加薪及爭取各項福利，近年來因受到產業逐漸外移，工作機會減少，再加以政府對非理性之罷工採取強硬手段處理，大型罷工風潮已逐漸減少。</w:t>
      </w:r>
    </w:p>
    <w:p w:rsidR="00AF53E9" w:rsidRPr="00172B25" w:rsidRDefault="00AF53E9" w:rsidP="00BB4569">
      <w:pPr>
        <w:pStyle w:val="a6"/>
        <w:ind w:left="960" w:hanging="720"/>
      </w:pPr>
      <w:r w:rsidRPr="00172B25">
        <w:rPr>
          <w:rFonts w:hint="eastAsia"/>
        </w:rPr>
        <w:t>（二）供應情形</w:t>
      </w:r>
    </w:p>
    <w:p w:rsidR="00AF53E9" w:rsidRPr="00172B25" w:rsidRDefault="00AF53E9" w:rsidP="00C33F9F">
      <w:pPr>
        <w:pStyle w:val="af"/>
        <w:ind w:left="960" w:firstLine="480"/>
      </w:pPr>
      <w:r w:rsidRPr="00172B25">
        <w:rPr>
          <w:rFonts w:hint="eastAsia"/>
        </w:rPr>
        <w:t>根據韓國統計廳之統計，</w:t>
      </w:r>
      <w:r w:rsidRPr="00172B25">
        <w:t>201</w:t>
      </w:r>
      <w:r w:rsidR="008E25E1" w:rsidRPr="00172B25">
        <w:rPr>
          <w:rFonts w:hint="eastAsia"/>
          <w:lang w:eastAsia="zh-TW"/>
        </w:rPr>
        <w:t>8</w:t>
      </w:r>
      <w:r w:rsidRPr="00172B25">
        <w:rPr>
          <w:rFonts w:hint="eastAsia"/>
        </w:rPr>
        <w:t>年底韓國之就業人數為</w:t>
      </w:r>
      <w:r w:rsidRPr="00172B25">
        <w:t>2,6</w:t>
      </w:r>
      <w:r w:rsidR="008E25E1" w:rsidRPr="00172B25">
        <w:rPr>
          <w:rFonts w:hint="eastAsia"/>
          <w:lang w:eastAsia="zh-TW"/>
        </w:rPr>
        <w:t>8</w:t>
      </w:r>
      <w:r w:rsidRPr="00172B25">
        <w:t>2</w:t>
      </w:r>
      <w:r w:rsidRPr="00172B25">
        <w:rPr>
          <w:rFonts w:hint="eastAsia"/>
        </w:rPr>
        <w:t>萬人，失業人口為</w:t>
      </w:r>
      <w:r w:rsidRPr="00172B25">
        <w:t>10</w:t>
      </w:r>
      <w:r w:rsidR="008E25E1" w:rsidRPr="00172B25">
        <w:rPr>
          <w:rFonts w:hint="eastAsia"/>
          <w:lang w:eastAsia="zh-TW"/>
        </w:rPr>
        <w:t>7</w:t>
      </w:r>
      <w:r w:rsidRPr="00172B25">
        <w:rPr>
          <w:rFonts w:hint="eastAsia"/>
        </w:rPr>
        <w:t>萬人，失業率為</w:t>
      </w:r>
      <w:r w:rsidRPr="00172B25">
        <w:t>3.</w:t>
      </w:r>
      <w:r w:rsidR="008E25E1" w:rsidRPr="00172B25">
        <w:rPr>
          <w:rFonts w:hint="eastAsia"/>
          <w:lang w:eastAsia="zh-TW"/>
        </w:rPr>
        <w:t>8</w:t>
      </w:r>
      <w:r w:rsidRPr="00172B25">
        <w:t>%</w:t>
      </w:r>
      <w:r w:rsidRPr="00172B25">
        <w:rPr>
          <w:rFonts w:hint="eastAsia"/>
        </w:rPr>
        <w:t>。</w:t>
      </w:r>
    </w:p>
    <w:p w:rsidR="00AF53E9" w:rsidRPr="00172B25" w:rsidRDefault="00AF53E9" w:rsidP="00BB4569">
      <w:pPr>
        <w:pStyle w:val="a6"/>
        <w:ind w:left="960" w:hanging="720"/>
      </w:pPr>
      <w:r w:rsidRPr="00172B25">
        <w:rPr>
          <w:rFonts w:hint="eastAsia"/>
        </w:rPr>
        <w:t>（三）薪資成本</w:t>
      </w:r>
    </w:p>
    <w:p w:rsidR="00AF53E9" w:rsidRPr="00172B25" w:rsidRDefault="00AF53E9" w:rsidP="00BB4569">
      <w:pPr>
        <w:pStyle w:val="af"/>
        <w:ind w:left="960" w:firstLine="480"/>
        <w:rPr>
          <w:lang w:eastAsia="zh-TW"/>
        </w:rPr>
      </w:pPr>
      <w:r w:rsidRPr="00172B25">
        <w:rPr>
          <w:rFonts w:hint="eastAsia"/>
        </w:rPr>
        <w:t>韓國政府及企業之薪資結構通常在本俸外，另給予職務津貼、交通津貼、午餐津貼、子女教育津貼、房屋津貼等，其給予標準依公司規模及獲利情形略有差別，此外，一年另分次發給約</w:t>
      </w:r>
      <w:r w:rsidRPr="00172B25">
        <w:t>6</w:t>
      </w:r>
      <w:r w:rsidRPr="00172B25">
        <w:rPr>
          <w:rFonts w:hint="eastAsia"/>
        </w:rPr>
        <w:t>個月之加給，惟自</w:t>
      </w:r>
      <w:r w:rsidRPr="00172B25">
        <w:t>2006</w:t>
      </w:r>
      <w:r w:rsidRPr="00172B25">
        <w:rPr>
          <w:rFonts w:hint="eastAsia"/>
        </w:rPr>
        <w:t>年韓國政府開始執行年薪制（包括上述各項津貼及加給）後，一般企業亦相繼跟隨實施年薪制，目前年薪制已經為各企業採用。</w:t>
      </w:r>
    </w:p>
    <w:p w:rsidR="00AF53E9" w:rsidRPr="00172B25" w:rsidRDefault="00AF53E9" w:rsidP="00BB4569">
      <w:pPr>
        <w:ind w:leftChars="101" w:left="932" w:hangingChars="300" w:hanging="690"/>
        <w:rPr>
          <w:sz w:val="23"/>
          <w:szCs w:val="23"/>
        </w:rPr>
      </w:pPr>
      <w:r w:rsidRPr="00172B25">
        <w:rPr>
          <w:rFonts w:hint="eastAsia"/>
          <w:sz w:val="23"/>
          <w:szCs w:val="23"/>
        </w:rPr>
        <w:t>（</w:t>
      </w:r>
      <w:r w:rsidRPr="00172B25">
        <w:rPr>
          <w:rFonts w:hint="eastAsia"/>
          <w:sz w:val="23"/>
          <w:szCs w:val="23"/>
          <w:lang w:eastAsia="zh-TW"/>
        </w:rPr>
        <w:t>四</w:t>
      </w:r>
      <w:r w:rsidRPr="00172B25">
        <w:rPr>
          <w:rFonts w:hint="eastAsia"/>
          <w:sz w:val="23"/>
          <w:szCs w:val="23"/>
        </w:rPr>
        <w:t>）當地</w:t>
      </w:r>
      <w:r w:rsidR="00DA6223">
        <w:rPr>
          <w:rFonts w:hint="eastAsia"/>
          <w:sz w:val="23"/>
          <w:szCs w:val="23"/>
        </w:rPr>
        <w:t>僱用</w:t>
      </w:r>
      <w:r w:rsidRPr="00172B25">
        <w:rPr>
          <w:rFonts w:hint="eastAsia"/>
          <w:sz w:val="23"/>
          <w:szCs w:val="23"/>
        </w:rPr>
        <w:t>勞工平均工資：</w:t>
      </w:r>
      <w:r w:rsidRPr="00172B25">
        <w:rPr>
          <w:rFonts w:hint="eastAsia"/>
          <w:sz w:val="23"/>
          <w:szCs w:val="23"/>
          <w:lang w:eastAsia="zh-TW"/>
        </w:rPr>
        <w:t>詳請參考</w:t>
      </w:r>
      <w:r w:rsidRPr="00172B25">
        <w:rPr>
          <w:rFonts w:hint="eastAsia"/>
          <w:sz w:val="23"/>
          <w:szCs w:val="23"/>
        </w:rPr>
        <w:t>附錄六「其他重要資料表」</w:t>
      </w:r>
      <w:r w:rsidRPr="00172B25">
        <w:rPr>
          <w:rFonts w:hint="eastAsia"/>
          <w:sz w:val="23"/>
          <w:szCs w:val="23"/>
          <w:lang w:eastAsia="zh-TW"/>
        </w:rPr>
        <w:t>之「表</w:t>
      </w:r>
      <w:r w:rsidRPr="00172B25">
        <w:rPr>
          <w:rFonts w:hint="eastAsia"/>
          <w:sz w:val="23"/>
          <w:szCs w:val="23"/>
        </w:rPr>
        <w:t>三、產業別之平均月薪」。</w:t>
      </w:r>
    </w:p>
    <w:p w:rsidR="00AF53E9" w:rsidRPr="00172B25" w:rsidRDefault="00AF53E9" w:rsidP="00BB4569">
      <w:pPr>
        <w:pStyle w:val="a4"/>
        <w:spacing w:before="257" w:after="257"/>
        <w:ind w:left="640" w:hanging="640"/>
        <w:rPr>
          <w:color w:val="auto"/>
        </w:rPr>
      </w:pPr>
      <w:r w:rsidRPr="00172B25">
        <w:rPr>
          <w:color w:val="auto"/>
        </w:rPr>
        <w:br w:type="page"/>
      </w:r>
      <w:r w:rsidRPr="00172B25">
        <w:rPr>
          <w:rFonts w:hint="eastAsia"/>
          <w:color w:val="auto"/>
        </w:rPr>
        <w:lastRenderedPageBreak/>
        <w:t>二、勞工法令</w:t>
      </w:r>
    </w:p>
    <w:p w:rsidR="00AF53E9" w:rsidRPr="00172B25" w:rsidRDefault="00AF53E9" w:rsidP="00BB4569">
      <w:pPr>
        <w:pStyle w:val="a6"/>
        <w:ind w:left="960" w:hanging="720"/>
      </w:pPr>
      <w:r w:rsidRPr="00172B25">
        <w:rPr>
          <w:rFonts w:hint="eastAsia"/>
        </w:rPr>
        <w:t>（一）法令名稱</w:t>
      </w:r>
    </w:p>
    <w:p w:rsidR="00AF53E9" w:rsidRPr="00172B25" w:rsidRDefault="00AF53E9" w:rsidP="00BB4569">
      <w:pPr>
        <w:pStyle w:val="af"/>
        <w:ind w:left="960" w:firstLine="480"/>
      </w:pPr>
      <w:r w:rsidRPr="00172B25">
        <w:rPr>
          <w:rFonts w:hint="eastAsia"/>
        </w:rPr>
        <w:t>勞動基準法及其施行細則、施行令。</w:t>
      </w:r>
    </w:p>
    <w:p w:rsidR="00AF53E9" w:rsidRPr="00172B25" w:rsidRDefault="00AF53E9" w:rsidP="00BB4569">
      <w:pPr>
        <w:pStyle w:val="a6"/>
        <w:ind w:left="960" w:hanging="720"/>
      </w:pPr>
      <w:r w:rsidRPr="00172B25">
        <w:rPr>
          <w:rFonts w:hint="eastAsia"/>
        </w:rPr>
        <w:t>（二）法定工時</w:t>
      </w:r>
    </w:p>
    <w:p w:rsidR="00AF53E9" w:rsidRPr="00172B25" w:rsidRDefault="008E25E1" w:rsidP="00BB4569">
      <w:pPr>
        <w:pStyle w:val="af"/>
        <w:ind w:left="960" w:firstLine="480"/>
      </w:pPr>
      <w:r w:rsidRPr="00172B25">
        <w:rPr>
          <w:rFonts w:hint="eastAsia"/>
          <w:lang w:eastAsia="zh-TW"/>
        </w:rPr>
        <w:t>自</w:t>
      </w:r>
      <w:r w:rsidRPr="00172B25">
        <w:rPr>
          <w:rFonts w:hint="eastAsia"/>
          <w:lang w:eastAsia="zh-TW"/>
        </w:rPr>
        <w:t>2018</w:t>
      </w:r>
      <w:r w:rsidRPr="00172B25">
        <w:rPr>
          <w:rFonts w:hint="eastAsia"/>
          <w:lang w:eastAsia="zh-TW"/>
        </w:rPr>
        <w:t>年</w:t>
      </w:r>
      <w:r w:rsidRPr="00172B25">
        <w:rPr>
          <w:rFonts w:hint="eastAsia"/>
          <w:lang w:eastAsia="zh-TW"/>
        </w:rPr>
        <w:t>7</w:t>
      </w:r>
      <w:r w:rsidRPr="00172B25">
        <w:rPr>
          <w:rFonts w:hint="eastAsia"/>
          <w:lang w:eastAsia="zh-TW"/>
        </w:rPr>
        <w:t>月</w:t>
      </w:r>
      <w:r w:rsidRPr="00172B25">
        <w:rPr>
          <w:rFonts w:hint="eastAsia"/>
          <w:lang w:eastAsia="zh-TW"/>
        </w:rPr>
        <w:t>1</w:t>
      </w:r>
      <w:r w:rsidRPr="00172B25">
        <w:rPr>
          <w:rFonts w:hint="eastAsia"/>
          <w:lang w:eastAsia="zh-TW"/>
        </w:rPr>
        <w:t>日起，</w:t>
      </w:r>
      <w:r w:rsidR="00AF53E9" w:rsidRPr="00172B25">
        <w:rPr>
          <w:rFonts w:hint="eastAsia"/>
        </w:rPr>
        <w:t>每週工作時數為</w:t>
      </w:r>
      <w:r w:rsidR="00AF53E9" w:rsidRPr="00172B25">
        <w:t>40</w:t>
      </w:r>
      <w:r w:rsidR="00AF53E9" w:rsidRPr="00172B25">
        <w:rPr>
          <w:rFonts w:hint="eastAsia"/>
        </w:rPr>
        <w:t>小時</w:t>
      </w:r>
      <w:r w:rsidRPr="00172B25">
        <w:rPr>
          <w:rFonts w:hint="eastAsia"/>
        </w:rPr>
        <w:t>，</w:t>
      </w:r>
      <w:r w:rsidR="005C6148" w:rsidRPr="00172B25">
        <w:rPr>
          <w:rFonts w:hint="eastAsia"/>
          <w:lang w:eastAsia="zh-TW"/>
        </w:rPr>
        <w:t>加計</w:t>
      </w:r>
      <w:r w:rsidRPr="00172B25">
        <w:rPr>
          <w:rFonts w:hint="eastAsia"/>
          <w:lang w:eastAsia="zh-TW"/>
        </w:rPr>
        <w:t>加班</w:t>
      </w:r>
      <w:r w:rsidR="005C6148" w:rsidRPr="00172B25">
        <w:rPr>
          <w:rFonts w:hint="eastAsia"/>
          <w:lang w:eastAsia="zh-TW"/>
        </w:rPr>
        <w:t>時數</w:t>
      </w:r>
      <w:r w:rsidRPr="00172B25">
        <w:rPr>
          <w:rFonts w:hint="eastAsia"/>
          <w:lang w:eastAsia="zh-TW"/>
        </w:rPr>
        <w:t>不得超過</w:t>
      </w:r>
      <w:r w:rsidRPr="00172B25">
        <w:rPr>
          <w:rFonts w:hint="eastAsia"/>
          <w:lang w:eastAsia="zh-TW"/>
        </w:rPr>
        <w:t>52</w:t>
      </w:r>
      <w:r w:rsidRPr="00172B25">
        <w:rPr>
          <w:rFonts w:hint="eastAsia"/>
          <w:lang w:eastAsia="zh-TW"/>
        </w:rPr>
        <w:t>小時</w:t>
      </w:r>
      <w:r w:rsidR="00AF53E9" w:rsidRPr="00172B25">
        <w:rPr>
          <w:rFonts w:hint="eastAsia"/>
        </w:rPr>
        <w:t>，韓國政府已自</w:t>
      </w:r>
      <w:r w:rsidR="00AF53E9" w:rsidRPr="00172B25">
        <w:t>2005</w:t>
      </w:r>
      <w:r w:rsidR="00AF53E9" w:rsidRPr="00172B25">
        <w:rPr>
          <w:rFonts w:hint="eastAsia"/>
        </w:rPr>
        <w:t>年</w:t>
      </w:r>
      <w:r w:rsidR="00AF53E9" w:rsidRPr="00172B25">
        <w:t>7</w:t>
      </w:r>
      <w:r w:rsidR="00AF53E9" w:rsidRPr="00172B25">
        <w:rPr>
          <w:rFonts w:hint="eastAsia"/>
        </w:rPr>
        <w:t>月</w:t>
      </w:r>
      <w:r w:rsidR="00AF53E9" w:rsidRPr="00172B25">
        <w:t>1</w:t>
      </w:r>
      <w:r w:rsidR="00AF53E9" w:rsidRPr="00172B25">
        <w:rPr>
          <w:rFonts w:hint="eastAsia"/>
        </w:rPr>
        <w:t>日起實施週休二日制，民間企業（銀行及郵局已於</w:t>
      </w:r>
      <w:r w:rsidR="00AF53E9" w:rsidRPr="00172B25">
        <w:t>2004</w:t>
      </w:r>
      <w:r w:rsidR="00AF53E9" w:rsidRPr="00172B25">
        <w:rPr>
          <w:rFonts w:hint="eastAsia"/>
        </w:rPr>
        <w:t>年起實施週休二日）亦根據勞工法規定相繼跟進。</w:t>
      </w:r>
    </w:p>
    <w:p w:rsidR="00AF53E9" w:rsidRPr="00172B25" w:rsidRDefault="00AF53E9" w:rsidP="00BB4569">
      <w:pPr>
        <w:pStyle w:val="a6"/>
        <w:ind w:left="960" w:hanging="720"/>
      </w:pPr>
      <w:r w:rsidRPr="00172B25">
        <w:rPr>
          <w:rFonts w:hint="eastAsia"/>
        </w:rPr>
        <w:t>（三）休假</w:t>
      </w:r>
    </w:p>
    <w:p w:rsidR="00AF53E9" w:rsidRPr="00172B25" w:rsidRDefault="00F67DD0" w:rsidP="00F67DD0">
      <w:pPr>
        <w:pStyle w:val="af"/>
        <w:ind w:left="960" w:firstLine="480"/>
        <w:rPr>
          <w:rFonts w:ascii="微軟正黑體" w:eastAsia="微軟正黑體" w:hAnsi="微軟正黑體"/>
        </w:rPr>
      </w:pPr>
      <w:r w:rsidRPr="00172B25">
        <w:rPr>
          <w:rFonts w:eastAsia="微軟正黑體"/>
        </w:rPr>
        <w:t>服務滿</w:t>
      </w:r>
      <w:r w:rsidR="00B557AA">
        <w:rPr>
          <w:rFonts w:eastAsia="微軟正黑體" w:hint="eastAsia"/>
          <w:lang w:eastAsia="zh-TW"/>
        </w:rPr>
        <w:t>1</w:t>
      </w:r>
      <w:r w:rsidRPr="00172B25">
        <w:rPr>
          <w:rFonts w:eastAsia="微軟正黑體"/>
        </w:rPr>
        <w:t>年者，自次年起得休假</w:t>
      </w:r>
      <w:r w:rsidRPr="00172B25">
        <w:rPr>
          <w:rFonts w:eastAsia="微軟正黑體"/>
        </w:rPr>
        <w:t>15</w:t>
      </w:r>
      <w:r w:rsidRPr="00172B25">
        <w:rPr>
          <w:rFonts w:eastAsia="微軟正黑體"/>
        </w:rPr>
        <w:t>日</w:t>
      </w:r>
      <w:r w:rsidRPr="00172B25">
        <w:rPr>
          <w:rFonts w:eastAsia="微軟正黑體"/>
          <w:lang w:eastAsia="zh-TW"/>
        </w:rPr>
        <w:t>，</w:t>
      </w:r>
      <w:r w:rsidR="00AF53E9" w:rsidRPr="00172B25">
        <w:rPr>
          <w:rFonts w:eastAsia="微軟正黑體"/>
        </w:rPr>
        <w:t>其後</w:t>
      </w:r>
      <w:r w:rsidR="009F371B" w:rsidRPr="00172B25">
        <w:rPr>
          <w:rFonts w:eastAsia="微軟正黑體"/>
          <w:lang w:eastAsia="zh-TW"/>
        </w:rPr>
        <w:t>每隔</w:t>
      </w:r>
      <w:r w:rsidR="009F371B" w:rsidRPr="00172B25">
        <w:rPr>
          <w:rFonts w:eastAsia="微軟正黑體"/>
          <w:lang w:eastAsia="zh-TW"/>
        </w:rPr>
        <w:t>2</w:t>
      </w:r>
      <w:r w:rsidR="00AF53E9" w:rsidRPr="00172B25">
        <w:rPr>
          <w:rFonts w:eastAsia="微軟正黑體"/>
        </w:rPr>
        <w:t>年增加</w:t>
      </w:r>
      <w:r w:rsidR="00AF53E9" w:rsidRPr="00172B25">
        <w:rPr>
          <w:rFonts w:eastAsia="微軟正黑體"/>
        </w:rPr>
        <w:t>1</w:t>
      </w:r>
      <w:r w:rsidR="00AF53E9" w:rsidRPr="00172B25">
        <w:rPr>
          <w:rFonts w:eastAsia="微軟正黑體"/>
        </w:rPr>
        <w:t>日，最高以</w:t>
      </w:r>
      <w:r w:rsidR="00AF53E9" w:rsidRPr="00172B25">
        <w:rPr>
          <w:rFonts w:eastAsia="微軟正黑體"/>
        </w:rPr>
        <w:t>2</w:t>
      </w:r>
      <w:r w:rsidR="009F371B" w:rsidRPr="00172B25">
        <w:rPr>
          <w:rFonts w:eastAsia="微軟正黑體"/>
          <w:lang w:eastAsia="zh-TW"/>
        </w:rPr>
        <w:t>5</w:t>
      </w:r>
      <w:r w:rsidR="00AF53E9" w:rsidRPr="00172B25">
        <w:rPr>
          <w:rFonts w:eastAsia="微軟正黑體"/>
        </w:rPr>
        <w:t>日為限</w:t>
      </w:r>
      <w:r w:rsidRPr="00172B25">
        <w:rPr>
          <w:rFonts w:eastAsia="微軟正黑體"/>
        </w:rPr>
        <w:t>。服務</w:t>
      </w:r>
      <w:r w:rsidRPr="00172B25">
        <w:rPr>
          <w:rFonts w:eastAsia="微軟正黑體"/>
          <w:lang w:eastAsia="zh-TW"/>
        </w:rPr>
        <w:t>未</w:t>
      </w:r>
      <w:r w:rsidRPr="00172B25">
        <w:rPr>
          <w:rFonts w:eastAsia="微軟正黑體"/>
        </w:rPr>
        <w:t>滿</w:t>
      </w:r>
      <w:r w:rsidRPr="00172B25">
        <w:rPr>
          <w:rFonts w:eastAsia="微軟正黑體"/>
          <w:lang w:eastAsia="zh-TW"/>
        </w:rPr>
        <w:t>1</w:t>
      </w:r>
      <w:r w:rsidRPr="00172B25">
        <w:rPr>
          <w:rFonts w:eastAsia="微軟正黑體"/>
        </w:rPr>
        <w:t>年者，</w:t>
      </w:r>
      <w:r w:rsidRPr="00172B25">
        <w:rPr>
          <w:rFonts w:eastAsia="微軟正黑體"/>
          <w:lang w:eastAsia="zh-TW"/>
        </w:rPr>
        <w:t>其工作日數超過</w:t>
      </w:r>
      <w:r w:rsidRPr="00172B25">
        <w:rPr>
          <w:rFonts w:eastAsia="微軟正黑體"/>
          <w:lang w:eastAsia="zh-TW"/>
        </w:rPr>
        <w:t>1</w:t>
      </w:r>
      <w:r w:rsidRPr="00172B25">
        <w:rPr>
          <w:rFonts w:eastAsia="微軟正黑體"/>
          <w:lang w:eastAsia="zh-TW"/>
        </w:rPr>
        <w:t>年之</w:t>
      </w:r>
      <w:r w:rsidRPr="00172B25">
        <w:rPr>
          <w:rFonts w:eastAsia="微軟正黑體"/>
          <w:lang w:eastAsia="zh-TW"/>
        </w:rPr>
        <w:t>8</w:t>
      </w:r>
      <w:r w:rsidRPr="00172B25">
        <w:rPr>
          <w:rFonts w:eastAsia="微軟正黑體"/>
          <w:lang w:eastAsia="zh-TW"/>
        </w:rPr>
        <w:t>成者，自次年起享有</w:t>
      </w:r>
      <w:r w:rsidRPr="00172B25">
        <w:rPr>
          <w:rFonts w:eastAsia="微軟正黑體"/>
          <w:lang w:eastAsia="zh-TW"/>
        </w:rPr>
        <w:t>15</w:t>
      </w:r>
      <w:r w:rsidRPr="00172B25">
        <w:rPr>
          <w:rFonts w:eastAsia="微軟正黑體"/>
          <w:lang w:eastAsia="zh-TW"/>
        </w:rPr>
        <w:t>日休假</w:t>
      </w:r>
      <w:r w:rsidRPr="00172B25">
        <w:rPr>
          <w:rFonts w:eastAsia="微軟正黑體"/>
        </w:rPr>
        <w:t>，</w:t>
      </w:r>
      <w:r w:rsidRPr="00172B25">
        <w:rPr>
          <w:rFonts w:eastAsia="微軟正黑體"/>
          <w:lang w:eastAsia="zh-TW"/>
        </w:rPr>
        <w:t>低於</w:t>
      </w:r>
      <w:r w:rsidRPr="00172B25">
        <w:rPr>
          <w:rFonts w:eastAsia="微軟正黑體"/>
          <w:lang w:eastAsia="zh-TW"/>
        </w:rPr>
        <w:t>8</w:t>
      </w:r>
      <w:r w:rsidRPr="00172B25">
        <w:rPr>
          <w:rFonts w:eastAsia="微軟正黑體"/>
          <w:lang w:eastAsia="zh-TW"/>
        </w:rPr>
        <w:t>成者，依其全勤工作月數，每</w:t>
      </w:r>
      <w:r w:rsidRPr="00172B25">
        <w:rPr>
          <w:rFonts w:eastAsia="微軟正黑體"/>
          <w:lang w:eastAsia="zh-TW"/>
        </w:rPr>
        <w:t>1</w:t>
      </w:r>
      <w:r w:rsidRPr="00172B25">
        <w:rPr>
          <w:rFonts w:eastAsia="微軟正黑體"/>
          <w:lang w:eastAsia="zh-TW"/>
        </w:rPr>
        <w:t>個月享有</w:t>
      </w:r>
      <w:r w:rsidRPr="00172B25">
        <w:rPr>
          <w:rFonts w:eastAsia="微軟正黑體"/>
          <w:lang w:eastAsia="zh-TW"/>
        </w:rPr>
        <w:t>1</w:t>
      </w:r>
      <w:r w:rsidRPr="00172B25">
        <w:rPr>
          <w:rFonts w:eastAsia="微軟正黑體"/>
          <w:lang w:eastAsia="zh-TW"/>
        </w:rPr>
        <w:t>日休假。</w:t>
      </w:r>
      <w:r w:rsidR="00AF53E9" w:rsidRPr="00172B25">
        <w:rPr>
          <w:rFonts w:ascii="微軟正黑體" w:eastAsia="微軟正黑體" w:hAnsi="微軟正黑體" w:hint="eastAsia"/>
        </w:rPr>
        <w:t>如休假未能在年度內行使，除非因公或特殊情形者外，不得移至下一年累積使用。</w:t>
      </w:r>
    </w:p>
    <w:p w:rsidR="00AF53E9" w:rsidRPr="00172B25" w:rsidRDefault="00AF53E9" w:rsidP="00BB4569">
      <w:pPr>
        <w:pStyle w:val="a6"/>
        <w:ind w:left="960" w:hanging="720"/>
      </w:pPr>
      <w:r w:rsidRPr="00172B25">
        <w:rPr>
          <w:rFonts w:hint="eastAsia"/>
        </w:rPr>
        <w:t>（四）最低工資</w:t>
      </w:r>
    </w:p>
    <w:p w:rsidR="00AF53E9" w:rsidRPr="00172B25" w:rsidRDefault="00AF53E9" w:rsidP="00C33F9F">
      <w:pPr>
        <w:pStyle w:val="af"/>
        <w:ind w:left="960" w:firstLine="480"/>
      </w:pPr>
      <w:r w:rsidRPr="00172B25">
        <w:rPr>
          <w:rFonts w:hint="eastAsia"/>
        </w:rPr>
        <w:t>韓國政府自</w:t>
      </w:r>
      <w:r w:rsidRPr="00172B25">
        <w:t>2011</w:t>
      </w:r>
      <w:r w:rsidRPr="00172B25">
        <w:rPr>
          <w:rFonts w:hint="eastAsia"/>
        </w:rPr>
        <w:t>年實施最低工資後，於</w:t>
      </w:r>
      <w:r w:rsidRPr="00172B25">
        <w:t>201</w:t>
      </w:r>
      <w:r w:rsidR="00F67DD0" w:rsidRPr="00172B25">
        <w:rPr>
          <w:rFonts w:hint="eastAsia"/>
          <w:lang w:eastAsia="zh-TW"/>
        </w:rPr>
        <w:t>8</w:t>
      </w:r>
      <w:r w:rsidRPr="00172B25">
        <w:rPr>
          <w:rFonts w:hint="eastAsia"/>
        </w:rPr>
        <w:t>年調整最低時薪至</w:t>
      </w:r>
      <w:r w:rsidR="00F67DD0" w:rsidRPr="00172B25">
        <w:rPr>
          <w:rFonts w:hint="eastAsia"/>
          <w:lang w:eastAsia="zh-TW"/>
        </w:rPr>
        <w:t>8</w:t>
      </w:r>
      <w:r w:rsidRPr="00172B25">
        <w:t>,</w:t>
      </w:r>
      <w:r w:rsidRPr="00172B25">
        <w:rPr>
          <w:lang w:eastAsia="zh-TW"/>
        </w:rPr>
        <w:t>3</w:t>
      </w:r>
      <w:r w:rsidR="00F67DD0" w:rsidRPr="00172B25">
        <w:rPr>
          <w:rFonts w:hint="eastAsia"/>
          <w:lang w:eastAsia="zh-TW"/>
        </w:rPr>
        <w:t>5</w:t>
      </w:r>
      <w:r w:rsidRPr="00172B25">
        <w:t>0</w:t>
      </w:r>
      <w:r w:rsidRPr="00172B25">
        <w:rPr>
          <w:rFonts w:hint="eastAsia"/>
        </w:rPr>
        <w:t>韓元，即日薪</w:t>
      </w:r>
      <w:r w:rsidRPr="00172B25">
        <w:rPr>
          <w:lang w:eastAsia="zh-TW"/>
        </w:rPr>
        <w:t>6</w:t>
      </w:r>
      <w:r w:rsidR="00F67DD0" w:rsidRPr="00172B25">
        <w:rPr>
          <w:rFonts w:hint="eastAsia"/>
          <w:lang w:eastAsia="zh-TW"/>
        </w:rPr>
        <w:t>6</w:t>
      </w:r>
      <w:r w:rsidRPr="00172B25">
        <w:t>,</w:t>
      </w:r>
      <w:r w:rsidR="00F67DD0" w:rsidRPr="00172B25">
        <w:rPr>
          <w:rFonts w:hint="eastAsia"/>
          <w:lang w:eastAsia="zh-TW"/>
        </w:rPr>
        <w:t>80</w:t>
      </w:r>
      <w:r w:rsidRPr="00172B25">
        <w:t>0</w:t>
      </w:r>
      <w:r w:rsidRPr="00172B25">
        <w:rPr>
          <w:rFonts w:hint="eastAsia"/>
        </w:rPr>
        <w:t>韓元（</w:t>
      </w:r>
      <w:r w:rsidRPr="00172B25">
        <w:t>8</w:t>
      </w:r>
      <w:r w:rsidRPr="00172B25">
        <w:rPr>
          <w:rFonts w:hint="eastAsia"/>
        </w:rPr>
        <w:t>小時），週休</w:t>
      </w:r>
      <w:r w:rsidRPr="00172B25">
        <w:t>2</w:t>
      </w:r>
      <w:r w:rsidRPr="00172B25">
        <w:rPr>
          <w:rFonts w:hint="eastAsia"/>
        </w:rPr>
        <w:t>日制月薪</w:t>
      </w:r>
      <w:r w:rsidRPr="00172B25">
        <w:t>1,</w:t>
      </w:r>
      <w:r w:rsidRPr="00172B25">
        <w:rPr>
          <w:lang w:eastAsia="zh-TW"/>
        </w:rPr>
        <w:t>7</w:t>
      </w:r>
      <w:r w:rsidR="00F67DD0" w:rsidRPr="00172B25">
        <w:rPr>
          <w:rFonts w:hint="eastAsia"/>
          <w:lang w:eastAsia="zh-TW"/>
        </w:rPr>
        <w:t>45</w:t>
      </w:r>
      <w:r w:rsidRPr="00172B25">
        <w:t>,</w:t>
      </w:r>
      <w:r w:rsidR="00F67DD0" w:rsidRPr="00172B25">
        <w:rPr>
          <w:rFonts w:hint="eastAsia"/>
          <w:lang w:eastAsia="zh-TW"/>
        </w:rPr>
        <w:t>15</w:t>
      </w:r>
      <w:r w:rsidRPr="00172B25">
        <w:t>0</w:t>
      </w:r>
      <w:r w:rsidRPr="00172B25">
        <w:rPr>
          <w:rFonts w:hint="eastAsia"/>
        </w:rPr>
        <w:t>韓元（每週</w:t>
      </w:r>
      <w:r w:rsidRPr="00172B25">
        <w:t>40</w:t>
      </w:r>
      <w:r w:rsidRPr="00172B25">
        <w:rPr>
          <w:rFonts w:hint="eastAsia"/>
        </w:rPr>
        <w:t>小時，月工作時數</w:t>
      </w:r>
      <w:r w:rsidRPr="00172B25">
        <w:t>209</w:t>
      </w:r>
      <w:r w:rsidRPr="00172B25">
        <w:rPr>
          <w:rFonts w:hint="eastAsia"/>
        </w:rPr>
        <w:t>小時）。</w:t>
      </w:r>
    </w:p>
    <w:p w:rsidR="00AF53E9" w:rsidRPr="00172B25" w:rsidRDefault="00AF53E9" w:rsidP="00BB4569">
      <w:pPr>
        <w:pStyle w:val="a6"/>
        <w:ind w:left="960" w:hanging="720"/>
      </w:pPr>
      <w:r w:rsidRPr="00172B25">
        <w:rPr>
          <w:rFonts w:hint="eastAsia"/>
        </w:rPr>
        <w:t>（五）勞工保險</w:t>
      </w:r>
    </w:p>
    <w:p w:rsidR="00AF53E9" w:rsidRPr="00172B25" w:rsidRDefault="00AF53E9" w:rsidP="00BB4569">
      <w:pPr>
        <w:pStyle w:val="af"/>
        <w:ind w:left="960" w:firstLine="480"/>
      </w:pPr>
      <w:r w:rsidRPr="00172B25">
        <w:rPr>
          <w:rFonts w:hint="eastAsia"/>
        </w:rPr>
        <w:t>勞工得加入國民年金、醫療保險、產災保險及</w:t>
      </w:r>
      <w:r w:rsidR="00DA6223">
        <w:rPr>
          <w:rFonts w:hint="eastAsia"/>
        </w:rPr>
        <w:t>僱用</w:t>
      </w:r>
      <w:r w:rsidRPr="00172B25">
        <w:rPr>
          <w:rFonts w:hint="eastAsia"/>
        </w:rPr>
        <w:t>保險等</w:t>
      </w:r>
      <w:r w:rsidRPr="00172B25">
        <w:t>4</w:t>
      </w:r>
      <w:r w:rsidRPr="00172B25">
        <w:rPr>
          <w:rFonts w:hint="eastAsia"/>
        </w:rPr>
        <w:t>大保險，由雇主及受僱勞工各自負擔保費之</w:t>
      </w:r>
      <w:r w:rsidRPr="00172B25">
        <w:t>50%</w:t>
      </w:r>
      <w:r w:rsidRPr="00172B25">
        <w:rPr>
          <w:rFonts w:hint="eastAsia"/>
        </w:rPr>
        <w:t>。</w:t>
      </w:r>
    </w:p>
    <w:p w:rsidR="00AF53E9" w:rsidRPr="00172B25" w:rsidRDefault="00AF53E9" w:rsidP="00BB4569">
      <w:pPr>
        <w:pStyle w:val="a6"/>
        <w:ind w:left="960" w:hanging="720"/>
      </w:pPr>
      <w:r w:rsidRPr="00172B25">
        <w:rPr>
          <w:rFonts w:hint="eastAsia"/>
        </w:rPr>
        <w:t>（六）退休</w:t>
      </w:r>
    </w:p>
    <w:p w:rsidR="00AF53E9" w:rsidRPr="00172B25" w:rsidRDefault="00AF53E9" w:rsidP="00BB4569">
      <w:pPr>
        <w:pStyle w:val="af"/>
        <w:ind w:left="960" w:firstLine="480"/>
        <w:rPr>
          <w:lang w:eastAsia="zh-TW"/>
        </w:rPr>
      </w:pPr>
      <w:r w:rsidRPr="00172B25">
        <w:rPr>
          <w:rFonts w:hint="eastAsia"/>
          <w:lang w:eastAsia="zh-TW"/>
        </w:rPr>
        <w:t>雇主於員工</w:t>
      </w:r>
      <w:r w:rsidRPr="00172B25">
        <w:rPr>
          <w:rFonts w:hint="eastAsia"/>
        </w:rPr>
        <w:t>退休時得支付退休金，惟實施年薪制後，己將退休金併入在內，</w:t>
      </w:r>
      <w:r w:rsidRPr="00172B25">
        <w:rPr>
          <w:rFonts w:hint="eastAsia"/>
          <w:lang w:eastAsia="zh-TW"/>
        </w:rPr>
        <w:t>另員工需加入國民年金，屆齡退休後由國民年金管理公團支付</w:t>
      </w:r>
      <w:r w:rsidRPr="00172B25">
        <w:rPr>
          <w:rFonts w:hint="eastAsia"/>
          <w:lang w:eastAsia="zh-TW"/>
        </w:rPr>
        <w:lastRenderedPageBreak/>
        <w:t>其養老年金</w:t>
      </w:r>
      <w:r w:rsidRPr="00172B25">
        <w:rPr>
          <w:rFonts w:hint="eastAsia"/>
        </w:rPr>
        <w:t>。</w:t>
      </w:r>
    </w:p>
    <w:p w:rsidR="00AF53E9" w:rsidRPr="00172B25" w:rsidRDefault="00AF53E9" w:rsidP="00BB4569">
      <w:pPr>
        <w:pStyle w:val="a6"/>
        <w:ind w:left="960" w:hanging="720"/>
      </w:pPr>
      <w:r w:rsidRPr="00172B25">
        <w:rPr>
          <w:rFonts w:hint="eastAsia"/>
        </w:rPr>
        <w:t>（七）勞工保障規定</w:t>
      </w:r>
    </w:p>
    <w:p w:rsidR="00AF53E9" w:rsidRPr="00172B25" w:rsidRDefault="00AF53E9" w:rsidP="00BB4569">
      <w:pPr>
        <w:pStyle w:val="af"/>
        <w:ind w:left="960" w:firstLine="480"/>
      </w:pPr>
      <w:r w:rsidRPr="00172B25">
        <w:rPr>
          <w:rFonts w:hint="eastAsia"/>
        </w:rPr>
        <w:t>依據「勞動基準法」規定，</w:t>
      </w:r>
      <w:r w:rsidR="00B557AA">
        <w:rPr>
          <w:rFonts w:hint="eastAsia"/>
          <w:lang w:eastAsia="zh-TW"/>
        </w:rPr>
        <w:t>雇</w:t>
      </w:r>
      <w:r w:rsidRPr="00172B25">
        <w:rPr>
          <w:rFonts w:hint="eastAsia"/>
        </w:rPr>
        <w:t>主不得任意解僱勞工，以保障勞工之工作權，並加入勞工、產災與</w:t>
      </w:r>
      <w:r w:rsidR="00DA6223">
        <w:rPr>
          <w:rFonts w:hint="eastAsia"/>
        </w:rPr>
        <w:t>僱用</w:t>
      </w:r>
      <w:r w:rsidRPr="00172B25">
        <w:rPr>
          <w:rFonts w:hint="eastAsia"/>
        </w:rPr>
        <w:t>等</w:t>
      </w:r>
      <w:r w:rsidRPr="00172B25">
        <w:t>3</w:t>
      </w:r>
      <w:r w:rsidRPr="00172B25">
        <w:rPr>
          <w:rFonts w:hint="eastAsia"/>
        </w:rPr>
        <w:t>大勞工保險及國民年金，其保費由</w:t>
      </w:r>
      <w:r w:rsidR="00DA6223">
        <w:rPr>
          <w:rFonts w:hint="eastAsia"/>
        </w:rPr>
        <w:t>雇主</w:t>
      </w:r>
      <w:r w:rsidRPr="00172B25">
        <w:rPr>
          <w:rFonts w:hint="eastAsia"/>
        </w:rPr>
        <w:t>及勞工各負擔一半，同時除休假外並可申請事假、病假、公傷假、婚假、產假、陪產假及喪假等。</w:t>
      </w:r>
    </w:p>
    <w:p w:rsidR="00AF53E9" w:rsidRPr="00172B25" w:rsidRDefault="00AF53E9" w:rsidP="00BB4569">
      <w:pPr>
        <w:pStyle w:val="a6"/>
        <w:ind w:left="960" w:hanging="720"/>
      </w:pPr>
      <w:r w:rsidRPr="00172B25">
        <w:rPr>
          <w:rFonts w:hint="eastAsia"/>
        </w:rPr>
        <w:t>（八）工會</w:t>
      </w:r>
    </w:p>
    <w:p w:rsidR="00AF53E9" w:rsidRPr="00172B25" w:rsidRDefault="00AF53E9" w:rsidP="00BB4569">
      <w:pPr>
        <w:pStyle w:val="af"/>
        <w:ind w:left="960" w:firstLine="480"/>
      </w:pPr>
      <w:r w:rsidRPr="00172B25">
        <w:rPr>
          <w:rFonts w:hint="eastAsia"/>
        </w:rPr>
        <w:t>依據韓國勞工法律規定，為維護勞工權益，員工在</w:t>
      </w:r>
      <w:r w:rsidRPr="00172B25">
        <w:t>2</w:t>
      </w:r>
      <w:r w:rsidRPr="00172B25">
        <w:rPr>
          <w:rFonts w:hint="eastAsia"/>
        </w:rPr>
        <w:t>人以上之公司，員工依法可籌組工會，並自</w:t>
      </w:r>
      <w:r w:rsidRPr="00172B25">
        <w:t>2011</w:t>
      </w:r>
      <w:r w:rsidRPr="00172B25">
        <w:rPr>
          <w:rFonts w:hint="eastAsia"/>
        </w:rPr>
        <w:t>年</w:t>
      </w:r>
      <w:r w:rsidRPr="00172B25">
        <w:t>6</w:t>
      </w:r>
      <w:r w:rsidRPr="00172B25">
        <w:rPr>
          <w:rFonts w:hint="eastAsia"/>
        </w:rPr>
        <w:t>月起允許在同</w:t>
      </w:r>
      <w:r w:rsidRPr="00172B25">
        <w:rPr>
          <w:rFonts w:hint="eastAsia"/>
          <w:lang w:eastAsia="zh-TW"/>
        </w:rPr>
        <w:t>一</w:t>
      </w:r>
      <w:r w:rsidRPr="00172B25">
        <w:rPr>
          <w:rFonts w:hint="eastAsia"/>
        </w:rPr>
        <w:t>公司成立兩個不同工會，個別工會可加入全國性之勞動</w:t>
      </w:r>
      <w:r w:rsidRPr="00172B25">
        <w:rPr>
          <w:rFonts w:hint="eastAsia"/>
          <w:spacing w:val="-10"/>
        </w:rPr>
        <w:t>（工會）聯盟，爭取各項權益及福利。</w:t>
      </w:r>
    </w:p>
    <w:p w:rsidR="00AF53E9" w:rsidRPr="00172B25" w:rsidRDefault="00AF53E9" w:rsidP="00BB4569">
      <w:pPr>
        <w:pStyle w:val="a6"/>
        <w:ind w:left="960" w:hanging="720"/>
      </w:pPr>
      <w:r w:rsidRPr="00172B25">
        <w:rPr>
          <w:rFonts w:hint="eastAsia"/>
        </w:rPr>
        <w:t>（九）對女工及童工之規定等</w:t>
      </w:r>
    </w:p>
    <w:p w:rsidR="00AF53E9" w:rsidRPr="00172B25" w:rsidRDefault="00AF53E9" w:rsidP="00BB4569">
      <w:pPr>
        <w:pStyle w:val="af"/>
        <w:ind w:left="960" w:firstLine="480"/>
      </w:pPr>
      <w:r w:rsidRPr="00172B25">
        <w:rPr>
          <w:rFonts w:hint="eastAsia"/>
        </w:rPr>
        <w:t>為保障女性之就業機會，並消除性別岐視以建構兩性平等之工作環境，依法規定</w:t>
      </w:r>
      <w:r w:rsidR="00B557AA">
        <w:rPr>
          <w:rFonts w:hint="eastAsia"/>
          <w:lang w:eastAsia="zh-TW"/>
        </w:rPr>
        <w:t>雇</w:t>
      </w:r>
      <w:r w:rsidRPr="00172B25">
        <w:rPr>
          <w:rFonts w:hint="eastAsia"/>
        </w:rPr>
        <w:t>主不得因懷孕、生產及育嬰等理由解僱女性勞工，同時</w:t>
      </w:r>
      <w:r w:rsidR="00B557AA">
        <w:rPr>
          <w:rFonts w:hint="eastAsia"/>
          <w:lang w:eastAsia="zh-TW"/>
        </w:rPr>
        <w:t>雇</w:t>
      </w:r>
      <w:r w:rsidRPr="00172B25">
        <w:rPr>
          <w:rFonts w:hint="eastAsia"/>
        </w:rPr>
        <w:t>主依法給予產假及育嬰津貼，並為紓解女性勞工哺嬰負擔，應於工作場所附設育嬰房等設施，以利安心工作。</w:t>
      </w:r>
    </w:p>
    <w:p w:rsidR="00AF53E9" w:rsidRPr="00172B25" w:rsidRDefault="00AF53E9" w:rsidP="00BB4569">
      <w:pPr>
        <w:pStyle w:val="af"/>
        <w:ind w:left="960" w:firstLine="480"/>
        <w:rPr>
          <w:lang w:eastAsia="zh-TW"/>
        </w:rPr>
      </w:pPr>
      <w:r w:rsidRPr="00172B25">
        <w:rPr>
          <w:rFonts w:hint="eastAsia"/>
        </w:rPr>
        <w:t>依據「勞動基準法」及「兒童福利法」等相關規定，企業不得</w:t>
      </w:r>
      <w:r w:rsidR="00B557AA">
        <w:rPr>
          <w:rFonts w:hint="eastAsia"/>
          <w:lang w:eastAsia="zh-TW"/>
        </w:rPr>
        <w:t>僱</w:t>
      </w:r>
      <w:r w:rsidRPr="00172B25">
        <w:rPr>
          <w:rFonts w:hint="eastAsia"/>
        </w:rPr>
        <w:t>用童工。</w:t>
      </w:r>
    </w:p>
    <w:p w:rsidR="00AF53E9" w:rsidRPr="00172B25" w:rsidRDefault="00AF53E9" w:rsidP="00BB4569">
      <w:pPr>
        <w:pStyle w:val="af"/>
        <w:ind w:left="960" w:firstLine="480"/>
        <w:rPr>
          <w:lang w:eastAsia="zh-TW"/>
        </w:rPr>
      </w:pPr>
      <w:r w:rsidRPr="00172B25">
        <w:br w:type="page"/>
      </w:r>
    </w:p>
    <w:p w:rsidR="00AF53E9" w:rsidRPr="00172B25" w:rsidRDefault="00AF53E9" w:rsidP="00BB4569">
      <w:pPr>
        <w:pStyle w:val="af"/>
        <w:ind w:left="960" w:firstLine="480"/>
        <w:rPr>
          <w:lang w:eastAsia="zh-TW"/>
        </w:rPr>
      </w:pPr>
    </w:p>
    <w:p w:rsidR="00303E1E" w:rsidRPr="00172B25" w:rsidRDefault="00303E1E" w:rsidP="00303E1E">
      <w:pPr>
        <w:ind w:left="480" w:firstLineChars="0" w:firstLine="0"/>
        <w:sectPr w:rsidR="00303E1E" w:rsidRPr="00172B25" w:rsidSect="00834F4D">
          <w:headerReference w:type="default" r:id="rId28"/>
          <w:pgSz w:w="11906" w:h="16838" w:code="9"/>
          <w:pgMar w:top="2268" w:right="1701" w:bottom="1701" w:left="1701" w:header="1134" w:footer="851" w:gutter="0"/>
          <w:cols w:space="425"/>
          <w:docGrid w:type="lines" w:linePitch="514" w:charSpace="-774"/>
        </w:sectPr>
      </w:pPr>
    </w:p>
    <w:p w:rsidR="00AF53E9" w:rsidRPr="00172B25" w:rsidRDefault="00AF53E9" w:rsidP="00BB4569">
      <w:pPr>
        <w:pStyle w:val="a3"/>
        <w:spacing w:before="514" w:after="771"/>
      </w:pPr>
      <w:bookmarkStart w:id="7" w:name="_Toc17905672"/>
      <w:r w:rsidRPr="00172B25">
        <w:rPr>
          <w:rFonts w:hint="eastAsia"/>
        </w:rPr>
        <w:lastRenderedPageBreak/>
        <w:t xml:space="preserve">第捌章　</w:t>
      </w:r>
      <w:r w:rsidR="00211159">
        <w:rPr>
          <w:rFonts w:hint="eastAsia"/>
        </w:rPr>
        <w:t>簽證、</w:t>
      </w:r>
      <w:r w:rsidRPr="00172B25">
        <w:rPr>
          <w:rFonts w:hint="eastAsia"/>
        </w:rPr>
        <w:t>居留及移民</w:t>
      </w:r>
      <w:bookmarkEnd w:id="7"/>
    </w:p>
    <w:p w:rsidR="00AF53E9" w:rsidRPr="00172B25" w:rsidRDefault="00AF53E9" w:rsidP="00BB4569">
      <w:pPr>
        <w:pStyle w:val="a4"/>
        <w:spacing w:before="257" w:after="257"/>
        <w:ind w:left="640" w:hanging="640"/>
        <w:rPr>
          <w:color w:val="auto"/>
        </w:rPr>
      </w:pPr>
      <w:r w:rsidRPr="00172B25">
        <w:rPr>
          <w:rFonts w:hint="eastAsia"/>
          <w:color w:val="auto"/>
        </w:rPr>
        <w:t>一、居留權之取得及移民相關規定及手續</w:t>
      </w:r>
    </w:p>
    <w:p w:rsidR="00AF53E9" w:rsidRPr="00172B25" w:rsidRDefault="00AF53E9" w:rsidP="00BB4569">
      <w:pPr>
        <w:pStyle w:val="a6"/>
        <w:ind w:left="960" w:hanging="720"/>
      </w:pPr>
      <w:r w:rsidRPr="00172B25">
        <w:rPr>
          <w:rFonts w:hint="eastAsia"/>
        </w:rPr>
        <w:t>（一）居留權</w:t>
      </w:r>
    </w:p>
    <w:p w:rsidR="00AF53E9" w:rsidRPr="00172B25" w:rsidRDefault="00AF53E9" w:rsidP="00BB4569">
      <w:pPr>
        <w:pStyle w:val="af"/>
        <w:ind w:left="960" w:firstLine="480"/>
        <w:rPr>
          <w:rFonts w:eastAsia="SimSun"/>
        </w:rPr>
      </w:pPr>
      <w:r w:rsidRPr="00172B25">
        <w:rPr>
          <w:rFonts w:hint="eastAsia"/>
        </w:rPr>
        <w:t>外國人因工作需要前往韓國居留時，應準備在職證明書及工作內容證明等向韓國駐外使領館申請工作簽證，惟倘係自營事業（個人投資）者，應準備公司登記證影本及公司營業場所租賃契約。第一次核給一年之工作居留簽證，期滿後再具備前揭資料申請延期。</w:t>
      </w:r>
    </w:p>
    <w:p w:rsidR="00AF53E9" w:rsidRPr="00172B25" w:rsidRDefault="00AF53E9" w:rsidP="00BB4569">
      <w:pPr>
        <w:pStyle w:val="a6"/>
        <w:ind w:left="960" w:hanging="720"/>
      </w:pPr>
      <w:r w:rsidRPr="00172B25">
        <w:rPr>
          <w:rFonts w:hint="eastAsia"/>
        </w:rPr>
        <w:t>（二）移民</w:t>
      </w:r>
    </w:p>
    <w:p w:rsidR="00AF53E9" w:rsidRPr="00172B25" w:rsidRDefault="00AF53E9" w:rsidP="00BB4569">
      <w:pPr>
        <w:pStyle w:val="af"/>
        <w:ind w:left="960" w:firstLine="480"/>
        <w:rPr>
          <w:rFonts w:eastAsia="SimSun"/>
        </w:rPr>
      </w:pPr>
      <w:r w:rsidRPr="00172B25">
        <w:rPr>
          <w:rFonts w:hint="eastAsia"/>
        </w:rPr>
        <w:t>韓國尚未開放外國移民，但投資人在投資金額達</w:t>
      </w:r>
      <w:r w:rsidRPr="00172B25">
        <w:t>50</w:t>
      </w:r>
      <w:r w:rsidRPr="00172B25">
        <w:rPr>
          <w:rFonts w:hint="eastAsia"/>
        </w:rPr>
        <w:t>萬美元，僱用韓國籍員工</w:t>
      </w:r>
      <w:r w:rsidRPr="00172B25">
        <w:rPr>
          <w:lang w:eastAsia="zh-TW"/>
        </w:rPr>
        <w:t>5</w:t>
      </w:r>
      <w:r w:rsidRPr="00172B25">
        <w:rPr>
          <w:rFonts w:hint="eastAsia"/>
        </w:rPr>
        <w:t>人以上，得依外國人投資促進法之規定，申請</w:t>
      </w:r>
      <w:r w:rsidRPr="00172B25">
        <w:rPr>
          <w:lang w:eastAsia="zh-TW"/>
        </w:rPr>
        <w:t>F</w:t>
      </w:r>
      <w:r w:rsidRPr="00172B25">
        <w:t>5</w:t>
      </w:r>
      <w:r w:rsidRPr="00172B25">
        <w:rPr>
          <w:rFonts w:hint="eastAsia"/>
        </w:rPr>
        <w:t>永久居留權之簽證。</w:t>
      </w:r>
    </w:p>
    <w:p w:rsidR="00AF53E9" w:rsidRPr="00172B25" w:rsidRDefault="00AF53E9" w:rsidP="00BB4569">
      <w:pPr>
        <w:pStyle w:val="a4"/>
        <w:spacing w:before="257" w:after="257"/>
        <w:ind w:left="640" w:hanging="640"/>
        <w:rPr>
          <w:color w:val="auto"/>
        </w:rPr>
      </w:pPr>
      <w:r w:rsidRPr="00172B25">
        <w:rPr>
          <w:rFonts w:hint="eastAsia"/>
          <w:color w:val="auto"/>
        </w:rPr>
        <w:t>二、聘用外籍員工之規定、承辦機關及申辦程序</w:t>
      </w:r>
    </w:p>
    <w:p w:rsidR="00AF53E9" w:rsidRPr="00172B25" w:rsidRDefault="00AF53E9" w:rsidP="00BB4569">
      <w:pPr>
        <w:kinsoku/>
        <w:ind w:firstLine="460"/>
        <w:rPr>
          <w:rFonts w:ascii="華康細圓體"/>
          <w:sz w:val="23"/>
          <w:szCs w:val="23"/>
          <w:lang w:eastAsia="zh-TW"/>
        </w:rPr>
      </w:pPr>
      <w:r w:rsidRPr="00172B25">
        <w:rPr>
          <w:rFonts w:ascii="華康細圓體" w:hAnsi="華康細圓體" w:hint="eastAsia"/>
          <w:sz w:val="23"/>
          <w:szCs w:val="23"/>
        </w:rPr>
        <w:t>韓國為保護本國就業市場，對聘用外籍員工規定較為嚴格，目前針對高科技及國家重點發展技術，可向</w:t>
      </w:r>
      <w:r w:rsidRPr="00172B25">
        <w:rPr>
          <w:rFonts w:ascii="華康細圓體" w:hAnsi="華康細圓體" w:hint="eastAsia"/>
          <w:sz w:val="23"/>
          <w:szCs w:val="23"/>
          <w:lang w:eastAsia="zh-TW"/>
        </w:rPr>
        <w:t>產業通商資源</w:t>
      </w:r>
      <w:r w:rsidRPr="00172B25">
        <w:rPr>
          <w:rFonts w:ascii="華康細圓體" w:hAnsi="華康細圓體" w:hint="eastAsia"/>
          <w:sz w:val="23"/>
          <w:szCs w:val="23"/>
        </w:rPr>
        <w:t>部提出申請，經批准後聘用，另企業需求作業外勞，須向「產業人力公團」申請，其他一般性公司職缺則尚無明文規範，外商可依其實際需要向「出入國管理局」提出申請。</w:t>
      </w:r>
    </w:p>
    <w:p w:rsidR="00AF53E9" w:rsidRPr="00172B25" w:rsidRDefault="00AF53E9" w:rsidP="00BB4569">
      <w:pPr>
        <w:pStyle w:val="a4"/>
        <w:spacing w:before="257" w:after="257"/>
        <w:ind w:left="640" w:hanging="640"/>
        <w:rPr>
          <w:color w:val="auto"/>
        </w:rPr>
      </w:pPr>
      <w:r w:rsidRPr="00172B25">
        <w:rPr>
          <w:color w:val="auto"/>
        </w:rPr>
        <w:br w:type="page"/>
      </w:r>
      <w:r w:rsidRPr="00172B25">
        <w:rPr>
          <w:rFonts w:hint="eastAsia"/>
          <w:color w:val="auto"/>
        </w:rPr>
        <w:lastRenderedPageBreak/>
        <w:t>三、外商子女可就讀之教育機關及經營情形</w:t>
      </w:r>
    </w:p>
    <w:p w:rsidR="00AF53E9" w:rsidRPr="00172B25" w:rsidRDefault="00AF53E9" w:rsidP="00BB4569">
      <w:pPr>
        <w:pStyle w:val="a6"/>
        <w:ind w:left="960" w:hanging="720"/>
      </w:pPr>
      <w:r w:rsidRPr="00172B25">
        <w:rPr>
          <w:rFonts w:hint="eastAsia"/>
        </w:rPr>
        <w:t>（一）學校</w:t>
      </w:r>
    </w:p>
    <w:p w:rsidR="00AF53E9" w:rsidRPr="00172B25" w:rsidRDefault="00AF53E9" w:rsidP="00BB4569">
      <w:pPr>
        <w:pStyle w:val="af1"/>
        <w:ind w:left="1440" w:hanging="480"/>
        <w:rPr>
          <w:lang w:eastAsia="zh-TW"/>
        </w:rPr>
      </w:pPr>
      <w:r w:rsidRPr="00172B25">
        <w:rPr>
          <w:rFonts w:hint="eastAsia"/>
          <w:lang w:eastAsia="zh-TW"/>
        </w:rPr>
        <w:t>１、漢城華僑小學：</w:t>
      </w:r>
    </w:p>
    <w:p w:rsidR="00AF53E9" w:rsidRPr="00172B25" w:rsidRDefault="00AF53E9" w:rsidP="00BB4569">
      <w:pPr>
        <w:pStyle w:val="11"/>
        <w:ind w:left="1800" w:hanging="600"/>
      </w:pPr>
      <w:r w:rsidRPr="00172B25">
        <w:rPr>
          <w:rFonts w:hint="eastAsia"/>
        </w:rPr>
        <w:t>（</w:t>
      </w:r>
      <w:r w:rsidRPr="00172B25">
        <w:t>1</w:t>
      </w:r>
      <w:r w:rsidRPr="00172B25">
        <w:rPr>
          <w:rFonts w:hint="eastAsia"/>
        </w:rPr>
        <w:t>）地址：首爾特別市中區明洞忠武路一街</w:t>
      </w:r>
      <w:r w:rsidRPr="00172B25">
        <w:t>15</w:t>
      </w:r>
      <w:r w:rsidRPr="00172B25">
        <w:rPr>
          <w:rFonts w:hint="eastAsia"/>
        </w:rPr>
        <w:t>號。</w:t>
      </w:r>
    </w:p>
    <w:p w:rsidR="00AF53E9" w:rsidRPr="00172B25" w:rsidRDefault="00AF53E9" w:rsidP="00BB4569">
      <w:pPr>
        <w:pStyle w:val="11"/>
        <w:ind w:left="1800" w:hanging="600"/>
      </w:pPr>
      <w:r w:rsidRPr="00172B25">
        <w:rPr>
          <w:rFonts w:hint="eastAsia"/>
        </w:rPr>
        <w:t>（</w:t>
      </w:r>
      <w:r w:rsidRPr="00172B25">
        <w:t>2</w:t>
      </w:r>
      <w:r w:rsidRPr="00172B25">
        <w:rPr>
          <w:rFonts w:hint="eastAsia"/>
        </w:rPr>
        <w:t>）校長及師資：校長王德祥，教師總人數</w:t>
      </w:r>
      <w:r w:rsidRPr="00172B25">
        <w:t>50</w:t>
      </w:r>
      <w:r w:rsidRPr="00172B25">
        <w:rPr>
          <w:rFonts w:hint="eastAsia"/>
        </w:rPr>
        <w:t>名。</w:t>
      </w:r>
    </w:p>
    <w:p w:rsidR="00AF53E9" w:rsidRPr="00172B25" w:rsidRDefault="00AF53E9" w:rsidP="00BB4569">
      <w:pPr>
        <w:pStyle w:val="11"/>
        <w:ind w:left="1800" w:hanging="600"/>
      </w:pPr>
      <w:r w:rsidRPr="00172B25">
        <w:rPr>
          <w:rFonts w:hint="eastAsia"/>
        </w:rPr>
        <w:t>（</w:t>
      </w:r>
      <w:r w:rsidRPr="00172B25">
        <w:t>3</w:t>
      </w:r>
      <w:r w:rsidRPr="00172B25">
        <w:rPr>
          <w:rFonts w:hint="eastAsia"/>
        </w:rPr>
        <w:t>）校園概況：位於首爾市中心，佔地約</w:t>
      </w:r>
      <w:r w:rsidRPr="00172B25">
        <w:t>1,000</w:t>
      </w:r>
      <w:r w:rsidRPr="00172B25">
        <w:rPr>
          <w:rFonts w:hint="eastAsia"/>
        </w:rPr>
        <w:t>坪，教室為兩棟三層樓建築，另有禮堂及運動空間。</w:t>
      </w:r>
    </w:p>
    <w:p w:rsidR="00AF53E9" w:rsidRPr="00172B25" w:rsidRDefault="00AF53E9" w:rsidP="00BB4569">
      <w:pPr>
        <w:pStyle w:val="11"/>
        <w:ind w:left="1800" w:hanging="600"/>
      </w:pPr>
      <w:r w:rsidRPr="00172B25">
        <w:rPr>
          <w:rFonts w:hint="eastAsia"/>
        </w:rPr>
        <w:t>（</w:t>
      </w:r>
      <w:r w:rsidRPr="00172B25">
        <w:t>4</w:t>
      </w:r>
      <w:r w:rsidRPr="00172B25">
        <w:rPr>
          <w:rFonts w:hint="eastAsia"/>
        </w:rPr>
        <w:t>）學生人數：人數約</w:t>
      </w:r>
      <w:r w:rsidRPr="00172B25">
        <w:t>600</w:t>
      </w:r>
      <w:r w:rsidRPr="00172B25">
        <w:rPr>
          <w:rFonts w:hint="eastAsia"/>
        </w:rPr>
        <w:t>人（小學</w:t>
      </w:r>
      <w:r w:rsidRPr="00172B25">
        <w:t>500</w:t>
      </w:r>
      <w:r w:rsidRPr="00172B25">
        <w:rPr>
          <w:rFonts w:hint="eastAsia"/>
        </w:rPr>
        <w:t>人、幼稚園</w:t>
      </w:r>
      <w:r w:rsidRPr="00172B25">
        <w:t>100</w:t>
      </w:r>
      <w:r w:rsidRPr="00172B25">
        <w:rPr>
          <w:rFonts w:hint="eastAsia"/>
        </w:rPr>
        <w:t>人）。</w:t>
      </w:r>
    </w:p>
    <w:p w:rsidR="00AF53E9" w:rsidRPr="00172B25" w:rsidRDefault="00AF53E9" w:rsidP="00BB4569">
      <w:pPr>
        <w:pStyle w:val="11"/>
        <w:ind w:left="1800" w:hanging="600"/>
      </w:pPr>
      <w:r w:rsidRPr="00172B25">
        <w:rPr>
          <w:rFonts w:hint="eastAsia"/>
        </w:rPr>
        <w:t>（</w:t>
      </w:r>
      <w:r w:rsidRPr="00172B25">
        <w:t>5</w:t>
      </w:r>
      <w:r w:rsidRPr="00172B25">
        <w:rPr>
          <w:rFonts w:hint="eastAsia"/>
        </w:rPr>
        <w:t>）授課內容：採用臺灣教材。</w:t>
      </w:r>
    </w:p>
    <w:p w:rsidR="00AF53E9" w:rsidRPr="00172B25" w:rsidRDefault="00AF53E9" w:rsidP="00BB4569">
      <w:pPr>
        <w:pStyle w:val="af1"/>
        <w:ind w:left="1440" w:hanging="480"/>
        <w:rPr>
          <w:lang w:eastAsia="zh-TW"/>
        </w:rPr>
      </w:pPr>
      <w:r w:rsidRPr="00172B25">
        <w:rPr>
          <w:rFonts w:hint="eastAsia"/>
          <w:lang w:eastAsia="zh-TW"/>
        </w:rPr>
        <w:t>２、漢城華僑中學</w:t>
      </w:r>
    </w:p>
    <w:p w:rsidR="00AF53E9" w:rsidRPr="00172B25" w:rsidRDefault="00AF53E9" w:rsidP="00BB4569">
      <w:pPr>
        <w:pStyle w:val="11"/>
        <w:ind w:left="1800" w:hanging="600"/>
      </w:pPr>
      <w:r w:rsidRPr="00172B25">
        <w:rPr>
          <w:rFonts w:hint="eastAsia"/>
        </w:rPr>
        <w:t>（</w:t>
      </w:r>
      <w:r w:rsidRPr="00172B25">
        <w:t>1</w:t>
      </w:r>
      <w:r w:rsidRPr="00172B25">
        <w:rPr>
          <w:rFonts w:hint="eastAsia"/>
        </w:rPr>
        <w:t>）地址：首爾特別市西大門區延禧洞</w:t>
      </w:r>
      <w:r w:rsidRPr="00172B25">
        <w:t>89</w:t>
      </w:r>
      <w:r w:rsidRPr="00172B25">
        <w:rPr>
          <w:rFonts w:hint="eastAsia"/>
        </w:rPr>
        <w:t>之</w:t>
      </w:r>
      <w:r w:rsidRPr="00172B25">
        <w:t>1</w:t>
      </w:r>
      <w:r w:rsidRPr="00172B25">
        <w:rPr>
          <w:rFonts w:hint="eastAsia"/>
        </w:rPr>
        <w:t>番地。</w:t>
      </w:r>
    </w:p>
    <w:p w:rsidR="00AF53E9" w:rsidRPr="00172B25" w:rsidRDefault="00AF53E9" w:rsidP="00BB4569">
      <w:pPr>
        <w:pStyle w:val="11"/>
        <w:ind w:left="1800" w:hanging="600"/>
      </w:pPr>
      <w:r w:rsidRPr="00172B25">
        <w:rPr>
          <w:rFonts w:hint="eastAsia"/>
        </w:rPr>
        <w:t>（</w:t>
      </w:r>
      <w:r w:rsidRPr="00172B25">
        <w:t>2</w:t>
      </w:r>
      <w:r w:rsidRPr="00172B25">
        <w:rPr>
          <w:rFonts w:hint="eastAsia"/>
        </w:rPr>
        <w:t>）校長及師資：現任校長于植盛，教師</w:t>
      </w:r>
      <w:r w:rsidRPr="00172B25">
        <w:t>50</w:t>
      </w:r>
      <w:r w:rsidRPr="00172B25">
        <w:rPr>
          <w:rFonts w:hint="eastAsia"/>
        </w:rPr>
        <w:t>名。</w:t>
      </w:r>
    </w:p>
    <w:p w:rsidR="00AF53E9" w:rsidRPr="00172B25" w:rsidRDefault="00AF53E9" w:rsidP="00BB4569">
      <w:pPr>
        <w:pStyle w:val="11"/>
        <w:ind w:left="1800" w:hanging="600"/>
      </w:pPr>
      <w:r w:rsidRPr="00172B25">
        <w:rPr>
          <w:rFonts w:hint="eastAsia"/>
        </w:rPr>
        <w:t>（</w:t>
      </w:r>
      <w:r w:rsidRPr="00172B25">
        <w:t>3</w:t>
      </w:r>
      <w:r w:rsidRPr="00172B25">
        <w:rPr>
          <w:rFonts w:hint="eastAsia"/>
        </w:rPr>
        <w:t>）校園概況：教室、禮堂、學生宿舍、餐廳及操場，佔地約</w:t>
      </w:r>
      <w:r w:rsidRPr="00172B25">
        <w:t>3,000</w:t>
      </w:r>
      <w:r w:rsidRPr="00172B25">
        <w:rPr>
          <w:rFonts w:hint="eastAsia"/>
        </w:rPr>
        <w:t>坪。</w:t>
      </w:r>
    </w:p>
    <w:p w:rsidR="00AF53E9" w:rsidRPr="00172B25" w:rsidRDefault="00AF53E9" w:rsidP="00BB4569">
      <w:pPr>
        <w:pStyle w:val="11"/>
        <w:ind w:left="1800" w:hanging="600"/>
      </w:pPr>
      <w:r w:rsidRPr="00172B25">
        <w:rPr>
          <w:rFonts w:hint="eastAsia"/>
        </w:rPr>
        <w:t>（</w:t>
      </w:r>
      <w:r w:rsidRPr="00172B25">
        <w:t>4</w:t>
      </w:r>
      <w:r w:rsidRPr="00172B25">
        <w:rPr>
          <w:rFonts w:hint="eastAsia"/>
        </w:rPr>
        <w:t>）學生人數：人數約</w:t>
      </w:r>
      <w:r w:rsidRPr="00172B25">
        <w:t xml:space="preserve"> 630</w:t>
      </w:r>
      <w:r w:rsidRPr="00172B25">
        <w:rPr>
          <w:rFonts w:hint="eastAsia"/>
        </w:rPr>
        <w:t>人（高中</w:t>
      </w:r>
      <w:r w:rsidRPr="00172B25">
        <w:t>330</w:t>
      </w:r>
      <w:r w:rsidRPr="00172B25">
        <w:rPr>
          <w:rFonts w:hint="eastAsia"/>
        </w:rPr>
        <w:t>人、初中</w:t>
      </w:r>
      <w:r w:rsidRPr="00172B25">
        <w:t>300</w:t>
      </w:r>
      <w:r w:rsidRPr="00172B25">
        <w:rPr>
          <w:rFonts w:hint="eastAsia"/>
        </w:rPr>
        <w:t>人）。</w:t>
      </w:r>
    </w:p>
    <w:p w:rsidR="00AF53E9" w:rsidRPr="00172B25" w:rsidRDefault="00AF53E9" w:rsidP="00BB4569">
      <w:pPr>
        <w:pStyle w:val="11"/>
        <w:ind w:left="1800" w:hanging="600"/>
      </w:pPr>
      <w:r w:rsidRPr="00172B25">
        <w:rPr>
          <w:rFonts w:hint="eastAsia"/>
        </w:rPr>
        <w:t>（</w:t>
      </w:r>
      <w:r w:rsidRPr="00172B25">
        <w:t>5</w:t>
      </w:r>
      <w:r w:rsidRPr="00172B25">
        <w:rPr>
          <w:rFonts w:hint="eastAsia"/>
        </w:rPr>
        <w:t>）授課內容：採用臺灣教材。</w:t>
      </w:r>
    </w:p>
    <w:p w:rsidR="00AF53E9" w:rsidRPr="00172B25" w:rsidRDefault="00AF53E9" w:rsidP="00BB4569">
      <w:pPr>
        <w:pStyle w:val="af1"/>
        <w:ind w:left="1440" w:hanging="480"/>
      </w:pPr>
      <w:r w:rsidRPr="00172B25">
        <w:rPr>
          <w:rFonts w:hint="eastAsia"/>
        </w:rPr>
        <w:t>３、</w:t>
      </w:r>
      <w:r w:rsidRPr="00172B25">
        <w:t>Seoul Foreign School</w:t>
      </w:r>
      <w:r w:rsidRPr="00172B25">
        <w:rPr>
          <w:rFonts w:hint="eastAsia"/>
        </w:rPr>
        <w:t>：學校現況及校園設施等請參考該校網站（</w:t>
      </w:r>
      <w:r w:rsidRPr="00172B25">
        <w:t>www.sfs.or.kr</w:t>
      </w:r>
      <w:r w:rsidRPr="00172B25">
        <w:rPr>
          <w:rFonts w:hint="eastAsia"/>
        </w:rPr>
        <w:t>）</w:t>
      </w:r>
    </w:p>
    <w:p w:rsidR="00AF53E9" w:rsidRPr="00172B25" w:rsidRDefault="00AF53E9" w:rsidP="00BB4569">
      <w:pPr>
        <w:pStyle w:val="af1"/>
        <w:ind w:left="1440" w:hanging="480"/>
        <w:rPr>
          <w:rFonts w:ascii="華康細圓體"/>
        </w:rPr>
      </w:pPr>
      <w:r w:rsidRPr="00172B25">
        <w:rPr>
          <w:rFonts w:ascii="華康細圓體" w:hAnsi="華康細圓體" w:hint="eastAsia"/>
        </w:rPr>
        <w:t>４、</w:t>
      </w:r>
      <w:r w:rsidRPr="00172B25">
        <w:t>Seoul</w:t>
      </w:r>
      <w:r w:rsidRPr="00172B25">
        <w:rPr>
          <w:rFonts w:ascii="華康細圓體" w:hAnsi="華康細圓體"/>
        </w:rPr>
        <w:t xml:space="preserve"> </w:t>
      </w:r>
      <w:r w:rsidRPr="00172B25">
        <w:t>International</w:t>
      </w:r>
      <w:r w:rsidRPr="00172B25">
        <w:rPr>
          <w:rFonts w:ascii="華康細圓體" w:hAnsi="華康細圓體"/>
        </w:rPr>
        <w:t xml:space="preserve"> </w:t>
      </w:r>
      <w:r w:rsidRPr="00172B25">
        <w:t>School</w:t>
      </w:r>
      <w:r w:rsidRPr="00172B25">
        <w:rPr>
          <w:rFonts w:ascii="華康細圓體" w:hAnsi="華康細圓體" w:hint="eastAsia"/>
        </w:rPr>
        <w:t>：學校現況及校園設施等請參考該校網站（</w:t>
      </w:r>
      <w:r w:rsidRPr="00172B25">
        <w:t>www</w:t>
      </w:r>
      <w:r w:rsidRPr="00172B25">
        <w:rPr>
          <w:rFonts w:ascii="華康細圓體"/>
        </w:rPr>
        <w:t>.</w:t>
      </w:r>
      <w:r w:rsidRPr="00172B25">
        <w:t>siskorea</w:t>
      </w:r>
      <w:r w:rsidRPr="00172B25">
        <w:rPr>
          <w:rFonts w:ascii="華康細圓體"/>
        </w:rPr>
        <w:t>.</w:t>
      </w:r>
      <w:r w:rsidRPr="00172B25">
        <w:t>or</w:t>
      </w:r>
      <w:r w:rsidRPr="00172B25">
        <w:rPr>
          <w:rFonts w:ascii="華康細圓體"/>
        </w:rPr>
        <w:t>.</w:t>
      </w:r>
      <w:r w:rsidRPr="00172B25">
        <w:t>kr</w:t>
      </w:r>
      <w:r w:rsidRPr="00172B25">
        <w:rPr>
          <w:rFonts w:ascii="華康細圓體" w:hAnsi="華康細圓體" w:hint="eastAsia"/>
        </w:rPr>
        <w:t>）</w:t>
      </w:r>
    </w:p>
    <w:p w:rsidR="00AF53E9" w:rsidRPr="00172B25" w:rsidRDefault="00AF53E9" w:rsidP="00BB4569">
      <w:pPr>
        <w:pStyle w:val="af1"/>
        <w:ind w:left="1440" w:hanging="480"/>
        <w:rPr>
          <w:rFonts w:ascii="華康細圓體"/>
        </w:rPr>
      </w:pPr>
      <w:r w:rsidRPr="00172B25">
        <w:rPr>
          <w:rFonts w:ascii="華康細圓體" w:hAnsi="華康細圓體" w:hint="eastAsia"/>
        </w:rPr>
        <w:t>５、</w:t>
      </w:r>
      <w:r w:rsidRPr="00172B25">
        <w:t>Korea</w:t>
      </w:r>
      <w:r w:rsidRPr="00172B25">
        <w:rPr>
          <w:rFonts w:ascii="華康細圓體" w:hAnsi="華康細圓體"/>
        </w:rPr>
        <w:t xml:space="preserve"> </w:t>
      </w:r>
      <w:r w:rsidRPr="00172B25">
        <w:t>International</w:t>
      </w:r>
      <w:r w:rsidRPr="00172B25">
        <w:rPr>
          <w:rFonts w:ascii="華康細圓體" w:hAnsi="華康細圓體"/>
        </w:rPr>
        <w:t xml:space="preserve"> </w:t>
      </w:r>
      <w:r w:rsidRPr="00172B25">
        <w:t>School</w:t>
      </w:r>
      <w:r w:rsidRPr="00172B25">
        <w:rPr>
          <w:rFonts w:ascii="華康細圓體" w:hAnsi="華康細圓體" w:hint="eastAsia"/>
        </w:rPr>
        <w:t>：學校現況及校園設施等請參考該校網站（</w:t>
      </w:r>
      <w:r w:rsidRPr="00172B25">
        <w:t>www</w:t>
      </w:r>
      <w:r w:rsidRPr="00172B25">
        <w:rPr>
          <w:rFonts w:ascii="華康細圓體"/>
        </w:rPr>
        <w:t>.</w:t>
      </w:r>
      <w:r w:rsidRPr="00172B25">
        <w:t>kis</w:t>
      </w:r>
      <w:r w:rsidRPr="00172B25">
        <w:rPr>
          <w:rFonts w:ascii="華康細圓體"/>
        </w:rPr>
        <w:t>.</w:t>
      </w:r>
      <w:r w:rsidRPr="00172B25">
        <w:t>or</w:t>
      </w:r>
      <w:r w:rsidRPr="00172B25">
        <w:rPr>
          <w:rFonts w:ascii="華康細圓體"/>
        </w:rPr>
        <w:t>.</w:t>
      </w:r>
      <w:r w:rsidRPr="00172B25">
        <w:t>kr</w:t>
      </w:r>
      <w:r w:rsidRPr="00172B25">
        <w:rPr>
          <w:rFonts w:ascii="華康細圓體" w:hAnsi="華康細圓體" w:hint="eastAsia"/>
        </w:rPr>
        <w:t>）</w:t>
      </w:r>
    </w:p>
    <w:p w:rsidR="00AF53E9" w:rsidRPr="00172B25" w:rsidRDefault="00AF53E9" w:rsidP="00BB4569">
      <w:pPr>
        <w:pStyle w:val="af1"/>
        <w:ind w:left="1440" w:hanging="480"/>
        <w:rPr>
          <w:rFonts w:ascii="華康細圓體"/>
        </w:rPr>
      </w:pPr>
      <w:r w:rsidRPr="00172B25">
        <w:rPr>
          <w:rFonts w:ascii="華康細圓體" w:hAnsi="華康細圓體" w:hint="eastAsia"/>
        </w:rPr>
        <w:t>６、</w:t>
      </w:r>
      <w:r w:rsidRPr="00172B25">
        <w:t>Korea</w:t>
      </w:r>
      <w:r w:rsidRPr="00172B25">
        <w:rPr>
          <w:rFonts w:ascii="華康細圓體" w:hAnsi="華康細圓體"/>
        </w:rPr>
        <w:t xml:space="preserve"> </w:t>
      </w:r>
      <w:r w:rsidRPr="00172B25">
        <w:t>KENT</w:t>
      </w:r>
      <w:r w:rsidRPr="00172B25">
        <w:rPr>
          <w:rFonts w:ascii="華康細圓體" w:hAnsi="華康細圓體"/>
        </w:rPr>
        <w:t xml:space="preserve"> </w:t>
      </w:r>
      <w:r w:rsidRPr="00172B25">
        <w:t>Foreign</w:t>
      </w:r>
      <w:r w:rsidRPr="00172B25">
        <w:rPr>
          <w:rFonts w:ascii="華康細圓體" w:hAnsi="華康細圓體"/>
        </w:rPr>
        <w:t xml:space="preserve"> </w:t>
      </w:r>
      <w:r w:rsidRPr="00172B25">
        <w:t>School</w:t>
      </w:r>
      <w:r w:rsidRPr="00172B25">
        <w:rPr>
          <w:rFonts w:ascii="華康細圓體" w:hAnsi="華康細圓體" w:hint="eastAsia"/>
        </w:rPr>
        <w:t>：學校現況及校園設施等請參考該校網站（</w:t>
      </w:r>
      <w:r w:rsidRPr="00172B25">
        <w:t>www</w:t>
      </w:r>
      <w:r w:rsidRPr="00172B25">
        <w:rPr>
          <w:rFonts w:ascii="華康細圓體"/>
        </w:rPr>
        <w:t>.</w:t>
      </w:r>
      <w:r w:rsidRPr="00172B25">
        <w:t>kkfs</w:t>
      </w:r>
      <w:r w:rsidRPr="00172B25">
        <w:rPr>
          <w:rFonts w:ascii="華康細圓體"/>
        </w:rPr>
        <w:t>.</w:t>
      </w:r>
      <w:r w:rsidRPr="00172B25">
        <w:t>org</w:t>
      </w:r>
      <w:r w:rsidRPr="00172B25">
        <w:rPr>
          <w:rFonts w:ascii="華康細圓體" w:hAnsi="華康細圓體" w:hint="eastAsia"/>
        </w:rPr>
        <w:t>）</w:t>
      </w:r>
    </w:p>
    <w:p w:rsidR="00AF53E9" w:rsidRPr="00172B25" w:rsidRDefault="00AF53E9" w:rsidP="00BB4569">
      <w:pPr>
        <w:pStyle w:val="af1"/>
        <w:ind w:left="1440" w:hanging="480"/>
        <w:rPr>
          <w:rFonts w:ascii="華康細圓體"/>
        </w:rPr>
      </w:pPr>
      <w:r w:rsidRPr="00172B25">
        <w:rPr>
          <w:rFonts w:ascii="華康細圓體" w:hAnsi="華康細圓體" w:hint="eastAsia"/>
        </w:rPr>
        <w:lastRenderedPageBreak/>
        <w:t>７、</w:t>
      </w:r>
      <w:r w:rsidRPr="00172B25">
        <w:t>Japanese</w:t>
      </w:r>
      <w:r w:rsidRPr="00172B25">
        <w:rPr>
          <w:rFonts w:ascii="華康細圓體" w:hAnsi="華康細圓體"/>
        </w:rPr>
        <w:t xml:space="preserve"> </w:t>
      </w:r>
      <w:r w:rsidRPr="00172B25">
        <w:t>School</w:t>
      </w:r>
      <w:r w:rsidRPr="00172B25">
        <w:rPr>
          <w:rFonts w:ascii="華康細圓體" w:hAnsi="華康細圓體"/>
        </w:rPr>
        <w:t xml:space="preserve"> </w:t>
      </w:r>
      <w:r w:rsidRPr="00172B25">
        <w:t>in</w:t>
      </w:r>
      <w:r w:rsidRPr="00172B25">
        <w:rPr>
          <w:rFonts w:ascii="華康細圓體" w:hAnsi="華康細圓體"/>
        </w:rPr>
        <w:t xml:space="preserve"> </w:t>
      </w:r>
      <w:r w:rsidRPr="00172B25">
        <w:t>Seoul</w:t>
      </w:r>
      <w:r w:rsidRPr="00172B25">
        <w:rPr>
          <w:rFonts w:ascii="華康細圓體" w:hAnsi="華康細圓體" w:hint="eastAsia"/>
        </w:rPr>
        <w:t>：學校現況及校園設施等請參考該校網站（</w:t>
      </w:r>
      <w:r w:rsidRPr="00172B25">
        <w:t>www</w:t>
      </w:r>
      <w:r w:rsidRPr="00172B25">
        <w:rPr>
          <w:rFonts w:ascii="華康細圓體"/>
        </w:rPr>
        <w:t>.</w:t>
      </w:r>
      <w:r w:rsidRPr="00172B25">
        <w:t>sjshp</w:t>
      </w:r>
      <w:r w:rsidRPr="00172B25">
        <w:rPr>
          <w:rFonts w:ascii="華康細圓體"/>
        </w:rPr>
        <w:t>.</w:t>
      </w:r>
      <w:r w:rsidRPr="00172B25">
        <w:t>or</w:t>
      </w:r>
      <w:r w:rsidRPr="00172B25">
        <w:rPr>
          <w:rFonts w:ascii="華康細圓體"/>
        </w:rPr>
        <w:t>.</w:t>
      </w:r>
      <w:r w:rsidRPr="00172B25">
        <w:t>kr</w:t>
      </w:r>
      <w:r w:rsidRPr="00172B25">
        <w:rPr>
          <w:rFonts w:ascii="華康細圓體" w:hAnsi="華康細圓體" w:hint="eastAsia"/>
        </w:rPr>
        <w:t>）</w:t>
      </w:r>
    </w:p>
    <w:p w:rsidR="00AF53E9" w:rsidRPr="00172B25" w:rsidRDefault="00AF53E9" w:rsidP="00BB4569">
      <w:pPr>
        <w:pStyle w:val="a6"/>
        <w:ind w:left="960" w:hanging="720"/>
      </w:pPr>
      <w:r w:rsidRPr="00172B25">
        <w:rPr>
          <w:rFonts w:hint="eastAsia"/>
        </w:rPr>
        <w:t>（二）經營現況</w:t>
      </w:r>
    </w:p>
    <w:p w:rsidR="00AF53E9" w:rsidRPr="00172B25" w:rsidRDefault="00AF53E9" w:rsidP="00BB4569">
      <w:pPr>
        <w:pStyle w:val="af1"/>
        <w:ind w:left="1440" w:hanging="480"/>
        <w:rPr>
          <w:lang w:eastAsia="zh-TW"/>
        </w:rPr>
      </w:pPr>
      <w:r w:rsidRPr="00172B25">
        <w:rPr>
          <w:rFonts w:hint="eastAsia"/>
          <w:lang w:eastAsia="zh-TW"/>
        </w:rPr>
        <w:t>１、漢城華僑小學：學校經費採自給自足方式，僑委會依其實際需要補助更新教學設備。</w:t>
      </w:r>
    </w:p>
    <w:p w:rsidR="00AF53E9" w:rsidRPr="00172B25" w:rsidRDefault="00AF53E9" w:rsidP="00BB4569">
      <w:pPr>
        <w:pStyle w:val="af1"/>
        <w:ind w:left="1440" w:hanging="480"/>
        <w:rPr>
          <w:lang w:eastAsia="zh-TW"/>
        </w:rPr>
      </w:pPr>
      <w:r w:rsidRPr="00172B25">
        <w:rPr>
          <w:rFonts w:hint="eastAsia"/>
          <w:lang w:eastAsia="zh-TW"/>
        </w:rPr>
        <w:t>２、漢城華僑中學：學校經費採自給自足方式，僑委會依其實際需要補助更新教學設備。</w:t>
      </w:r>
    </w:p>
    <w:p w:rsidR="00AF53E9" w:rsidRPr="00172B25" w:rsidRDefault="00AF53E9" w:rsidP="00BB4569">
      <w:pPr>
        <w:pStyle w:val="af1"/>
        <w:ind w:left="1440" w:hanging="480"/>
      </w:pPr>
      <w:r w:rsidRPr="00172B25">
        <w:rPr>
          <w:rFonts w:hint="eastAsia"/>
        </w:rPr>
        <w:t>３、</w:t>
      </w:r>
      <w:r w:rsidRPr="00172B25">
        <w:t>Seoul Foreign School</w:t>
      </w:r>
      <w:r w:rsidRPr="00172B25">
        <w:rPr>
          <w:rFonts w:hint="eastAsia"/>
        </w:rPr>
        <w:t>：新生入學需捐建校基金，經費採自給自足，幼稚園至高中（</w:t>
      </w:r>
      <w:r w:rsidRPr="00172B25">
        <w:t>1-13</w:t>
      </w:r>
      <w:r w:rsidRPr="00172B25">
        <w:rPr>
          <w:rFonts w:hint="eastAsia"/>
        </w:rPr>
        <w:t>）。</w:t>
      </w:r>
    </w:p>
    <w:p w:rsidR="00AF53E9" w:rsidRPr="00172B25" w:rsidRDefault="00AF53E9" w:rsidP="00BB4569">
      <w:pPr>
        <w:pStyle w:val="af1"/>
        <w:ind w:left="1440" w:hanging="480"/>
      </w:pPr>
      <w:r w:rsidRPr="00172B25">
        <w:rPr>
          <w:rFonts w:hint="eastAsia"/>
        </w:rPr>
        <w:t>４、</w:t>
      </w:r>
      <w:r w:rsidRPr="00172B25">
        <w:t>Seoul International School</w:t>
      </w:r>
      <w:r w:rsidRPr="00172B25">
        <w:rPr>
          <w:rFonts w:hint="eastAsia"/>
        </w:rPr>
        <w:t>：新生入學需捐建校基金，經費採自給自足，幼稚園至高中（</w:t>
      </w:r>
      <w:r w:rsidRPr="00172B25">
        <w:t>JK-12</w:t>
      </w:r>
      <w:r w:rsidRPr="00172B25">
        <w:rPr>
          <w:rFonts w:hint="eastAsia"/>
        </w:rPr>
        <w:t>）。</w:t>
      </w:r>
    </w:p>
    <w:p w:rsidR="00AF53E9" w:rsidRPr="00172B25" w:rsidRDefault="00AF53E9" w:rsidP="00BB4569">
      <w:pPr>
        <w:pStyle w:val="af1"/>
        <w:ind w:left="1440" w:hanging="480"/>
      </w:pPr>
      <w:r w:rsidRPr="00172B25">
        <w:rPr>
          <w:rFonts w:hint="eastAsia"/>
        </w:rPr>
        <w:t>５、</w:t>
      </w:r>
      <w:r w:rsidRPr="00172B25">
        <w:t>Korea International School</w:t>
      </w:r>
      <w:r w:rsidRPr="00172B25">
        <w:rPr>
          <w:rFonts w:hint="eastAsia"/>
        </w:rPr>
        <w:t>：新生入學需捐建校基金，經費採自給自足，小學至高中（</w:t>
      </w:r>
      <w:r w:rsidRPr="00172B25">
        <w:t>1-13</w:t>
      </w:r>
      <w:r w:rsidRPr="00172B25">
        <w:rPr>
          <w:rFonts w:hint="eastAsia"/>
        </w:rPr>
        <w:t>）。</w:t>
      </w:r>
    </w:p>
    <w:p w:rsidR="00AF53E9" w:rsidRPr="00172B25" w:rsidRDefault="00AF53E9" w:rsidP="00A13E2E">
      <w:pPr>
        <w:pStyle w:val="af1"/>
        <w:ind w:left="1440" w:hanging="480"/>
        <w:rPr>
          <w:lang w:eastAsia="zh-TW"/>
        </w:rPr>
      </w:pPr>
      <w:r w:rsidRPr="00172B25">
        <w:rPr>
          <w:rFonts w:hint="eastAsia"/>
        </w:rPr>
        <w:t>６、</w:t>
      </w:r>
      <w:r w:rsidRPr="00172B25">
        <w:t>Japanese School in Seoul</w:t>
      </w:r>
      <w:r w:rsidRPr="00172B25">
        <w:rPr>
          <w:rFonts w:hint="eastAsia"/>
        </w:rPr>
        <w:t>：新生入學需捐建校基金，經費採自給自足，小學至初中。</w:t>
      </w:r>
    </w:p>
    <w:p w:rsidR="00AF53E9" w:rsidRPr="00172B25" w:rsidRDefault="00AF53E9" w:rsidP="00C56A47">
      <w:pPr>
        <w:pStyle w:val="af1"/>
        <w:ind w:left="1440" w:hanging="480"/>
        <w:rPr>
          <w:lang w:eastAsia="zh-TW"/>
        </w:rPr>
      </w:pPr>
      <w:r w:rsidRPr="00172B25">
        <w:rPr>
          <w:lang w:eastAsia="zh-TW"/>
        </w:rPr>
        <w:br w:type="page"/>
      </w:r>
    </w:p>
    <w:p w:rsidR="00303E1E" w:rsidRPr="00172B25" w:rsidRDefault="00303E1E" w:rsidP="00C56A47">
      <w:pPr>
        <w:pStyle w:val="af1"/>
        <w:ind w:left="1440" w:hanging="480"/>
        <w:rPr>
          <w:lang w:eastAsia="zh-TW"/>
        </w:rPr>
      </w:pPr>
    </w:p>
    <w:p w:rsidR="00303E1E" w:rsidRPr="00172B25" w:rsidRDefault="00303E1E" w:rsidP="00303E1E">
      <w:pPr>
        <w:ind w:left="480" w:firstLineChars="0" w:firstLine="0"/>
        <w:sectPr w:rsidR="00303E1E" w:rsidRPr="00172B25" w:rsidSect="00834F4D">
          <w:headerReference w:type="default" r:id="rId29"/>
          <w:pgSz w:w="11906" w:h="16838" w:code="9"/>
          <w:pgMar w:top="2268" w:right="1701" w:bottom="1701" w:left="1701" w:header="1134" w:footer="851" w:gutter="0"/>
          <w:cols w:space="425"/>
          <w:docGrid w:type="lines" w:linePitch="514" w:charSpace="-774"/>
        </w:sectPr>
      </w:pPr>
    </w:p>
    <w:p w:rsidR="00AF53E9" w:rsidRPr="00172B25" w:rsidRDefault="00AF53E9" w:rsidP="003E3717">
      <w:pPr>
        <w:pStyle w:val="a3"/>
        <w:spacing w:before="514" w:afterLines="100" w:after="514"/>
      </w:pPr>
      <w:bookmarkStart w:id="8" w:name="_Toc17905673"/>
      <w:r w:rsidRPr="00172B25">
        <w:rPr>
          <w:rFonts w:hint="eastAsia"/>
        </w:rPr>
        <w:lastRenderedPageBreak/>
        <w:t>第玖章　結論</w:t>
      </w:r>
      <w:bookmarkEnd w:id="8"/>
    </w:p>
    <w:p w:rsidR="00AF53E9" w:rsidRPr="00172B25" w:rsidRDefault="00AF53E9" w:rsidP="003E3717">
      <w:pPr>
        <w:ind w:firstLine="480"/>
      </w:pPr>
      <w:r w:rsidRPr="00172B25">
        <w:rPr>
          <w:rFonts w:hint="eastAsia"/>
        </w:rPr>
        <w:t>韓國在前任大統領李明博任期內以企業家經營理念，協助大企業拓展國際市場、爭取舉辦各類國際性活動、積極與美國及歐盟等主要市場簽署自由貿易協定，提升韓國國家形象與品牌價值，目前韓國在電子、汽車、造船及文化創意產業等方面在政府政策支援下，已有相當耀眼之表現，極受世界矚目，尤以消費性電子產品在某些產品之設計與功能，甚至有超越日本之勢，惟韓國政府依賴大企業來促成經濟成長之作法亦造成韓國貧富差距擴大、大型及中小型企業失衡等現象。為解決上述問題，前任大統領朴槿惠提出經濟民主化政策，主張限制大企業循環投資及經營項目等以避免壓縮中小企業經營空間，並積極培植中小及中堅企業之出口能力及協助全球化，俾藉以活化中小企業。</w:t>
      </w:r>
      <w:r w:rsidR="003516C1" w:rsidRPr="00172B25">
        <w:rPr>
          <w:rFonts w:hint="eastAsia"/>
        </w:rPr>
        <w:t>現任大統領文在寅</w:t>
      </w:r>
      <w:r w:rsidR="00DD51B5" w:rsidRPr="00172B25">
        <w:rPr>
          <w:rFonts w:hint="eastAsia"/>
        </w:rPr>
        <w:t>推動以人為本之經濟成長政策，以「就業及所得主導成長」、「創新成長」及「公平經濟」為施政主軸</w:t>
      </w:r>
      <w:r w:rsidR="001F5F96" w:rsidRPr="00172B25">
        <w:rPr>
          <w:rFonts w:hint="eastAsia"/>
        </w:rPr>
        <w:t>，實施大幅調升最低工資、降低工時及將臨時員工轉為正職等一系列措施</w:t>
      </w:r>
      <w:r w:rsidR="003E34E1" w:rsidRPr="00172B25">
        <w:rPr>
          <w:rFonts w:hint="eastAsia"/>
        </w:rPr>
        <w:t>，</w:t>
      </w:r>
      <w:r w:rsidR="00365B27" w:rsidRPr="00172B25">
        <w:rPr>
          <w:rFonts w:hint="eastAsia"/>
        </w:rPr>
        <w:t>推動以製造業為重點之創新成長，透過創新技術及融合，促進新產業之成長及發展</w:t>
      </w:r>
      <w:r w:rsidR="00B34FD8" w:rsidRPr="00172B25">
        <w:rPr>
          <w:rFonts w:hint="eastAsia"/>
        </w:rPr>
        <w:t>，並將中小企業廳升級為中小創投企業部</w:t>
      </w:r>
      <w:r w:rsidR="001F5F96" w:rsidRPr="00172B25">
        <w:rPr>
          <w:rFonts w:hint="eastAsia"/>
        </w:rPr>
        <w:t>，</w:t>
      </w:r>
      <w:r w:rsidR="00B34FD8" w:rsidRPr="00172B25">
        <w:rPr>
          <w:rFonts w:hint="eastAsia"/>
        </w:rPr>
        <w:t>加強輔導中小創投企業智慧化及加速成長計畫</w:t>
      </w:r>
      <w:r w:rsidR="002F27F6" w:rsidRPr="00172B25">
        <w:rPr>
          <w:rFonts w:hint="eastAsia"/>
        </w:rPr>
        <w:t>。</w:t>
      </w:r>
    </w:p>
    <w:p w:rsidR="00AF53E9" w:rsidRPr="00172B25" w:rsidRDefault="00AF53E9" w:rsidP="003E3717">
      <w:pPr>
        <w:ind w:firstLine="480"/>
        <w:rPr>
          <w:lang w:eastAsia="zh-TW"/>
        </w:rPr>
      </w:pPr>
      <w:r w:rsidRPr="00172B25">
        <w:rPr>
          <w:rFonts w:hint="eastAsia"/>
        </w:rPr>
        <w:t>韓國政府基於產業持續發展、因應第</w:t>
      </w:r>
      <w:r w:rsidRPr="00172B25">
        <w:t>4</w:t>
      </w:r>
      <w:r w:rsidRPr="00172B25">
        <w:rPr>
          <w:rFonts w:hint="eastAsia"/>
        </w:rPr>
        <w:t>次工業革命及國家經濟成長之需，除積極強化半導體、電子、顯示器、石化、鋼鐵、機械、汽車、造船及紡織等主要出口產業，加速發展自駕車、電動車、機器人、物聯網、大數據、生醫健康及新能源等新成長產業外，並於過去</w:t>
      </w:r>
      <w:r w:rsidRPr="00172B25">
        <w:t>10</w:t>
      </w:r>
      <w:r w:rsidRPr="00172B25">
        <w:rPr>
          <w:rFonts w:hint="eastAsia"/>
        </w:rPr>
        <w:t>餘年間致力推動對外洽簽自由貿易協定（</w:t>
      </w:r>
      <w:r w:rsidRPr="00172B25">
        <w:t>FTA</w:t>
      </w:r>
      <w:r w:rsidRPr="00172B25">
        <w:rPr>
          <w:rFonts w:hint="eastAsia"/>
        </w:rPr>
        <w:t>），目前已有</w:t>
      </w:r>
      <w:r w:rsidRPr="00172B25">
        <w:t>15</w:t>
      </w:r>
      <w:r w:rsidRPr="00172B25">
        <w:rPr>
          <w:rFonts w:hint="eastAsia"/>
        </w:rPr>
        <w:t>個</w:t>
      </w:r>
      <w:r w:rsidRPr="00172B25">
        <w:t>FTA</w:t>
      </w:r>
      <w:r w:rsidRPr="00172B25">
        <w:rPr>
          <w:rFonts w:hint="eastAsia"/>
        </w:rPr>
        <w:t>生效，涵蓋</w:t>
      </w:r>
      <w:r w:rsidRPr="00172B25">
        <w:t>54</w:t>
      </w:r>
      <w:r w:rsidRPr="00172B25">
        <w:rPr>
          <w:rFonts w:hint="eastAsia"/>
        </w:rPr>
        <w:t>個國家，我國廠商若在韓設廠投資可利用韓國政府</w:t>
      </w:r>
      <w:r w:rsidRPr="00172B25">
        <w:t>FTA</w:t>
      </w:r>
      <w:r w:rsidRPr="00172B25">
        <w:rPr>
          <w:rFonts w:hint="eastAsia"/>
        </w:rPr>
        <w:t>輔導資源之平台，取得相關貿易及關稅優惠。另為吸引外國企業家來韓投資尖端及綠色產業，韓國政府特別在自由經濟區內指定專區，提供相關技術外</w:t>
      </w:r>
      <w:r w:rsidRPr="00172B25">
        <w:rPr>
          <w:rFonts w:hint="eastAsia"/>
        </w:rPr>
        <w:lastRenderedPageBreak/>
        <w:t>資企業投資，給予設廠用地價格優惠、租稅減免及各項設廠行政協助，韓國距離我國不遠，且與中國大陸東北地區鄰近，我國擁有相關關鍵技術之企業似可考慮來韓投資，作為拓展東北及西伯利亞等第三國市場之基地。</w:t>
      </w:r>
      <w:bookmarkStart w:id="9" w:name="_Toc306890161"/>
      <w:bookmarkStart w:id="10" w:name="_Toc307374073"/>
      <w:bookmarkStart w:id="11" w:name="_Toc307821290"/>
    </w:p>
    <w:p w:rsidR="003E3717" w:rsidRPr="00172B25" w:rsidRDefault="003E3717" w:rsidP="003E3717">
      <w:pPr>
        <w:ind w:firstLine="480"/>
        <w:rPr>
          <w:lang w:eastAsia="zh-TW"/>
        </w:rPr>
      </w:pPr>
    </w:p>
    <w:p w:rsidR="003E3717" w:rsidRPr="00172B25" w:rsidRDefault="003E3717" w:rsidP="003E3717">
      <w:pPr>
        <w:ind w:left="480" w:firstLineChars="0" w:firstLine="0"/>
        <w:sectPr w:rsidR="003E3717" w:rsidRPr="00172B25" w:rsidSect="00834F4D">
          <w:headerReference w:type="default" r:id="rId30"/>
          <w:pgSz w:w="11906" w:h="16838" w:code="9"/>
          <w:pgMar w:top="2268" w:right="1701" w:bottom="1701" w:left="1701" w:header="1134" w:footer="851" w:gutter="0"/>
          <w:cols w:space="425"/>
          <w:docGrid w:type="lines" w:linePitch="514" w:charSpace="-774"/>
        </w:sectPr>
      </w:pPr>
    </w:p>
    <w:p w:rsidR="00AF53E9" w:rsidRPr="00172B25" w:rsidRDefault="00AF53E9" w:rsidP="003E3717">
      <w:pPr>
        <w:pStyle w:val="a3"/>
        <w:spacing w:before="514" w:afterLines="100" w:after="514"/>
      </w:pPr>
      <w:bookmarkStart w:id="12" w:name="_Toc17905674"/>
      <w:r w:rsidRPr="00172B25">
        <w:rPr>
          <w:rFonts w:hint="eastAsia"/>
        </w:rPr>
        <w:lastRenderedPageBreak/>
        <w:t>附錄一　我國在當地駐外單位及臺（華）商團體</w:t>
      </w:r>
      <w:bookmarkEnd w:id="12"/>
    </w:p>
    <w:p w:rsidR="00AF53E9" w:rsidRPr="00172B25" w:rsidRDefault="00AF53E9" w:rsidP="00462AC2">
      <w:pPr>
        <w:pStyle w:val="a6"/>
        <w:ind w:left="960" w:hanging="720"/>
        <w:rPr>
          <w:szCs w:val="24"/>
        </w:rPr>
      </w:pPr>
      <w:r w:rsidRPr="00172B25">
        <w:rPr>
          <w:rFonts w:hint="eastAsia"/>
          <w:szCs w:val="24"/>
        </w:rPr>
        <w:t>（一）駐韓國</w:t>
      </w:r>
      <w:r w:rsidR="00B557AA">
        <w:rPr>
          <w:rFonts w:hint="eastAsia"/>
          <w:szCs w:val="24"/>
        </w:rPr>
        <w:t>臺</w:t>
      </w:r>
      <w:r w:rsidRPr="00172B25">
        <w:rPr>
          <w:rFonts w:hint="eastAsia"/>
          <w:szCs w:val="24"/>
        </w:rPr>
        <w:t>北代表部經濟組</w:t>
      </w:r>
    </w:p>
    <w:p w:rsidR="00AF53E9" w:rsidRPr="00172B25" w:rsidRDefault="00AF53E9" w:rsidP="00462AC2">
      <w:pPr>
        <w:pStyle w:val="a6"/>
        <w:ind w:left="960" w:hanging="720"/>
        <w:rPr>
          <w:szCs w:val="24"/>
        </w:rPr>
      </w:pPr>
      <w:r w:rsidRPr="00172B25">
        <w:rPr>
          <w:szCs w:val="24"/>
        </w:rPr>
        <w:tab/>
        <w:t>Economic Division, Taipei Mission in Korea</w:t>
      </w:r>
    </w:p>
    <w:p w:rsidR="00AF53E9" w:rsidRPr="00172B25" w:rsidRDefault="00AF53E9" w:rsidP="00462AC2">
      <w:pPr>
        <w:pStyle w:val="a6"/>
        <w:ind w:left="960" w:hanging="720"/>
        <w:rPr>
          <w:szCs w:val="24"/>
        </w:rPr>
      </w:pPr>
      <w:r w:rsidRPr="00172B25">
        <w:rPr>
          <w:szCs w:val="24"/>
        </w:rPr>
        <w:tab/>
      </w:r>
      <w:r w:rsidRPr="00172B25">
        <w:rPr>
          <w:rFonts w:hint="eastAsia"/>
          <w:szCs w:val="24"/>
        </w:rPr>
        <w:t>韓國首爾市鍾路區世宗大路</w:t>
      </w:r>
      <w:r w:rsidRPr="00172B25">
        <w:rPr>
          <w:szCs w:val="24"/>
        </w:rPr>
        <w:t>149</w:t>
      </w:r>
      <w:r w:rsidRPr="00172B25">
        <w:rPr>
          <w:rFonts w:hint="eastAsia"/>
          <w:szCs w:val="24"/>
        </w:rPr>
        <w:t>號光化門大樓</w:t>
      </w:r>
      <w:r w:rsidRPr="00172B25">
        <w:rPr>
          <w:szCs w:val="24"/>
        </w:rPr>
        <w:t>6</w:t>
      </w:r>
      <w:r w:rsidRPr="00172B25">
        <w:rPr>
          <w:rFonts w:hint="eastAsia"/>
          <w:szCs w:val="24"/>
        </w:rPr>
        <w:t>樓</w:t>
      </w:r>
    </w:p>
    <w:p w:rsidR="00AF53E9" w:rsidRPr="00172B25" w:rsidRDefault="00AF53E9" w:rsidP="00462AC2">
      <w:pPr>
        <w:pStyle w:val="a6"/>
        <w:ind w:left="960" w:hanging="720"/>
        <w:rPr>
          <w:szCs w:val="24"/>
        </w:rPr>
      </w:pPr>
      <w:r w:rsidRPr="00172B25">
        <w:rPr>
          <w:szCs w:val="24"/>
        </w:rPr>
        <w:tab/>
      </w:r>
      <w:r w:rsidRPr="00172B25">
        <w:rPr>
          <w:rFonts w:hint="eastAsia"/>
          <w:szCs w:val="24"/>
        </w:rPr>
        <w:t>電話：（</w:t>
      </w:r>
      <w:r w:rsidRPr="00172B25">
        <w:rPr>
          <w:szCs w:val="24"/>
        </w:rPr>
        <w:t>82-2</w:t>
      </w:r>
      <w:r w:rsidRPr="00172B25">
        <w:rPr>
          <w:rFonts w:hint="eastAsia"/>
          <w:szCs w:val="24"/>
        </w:rPr>
        <w:t>）</w:t>
      </w:r>
      <w:r w:rsidRPr="00172B25">
        <w:rPr>
          <w:szCs w:val="24"/>
        </w:rPr>
        <w:t xml:space="preserve">732-9871/2   </w:t>
      </w:r>
    </w:p>
    <w:p w:rsidR="00AF53E9" w:rsidRPr="00172B25" w:rsidRDefault="00AF53E9" w:rsidP="00462AC2">
      <w:pPr>
        <w:pStyle w:val="a6"/>
        <w:ind w:left="960" w:hanging="720"/>
        <w:rPr>
          <w:szCs w:val="24"/>
        </w:rPr>
      </w:pPr>
      <w:r w:rsidRPr="00172B25">
        <w:rPr>
          <w:szCs w:val="24"/>
        </w:rPr>
        <w:tab/>
      </w:r>
      <w:r w:rsidRPr="00172B25">
        <w:rPr>
          <w:rFonts w:hint="eastAsia"/>
          <w:szCs w:val="24"/>
        </w:rPr>
        <w:t>傳真：（</w:t>
      </w:r>
      <w:r w:rsidRPr="00172B25">
        <w:rPr>
          <w:szCs w:val="24"/>
        </w:rPr>
        <w:t>82-2</w:t>
      </w:r>
      <w:r w:rsidRPr="00172B25">
        <w:rPr>
          <w:rFonts w:hint="eastAsia"/>
          <w:szCs w:val="24"/>
        </w:rPr>
        <w:t>）</w:t>
      </w:r>
      <w:r w:rsidRPr="00172B25">
        <w:rPr>
          <w:szCs w:val="24"/>
        </w:rPr>
        <w:t xml:space="preserve">732-9874 </w:t>
      </w:r>
    </w:p>
    <w:p w:rsidR="00AF53E9" w:rsidRPr="00172B25" w:rsidRDefault="00AF53E9" w:rsidP="00462AC2">
      <w:pPr>
        <w:pStyle w:val="a6"/>
        <w:ind w:left="960" w:hanging="720"/>
        <w:rPr>
          <w:szCs w:val="24"/>
        </w:rPr>
      </w:pPr>
      <w:r w:rsidRPr="00172B25">
        <w:rPr>
          <w:szCs w:val="24"/>
        </w:rPr>
        <w:tab/>
        <w:t>E-mail</w:t>
      </w:r>
      <w:r w:rsidRPr="00172B25">
        <w:rPr>
          <w:rFonts w:hint="eastAsia"/>
          <w:szCs w:val="24"/>
        </w:rPr>
        <w:t>：</w:t>
      </w:r>
      <w:r w:rsidRPr="00172B25">
        <w:rPr>
          <w:szCs w:val="24"/>
        </w:rPr>
        <w:t>korea@moea.gov.tw</w:t>
      </w:r>
    </w:p>
    <w:p w:rsidR="00AF53E9" w:rsidRPr="00172B25" w:rsidRDefault="00AF53E9" w:rsidP="00462AC2">
      <w:pPr>
        <w:pStyle w:val="a6"/>
        <w:ind w:left="960" w:hanging="720"/>
        <w:rPr>
          <w:szCs w:val="24"/>
        </w:rPr>
      </w:pPr>
      <w:r w:rsidRPr="00172B25">
        <w:rPr>
          <w:rFonts w:hint="eastAsia"/>
          <w:szCs w:val="24"/>
        </w:rPr>
        <w:t>（二）外貿協會首爾臺灣貿易中心</w:t>
      </w:r>
    </w:p>
    <w:p w:rsidR="00AF53E9" w:rsidRPr="00172B25" w:rsidRDefault="00AF53E9" w:rsidP="00462AC2">
      <w:pPr>
        <w:pStyle w:val="a6"/>
        <w:ind w:left="960" w:hanging="720"/>
        <w:rPr>
          <w:szCs w:val="24"/>
        </w:rPr>
      </w:pPr>
      <w:r w:rsidRPr="00172B25">
        <w:rPr>
          <w:szCs w:val="24"/>
        </w:rPr>
        <w:tab/>
        <w:t>Taiwan Trade Center, Seoul</w:t>
      </w:r>
    </w:p>
    <w:p w:rsidR="00AF53E9" w:rsidRPr="00172B25" w:rsidRDefault="00AF53E9" w:rsidP="00462AC2">
      <w:pPr>
        <w:pStyle w:val="a6"/>
        <w:ind w:left="960" w:hanging="720"/>
        <w:rPr>
          <w:szCs w:val="24"/>
        </w:rPr>
      </w:pPr>
      <w:r w:rsidRPr="00172B25">
        <w:rPr>
          <w:szCs w:val="24"/>
        </w:rPr>
        <w:tab/>
      </w:r>
      <w:r w:rsidRPr="00172B25">
        <w:rPr>
          <w:rFonts w:hint="eastAsia"/>
          <w:szCs w:val="24"/>
        </w:rPr>
        <w:t>韓國首爾市中區小公洞</w:t>
      </w:r>
      <w:r w:rsidRPr="00172B25">
        <w:rPr>
          <w:szCs w:val="24"/>
        </w:rPr>
        <w:t>91-1</w:t>
      </w:r>
      <w:r w:rsidRPr="00172B25">
        <w:rPr>
          <w:rFonts w:hint="eastAsia"/>
          <w:szCs w:val="24"/>
        </w:rPr>
        <w:t>番地</w:t>
      </w:r>
      <w:r w:rsidRPr="00172B25">
        <w:rPr>
          <w:szCs w:val="24"/>
        </w:rPr>
        <w:t>Seoul Center B/D1202</w:t>
      </w:r>
      <w:r w:rsidRPr="00172B25">
        <w:rPr>
          <w:rFonts w:hint="eastAsia"/>
          <w:szCs w:val="24"/>
        </w:rPr>
        <w:t>室</w:t>
      </w:r>
    </w:p>
    <w:p w:rsidR="00AF53E9" w:rsidRPr="00172B25" w:rsidRDefault="00AF53E9" w:rsidP="00462AC2">
      <w:pPr>
        <w:pStyle w:val="a6"/>
        <w:ind w:left="960" w:hanging="720"/>
        <w:rPr>
          <w:szCs w:val="24"/>
        </w:rPr>
      </w:pPr>
      <w:r w:rsidRPr="00172B25">
        <w:rPr>
          <w:szCs w:val="24"/>
        </w:rPr>
        <w:tab/>
      </w:r>
      <w:r w:rsidRPr="00172B25">
        <w:rPr>
          <w:rFonts w:hint="eastAsia"/>
          <w:szCs w:val="24"/>
        </w:rPr>
        <w:t>電話：（</w:t>
      </w:r>
      <w:r w:rsidRPr="00172B25">
        <w:rPr>
          <w:szCs w:val="24"/>
        </w:rPr>
        <w:t>82-2</w:t>
      </w:r>
      <w:r w:rsidRPr="00172B25">
        <w:rPr>
          <w:rFonts w:hint="eastAsia"/>
          <w:szCs w:val="24"/>
        </w:rPr>
        <w:t>）</w:t>
      </w:r>
      <w:r w:rsidRPr="00172B25">
        <w:rPr>
          <w:szCs w:val="24"/>
        </w:rPr>
        <w:t>3789-8722</w:t>
      </w:r>
    </w:p>
    <w:p w:rsidR="00AF53E9" w:rsidRPr="00172B25" w:rsidRDefault="00AF53E9" w:rsidP="00462AC2">
      <w:pPr>
        <w:pStyle w:val="a6"/>
        <w:ind w:left="960" w:hanging="720"/>
        <w:rPr>
          <w:szCs w:val="24"/>
        </w:rPr>
      </w:pPr>
      <w:r w:rsidRPr="00172B25">
        <w:rPr>
          <w:szCs w:val="24"/>
        </w:rPr>
        <w:tab/>
      </w:r>
      <w:r w:rsidRPr="00172B25">
        <w:rPr>
          <w:rFonts w:hint="eastAsia"/>
          <w:szCs w:val="24"/>
        </w:rPr>
        <w:t>傳真：（</w:t>
      </w:r>
      <w:r w:rsidRPr="00172B25">
        <w:rPr>
          <w:szCs w:val="24"/>
        </w:rPr>
        <w:t>82-2</w:t>
      </w:r>
      <w:r w:rsidRPr="00172B25">
        <w:rPr>
          <w:rFonts w:hint="eastAsia"/>
          <w:szCs w:val="24"/>
        </w:rPr>
        <w:t>）</w:t>
      </w:r>
      <w:r w:rsidRPr="00172B25">
        <w:rPr>
          <w:szCs w:val="24"/>
        </w:rPr>
        <w:t>3789-8779</w:t>
      </w:r>
    </w:p>
    <w:p w:rsidR="00AF53E9" w:rsidRPr="00172B25" w:rsidRDefault="00AF53E9" w:rsidP="00462AC2">
      <w:pPr>
        <w:pStyle w:val="a6"/>
        <w:ind w:left="960" w:hanging="720"/>
        <w:rPr>
          <w:szCs w:val="24"/>
        </w:rPr>
      </w:pPr>
      <w:r w:rsidRPr="00172B25">
        <w:rPr>
          <w:szCs w:val="24"/>
        </w:rPr>
        <w:tab/>
      </w:r>
      <w:r w:rsidRPr="00172B25">
        <w:rPr>
          <w:rFonts w:hint="eastAsia"/>
          <w:szCs w:val="24"/>
        </w:rPr>
        <w:t>電子郵件：</w:t>
      </w:r>
      <w:r w:rsidRPr="00172B25">
        <w:rPr>
          <w:szCs w:val="24"/>
        </w:rPr>
        <w:t>seoul@taitra.org.tw</w:t>
      </w:r>
    </w:p>
    <w:p w:rsidR="00AF53E9" w:rsidRPr="00172B25" w:rsidRDefault="00AF53E9" w:rsidP="00462AC2">
      <w:pPr>
        <w:pStyle w:val="a6"/>
        <w:ind w:left="960" w:hanging="720"/>
        <w:rPr>
          <w:szCs w:val="24"/>
          <w:lang w:val="nl-NL"/>
        </w:rPr>
      </w:pPr>
      <w:r w:rsidRPr="00172B25">
        <w:rPr>
          <w:szCs w:val="24"/>
        </w:rPr>
        <w:tab/>
      </w:r>
      <w:r w:rsidRPr="00172B25">
        <w:rPr>
          <w:szCs w:val="24"/>
          <w:lang w:val="nl-NL"/>
        </w:rPr>
        <w:t>URL</w:t>
      </w:r>
      <w:r w:rsidRPr="00172B25">
        <w:rPr>
          <w:rFonts w:hint="eastAsia"/>
          <w:szCs w:val="24"/>
          <w:lang w:val="nl-NL"/>
        </w:rPr>
        <w:t>：</w:t>
      </w:r>
      <w:r w:rsidRPr="00172B25">
        <w:rPr>
          <w:szCs w:val="24"/>
          <w:lang w:val="nl-NL"/>
        </w:rPr>
        <w:t xml:space="preserve"> http</w:t>
      </w:r>
      <w:r w:rsidRPr="00172B25">
        <w:rPr>
          <w:rFonts w:hint="eastAsia"/>
          <w:szCs w:val="24"/>
          <w:lang w:val="nl-NL"/>
        </w:rPr>
        <w:t>：</w:t>
      </w:r>
      <w:r w:rsidRPr="00172B25">
        <w:rPr>
          <w:szCs w:val="24"/>
          <w:lang w:val="nl-NL"/>
        </w:rPr>
        <w:t>//www.taiwantrade.com.tw</w:t>
      </w:r>
    </w:p>
    <w:p w:rsidR="00AF53E9" w:rsidRPr="00172B25" w:rsidRDefault="00AF53E9" w:rsidP="00462AC2">
      <w:pPr>
        <w:pStyle w:val="a6"/>
        <w:ind w:left="960" w:hanging="720"/>
        <w:rPr>
          <w:szCs w:val="24"/>
        </w:rPr>
      </w:pPr>
      <w:r w:rsidRPr="00172B25">
        <w:rPr>
          <w:rFonts w:hint="eastAsia"/>
          <w:szCs w:val="24"/>
        </w:rPr>
        <w:t>（三）韓國地區臺商聯誼會</w:t>
      </w:r>
    </w:p>
    <w:p w:rsidR="00AF53E9" w:rsidRPr="00172B25" w:rsidRDefault="00AF53E9" w:rsidP="00462AC2">
      <w:pPr>
        <w:pStyle w:val="a6"/>
        <w:ind w:left="960" w:hanging="720"/>
        <w:rPr>
          <w:szCs w:val="24"/>
        </w:rPr>
      </w:pPr>
      <w:r w:rsidRPr="00172B25">
        <w:rPr>
          <w:szCs w:val="24"/>
        </w:rPr>
        <w:tab/>
        <w:t>The Taiwan Business Association in Korea</w:t>
      </w:r>
    </w:p>
    <w:p w:rsidR="00AF53E9" w:rsidRPr="00172B25" w:rsidRDefault="00AF53E9" w:rsidP="00462AC2">
      <w:pPr>
        <w:pStyle w:val="a6"/>
        <w:ind w:left="960" w:hanging="720"/>
        <w:rPr>
          <w:szCs w:val="24"/>
        </w:rPr>
      </w:pPr>
      <w:r w:rsidRPr="00172B25">
        <w:rPr>
          <w:szCs w:val="24"/>
        </w:rPr>
        <w:tab/>
        <w:t>61 Cheongbuksandan-ro</w:t>
      </w:r>
      <w:r w:rsidRPr="00172B25">
        <w:rPr>
          <w:rFonts w:hint="eastAsia"/>
          <w:szCs w:val="24"/>
        </w:rPr>
        <w:t>，</w:t>
      </w:r>
      <w:r w:rsidRPr="00172B25">
        <w:rPr>
          <w:szCs w:val="24"/>
        </w:rPr>
        <w:t>Cheongbuk-myeon, Pyeongtaek-si,Gyeonggi-do, 451-833, Korea</w:t>
      </w:r>
    </w:p>
    <w:p w:rsidR="00AF53E9" w:rsidRPr="00172B25" w:rsidRDefault="00AF53E9" w:rsidP="00462AC2">
      <w:pPr>
        <w:pStyle w:val="a6"/>
        <w:ind w:left="960" w:hanging="720"/>
        <w:rPr>
          <w:szCs w:val="24"/>
        </w:rPr>
      </w:pPr>
      <w:r w:rsidRPr="00172B25">
        <w:rPr>
          <w:szCs w:val="24"/>
        </w:rPr>
        <w:tab/>
      </w:r>
      <w:r w:rsidRPr="00172B25">
        <w:rPr>
          <w:rFonts w:hint="eastAsia"/>
          <w:szCs w:val="24"/>
        </w:rPr>
        <w:t>會長：康文仁</w:t>
      </w:r>
    </w:p>
    <w:p w:rsidR="00AF53E9" w:rsidRPr="00172B25" w:rsidRDefault="00AF53E9" w:rsidP="00462AC2">
      <w:pPr>
        <w:pStyle w:val="a6"/>
        <w:ind w:left="960" w:hanging="720"/>
        <w:rPr>
          <w:szCs w:val="24"/>
        </w:rPr>
      </w:pPr>
      <w:r w:rsidRPr="00172B25">
        <w:rPr>
          <w:szCs w:val="24"/>
        </w:rPr>
        <w:tab/>
      </w:r>
      <w:r w:rsidRPr="00172B25">
        <w:rPr>
          <w:rFonts w:hint="eastAsia"/>
          <w:szCs w:val="24"/>
        </w:rPr>
        <w:t>電話：（</w:t>
      </w:r>
      <w:r w:rsidRPr="00172B25">
        <w:rPr>
          <w:szCs w:val="24"/>
        </w:rPr>
        <w:t>82-31</w:t>
      </w:r>
      <w:r w:rsidRPr="00172B25">
        <w:rPr>
          <w:rFonts w:hint="eastAsia"/>
          <w:szCs w:val="24"/>
        </w:rPr>
        <w:t>）</w:t>
      </w:r>
      <w:r w:rsidRPr="00172B25">
        <w:rPr>
          <w:szCs w:val="24"/>
        </w:rPr>
        <w:t>681-9168 ext.7126</w:t>
      </w:r>
    </w:p>
    <w:p w:rsidR="00AF53E9" w:rsidRPr="00172B25" w:rsidRDefault="00AF53E9" w:rsidP="00462AC2">
      <w:pPr>
        <w:pStyle w:val="a6"/>
        <w:ind w:left="960" w:hanging="720"/>
        <w:rPr>
          <w:szCs w:val="24"/>
        </w:rPr>
      </w:pPr>
      <w:r w:rsidRPr="00172B25">
        <w:rPr>
          <w:szCs w:val="24"/>
        </w:rPr>
        <w:tab/>
      </w:r>
      <w:r w:rsidRPr="00172B25">
        <w:rPr>
          <w:rFonts w:hint="eastAsia"/>
          <w:szCs w:val="24"/>
        </w:rPr>
        <w:t>行動電話：（</w:t>
      </w:r>
      <w:r w:rsidRPr="00172B25">
        <w:rPr>
          <w:szCs w:val="24"/>
        </w:rPr>
        <w:t>82-10</w:t>
      </w:r>
      <w:r w:rsidRPr="00172B25">
        <w:rPr>
          <w:rFonts w:hint="eastAsia"/>
          <w:szCs w:val="24"/>
        </w:rPr>
        <w:t>）</w:t>
      </w:r>
      <w:r w:rsidRPr="00172B25">
        <w:rPr>
          <w:szCs w:val="24"/>
        </w:rPr>
        <w:t>4090-0751</w:t>
      </w:r>
    </w:p>
    <w:p w:rsidR="00AF53E9" w:rsidRPr="00172B25" w:rsidRDefault="00AF53E9" w:rsidP="00462AC2">
      <w:pPr>
        <w:pStyle w:val="a6"/>
        <w:ind w:left="960" w:hanging="720"/>
        <w:rPr>
          <w:szCs w:val="24"/>
        </w:rPr>
      </w:pPr>
      <w:r w:rsidRPr="00172B25">
        <w:rPr>
          <w:szCs w:val="24"/>
        </w:rPr>
        <w:tab/>
      </w:r>
      <w:r w:rsidRPr="00172B25">
        <w:rPr>
          <w:rFonts w:hint="eastAsia"/>
          <w:szCs w:val="24"/>
        </w:rPr>
        <w:t>電子郵件：</w:t>
      </w:r>
      <w:r w:rsidRPr="00172B25">
        <w:rPr>
          <w:szCs w:val="24"/>
        </w:rPr>
        <w:t>bill.kang@ardentec.com</w:t>
      </w:r>
    </w:p>
    <w:p w:rsidR="00AF53E9" w:rsidRPr="00172B25" w:rsidRDefault="00AF53E9" w:rsidP="003E3717">
      <w:pPr>
        <w:pStyle w:val="a3"/>
        <w:spacing w:before="514" w:afterLines="100" w:after="514"/>
      </w:pPr>
      <w:r w:rsidRPr="00172B25">
        <w:rPr>
          <w:szCs w:val="31"/>
          <w:lang w:val="en-US"/>
        </w:rPr>
        <w:br w:type="page"/>
      </w:r>
      <w:bookmarkStart w:id="13" w:name="_Toc307821291"/>
      <w:bookmarkStart w:id="14" w:name="_Toc17905675"/>
      <w:r w:rsidRPr="00172B25">
        <w:rPr>
          <w:rFonts w:hint="eastAsia"/>
        </w:rPr>
        <w:lastRenderedPageBreak/>
        <w:t>附錄二　當地重要投資相關機構</w:t>
      </w:r>
      <w:bookmarkEnd w:id="13"/>
      <w:bookmarkEnd w:id="14"/>
    </w:p>
    <w:p w:rsidR="00AF53E9" w:rsidRPr="00172B25" w:rsidRDefault="00AF53E9" w:rsidP="00462AC2">
      <w:pPr>
        <w:pStyle w:val="a6"/>
        <w:ind w:left="960" w:hanging="720"/>
        <w:rPr>
          <w:szCs w:val="24"/>
        </w:rPr>
      </w:pPr>
      <w:r w:rsidRPr="00172B25">
        <w:rPr>
          <w:rFonts w:hint="eastAsia"/>
          <w:szCs w:val="24"/>
        </w:rPr>
        <w:t>（一）主要政府機構網址</w:t>
      </w:r>
    </w:p>
    <w:p w:rsidR="00AF53E9" w:rsidRPr="00172B25" w:rsidRDefault="00AF53E9" w:rsidP="005C057F">
      <w:pPr>
        <w:pStyle w:val="af1"/>
        <w:ind w:left="1440" w:hanging="480"/>
        <w:jc w:val="left"/>
      </w:pPr>
      <w:r w:rsidRPr="00172B25">
        <w:rPr>
          <w:rFonts w:hAnsi="華康細圓體" w:hint="eastAsia"/>
        </w:rPr>
        <w:t>１、安全行政部</w:t>
      </w:r>
      <w:r w:rsidRPr="00172B25">
        <w:t xml:space="preserve">Ministry of </w:t>
      </w:r>
      <w:r w:rsidRPr="00172B25">
        <w:rPr>
          <w:lang w:eastAsia="zh-TW"/>
        </w:rPr>
        <w:t xml:space="preserve">Security and </w:t>
      </w:r>
      <w:r w:rsidRPr="00172B25">
        <w:t>Public Administration   www.mo</w:t>
      </w:r>
      <w:r w:rsidRPr="00172B25">
        <w:rPr>
          <w:lang w:eastAsia="zh-TW"/>
        </w:rPr>
        <w:t>s</w:t>
      </w:r>
      <w:r w:rsidRPr="00172B25">
        <w:t>pa.go.kr</w:t>
      </w:r>
    </w:p>
    <w:p w:rsidR="000A09E0" w:rsidRPr="00172B25" w:rsidRDefault="00AF53E9" w:rsidP="00462AC2">
      <w:pPr>
        <w:pStyle w:val="af1"/>
        <w:ind w:left="1440" w:hanging="480"/>
        <w:rPr>
          <w:lang w:eastAsia="zh-TW"/>
        </w:rPr>
      </w:pPr>
      <w:r w:rsidRPr="00172B25">
        <w:rPr>
          <w:rFonts w:hAnsi="華康細圓體" w:hint="eastAsia"/>
        </w:rPr>
        <w:t>２、產業通商資源部</w:t>
      </w:r>
      <w:r w:rsidRPr="00172B25">
        <w:t>Ministry of Trade, Industry &amp; Energy</w:t>
      </w:r>
    </w:p>
    <w:p w:rsidR="00AF53E9" w:rsidRPr="00172B25" w:rsidRDefault="00AF53E9" w:rsidP="000A09E0">
      <w:pPr>
        <w:pStyle w:val="af1"/>
        <w:ind w:leftChars="600" w:left="1440" w:firstLineChars="0" w:firstLine="0"/>
      </w:pPr>
      <w:r w:rsidRPr="00172B25">
        <w:t>www.motie.go.kr</w:t>
      </w:r>
    </w:p>
    <w:p w:rsidR="00AF53E9" w:rsidRPr="00172B25" w:rsidRDefault="00AF53E9" w:rsidP="00462AC2">
      <w:pPr>
        <w:pStyle w:val="af1"/>
        <w:ind w:left="1440" w:hanging="480"/>
      </w:pPr>
      <w:r w:rsidRPr="00172B25">
        <w:rPr>
          <w:rFonts w:hAnsi="華康細圓體" w:hint="eastAsia"/>
        </w:rPr>
        <w:t>３、企劃財政部</w:t>
      </w:r>
      <w:r w:rsidRPr="00172B25">
        <w:t xml:space="preserve"> Ministry of Strategy and Finance</w:t>
      </w:r>
      <w:r w:rsidRPr="00172B25">
        <w:rPr>
          <w:lang w:eastAsia="zh-TW"/>
        </w:rPr>
        <w:br/>
      </w:r>
      <w:r w:rsidRPr="00172B25">
        <w:t>www.mosf.go.kr</w:t>
      </w:r>
    </w:p>
    <w:p w:rsidR="00AF53E9" w:rsidRPr="00172B25" w:rsidRDefault="00AF53E9" w:rsidP="00462AC2">
      <w:pPr>
        <w:pStyle w:val="af1"/>
        <w:ind w:left="1440" w:hanging="480"/>
      </w:pPr>
      <w:r w:rsidRPr="00172B25">
        <w:rPr>
          <w:rFonts w:hAnsi="華康細圓體" w:hint="eastAsia"/>
        </w:rPr>
        <w:t>４、外交部</w:t>
      </w:r>
      <w:r w:rsidRPr="00172B25">
        <w:t xml:space="preserve"> Ministry of foreign Affairs </w:t>
      </w:r>
      <w:r w:rsidRPr="00172B25">
        <w:rPr>
          <w:lang w:eastAsia="zh-TW"/>
        </w:rPr>
        <w:br/>
      </w:r>
      <w:r w:rsidRPr="00172B25">
        <w:t>www.mofa.go.kr</w:t>
      </w:r>
    </w:p>
    <w:p w:rsidR="00AF53E9" w:rsidRPr="00172B25" w:rsidRDefault="00AF53E9" w:rsidP="00462AC2">
      <w:pPr>
        <w:pStyle w:val="af1"/>
        <w:ind w:left="1440" w:hanging="480"/>
      </w:pPr>
      <w:r w:rsidRPr="00172B25">
        <w:rPr>
          <w:rFonts w:hAnsi="華康細圓體" w:hint="eastAsia"/>
        </w:rPr>
        <w:t>５、文化體育觀光部</w:t>
      </w:r>
      <w:r w:rsidRPr="00172B25">
        <w:t xml:space="preserve"> Ministry of Culture, Sports and Tourism</w:t>
      </w:r>
      <w:r w:rsidRPr="00172B25">
        <w:rPr>
          <w:lang w:eastAsia="zh-TW"/>
        </w:rPr>
        <w:br/>
      </w:r>
      <w:r w:rsidRPr="00172B25">
        <w:t>www.mcst.go.kr</w:t>
      </w:r>
    </w:p>
    <w:p w:rsidR="00AF53E9" w:rsidRPr="00172B25" w:rsidRDefault="00AF53E9" w:rsidP="00462AC2">
      <w:pPr>
        <w:pStyle w:val="af1"/>
        <w:ind w:left="1440" w:hanging="480"/>
        <w:rPr>
          <w:rFonts w:ascii="華康細圓體"/>
        </w:rPr>
      </w:pPr>
      <w:r w:rsidRPr="00172B25">
        <w:rPr>
          <w:rFonts w:ascii="華康細圓體" w:hAnsi="華康細圓體" w:hint="eastAsia"/>
        </w:rPr>
        <w:t>６、農林</w:t>
      </w:r>
      <w:r w:rsidRPr="00172B25">
        <w:rPr>
          <w:rFonts w:ascii="華康細圓體" w:hAnsi="華康細圓體" w:hint="eastAsia"/>
          <w:lang w:eastAsia="zh-TW"/>
        </w:rPr>
        <w:t>畜</w:t>
      </w:r>
      <w:r w:rsidRPr="00172B25">
        <w:rPr>
          <w:rFonts w:ascii="華康細圓體" w:hAnsi="華康細圓體" w:hint="eastAsia"/>
        </w:rPr>
        <w:t>產食品部</w:t>
      </w:r>
      <w:r w:rsidRPr="00172B25">
        <w:rPr>
          <w:rFonts w:ascii="華康細圓體" w:hAnsi="華康細圓體"/>
        </w:rPr>
        <w:t xml:space="preserve"> </w:t>
      </w:r>
      <w:r w:rsidRPr="00172B25">
        <w:t>Ministry</w:t>
      </w:r>
      <w:r w:rsidRPr="00172B25">
        <w:rPr>
          <w:rFonts w:ascii="華康細圓體" w:hAnsi="華康細圓體"/>
        </w:rPr>
        <w:t xml:space="preserve"> </w:t>
      </w:r>
      <w:r w:rsidRPr="00172B25">
        <w:t>of</w:t>
      </w:r>
      <w:r w:rsidRPr="00172B25">
        <w:rPr>
          <w:rFonts w:ascii="華康細圓體" w:hAnsi="華康細圓體"/>
        </w:rPr>
        <w:t xml:space="preserve"> </w:t>
      </w:r>
      <w:r w:rsidRPr="00172B25">
        <w:t>Agriculture</w:t>
      </w:r>
      <w:r w:rsidRPr="00172B25">
        <w:rPr>
          <w:rFonts w:ascii="華康細圓體" w:hAnsi="華康細圓體"/>
          <w:lang w:eastAsia="zh-TW"/>
        </w:rPr>
        <w:t xml:space="preserve">, </w:t>
      </w:r>
      <w:r w:rsidRPr="00172B25">
        <w:rPr>
          <w:lang w:eastAsia="zh-TW"/>
        </w:rPr>
        <w:t>Food</w:t>
      </w:r>
      <w:r w:rsidRPr="00172B25">
        <w:rPr>
          <w:rFonts w:ascii="華康細圓體" w:hAnsi="華康細圓體"/>
          <w:lang w:eastAsia="zh-TW"/>
        </w:rPr>
        <w:t xml:space="preserve"> </w:t>
      </w:r>
      <w:r w:rsidRPr="00172B25">
        <w:rPr>
          <w:lang w:eastAsia="zh-TW"/>
        </w:rPr>
        <w:t>and</w:t>
      </w:r>
      <w:r w:rsidRPr="00172B25">
        <w:rPr>
          <w:rFonts w:ascii="華康細圓體" w:hAnsi="華康細圓體"/>
          <w:lang w:eastAsia="zh-TW"/>
        </w:rPr>
        <w:t xml:space="preserve"> </w:t>
      </w:r>
      <w:r w:rsidRPr="00172B25">
        <w:rPr>
          <w:lang w:eastAsia="zh-TW"/>
        </w:rPr>
        <w:t>Rural</w:t>
      </w:r>
      <w:r w:rsidRPr="00172B25">
        <w:rPr>
          <w:rFonts w:ascii="華康細圓體" w:hAnsi="華康細圓體"/>
          <w:lang w:eastAsia="zh-TW"/>
        </w:rPr>
        <w:t xml:space="preserve"> </w:t>
      </w:r>
      <w:r w:rsidRPr="00172B25">
        <w:rPr>
          <w:lang w:eastAsia="zh-TW"/>
        </w:rPr>
        <w:t>Affairs</w:t>
      </w:r>
      <w:r w:rsidRPr="00172B25">
        <w:rPr>
          <w:rFonts w:ascii="華康細圓體" w:hAnsi="華康細圓體"/>
        </w:rPr>
        <w:t xml:space="preserve">  </w:t>
      </w:r>
      <w:r w:rsidRPr="00172B25">
        <w:t>www</w:t>
      </w:r>
      <w:r w:rsidRPr="00172B25">
        <w:rPr>
          <w:rFonts w:ascii="華康細圓體"/>
        </w:rPr>
        <w:t>.</w:t>
      </w:r>
      <w:r w:rsidRPr="00172B25">
        <w:t>maf</w:t>
      </w:r>
      <w:r w:rsidRPr="00172B25">
        <w:rPr>
          <w:lang w:eastAsia="zh-TW"/>
        </w:rPr>
        <w:t>ra</w:t>
      </w:r>
      <w:r w:rsidRPr="00172B25">
        <w:rPr>
          <w:rFonts w:ascii="華康細圓體"/>
        </w:rPr>
        <w:t>.</w:t>
      </w:r>
      <w:r w:rsidRPr="00172B25">
        <w:t>go</w:t>
      </w:r>
      <w:r w:rsidRPr="00172B25">
        <w:rPr>
          <w:rFonts w:ascii="華康細圓體"/>
        </w:rPr>
        <w:t>.</w:t>
      </w:r>
      <w:r w:rsidRPr="00172B25">
        <w:t>kr</w:t>
      </w:r>
    </w:p>
    <w:p w:rsidR="00AF53E9" w:rsidRPr="00172B25" w:rsidRDefault="00AF53E9" w:rsidP="00462AC2">
      <w:pPr>
        <w:pStyle w:val="af1"/>
        <w:ind w:left="1440" w:hanging="480"/>
        <w:rPr>
          <w:rFonts w:ascii="華康細圓體"/>
        </w:rPr>
      </w:pPr>
      <w:r w:rsidRPr="00172B25">
        <w:rPr>
          <w:rFonts w:ascii="華康細圓體" w:hAnsi="華康細圓體" w:hint="eastAsia"/>
        </w:rPr>
        <w:t>７、海洋</w:t>
      </w:r>
      <w:r w:rsidRPr="00172B25">
        <w:rPr>
          <w:rFonts w:ascii="華康細圓體" w:hAnsi="華康細圓體" w:hint="eastAsia"/>
          <w:lang w:eastAsia="zh-TW"/>
        </w:rPr>
        <w:t>水產</w:t>
      </w:r>
      <w:r w:rsidRPr="00172B25">
        <w:rPr>
          <w:rFonts w:ascii="華康細圓體" w:hAnsi="華康細圓體" w:hint="eastAsia"/>
        </w:rPr>
        <w:t>部</w:t>
      </w:r>
      <w:r w:rsidRPr="00172B25">
        <w:rPr>
          <w:rFonts w:ascii="華康細圓體" w:hAnsi="華康細圓體"/>
        </w:rPr>
        <w:t xml:space="preserve"> </w:t>
      </w:r>
      <w:r w:rsidRPr="00172B25">
        <w:t>Ministry</w:t>
      </w:r>
      <w:r w:rsidRPr="00172B25">
        <w:rPr>
          <w:rFonts w:ascii="華康細圓體" w:hAnsi="華康細圓體"/>
        </w:rPr>
        <w:t xml:space="preserve"> </w:t>
      </w:r>
      <w:r w:rsidRPr="00172B25">
        <w:t>of</w:t>
      </w:r>
      <w:r w:rsidRPr="00172B25">
        <w:rPr>
          <w:rFonts w:ascii="華康細圓體" w:hAnsi="華康細圓體"/>
        </w:rPr>
        <w:t xml:space="preserve"> </w:t>
      </w:r>
      <w:r w:rsidRPr="00172B25">
        <w:rPr>
          <w:lang w:eastAsia="zh-TW"/>
        </w:rPr>
        <w:t>Oceans</w:t>
      </w:r>
      <w:r w:rsidRPr="00172B25">
        <w:rPr>
          <w:rFonts w:ascii="華康細圓體" w:hAnsi="華康細圓體"/>
        </w:rPr>
        <w:t xml:space="preserve"> </w:t>
      </w:r>
      <w:r w:rsidRPr="00172B25">
        <w:t>and</w:t>
      </w:r>
      <w:r w:rsidRPr="00172B25">
        <w:rPr>
          <w:rFonts w:ascii="華康細圓體" w:hAnsi="華康細圓體"/>
        </w:rPr>
        <w:t xml:space="preserve"> </w:t>
      </w:r>
      <w:r w:rsidRPr="00172B25">
        <w:rPr>
          <w:lang w:eastAsia="zh-TW"/>
        </w:rPr>
        <w:t>Fisheries</w:t>
      </w:r>
      <w:r w:rsidRPr="00172B25">
        <w:rPr>
          <w:rFonts w:ascii="華康細圓體" w:hAnsi="華康細圓體"/>
          <w:lang w:eastAsia="zh-TW"/>
        </w:rPr>
        <w:t xml:space="preserve"> </w:t>
      </w:r>
      <w:r w:rsidRPr="00172B25">
        <w:rPr>
          <w:rFonts w:ascii="華康細圓體"/>
          <w:lang w:eastAsia="zh-TW"/>
        </w:rPr>
        <w:br/>
      </w:r>
      <w:r w:rsidRPr="00172B25">
        <w:t>www</w:t>
      </w:r>
      <w:r w:rsidRPr="00172B25">
        <w:rPr>
          <w:rFonts w:ascii="華康細圓體"/>
        </w:rPr>
        <w:t>.</w:t>
      </w:r>
      <w:r w:rsidRPr="00172B25">
        <w:t>m</w:t>
      </w:r>
      <w:r w:rsidRPr="00172B25">
        <w:rPr>
          <w:lang w:eastAsia="zh-TW"/>
        </w:rPr>
        <w:t>of</w:t>
      </w:r>
      <w:r w:rsidRPr="00172B25">
        <w:rPr>
          <w:rFonts w:ascii="華康細圓體"/>
        </w:rPr>
        <w:t>.</w:t>
      </w:r>
      <w:r w:rsidRPr="00172B25">
        <w:t>go</w:t>
      </w:r>
      <w:r w:rsidRPr="00172B25">
        <w:rPr>
          <w:rFonts w:ascii="華康細圓體"/>
        </w:rPr>
        <w:t>.</w:t>
      </w:r>
      <w:r w:rsidRPr="00172B25">
        <w:t>kr</w:t>
      </w:r>
    </w:p>
    <w:p w:rsidR="00AF53E9" w:rsidRPr="00172B25" w:rsidRDefault="00AF53E9" w:rsidP="00462AC2">
      <w:pPr>
        <w:pStyle w:val="af1"/>
        <w:ind w:left="1440" w:hanging="480"/>
        <w:rPr>
          <w:rFonts w:ascii="華康細圓體"/>
        </w:rPr>
      </w:pPr>
      <w:r w:rsidRPr="00172B25">
        <w:rPr>
          <w:rFonts w:ascii="華康細圓體" w:hAnsi="華康細圓體" w:hint="eastAsia"/>
        </w:rPr>
        <w:t>８、教育部</w:t>
      </w:r>
      <w:r w:rsidRPr="00172B25">
        <w:rPr>
          <w:rFonts w:ascii="華康細圓體" w:hAnsi="華康細圓體"/>
        </w:rPr>
        <w:t xml:space="preserve"> </w:t>
      </w:r>
      <w:r w:rsidRPr="00172B25">
        <w:t>Ministry</w:t>
      </w:r>
      <w:r w:rsidRPr="00172B25">
        <w:rPr>
          <w:rFonts w:ascii="華康細圓體" w:hAnsi="華康細圓體"/>
        </w:rPr>
        <w:t xml:space="preserve"> </w:t>
      </w:r>
      <w:r w:rsidRPr="00172B25">
        <w:t>of</w:t>
      </w:r>
      <w:r w:rsidRPr="00172B25">
        <w:rPr>
          <w:rFonts w:ascii="華康細圓體" w:hAnsi="華康細圓體"/>
        </w:rPr>
        <w:t xml:space="preserve"> </w:t>
      </w:r>
      <w:r w:rsidRPr="00172B25">
        <w:t>Education</w:t>
      </w:r>
      <w:r w:rsidRPr="00172B25">
        <w:rPr>
          <w:rFonts w:ascii="華康細圓體"/>
          <w:lang w:eastAsia="zh-TW"/>
        </w:rPr>
        <w:br/>
      </w:r>
      <w:r w:rsidRPr="00172B25">
        <w:t>www</w:t>
      </w:r>
      <w:r w:rsidRPr="00172B25">
        <w:rPr>
          <w:rFonts w:ascii="華康細圓體"/>
        </w:rPr>
        <w:t>.</w:t>
      </w:r>
      <w:r w:rsidRPr="00172B25">
        <w:t>m</w:t>
      </w:r>
      <w:r w:rsidRPr="00172B25">
        <w:rPr>
          <w:lang w:eastAsia="zh-TW"/>
        </w:rPr>
        <w:t>o</w:t>
      </w:r>
      <w:r w:rsidRPr="00172B25">
        <w:t>e</w:t>
      </w:r>
      <w:r w:rsidRPr="00172B25">
        <w:rPr>
          <w:rFonts w:ascii="華康細圓體"/>
        </w:rPr>
        <w:t>.</w:t>
      </w:r>
      <w:r w:rsidRPr="00172B25">
        <w:t>go</w:t>
      </w:r>
      <w:r w:rsidRPr="00172B25">
        <w:rPr>
          <w:rFonts w:ascii="華康細圓體"/>
        </w:rPr>
        <w:t>.</w:t>
      </w:r>
      <w:r w:rsidRPr="00172B25">
        <w:t>kr</w:t>
      </w:r>
    </w:p>
    <w:p w:rsidR="000A09E0" w:rsidRPr="00172B25" w:rsidRDefault="00AF53E9" w:rsidP="00462AC2">
      <w:pPr>
        <w:pStyle w:val="af1"/>
        <w:ind w:left="1440" w:hanging="480"/>
        <w:rPr>
          <w:rFonts w:ascii="華康細圓體" w:hAnsi="華康細圓體"/>
          <w:lang w:eastAsia="zh-TW"/>
        </w:rPr>
      </w:pPr>
      <w:r w:rsidRPr="00172B25">
        <w:rPr>
          <w:rFonts w:ascii="華康細圓體" w:hAnsi="華康細圓體" w:hint="eastAsia"/>
        </w:rPr>
        <w:t>９、環境部</w:t>
      </w:r>
      <w:r w:rsidRPr="00172B25">
        <w:rPr>
          <w:rFonts w:ascii="華康細圓體" w:hAnsi="華康細圓體"/>
        </w:rPr>
        <w:t xml:space="preserve"> </w:t>
      </w:r>
      <w:r w:rsidRPr="00172B25">
        <w:t>Ministry</w:t>
      </w:r>
      <w:r w:rsidRPr="00172B25">
        <w:rPr>
          <w:rFonts w:ascii="華康細圓體" w:hAnsi="華康細圓體"/>
        </w:rPr>
        <w:t xml:space="preserve"> </w:t>
      </w:r>
      <w:r w:rsidRPr="00172B25">
        <w:t>of</w:t>
      </w:r>
      <w:r w:rsidRPr="00172B25">
        <w:rPr>
          <w:rFonts w:ascii="華康細圓體" w:hAnsi="華康細圓體"/>
        </w:rPr>
        <w:t xml:space="preserve"> </w:t>
      </w:r>
      <w:r w:rsidRPr="00172B25">
        <w:t>Environment</w:t>
      </w:r>
      <w:r w:rsidRPr="00172B25">
        <w:rPr>
          <w:rFonts w:ascii="華康細圓體" w:hAnsi="華康細圓體"/>
        </w:rPr>
        <w:t xml:space="preserve"> </w:t>
      </w:r>
    </w:p>
    <w:p w:rsidR="00AF53E9" w:rsidRPr="00172B25" w:rsidRDefault="00AF53E9" w:rsidP="000A09E0">
      <w:pPr>
        <w:pStyle w:val="af1"/>
        <w:ind w:leftChars="600" w:left="1440" w:firstLineChars="0" w:firstLine="0"/>
        <w:rPr>
          <w:rFonts w:ascii="華康細圓體"/>
        </w:rPr>
      </w:pPr>
      <w:r w:rsidRPr="00172B25">
        <w:t>www</w:t>
      </w:r>
      <w:r w:rsidRPr="00172B25">
        <w:rPr>
          <w:rFonts w:ascii="華康細圓體"/>
        </w:rPr>
        <w:t>.</w:t>
      </w:r>
      <w:r w:rsidRPr="00172B25">
        <w:t>me</w:t>
      </w:r>
      <w:r w:rsidRPr="00172B25">
        <w:rPr>
          <w:rFonts w:ascii="華康細圓體"/>
        </w:rPr>
        <w:t>.</w:t>
      </w:r>
      <w:r w:rsidRPr="00172B25">
        <w:t>go</w:t>
      </w:r>
      <w:r w:rsidRPr="00172B25">
        <w:rPr>
          <w:rFonts w:ascii="華康細圓體"/>
        </w:rPr>
        <w:t>.</w:t>
      </w:r>
      <w:r w:rsidRPr="00172B25">
        <w:t>kr</w:t>
      </w:r>
    </w:p>
    <w:p w:rsidR="000A09E0" w:rsidRPr="00172B25" w:rsidRDefault="00AF53E9" w:rsidP="00462AC2">
      <w:pPr>
        <w:pStyle w:val="af1"/>
        <w:ind w:left="1440" w:hanging="480"/>
        <w:rPr>
          <w:rFonts w:ascii="華康細圓體" w:hAnsi="華康細圓體"/>
          <w:lang w:eastAsia="zh-TW"/>
        </w:rPr>
      </w:pPr>
      <w:r w:rsidRPr="00172B25">
        <w:rPr>
          <w:rFonts w:ascii="華康細圓體"/>
        </w:rPr>
        <w:t>10</w:t>
      </w:r>
      <w:r w:rsidRPr="00172B25">
        <w:rPr>
          <w:rFonts w:ascii="華康細圓體" w:hAnsi="華康細圓體" w:hint="eastAsia"/>
        </w:rPr>
        <w:t>、</w:t>
      </w:r>
      <w:r w:rsidRPr="00172B25">
        <w:rPr>
          <w:rFonts w:ascii="華康細圓體" w:hAnsi="華康細圓體" w:hint="eastAsia"/>
          <w:lang w:eastAsia="zh-TW"/>
        </w:rPr>
        <w:t>僱傭</w:t>
      </w:r>
      <w:r w:rsidRPr="00172B25">
        <w:rPr>
          <w:rFonts w:ascii="華康細圓體" w:hAnsi="華康細圓體" w:hint="eastAsia"/>
        </w:rPr>
        <w:t>勞動部</w:t>
      </w:r>
      <w:r w:rsidRPr="00172B25">
        <w:rPr>
          <w:rFonts w:ascii="華康細圓體" w:hAnsi="華康細圓體"/>
        </w:rPr>
        <w:t xml:space="preserve"> </w:t>
      </w:r>
      <w:r w:rsidRPr="00172B25">
        <w:t>Ministry</w:t>
      </w:r>
      <w:r w:rsidRPr="00172B25">
        <w:rPr>
          <w:rFonts w:ascii="華康細圓體" w:hAnsi="華康細圓體"/>
        </w:rPr>
        <w:t xml:space="preserve"> </w:t>
      </w:r>
      <w:r w:rsidRPr="00172B25">
        <w:t>of</w:t>
      </w:r>
      <w:r w:rsidRPr="00172B25">
        <w:rPr>
          <w:rFonts w:ascii="華康細圓體" w:hAnsi="華康細圓體"/>
        </w:rPr>
        <w:t xml:space="preserve"> </w:t>
      </w:r>
      <w:r w:rsidRPr="00172B25">
        <w:rPr>
          <w:lang w:eastAsia="zh-TW"/>
        </w:rPr>
        <w:t>Employment</w:t>
      </w:r>
      <w:r w:rsidRPr="00172B25">
        <w:rPr>
          <w:rFonts w:ascii="華康細圓體" w:hAnsi="華康細圓體"/>
          <w:lang w:eastAsia="zh-TW"/>
        </w:rPr>
        <w:t xml:space="preserve"> </w:t>
      </w:r>
      <w:r w:rsidRPr="00172B25">
        <w:rPr>
          <w:lang w:eastAsia="zh-TW"/>
        </w:rPr>
        <w:t>and</w:t>
      </w:r>
      <w:r w:rsidRPr="00172B25">
        <w:rPr>
          <w:rFonts w:ascii="華康細圓體" w:hAnsi="華康細圓體"/>
          <w:lang w:eastAsia="zh-TW"/>
        </w:rPr>
        <w:t xml:space="preserve"> </w:t>
      </w:r>
      <w:r w:rsidRPr="00172B25">
        <w:t>Labor</w:t>
      </w:r>
      <w:r w:rsidRPr="00172B25">
        <w:rPr>
          <w:rFonts w:ascii="華康細圓體" w:hAnsi="華康細圓體"/>
        </w:rPr>
        <w:t xml:space="preserve"> </w:t>
      </w:r>
    </w:p>
    <w:p w:rsidR="00AF53E9" w:rsidRPr="00172B25" w:rsidRDefault="00AF53E9" w:rsidP="000A09E0">
      <w:pPr>
        <w:pStyle w:val="af1"/>
        <w:ind w:leftChars="600" w:left="1440" w:firstLineChars="0" w:firstLine="0"/>
        <w:rPr>
          <w:rFonts w:ascii="華康細圓體"/>
        </w:rPr>
      </w:pPr>
      <w:r w:rsidRPr="00172B25">
        <w:t>www</w:t>
      </w:r>
      <w:r w:rsidRPr="00172B25">
        <w:rPr>
          <w:rFonts w:ascii="華康細圓體"/>
        </w:rPr>
        <w:t>.</w:t>
      </w:r>
      <w:r w:rsidRPr="00172B25">
        <w:t>mo</w:t>
      </w:r>
      <w:r w:rsidRPr="00172B25">
        <w:rPr>
          <w:lang w:eastAsia="zh-TW"/>
        </w:rPr>
        <w:t>el</w:t>
      </w:r>
      <w:r w:rsidRPr="00172B25">
        <w:rPr>
          <w:rFonts w:ascii="華康細圓體"/>
        </w:rPr>
        <w:t>.</w:t>
      </w:r>
      <w:r w:rsidRPr="00172B25">
        <w:t>go</w:t>
      </w:r>
      <w:r w:rsidRPr="00172B25">
        <w:rPr>
          <w:rFonts w:ascii="華康細圓體"/>
        </w:rPr>
        <w:t>.</w:t>
      </w:r>
      <w:r w:rsidRPr="00172B25">
        <w:t>kr</w:t>
      </w:r>
    </w:p>
    <w:p w:rsidR="00AF53E9" w:rsidRPr="00172B25" w:rsidRDefault="00AF53E9" w:rsidP="00462AC2">
      <w:pPr>
        <w:pStyle w:val="af1"/>
        <w:ind w:left="1440" w:hanging="480"/>
        <w:rPr>
          <w:lang w:eastAsia="zh-TW"/>
        </w:rPr>
      </w:pPr>
      <w:r w:rsidRPr="00172B25">
        <w:rPr>
          <w:rFonts w:ascii="華康細圓體"/>
        </w:rPr>
        <w:lastRenderedPageBreak/>
        <w:t>11</w:t>
      </w:r>
      <w:r w:rsidRPr="00172B25">
        <w:rPr>
          <w:rFonts w:ascii="華康細圓體" w:hAnsi="華康細圓體" w:hint="eastAsia"/>
        </w:rPr>
        <w:t>、保健福祉部</w:t>
      </w:r>
      <w:r w:rsidRPr="00172B25">
        <w:t>Ministry</w:t>
      </w:r>
      <w:r w:rsidRPr="00172B25">
        <w:rPr>
          <w:rFonts w:ascii="華康細圓體" w:hAnsi="華康細圓體"/>
        </w:rPr>
        <w:t xml:space="preserve"> </w:t>
      </w:r>
      <w:r w:rsidRPr="00172B25">
        <w:rPr>
          <w:lang w:eastAsia="zh-TW"/>
        </w:rPr>
        <w:t>of</w:t>
      </w:r>
      <w:r w:rsidRPr="00172B25">
        <w:rPr>
          <w:rFonts w:ascii="華康細圓體" w:hAnsi="華康細圓體"/>
        </w:rPr>
        <w:t xml:space="preserve"> </w:t>
      </w:r>
      <w:r w:rsidRPr="00172B25">
        <w:t>Health</w:t>
      </w:r>
      <w:r w:rsidRPr="00172B25">
        <w:rPr>
          <w:rFonts w:ascii="華康細圓體" w:hAnsi="華康細圓體"/>
        </w:rPr>
        <w:t xml:space="preserve"> </w:t>
      </w:r>
      <w:r w:rsidRPr="00172B25">
        <w:t>and</w:t>
      </w:r>
      <w:r w:rsidRPr="00172B25">
        <w:rPr>
          <w:rFonts w:ascii="華康細圓體" w:hAnsi="華康細圓體"/>
        </w:rPr>
        <w:t xml:space="preserve"> </w:t>
      </w:r>
      <w:r w:rsidRPr="00172B25">
        <w:t>Welfare</w:t>
      </w:r>
      <w:r w:rsidRPr="00172B25">
        <w:rPr>
          <w:rFonts w:ascii="華康細圓體" w:hAnsi="華康細圓體"/>
        </w:rPr>
        <w:t xml:space="preserve"> </w:t>
      </w:r>
      <w:r w:rsidRPr="00172B25">
        <w:rPr>
          <w:rFonts w:ascii="華康細圓體"/>
          <w:lang w:eastAsia="zh-TW"/>
        </w:rPr>
        <w:br/>
      </w:r>
      <w:hyperlink r:id="rId31" w:history="1">
        <w:r w:rsidR="000A09E0" w:rsidRPr="00172B25">
          <w:rPr>
            <w:rStyle w:val="aff9"/>
            <w:color w:val="auto"/>
            <w:u w:val="none"/>
          </w:rPr>
          <w:t>www</w:t>
        </w:r>
        <w:r w:rsidR="000A09E0" w:rsidRPr="00172B25">
          <w:rPr>
            <w:rStyle w:val="aff9"/>
            <w:rFonts w:ascii="華康細圓體"/>
            <w:color w:val="auto"/>
            <w:u w:val="none"/>
          </w:rPr>
          <w:t>.</w:t>
        </w:r>
        <w:r w:rsidR="000A09E0" w:rsidRPr="00172B25">
          <w:rPr>
            <w:rStyle w:val="aff9"/>
            <w:color w:val="auto"/>
            <w:u w:val="none"/>
          </w:rPr>
          <w:t>mw</w:t>
        </w:r>
        <w:r w:rsidR="000A09E0" w:rsidRPr="00172B25">
          <w:rPr>
            <w:rStyle w:val="aff9"/>
            <w:rFonts w:ascii="華康細圓體"/>
            <w:color w:val="auto"/>
            <w:u w:val="none"/>
          </w:rPr>
          <w:t>.</w:t>
        </w:r>
        <w:r w:rsidR="000A09E0" w:rsidRPr="00172B25">
          <w:rPr>
            <w:rStyle w:val="aff9"/>
            <w:color w:val="auto"/>
            <w:u w:val="none"/>
          </w:rPr>
          <w:t>go</w:t>
        </w:r>
        <w:r w:rsidR="000A09E0" w:rsidRPr="00172B25">
          <w:rPr>
            <w:rStyle w:val="aff9"/>
            <w:rFonts w:ascii="華康細圓體"/>
            <w:color w:val="auto"/>
            <w:u w:val="none"/>
          </w:rPr>
          <w:t>.</w:t>
        </w:r>
        <w:r w:rsidR="000A09E0" w:rsidRPr="00172B25">
          <w:rPr>
            <w:rStyle w:val="aff9"/>
            <w:color w:val="auto"/>
            <w:u w:val="none"/>
          </w:rPr>
          <w:t>kr</w:t>
        </w:r>
      </w:hyperlink>
    </w:p>
    <w:p w:rsidR="000A09E0" w:rsidRPr="00172B25" w:rsidRDefault="000A09E0" w:rsidP="00462AC2">
      <w:pPr>
        <w:pStyle w:val="af1"/>
        <w:ind w:left="1440" w:hanging="480"/>
        <w:rPr>
          <w:rStyle w:val="aff9"/>
          <w:color w:val="auto"/>
          <w:u w:val="none"/>
        </w:rPr>
      </w:pPr>
      <w:r w:rsidRPr="00172B25">
        <w:rPr>
          <w:rFonts w:ascii="華康細圓體" w:hint="eastAsia"/>
          <w:lang w:eastAsia="zh-TW"/>
        </w:rPr>
        <w:t>12</w:t>
      </w:r>
      <w:r w:rsidR="003E3717" w:rsidRPr="00172B25">
        <w:rPr>
          <w:rFonts w:hint="eastAsia"/>
          <w:lang w:eastAsia="zh-TW"/>
        </w:rPr>
        <w:t>、</w:t>
      </w:r>
      <w:r w:rsidRPr="00172B25">
        <w:rPr>
          <w:rFonts w:hint="eastAsia"/>
          <w:lang w:eastAsia="zh-TW"/>
        </w:rPr>
        <w:t>中小創投企業部</w:t>
      </w:r>
      <w:r w:rsidRPr="00172B25">
        <w:rPr>
          <w:rFonts w:hint="eastAsia"/>
          <w:lang w:eastAsia="zh-TW"/>
        </w:rPr>
        <w:t>Ministry of SMEs and Startups</w:t>
      </w:r>
      <w:r w:rsidR="003E3717" w:rsidRPr="00172B25">
        <w:rPr>
          <w:lang w:eastAsia="zh-TW"/>
        </w:rPr>
        <w:br/>
      </w:r>
      <w:r w:rsidRPr="00172B25">
        <w:rPr>
          <w:rStyle w:val="aff9"/>
          <w:rFonts w:hint="eastAsia"/>
          <w:color w:val="auto"/>
          <w:u w:val="none"/>
        </w:rPr>
        <w:t>www.mss.go.kr</w:t>
      </w:r>
    </w:p>
    <w:p w:rsidR="00AF53E9" w:rsidRPr="00172B25" w:rsidRDefault="00AF53E9" w:rsidP="003E3717">
      <w:pPr>
        <w:pStyle w:val="a6"/>
        <w:ind w:left="960" w:hanging="720"/>
      </w:pPr>
      <w:r w:rsidRPr="00172B25">
        <w:rPr>
          <w:rFonts w:hint="eastAsia"/>
        </w:rPr>
        <w:t>（二）主要經貿公協會</w:t>
      </w:r>
    </w:p>
    <w:p w:rsidR="00AF53E9" w:rsidRPr="00172B25" w:rsidRDefault="00AF53E9" w:rsidP="00462AC2">
      <w:pPr>
        <w:pStyle w:val="af1"/>
        <w:ind w:left="1440" w:hanging="480"/>
        <w:rPr>
          <w:rFonts w:ascii="華康細圓體"/>
          <w:lang w:eastAsia="zh-TW"/>
        </w:rPr>
      </w:pPr>
      <w:r w:rsidRPr="00172B25">
        <w:rPr>
          <w:rFonts w:ascii="華康細圓體" w:hAnsi="華康細圓體" w:hint="eastAsia"/>
        </w:rPr>
        <w:t>１、大韓貿易投資振興公社</w:t>
      </w:r>
      <w:r w:rsidRPr="00172B25">
        <w:rPr>
          <w:rFonts w:ascii="華康細圓體" w:hAnsi="華康細圓體"/>
        </w:rPr>
        <w:t xml:space="preserve"> </w:t>
      </w:r>
      <w:r w:rsidRPr="00172B25">
        <w:t>Korea</w:t>
      </w:r>
      <w:r w:rsidRPr="00172B25">
        <w:rPr>
          <w:rFonts w:ascii="華康細圓體" w:hAnsi="華康細圓體"/>
        </w:rPr>
        <w:t xml:space="preserve"> </w:t>
      </w:r>
      <w:r w:rsidRPr="00172B25">
        <w:t>Trade</w:t>
      </w:r>
      <w:r w:rsidRPr="00172B25">
        <w:rPr>
          <w:rFonts w:ascii="華康細圓體"/>
        </w:rPr>
        <w:t>-</w:t>
      </w:r>
      <w:r w:rsidRPr="00172B25">
        <w:t>Investment</w:t>
      </w:r>
      <w:r w:rsidRPr="00172B25">
        <w:rPr>
          <w:rFonts w:ascii="華康細圓體" w:hAnsi="華康細圓體"/>
        </w:rPr>
        <w:t xml:space="preserve"> </w:t>
      </w:r>
      <w:r w:rsidRPr="00172B25">
        <w:t>Promotion</w:t>
      </w:r>
      <w:r w:rsidRPr="00172B25">
        <w:rPr>
          <w:rFonts w:ascii="華康細圓體" w:hAnsi="華康細圓體"/>
        </w:rPr>
        <w:t xml:space="preserve"> </w:t>
      </w:r>
      <w:r w:rsidRPr="00172B25">
        <w:t>Agency</w:t>
      </w:r>
      <w:r w:rsidRPr="00172B25">
        <w:rPr>
          <w:rFonts w:ascii="華康細圓體" w:hAnsi="華康細圓體"/>
        </w:rPr>
        <w:t xml:space="preserve"> </w:t>
      </w:r>
    </w:p>
    <w:p w:rsidR="00AF53E9" w:rsidRPr="00172B25" w:rsidRDefault="00AF53E9" w:rsidP="00462AC2">
      <w:pPr>
        <w:pStyle w:val="Afc"/>
        <w:ind w:left="1800" w:hanging="360"/>
        <w:rPr>
          <w:rFonts w:ascii="華康細圓體"/>
        </w:rPr>
      </w:pPr>
      <w:r w:rsidRPr="00172B25">
        <w:t>300</w:t>
      </w:r>
      <w:r w:rsidRPr="00172B25">
        <w:rPr>
          <w:rFonts w:ascii="華康細圓體"/>
        </w:rPr>
        <w:t>-</w:t>
      </w:r>
      <w:r w:rsidRPr="00172B25">
        <w:t>9</w:t>
      </w:r>
      <w:r w:rsidRPr="00172B25">
        <w:rPr>
          <w:rFonts w:ascii="華康細圓體"/>
        </w:rPr>
        <w:t>,</w:t>
      </w:r>
      <w:r w:rsidRPr="00172B25">
        <w:t>Yomgok</w:t>
      </w:r>
      <w:r w:rsidRPr="00172B25">
        <w:rPr>
          <w:rFonts w:ascii="華康細圓體"/>
        </w:rPr>
        <w:t>-</w:t>
      </w:r>
      <w:r w:rsidRPr="00172B25">
        <w:t>dong</w:t>
      </w:r>
      <w:r w:rsidRPr="00172B25">
        <w:rPr>
          <w:rFonts w:ascii="華康細圓體"/>
        </w:rPr>
        <w:t>,</w:t>
      </w:r>
      <w:r w:rsidRPr="00172B25">
        <w:t>Seocho</w:t>
      </w:r>
      <w:r w:rsidRPr="00172B25">
        <w:rPr>
          <w:rFonts w:ascii="華康細圓體"/>
        </w:rPr>
        <w:t>-</w:t>
      </w:r>
      <w:r w:rsidRPr="00172B25">
        <w:t>ku</w:t>
      </w:r>
      <w:r w:rsidRPr="00172B25">
        <w:rPr>
          <w:rFonts w:ascii="華康細圓體"/>
        </w:rPr>
        <w:t>,</w:t>
      </w:r>
      <w:r w:rsidRPr="00172B25">
        <w:t>Seoul</w:t>
      </w:r>
      <w:r w:rsidRPr="00172B25">
        <w:rPr>
          <w:rFonts w:ascii="華康細圓體"/>
        </w:rPr>
        <w:t>,</w:t>
      </w:r>
      <w:r w:rsidRPr="00172B25">
        <w:t>Korea</w:t>
      </w:r>
    </w:p>
    <w:p w:rsidR="00AF53E9" w:rsidRPr="00172B25" w:rsidRDefault="00AF53E9" w:rsidP="00462AC2">
      <w:pPr>
        <w:pStyle w:val="Afc"/>
        <w:ind w:left="1800" w:hanging="360"/>
        <w:rPr>
          <w:rFonts w:ascii="華康細圓體"/>
        </w:rPr>
      </w:pPr>
      <w:r w:rsidRPr="00172B25">
        <w:t>Tel</w:t>
      </w:r>
      <w:r w:rsidRPr="00172B25">
        <w:rPr>
          <w:rFonts w:ascii="華康細圓體" w:hAnsi="華康細圓體" w:hint="eastAsia"/>
        </w:rPr>
        <w:t>：</w:t>
      </w:r>
      <w:r w:rsidRPr="00172B25">
        <w:t>02</w:t>
      </w:r>
      <w:r w:rsidRPr="00172B25">
        <w:rPr>
          <w:rFonts w:ascii="華康細圓體"/>
        </w:rPr>
        <w:t>-</w:t>
      </w:r>
      <w:r w:rsidRPr="00172B25">
        <w:t>3460</w:t>
      </w:r>
      <w:r w:rsidRPr="00172B25">
        <w:rPr>
          <w:rFonts w:ascii="華康細圓體"/>
        </w:rPr>
        <w:t>-</w:t>
      </w:r>
      <w:r w:rsidRPr="00172B25">
        <w:t>7114</w:t>
      </w:r>
      <w:r w:rsidRPr="00172B25">
        <w:rPr>
          <w:rFonts w:ascii="華康細圓體" w:hAnsi="華康細圓體"/>
        </w:rPr>
        <w:t xml:space="preserve">  </w:t>
      </w:r>
      <w:r w:rsidRPr="00172B25">
        <w:rPr>
          <w:lang w:val="sv-SE"/>
        </w:rPr>
        <w:t>Fax</w:t>
      </w:r>
      <w:r w:rsidRPr="00172B25">
        <w:rPr>
          <w:rFonts w:ascii="華康細圓體" w:hAnsi="華康細圓體" w:hint="eastAsia"/>
          <w:lang w:val="sv-SE"/>
        </w:rPr>
        <w:t>：</w:t>
      </w:r>
      <w:r w:rsidRPr="00172B25">
        <w:t>02</w:t>
      </w:r>
      <w:r w:rsidRPr="00172B25">
        <w:rPr>
          <w:rFonts w:ascii="華康細圓體"/>
        </w:rPr>
        <w:t>-</w:t>
      </w:r>
      <w:r w:rsidRPr="00172B25">
        <w:t>3460</w:t>
      </w:r>
      <w:r w:rsidRPr="00172B25">
        <w:rPr>
          <w:rFonts w:ascii="華康細圓體"/>
        </w:rPr>
        <w:t>-</w:t>
      </w:r>
      <w:r w:rsidRPr="00172B25">
        <w:t>7777</w:t>
      </w:r>
      <w:r w:rsidRPr="00172B25">
        <w:rPr>
          <w:rFonts w:ascii="華康細圓體" w:hAnsi="華康細圓體"/>
        </w:rPr>
        <w:t xml:space="preserve">  </w:t>
      </w:r>
      <w:r w:rsidRPr="00172B25">
        <w:t>Net</w:t>
      </w:r>
      <w:r w:rsidRPr="00172B25">
        <w:rPr>
          <w:rFonts w:ascii="華康細圓體" w:hAnsi="華康細圓體" w:hint="eastAsia"/>
        </w:rPr>
        <w:t>：</w:t>
      </w:r>
      <w:r w:rsidRPr="00172B25">
        <w:t>www</w:t>
      </w:r>
      <w:r w:rsidRPr="00172B25">
        <w:rPr>
          <w:rFonts w:ascii="華康細圓體"/>
        </w:rPr>
        <w:t>.</w:t>
      </w:r>
      <w:r w:rsidRPr="00172B25">
        <w:t>kotra</w:t>
      </w:r>
      <w:r w:rsidRPr="00172B25">
        <w:rPr>
          <w:rFonts w:ascii="華康細圓體"/>
        </w:rPr>
        <w:t>.</w:t>
      </w:r>
      <w:r w:rsidRPr="00172B25">
        <w:t>or</w:t>
      </w:r>
      <w:r w:rsidRPr="00172B25">
        <w:rPr>
          <w:rFonts w:ascii="華康細圓體"/>
        </w:rPr>
        <w:t>.</w:t>
      </w:r>
      <w:r w:rsidRPr="00172B25">
        <w:t>kr</w:t>
      </w:r>
    </w:p>
    <w:p w:rsidR="00AF53E9" w:rsidRPr="00172B25" w:rsidRDefault="00AF53E9" w:rsidP="00462AC2">
      <w:pPr>
        <w:pStyle w:val="af1"/>
        <w:ind w:left="1440" w:hanging="480"/>
        <w:rPr>
          <w:rFonts w:ascii="華康細圓體"/>
          <w:lang w:eastAsia="zh-TW"/>
        </w:rPr>
      </w:pPr>
      <w:r w:rsidRPr="00172B25">
        <w:rPr>
          <w:rFonts w:ascii="華康細圓體" w:hAnsi="華康細圓體" w:hint="eastAsia"/>
        </w:rPr>
        <w:t>２、韓國貿易協會</w:t>
      </w:r>
      <w:r w:rsidRPr="00172B25">
        <w:rPr>
          <w:lang w:val="sv-SE"/>
        </w:rPr>
        <w:t>Korea</w:t>
      </w:r>
      <w:r w:rsidRPr="00172B25">
        <w:rPr>
          <w:rFonts w:ascii="華康細圓體" w:hAnsi="華康細圓體"/>
          <w:lang w:val="sv-SE"/>
        </w:rPr>
        <w:t xml:space="preserve"> </w:t>
      </w:r>
      <w:r w:rsidRPr="00172B25">
        <w:rPr>
          <w:lang w:val="sv-SE"/>
        </w:rPr>
        <w:t>International</w:t>
      </w:r>
      <w:r w:rsidRPr="00172B25">
        <w:rPr>
          <w:rFonts w:ascii="華康細圓體" w:hAnsi="華康細圓體"/>
          <w:lang w:val="sv-SE"/>
        </w:rPr>
        <w:t xml:space="preserve"> </w:t>
      </w:r>
      <w:r w:rsidRPr="00172B25">
        <w:rPr>
          <w:lang w:val="sv-SE"/>
        </w:rPr>
        <w:t>Trade</w:t>
      </w:r>
      <w:r w:rsidRPr="00172B25">
        <w:rPr>
          <w:rFonts w:ascii="華康細圓體" w:hAnsi="華康細圓體"/>
          <w:lang w:val="sv-SE"/>
        </w:rPr>
        <w:t xml:space="preserve"> </w:t>
      </w:r>
      <w:r w:rsidRPr="00172B25">
        <w:rPr>
          <w:lang w:val="sv-SE"/>
        </w:rPr>
        <w:t>Associaton</w:t>
      </w:r>
    </w:p>
    <w:p w:rsidR="00AF53E9" w:rsidRPr="00172B25" w:rsidRDefault="00AF53E9" w:rsidP="00462AC2">
      <w:pPr>
        <w:pStyle w:val="Afc"/>
        <w:ind w:left="1800" w:hanging="360"/>
        <w:rPr>
          <w:rFonts w:ascii="華康細圓體"/>
          <w:lang w:val="sv-SE"/>
        </w:rPr>
      </w:pPr>
      <w:r w:rsidRPr="00172B25">
        <w:rPr>
          <w:lang w:val="sv-SE"/>
        </w:rPr>
        <w:t>159</w:t>
      </w:r>
      <w:r w:rsidRPr="00172B25">
        <w:rPr>
          <w:rFonts w:ascii="華康細圓體"/>
          <w:lang w:val="sv-SE"/>
        </w:rPr>
        <w:t>-</w:t>
      </w:r>
      <w:r w:rsidRPr="00172B25">
        <w:rPr>
          <w:lang w:val="sv-SE"/>
        </w:rPr>
        <w:t>1</w:t>
      </w:r>
      <w:r w:rsidRPr="00172B25">
        <w:rPr>
          <w:rFonts w:ascii="華康細圓體"/>
          <w:lang w:val="sv-SE"/>
        </w:rPr>
        <w:t>,</w:t>
      </w:r>
      <w:r w:rsidRPr="00172B25">
        <w:rPr>
          <w:lang w:val="sv-SE"/>
        </w:rPr>
        <w:t>Samsong</w:t>
      </w:r>
      <w:r w:rsidRPr="00172B25">
        <w:rPr>
          <w:rFonts w:ascii="華康細圓體"/>
          <w:lang w:val="sv-SE"/>
        </w:rPr>
        <w:t>-</w:t>
      </w:r>
      <w:r w:rsidRPr="00172B25">
        <w:rPr>
          <w:lang w:val="sv-SE"/>
        </w:rPr>
        <w:t>Dong</w:t>
      </w:r>
      <w:r w:rsidRPr="00172B25">
        <w:rPr>
          <w:rFonts w:ascii="華康細圓體"/>
          <w:lang w:val="sv-SE"/>
        </w:rPr>
        <w:t>,</w:t>
      </w:r>
      <w:r w:rsidRPr="00172B25">
        <w:rPr>
          <w:lang w:val="sv-SE"/>
        </w:rPr>
        <w:t>Kangnam</w:t>
      </w:r>
      <w:r w:rsidRPr="00172B25">
        <w:rPr>
          <w:rFonts w:ascii="華康細圓體"/>
          <w:lang w:val="sv-SE"/>
        </w:rPr>
        <w:t>-</w:t>
      </w:r>
      <w:r w:rsidRPr="00172B25">
        <w:rPr>
          <w:lang w:val="sv-SE"/>
        </w:rPr>
        <w:t>Ku</w:t>
      </w:r>
      <w:r w:rsidRPr="00172B25">
        <w:rPr>
          <w:rFonts w:ascii="華康細圓體"/>
          <w:lang w:val="sv-SE"/>
        </w:rPr>
        <w:t>,</w:t>
      </w:r>
      <w:r w:rsidRPr="00172B25">
        <w:rPr>
          <w:lang w:val="sv-SE"/>
        </w:rPr>
        <w:t>Seoul</w:t>
      </w:r>
      <w:r w:rsidRPr="00172B25">
        <w:rPr>
          <w:rFonts w:ascii="華康細圓體"/>
          <w:lang w:val="sv-SE"/>
        </w:rPr>
        <w:t>,</w:t>
      </w:r>
      <w:r w:rsidRPr="00172B25">
        <w:rPr>
          <w:lang w:val="sv-SE"/>
        </w:rPr>
        <w:t>Korea</w:t>
      </w:r>
      <w:r w:rsidRPr="00172B25">
        <w:rPr>
          <w:rFonts w:ascii="華康細圓體" w:hAnsi="華康細圓體"/>
          <w:lang w:val="sv-SE"/>
        </w:rPr>
        <w:t xml:space="preserve"> </w:t>
      </w:r>
    </w:p>
    <w:p w:rsidR="00AF53E9" w:rsidRPr="00172B25" w:rsidRDefault="00AF53E9" w:rsidP="00462AC2">
      <w:pPr>
        <w:pStyle w:val="Afc"/>
        <w:ind w:left="1800" w:hanging="360"/>
        <w:rPr>
          <w:lang w:val="sv-SE"/>
        </w:rPr>
      </w:pPr>
      <w:r w:rsidRPr="00172B25">
        <w:rPr>
          <w:lang w:val="sv-SE"/>
        </w:rPr>
        <w:t>Tel</w:t>
      </w:r>
      <w:r w:rsidRPr="00172B25">
        <w:rPr>
          <w:rFonts w:hint="eastAsia"/>
          <w:lang w:val="sv-SE"/>
        </w:rPr>
        <w:t>：</w:t>
      </w:r>
      <w:r w:rsidRPr="00172B25">
        <w:rPr>
          <w:lang w:val="sv-SE"/>
        </w:rPr>
        <w:t>02-6000-0114  Fax</w:t>
      </w:r>
      <w:r w:rsidRPr="00172B25">
        <w:rPr>
          <w:rFonts w:hint="eastAsia"/>
          <w:lang w:val="sv-SE"/>
        </w:rPr>
        <w:t>：</w:t>
      </w:r>
      <w:r w:rsidRPr="00172B25">
        <w:rPr>
          <w:lang w:val="sv-SE"/>
        </w:rPr>
        <w:t>02-6000-5310  Net</w:t>
      </w:r>
      <w:r w:rsidRPr="00172B25">
        <w:rPr>
          <w:rFonts w:hint="eastAsia"/>
          <w:lang w:val="sv-SE"/>
        </w:rPr>
        <w:t>：</w:t>
      </w:r>
      <w:hyperlink r:id="rId32" w:history="1">
        <w:r w:rsidRPr="00172B25">
          <w:rPr>
            <w:lang w:val="sv-SE"/>
          </w:rPr>
          <w:t>www</w:t>
        </w:r>
        <w:r w:rsidRPr="00172B25">
          <w:rPr>
            <w:rFonts w:ascii="華康細圓體"/>
            <w:lang w:val="sv-SE"/>
          </w:rPr>
          <w:t>.</w:t>
        </w:r>
        <w:r w:rsidRPr="00172B25">
          <w:rPr>
            <w:lang w:val="sv-SE"/>
          </w:rPr>
          <w:t>kita</w:t>
        </w:r>
        <w:r w:rsidRPr="00172B25">
          <w:rPr>
            <w:rFonts w:ascii="華康細圓體"/>
            <w:lang w:val="sv-SE"/>
          </w:rPr>
          <w:t>.</w:t>
        </w:r>
        <w:r w:rsidRPr="00172B25">
          <w:rPr>
            <w:lang w:val="sv-SE"/>
          </w:rPr>
          <w:t>net</w:t>
        </w:r>
      </w:hyperlink>
    </w:p>
    <w:p w:rsidR="00AF53E9" w:rsidRPr="00172B25" w:rsidRDefault="00AF53E9" w:rsidP="00462AC2">
      <w:pPr>
        <w:pStyle w:val="af1"/>
        <w:ind w:left="1440" w:hanging="480"/>
        <w:rPr>
          <w:rFonts w:ascii="華康細圓體"/>
          <w:lang w:val="sv-SE" w:eastAsia="zh-TW"/>
        </w:rPr>
      </w:pPr>
      <w:r w:rsidRPr="00172B25">
        <w:rPr>
          <w:rFonts w:ascii="華康細圓體" w:hAnsi="華康細圓體" w:hint="eastAsia"/>
          <w:lang w:val="sv-SE"/>
        </w:rPr>
        <w:t>３</w:t>
      </w:r>
      <w:r w:rsidRPr="00172B25">
        <w:rPr>
          <w:rFonts w:ascii="華康細圓體" w:hAnsi="華康細圓體" w:hint="eastAsia"/>
        </w:rPr>
        <w:t>、大韓商工會議所</w:t>
      </w:r>
      <w:r w:rsidRPr="00172B25">
        <w:rPr>
          <w:rFonts w:ascii="華康細圓體" w:hAnsi="華康細圓體"/>
          <w:lang w:val="sv-SE"/>
        </w:rPr>
        <w:t xml:space="preserve"> </w:t>
      </w:r>
      <w:r w:rsidRPr="00172B25">
        <w:rPr>
          <w:lang w:val="sv-SE"/>
        </w:rPr>
        <w:t>Korea</w:t>
      </w:r>
      <w:r w:rsidRPr="00172B25">
        <w:rPr>
          <w:rFonts w:ascii="華康細圓體" w:hAnsi="華康細圓體"/>
          <w:lang w:val="sv-SE"/>
        </w:rPr>
        <w:t xml:space="preserve"> </w:t>
      </w:r>
      <w:r w:rsidRPr="00172B25">
        <w:rPr>
          <w:lang w:val="sv-SE"/>
        </w:rPr>
        <w:t>Chamber</w:t>
      </w:r>
      <w:r w:rsidRPr="00172B25">
        <w:rPr>
          <w:rFonts w:ascii="華康細圓體" w:hAnsi="華康細圓體"/>
          <w:lang w:val="sv-SE"/>
        </w:rPr>
        <w:t xml:space="preserve"> </w:t>
      </w:r>
      <w:r w:rsidRPr="00172B25">
        <w:rPr>
          <w:lang w:val="sv-SE"/>
        </w:rPr>
        <w:t>of</w:t>
      </w:r>
      <w:r w:rsidRPr="00172B25">
        <w:rPr>
          <w:rFonts w:ascii="華康細圓體" w:hAnsi="華康細圓體"/>
          <w:lang w:val="sv-SE"/>
        </w:rPr>
        <w:t xml:space="preserve"> </w:t>
      </w:r>
      <w:r w:rsidRPr="00172B25">
        <w:rPr>
          <w:lang w:val="sv-SE"/>
        </w:rPr>
        <w:t>Commerce</w:t>
      </w:r>
      <w:r w:rsidRPr="00172B25">
        <w:rPr>
          <w:rFonts w:ascii="華康細圓體" w:hAnsi="華康細圓體"/>
          <w:lang w:val="sv-SE"/>
        </w:rPr>
        <w:t xml:space="preserve"> &amp; </w:t>
      </w:r>
      <w:r w:rsidRPr="00172B25">
        <w:rPr>
          <w:lang w:val="sv-SE"/>
        </w:rPr>
        <w:t>Industry</w:t>
      </w:r>
    </w:p>
    <w:p w:rsidR="00AF53E9" w:rsidRPr="00172B25" w:rsidRDefault="00AF53E9" w:rsidP="00462AC2">
      <w:pPr>
        <w:pStyle w:val="Afc"/>
        <w:ind w:left="1800" w:hanging="360"/>
        <w:rPr>
          <w:rFonts w:ascii="華康細圓體"/>
          <w:lang w:val="sv-SE"/>
        </w:rPr>
      </w:pPr>
      <w:r w:rsidRPr="00172B25">
        <w:rPr>
          <w:lang w:val="sv-SE"/>
        </w:rPr>
        <w:t>45</w:t>
      </w:r>
      <w:r w:rsidRPr="00172B25">
        <w:rPr>
          <w:rFonts w:ascii="華康細圓體"/>
          <w:lang w:val="sv-SE"/>
        </w:rPr>
        <w:t>,</w:t>
      </w:r>
      <w:r w:rsidRPr="00172B25">
        <w:rPr>
          <w:lang w:val="sv-SE"/>
        </w:rPr>
        <w:t>4</w:t>
      </w:r>
      <w:r w:rsidRPr="00172B25">
        <w:rPr>
          <w:rFonts w:ascii="華康細圓體"/>
          <w:lang w:val="sv-SE"/>
        </w:rPr>
        <w:t>-</w:t>
      </w:r>
      <w:r w:rsidRPr="00172B25">
        <w:rPr>
          <w:lang w:val="sv-SE"/>
        </w:rPr>
        <w:t>Ka</w:t>
      </w:r>
      <w:r w:rsidRPr="00172B25">
        <w:rPr>
          <w:rFonts w:ascii="華康細圓體" w:hAnsi="華康細圓體"/>
          <w:lang w:val="sv-SE"/>
        </w:rPr>
        <w:t xml:space="preserve"> </w:t>
      </w:r>
      <w:r w:rsidRPr="00172B25">
        <w:rPr>
          <w:lang w:val="sv-SE"/>
        </w:rPr>
        <w:t>Namdaemoon</w:t>
      </w:r>
      <w:r w:rsidRPr="00172B25">
        <w:rPr>
          <w:rFonts w:ascii="華康細圓體"/>
          <w:lang w:val="sv-SE"/>
        </w:rPr>
        <w:t>-</w:t>
      </w:r>
      <w:r w:rsidRPr="00172B25">
        <w:rPr>
          <w:lang w:val="sv-SE"/>
        </w:rPr>
        <w:t>Ro</w:t>
      </w:r>
      <w:r w:rsidRPr="00172B25">
        <w:rPr>
          <w:rFonts w:ascii="華康細圓體"/>
          <w:lang w:val="sv-SE"/>
        </w:rPr>
        <w:t>,</w:t>
      </w:r>
      <w:r w:rsidRPr="00172B25">
        <w:rPr>
          <w:lang w:val="sv-SE"/>
        </w:rPr>
        <w:t>Chung</w:t>
      </w:r>
      <w:r w:rsidRPr="00172B25">
        <w:rPr>
          <w:rFonts w:ascii="華康細圓體"/>
          <w:lang w:val="sv-SE"/>
        </w:rPr>
        <w:t>-</w:t>
      </w:r>
      <w:r w:rsidRPr="00172B25">
        <w:rPr>
          <w:lang w:val="sv-SE"/>
        </w:rPr>
        <w:t>Ku</w:t>
      </w:r>
      <w:r w:rsidRPr="00172B25">
        <w:rPr>
          <w:rFonts w:ascii="華康細圓體"/>
          <w:lang w:val="sv-SE"/>
        </w:rPr>
        <w:t>,</w:t>
      </w:r>
      <w:r w:rsidRPr="00172B25">
        <w:rPr>
          <w:lang w:val="sv-SE"/>
        </w:rPr>
        <w:t>Seoul</w:t>
      </w:r>
      <w:r w:rsidRPr="00172B25">
        <w:rPr>
          <w:rFonts w:ascii="華康細圓體"/>
          <w:lang w:val="sv-SE"/>
        </w:rPr>
        <w:t>,</w:t>
      </w:r>
      <w:r w:rsidRPr="00172B25">
        <w:rPr>
          <w:lang w:val="sv-SE"/>
        </w:rPr>
        <w:t>Korea</w:t>
      </w:r>
    </w:p>
    <w:p w:rsidR="00AF53E9" w:rsidRPr="00172B25" w:rsidRDefault="00AF53E9" w:rsidP="00462AC2">
      <w:pPr>
        <w:pStyle w:val="Afc"/>
        <w:ind w:left="1800" w:hanging="360"/>
        <w:rPr>
          <w:rFonts w:ascii="華康細圓體"/>
          <w:lang w:val="sv-SE"/>
        </w:rPr>
      </w:pPr>
      <w:r w:rsidRPr="00172B25">
        <w:rPr>
          <w:lang w:val="sv-SE"/>
        </w:rPr>
        <w:t>Tel</w:t>
      </w:r>
      <w:r w:rsidRPr="00172B25">
        <w:rPr>
          <w:rFonts w:ascii="華康細圓體" w:hAnsi="華康細圓體" w:hint="eastAsia"/>
          <w:lang w:val="sv-SE"/>
        </w:rPr>
        <w:t>：</w:t>
      </w:r>
      <w:r w:rsidRPr="00172B25">
        <w:rPr>
          <w:lang w:val="sv-SE"/>
        </w:rPr>
        <w:t>02</w:t>
      </w:r>
      <w:r w:rsidRPr="00172B25">
        <w:rPr>
          <w:rFonts w:ascii="華康細圓體"/>
          <w:lang w:val="sv-SE"/>
        </w:rPr>
        <w:t>-</w:t>
      </w:r>
      <w:r w:rsidRPr="00172B25">
        <w:rPr>
          <w:lang w:val="sv-SE"/>
        </w:rPr>
        <w:t>316</w:t>
      </w:r>
      <w:r w:rsidRPr="00172B25">
        <w:rPr>
          <w:rFonts w:ascii="華康細圓體"/>
          <w:lang w:val="sv-SE"/>
        </w:rPr>
        <w:t>-</w:t>
      </w:r>
      <w:r w:rsidRPr="00172B25">
        <w:rPr>
          <w:lang w:val="sv-SE"/>
        </w:rPr>
        <w:t>3114</w:t>
      </w:r>
      <w:r w:rsidRPr="00172B25">
        <w:rPr>
          <w:rFonts w:ascii="華康細圓體" w:hAnsi="華康細圓體"/>
          <w:lang w:val="sv-SE"/>
        </w:rPr>
        <w:t xml:space="preserve">  </w:t>
      </w:r>
      <w:r w:rsidRPr="00172B25">
        <w:rPr>
          <w:lang w:val="sv-SE"/>
        </w:rPr>
        <w:t>Fax</w:t>
      </w:r>
      <w:r w:rsidRPr="00172B25">
        <w:rPr>
          <w:rFonts w:ascii="華康細圓體" w:hAnsi="華康細圓體" w:hint="eastAsia"/>
          <w:lang w:val="sv-SE"/>
        </w:rPr>
        <w:t>：</w:t>
      </w:r>
      <w:r w:rsidRPr="00172B25">
        <w:rPr>
          <w:lang w:val="sv-SE"/>
        </w:rPr>
        <w:t>02</w:t>
      </w:r>
      <w:r w:rsidRPr="00172B25">
        <w:rPr>
          <w:rFonts w:ascii="華康細圓體"/>
          <w:lang w:val="sv-SE"/>
        </w:rPr>
        <w:t>-</w:t>
      </w:r>
      <w:r w:rsidRPr="00172B25">
        <w:rPr>
          <w:lang w:val="sv-SE"/>
        </w:rPr>
        <w:t>757</w:t>
      </w:r>
      <w:r w:rsidRPr="00172B25">
        <w:rPr>
          <w:rFonts w:ascii="華康細圓體"/>
          <w:lang w:val="sv-SE"/>
        </w:rPr>
        <w:t>-</w:t>
      </w:r>
      <w:r w:rsidRPr="00172B25">
        <w:rPr>
          <w:lang w:val="sv-SE"/>
        </w:rPr>
        <w:t>9475</w:t>
      </w:r>
      <w:r w:rsidRPr="00172B25">
        <w:rPr>
          <w:rFonts w:ascii="華康細圓體" w:hAnsi="華康細圓體"/>
          <w:lang w:val="sv-SE"/>
        </w:rPr>
        <w:t xml:space="preserve">  </w:t>
      </w:r>
      <w:r w:rsidRPr="00172B25">
        <w:rPr>
          <w:lang w:val="sv-SE"/>
        </w:rPr>
        <w:t>Net</w:t>
      </w:r>
      <w:r w:rsidRPr="00172B25">
        <w:rPr>
          <w:rFonts w:ascii="華康細圓體" w:hAnsi="華康細圓體" w:hint="eastAsia"/>
          <w:lang w:val="sv-SE"/>
        </w:rPr>
        <w:t>：</w:t>
      </w:r>
      <w:r w:rsidRPr="00172B25">
        <w:rPr>
          <w:lang w:val="sv-SE"/>
        </w:rPr>
        <w:t>www</w:t>
      </w:r>
      <w:r w:rsidRPr="00172B25">
        <w:rPr>
          <w:rFonts w:ascii="華康細圓體"/>
          <w:lang w:val="sv-SE"/>
        </w:rPr>
        <w:t>.</w:t>
      </w:r>
      <w:r w:rsidRPr="00172B25">
        <w:rPr>
          <w:lang w:val="sv-SE"/>
        </w:rPr>
        <w:t>kcci</w:t>
      </w:r>
      <w:r w:rsidRPr="00172B25">
        <w:rPr>
          <w:rFonts w:ascii="華康細圓體"/>
          <w:lang w:val="sv-SE"/>
        </w:rPr>
        <w:t>.</w:t>
      </w:r>
      <w:r w:rsidRPr="00172B25">
        <w:rPr>
          <w:lang w:val="sv-SE"/>
        </w:rPr>
        <w:t>or</w:t>
      </w:r>
      <w:r w:rsidRPr="00172B25">
        <w:rPr>
          <w:rFonts w:ascii="華康細圓體"/>
          <w:lang w:val="sv-SE"/>
        </w:rPr>
        <w:t>.</w:t>
      </w:r>
      <w:r w:rsidRPr="00172B25">
        <w:rPr>
          <w:lang w:val="sv-SE"/>
        </w:rPr>
        <w:t>kr</w:t>
      </w:r>
    </w:p>
    <w:p w:rsidR="00AF53E9" w:rsidRPr="00172B25" w:rsidRDefault="00AF53E9" w:rsidP="00462AC2">
      <w:pPr>
        <w:pStyle w:val="af1"/>
        <w:ind w:left="1440" w:hanging="480"/>
        <w:rPr>
          <w:rFonts w:ascii="華康細圓體"/>
          <w:lang w:val="sv-SE" w:eastAsia="zh-TW"/>
        </w:rPr>
      </w:pPr>
      <w:r w:rsidRPr="00172B25">
        <w:rPr>
          <w:rFonts w:ascii="華康細圓體" w:hAnsi="華康細圓體" w:hint="eastAsia"/>
          <w:lang w:val="sv-SE"/>
        </w:rPr>
        <w:t>４</w:t>
      </w:r>
      <w:r w:rsidRPr="00172B25">
        <w:rPr>
          <w:rFonts w:ascii="華康細圓體" w:hAnsi="華康細圓體" w:hint="eastAsia"/>
        </w:rPr>
        <w:t>、全國經濟人聯合會</w:t>
      </w:r>
      <w:r w:rsidRPr="00172B25">
        <w:rPr>
          <w:rFonts w:ascii="華康細圓體" w:hAnsi="華康細圓體"/>
          <w:lang w:val="sv-SE"/>
        </w:rPr>
        <w:t xml:space="preserve"> </w:t>
      </w:r>
      <w:r w:rsidRPr="00172B25">
        <w:rPr>
          <w:lang w:val="sv-SE"/>
        </w:rPr>
        <w:t>The</w:t>
      </w:r>
      <w:r w:rsidRPr="00172B25">
        <w:rPr>
          <w:rFonts w:ascii="華康細圓體" w:hAnsi="華康細圓體"/>
          <w:lang w:val="sv-SE"/>
        </w:rPr>
        <w:t xml:space="preserve"> </w:t>
      </w:r>
      <w:r w:rsidRPr="00172B25">
        <w:rPr>
          <w:lang w:val="sv-SE"/>
        </w:rPr>
        <w:t>Federation</w:t>
      </w:r>
      <w:r w:rsidRPr="00172B25">
        <w:rPr>
          <w:rFonts w:ascii="華康細圓體" w:hAnsi="華康細圓體"/>
          <w:lang w:val="sv-SE"/>
        </w:rPr>
        <w:t xml:space="preserve"> </w:t>
      </w:r>
      <w:r w:rsidRPr="00172B25">
        <w:rPr>
          <w:lang w:val="sv-SE"/>
        </w:rPr>
        <w:t>of</w:t>
      </w:r>
      <w:r w:rsidRPr="00172B25">
        <w:rPr>
          <w:rFonts w:ascii="華康細圓體" w:hAnsi="華康細圓體"/>
          <w:lang w:val="sv-SE"/>
        </w:rPr>
        <w:t xml:space="preserve"> </w:t>
      </w:r>
      <w:r w:rsidRPr="00172B25">
        <w:rPr>
          <w:lang w:val="sv-SE"/>
        </w:rPr>
        <w:t>Korean</w:t>
      </w:r>
      <w:r w:rsidRPr="00172B25">
        <w:rPr>
          <w:rFonts w:ascii="華康細圓體" w:hAnsi="華康細圓體"/>
          <w:lang w:val="sv-SE"/>
        </w:rPr>
        <w:t xml:space="preserve"> </w:t>
      </w:r>
      <w:r w:rsidRPr="00172B25">
        <w:rPr>
          <w:lang w:val="sv-SE"/>
        </w:rPr>
        <w:t>Industries</w:t>
      </w:r>
    </w:p>
    <w:p w:rsidR="00AF53E9" w:rsidRPr="00172B25" w:rsidRDefault="00AF53E9" w:rsidP="00462AC2">
      <w:pPr>
        <w:pStyle w:val="Afc"/>
        <w:ind w:left="1800" w:hanging="360"/>
        <w:rPr>
          <w:rFonts w:ascii="華康細圓體"/>
          <w:lang w:val="sv-SE"/>
        </w:rPr>
      </w:pPr>
      <w:r w:rsidRPr="00172B25">
        <w:rPr>
          <w:lang w:val="sv-SE"/>
        </w:rPr>
        <w:t>28</w:t>
      </w:r>
      <w:r w:rsidRPr="00172B25">
        <w:rPr>
          <w:rFonts w:ascii="華康細圓體"/>
          <w:lang w:val="sv-SE"/>
        </w:rPr>
        <w:t>-</w:t>
      </w:r>
      <w:r w:rsidRPr="00172B25">
        <w:rPr>
          <w:lang w:val="sv-SE"/>
        </w:rPr>
        <w:t>1</w:t>
      </w:r>
      <w:r w:rsidRPr="00172B25">
        <w:rPr>
          <w:rFonts w:ascii="華康細圓體"/>
          <w:lang w:val="sv-SE"/>
        </w:rPr>
        <w:t>,</w:t>
      </w:r>
      <w:r w:rsidRPr="00172B25">
        <w:rPr>
          <w:lang w:val="sv-SE"/>
        </w:rPr>
        <w:t>Youido</w:t>
      </w:r>
      <w:r w:rsidRPr="00172B25">
        <w:rPr>
          <w:rFonts w:ascii="華康細圓體"/>
          <w:lang w:val="sv-SE"/>
        </w:rPr>
        <w:t>-</w:t>
      </w:r>
      <w:r w:rsidRPr="00172B25">
        <w:rPr>
          <w:lang w:val="sv-SE"/>
        </w:rPr>
        <w:t>Dong</w:t>
      </w:r>
      <w:r w:rsidRPr="00172B25">
        <w:rPr>
          <w:rFonts w:ascii="華康細圓體"/>
          <w:lang w:val="sv-SE"/>
        </w:rPr>
        <w:t>,</w:t>
      </w:r>
      <w:r w:rsidRPr="00172B25">
        <w:rPr>
          <w:lang w:val="sv-SE"/>
        </w:rPr>
        <w:t>Youndungpo</w:t>
      </w:r>
      <w:r w:rsidRPr="00172B25">
        <w:rPr>
          <w:rFonts w:ascii="華康細圓體"/>
          <w:lang w:val="sv-SE"/>
        </w:rPr>
        <w:t>-</w:t>
      </w:r>
      <w:r w:rsidRPr="00172B25">
        <w:rPr>
          <w:lang w:val="sv-SE"/>
        </w:rPr>
        <w:t>Ku</w:t>
      </w:r>
      <w:r w:rsidRPr="00172B25">
        <w:rPr>
          <w:rFonts w:ascii="華康細圓體"/>
          <w:lang w:val="sv-SE"/>
        </w:rPr>
        <w:t>,</w:t>
      </w:r>
      <w:r w:rsidRPr="00172B25">
        <w:rPr>
          <w:lang w:val="sv-SE"/>
        </w:rPr>
        <w:t>Seoul</w:t>
      </w:r>
      <w:r w:rsidRPr="00172B25">
        <w:rPr>
          <w:rFonts w:ascii="華康細圓體"/>
          <w:lang w:val="sv-SE"/>
        </w:rPr>
        <w:t>,</w:t>
      </w:r>
      <w:r w:rsidRPr="00172B25">
        <w:rPr>
          <w:lang w:val="sv-SE"/>
        </w:rPr>
        <w:t>Korea</w:t>
      </w:r>
    </w:p>
    <w:p w:rsidR="00AF53E9" w:rsidRPr="00172B25" w:rsidRDefault="00AF53E9" w:rsidP="00462AC2">
      <w:pPr>
        <w:pStyle w:val="Afc"/>
        <w:ind w:left="1800" w:hanging="360"/>
        <w:rPr>
          <w:rFonts w:ascii="華康細圓體"/>
          <w:lang w:val="sv-SE"/>
        </w:rPr>
      </w:pPr>
      <w:r w:rsidRPr="00172B25">
        <w:rPr>
          <w:lang w:val="sv-SE"/>
        </w:rPr>
        <w:t>Tel</w:t>
      </w:r>
      <w:r w:rsidRPr="00172B25">
        <w:rPr>
          <w:rFonts w:ascii="華康細圓體" w:hAnsi="華康細圓體" w:hint="eastAsia"/>
          <w:lang w:val="sv-SE"/>
        </w:rPr>
        <w:t>：</w:t>
      </w:r>
      <w:r w:rsidRPr="00172B25">
        <w:rPr>
          <w:lang w:val="sv-SE"/>
        </w:rPr>
        <w:t>02</w:t>
      </w:r>
      <w:r w:rsidRPr="00172B25">
        <w:rPr>
          <w:rFonts w:ascii="華康細圓體"/>
          <w:lang w:val="sv-SE"/>
        </w:rPr>
        <w:t>-</w:t>
      </w:r>
      <w:r w:rsidRPr="00172B25">
        <w:rPr>
          <w:lang w:val="sv-SE"/>
        </w:rPr>
        <w:t>3771</w:t>
      </w:r>
      <w:r w:rsidRPr="00172B25">
        <w:rPr>
          <w:rFonts w:ascii="華康細圓體"/>
          <w:lang w:val="sv-SE"/>
        </w:rPr>
        <w:t>-</w:t>
      </w:r>
      <w:r w:rsidRPr="00172B25">
        <w:rPr>
          <w:lang w:val="sv-SE"/>
        </w:rPr>
        <w:t>0114</w:t>
      </w:r>
      <w:r w:rsidRPr="00172B25">
        <w:rPr>
          <w:rFonts w:ascii="華康細圓體" w:hAnsi="華康細圓體"/>
          <w:lang w:val="sv-SE"/>
        </w:rPr>
        <w:t xml:space="preserve">  </w:t>
      </w:r>
      <w:r w:rsidRPr="00172B25">
        <w:rPr>
          <w:lang w:val="sv-SE"/>
        </w:rPr>
        <w:t>Fax</w:t>
      </w:r>
      <w:r w:rsidRPr="00172B25">
        <w:rPr>
          <w:rFonts w:ascii="華康細圓體" w:hAnsi="華康細圓體" w:hint="eastAsia"/>
          <w:lang w:val="sv-SE"/>
        </w:rPr>
        <w:t>：</w:t>
      </w:r>
      <w:r w:rsidRPr="00172B25">
        <w:rPr>
          <w:lang w:val="sv-SE"/>
        </w:rPr>
        <w:t>02</w:t>
      </w:r>
      <w:r w:rsidRPr="00172B25">
        <w:rPr>
          <w:rFonts w:ascii="華康細圓體"/>
          <w:lang w:val="sv-SE"/>
        </w:rPr>
        <w:t>-</w:t>
      </w:r>
      <w:r w:rsidRPr="00172B25">
        <w:rPr>
          <w:lang w:val="sv-SE"/>
        </w:rPr>
        <w:t>3771</w:t>
      </w:r>
      <w:r w:rsidRPr="00172B25">
        <w:rPr>
          <w:rFonts w:ascii="華康細圓體"/>
          <w:lang w:val="sv-SE"/>
        </w:rPr>
        <w:t>-</w:t>
      </w:r>
      <w:r w:rsidRPr="00172B25">
        <w:rPr>
          <w:lang w:val="sv-SE"/>
        </w:rPr>
        <w:t>0110</w:t>
      </w:r>
      <w:r w:rsidRPr="00172B25">
        <w:rPr>
          <w:rFonts w:ascii="華康細圓體" w:hAnsi="華康細圓體"/>
          <w:lang w:val="sv-SE"/>
        </w:rPr>
        <w:t xml:space="preserve">  </w:t>
      </w:r>
      <w:r w:rsidRPr="00172B25">
        <w:rPr>
          <w:lang w:val="sv-SE"/>
        </w:rPr>
        <w:t>Net</w:t>
      </w:r>
      <w:r w:rsidRPr="00172B25">
        <w:rPr>
          <w:rFonts w:ascii="華康細圓體" w:hAnsi="華康細圓體" w:hint="eastAsia"/>
          <w:lang w:val="sv-SE"/>
        </w:rPr>
        <w:t>：</w:t>
      </w:r>
      <w:r w:rsidRPr="00172B25">
        <w:rPr>
          <w:lang w:val="sv-SE"/>
        </w:rPr>
        <w:t>www</w:t>
      </w:r>
      <w:r w:rsidRPr="00172B25">
        <w:rPr>
          <w:rFonts w:ascii="華康細圓體"/>
          <w:lang w:val="sv-SE"/>
        </w:rPr>
        <w:t>.</w:t>
      </w:r>
      <w:r w:rsidRPr="00172B25">
        <w:rPr>
          <w:lang w:val="sv-SE"/>
        </w:rPr>
        <w:t>fki</w:t>
      </w:r>
      <w:r w:rsidRPr="00172B25">
        <w:rPr>
          <w:rFonts w:ascii="華康細圓體"/>
          <w:lang w:val="sv-SE"/>
        </w:rPr>
        <w:t>.</w:t>
      </w:r>
      <w:r w:rsidRPr="00172B25">
        <w:rPr>
          <w:lang w:val="sv-SE"/>
        </w:rPr>
        <w:t>or</w:t>
      </w:r>
      <w:r w:rsidRPr="00172B25">
        <w:rPr>
          <w:rFonts w:ascii="華康細圓體"/>
          <w:lang w:val="sv-SE"/>
        </w:rPr>
        <w:t>.</w:t>
      </w:r>
      <w:r w:rsidRPr="00172B25">
        <w:rPr>
          <w:lang w:val="sv-SE"/>
        </w:rPr>
        <w:t>kr</w:t>
      </w:r>
    </w:p>
    <w:p w:rsidR="00AF53E9" w:rsidRPr="00172B25" w:rsidRDefault="00AF53E9" w:rsidP="00462AC2">
      <w:pPr>
        <w:pStyle w:val="af1"/>
        <w:ind w:left="1440" w:hanging="480"/>
        <w:rPr>
          <w:rFonts w:ascii="華康細圓體"/>
          <w:lang w:val="sv-SE" w:eastAsia="zh-TW"/>
        </w:rPr>
      </w:pPr>
      <w:r w:rsidRPr="00172B25">
        <w:rPr>
          <w:rFonts w:ascii="華康細圓體" w:hAnsi="華康細圓體" w:hint="eastAsia"/>
          <w:lang w:val="sv-SE"/>
        </w:rPr>
        <w:t>５</w:t>
      </w:r>
      <w:r w:rsidRPr="00172B25">
        <w:rPr>
          <w:rFonts w:ascii="華康細圓體" w:hAnsi="華康細圓體" w:hint="eastAsia"/>
        </w:rPr>
        <w:t>、中小企業中央會</w:t>
      </w:r>
      <w:r w:rsidRPr="00172B25">
        <w:rPr>
          <w:rFonts w:ascii="華康細圓體" w:hAnsi="華康細圓體"/>
          <w:lang w:val="sv-SE"/>
        </w:rPr>
        <w:t xml:space="preserve"> </w:t>
      </w:r>
      <w:r w:rsidRPr="00172B25">
        <w:rPr>
          <w:lang w:val="sv-SE"/>
        </w:rPr>
        <w:t>Korea</w:t>
      </w:r>
      <w:r w:rsidRPr="00172B25">
        <w:rPr>
          <w:rFonts w:ascii="華康細圓體" w:hAnsi="華康細圓體"/>
          <w:lang w:val="sv-SE"/>
        </w:rPr>
        <w:t xml:space="preserve"> </w:t>
      </w:r>
      <w:r w:rsidRPr="00172B25">
        <w:rPr>
          <w:lang w:val="sv-SE"/>
        </w:rPr>
        <w:t>Federation</w:t>
      </w:r>
      <w:r w:rsidRPr="00172B25">
        <w:rPr>
          <w:rFonts w:ascii="華康細圓體" w:hAnsi="華康細圓體"/>
          <w:lang w:val="sv-SE"/>
        </w:rPr>
        <w:t xml:space="preserve"> </w:t>
      </w:r>
      <w:r w:rsidRPr="00172B25">
        <w:rPr>
          <w:lang w:val="sv-SE"/>
        </w:rPr>
        <w:t>of</w:t>
      </w:r>
      <w:r w:rsidRPr="00172B25">
        <w:rPr>
          <w:rFonts w:ascii="華康細圓體" w:hAnsi="華康細圓體"/>
          <w:lang w:val="sv-SE"/>
        </w:rPr>
        <w:t xml:space="preserve"> </w:t>
      </w:r>
      <w:r w:rsidRPr="00172B25">
        <w:rPr>
          <w:lang w:val="sv-SE"/>
        </w:rPr>
        <w:t>Small</w:t>
      </w:r>
      <w:r w:rsidRPr="00172B25">
        <w:rPr>
          <w:rFonts w:ascii="華康細圓體" w:hAnsi="華康細圓體"/>
          <w:lang w:val="sv-SE"/>
        </w:rPr>
        <w:t xml:space="preserve"> </w:t>
      </w:r>
      <w:r w:rsidRPr="00172B25">
        <w:rPr>
          <w:lang w:val="sv-SE"/>
        </w:rPr>
        <w:t>and</w:t>
      </w:r>
      <w:r w:rsidRPr="00172B25">
        <w:rPr>
          <w:rFonts w:ascii="華康細圓體" w:hAnsi="華康細圓體"/>
          <w:lang w:val="sv-SE"/>
        </w:rPr>
        <w:t xml:space="preserve"> </w:t>
      </w:r>
      <w:r w:rsidRPr="00172B25">
        <w:rPr>
          <w:lang w:val="sv-SE"/>
        </w:rPr>
        <w:t>Medium</w:t>
      </w:r>
      <w:r w:rsidRPr="00172B25">
        <w:rPr>
          <w:rFonts w:ascii="華康細圓體" w:hAnsi="華康細圓體"/>
          <w:lang w:val="sv-SE"/>
        </w:rPr>
        <w:t xml:space="preserve"> </w:t>
      </w:r>
      <w:r w:rsidRPr="00172B25">
        <w:rPr>
          <w:lang w:val="sv-SE"/>
        </w:rPr>
        <w:t>Business</w:t>
      </w:r>
    </w:p>
    <w:p w:rsidR="00AF53E9" w:rsidRPr="00172B25" w:rsidRDefault="00AF53E9" w:rsidP="005C057F">
      <w:pPr>
        <w:pStyle w:val="Afc"/>
        <w:ind w:leftChars="590" w:left="1416" w:firstLineChars="0" w:firstLine="0"/>
        <w:rPr>
          <w:lang w:val="es-ES"/>
        </w:rPr>
      </w:pPr>
      <w:r w:rsidRPr="00172B25">
        <w:rPr>
          <w:lang w:val="es-ES"/>
        </w:rPr>
        <w:t>KT Office B/D 14F/19F, 28-2, Youido-Dong, Youndungpo-Ku, Seoul, Korea</w:t>
      </w:r>
    </w:p>
    <w:p w:rsidR="00AF53E9" w:rsidRPr="00172B25" w:rsidRDefault="00AF53E9" w:rsidP="005C057F">
      <w:pPr>
        <w:pStyle w:val="Afc"/>
        <w:ind w:left="1800" w:hanging="360"/>
        <w:rPr>
          <w:lang w:val="es-ES"/>
        </w:rPr>
      </w:pPr>
      <w:r w:rsidRPr="00172B25">
        <w:rPr>
          <w:lang w:val="es-ES"/>
        </w:rPr>
        <w:t>Tel</w:t>
      </w:r>
      <w:r w:rsidRPr="00172B25">
        <w:rPr>
          <w:rFonts w:hint="eastAsia"/>
          <w:lang w:val="es-ES"/>
        </w:rPr>
        <w:t>：</w:t>
      </w:r>
      <w:r w:rsidRPr="00172B25">
        <w:rPr>
          <w:lang w:val="es-ES"/>
        </w:rPr>
        <w:t>02-785-0010   Fax</w:t>
      </w:r>
      <w:r w:rsidRPr="00172B25">
        <w:rPr>
          <w:rFonts w:hint="eastAsia"/>
          <w:lang w:val="es-ES"/>
        </w:rPr>
        <w:t>：</w:t>
      </w:r>
      <w:r w:rsidRPr="00172B25">
        <w:rPr>
          <w:lang w:val="es-ES"/>
        </w:rPr>
        <w:t>02-782-0247  Net</w:t>
      </w:r>
      <w:r w:rsidRPr="00172B25">
        <w:rPr>
          <w:rFonts w:hint="eastAsia"/>
          <w:lang w:val="es-ES"/>
        </w:rPr>
        <w:t>：</w:t>
      </w:r>
      <w:r w:rsidRPr="00172B25">
        <w:rPr>
          <w:lang w:val="es-ES"/>
        </w:rPr>
        <w:t>www.kfsb.or.kr</w:t>
      </w:r>
    </w:p>
    <w:p w:rsidR="00AF53E9" w:rsidRPr="00172B25" w:rsidRDefault="00AF53E9" w:rsidP="00462AC2">
      <w:pPr>
        <w:pStyle w:val="af1"/>
        <w:ind w:left="1440" w:hanging="480"/>
        <w:rPr>
          <w:rFonts w:ascii="華康細圓體"/>
          <w:lang w:val="es-ES" w:eastAsia="zh-TW"/>
        </w:rPr>
      </w:pPr>
      <w:r w:rsidRPr="00172B25">
        <w:rPr>
          <w:rFonts w:ascii="華康細圓體" w:hAnsi="華康細圓體" w:hint="eastAsia"/>
          <w:lang w:val="es-ES"/>
        </w:rPr>
        <w:t>６</w:t>
      </w:r>
      <w:r w:rsidRPr="00172B25">
        <w:rPr>
          <w:rFonts w:ascii="華康細圓體" w:hAnsi="華康細圓體" w:hint="eastAsia"/>
        </w:rPr>
        <w:t>、韓國輸入協會</w:t>
      </w:r>
      <w:r w:rsidRPr="00172B25">
        <w:rPr>
          <w:rFonts w:ascii="華康細圓體" w:hAnsi="華康細圓體"/>
          <w:lang w:val="es-ES"/>
        </w:rPr>
        <w:t xml:space="preserve"> </w:t>
      </w:r>
      <w:r w:rsidRPr="00172B25">
        <w:rPr>
          <w:lang w:val="es-ES"/>
        </w:rPr>
        <w:t>Korea</w:t>
      </w:r>
      <w:r w:rsidRPr="00172B25">
        <w:rPr>
          <w:rFonts w:ascii="華康細圓體" w:hAnsi="華康細圓體"/>
          <w:lang w:val="es-ES"/>
        </w:rPr>
        <w:t xml:space="preserve"> </w:t>
      </w:r>
      <w:r w:rsidRPr="00172B25">
        <w:rPr>
          <w:lang w:val="es-ES"/>
        </w:rPr>
        <w:t>Importers</w:t>
      </w:r>
      <w:r w:rsidRPr="00172B25">
        <w:rPr>
          <w:rFonts w:ascii="華康細圓體" w:hAnsi="華康細圓體"/>
          <w:lang w:val="es-ES"/>
        </w:rPr>
        <w:t xml:space="preserve"> </w:t>
      </w:r>
      <w:r w:rsidRPr="00172B25">
        <w:rPr>
          <w:lang w:val="es-ES"/>
        </w:rPr>
        <w:t>Association</w:t>
      </w:r>
      <w:r w:rsidRPr="00172B25">
        <w:rPr>
          <w:rFonts w:ascii="華康細圓體" w:hAnsi="華康細圓體"/>
          <w:lang w:val="es-ES"/>
        </w:rPr>
        <w:t xml:space="preserve"> </w:t>
      </w:r>
    </w:p>
    <w:p w:rsidR="00AF53E9" w:rsidRPr="00172B25" w:rsidRDefault="00AF53E9" w:rsidP="00462AC2">
      <w:pPr>
        <w:pStyle w:val="Afc"/>
        <w:ind w:left="1800" w:hanging="360"/>
        <w:rPr>
          <w:rFonts w:ascii="華康細圓體"/>
          <w:lang w:val="es-ES"/>
        </w:rPr>
      </w:pPr>
      <w:r w:rsidRPr="00172B25">
        <w:rPr>
          <w:lang w:val="es-ES"/>
        </w:rPr>
        <w:t>218</w:t>
      </w:r>
      <w:r w:rsidRPr="00172B25">
        <w:rPr>
          <w:rFonts w:ascii="華康細圓體"/>
          <w:lang w:val="es-ES"/>
        </w:rPr>
        <w:t>,</w:t>
      </w:r>
      <w:r w:rsidRPr="00172B25">
        <w:rPr>
          <w:lang w:val="es-ES"/>
        </w:rPr>
        <w:t>Hangangno</w:t>
      </w:r>
      <w:r w:rsidRPr="00172B25">
        <w:rPr>
          <w:rFonts w:ascii="華康細圓體" w:hAnsi="華康細圓體"/>
          <w:lang w:val="es-ES"/>
        </w:rPr>
        <w:t xml:space="preserve"> </w:t>
      </w:r>
      <w:r w:rsidRPr="00172B25">
        <w:rPr>
          <w:lang w:val="es-ES"/>
        </w:rPr>
        <w:t>2</w:t>
      </w:r>
      <w:r w:rsidRPr="00172B25">
        <w:rPr>
          <w:rFonts w:ascii="華康細圓體"/>
          <w:lang w:val="es-ES"/>
        </w:rPr>
        <w:t>-</w:t>
      </w:r>
      <w:r w:rsidRPr="00172B25">
        <w:rPr>
          <w:lang w:val="es-ES"/>
        </w:rPr>
        <w:t>ga</w:t>
      </w:r>
      <w:r w:rsidRPr="00172B25">
        <w:rPr>
          <w:rFonts w:ascii="華康細圓體"/>
          <w:lang w:val="es-ES"/>
        </w:rPr>
        <w:t>,</w:t>
      </w:r>
      <w:r w:rsidRPr="00172B25">
        <w:rPr>
          <w:lang w:val="es-ES"/>
        </w:rPr>
        <w:t>Yongsan</w:t>
      </w:r>
      <w:r w:rsidRPr="00172B25">
        <w:rPr>
          <w:rFonts w:ascii="華康細圓體"/>
          <w:lang w:val="es-ES"/>
        </w:rPr>
        <w:t>-</w:t>
      </w:r>
      <w:r w:rsidRPr="00172B25">
        <w:rPr>
          <w:lang w:val="es-ES"/>
        </w:rPr>
        <w:t>gu</w:t>
      </w:r>
      <w:r w:rsidRPr="00172B25">
        <w:rPr>
          <w:rFonts w:ascii="華康細圓體"/>
          <w:lang w:val="es-ES"/>
        </w:rPr>
        <w:t>,</w:t>
      </w:r>
      <w:r w:rsidRPr="00172B25">
        <w:rPr>
          <w:lang w:val="es-ES"/>
        </w:rPr>
        <w:t>Seoul</w:t>
      </w:r>
      <w:r w:rsidRPr="00172B25">
        <w:rPr>
          <w:rFonts w:ascii="華康細圓體"/>
          <w:lang w:val="es-ES"/>
        </w:rPr>
        <w:t>,</w:t>
      </w:r>
      <w:r w:rsidRPr="00172B25">
        <w:rPr>
          <w:lang w:val="es-ES"/>
        </w:rPr>
        <w:t>Korea</w:t>
      </w:r>
    </w:p>
    <w:p w:rsidR="00AF53E9" w:rsidRPr="00172B25" w:rsidRDefault="00AF53E9" w:rsidP="00462AC2">
      <w:pPr>
        <w:pStyle w:val="Afc"/>
        <w:ind w:left="1800" w:hanging="360"/>
        <w:rPr>
          <w:rFonts w:ascii="華康細圓體"/>
          <w:lang w:val="es-ES"/>
        </w:rPr>
      </w:pPr>
      <w:r w:rsidRPr="00172B25">
        <w:rPr>
          <w:lang w:val="es-ES"/>
        </w:rPr>
        <w:t>Tel</w:t>
      </w:r>
      <w:r w:rsidRPr="00172B25">
        <w:rPr>
          <w:rFonts w:ascii="華康細圓體" w:hAnsi="華康細圓體" w:hint="eastAsia"/>
          <w:lang w:val="es-ES"/>
        </w:rPr>
        <w:t>：</w:t>
      </w:r>
      <w:r w:rsidRPr="00172B25">
        <w:rPr>
          <w:lang w:val="es-ES"/>
        </w:rPr>
        <w:t>02</w:t>
      </w:r>
      <w:r w:rsidRPr="00172B25">
        <w:rPr>
          <w:rFonts w:ascii="華康細圓體"/>
          <w:lang w:val="es-ES"/>
        </w:rPr>
        <w:t>-</w:t>
      </w:r>
      <w:r w:rsidRPr="00172B25">
        <w:rPr>
          <w:lang w:val="es-ES"/>
        </w:rPr>
        <w:t>792</w:t>
      </w:r>
      <w:r w:rsidRPr="00172B25">
        <w:rPr>
          <w:rFonts w:ascii="華康細圓體"/>
          <w:lang w:val="es-ES"/>
        </w:rPr>
        <w:t>-</w:t>
      </w:r>
      <w:r w:rsidRPr="00172B25">
        <w:rPr>
          <w:lang w:val="es-ES"/>
        </w:rPr>
        <w:t>1581</w:t>
      </w:r>
      <w:r w:rsidRPr="00172B25">
        <w:rPr>
          <w:rFonts w:ascii="華康細圓體" w:hAnsi="華康細圓體"/>
          <w:lang w:val="es-ES"/>
        </w:rPr>
        <w:t>/</w:t>
      </w:r>
      <w:r w:rsidRPr="00172B25">
        <w:rPr>
          <w:lang w:val="es-ES"/>
        </w:rPr>
        <w:t>4</w:t>
      </w:r>
      <w:r w:rsidRPr="00172B25">
        <w:rPr>
          <w:rFonts w:ascii="華康細圓體" w:hAnsi="華康細圓體"/>
          <w:lang w:val="es-ES"/>
        </w:rPr>
        <w:t xml:space="preserve">  </w:t>
      </w:r>
      <w:r w:rsidRPr="00172B25">
        <w:rPr>
          <w:lang w:val="es-ES"/>
        </w:rPr>
        <w:t>Fax</w:t>
      </w:r>
      <w:r w:rsidRPr="00172B25">
        <w:rPr>
          <w:rFonts w:ascii="華康細圓體" w:hAnsi="華康細圓體" w:hint="eastAsia"/>
          <w:lang w:val="es-ES"/>
        </w:rPr>
        <w:t>：</w:t>
      </w:r>
      <w:r w:rsidRPr="00172B25">
        <w:rPr>
          <w:lang w:val="es-ES"/>
        </w:rPr>
        <w:t>02</w:t>
      </w:r>
      <w:r w:rsidRPr="00172B25">
        <w:rPr>
          <w:rFonts w:ascii="華康細圓體"/>
          <w:lang w:val="es-ES"/>
        </w:rPr>
        <w:t>-</w:t>
      </w:r>
      <w:r w:rsidRPr="00172B25">
        <w:rPr>
          <w:lang w:val="es-ES"/>
        </w:rPr>
        <w:t>785</w:t>
      </w:r>
      <w:r w:rsidRPr="00172B25">
        <w:rPr>
          <w:rFonts w:ascii="華康細圓體"/>
          <w:lang w:val="es-ES"/>
        </w:rPr>
        <w:t>-</w:t>
      </w:r>
      <w:r w:rsidRPr="00172B25">
        <w:rPr>
          <w:lang w:val="es-ES"/>
        </w:rPr>
        <w:t>4373</w:t>
      </w:r>
      <w:r w:rsidRPr="00172B25">
        <w:rPr>
          <w:rFonts w:ascii="華康細圓體" w:hAnsi="華康細圓體"/>
          <w:lang w:val="es-ES"/>
        </w:rPr>
        <w:t xml:space="preserve">  </w:t>
      </w:r>
      <w:r w:rsidRPr="00172B25">
        <w:rPr>
          <w:lang w:val="es-ES"/>
        </w:rPr>
        <w:t>Net</w:t>
      </w:r>
      <w:r w:rsidRPr="00172B25">
        <w:rPr>
          <w:rFonts w:ascii="華康細圓體" w:hAnsi="華康細圓體" w:hint="eastAsia"/>
          <w:lang w:val="es-ES"/>
        </w:rPr>
        <w:t>：</w:t>
      </w:r>
      <w:r w:rsidRPr="00172B25">
        <w:rPr>
          <w:lang w:val="es-ES"/>
        </w:rPr>
        <w:t>www</w:t>
      </w:r>
      <w:r w:rsidRPr="00172B25">
        <w:rPr>
          <w:rFonts w:ascii="華康細圓體"/>
          <w:lang w:val="es-ES"/>
        </w:rPr>
        <w:t>.</w:t>
      </w:r>
      <w:r w:rsidRPr="00172B25">
        <w:rPr>
          <w:lang w:val="es-ES"/>
        </w:rPr>
        <w:t>koima</w:t>
      </w:r>
      <w:r w:rsidRPr="00172B25">
        <w:rPr>
          <w:rFonts w:ascii="華康細圓體"/>
          <w:lang w:val="es-ES"/>
        </w:rPr>
        <w:t>.</w:t>
      </w:r>
      <w:r w:rsidRPr="00172B25">
        <w:rPr>
          <w:lang w:val="es-ES"/>
        </w:rPr>
        <w:t>or</w:t>
      </w:r>
      <w:r w:rsidRPr="00172B25">
        <w:rPr>
          <w:rFonts w:ascii="華康細圓體"/>
          <w:lang w:val="es-ES"/>
        </w:rPr>
        <w:t>.</w:t>
      </w:r>
      <w:r w:rsidRPr="00172B25">
        <w:rPr>
          <w:lang w:val="es-ES"/>
        </w:rPr>
        <w:t>kr</w:t>
      </w:r>
    </w:p>
    <w:p w:rsidR="00AF53E9" w:rsidRPr="00172B25" w:rsidRDefault="00AF53E9" w:rsidP="002D22F9">
      <w:pPr>
        <w:pStyle w:val="a3"/>
        <w:spacing w:before="514" w:after="771"/>
      </w:pPr>
      <w:r w:rsidRPr="00172B25">
        <w:rPr>
          <w:lang w:val="es-ES"/>
        </w:rPr>
        <w:br w:type="page"/>
      </w:r>
      <w:bookmarkStart w:id="15" w:name="_Toc17905676"/>
      <w:bookmarkStart w:id="16" w:name="_Toc306890163"/>
      <w:bookmarkStart w:id="17" w:name="_Toc307374075"/>
      <w:bookmarkStart w:id="18" w:name="_Toc307821292"/>
      <w:bookmarkStart w:id="19" w:name="_Toc312869309"/>
      <w:bookmarkStart w:id="20" w:name="OLE_LINK2"/>
      <w:r w:rsidRPr="00172B25">
        <w:rPr>
          <w:rFonts w:hint="eastAsia"/>
        </w:rPr>
        <w:lastRenderedPageBreak/>
        <w:t>附錄三　當地外人投資統計</w:t>
      </w:r>
      <w:bookmarkEnd w:id="15"/>
    </w:p>
    <w:p w:rsidR="00144EB7" w:rsidRPr="00172B25" w:rsidRDefault="00144EB7" w:rsidP="003E3717">
      <w:pPr>
        <w:pStyle w:val="afb"/>
        <w:jc w:val="right"/>
      </w:pPr>
      <w:r w:rsidRPr="00172B25">
        <w:rPr>
          <w:rFonts w:hint="eastAsia"/>
        </w:rPr>
        <w:t>單位：百萬美元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2323"/>
        <w:gridCol w:w="1327"/>
        <w:gridCol w:w="1834"/>
        <w:gridCol w:w="1412"/>
        <w:gridCol w:w="1834"/>
      </w:tblGrid>
      <w:tr w:rsidR="00AF53E9" w:rsidRPr="00172B25" w:rsidTr="00144EB7">
        <w:trPr>
          <w:trHeight w:val="360"/>
          <w:tblHeader/>
        </w:trPr>
        <w:tc>
          <w:tcPr>
            <w:tcW w:w="2323" w:type="dxa"/>
            <w:vMerge w:val="restart"/>
            <w:tcBorders>
              <w:top w:val="single" w:sz="12" w:space="0" w:color="auto"/>
            </w:tcBorders>
            <w:noWrap/>
            <w:vAlign w:val="center"/>
          </w:tcPr>
          <w:p w:rsidR="00AF53E9" w:rsidRPr="00172B25" w:rsidRDefault="00AF53E9" w:rsidP="00462AC2">
            <w:pPr>
              <w:ind w:firstLineChars="0" w:firstLine="0"/>
              <w:jc w:val="center"/>
              <w:rPr>
                <w:rFonts w:ascii="新細明體" w:eastAsia="新細明體"/>
              </w:rPr>
            </w:pPr>
            <w:r w:rsidRPr="00172B25">
              <w:rPr>
                <w:rFonts w:ascii="新細明體" w:hAnsi="新細明體" w:hint="eastAsia"/>
              </w:rPr>
              <w:t>國家</w:t>
            </w:r>
            <w:r w:rsidRPr="00172B25">
              <w:rPr>
                <w:rFonts w:ascii="新細明體" w:hAnsi="新細明體" w:hint="eastAsia"/>
                <w:lang w:eastAsia="zh-TW"/>
              </w:rPr>
              <w:t>別</w:t>
            </w:r>
          </w:p>
        </w:tc>
        <w:tc>
          <w:tcPr>
            <w:tcW w:w="3161" w:type="dxa"/>
            <w:gridSpan w:val="2"/>
            <w:tcBorders>
              <w:top w:val="single" w:sz="12" w:space="0" w:color="auto"/>
            </w:tcBorders>
            <w:vAlign w:val="center"/>
          </w:tcPr>
          <w:p w:rsidR="00AF53E9" w:rsidRPr="00172B25" w:rsidRDefault="00AF53E9" w:rsidP="00F67DD0">
            <w:pPr>
              <w:widowControl/>
              <w:ind w:firstLineChars="0" w:firstLine="0"/>
              <w:jc w:val="center"/>
              <w:rPr>
                <w:rFonts w:ascii="新細明體" w:eastAsia="新細明體" w:cs="新細明體"/>
                <w:kern w:val="0"/>
              </w:rPr>
            </w:pPr>
            <w:r w:rsidRPr="00172B25">
              <w:rPr>
                <w:rFonts w:cs="新細明體"/>
                <w:kern w:val="0"/>
              </w:rPr>
              <w:t>201</w:t>
            </w:r>
            <w:r w:rsidR="00F67DD0" w:rsidRPr="00172B25">
              <w:rPr>
                <w:rFonts w:cs="新細明體" w:hint="eastAsia"/>
                <w:kern w:val="0"/>
                <w:lang w:eastAsia="zh-TW"/>
              </w:rPr>
              <w:t>8</w:t>
            </w:r>
            <w:r w:rsidRPr="00172B25">
              <w:rPr>
                <w:rFonts w:ascii="新細明體" w:hAnsi="新細明體" w:cs="新細明體" w:hint="eastAsia"/>
                <w:kern w:val="0"/>
              </w:rPr>
              <w:t>年</w:t>
            </w:r>
          </w:p>
        </w:tc>
        <w:tc>
          <w:tcPr>
            <w:tcW w:w="3246" w:type="dxa"/>
            <w:gridSpan w:val="2"/>
            <w:tcBorders>
              <w:top w:val="single" w:sz="12" w:space="0" w:color="auto"/>
            </w:tcBorders>
            <w:vAlign w:val="center"/>
          </w:tcPr>
          <w:p w:rsidR="00AF53E9" w:rsidRPr="00172B25" w:rsidRDefault="00AF53E9" w:rsidP="00144EB7">
            <w:pPr>
              <w:widowControl/>
              <w:ind w:firstLineChars="0" w:firstLine="0"/>
              <w:jc w:val="center"/>
              <w:rPr>
                <w:rFonts w:ascii="新細明體" w:eastAsia="新細明體" w:cs="新細明體"/>
                <w:kern w:val="0"/>
                <w:lang w:eastAsia="zh-TW"/>
              </w:rPr>
            </w:pPr>
            <w:r w:rsidRPr="00172B25">
              <w:rPr>
                <w:rFonts w:ascii="新細明體" w:hAnsi="新細明體" w:cs="新細明體" w:hint="eastAsia"/>
                <w:kern w:val="0"/>
                <w:lang w:eastAsia="zh-TW"/>
              </w:rPr>
              <w:t>歷年累計（</w:t>
            </w:r>
            <w:r w:rsidRPr="00172B25">
              <w:rPr>
                <w:rFonts w:cs="新細明體"/>
                <w:kern w:val="0"/>
                <w:lang w:eastAsia="zh-TW"/>
              </w:rPr>
              <w:t>1962</w:t>
            </w:r>
            <w:r w:rsidRPr="00172B25">
              <w:rPr>
                <w:rFonts w:ascii="新細明體" w:hAnsi="新細明體" w:cs="新細明體" w:hint="eastAsia"/>
                <w:kern w:val="0"/>
                <w:lang w:eastAsia="zh-TW"/>
              </w:rPr>
              <w:t>～</w:t>
            </w:r>
            <w:r w:rsidRPr="00172B25">
              <w:rPr>
                <w:rFonts w:cs="新細明體"/>
                <w:kern w:val="0"/>
                <w:lang w:eastAsia="zh-TW"/>
              </w:rPr>
              <w:t>201</w:t>
            </w:r>
            <w:r w:rsidR="00144EB7" w:rsidRPr="00172B25">
              <w:rPr>
                <w:rFonts w:cs="新細明體" w:hint="eastAsia"/>
                <w:kern w:val="0"/>
                <w:lang w:eastAsia="zh-TW"/>
              </w:rPr>
              <w:t>8</w:t>
            </w:r>
            <w:r w:rsidRPr="00172B25">
              <w:rPr>
                <w:rFonts w:cs="新細明體" w:hint="eastAsia"/>
                <w:kern w:val="0"/>
                <w:lang w:eastAsia="zh-TW"/>
              </w:rPr>
              <w:t>）</w:t>
            </w:r>
          </w:p>
        </w:tc>
      </w:tr>
      <w:tr w:rsidR="00AF53E9" w:rsidRPr="00172B25" w:rsidTr="00144EB7">
        <w:trPr>
          <w:trHeight w:val="360"/>
          <w:tblHeader/>
        </w:trPr>
        <w:tc>
          <w:tcPr>
            <w:tcW w:w="2323" w:type="dxa"/>
            <w:vMerge/>
            <w:vAlign w:val="center"/>
          </w:tcPr>
          <w:p w:rsidR="00AF53E9" w:rsidRPr="00172B25" w:rsidRDefault="00AF53E9" w:rsidP="00462AC2">
            <w:pPr>
              <w:ind w:firstLineChars="0" w:firstLine="0"/>
              <w:jc w:val="center"/>
              <w:rPr>
                <w:rFonts w:ascii="新細明體" w:eastAsia="新細明體"/>
                <w:lang w:eastAsia="zh-TW"/>
              </w:rPr>
            </w:pPr>
          </w:p>
        </w:tc>
        <w:tc>
          <w:tcPr>
            <w:tcW w:w="1327" w:type="dxa"/>
            <w:vAlign w:val="center"/>
          </w:tcPr>
          <w:p w:rsidR="00AF53E9" w:rsidRPr="00172B25" w:rsidRDefault="00AF53E9" w:rsidP="00462AC2">
            <w:pPr>
              <w:widowControl/>
              <w:ind w:firstLineChars="0" w:firstLine="0"/>
              <w:jc w:val="center"/>
              <w:rPr>
                <w:rFonts w:ascii="新細明體" w:eastAsia="新細明體" w:cs="新細明體"/>
                <w:kern w:val="0"/>
              </w:rPr>
            </w:pPr>
            <w:r w:rsidRPr="00172B25">
              <w:rPr>
                <w:rFonts w:ascii="新細明體" w:hAnsi="新細明體" w:cs="新細明體" w:hint="eastAsia"/>
                <w:kern w:val="0"/>
              </w:rPr>
              <w:t>件數</w:t>
            </w:r>
          </w:p>
        </w:tc>
        <w:tc>
          <w:tcPr>
            <w:tcW w:w="1834" w:type="dxa"/>
            <w:vAlign w:val="center"/>
          </w:tcPr>
          <w:p w:rsidR="00AF53E9" w:rsidRPr="00172B25" w:rsidRDefault="00AF53E9" w:rsidP="00462AC2">
            <w:pPr>
              <w:widowControl/>
              <w:ind w:firstLineChars="0" w:firstLine="0"/>
              <w:jc w:val="center"/>
              <w:rPr>
                <w:rFonts w:ascii="新細明體" w:eastAsia="新細明體" w:cs="新細明體"/>
                <w:kern w:val="0"/>
              </w:rPr>
            </w:pPr>
            <w:r w:rsidRPr="00172B25">
              <w:rPr>
                <w:rFonts w:ascii="新細明體" w:hAnsi="新細明體" w:cs="新細明體" w:hint="eastAsia"/>
                <w:kern w:val="0"/>
              </w:rPr>
              <w:t>金額</w:t>
            </w:r>
          </w:p>
        </w:tc>
        <w:tc>
          <w:tcPr>
            <w:tcW w:w="1412" w:type="dxa"/>
            <w:vAlign w:val="center"/>
          </w:tcPr>
          <w:p w:rsidR="00AF53E9" w:rsidRPr="00172B25" w:rsidRDefault="00AF53E9" w:rsidP="00462AC2">
            <w:pPr>
              <w:widowControl/>
              <w:ind w:firstLineChars="0" w:firstLine="0"/>
              <w:jc w:val="center"/>
              <w:rPr>
                <w:rFonts w:ascii="新細明體" w:eastAsia="新細明體" w:cs="新細明體"/>
                <w:kern w:val="0"/>
              </w:rPr>
            </w:pPr>
            <w:r w:rsidRPr="00172B25">
              <w:rPr>
                <w:rFonts w:ascii="新細明體" w:hAnsi="新細明體" w:cs="新細明體" w:hint="eastAsia"/>
                <w:kern w:val="0"/>
              </w:rPr>
              <w:t>件數</w:t>
            </w:r>
          </w:p>
        </w:tc>
        <w:tc>
          <w:tcPr>
            <w:tcW w:w="1834" w:type="dxa"/>
            <w:vAlign w:val="center"/>
          </w:tcPr>
          <w:p w:rsidR="00AF53E9" w:rsidRPr="00172B25" w:rsidRDefault="00AF53E9" w:rsidP="00462AC2">
            <w:pPr>
              <w:widowControl/>
              <w:ind w:firstLineChars="0" w:firstLine="0"/>
              <w:jc w:val="center"/>
              <w:rPr>
                <w:rFonts w:ascii="新細明體" w:eastAsia="新細明體" w:cs="新細明體"/>
                <w:kern w:val="0"/>
              </w:rPr>
            </w:pPr>
            <w:r w:rsidRPr="00172B25">
              <w:rPr>
                <w:rFonts w:ascii="新細明體" w:hAnsi="新細明體" w:cs="新細明體" w:hint="eastAsia"/>
                <w:kern w:val="0"/>
              </w:rPr>
              <w:t>金額</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美國</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368</w:t>
            </w:r>
          </w:p>
        </w:tc>
        <w:tc>
          <w:tcPr>
            <w:tcW w:w="1834" w:type="dxa"/>
          </w:tcPr>
          <w:p w:rsidR="00AF53E9" w:rsidRPr="00172B25" w:rsidRDefault="00144EB7" w:rsidP="00462AC2">
            <w:pPr>
              <w:ind w:firstLine="480"/>
              <w:jc w:val="right"/>
              <w:rPr>
                <w:lang w:eastAsia="zh-TW"/>
              </w:rPr>
            </w:pPr>
            <w:r w:rsidRPr="00172B25">
              <w:rPr>
                <w:rFonts w:hint="eastAsia"/>
                <w:lang w:eastAsia="zh-TW"/>
              </w:rPr>
              <w:t>5,878</w:t>
            </w:r>
          </w:p>
        </w:tc>
        <w:tc>
          <w:tcPr>
            <w:tcW w:w="1412" w:type="dxa"/>
          </w:tcPr>
          <w:p w:rsidR="00AF53E9" w:rsidRPr="00172B25" w:rsidRDefault="00AF53E9" w:rsidP="00F67DD0">
            <w:pPr>
              <w:ind w:firstLine="480"/>
              <w:jc w:val="right"/>
            </w:pPr>
            <w:r w:rsidRPr="00172B25">
              <w:t>11,</w:t>
            </w:r>
            <w:r w:rsidR="00F67DD0" w:rsidRPr="00172B25">
              <w:rPr>
                <w:rFonts w:hint="eastAsia"/>
                <w:lang w:eastAsia="zh-TW"/>
              </w:rPr>
              <w:t>974</w:t>
            </w:r>
            <w:r w:rsidRPr="00172B25">
              <w:t xml:space="preserve"> </w:t>
            </w:r>
          </w:p>
        </w:tc>
        <w:tc>
          <w:tcPr>
            <w:tcW w:w="1834" w:type="dxa"/>
          </w:tcPr>
          <w:p w:rsidR="00AF53E9" w:rsidRPr="00172B25" w:rsidRDefault="00AF53E9" w:rsidP="00144EB7">
            <w:pPr>
              <w:ind w:firstLine="480"/>
              <w:jc w:val="right"/>
              <w:rPr>
                <w:lang w:eastAsia="zh-TW"/>
              </w:rPr>
            </w:pPr>
            <w:r w:rsidRPr="00172B25">
              <w:t>7</w:t>
            </w:r>
            <w:r w:rsidR="00144EB7" w:rsidRPr="00172B25">
              <w:rPr>
                <w:rFonts w:hint="eastAsia"/>
                <w:lang w:eastAsia="zh-TW"/>
              </w:rPr>
              <w:t>6</w:t>
            </w:r>
            <w:r w:rsidRPr="00172B25">
              <w:t>,</w:t>
            </w:r>
            <w:r w:rsidR="00144EB7" w:rsidRPr="00172B25">
              <w:rPr>
                <w:rFonts w:hint="eastAsia"/>
                <w:lang w:eastAsia="zh-TW"/>
              </w:rPr>
              <w:t>888</w:t>
            </w:r>
          </w:p>
        </w:tc>
      </w:tr>
      <w:tr w:rsidR="00AF53E9" w:rsidRPr="00172B25" w:rsidTr="00144EB7">
        <w:trPr>
          <w:trHeight w:val="316"/>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日本</w:t>
            </w:r>
          </w:p>
        </w:tc>
        <w:tc>
          <w:tcPr>
            <w:tcW w:w="1327" w:type="dxa"/>
          </w:tcPr>
          <w:p w:rsidR="00AF53E9" w:rsidRPr="00172B25" w:rsidRDefault="00AF53E9" w:rsidP="00144EB7">
            <w:pPr>
              <w:ind w:rightChars="33" w:right="79" w:firstLineChars="57" w:firstLine="137"/>
              <w:jc w:val="right"/>
              <w:rPr>
                <w:lang w:eastAsia="zh-TW"/>
              </w:rPr>
            </w:pPr>
            <w:r w:rsidRPr="00172B25">
              <w:t>3</w:t>
            </w:r>
            <w:r w:rsidR="00144EB7" w:rsidRPr="00172B25">
              <w:rPr>
                <w:rFonts w:hint="eastAsia"/>
                <w:lang w:eastAsia="zh-TW"/>
              </w:rPr>
              <w:t>35</w:t>
            </w:r>
          </w:p>
        </w:tc>
        <w:tc>
          <w:tcPr>
            <w:tcW w:w="1834" w:type="dxa"/>
          </w:tcPr>
          <w:p w:rsidR="00AF53E9" w:rsidRPr="00172B25" w:rsidRDefault="00AF53E9" w:rsidP="00144EB7">
            <w:pPr>
              <w:ind w:firstLine="480"/>
              <w:jc w:val="right"/>
              <w:rPr>
                <w:lang w:eastAsia="zh-TW"/>
              </w:rPr>
            </w:pPr>
            <w:r w:rsidRPr="00172B25">
              <w:t>1,</w:t>
            </w:r>
            <w:r w:rsidR="00144EB7" w:rsidRPr="00172B25">
              <w:rPr>
                <w:rFonts w:hint="eastAsia"/>
                <w:lang w:eastAsia="zh-TW"/>
              </w:rPr>
              <w:t>301</w:t>
            </w:r>
          </w:p>
        </w:tc>
        <w:tc>
          <w:tcPr>
            <w:tcW w:w="1412" w:type="dxa"/>
          </w:tcPr>
          <w:p w:rsidR="00AF53E9" w:rsidRPr="00172B25" w:rsidRDefault="00AF53E9" w:rsidP="00723FCF">
            <w:pPr>
              <w:ind w:firstLine="480"/>
              <w:jc w:val="right"/>
            </w:pPr>
            <w:r w:rsidRPr="00172B25">
              <w:t>14,3</w:t>
            </w:r>
            <w:r w:rsidR="00723FCF" w:rsidRPr="00172B25">
              <w:rPr>
                <w:rFonts w:hint="eastAsia"/>
                <w:lang w:eastAsia="zh-TW"/>
              </w:rPr>
              <w:t>66</w:t>
            </w:r>
            <w:r w:rsidRPr="00172B25">
              <w:t xml:space="preserve"> </w:t>
            </w:r>
          </w:p>
        </w:tc>
        <w:tc>
          <w:tcPr>
            <w:tcW w:w="1834" w:type="dxa"/>
          </w:tcPr>
          <w:p w:rsidR="00AF53E9" w:rsidRPr="00172B25" w:rsidRDefault="00AF53E9" w:rsidP="00723FCF">
            <w:pPr>
              <w:ind w:firstLine="480"/>
              <w:jc w:val="right"/>
              <w:rPr>
                <w:lang w:eastAsia="zh-TW"/>
              </w:rPr>
            </w:pPr>
            <w:r w:rsidRPr="00172B25">
              <w:t>4</w:t>
            </w:r>
            <w:r w:rsidR="00723FCF" w:rsidRPr="00172B25">
              <w:rPr>
                <w:rFonts w:hint="eastAsia"/>
                <w:lang w:eastAsia="zh-TW"/>
              </w:rPr>
              <w:t>4</w:t>
            </w:r>
            <w:r w:rsidRPr="00172B25">
              <w:t>,</w:t>
            </w:r>
            <w:r w:rsidR="00723FCF" w:rsidRPr="00172B25">
              <w:rPr>
                <w:rFonts w:hint="eastAsia"/>
                <w:lang w:eastAsia="zh-TW"/>
              </w:rPr>
              <w:t>0</w:t>
            </w:r>
            <w:r w:rsidRPr="00172B25">
              <w:t>4</w:t>
            </w:r>
            <w:r w:rsidR="00723FCF" w:rsidRPr="00172B25">
              <w:rPr>
                <w:rFonts w:hint="eastAsia"/>
                <w:lang w:eastAsia="zh-TW"/>
              </w:rPr>
              <w:t>3</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cs="Batang"/>
              </w:rPr>
            </w:pPr>
            <w:r w:rsidRPr="00172B25">
              <w:rPr>
                <w:rFonts w:ascii="新細明體" w:hAnsi="新細明體" w:cs="Batang" w:hint="eastAsia"/>
              </w:rPr>
              <w:t>馬</w:t>
            </w:r>
            <w:r w:rsidRPr="00172B25">
              <w:rPr>
                <w:rFonts w:ascii="新細明體" w:hAnsi="新細明體" w:cs="Batang" w:hint="eastAsia"/>
                <w:lang w:eastAsia="zh-TW"/>
              </w:rPr>
              <w:t>爾</w:t>
            </w:r>
            <w:r w:rsidRPr="00172B25">
              <w:rPr>
                <w:rFonts w:ascii="新細明體" w:hAnsi="新細明體" w:cs="Batang" w:hint="eastAsia"/>
              </w:rPr>
              <w:t>他</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28</w:t>
            </w:r>
          </w:p>
        </w:tc>
        <w:tc>
          <w:tcPr>
            <w:tcW w:w="1834" w:type="dxa"/>
          </w:tcPr>
          <w:p w:rsidR="00AF53E9" w:rsidRPr="00172B25" w:rsidRDefault="00144EB7" w:rsidP="00144EB7">
            <w:pPr>
              <w:ind w:firstLine="480"/>
              <w:jc w:val="right"/>
              <w:rPr>
                <w:lang w:eastAsia="zh-TW"/>
              </w:rPr>
            </w:pPr>
            <w:r w:rsidRPr="00172B25">
              <w:rPr>
                <w:rFonts w:hint="eastAsia"/>
                <w:lang w:eastAsia="zh-TW"/>
              </w:rPr>
              <w:t>2</w:t>
            </w:r>
            <w:r w:rsidR="00AF53E9" w:rsidRPr="00172B25">
              <w:t>,5</w:t>
            </w:r>
            <w:r w:rsidRPr="00172B25">
              <w:rPr>
                <w:rFonts w:hint="eastAsia"/>
                <w:lang w:eastAsia="zh-TW"/>
              </w:rPr>
              <w:t>64</w:t>
            </w:r>
          </w:p>
        </w:tc>
        <w:tc>
          <w:tcPr>
            <w:tcW w:w="1412" w:type="dxa"/>
          </w:tcPr>
          <w:p w:rsidR="00AF53E9" w:rsidRPr="00172B25" w:rsidRDefault="00723FCF" w:rsidP="00462AC2">
            <w:pPr>
              <w:ind w:firstLine="480"/>
              <w:jc w:val="right"/>
            </w:pPr>
            <w:r w:rsidRPr="00172B25">
              <w:rPr>
                <w:rFonts w:hint="eastAsia"/>
                <w:lang w:eastAsia="zh-TW"/>
              </w:rPr>
              <w:t>203</w:t>
            </w:r>
            <w:r w:rsidR="00AF53E9" w:rsidRPr="00172B25">
              <w:t xml:space="preserve"> </w:t>
            </w:r>
          </w:p>
        </w:tc>
        <w:tc>
          <w:tcPr>
            <w:tcW w:w="1834" w:type="dxa"/>
          </w:tcPr>
          <w:p w:rsidR="00AF53E9" w:rsidRPr="00172B25" w:rsidRDefault="00AF53E9" w:rsidP="00723FCF">
            <w:pPr>
              <w:ind w:firstLine="480"/>
              <w:jc w:val="right"/>
            </w:pPr>
            <w:r w:rsidRPr="00172B25">
              <w:t>1</w:t>
            </w:r>
            <w:r w:rsidR="00723FCF" w:rsidRPr="00172B25">
              <w:rPr>
                <w:rFonts w:hint="eastAsia"/>
                <w:lang w:eastAsia="zh-TW"/>
              </w:rPr>
              <w:t>4</w:t>
            </w:r>
            <w:r w:rsidRPr="00172B25">
              <w:t>,</w:t>
            </w:r>
            <w:r w:rsidR="00723FCF" w:rsidRPr="00172B25">
              <w:rPr>
                <w:rFonts w:hint="eastAsia"/>
                <w:lang w:eastAsia="zh-TW"/>
              </w:rPr>
              <w:t>29</w:t>
            </w:r>
            <w:r w:rsidRPr="00172B25">
              <w:t>7</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香港</w:t>
            </w:r>
          </w:p>
        </w:tc>
        <w:tc>
          <w:tcPr>
            <w:tcW w:w="1327" w:type="dxa"/>
          </w:tcPr>
          <w:p w:rsidR="00AF53E9" w:rsidRPr="00172B25" w:rsidRDefault="00AF53E9" w:rsidP="00462AC2">
            <w:pPr>
              <w:ind w:rightChars="33" w:right="79" w:firstLineChars="57" w:firstLine="137"/>
              <w:jc w:val="right"/>
            </w:pPr>
            <w:r w:rsidRPr="00172B25">
              <w:t>240</w:t>
            </w:r>
          </w:p>
        </w:tc>
        <w:tc>
          <w:tcPr>
            <w:tcW w:w="1834" w:type="dxa"/>
          </w:tcPr>
          <w:p w:rsidR="00AF53E9" w:rsidRPr="00172B25" w:rsidRDefault="00AF53E9" w:rsidP="00462AC2">
            <w:pPr>
              <w:ind w:firstLine="480"/>
              <w:jc w:val="right"/>
            </w:pPr>
            <w:r w:rsidRPr="00172B25">
              <w:t>1,792</w:t>
            </w:r>
          </w:p>
        </w:tc>
        <w:tc>
          <w:tcPr>
            <w:tcW w:w="1412" w:type="dxa"/>
          </w:tcPr>
          <w:p w:rsidR="00AF53E9" w:rsidRPr="00172B25" w:rsidRDefault="00AF53E9" w:rsidP="00723FCF">
            <w:pPr>
              <w:ind w:firstLine="480"/>
              <w:jc w:val="right"/>
            </w:pPr>
            <w:r w:rsidRPr="00172B25">
              <w:t>2,</w:t>
            </w:r>
            <w:r w:rsidR="00723FCF" w:rsidRPr="00172B25">
              <w:rPr>
                <w:rFonts w:hint="eastAsia"/>
                <w:lang w:eastAsia="zh-TW"/>
              </w:rPr>
              <w:t>790</w:t>
            </w:r>
            <w:r w:rsidRPr="00172B25">
              <w:t xml:space="preserve"> </w:t>
            </w:r>
          </w:p>
        </w:tc>
        <w:tc>
          <w:tcPr>
            <w:tcW w:w="1834" w:type="dxa"/>
          </w:tcPr>
          <w:p w:rsidR="00AF53E9" w:rsidRPr="00172B25" w:rsidRDefault="00AF53E9" w:rsidP="00723FCF">
            <w:pPr>
              <w:ind w:firstLine="480"/>
              <w:jc w:val="right"/>
              <w:rPr>
                <w:lang w:eastAsia="zh-TW"/>
              </w:rPr>
            </w:pPr>
            <w:r w:rsidRPr="00172B25">
              <w:t>1</w:t>
            </w:r>
            <w:r w:rsidR="00723FCF" w:rsidRPr="00172B25">
              <w:rPr>
                <w:rFonts w:hint="eastAsia"/>
                <w:lang w:eastAsia="zh-TW"/>
              </w:rPr>
              <w:t>5</w:t>
            </w:r>
            <w:r w:rsidRPr="00172B25">
              <w:t>,</w:t>
            </w:r>
            <w:r w:rsidR="00723FCF" w:rsidRPr="00172B25">
              <w:rPr>
                <w:rFonts w:hint="eastAsia"/>
                <w:lang w:eastAsia="zh-TW"/>
              </w:rPr>
              <w:t>3</w:t>
            </w:r>
            <w:r w:rsidRPr="00172B25">
              <w:t>1</w:t>
            </w:r>
            <w:r w:rsidR="00723FCF" w:rsidRPr="00172B25">
              <w:rPr>
                <w:rFonts w:hint="eastAsia"/>
                <w:lang w:eastAsia="zh-TW"/>
              </w:rPr>
              <w:t>7</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cs="Batang"/>
              </w:rPr>
            </w:pPr>
            <w:r w:rsidRPr="00172B25">
              <w:rPr>
                <w:rFonts w:ascii="新細明體" w:hAnsi="新細明體" w:cs="Batang" w:hint="eastAsia"/>
              </w:rPr>
              <w:t>盧森堡</w:t>
            </w:r>
          </w:p>
        </w:tc>
        <w:tc>
          <w:tcPr>
            <w:tcW w:w="1327" w:type="dxa"/>
          </w:tcPr>
          <w:p w:rsidR="00AF53E9" w:rsidRPr="00172B25" w:rsidRDefault="00AF53E9" w:rsidP="00144EB7">
            <w:pPr>
              <w:ind w:rightChars="33" w:right="79" w:firstLineChars="57" w:firstLine="137"/>
              <w:jc w:val="right"/>
              <w:rPr>
                <w:lang w:eastAsia="zh-TW"/>
              </w:rPr>
            </w:pPr>
            <w:r w:rsidRPr="00172B25">
              <w:t>1</w:t>
            </w:r>
            <w:r w:rsidR="00144EB7" w:rsidRPr="00172B25">
              <w:rPr>
                <w:rFonts w:hint="eastAsia"/>
                <w:lang w:eastAsia="zh-TW"/>
              </w:rPr>
              <w:t>1</w:t>
            </w:r>
          </w:p>
        </w:tc>
        <w:tc>
          <w:tcPr>
            <w:tcW w:w="1834" w:type="dxa"/>
          </w:tcPr>
          <w:p w:rsidR="00AF53E9" w:rsidRPr="00172B25" w:rsidRDefault="00AF53E9" w:rsidP="00144EB7">
            <w:pPr>
              <w:ind w:firstLine="480"/>
              <w:jc w:val="right"/>
              <w:rPr>
                <w:lang w:eastAsia="zh-TW"/>
              </w:rPr>
            </w:pPr>
            <w:r w:rsidRPr="00172B25">
              <w:t>15</w:t>
            </w:r>
            <w:r w:rsidR="00144EB7" w:rsidRPr="00172B25">
              <w:rPr>
                <w:rFonts w:hint="eastAsia"/>
                <w:lang w:eastAsia="zh-TW"/>
              </w:rPr>
              <w:t>3</w:t>
            </w:r>
          </w:p>
        </w:tc>
        <w:tc>
          <w:tcPr>
            <w:tcW w:w="1412" w:type="dxa"/>
          </w:tcPr>
          <w:p w:rsidR="00AF53E9" w:rsidRPr="00172B25" w:rsidRDefault="00723FCF" w:rsidP="00462AC2">
            <w:pPr>
              <w:ind w:firstLine="480"/>
              <w:jc w:val="right"/>
            </w:pPr>
            <w:r w:rsidRPr="00172B25">
              <w:rPr>
                <w:rFonts w:hint="eastAsia"/>
                <w:lang w:eastAsia="zh-TW"/>
              </w:rPr>
              <w:t>308</w:t>
            </w:r>
            <w:r w:rsidR="00AF53E9" w:rsidRPr="00172B25">
              <w:t xml:space="preserve"> </w:t>
            </w:r>
          </w:p>
        </w:tc>
        <w:tc>
          <w:tcPr>
            <w:tcW w:w="1834" w:type="dxa"/>
          </w:tcPr>
          <w:p w:rsidR="00AF53E9" w:rsidRPr="00172B25" w:rsidRDefault="00AF53E9" w:rsidP="00723FCF">
            <w:pPr>
              <w:ind w:firstLine="480"/>
              <w:jc w:val="right"/>
            </w:pPr>
            <w:r w:rsidRPr="00172B25">
              <w:t>4,</w:t>
            </w:r>
            <w:r w:rsidR="00723FCF" w:rsidRPr="00172B25">
              <w:rPr>
                <w:rFonts w:hint="eastAsia"/>
                <w:lang w:eastAsia="zh-TW"/>
              </w:rPr>
              <w:t>77</w:t>
            </w:r>
            <w:r w:rsidRPr="00172B25">
              <w:t>1</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荷蘭</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29</w:t>
            </w:r>
          </w:p>
        </w:tc>
        <w:tc>
          <w:tcPr>
            <w:tcW w:w="1834" w:type="dxa"/>
          </w:tcPr>
          <w:p w:rsidR="00AF53E9" w:rsidRPr="00172B25" w:rsidRDefault="00AF53E9" w:rsidP="00144EB7">
            <w:pPr>
              <w:ind w:firstLine="480"/>
              <w:jc w:val="right"/>
              <w:rPr>
                <w:lang w:eastAsia="zh-TW"/>
              </w:rPr>
            </w:pPr>
            <w:r w:rsidRPr="00172B25">
              <w:t>1,</w:t>
            </w:r>
            <w:r w:rsidR="00144EB7" w:rsidRPr="00172B25">
              <w:rPr>
                <w:rFonts w:hint="eastAsia"/>
                <w:lang w:eastAsia="zh-TW"/>
              </w:rPr>
              <w:t>364</w:t>
            </w:r>
          </w:p>
        </w:tc>
        <w:tc>
          <w:tcPr>
            <w:tcW w:w="1412" w:type="dxa"/>
          </w:tcPr>
          <w:p w:rsidR="00AF53E9" w:rsidRPr="00172B25" w:rsidRDefault="00AF53E9" w:rsidP="00723FCF">
            <w:pPr>
              <w:ind w:firstLine="480"/>
              <w:jc w:val="right"/>
            </w:pPr>
            <w:r w:rsidRPr="00172B25">
              <w:t>1,6</w:t>
            </w:r>
            <w:r w:rsidR="00723FCF" w:rsidRPr="00172B25">
              <w:rPr>
                <w:rFonts w:hint="eastAsia"/>
                <w:lang w:eastAsia="zh-TW"/>
              </w:rPr>
              <w:t>88</w:t>
            </w:r>
            <w:r w:rsidRPr="00172B25">
              <w:t xml:space="preserve"> </w:t>
            </w:r>
          </w:p>
        </w:tc>
        <w:tc>
          <w:tcPr>
            <w:tcW w:w="1834" w:type="dxa"/>
          </w:tcPr>
          <w:p w:rsidR="00AF53E9" w:rsidRPr="00172B25" w:rsidRDefault="00AF53E9" w:rsidP="00723FCF">
            <w:pPr>
              <w:ind w:firstLine="480"/>
              <w:jc w:val="right"/>
            </w:pPr>
            <w:r w:rsidRPr="00172B25">
              <w:t>2</w:t>
            </w:r>
            <w:r w:rsidR="00723FCF" w:rsidRPr="00172B25">
              <w:rPr>
                <w:rFonts w:hint="eastAsia"/>
                <w:lang w:eastAsia="zh-TW"/>
              </w:rPr>
              <w:t>9</w:t>
            </w:r>
            <w:r w:rsidRPr="00172B25">
              <w:t>,</w:t>
            </w:r>
            <w:r w:rsidR="00723FCF" w:rsidRPr="00172B25">
              <w:rPr>
                <w:rFonts w:hint="eastAsia"/>
                <w:lang w:eastAsia="zh-TW"/>
              </w:rPr>
              <w:t>77</w:t>
            </w:r>
            <w:r w:rsidRPr="00172B25">
              <w:t>0</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法國</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37</w:t>
            </w:r>
          </w:p>
        </w:tc>
        <w:tc>
          <w:tcPr>
            <w:tcW w:w="1834" w:type="dxa"/>
          </w:tcPr>
          <w:p w:rsidR="00AF53E9" w:rsidRPr="00172B25" w:rsidRDefault="00144EB7" w:rsidP="00144EB7">
            <w:pPr>
              <w:ind w:firstLine="480"/>
              <w:jc w:val="right"/>
              <w:rPr>
                <w:lang w:eastAsia="zh-TW"/>
              </w:rPr>
            </w:pPr>
            <w:r w:rsidRPr="00172B25">
              <w:rPr>
                <w:rFonts w:hint="eastAsia"/>
                <w:lang w:eastAsia="zh-TW"/>
              </w:rPr>
              <w:t>6</w:t>
            </w:r>
            <w:r w:rsidR="00AF53E9" w:rsidRPr="00172B25">
              <w:t>8</w:t>
            </w:r>
            <w:r w:rsidRPr="00172B25">
              <w:rPr>
                <w:rFonts w:hint="eastAsia"/>
                <w:lang w:eastAsia="zh-TW"/>
              </w:rPr>
              <w:t>6</w:t>
            </w:r>
          </w:p>
        </w:tc>
        <w:tc>
          <w:tcPr>
            <w:tcW w:w="1412" w:type="dxa"/>
          </w:tcPr>
          <w:p w:rsidR="00AF53E9" w:rsidRPr="00172B25" w:rsidRDefault="00AF53E9" w:rsidP="00723FCF">
            <w:pPr>
              <w:ind w:firstLine="480"/>
              <w:jc w:val="right"/>
            </w:pPr>
            <w:r w:rsidRPr="00172B25">
              <w:t>1,</w:t>
            </w:r>
            <w:r w:rsidR="00723FCF" w:rsidRPr="00172B25">
              <w:rPr>
                <w:rFonts w:hint="eastAsia"/>
                <w:lang w:eastAsia="zh-TW"/>
              </w:rPr>
              <w:t>12</w:t>
            </w:r>
            <w:r w:rsidRPr="00172B25">
              <w:t xml:space="preserve">0 </w:t>
            </w:r>
          </w:p>
        </w:tc>
        <w:tc>
          <w:tcPr>
            <w:tcW w:w="1834" w:type="dxa"/>
          </w:tcPr>
          <w:p w:rsidR="00AF53E9" w:rsidRPr="00172B25" w:rsidRDefault="00723FCF" w:rsidP="00723FCF">
            <w:pPr>
              <w:ind w:firstLine="480"/>
              <w:jc w:val="right"/>
              <w:rPr>
                <w:lang w:eastAsia="zh-TW"/>
              </w:rPr>
            </w:pPr>
            <w:r w:rsidRPr="00172B25">
              <w:rPr>
                <w:rFonts w:hint="eastAsia"/>
                <w:lang w:eastAsia="zh-TW"/>
              </w:rPr>
              <w:t>8</w:t>
            </w:r>
            <w:r w:rsidR="00AF53E9" w:rsidRPr="00172B25">
              <w:t>,42</w:t>
            </w:r>
            <w:r w:rsidRPr="00172B25">
              <w:rPr>
                <w:rFonts w:hint="eastAsia"/>
                <w:lang w:eastAsia="zh-TW"/>
              </w:rPr>
              <w:t>8</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中國大陸</w:t>
            </w:r>
          </w:p>
        </w:tc>
        <w:tc>
          <w:tcPr>
            <w:tcW w:w="1327" w:type="dxa"/>
          </w:tcPr>
          <w:p w:rsidR="00AF53E9" w:rsidRPr="00172B25" w:rsidRDefault="00AF53E9" w:rsidP="00144EB7">
            <w:pPr>
              <w:ind w:rightChars="33" w:right="79" w:firstLineChars="57" w:firstLine="137"/>
              <w:jc w:val="right"/>
              <w:rPr>
                <w:lang w:eastAsia="zh-TW"/>
              </w:rPr>
            </w:pPr>
            <w:r w:rsidRPr="00172B25">
              <w:t>5</w:t>
            </w:r>
            <w:r w:rsidR="00144EB7" w:rsidRPr="00172B25">
              <w:rPr>
                <w:rFonts w:hint="eastAsia"/>
                <w:lang w:eastAsia="zh-TW"/>
              </w:rPr>
              <w:t>08</w:t>
            </w:r>
          </w:p>
        </w:tc>
        <w:tc>
          <w:tcPr>
            <w:tcW w:w="1834" w:type="dxa"/>
          </w:tcPr>
          <w:p w:rsidR="00AF53E9" w:rsidRPr="00172B25" w:rsidRDefault="00144EB7" w:rsidP="00462AC2">
            <w:pPr>
              <w:ind w:firstLine="480"/>
              <w:jc w:val="right"/>
              <w:rPr>
                <w:lang w:eastAsia="zh-TW"/>
              </w:rPr>
            </w:pPr>
            <w:r w:rsidRPr="00172B25">
              <w:rPr>
                <w:rFonts w:hint="eastAsia"/>
                <w:lang w:eastAsia="zh-TW"/>
              </w:rPr>
              <w:t>2,742</w:t>
            </w:r>
          </w:p>
        </w:tc>
        <w:tc>
          <w:tcPr>
            <w:tcW w:w="1412" w:type="dxa"/>
          </w:tcPr>
          <w:p w:rsidR="00AF53E9" w:rsidRPr="00172B25" w:rsidRDefault="00AF53E9" w:rsidP="00723FCF">
            <w:pPr>
              <w:ind w:firstLine="480"/>
              <w:jc w:val="right"/>
            </w:pPr>
            <w:r w:rsidRPr="00172B25">
              <w:t>1</w:t>
            </w:r>
            <w:r w:rsidR="00723FCF" w:rsidRPr="00172B25">
              <w:rPr>
                <w:rFonts w:hint="eastAsia"/>
                <w:lang w:eastAsia="zh-TW"/>
              </w:rPr>
              <w:t>1</w:t>
            </w:r>
            <w:r w:rsidRPr="00172B25">
              <w:t>,</w:t>
            </w:r>
            <w:r w:rsidR="00723FCF" w:rsidRPr="00172B25">
              <w:rPr>
                <w:rFonts w:hint="eastAsia"/>
                <w:lang w:eastAsia="zh-TW"/>
              </w:rPr>
              <w:t>4</w:t>
            </w:r>
            <w:r w:rsidRPr="00172B25">
              <w:t>9</w:t>
            </w:r>
            <w:r w:rsidR="00723FCF" w:rsidRPr="00172B25">
              <w:rPr>
                <w:rFonts w:hint="eastAsia"/>
                <w:lang w:eastAsia="zh-TW"/>
              </w:rPr>
              <w:t>2</w:t>
            </w:r>
            <w:r w:rsidRPr="00172B25">
              <w:t xml:space="preserve"> </w:t>
            </w:r>
          </w:p>
        </w:tc>
        <w:tc>
          <w:tcPr>
            <w:tcW w:w="1834" w:type="dxa"/>
          </w:tcPr>
          <w:p w:rsidR="00AF53E9" w:rsidRPr="00172B25" w:rsidRDefault="00AF53E9" w:rsidP="00723FCF">
            <w:pPr>
              <w:ind w:firstLine="480"/>
              <w:jc w:val="right"/>
              <w:rPr>
                <w:lang w:eastAsia="zh-TW"/>
              </w:rPr>
            </w:pPr>
            <w:r w:rsidRPr="00172B25">
              <w:t>1</w:t>
            </w:r>
            <w:r w:rsidR="00723FCF" w:rsidRPr="00172B25">
              <w:rPr>
                <w:rFonts w:hint="eastAsia"/>
                <w:lang w:eastAsia="zh-TW"/>
              </w:rPr>
              <w:t>3</w:t>
            </w:r>
            <w:r w:rsidRPr="00172B25">
              <w:t>,7</w:t>
            </w:r>
            <w:r w:rsidR="00723FCF" w:rsidRPr="00172B25">
              <w:rPr>
                <w:rFonts w:hint="eastAsia"/>
                <w:lang w:eastAsia="zh-TW"/>
              </w:rPr>
              <w:t>09</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cs="Batang"/>
              </w:rPr>
            </w:pPr>
            <w:r w:rsidRPr="00172B25">
              <w:rPr>
                <w:rFonts w:ascii="新細明體" w:hAnsi="新細明體" w:cs="Batang" w:hint="eastAsia"/>
              </w:rPr>
              <w:t>開曼群島</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48</w:t>
            </w:r>
          </w:p>
        </w:tc>
        <w:tc>
          <w:tcPr>
            <w:tcW w:w="1834" w:type="dxa"/>
          </w:tcPr>
          <w:p w:rsidR="00AF53E9" w:rsidRPr="00172B25" w:rsidRDefault="00144EB7" w:rsidP="00144EB7">
            <w:pPr>
              <w:ind w:firstLine="480"/>
              <w:jc w:val="right"/>
            </w:pPr>
            <w:r w:rsidRPr="00172B25">
              <w:rPr>
                <w:rFonts w:hint="eastAsia"/>
                <w:lang w:eastAsia="zh-TW"/>
              </w:rPr>
              <w:t>73</w:t>
            </w:r>
            <w:r w:rsidR="00AF53E9" w:rsidRPr="00172B25">
              <w:t>6</w:t>
            </w:r>
          </w:p>
        </w:tc>
        <w:tc>
          <w:tcPr>
            <w:tcW w:w="1412" w:type="dxa"/>
          </w:tcPr>
          <w:p w:rsidR="00AF53E9" w:rsidRPr="00172B25" w:rsidRDefault="00AF53E9" w:rsidP="00723FCF">
            <w:pPr>
              <w:ind w:firstLine="480"/>
              <w:jc w:val="right"/>
            </w:pPr>
            <w:r w:rsidRPr="00172B25">
              <w:t>7</w:t>
            </w:r>
            <w:r w:rsidR="00723FCF" w:rsidRPr="00172B25">
              <w:rPr>
                <w:rFonts w:hint="eastAsia"/>
                <w:lang w:eastAsia="zh-TW"/>
              </w:rPr>
              <w:t>78</w:t>
            </w:r>
            <w:r w:rsidRPr="00172B25">
              <w:t xml:space="preserve"> </w:t>
            </w:r>
          </w:p>
        </w:tc>
        <w:tc>
          <w:tcPr>
            <w:tcW w:w="1834" w:type="dxa"/>
          </w:tcPr>
          <w:p w:rsidR="00AF53E9" w:rsidRPr="00172B25" w:rsidRDefault="00723FCF" w:rsidP="00723FCF">
            <w:pPr>
              <w:ind w:firstLine="480"/>
              <w:jc w:val="right"/>
              <w:rPr>
                <w:lang w:eastAsia="zh-TW"/>
              </w:rPr>
            </w:pPr>
            <w:r w:rsidRPr="00172B25">
              <w:rPr>
                <w:rFonts w:hint="eastAsia"/>
                <w:lang w:eastAsia="zh-TW"/>
              </w:rPr>
              <w:t>6</w:t>
            </w:r>
            <w:r w:rsidR="00AF53E9" w:rsidRPr="00172B25">
              <w:t>,5</w:t>
            </w:r>
            <w:r w:rsidRPr="00172B25">
              <w:rPr>
                <w:rFonts w:hint="eastAsia"/>
                <w:lang w:eastAsia="zh-TW"/>
              </w:rPr>
              <w:t>61</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新加坡</w:t>
            </w:r>
          </w:p>
        </w:tc>
        <w:tc>
          <w:tcPr>
            <w:tcW w:w="1327" w:type="dxa"/>
          </w:tcPr>
          <w:p w:rsidR="00AF53E9" w:rsidRPr="00172B25" w:rsidRDefault="00144EB7" w:rsidP="00144EB7">
            <w:pPr>
              <w:ind w:rightChars="33" w:right="79" w:firstLineChars="57" w:firstLine="137"/>
              <w:jc w:val="right"/>
              <w:rPr>
                <w:lang w:eastAsia="zh-TW"/>
              </w:rPr>
            </w:pPr>
            <w:r w:rsidRPr="00172B25">
              <w:rPr>
                <w:rFonts w:hint="eastAsia"/>
                <w:lang w:eastAsia="zh-TW"/>
              </w:rPr>
              <w:t>2</w:t>
            </w:r>
            <w:r w:rsidR="00AF53E9" w:rsidRPr="00172B25">
              <w:t>1</w:t>
            </w:r>
            <w:r w:rsidRPr="00172B25">
              <w:rPr>
                <w:rFonts w:hint="eastAsia"/>
                <w:lang w:eastAsia="zh-TW"/>
              </w:rPr>
              <w:t>3</w:t>
            </w:r>
          </w:p>
        </w:tc>
        <w:tc>
          <w:tcPr>
            <w:tcW w:w="1834" w:type="dxa"/>
          </w:tcPr>
          <w:p w:rsidR="00AF53E9" w:rsidRPr="00172B25" w:rsidRDefault="00AF53E9" w:rsidP="00144EB7">
            <w:pPr>
              <w:ind w:firstLine="480"/>
              <w:jc w:val="right"/>
              <w:rPr>
                <w:lang w:eastAsia="zh-TW"/>
              </w:rPr>
            </w:pPr>
            <w:r w:rsidRPr="00172B25">
              <w:t>1,</w:t>
            </w:r>
            <w:r w:rsidR="00144EB7" w:rsidRPr="00172B25">
              <w:rPr>
                <w:rFonts w:hint="eastAsia"/>
                <w:lang w:eastAsia="zh-TW"/>
              </w:rPr>
              <w:t>475</w:t>
            </w:r>
          </w:p>
        </w:tc>
        <w:tc>
          <w:tcPr>
            <w:tcW w:w="1412" w:type="dxa"/>
          </w:tcPr>
          <w:p w:rsidR="00AF53E9" w:rsidRPr="00172B25" w:rsidRDefault="00AF53E9" w:rsidP="00723FCF">
            <w:pPr>
              <w:ind w:firstLine="480"/>
              <w:jc w:val="right"/>
            </w:pPr>
            <w:r w:rsidRPr="00172B25">
              <w:t>2,</w:t>
            </w:r>
            <w:r w:rsidR="00723FCF" w:rsidRPr="00172B25">
              <w:rPr>
                <w:rFonts w:hint="eastAsia"/>
                <w:lang w:eastAsia="zh-TW"/>
              </w:rPr>
              <w:t>3</w:t>
            </w:r>
            <w:r w:rsidRPr="00172B25">
              <w:t>5</w:t>
            </w:r>
            <w:r w:rsidR="00723FCF" w:rsidRPr="00172B25">
              <w:rPr>
                <w:rFonts w:hint="eastAsia"/>
                <w:lang w:eastAsia="zh-TW"/>
              </w:rPr>
              <w:t>8</w:t>
            </w:r>
            <w:r w:rsidRPr="00172B25">
              <w:t xml:space="preserve"> </w:t>
            </w:r>
          </w:p>
        </w:tc>
        <w:tc>
          <w:tcPr>
            <w:tcW w:w="1834" w:type="dxa"/>
          </w:tcPr>
          <w:p w:rsidR="00AF53E9" w:rsidRPr="00172B25" w:rsidRDefault="00AF53E9" w:rsidP="00723FCF">
            <w:pPr>
              <w:ind w:firstLine="480"/>
              <w:jc w:val="right"/>
              <w:rPr>
                <w:lang w:eastAsia="zh-TW"/>
              </w:rPr>
            </w:pPr>
            <w:r w:rsidRPr="00172B25">
              <w:t>1</w:t>
            </w:r>
            <w:r w:rsidR="00723FCF" w:rsidRPr="00172B25">
              <w:rPr>
                <w:rFonts w:hint="eastAsia"/>
                <w:lang w:eastAsia="zh-TW"/>
              </w:rPr>
              <w:t>8</w:t>
            </w:r>
            <w:r w:rsidRPr="00172B25">
              <w:t>,</w:t>
            </w:r>
            <w:r w:rsidR="00723FCF" w:rsidRPr="00172B25">
              <w:rPr>
                <w:rFonts w:hint="eastAsia"/>
                <w:lang w:eastAsia="zh-TW"/>
              </w:rPr>
              <w:t>9</w:t>
            </w:r>
            <w:r w:rsidRPr="00172B25">
              <w:t>4</w:t>
            </w:r>
            <w:r w:rsidR="00723FCF" w:rsidRPr="00172B25">
              <w:rPr>
                <w:rFonts w:hint="eastAsia"/>
                <w:lang w:eastAsia="zh-TW"/>
              </w:rPr>
              <w:t>4</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加拿大</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43</w:t>
            </w:r>
          </w:p>
        </w:tc>
        <w:tc>
          <w:tcPr>
            <w:tcW w:w="1834" w:type="dxa"/>
          </w:tcPr>
          <w:p w:rsidR="00AF53E9" w:rsidRPr="00172B25" w:rsidRDefault="00144EB7" w:rsidP="00462AC2">
            <w:pPr>
              <w:ind w:firstLine="480"/>
              <w:jc w:val="right"/>
              <w:rPr>
                <w:lang w:eastAsia="zh-TW"/>
              </w:rPr>
            </w:pPr>
            <w:r w:rsidRPr="00172B25">
              <w:rPr>
                <w:rFonts w:hint="eastAsia"/>
                <w:lang w:eastAsia="zh-TW"/>
              </w:rPr>
              <w:t>410</w:t>
            </w:r>
          </w:p>
        </w:tc>
        <w:tc>
          <w:tcPr>
            <w:tcW w:w="1412" w:type="dxa"/>
          </w:tcPr>
          <w:p w:rsidR="00AF53E9" w:rsidRPr="00172B25" w:rsidRDefault="00AF53E9" w:rsidP="00723FCF">
            <w:pPr>
              <w:ind w:firstLine="480"/>
              <w:jc w:val="right"/>
            </w:pPr>
            <w:r w:rsidRPr="00172B25">
              <w:t>1,0</w:t>
            </w:r>
            <w:r w:rsidR="00723FCF" w:rsidRPr="00172B25">
              <w:rPr>
                <w:rFonts w:hint="eastAsia"/>
                <w:lang w:eastAsia="zh-TW"/>
              </w:rPr>
              <w:t>80</w:t>
            </w:r>
            <w:r w:rsidRPr="00172B25">
              <w:t xml:space="preserve"> </w:t>
            </w:r>
          </w:p>
        </w:tc>
        <w:tc>
          <w:tcPr>
            <w:tcW w:w="1834" w:type="dxa"/>
          </w:tcPr>
          <w:p w:rsidR="00AF53E9" w:rsidRPr="00172B25" w:rsidRDefault="00AF53E9" w:rsidP="00723FCF">
            <w:pPr>
              <w:ind w:firstLine="480"/>
              <w:jc w:val="right"/>
            </w:pPr>
            <w:r w:rsidRPr="00172B25">
              <w:t>8,9</w:t>
            </w:r>
            <w:r w:rsidR="00723FCF" w:rsidRPr="00172B25">
              <w:rPr>
                <w:rFonts w:hint="eastAsia"/>
                <w:lang w:eastAsia="zh-TW"/>
              </w:rPr>
              <w:t>0</w:t>
            </w:r>
            <w:r w:rsidRPr="00172B25">
              <w:t>0</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德國</w:t>
            </w:r>
          </w:p>
        </w:tc>
        <w:tc>
          <w:tcPr>
            <w:tcW w:w="1327" w:type="dxa"/>
          </w:tcPr>
          <w:p w:rsidR="00AF53E9" w:rsidRPr="00172B25" w:rsidRDefault="00144EB7" w:rsidP="00462AC2">
            <w:pPr>
              <w:ind w:rightChars="33" w:right="79" w:firstLineChars="57" w:firstLine="137"/>
              <w:jc w:val="right"/>
              <w:rPr>
                <w:lang w:eastAsia="zh-TW"/>
              </w:rPr>
            </w:pPr>
            <w:r w:rsidRPr="00172B25">
              <w:rPr>
                <w:rFonts w:hint="eastAsia"/>
                <w:lang w:eastAsia="zh-TW"/>
              </w:rPr>
              <w:t>57</w:t>
            </w:r>
          </w:p>
        </w:tc>
        <w:tc>
          <w:tcPr>
            <w:tcW w:w="1834" w:type="dxa"/>
          </w:tcPr>
          <w:p w:rsidR="00AF53E9" w:rsidRPr="00172B25" w:rsidRDefault="00144EB7" w:rsidP="00462AC2">
            <w:pPr>
              <w:ind w:firstLine="480"/>
              <w:jc w:val="right"/>
              <w:rPr>
                <w:lang w:eastAsia="zh-TW"/>
              </w:rPr>
            </w:pPr>
            <w:r w:rsidRPr="00172B25">
              <w:rPr>
                <w:rFonts w:hint="eastAsia"/>
                <w:lang w:eastAsia="zh-TW"/>
              </w:rPr>
              <w:t>466</w:t>
            </w:r>
          </w:p>
        </w:tc>
        <w:tc>
          <w:tcPr>
            <w:tcW w:w="1412" w:type="dxa"/>
          </w:tcPr>
          <w:p w:rsidR="00AF53E9" w:rsidRPr="00172B25" w:rsidRDefault="00AF53E9" w:rsidP="00723FCF">
            <w:pPr>
              <w:ind w:firstLine="480"/>
              <w:jc w:val="right"/>
            </w:pPr>
            <w:r w:rsidRPr="00172B25">
              <w:t>2,</w:t>
            </w:r>
            <w:r w:rsidR="00723FCF" w:rsidRPr="00172B25">
              <w:rPr>
                <w:rFonts w:hint="eastAsia"/>
                <w:lang w:eastAsia="zh-TW"/>
              </w:rPr>
              <w:t>10</w:t>
            </w:r>
            <w:r w:rsidRPr="00172B25">
              <w:t xml:space="preserve">0 </w:t>
            </w:r>
          </w:p>
        </w:tc>
        <w:tc>
          <w:tcPr>
            <w:tcW w:w="1834" w:type="dxa"/>
          </w:tcPr>
          <w:p w:rsidR="00AF53E9" w:rsidRPr="00172B25" w:rsidRDefault="00AF53E9" w:rsidP="00723FCF">
            <w:pPr>
              <w:ind w:firstLine="480"/>
              <w:jc w:val="right"/>
              <w:rPr>
                <w:lang w:eastAsia="zh-TW"/>
              </w:rPr>
            </w:pPr>
            <w:r w:rsidRPr="00172B25">
              <w:t>13,</w:t>
            </w:r>
            <w:r w:rsidR="00723FCF" w:rsidRPr="00172B25">
              <w:rPr>
                <w:rFonts w:hint="eastAsia"/>
                <w:lang w:eastAsia="zh-TW"/>
              </w:rPr>
              <w:t>7</w:t>
            </w:r>
            <w:r w:rsidRPr="00172B25">
              <w:t>2</w:t>
            </w:r>
            <w:r w:rsidR="00723FCF" w:rsidRPr="00172B25">
              <w:rPr>
                <w:rFonts w:hint="eastAsia"/>
                <w:lang w:eastAsia="zh-TW"/>
              </w:rPr>
              <w:t>1</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葡萄牙</w:t>
            </w:r>
          </w:p>
        </w:tc>
        <w:tc>
          <w:tcPr>
            <w:tcW w:w="1327" w:type="dxa"/>
          </w:tcPr>
          <w:p w:rsidR="00AF53E9" w:rsidRPr="00172B25" w:rsidRDefault="00AF53E9" w:rsidP="00462AC2">
            <w:pPr>
              <w:ind w:leftChars="-1" w:rightChars="33" w:right="79" w:hangingChars="1" w:hanging="2"/>
              <w:jc w:val="right"/>
            </w:pPr>
            <w:r w:rsidRPr="00172B25">
              <w:t>1</w:t>
            </w:r>
          </w:p>
        </w:tc>
        <w:tc>
          <w:tcPr>
            <w:tcW w:w="1834" w:type="dxa"/>
          </w:tcPr>
          <w:p w:rsidR="00AF53E9" w:rsidRPr="00172B25" w:rsidRDefault="00AF53E9" w:rsidP="00144EB7">
            <w:pPr>
              <w:ind w:firstLine="480"/>
              <w:jc w:val="right"/>
            </w:pPr>
            <w:r w:rsidRPr="00172B25">
              <w:t>0.</w:t>
            </w:r>
            <w:r w:rsidR="00144EB7" w:rsidRPr="00172B25">
              <w:rPr>
                <w:rFonts w:hint="eastAsia"/>
                <w:lang w:eastAsia="zh-TW"/>
              </w:rPr>
              <w:t>08</w:t>
            </w:r>
            <w:r w:rsidRPr="00172B25">
              <w:t xml:space="preserve"> </w:t>
            </w:r>
          </w:p>
        </w:tc>
        <w:tc>
          <w:tcPr>
            <w:tcW w:w="1412" w:type="dxa"/>
          </w:tcPr>
          <w:p w:rsidR="00AF53E9" w:rsidRPr="00172B25" w:rsidRDefault="00AF53E9" w:rsidP="00723FCF">
            <w:pPr>
              <w:ind w:firstLine="480"/>
              <w:jc w:val="right"/>
            </w:pPr>
            <w:r w:rsidRPr="00172B25">
              <w:t>2</w:t>
            </w:r>
            <w:r w:rsidR="00723FCF" w:rsidRPr="00172B25">
              <w:rPr>
                <w:rFonts w:hint="eastAsia"/>
                <w:lang w:eastAsia="zh-TW"/>
              </w:rPr>
              <w:t>6</w:t>
            </w:r>
            <w:r w:rsidRPr="00172B25">
              <w:t xml:space="preserve"> </w:t>
            </w:r>
          </w:p>
        </w:tc>
        <w:tc>
          <w:tcPr>
            <w:tcW w:w="1834" w:type="dxa"/>
          </w:tcPr>
          <w:p w:rsidR="00AF53E9" w:rsidRPr="00172B25" w:rsidRDefault="00AF53E9" w:rsidP="00723FCF">
            <w:pPr>
              <w:ind w:firstLine="480"/>
              <w:jc w:val="right"/>
            </w:pPr>
            <w:r w:rsidRPr="00172B25">
              <w:t>504.</w:t>
            </w:r>
            <w:r w:rsidR="00723FCF" w:rsidRPr="00172B25">
              <w:rPr>
                <w:rFonts w:hint="eastAsia"/>
                <w:lang w:eastAsia="zh-TW"/>
              </w:rPr>
              <w:t>8</w:t>
            </w:r>
            <w:r w:rsidRPr="00172B25">
              <w:t xml:space="preserve"> </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義大利</w:t>
            </w:r>
          </w:p>
        </w:tc>
        <w:tc>
          <w:tcPr>
            <w:tcW w:w="1327" w:type="dxa"/>
          </w:tcPr>
          <w:p w:rsidR="00AF53E9" w:rsidRPr="00172B25" w:rsidRDefault="00AF53E9" w:rsidP="00144EB7">
            <w:pPr>
              <w:ind w:leftChars="-1" w:rightChars="33" w:right="79" w:hangingChars="1" w:hanging="2"/>
              <w:jc w:val="right"/>
              <w:rPr>
                <w:lang w:eastAsia="zh-TW"/>
              </w:rPr>
            </w:pPr>
            <w:r w:rsidRPr="00172B25">
              <w:t>1</w:t>
            </w:r>
            <w:r w:rsidR="00144EB7" w:rsidRPr="00172B25">
              <w:rPr>
                <w:rFonts w:hint="eastAsia"/>
                <w:lang w:eastAsia="zh-TW"/>
              </w:rPr>
              <w:t>0</w:t>
            </w:r>
          </w:p>
        </w:tc>
        <w:tc>
          <w:tcPr>
            <w:tcW w:w="1834" w:type="dxa"/>
          </w:tcPr>
          <w:p w:rsidR="00AF53E9" w:rsidRPr="00172B25" w:rsidRDefault="00AF53E9" w:rsidP="00462AC2">
            <w:pPr>
              <w:ind w:firstLine="480"/>
              <w:jc w:val="right"/>
            </w:pPr>
            <w:r w:rsidRPr="00172B25">
              <w:t>4</w:t>
            </w:r>
          </w:p>
        </w:tc>
        <w:tc>
          <w:tcPr>
            <w:tcW w:w="1412" w:type="dxa"/>
          </w:tcPr>
          <w:p w:rsidR="00AF53E9" w:rsidRPr="00172B25" w:rsidRDefault="00AF53E9" w:rsidP="00723FCF">
            <w:pPr>
              <w:ind w:firstLine="480"/>
              <w:jc w:val="right"/>
            </w:pPr>
            <w:r w:rsidRPr="00172B25">
              <w:t>2</w:t>
            </w:r>
            <w:r w:rsidR="00723FCF" w:rsidRPr="00172B25">
              <w:rPr>
                <w:rFonts w:hint="eastAsia"/>
                <w:lang w:eastAsia="zh-TW"/>
              </w:rPr>
              <w:t>9</w:t>
            </w:r>
            <w:r w:rsidRPr="00172B25">
              <w:t xml:space="preserve">1 </w:t>
            </w:r>
          </w:p>
        </w:tc>
        <w:tc>
          <w:tcPr>
            <w:tcW w:w="1834" w:type="dxa"/>
          </w:tcPr>
          <w:p w:rsidR="00AF53E9" w:rsidRPr="00172B25" w:rsidRDefault="00AF53E9" w:rsidP="00723FCF">
            <w:pPr>
              <w:ind w:firstLine="480"/>
              <w:jc w:val="right"/>
              <w:rPr>
                <w:lang w:eastAsia="zh-TW"/>
              </w:rPr>
            </w:pPr>
            <w:r w:rsidRPr="00172B25">
              <w:t>66</w:t>
            </w:r>
            <w:r w:rsidR="00723FCF" w:rsidRPr="00172B25">
              <w:rPr>
                <w:rFonts w:hint="eastAsia"/>
                <w:lang w:eastAsia="zh-TW"/>
              </w:rPr>
              <w:t>8</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英國</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77</w:t>
            </w:r>
          </w:p>
        </w:tc>
        <w:tc>
          <w:tcPr>
            <w:tcW w:w="1834" w:type="dxa"/>
          </w:tcPr>
          <w:p w:rsidR="00AF53E9" w:rsidRPr="00172B25" w:rsidRDefault="00144EB7" w:rsidP="00144EB7">
            <w:pPr>
              <w:ind w:firstLine="480"/>
              <w:jc w:val="right"/>
              <w:rPr>
                <w:lang w:eastAsia="zh-TW"/>
              </w:rPr>
            </w:pPr>
            <w:r w:rsidRPr="00172B25">
              <w:rPr>
                <w:rFonts w:hint="eastAsia"/>
                <w:lang w:eastAsia="zh-TW"/>
              </w:rPr>
              <w:t>1</w:t>
            </w:r>
            <w:r w:rsidR="00AF53E9" w:rsidRPr="00172B25">
              <w:t>,1</w:t>
            </w:r>
            <w:r w:rsidRPr="00172B25">
              <w:rPr>
                <w:rFonts w:hint="eastAsia"/>
                <w:lang w:eastAsia="zh-TW"/>
              </w:rPr>
              <w:t>71</w:t>
            </w:r>
          </w:p>
        </w:tc>
        <w:tc>
          <w:tcPr>
            <w:tcW w:w="1412" w:type="dxa"/>
          </w:tcPr>
          <w:p w:rsidR="00AF53E9" w:rsidRPr="00172B25" w:rsidRDefault="00AF53E9" w:rsidP="00723FCF">
            <w:pPr>
              <w:ind w:firstLine="480"/>
              <w:jc w:val="right"/>
            </w:pPr>
            <w:r w:rsidRPr="00172B25">
              <w:t>1,</w:t>
            </w:r>
            <w:r w:rsidR="00723FCF" w:rsidRPr="00172B25">
              <w:rPr>
                <w:rFonts w:hint="eastAsia"/>
                <w:lang w:eastAsia="zh-TW"/>
              </w:rPr>
              <w:t>802</w:t>
            </w:r>
            <w:r w:rsidRPr="00172B25">
              <w:t xml:space="preserve"> </w:t>
            </w:r>
          </w:p>
        </w:tc>
        <w:tc>
          <w:tcPr>
            <w:tcW w:w="1834" w:type="dxa"/>
          </w:tcPr>
          <w:p w:rsidR="00AF53E9" w:rsidRPr="00172B25" w:rsidRDefault="00AF53E9" w:rsidP="00723FCF">
            <w:pPr>
              <w:ind w:firstLine="480"/>
              <w:jc w:val="right"/>
              <w:rPr>
                <w:lang w:eastAsia="zh-TW"/>
              </w:rPr>
            </w:pPr>
            <w:r w:rsidRPr="00172B25">
              <w:t>1</w:t>
            </w:r>
            <w:r w:rsidR="00723FCF" w:rsidRPr="00172B25">
              <w:rPr>
                <w:rFonts w:hint="eastAsia"/>
                <w:lang w:eastAsia="zh-TW"/>
              </w:rPr>
              <w:t>6</w:t>
            </w:r>
            <w:r w:rsidRPr="00172B25">
              <w:t>,</w:t>
            </w:r>
            <w:r w:rsidR="00723FCF" w:rsidRPr="00172B25">
              <w:rPr>
                <w:rFonts w:hint="eastAsia"/>
                <w:lang w:eastAsia="zh-TW"/>
              </w:rPr>
              <w:t>517</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瑞典</w:t>
            </w:r>
          </w:p>
        </w:tc>
        <w:tc>
          <w:tcPr>
            <w:tcW w:w="1327" w:type="dxa"/>
          </w:tcPr>
          <w:p w:rsidR="00AF53E9" w:rsidRPr="00172B25" w:rsidRDefault="00AF53E9" w:rsidP="00144EB7">
            <w:pPr>
              <w:ind w:leftChars="-1" w:rightChars="33" w:right="79" w:hangingChars="1" w:hanging="2"/>
              <w:jc w:val="right"/>
              <w:rPr>
                <w:lang w:eastAsia="zh-TW"/>
              </w:rPr>
            </w:pPr>
            <w:r w:rsidRPr="00172B25">
              <w:t>1</w:t>
            </w:r>
            <w:r w:rsidR="00144EB7" w:rsidRPr="00172B25">
              <w:rPr>
                <w:rFonts w:hint="eastAsia"/>
                <w:lang w:eastAsia="zh-TW"/>
              </w:rPr>
              <w:t>2</w:t>
            </w:r>
          </w:p>
        </w:tc>
        <w:tc>
          <w:tcPr>
            <w:tcW w:w="1834" w:type="dxa"/>
          </w:tcPr>
          <w:p w:rsidR="00AF53E9" w:rsidRPr="00172B25" w:rsidRDefault="00AF53E9" w:rsidP="00144EB7">
            <w:pPr>
              <w:ind w:firstLine="480"/>
              <w:jc w:val="right"/>
              <w:rPr>
                <w:lang w:eastAsia="zh-TW"/>
              </w:rPr>
            </w:pPr>
            <w:r w:rsidRPr="00172B25">
              <w:t>2</w:t>
            </w:r>
            <w:r w:rsidR="00144EB7" w:rsidRPr="00172B25">
              <w:rPr>
                <w:rFonts w:hint="eastAsia"/>
                <w:lang w:eastAsia="zh-TW"/>
              </w:rPr>
              <w:t>84</w:t>
            </w:r>
          </w:p>
        </w:tc>
        <w:tc>
          <w:tcPr>
            <w:tcW w:w="1412" w:type="dxa"/>
          </w:tcPr>
          <w:p w:rsidR="00AF53E9" w:rsidRPr="00172B25" w:rsidRDefault="00723FCF" w:rsidP="00462AC2">
            <w:pPr>
              <w:ind w:firstLine="480"/>
              <w:jc w:val="right"/>
            </w:pPr>
            <w:r w:rsidRPr="00172B25">
              <w:rPr>
                <w:rFonts w:hint="eastAsia"/>
                <w:lang w:eastAsia="zh-TW"/>
              </w:rPr>
              <w:t>311</w:t>
            </w:r>
            <w:r w:rsidR="00AF53E9" w:rsidRPr="00172B25">
              <w:t xml:space="preserve"> </w:t>
            </w:r>
          </w:p>
        </w:tc>
        <w:tc>
          <w:tcPr>
            <w:tcW w:w="1834" w:type="dxa"/>
          </w:tcPr>
          <w:p w:rsidR="00AF53E9" w:rsidRPr="00172B25" w:rsidRDefault="00AF53E9" w:rsidP="00723FCF">
            <w:pPr>
              <w:ind w:firstLine="480"/>
              <w:jc w:val="right"/>
              <w:rPr>
                <w:lang w:eastAsia="zh-TW"/>
              </w:rPr>
            </w:pPr>
            <w:r w:rsidRPr="00172B25">
              <w:t>2,</w:t>
            </w:r>
            <w:r w:rsidR="00723FCF" w:rsidRPr="00172B25">
              <w:rPr>
                <w:rFonts w:hint="eastAsia"/>
                <w:lang w:eastAsia="zh-TW"/>
              </w:rPr>
              <w:t>576</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lastRenderedPageBreak/>
              <w:t>西班牙</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9</w:t>
            </w:r>
          </w:p>
        </w:tc>
        <w:tc>
          <w:tcPr>
            <w:tcW w:w="1834" w:type="dxa"/>
          </w:tcPr>
          <w:p w:rsidR="00AF53E9" w:rsidRPr="00172B25" w:rsidRDefault="00144EB7" w:rsidP="00462AC2">
            <w:pPr>
              <w:ind w:firstLine="480"/>
              <w:jc w:val="right"/>
              <w:rPr>
                <w:lang w:eastAsia="zh-TW"/>
              </w:rPr>
            </w:pPr>
            <w:r w:rsidRPr="00172B25">
              <w:rPr>
                <w:rFonts w:hint="eastAsia"/>
                <w:lang w:eastAsia="zh-TW"/>
              </w:rPr>
              <w:t>1,419</w:t>
            </w:r>
          </w:p>
        </w:tc>
        <w:tc>
          <w:tcPr>
            <w:tcW w:w="1412" w:type="dxa"/>
          </w:tcPr>
          <w:p w:rsidR="00AF53E9" w:rsidRPr="00172B25" w:rsidRDefault="00AF53E9" w:rsidP="00723FCF">
            <w:pPr>
              <w:ind w:firstLine="480"/>
              <w:jc w:val="right"/>
            </w:pPr>
            <w:r w:rsidRPr="00172B25">
              <w:t>2</w:t>
            </w:r>
            <w:r w:rsidR="00723FCF" w:rsidRPr="00172B25">
              <w:rPr>
                <w:rFonts w:hint="eastAsia"/>
                <w:lang w:eastAsia="zh-TW"/>
              </w:rPr>
              <w:t>13</w:t>
            </w:r>
            <w:r w:rsidRPr="00172B25">
              <w:t xml:space="preserve"> </w:t>
            </w:r>
          </w:p>
        </w:tc>
        <w:tc>
          <w:tcPr>
            <w:tcW w:w="1834" w:type="dxa"/>
          </w:tcPr>
          <w:p w:rsidR="00AF53E9" w:rsidRPr="00172B25" w:rsidRDefault="00723FCF" w:rsidP="00723FCF">
            <w:pPr>
              <w:ind w:firstLine="480"/>
              <w:jc w:val="right"/>
              <w:rPr>
                <w:lang w:eastAsia="zh-TW"/>
              </w:rPr>
            </w:pPr>
            <w:r w:rsidRPr="00172B25">
              <w:rPr>
                <w:rFonts w:hint="eastAsia"/>
                <w:lang w:eastAsia="zh-TW"/>
              </w:rPr>
              <w:t>2</w:t>
            </w:r>
            <w:r w:rsidR="00AF53E9" w:rsidRPr="00172B25">
              <w:t>,8</w:t>
            </w:r>
            <w:r w:rsidRPr="00172B25">
              <w:rPr>
                <w:rFonts w:hint="eastAsia"/>
                <w:lang w:eastAsia="zh-TW"/>
              </w:rPr>
              <w:t>07</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菲律賓</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7</w:t>
            </w:r>
          </w:p>
        </w:tc>
        <w:tc>
          <w:tcPr>
            <w:tcW w:w="1834" w:type="dxa"/>
          </w:tcPr>
          <w:p w:rsidR="00AF53E9" w:rsidRPr="00172B25" w:rsidRDefault="00144EB7" w:rsidP="00462AC2">
            <w:pPr>
              <w:ind w:firstLine="480"/>
              <w:jc w:val="right"/>
              <w:rPr>
                <w:lang w:eastAsia="zh-TW"/>
              </w:rPr>
            </w:pPr>
            <w:r w:rsidRPr="00172B25">
              <w:rPr>
                <w:rFonts w:hint="eastAsia"/>
                <w:lang w:eastAsia="zh-TW"/>
              </w:rPr>
              <w:t>0.8</w:t>
            </w:r>
          </w:p>
        </w:tc>
        <w:tc>
          <w:tcPr>
            <w:tcW w:w="1412" w:type="dxa"/>
          </w:tcPr>
          <w:p w:rsidR="00AF53E9" w:rsidRPr="00172B25" w:rsidRDefault="00AF53E9" w:rsidP="00723FCF">
            <w:pPr>
              <w:ind w:firstLine="480"/>
              <w:jc w:val="right"/>
            </w:pPr>
            <w:r w:rsidRPr="00172B25">
              <w:t>1</w:t>
            </w:r>
            <w:r w:rsidR="00723FCF" w:rsidRPr="00172B25">
              <w:rPr>
                <w:rFonts w:hint="eastAsia"/>
                <w:lang w:eastAsia="zh-TW"/>
              </w:rPr>
              <w:t>72</w:t>
            </w:r>
            <w:r w:rsidRPr="00172B25">
              <w:t xml:space="preserve"> </w:t>
            </w:r>
          </w:p>
        </w:tc>
        <w:tc>
          <w:tcPr>
            <w:tcW w:w="1834" w:type="dxa"/>
          </w:tcPr>
          <w:p w:rsidR="00AF53E9" w:rsidRPr="00172B25" w:rsidRDefault="00AF53E9" w:rsidP="00462AC2">
            <w:pPr>
              <w:ind w:firstLine="480"/>
              <w:jc w:val="right"/>
              <w:rPr>
                <w:lang w:eastAsia="zh-TW"/>
              </w:rPr>
            </w:pPr>
            <w:r w:rsidRPr="00172B25">
              <w:t>958</w:t>
            </w:r>
            <w:r w:rsidR="00723FCF" w:rsidRPr="00172B25">
              <w:rPr>
                <w:rFonts w:hint="eastAsia"/>
                <w:lang w:eastAsia="zh-TW"/>
              </w:rPr>
              <w:t>.8</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cs="Batang"/>
              </w:rPr>
            </w:pPr>
            <w:r w:rsidRPr="00172B25">
              <w:rPr>
                <w:rFonts w:ascii="新細明體" w:hAnsi="新細明體" w:cs="Batang" w:hint="eastAsia"/>
              </w:rPr>
              <w:t>維京群島</w:t>
            </w:r>
          </w:p>
        </w:tc>
        <w:tc>
          <w:tcPr>
            <w:tcW w:w="1327" w:type="dxa"/>
          </w:tcPr>
          <w:p w:rsidR="00AF53E9" w:rsidRPr="00172B25" w:rsidRDefault="00AF53E9" w:rsidP="00144EB7">
            <w:pPr>
              <w:ind w:leftChars="-1" w:rightChars="33" w:right="79" w:hangingChars="1" w:hanging="2"/>
              <w:jc w:val="right"/>
              <w:rPr>
                <w:lang w:eastAsia="zh-TW"/>
              </w:rPr>
            </w:pPr>
            <w:r w:rsidRPr="00172B25">
              <w:t>4</w:t>
            </w:r>
            <w:r w:rsidR="00144EB7" w:rsidRPr="00172B25">
              <w:rPr>
                <w:rFonts w:hint="eastAsia"/>
                <w:lang w:eastAsia="zh-TW"/>
              </w:rPr>
              <w:t>7</w:t>
            </w:r>
          </w:p>
        </w:tc>
        <w:tc>
          <w:tcPr>
            <w:tcW w:w="1834" w:type="dxa"/>
          </w:tcPr>
          <w:p w:rsidR="00AF53E9" w:rsidRPr="00172B25" w:rsidRDefault="00AF53E9" w:rsidP="00144EB7">
            <w:pPr>
              <w:ind w:firstLine="480"/>
              <w:jc w:val="right"/>
              <w:rPr>
                <w:lang w:eastAsia="zh-TW"/>
              </w:rPr>
            </w:pPr>
            <w:r w:rsidRPr="00172B25">
              <w:t>1</w:t>
            </w:r>
            <w:r w:rsidR="00144EB7" w:rsidRPr="00172B25">
              <w:rPr>
                <w:rFonts w:hint="eastAsia"/>
                <w:lang w:eastAsia="zh-TW"/>
              </w:rPr>
              <w:t>68</w:t>
            </w:r>
          </w:p>
        </w:tc>
        <w:tc>
          <w:tcPr>
            <w:tcW w:w="1412" w:type="dxa"/>
          </w:tcPr>
          <w:p w:rsidR="00AF53E9" w:rsidRPr="00172B25" w:rsidRDefault="00AF53E9" w:rsidP="00723FCF">
            <w:pPr>
              <w:ind w:firstLine="480"/>
              <w:jc w:val="right"/>
            </w:pPr>
            <w:r w:rsidRPr="00172B25">
              <w:t>9</w:t>
            </w:r>
            <w:r w:rsidR="00723FCF" w:rsidRPr="00172B25">
              <w:rPr>
                <w:rFonts w:hint="eastAsia"/>
                <w:lang w:eastAsia="zh-TW"/>
              </w:rPr>
              <w:t>70</w:t>
            </w:r>
            <w:r w:rsidRPr="00172B25">
              <w:t xml:space="preserve"> </w:t>
            </w:r>
          </w:p>
        </w:tc>
        <w:tc>
          <w:tcPr>
            <w:tcW w:w="1834" w:type="dxa"/>
          </w:tcPr>
          <w:p w:rsidR="00AF53E9" w:rsidRPr="00172B25" w:rsidRDefault="00AF53E9" w:rsidP="00723FCF">
            <w:pPr>
              <w:ind w:firstLine="480"/>
              <w:jc w:val="right"/>
              <w:rPr>
                <w:lang w:eastAsia="zh-TW"/>
              </w:rPr>
            </w:pPr>
            <w:r w:rsidRPr="00172B25">
              <w:t>3,</w:t>
            </w:r>
            <w:r w:rsidR="00723FCF" w:rsidRPr="00172B25">
              <w:rPr>
                <w:rFonts w:hint="eastAsia"/>
                <w:lang w:eastAsia="zh-TW"/>
              </w:rPr>
              <w:t>972</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印度</w:t>
            </w:r>
          </w:p>
        </w:tc>
        <w:tc>
          <w:tcPr>
            <w:tcW w:w="1327" w:type="dxa"/>
          </w:tcPr>
          <w:p w:rsidR="00AF53E9" w:rsidRPr="00172B25" w:rsidRDefault="00AF53E9" w:rsidP="00144EB7">
            <w:pPr>
              <w:ind w:leftChars="-1" w:rightChars="33" w:right="79" w:hangingChars="1" w:hanging="2"/>
              <w:jc w:val="right"/>
              <w:rPr>
                <w:lang w:eastAsia="zh-TW"/>
              </w:rPr>
            </w:pPr>
            <w:r w:rsidRPr="00172B25">
              <w:t>1</w:t>
            </w:r>
            <w:r w:rsidR="00144EB7" w:rsidRPr="00172B25">
              <w:rPr>
                <w:rFonts w:hint="eastAsia"/>
                <w:lang w:eastAsia="zh-TW"/>
              </w:rPr>
              <w:t>3</w:t>
            </w:r>
          </w:p>
        </w:tc>
        <w:tc>
          <w:tcPr>
            <w:tcW w:w="1834" w:type="dxa"/>
          </w:tcPr>
          <w:p w:rsidR="00AF53E9" w:rsidRPr="00172B25" w:rsidRDefault="00144EB7" w:rsidP="00462AC2">
            <w:pPr>
              <w:ind w:firstLine="480"/>
              <w:jc w:val="right"/>
              <w:rPr>
                <w:lang w:eastAsia="zh-TW"/>
              </w:rPr>
            </w:pPr>
            <w:r w:rsidRPr="00172B25">
              <w:rPr>
                <w:rFonts w:hint="eastAsia"/>
                <w:lang w:eastAsia="zh-TW"/>
              </w:rPr>
              <w:t>1.9</w:t>
            </w:r>
          </w:p>
        </w:tc>
        <w:tc>
          <w:tcPr>
            <w:tcW w:w="1412" w:type="dxa"/>
          </w:tcPr>
          <w:p w:rsidR="00AF53E9" w:rsidRPr="00172B25" w:rsidRDefault="00AF53E9" w:rsidP="00723FCF">
            <w:pPr>
              <w:ind w:firstLine="480"/>
              <w:jc w:val="right"/>
            </w:pPr>
            <w:r w:rsidRPr="00172B25">
              <w:t>6</w:t>
            </w:r>
            <w:r w:rsidR="00723FCF" w:rsidRPr="00172B25">
              <w:rPr>
                <w:rFonts w:hint="eastAsia"/>
                <w:lang w:eastAsia="zh-TW"/>
              </w:rPr>
              <w:t>68</w:t>
            </w:r>
            <w:r w:rsidRPr="00172B25">
              <w:t xml:space="preserve"> </w:t>
            </w:r>
          </w:p>
        </w:tc>
        <w:tc>
          <w:tcPr>
            <w:tcW w:w="1834" w:type="dxa"/>
          </w:tcPr>
          <w:p w:rsidR="00AF53E9" w:rsidRPr="00172B25" w:rsidRDefault="00AF53E9" w:rsidP="00723FCF">
            <w:pPr>
              <w:ind w:firstLine="480"/>
              <w:jc w:val="right"/>
              <w:rPr>
                <w:lang w:eastAsia="zh-TW"/>
              </w:rPr>
            </w:pPr>
            <w:r w:rsidRPr="00172B25">
              <w:t>57</w:t>
            </w:r>
            <w:r w:rsidR="00723FCF" w:rsidRPr="00172B25">
              <w:rPr>
                <w:rFonts w:hint="eastAsia"/>
                <w:lang w:eastAsia="zh-TW"/>
              </w:rPr>
              <w:t>7.9</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丹麥</w:t>
            </w:r>
          </w:p>
        </w:tc>
        <w:tc>
          <w:tcPr>
            <w:tcW w:w="1327" w:type="dxa"/>
          </w:tcPr>
          <w:p w:rsidR="00AF53E9" w:rsidRPr="00172B25" w:rsidRDefault="00AF53E9" w:rsidP="00144EB7">
            <w:pPr>
              <w:ind w:leftChars="-1" w:rightChars="33" w:right="79" w:hangingChars="1" w:hanging="2"/>
              <w:jc w:val="right"/>
              <w:rPr>
                <w:lang w:eastAsia="zh-TW"/>
              </w:rPr>
            </w:pPr>
            <w:r w:rsidRPr="00172B25">
              <w:t>1</w:t>
            </w:r>
            <w:r w:rsidR="00144EB7" w:rsidRPr="00172B25">
              <w:rPr>
                <w:rFonts w:hint="eastAsia"/>
                <w:lang w:eastAsia="zh-TW"/>
              </w:rPr>
              <w:t>2</w:t>
            </w:r>
          </w:p>
        </w:tc>
        <w:tc>
          <w:tcPr>
            <w:tcW w:w="1834" w:type="dxa"/>
          </w:tcPr>
          <w:p w:rsidR="00AF53E9" w:rsidRPr="00172B25" w:rsidRDefault="00144EB7" w:rsidP="00462AC2">
            <w:pPr>
              <w:ind w:firstLine="480"/>
              <w:jc w:val="right"/>
              <w:rPr>
                <w:lang w:eastAsia="zh-TW"/>
              </w:rPr>
            </w:pPr>
            <w:r w:rsidRPr="00172B25">
              <w:rPr>
                <w:rFonts w:hint="eastAsia"/>
                <w:lang w:eastAsia="zh-TW"/>
              </w:rPr>
              <w:t>38</w:t>
            </w:r>
          </w:p>
        </w:tc>
        <w:tc>
          <w:tcPr>
            <w:tcW w:w="1412" w:type="dxa"/>
          </w:tcPr>
          <w:p w:rsidR="00AF53E9" w:rsidRPr="00172B25" w:rsidRDefault="00AF53E9" w:rsidP="00723FCF">
            <w:pPr>
              <w:ind w:firstLine="480"/>
              <w:jc w:val="right"/>
            </w:pPr>
            <w:r w:rsidRPr="00172B25">
              <w:t>23</w:t>
            </w:r>
            <w:r w:rsidR="00723FCF" w:rsidRPr="00172B25">
              <w:rPr>
                <w:rFonts w:hint="eastAsia"/>
                <w:lang w:eastAsia="zh-TW"/>
              </w:rPr>
              <w:t>5</w:t>
            </w:r>
            <w:r w:rsidRPr="00172B25">
              <w:t xml:space="preserve"> </w:t>
            </w:r>
          </w:p>
        </w:tc>
        <w:tc>
          <w:tcPr>
            <w:tcW w:w="1834" w:type="dxa"/>
          </w:tcPr>
          <w:p w:rsidR="00AF53E9" w:rsidRPr="00172B25" w:rsidRDefault="00723FCF" w:rsidP="00462AC2">
            <w:pPr>
              <w:ind w:firstLine="480"/>
              <w:jc w:val="right"/>
              <w:rPr>
                <w:lang w:eastAsia="zh-TW"/>
              </w:rPr>
            </w:pPr>
            <w:r w:rsidRPr="00172B25">
              <w:rPr>
                <w:rFonts w:hint="eastAsia"/>
                <w:lang w:eastAsia="zh-TW"/>
              </w:rPr>
              <w:t>920</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巴拿馬</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1</w:t>
            </w:r>
          </w:p>
        </w:tc>
        <w:tc>
          <w:tcPr>
            <w:tcW w:w="1834" w:type="dxa"/>
          </w:tcPr>
          <w:p w:rsidR="00AF53E9" w:rsidRPr="00172B25" w:rsidRDefault="00144EB7" w:rsidP="00462AC2">
            <w:pPr>
              <w:ind w:firstLine="480"/>
              <w:jc w:val="right"/>
              <w:rPr>
                <w:lang w:eastAsia="zh-TW"/>
              </w:rPr>
            </w:pPr>
            <w:r w:rsidRPr="00172B25">
              <w:rPr>
                <w:rFonts w:hint="eastAsia"/>
                <w:lang w:eastAsia="zh-TW"/>
              </w:rPr>
              <w:t>1.3</w:t>
            </w:r>
          </w:p>
        </w:tc>
        <w:tc>
          <w:tcPr>
            <w:tcW w:w="1412" w:type="dxa"/>
          </w:tcPr>
          <w:p w:rsidR="00AF53E9" w:rsidRPr="00172B25" w:rsidRDefault="00AF53E9" w:rsidP="00723FCF">
            <w:pPr>
              <w:ind w:firstLine="480"/>
              <w:jc w:val="right"/>
            </w:pPr>
            <w:r w:rsidRPr="00172B25">
              <w:t>8</w:t>
            </w:r>
            <w:r w:rsidR="00723FCF" w:rsidRPr="00172B25">
              <w:rPr>
                <w:rFonts w:hint="eastAsia"/>
                <w:lang w:eastAsia="zh-TW"/>
              </w:rPr>
              <w:t>4</w:t>
            </w:r>
            <w:r w:rsidRPr="00172B25">
              <w:t xml:space="preserve"> </w:t>
            </w:r>
          </w:p>
        </w:tc>
        <w:tc>
          <w:tcPr>
            <w:tcW w:w="1834" w:type="dxa"/>
          </w:tcPr>
          <w:p w:rsidR="00AF53E9" w:rsidRPr="00172B25" w:rsidRDefault="00AF53E9" w:rsidP="00723FCF">
            <w:pPr>
              <w:ind w:firstLine="480"/>
              <w:jc w:val="right"/>
              <w:rPr>
                <w:lang w:eastAsia="zh-TW"/>
              </w:rPr>
            </w:pPr>
            <w:r w:rsidRPr="00172B25">
              <w:t>24</w:t>
            </w:r>
            <w:r w:rsidR="00723FCF" w:rsidRPr="00172B25">
              <w:rPr>
                <w:rFonts w:hint="eastAsia"/>
                <w:lang w:eastAsia="zh-TW"/>
              </w:rPr>
              <w:t>2.3</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愛爾蘭</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7</w:t>
            </w:r>
          </w:p>
        </w:tc>
        <w:tc>
          <w:tcPr>
            <w:tcW w:w="1834" w:type="dxa"/>
          </w:tcPr>
          <w:p w:rsidR="00AF53E9" w:rsidRPr="00172B25" w:rsidRDefault="00AF53E9" w:rsidP="00144EB7">
            <w:pPr>
              <w:ind w:firstLine="480"/>
              <w:jc w:val="right"/>
            </w:pPr>
            <w:r w:rsidRPr="00172B25">
              <w:t>3</w:t>
            </w:r>
            <w:r w:rsidR="00144EB7" w:rsidRPr="00172B25">
              <w:rPr>
                <w:rFonts w:hint="eastAsia"/>
                <w:lang w:eastAsia="zh-TW"/>
              </w:rPr>
              <w:t>1</w:t>
            </w:r>
            <w:r w:rsidRPr="00172B25">
              <w:t>1</w:t>
            </w:r>
          </w:p>
        </w:tc>
        <w:tc>
          <w:tcPr>
            <w:tcW w:w="1412" w:type="dxa"/>
          </w:tcPr>
          <w:p w:rsidR="00AF53E9" w:rsidRPr="00172B25" w:rsidRDefault="00723FCF" w:rsidP="00462AC2">
            <w:pPr>
              <w:ind w:firstLine="480"/>
              <w:jc w:val="right"/>
            </w:pPr>
            <w:r w:rsidRPr="00172B25">
              <w:rPr>
                <w:rFonts w:hint="eastAsia"/>
                <w:lang w:eastAsia="zh-TW"/>
              </w:rPr>
              <w:t>301</w:t>
            </w:r>
            <w:r w:rsidR="00AF53E9" w:rsidRPr="00172B25">
              <w:t xml:space="preserve"> </w:t>
            </w:r>
          </w:p>
        </w:tc>
        <w:tc>
          <w:tcPr>
            <w:tcW w:w="1834" w:type="dxa"/>
          </w:tcPr>
          <w:p w:rsidR="00AF53E9" w:rsidRPr="00172B25" w:rsidRDefault="00AF53E9" w:rsidP="00723FCF">
            <w:pPr>
              <w:ind w:firstLine="480"/>
              <w:jc w:val="right"/>
              <w:rPr>
                <w:lang w:eastAsia="zh-TW"/>
              </w:rPr>
            </w:pPr>
            <w:r w:rsidRPr="00172B25">
              <w:t>4,</w:t>
            </w:r>
            <w:r w:rsidR="00723FCF" w:rsidRPr="00172B25">
              <w:rPr>
                <w:rFonts w:hint="eastAsia"/>
                <w:lang w:eastAsia="zh-TW"/>
              </w:rPr>
              <w:t>414</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瑞士</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29</w:t>
            </w:r>
          </w:p>
        </w:tc>
        <w:tc>
          <w:tcPr>
            <w:tcW w:w="1834" w:type="dxa"/>
          </w:tcPr>
          <w:p w:rsidR="00AF53E9" w:rsidRPr="00172B25" w:rsidRDefault="00144EB7" w:rsidP="00462AC2">
            <w:pPr>
              <w:ind w:firstLine="480"/>
              <w:jc w:val="right"/>
            </w:pPr>
            <w:r w:rsidRPr="00172B25">
              <w:rPr>
                <w:rFonts w:hint="eastAsia"/>
                <w:lang w:eastAsia="zh-TW"/>
              </w:rPr>
              <w:t>10</w:t>
            </w:r>
            <w:r w:rsidR="00AF53E9" w:rsidRPr="00172B25">
              <w:t>6</w:t>
            </w:r>
          </w:p>
        </w:tc>
        <w:tc>
          <w:tcPr>
            <w:tcW w:w="1412" w:type="dxa"/>
          </w:tcPr>
          <w:p w:rsidR="00AF53E9" w:rsidRPr="00172B25" w:rsidRDefault="00AF53E9" w:rsidP="00723FCF">
            <w:pPr>
              <w:ind w:firstLine="480"/>
              <w:jc w:val="right"/>
            </w:pPr>
            <w:r w:rsidRPr="00172B25">
              <w:t>8</w:t>
            </w:r>
            <w:r w:rsidR="00723FCF" w:rsidRPr="00172B25">
              <w:rPr>
                <w:rFonts w:hint="eastAsia"/>
                <w:lang w:eastAsia="zh-TW"/>
              </w:rPr>
              <w:t>11</w:t>
            </w:r>
            <w:r w:rsidRPr="00172B25">
              <w:t xml:space="preserve"> </w:t>
            </w:r>
          </w:p>
        </w:tc>
        <w:tc>
          <w:tcPr>
            <w:tcW w:w="1834" w:type="dxa"/>
          </w:tcPr>
          <w:p w:rsidR="00AF53E9" w:rsidRPr="00172B25" w:rsidRDefault="00AF53E9" w:rsidP="00723FCF">
            <w:pPr>
              <w:ind w:firstLine="480"/>
              <w:jc w:val="right"/>
              <w:rPr>
                <w:lang w:eastAsia="zh-TW"/>
              </w:rPr>
            </w:pPr>
            <w:r w:rsidRPr="00172B25">
              <w:t>2,9</w:t>
            </w:r>
            <w:r w:rsidR="00723FCF" w:rsidRPr="00172B25">
              <w:rPr>
                <w:rFonts w:hint="eastAsia"/>
                <w:lang w:eastAsia="zh-TW"/>
              </w:rPr>
              <w:t>15</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臺灣</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49</w:t>
            </w:r>
          </w:p>
        </w:tc>
        <w:tc>
          <w:tcPr>
            <w:tcW w:w="1834" w:type="dxa"/>
          </w:tcPr>
          <w:p w:rsidR="00AF53E9" w:rsidRPr="00172B25" w:rsidRDefault="00144EB7" w:rsidP="00462AC2">
            <w:pPr>
              <w:ind w:firstLine="480"/>
              <w:jc w:val="right"/>
            </w:pPr>
            <w:r w:rsidRPr="00172B25">
              <w:rPr>
                <w:rFonts w:hint="eastAsia"/>
                <w:lang w:eastAsia="zh-TW"/>
              </w:rPr>
              <w:t>2</w:t>
            </w:r>
            <w:r w:rsidR="00AF53E9" w:rsidRPr="00172B25">
              <w:t>34</w:t>
            </w:r>
          </w:p>
        </w:tc>
        <w:tc>
          <w:tcPr>
            <w:tcW w:w="1412" w:type="dxa"/>
          </w:tcPr>
          <w:p w:rsidR="00AF53E9" w:rsidRPr="00172B25" w:rsidRDefault="00723FCF" w:rsidP="00723FCF">
            <w:pPr>
              <w:ind w:firstLine="480"/>
              <w:jc w:val="right"/>
            </w:pPr>
            <w:r w:rsidRPr="00172B25">
              <w:rPr>
                <w:rFonts w:hint="eastAsia"/>
                <w:lang w:eastAsia="zh-TW"/>
              </w:rPr>
              <w:t>800</w:t>
            </w:r>
            <w:r w:rsidR="00AF53E9" w:rsidRPr="00172B25">
              <w:t xml:space="preserve"> </w:t>
            </w:r>
          </w:p>
        </w:tc>
        <w:tc>
          <w:tcPr>
            <w:tcW w:w="1834" w:type="dxa"/>
          </w:tcPr>
          <w:p w:rsidR="00AF53E9" w:rsidRPr="00172B25" w:rsidRDefault="00AF53E9" w:rsidP="00723FCF">
            <w:pPr>
              <w:ind w:firstLine="480"/>
              <w:jc w:val="right"/>
            </w:pPr>
            <w:r w:rsidRPr="00172B25">
              <w:t>1,</w:t>
            </w:r>
            <w:r w:rsidR="00723FCF" w:rsidRPr="00172B25">
              <w:rPr>
                <w:rFonts w:hint="eastAsia"/>
                <w:lang w:eastAsia="zh-TW"/>
              </w:rPr>
              <w:t>93</w:t>
            </w:r>
            <w:r w:rsidRPr="00172B25">
              <w:t>7</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馬來西亞</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19</w:t>
            </w:r>
          </w:p>
        </w:tc>
        <w:tc>
          <w:tcPr>
            <w:tcW w:w="1834" w:type="dxa"/>
          </w:tcPr>
          <w:p w:rsidR="00AF53E9" w:rsidRPr="00172B25" w:rsidRDefault="00144EB7" w:rsidP="00144EB7">
            <w:pPr>
              <w:ind w:firstLine="480"/>
              <w:jc w:val="right"/>
            </w:pPr>
            <w:r w:rsidRPr="00172B25">
              <w:rPr>
                <w:rFonts w:hint="eastAsia"/>
                <w:lang w:eastAsia="zh-TW"/>
              </w:rPr>
              <w:t>2</w:t>
            </w:r>
            <w:r w:rsidR="00AF53E9" w:rsidRPr="00172B25">
              <w:t>1</w:t>
            </w:r>
          </w:p>
        </w:tc>
        <w:tc>
          <w:tcPr>
            <w:tcW w:w="1412" w:type="dxa"/>
          </w:tcPr>
          <w:p w:rsidR="00AF53E9" w:rsidRPr="00172B25" w:rsidRDefault="00AF53E9" w:rsidP="00723FCF">
            <w:pPr>
              <w:ind w:firstLine="480"/>
              <w:jc w:val="right"/>
            </w:pPr>
            <w:r w:rsidRPr="00172B25">
              <w:t>8</w:t>
            </w:r>
            <w:r w:rsidR="00723FCF" w:rsidRPr="00172B25">
              <w:rPr>
                <w:rFonts w:hint="eastAsia"/>
                <w:lang w:eastAsia="zh-TW"/>
              </w:rPr>
              <w:t>8</w:t>
            </w:r>
            <w:r w:rsidRPr="00172B25">
              <w:t xml:space="preserve">6 </w:t>
            </w:r>
          </w:p>
        </w:tc>
        <w:tc>
          <w:tcPr>
            <w:tcW w:w="1834" w:type="dxa"/>
          </w:tcPr>
          <w:p w:rsidR="00AF53E9" w:rsidRPr="00172B25" w:rsidRDefault="00AF53E9" w:rsidP="00723FCF">
            <w:pPr>
              <w:ind w:firstLine="480"/>
              <w:jc w:val="right"/>
              <w:rPr>
                <w:lang w:eastAsia="zh-TW"/>
              </w:rPr>
            </w:pPr>
            <w:r w:rsidRPr="00172B25">
              <w:t>7,8</w:t>
            </w:r>
            <w:r w:rsidR="00723FCF" w:rsidRPr="00172B25">
              <w:rPr>
                <w:rFonts w:hint="eastAsia"/>
                <w:lang w:eastAsia="zh-TW"/>
              </w:rPr>
              <w:t>98</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澳洲</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33</w:t>
            </w:r>
          </w:p>
        </w:tc>
        <w:tc>
          <w:tcPr>
            <w:tcW w:w="1834" w:type="dxa"/>
          </w:tcPr>
          <w:p w:rsidR="00AF53E9" w:rsidRPr="00172B25" w:rsidRDefault="00144EB7" w:rsidP="00462AC2">
            <w:pPr>
              <w:ind w:firstLine="480"/>
              <w:jc w:val="right"/>
              <w:rPr>
                <w:lang w:eastAsia="zh-TW"/>
              </w:rPr>
            </w:pPr>
            <w:r w:rsidRPr="00172B25">
              <w:rPr>
                <w:rFonts w:hint="eastAsia"/>
                <w:lang w:eastAsia="zh-TW"/>
              </w:rPr>
              <w:t>2,007</w:t>
            </w:r>
          </w:p>
        </w:tc>
        <w:tc>
          <w:tcPr>
            <w:tcW w:w="1412" w:type="dxa"/>
          </w:tcPr>
          <w:p w:rsidR="00AF53E9" w:rsidRPr="00172B25" w:rsidRDefault="00723FCF" w:rsidP="00462AC2">
            <w:pPr>
              <w:ind w:firstLine="480"/>
              <w:jc w:val="right"/>
            </w:pPr>
            <w:r w:rsidRPr="00172B25">
              <w:rPr>
                <w:rFonts w:hint="eastAsia"/>
                <w:lang w:eastAsia="zh-TW"/>
              </w:rPr>
              <w:t>624</w:t>
            </w:r>
            <w:r w:rsidR="00AF53E9" w:rsidRPr="00172B25">
              <w:t xml:space="preserve"> </w:t>
            </w:r>
          </w:p>
        </w:tc>
        <w:tc>
          <w:tcPr>
            <w:tcW w:w="1834" w:type="dxa"/>
          </w:tcPr>
          <w:p w:rsidR="00AF53E9" w:rsidRPr="00172B25" w:rsidRDefault="00723FCF" w:rsidP="00723FCF">
            <w:pPr>
              <w:ind w:firstLine="480"/>
              <w:jc w:val="right"/>
              <w:rPr>
                <w:lang w:eastAsia="zh-TW"/>
              </w:rPr>
            </w:pPr>
            <w:r w:rsidRPr="00172B25">
              <w:rPr>
                <w:rFonts w:hint="eastAsia"/>
                <w:lang w:eastAsia="zh-TW"/>
              </w:rPr>
              <w:t>4</w:t>
            </w:r>
            <w:r w:rsidR="00AF53E9" w:rsidRPr="00172B25">
              <w:t>,</w:t>
            </w:r>
            <w:r w:rsidRPr="00172B25">
              <w:rPr>
                <w:rFonts w:hint="eastAsia"/>
                <w:lang w:eastAsia="zh-TW"/>
              </w:rPr>
              <w:t>659</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阿拉伯</w:t>
            </w:r>
            <w:r w:rsidRPr="00172B25">
              <w:rPr>
                <w:rFonts w:ascii="新細明體" w:hAnsi="新細明體" w:cs="Batang" w:hint="eastAsia"/>
                <w:lang w:eastAsia="zh-TW"/>
              </w:rPr>
              <w:t>聯合</w:t>
            </w:r>
            <w:r w:rsidRPr="00172B25">
              <w:rPr>
                <w:rFonts w:ascii="新細明體" w:hAnsi="新細明體" w:cs="Batang" w:hint="eastAsia"/>
              </w:rPr>
              <w:t>大公國</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6</w:t>
            </w:r>
          </w:p>
        </w:tc>
        <w:tc>
          <w:tcPr>
            <w:tcW w:w="1834" w:type="dxa"/>
          </w:tcPr>
          <w:p w:rsidR="00AF53E9" w:rsidRPr="00172B25" w:rsidRDefault="00144EB7" w:rsidP="00462AC2">
            <w:pPr>
              <w:ind w:firstLine="480"/>
              <w:jc w:val="right"/>
            </w:pPr>
            <w:r w:rsidRPr="00172B25">
              <w:rPr>
                <w:rFonts w:hint="eastAsia"/>
                <w:lang w:eastAsia="zh-TW"/>
              </w:rPr>
              <w:t>541</w:t>
            </w:r>
            <w:r w:rsidR="00AF53E9" w:rsidRPr="00172B25">
              <w:t xml:space="preserve"> </w:t>
            </w:r>
          </w:p>
        </w:tc>
        <w:tc>
          <w:tcPr>
            <w:tcW w:w="1412" w:type="dxa"/>
          </w:tcPr>
          <w:p w:rsidR="00AF53E9" w:rsidRPr="00172B25" w:rsidRDefault="00AF53E9" w:rsidP="000A29A4">
            <w:pPr>
              <w:ind w:firstLine="480"/>
              <w:jc w:val="right"/>
              <w:rPr>
                <w:lang w:eastAsia="zh-TW"/>
              </w:rPr>
            </w:pPr>
            <w:r w:rsidRPr="00172B25">
              <w:t>1,0</w:t>
            </w:r>
            <w:r w:rsidR="000A29A4" w:rsidRPr="00172B25">
              <w:rPr>
                <w:rFonts w:hint="eastAsia"/>
                <w:lang w:eastAsia="zh-TW"/>
              </w:rPr>
              <w:t>20</w:t>
            </w:r>
          </w:p>
        </w:tc>
        <w:tc>
          <w:tcPr>
            <w:tcW w:w="1834" w:type="dxa"/>
          </w:tcPr>
          <w:p w:rsidR="00AF53E9" w:rsidRPr="00172B25" w:rsidRDefault="000A29A4" w:rsidP="000A29A4">
            <w:pPr>
              <w:ind w:firstLine="480"/>
              <w:jc w:val="right"/>
              <w:rPr>
                <w:lang w:eastAsia="zh-TW"/>
              </w:rPr>
            </w:pPr>
            <w:r w:rsidRPr="00172B25">
              <w:rPr>
                <w:rFonts w:hint="eastAsia"/>
                <w:lang w:eastAsia="zh-TW"/>
              </w:rPr>
              <w:t>2</w:t>
            </w:r>
            <w:r w:rsidR="00AF53E9" w:rsidRPr="00172B25">
              <w:t>,</w:t>
            </w:r>
            <w:r w:rsidRPr="00172B25">
              <w:rPr>
                <w:rFonts w:hint="eastAsia"/>
                <w:lang w:eastAsia="zh-TW"/>
              </w:rPr>
              <w:t>035</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芬蘭</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2</w:t>
            </w:r>
          </w:p>
        </w:tc>
        <w:tc>
          <w:tcPr>
            <w:tcW w:w="1834" w:type="dxa"/>
          </w:tcPr>
          <w:p w:rsidR="00AF53E9" w:rsidRPr="00172B25" w:rsidRDefault="00AF53E9" w:rsidP="00462AC2">
            <w:pPr>
              <w:ind w:firstLine="480"/>
              <w:jc w:val="right"/>
            </w:pPr>
            <w:r w:rsidRPr="00172B25">
              <w:t>0</w:t>
            </w:r>
            <w:r w:rsidR="00144EB7" w:rsidRPr="00172B25">
              <w:rPr>
                <w:rFonts w:hint="eastAsia"/>
                <w:lang w:eastAsia="zh-TW"/>
              </w:rPr>
              <w:t>.1</w:t>
            </w:r>
            <w:r w:rsidRPr="00172B25">
              <w:t xml:space="preserve"> </w:t>
            </w:r>
          </w:p>
        </w:tc>
        <w:tc>
          <w:tcPr>
            <w:tcW w:w="1412" w:type="dxa"/>
          </w:tcPr>
          <w:p w:rsidR="00AF53E9" w:rsidRPr="00172B25" w:rsidRDefault="000A29A4" w:rsidP="00462AC2">
            <w:pPr>
              <w:ind w:firstLine="480"/>
              <w:jc w:val="right"/>
              <w:rPr>
                <w:lang w:eastAsia="zh-TW"/>
              </w:rPr>
            </w:pPr>
            <w:r w:rsidRPr="00172B25">
              <w:rPr>
                <w:rFonts w:hint="eastAsia"/>
                <w:lang w:eastAsia="zh-TW"/>
              </w:rPr>
              <w:t>21</w:t>
            </w:r>
          </w:p>
        </w:tc>
        <w:tc>
          <w:tcPr>
            <w:tcW w:w="1834" w:type="dxa"/>
          </w:tcPr>
          <w:p w:rsidR="00AF53E9" w:rsidRPr="00172B25" w:rsidRDefault="00AF53E9" w:rsidP="00462AC2">
            <w:pPr>
              <w:ind w:firstLine="480"/>
              <w:jc w:val="right"/>
              <w:rPr>
                <w:lang w:eastAsia="zh-TW"/>
              </w:rPr>
            </w:pPr>
            <w:r w:rsidRPr="00172B25">
              <w:t>248</w:t>
            </w:r>
            <w:r w:rsidR="000A29A4" w:rsidRPr="00172B25">
              <w:rPr>
                <w:rFonts w:hint="eastAsia"/>
                <w:lang w:eastAsia="zh-TW"/>
              </w:rPr>
              <w:t>.1</w:t>
            </w:r>
          </w:p>
        </w:tc>
      </w:tr>
      <w:tr w:rsidR="00AF53E9" w:rsidRPr="00172B25" w:rsidTr="00144EB7">
        <w:trPr>
          <w:trHeight w:val="303"/>
        </w:trPr>
        <w:tc>
          <w:tcPr>
            <w:tcW w:w="2323" w:type="dxa"/>
            <w:vAlign w:val="center"/>
          </w:tcPr>
          <w:p w:rsidR="00AF53E9" w:rsidRPr="00172B25" w:rsidRDefault="00AF53E9" w:rsidP="00462AC2">
            <w:pPr>
              <w:ind w:firstLineChars="0" w:firstLine="0"/>
              <w:rPr>
                <w:rFonts w:ascii="新細明體" w:eastAsia="新細明體"/>
              </w:rPr>
            </w:pPr>
            <w:r w:rsidRPr="00172B25">
              <w:rPr>
                <w:rFonts w:ascii="新細明體" w:hAnsi="新細明體" w:cs="Batang" w:hint="eastAsia"/>
              </w:rPr>
              <w:t>沙烏地阿拉伯</w:t>
            </w:r>
          </w:p>
        </w:tc>
        <w:tc>
          <w:tcPr>
            <w:tcW w:w="1327" w:type="dxa"/>
          </w:tcPr>
          <w:p w:rsidR="00AF53E9" w:rsidRPr="00172B25" w:rsidRDefault="00144EB7" w:rsidP="00462AC2">
            <w:pPr>
              <w:ind w:leftChars="-1" w:rightChars="33" w:right="79" w:hangingChars="1" w:hanging="2"/>
              <w:jc w:val="right"/>
              <w:rPr>
                <w:lang w:eastAsia="zh-TW"/>
              </w:rPr>
            </w:pPr>
            <w:r w:rsidRPr="00172B25">
              <w:rPr>
                <w:rFonts w:hint="eastAsia"/>
                <w:lang w:eastAsia="zh-TW"/>
              </w:rPr>
              <w:t>5</w:t>
            </w:r>
          </w:p>
        </w:tc>
        <w:tc>
          <w:tcPr>
            <w:tcW w:w="1834" w:type="dxa"/>
          </w:tcPr>
          <w:p w:rsidR="00AF53E9" w:rsidRPr="00172B25" w:rsidRDefault="00144EB7" w:rsidP="00462AC2">
            <w:pPr>
              <w:ind w:firstLine="480"/>
              <w:jc w:val="right"/>
            </w:pPr>
            <w:r w:rsidRPr="00172B25">
              <w:rPr>
                <w:rFonts w:hint="eastAsia"/>
                <w:lang w:eastAsia="zh-TW"/>
              </w:rPr>
              <w:t>16</w:t>
            </w:r>
            <w:r w:rsidR="00AF53E9" w:rsidRPr="00172B25">
              <w:t xml:space="preserve"> </w:t>
            </w:r>
          </w:p>
        </w:tc>
        <w:tc>
          <w:tcPr>
            <w:tcW w:w="1412" w:type="dxa"/>
          </w:tcPr>
          <w:p w:rsidR="00AF53E9" w:rsidRPr="00172B25" w:rsidRDefault="00AF53E9" w:rsidP="00462AC2">
            <w:pPr>
              <w:ind w:firstLine="480"/>
              <w:jc w:val="right"/>
            </w:pPr>
            <w:r w:rsidRPr="00172B25">
              <w:t>0</w:t>
            </w:r>
          </w:p>
        </w:tc>
        <w:tc>
          <w:tcPr>
            <w:tcW w:w="1834" w:type="dxa"/>
          </w:tcPr>
          <w:p w:rsidR="00AF53E9" w:rsidRPr="00172B25" w:rsidRDefault="00AF53E9" w:rsidP="00462AC2">
            <w:pPr>
              <w:ind w:firstLine="480"/>
              <w:jc w:val="right"/>
            </w:pPr>
            <w:r w:rsidRPr="00172B25">
              <w:t>2,040</w:t>
            </w:r>
          </w:p>
        </w:tc>
      </w:tr>
      <w:tr w:rsidR="00AF53E9" w:rsidRPr="00172B25" w:rsidTr="00144EB7">
        <w:trPr>
          <w:trHeight w:val="303"/>
        </w:trPr>
        <w:tc>
          <w:tcPr>
            <w:tcW w:w="2323" w:type="dxa"/>
            <w:tcBorders>
              <w:bottom w:val="single" w:sz="12" w:space="0" w:color="auto"/>
            </w:tcBorders>
            <w:vAlign w:val="center"/>
          </w:tcPr>
          <w:p w:rsidR="00AF53E9" w:rsidRPr="00172B25" w:rsidRDefault="00AF53E9" w:rsidP="00462AC2">
            <w:pPr>
              <w:ind w:firstLineChars="0" w:firstLine="0"/>
              <w:rPr>
                <w:rFonts w:ascii="新細明體" w:eastAsia="新細明體"/>
              </w:rPr>
            </w:pPr>
            <w:r w:rsidRPr="00172B25">
              <w:rPr>
                <w:rFonts w:ascii="新細明體" w:hAnsi="新細明體" w:hint="eastAsia"/>
                <w:lang w:eastAsia="zh-TW"/>
              </w:rPr>
              <w:t>總計</w:t>
            </w:r>
          </w:p>
        </w:tc>
        <w:tc>
          <w:tcPr>
            <w:tcW w:w="1327" w:type="dxa"/>
            <w:tcBorders>
              <w:bottom w:val="single" w:sz="12" w:space="0" w:color="auto"/>
            </w:tcBorders>
          </w:tcPr>
          <w:p w:rsidR="00AF53E9" w:rsidRPr="00172B25" w:rsidRDefault="00AF53E9" w:rsidP="00144EB7">
            <w:pPr>
              <w:ind w:leftChars="-1" w:rightChars="33" w:right="79" w:hangingChars="1" w:hanging="2"/>
              <w:jc w:val="right"/>
              <w:rPr>
                <w:lang w:eastAsia="zh-TW"/>
              </w:rPr>
            </w:pPr>
            <w:r w:rsidRPr="00172B25">
              <w:t>2,</w:t>
            </w:r>
            <w:r w:rsidR="00144EB7" w:rsidRPr="00172B25">
              <w:rPr>
                <w:rFonts w:hint="eastAsia"/>
                <w:lang w:eastAsia="zh-TW"/>
              </w:rPr>
              <w:t>669</w:t>
            </w:r>
          </w:p>
        </w:tc>
        <w:tc>
          <w:tcPr>
            <w:tcW w:w="1834" w:type="dxa"/>
            <w:tcBorders>
              <w:bottom w:val="single" w:sz="12" w:space="0" w:color="auto"/>
            </w:tcBorders>
          </w:tcPr>
          <w:p w:rsidR="00AF53E9" w:rsidRPr="00172B25" w:rsidRDefault="00144EB7" w:rsidP="00144EB7">
            <w:pPr>
              <w:ind w:firstLine="480"/>
              <w:jc w:val="right"/>
            </w:pPr>
            <w:r w:rsidRPr="00172B25">
              <w:rPr>
                <w:rFonts w:hint="eastAsia"/>
                <w:lang w:eastAsia="zh-TW"/>
              </w:rPr>
              <w:t>2</w:t>
            </w:r>
            <w:r w:rsidR="00AF53E9" w:rsidRPr="00172B25">
              <w:t>6,</w:t>
            </w:r>
            <w:r w:rsidRPr="00172B25">
              <w:rPr>
                <w:rFonts w:hint="eastAsia"/>
                <w:lang w:eastAsia="zh-TW"/>
              </w:rPr>
              <w:t>900</w:t>
            </w:r>
            <w:r w:rsidR="00AF53E9" w:rsidRPr="00172B25">
              <w:t xml:space="preserve"> </w:t>
            </w:r>
          </w:p>
        </w:tc>
        <w:tc>
          <w:tcPr>
            <w:tcW w:w="1412" w:type="dxa"/>
            <w:tcBorders>
              <w:bottom w:val="single" w:sz="12" w:space="0" w:color="auto"/>
            </w:tcBorders>
          </w:tcPr>
          <w:p w:rsidR="00AF53E9" w:rsidRPr="00172B25" w:rsidRDefault="000A29A4" w:rsidP="000A29A4">
            <w:pPr>
              <w:ind w:firstLine="480"/>
              <w:jc w:val="right"/>
            </w:pPr>
            <w:r w:rsidRPr="00172B25">
              <w:rPr>
                <w:rFonts w:hint="eastAsia"/>
                <w:lang w:eastAsia="zh-TW"/>
              </w:rPr>
              <w:t>71,731</w:t>
            </w:r>
          </w:p>
        </w:tc>
        <w:tc>
          <w:tcPr>
            <w:tcW w:w="1834" w:type="dxa"/>
            <w:tcBorders>
              <w:bottom w:val="single" w:sz="12" w:space="0" w:color="auto"/>
            </w:tcBorders>
          </w:tcPr>
          <w:p w:rsidR="00AF53E9" w:rsidRPr="00172B25" w:rsidRDefault="00AF53E9" w:rsidP="000A29A4">
            <w:pPr>
              <w:ind w:firstLine="480"/>
              <w:jc w:val="right"/>
              <w:rPr>
                <w:lang w:eastAsia="zh-TW"/>
              </w:rPr>
            </w:pPr>
            <w:r w:rsidRPr="00172B25">
              <w:t>32</w:t>
            </w:r>
            <w:r w:rsidR="000A29A4" w:rsidRPr="00172B25">
              <w:rPr>
                <w:rFonts w:hint="eastAsia"/>
                <w:lang w:eastAsia="zh-TW"/>
              </w:rPr>
              <w:t>9</w:t>
            </w:r>
            <w:r w:rsidRPr="00172B25">
              <w:t>,</w:t>
            </w:r>
            <w:r w:rsidR="000A29A4" w:rsidRPr="00172B25">
              <w:rPr>
                <w:rFonts w:hint="eastAsia"/>
                <w:lang w:eastAsia="zh-TW"/>
              </w:rPr>
              <w:t>16</w:t>
            </w:r>
            <w:r w:rsidRPr="00172B25">
              <w:t>0</w:t>
            </w:r>
          </w:p>
        </w:tc>
      </w:tr>
    </w:tbl>
    <w:p w:rsidR="00AF53E9" w:rsidRPr="00172B25" w:rsidRDefault="00AF53E9" w:rsidP="00462AC2">
      <w:pPr>
        <w:adjustRightInd w:val="0"/>
        <w:ind w:firstLineChars="0" w:firstLine="0"/>
        <w:textAlignment w:val="baseline"/>
        <w:rPr>
          <w:rFonts w:ascii="新細明體" w:eastAsia="SimSun" w:hAnsi="新細明體"/>
          <w:kern w:val="0"/>
          <w:lang w:eastAsia="zh-TW"/>
        </w:rPr>
      </w:pPr>
      <w:r w:rsidRPr="00172B25">
        <w:rPr>
          <w:rFonts w:hint="eastAsia"/>
          <w:kern w:val="0"/>
          <w:lang w:eastAsia="zh-TW"/>
        </w:rPr>
        <w:t>資料來源：韓國產業通商資源部</w:t>
      </w:r>
    </w:p>
    <w:p w:rsidR="00AF53E9" w:rsidRPr="00172B25" w:rsidRDefault="00AF53E9" w:rsidP="002D22F9">
      <w:pPr>
        <w:pStyle w:val="a3"/>
        <w:spacing w:before="514" w:after="771"/>
      </w:pPr>
      <w:r w:rsidRPr="00172B25">
        <w:br w:type="page"/>
      </w:r>
      <w:bookmarkStart w:id="21" w:name="_Toc17905677"/>
      <w:r w:rsidRPr="00172B25">
        <w:rPr>
          <w:rFonts w:hint="eastAsia"/>
        </w:rPr>
        <w:lastRenderedPageBreak/>
        <w:t>附錄四　我國廠商對當地</w:t>
      </w:r>
      <w:r w:rsidR="00160876">
        <w:rPr>
          <w:rFonts w:hint="eastAsia"/>
        </w:rPr>
        <w:t>國</w:t>
      </w:r>
      <w:r w:rsidRPr="00172B25">
        <w:rPr>
          <w:rFonts w:hint="eastAsia"/>
        </w:rPr>
        <w:t>投資統計</w:t>
      </w:r>
      <w:bookmarkEnd w:id="16"/>
      <w:bookmarkEnd w:id="17"/>
      <w:bookmarkEnd w:id="18"/>
      <w:bookmarkEnd w:id="19"/>
      <w:bookmarkEnd w:id="21"/>
    </w:p>
    <w:bookmarkEnd w:id="20"/>
    <w:p w:rsidR="00AF53E9" w:rsidRPr="00172B25" w:rsidRDefault="00AF53E9" w:rsidP="00462AC2">
      <w:pPr>
        <w:pStyle w:val="af9"/>
        <w:snapToGrid w:val="0"/>
        <w:spacing w:before="514"/>
      </w:pPr>
      <w:r w:rsidRPr="00172B25">
        <w:rPr>
          <w:rFonts w:hint="eastAsia"/>
        </w:rPr>
        <w:t>年度別統計表</w:t>
      </w:r>
      <w:r w:rsidRPr="00172B25">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39"/>
        <w:gridCol w:w="2646"/>
        <w:gridCol w:w="3579"/>
      </w:tblGrid>
      <w:tr w:rsidR="00AF53E9" w:rsidRPr="00172B25">
        <w:trPr>
          <w:trHeight w:val="397"/>
          <w:tblHeader/>
          <w:jc w:val="center"/>
        </w:trPr>
        <w:tc>
          <w:tcPr>
            <w:tcW w:w="2339" w:type="dxa"/>
            <w:tcBorders>
              <w:top w:val="double" w:sz="6" w:space="0" w:color="auto"/>
              <w:left w:val="double" w:sz="6" w:space="0" w:color="auto"/>
            </w:tcBorders>
            <w:vAlign w:val="center"/>
          </w:tcPr>
          <w:p w:rsidR="00AF53E9" w:rsidRPr="00172B25" w:rsidRDefault="00AF53E9" w:rsidP="00462AC2">
            <w:pPr>
              <w:snapToGrid w:val="0"/>
              <w:ind w:firstLineChars="0" w:firstLine="0"/>
              <w:jc w:val="center"/>
            </w:pPr>
            <w:r w:rsidRPr="00172B25">
              <w:rPr>
                <w:rFonts w:hint="eastAsia"/>
              </w:rPr>
              <w:t>年度</w:t>
            </w:r>
          </w:p>
        </w:tc>
        <w:tc>
          <w:tcPr>
            <w:tcW w:w="2646" w:type="dxa"/>
            <w:tcBorders>
              <w:top w:val="double" w:sz="6" w:space="0" w:color="auto"/>
            </w:tcBorders>
            <w:vAlign w:val="center"/>
          </w:tcPr>
          <w:p w:rsidR="00AF53E9" w:rsidRPr="00172B25" w:rsidRDefault="00AF53E9" w:rsidP="00462AC2">
            <w:pPr>
              <w:snapToGrid w:val="0"/>
              <w:ind w:firstLineChars="0" w:firstLine="0"/>
              <w:jc w:val="center"/>
            </w:pPr>
            <w:r w:rsidRPr="00172B25">
              <w:rPr>
                <w:rFonts w:hint="eastAsia"/>
              </w:rPr>
              <w:t>件數</w:t>
            </w:r>
          </w:p>
        </w:tc>
        <w:tc>
          <w:tcPr>
            <w:tcW w:w="3579" w:type="dxa"/>
            <w:tcBorders>
              <w:top w:val="double" w:sz="6" w:space="0" w:color="auto"/>
              <w:right w:val="double" w:sz="6" w:space="0" w:color="auto"/>
            </w:tcBorders>
            <w:vAlign w:val="center"/>
          </w:tcPr>
          <w:p w:rsidR="00AF53E9" w:rsidRPr="00172B25" w:rsidRDefault="00AF53E9" w:rsidP="00462AC2">
            <w:pPr>
              <w:snapToGrid w:val="0"/>
              <w:ind w:firstLineChars="0" w:firstLine="0"/>
              <w:jc w:val="center"/>
            </w:pPr>
            <w:r w:rsidRPr="00172B25">
              <w:rPr>
                <w:rFonts w:hint="eastAsia"/>
              </w:rPr>
              <w:t>金額（千美元）</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bookmarkStart w:id="22" w:name="_Hlk456257762"/>
            <w:r w:rsidRPr="00172B25">
              <w:rPr>
                <w:lang w:eastAsia="zh-TW"/>
              </w:rPr>
              <w:t>1978</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1</w:t>
            </w:r>
            <w:bookmarkStart w:id="23" w:name="_GoBack"/>
            <w:bookmarkEnd w:id="23"/>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360</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1987</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450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1988</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105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1989</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2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1,454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1990</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3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602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1991</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100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1992</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35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1993</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3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463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1994</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0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375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1995</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2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2,727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1996</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3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6,021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1997</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4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345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1998</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3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1,831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1999</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8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80,906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2000</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34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93,053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2001</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16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12,103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2002</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11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5,186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2003</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9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10,666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2004</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9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6,369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2005</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8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3,613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2006</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7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15,910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2007</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10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11,011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2008</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5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235,264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lastRenderedPageBreak/>
              <w:t>2009</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4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9,679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2010</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5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3,352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2011</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 xml:space="preserve">7 </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 xml:space="preserve">27,999 </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2012</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9</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21,060</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2013</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14</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60,986</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2014</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7</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171,150</w:t>
            </w:r>
          </w:p>
        </w:tc>
      </w:tr>
      <w:bookmarkEnd w:id="22"/>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2015</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15</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336,048</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2016</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8</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214,334</w:t>
            </w:r>
          </w:p>
        </w:tc>
      </w:tr>
      <w:tr w:rsidR="00AF53E9" w:rsidRPr="00172B25">
        <w:trPr>
          <w:trHeight w:val="397"/>
          <w:jc w:val="center"/>
        </w:trPr>
        <w:tc>
          <w:tcPr>
            <w:tcW w:w="2339" w:type="dxa"/>
            <w:tcBorders>
              <w:left w:val="double" w:sz="6" w:space="0" w:color="auto"/>
            </w:tcBorders>
            <w:vAlign w:val="center"/>
          </w:tcPr>
          <w:p w:rsidR="00AF53E9" w:rsidRPr="00172B25" w:rsidRDefault="00AF53E9" w:rsidP="00462AC2">
            <w:pPr>
              <w:snapToGrid w:val="0"/>
              <w:ind w:firstLineChars="0" w:firstLine="0"/>
              <w:jc w:val="center"/>
              <w:rPr>
                <w:lang w:eastAsia="zh-TW"/>
              </w:rPr>
            </w:pPr>
            <w:r w:rsidRPr="00172B25">
              <w:rPr>
                <w:lang w:eastAsia="zh-TW"/>
              </w:rPr>
              <w:t>2017</w:t>
            </w:r>
          </w:p>
        </w:tc>
        <w:tc>
          <w:tcPr>
            <w:tcW w:w="2646" w:type="dxa"/>
            <w:vAlign w:val="center"/>
          </w:tcPr>
          <w:p w:rsidR="00AF53E9" w:rsidRPr="00172B25" w:rsidRDefault="00AF53E9" w:rsidP="00462AC2">
            <w:pPr>
              <w:snapToGrid w:val="0"/>
              <w:ind w:rightChars="459" w:right="1102" w:firstLineChars="0" w:firstLine="0"/>
              <w:jc w:val="right"/>
              <w:rPr>
                <w:lang w:eastAsia="zh-TW"/>
              </w:rPr>
            </w:pPr>
            <w:r w:rsidRPr="00172B25">
              <w:rPr>
                <w:lang w:eastAsia="zh-TW"/>
              </w:rPr>
              <w:t>11</w:t>
            </w:r>
          </w:p>
        </w:tc>
        <w:tc>
          <w:tcPr>
            <w:tcW w:w="3579" w:type="dxa"/>
            <w:tcBorders>
              <w:right w:val="double" w:sz="6" w:space="0" w:color="auto"/>
            </w:tcBorders>
            <w:vAlign w:val="center"/>
          </w:tcPr>
          <w:p w:rsidR="00AF53E9" w:rsidRPr="00172B25" w:rsidRDefault="00AF53E9" w:rsidP="00462AC2">
            <w:pPr>
              <w:snapToGrid w:val="0"/>
              <w:ind w:rightChars="603" w:right="1447" w:firstLineChars="0" w:firstLine="0"/>
              <w:jc w:val="right"/>
              <w:rPr>
                <w:lang w:eastAsia="zh-TW"/>
              </w:rPr>
            </w:pPr>
            <w:r w:rsidRPr="00172B25">
              <w:rPr>
                <w:lang w:eastAsia="zh-TW"/>
              </w:rPr>
              <w:t>8,920</w:t>
            </w:r>
          </w:p>
        </w:tc>
      </w:tr>
      <w:tr w:rsidR="008A4530" w:rsidRPr="00172B25">
        <w:trPr>
          <w:trHeight w:val="397"/>
          <w:jc w:val="center"/>
        </w:trPr>
        <w:tc>
          <w:tcPr>
            <w:tcW w:w="2339" w:type="dxa"/>
            <w:tcBorders>
              <w:left w:val="double" w:sz="6" w:space="0" w:color="auto"/>
            </w:tcBorders>
            <w:vAlign w:val="center"/>
          </w:tcPr>
          <w:p w:rsidR="008A4530" w:rsidRPr="00172B25" w:rsidRDefault="008A4530" w:rsidP="00462AC2">
            <w:pPr>
              <w:snapToGrid w:val="0"/>
              <w:ind w:firstLineChars="0" w:firstLine="0"/>
              <w:jc w:val="center"/>
              <w:rPr>
                <w:lang w:eastAsia="zh-TW"/>
              </w:rPr>
            </w:pPr>
            <w:r w:rsidRPr="00172B25">
              <w:rPr>
                <w:rFonts w:hint="eastAsia"/>
                <w:lang w:eastAsia="zh-TW"/>
              </w:rPr>
              <w:t>2018</w:t>
            </w:r>
          </w:p>
        </w:tc>
        <w:tc>
          <w:tcPr>
            <w:tcW w:w="2646" w:type="dxa"/>
            <w:vAlign w:val="center"/>
          </w:tcPr>
          <w:p w:rsidR="008A4530" w:rsidRPr="00172B25" w:rsidRDefault="008A4530" w:rsidP="00462AC2">
            <w:pPr>
              <w:snapToGrid w:val="0"/>
              <w:ind w:rightChars="459" w:right="1102" w:firstLineChars="0" w:firstLine="0"/>
              <w:jc w:val="right"/>
              <w:rPr>
                <w:lang w:eastAsia="zh-TW"/>
              </w:rPr>
            </w:pPr>
            <w:r w:rsidRPr="00172B25">
              <w:rPr>
                <w:rFonts w:hint="eastAsia"/>
                <w:lang w:eastAsia="zh-TW"/>
              </w:rPr>
              <w:t>7</w:t>
            </w:r>
          </w:p>
        </w:tc>
        <w:tc>
          <w:tcPr>
            <w:tcW w:w="3579" w:type="dxa"/>
            <w:tcBorders>
              <w:right w:val="double" w:sz="6" w:space="0" w:color="auto"/>
            </w:tcBorders>
            <w:vAlign w:val="center"/>
          </w:tcPr>
          <w:p w:rsidR="008A4530" w:rsidRPr="00172B25" w:rsidRDefault="008A4530" w:rsidP="00462AC2">
            <w:pPr>
              <w:snapToGrid w:val="0"/>
              <w:ind w:rightChars="603" w:right="1447" w:firstLineChars="0" w:firstLine="0"/>
              <w:jc w:val="right"/>
              <w:rPr>
                <w:lang w:eastAsia="zh-TW"/>
              </w:rPr>
            </w:pPr>
            <w:r w:rsidRPr="00172B25">
              <w:rPr>
                <w:rFonts w:hint="eastAsia"/>
                <w:lang w:eastAsia="zh-TW"/>
              </w:rPr>
              <w:t>220,714</w:t>
            </w:r>
          </w:p>
        </w:tc>
      </w:tr>
      <w:tr w:rsidR="00AF53E9" w:rsidRPr="00172B25">
        <w:trPr>
          <w:trHeight w:val="397"/>
          <w:jc w:val="center"/>
        </w:trPr>
        <w:tc>
          <w:tcPr>
            <w:tcW w:w="2339" w:type="dxa"/>
            <w:tcBorders>
              <w:left w:val="double" w:sz="6" w:space="0" w:color="auto"/>
              <w:bottom w:val="double" w:sz="6" w:space="0" w:color="auto"/>
            </w:tcBorders>
            <w:vAlign w:val="center"/>
          </w:tcPr>
          <w:p w:rsidR="00AF53E9" w:rsidRPr="00172B25" w:rsidRDefault="00AF53E9" w:rsidP="00462AC2">
            <w:pPr>
              <w:snapToGrid w:val="0"/>
              <w:ind w:firstLineChars="0" w:firstLine="0"/>
              <w:jc w:val="center"/>
              <w:rPr>
                <w:lang w:eastAsia="zh-TW"/>
              </w:rPr>
            </w:pPr>
            <w:r w:rsidRPr="00172B25">
              <w:rPr>
                <w:rFonts w:hint="eastAsia"/>
                <w:lang w:eastAsia="zh-TW"/>
              </w:rPr>
              <w:t>總計</w:t>
            </w:r>
            <w:r w:rsidR="00211159">
              <w:rPr>
                <w:rFonts w:hint="eastAsia"/>
                <w:lang w:eastAsia="zh-TW"/>
              </w:rPr>
              <w:t>（</w:t>
            </w:r>
            <w:r w:rsidR="00211159">
              <w:rPr>
                <w:rFonts w:hint="eastAsia"/>
                <w:lang w:eastAsia="zh-TW"/>
              </w:rPr>
              <w:t>1952-2018</w:t>
            </w:r>
            <w:r w:rsidR="00211159">
              <w:rPr>
                <w:rFonts w:hint="eastAsia"/>
                <w:lang w:eastAsia="zh-TW"/>
              </w:rPr>
              <w:t>）</w:t>
            </w:r>
          </w:p>
        </w:tc>
        <w:tc>
          <w:tcPr>
            <w:tcW w:w="2646" w:type="dxa"/>
            <w:tcBorders>
              <w:bottom w:val="double" w:sz="6" w:space="0" w:color="auto"/>
            </w:tcBorders>
            <w:vAlign w:val="center"/>
          </w:tcPr>
          <w:p w:rsidR="00AF53E9" w:rsidRPr="00172B25" w:rsidRDefault="00AF53E9" w:rsidP="00913550">
            <w:pPr>
              <w:snapToGrid w:val="0"/>
              <w:ind w:rightChars="459" w:right="1102" w:firstLineChars="0" w:firstLine="0"/>
              <w:jc w:val="right"/>
              <w:rPr>
                <w:lang w:eastAsia="zh-TW"/>
              </w:rPr>
            </w:pPr>
            <w:r w:rsidRPr="00172B25">
              <w:rPr>
                <w:lang w:eastAsia="zh-TW"/>
              </w:rPr>
              <w:t>2</w:t>
            </w:r>
            <w:r w:rsidR="00913550" w:rsidRPr="00172B25">
              <w:rPr>
                <w:rFonts w:hint="eastAsia"/>
                <w:lang w:eastAsia="zh-TW"/>
              </w:rPr>
              <w:t>29</w:t>
            </w:r>
          </w:p>
        </w:tc>
        <w:tc>
          <w:tcPr>
            <w:tcW w:w="3579" w:type="dxa"/>
            <w:tcBorders>
              <w:bottom w:val="double" w:sz="6" w:space="0" w:color="auto"/>
              <w:right w:val="double" w:sz="6" w:space="0" w:color="auto"/>
            </w:tcBorders>
            <w:vAlign w:val="center"/>
          </w:tcPr>
          <w:p w:rsidR="00AF53E9" w:rsidRPr="00172B25" w:rsidRDefault="00AF53E9" w:rsidP="00913550">
            <w:pPr>
              <w:snapToGrid w:val="0"/>
              <w:ind w:rightChars="603" w:right="1447" w:firstLineChars="0" w:firstLine="0"/>
              <w:jc w:val="right"/>
              <w:rPr>
                <w:lang w:eastAsia="zh-TW"/>
              </w:rPr>
            </w:pPr>
            <w:r w:rsidRPr="00172B25">
              <w:rPr>
                <w:lang w:eastAsia="zh-TW"/>
              </w:rPr>
              <w:t>1,</w:t>
            </w:r>
            <w:r w:rsidR="00913550" w:rsidRPr="00172B25">
              <w:rPr>
                <w:rFonts w:hint="eastAsia"/>
                <w:lang w:eastAsia="zh-TW"/>
              </w:rPr>
              <w:t>56</w:t>
            </w:r>
            <w:r w:rsidRPr="00172B25">
              <w:rPr>
                <w:lang w:eastAsia="zh-TW"/>
              </w:rPr>
              <w:t>3,</w:t>
            </w:r>
            <w:r w:rsidR="00913550" w:rsidRPr="00172B25">
              <w:rPr>
                <w:rFonts w:hint="eastAsia"/>
                <w:lang w:eastAsia="zh-TW"/>
              </w:rPr>
              <w:t>191</w:t>
            </w:r>
          </w:p>
        </w:tc>
      </w:tr>
    </w:tbl>
    <w:p w:rsidR="00AF53E9" w:rsidRPr="00172B25" w:rsidRDefault="00AF53E9" w:rsidP="00462AC2">
      <w:pPr>
        <w:pStyle w:val="afb"/>
        <w:rPr>
          <w:sz w:val="23"/>
          <w:szCs w:val="23"/>
        </w:rPr>
      </w:pPr>
      <w:r w:rsidRPr="00172B25">
        <w:rPr>
          <w:rFonts w:hint="eastAsia"/>
          <w:sz w:val="23"/>
          <w:szCs w:val="23"/>
        </w:rPr>
        <w:t>資料來源：經濟部投資審議委員會</w:t>
      </w:r>
    </w:p>
    <w:p w:rsidR="00AF53E9" w:rsidRPr="00172B25" w:rsidRDefault="00AF53E9" w:rsidP="00462AC2">
      <w:pPr>
        <w:pStyle w:val="af9"/>
        <w:snapToGrid w:val="0"/>
        <w:spacing w:beforeLines="0"/>
        <w:rPr>
          <w:lang w:eastAsia="zh-TW"/>
        </w:rPr>
      </w:pPr>
      <w:r w:rsidRPr="00172B25">
        <w:rPr>
          <w:rFonts w:ascii="華康粗明體" w:eastAsia="華康粗明體"/>
        </w:rPr>
        <w:br w:type="page"/>
      </w:r>
      <w:r w:rsidRPr="00172B25">
        <w:rPr>
          <w:rFonts w:hint="eastAsia"/>
          <w:lang w:eastAsia="zh-TW"/>
        </w:rPr>
        <w:lastRenderedPageBreak/>
        <w:t>年度別及產業別統計表</w:t>
      </w:r>
    </w:p>
    <w:p w:rsidR="00AF53E9" w:rsidRPr="00172B25" w:rsidRDefault="00AF53E9" w:rsidP="00462AC2">
      <w:pPr>
        <w:widowControl/>
        <w:snapToGrid w:val="0"/>
        <w:spacing w:line="220" w:lineRule="exact"/>
        <w:ind w:right="91" w:firstLineChars="0" w:firstLine="0"/>
        <w:jc w:val="right"/>
        <w:rPr>
          <w:rFonts w:hAnsi="新細明體" w:cs="新細明體"/>
          <w:kern w:val="0"/>
          <w:sz w:val="17"/>
          <w:szCs w:val="17"/>
          <w:lang w:eastAsia="zh-TW"/>
        </w:rPr>
      </w:pPr>
      <w:r w:rsidRPr="00172B25">
        <w:rPr>
          <w:rFonts w:hAnsi="新細明體" w:cs="新細明體" w:hint="eastAsia"/>
          <w:kern w:val="0"/>
          <w:sz w:val="17"/>
          <w:szCs w:val="17"/>
          <w:lang w:eastAsia="zh-TW"/>
        </w:rPr>
        <w:t>單位：千美元</w:t>
      </w:r>
    </w:p>
    <w:tbl>
      <w:tblPr>
        <w:tblW w:w="5000" w:type="pct"/>
        <w:jc w:val="center"/>
        <w:tblInd w:w="16" w:type="dxa"/>
        <w:tblLayout w:type="fixed"/>
        <w:tblCellMar>
          <w:left w:w="28" w:type="dxa"/>
          <w:right w:w="28" w:type="dxa"/>
        </w:tblCellMar>
        <w:tblLook w:val="0000" w:firstRow="0" w:lastRow="0" w:firstColumn="0" w:lastColumn="0" w:noHBand="0" w:noVBand="0"/>
      </w:tblPr>
      <w:tblGrid>
        <w:gridCol w:w="2940"/>
        <w:gridCol w:w="448"/>
        <w:gridCol w:w="756"/>
        <w:gridCol w:w="444"/>
        <w:gridCol w:w="634"/>
        <w:gridCol w:w="446"/>
        <w:gridCol w:w="720"/>
        <w:gridCol w:w="480"/>
        <w:gridCol w:w="663"/>
        <w:gridCol w:w="417"/>
        <w:gridCol w:w="612"/>
      </w:tblGrid>
      <w:tr w:rsidR="00035D21" w:rsidRPr="00172B25">
        <w:trPr>
          <w:jc w:val="center"/>
        </w:trPr>
        <w:tc>
          <w:tcPr>
            <w:tcW w:w="2940" w:type="dxa"/>
            <w:vMerge w:val="restart"/>
            <w:tcBorders>
              <w:top w:val="single" w:sz="12" w:space="0" w:color="auto"/>
              <w:left w:val="single" w:sz="12" w:space="0" w:color="auto"/>
              <w:bottom w:val="single" w:sz="4" w:space="0" w:color="auto"/>
              <w:right w:val="single" w:sz="4" w:space="0" w:color="auto"/>
              <w:tl2br w:val="single" w:sz="4" w:space="0" w:color="auto"/>
            </w:tcBorders>
          </w:tcPr>
          <w:p w:rsidR="00AF53E9" w:rsidRPr="00172B25" w:rsidRDefault="00AF53E9" w:rsidP="00462AC2">
            <w:pPr>
              <w:widowControl/>
              <w:snapToGrid w:val="0"/>
              <w:spacing w:line="234" w:lineRule="exact"/>
              <w:ind w:firstLineChars="0" w:firstLine="0"/>
              <w:jc w:val="right"/>
              <w:rPr>
                <w:rFonts w:hAnsi="新細明體" w:cs="新細明體"/>
                <w:kern w:val="0"/>
                <w:sz w:val="17"/>
                <w:szCs w:val="17"/>
                <w:lang w:eastAsia="zh-TW"/>
              </w:rPr>
            </w:pPr>
            <w:r w:rsidRPr="00172B25">
              <w:rPr>
                <w:rFonts w:hAnsi="新細明體" w:cs="新細明體" w:hint="eastAsia"/>
                <w:kern w:val="0"/>
                <w:sz w:val="17"/>
                <w:szCs w:val="17"/>
                <w:lang w:eastAsia="zh-TW"/>
              </w:rPr>
              <w:t>年　　度</w:t>
            </w:r>
          </w:p>
          <w:p w:rsidR="00AF53E9" w:rsidRPr="00172B25" w:rsidRDefault="00AF53E9"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業　　別</w:t>
            </w:r>
          </w:p>
        </w:tc>
        <w:tc>
          <w:tcPr>
            <w:tcW w:w="1204" w:type="dxa"/>
            <w:gridSpan w:val="2"/>
            <w:tcBorders>
              <w:top w:val="single" w:sz="12" w:space="0" w:color="auto"/>
              <w:left w:val="nil"/>
              <w:bottom w:val="single" w:sz="4" w:space="0" w:color="auto"/>
              <w:right w:val="single" w:sz="4" w:space="0" w:color="auto"/>
            </w:tcBorders>
            <w:vAlign w:val="bottom"/>
          </w:tcPr>
          <w:p w:rsidR="00AF53E9" w:rsidRPr="00172B25" w:rsidRDefault="00AF53E9" w:rsidP="00913550">
            <w:pPr>
              <w:widowControl/>
              <w:snapToGrid w:val="0"/>
              <w:spacing w:line="234" w:lineRule="exact"/>
              <w:ind w:firstLineChars="0" w:firstLine="0"/>
              <w:jc w:val="center"/>
              <w:rPr>
                <w:kern w:val="0"/>
                <w:sz w:val="17"/>
                <w:szCs w:val="17"/>
                <w:lang w:eastAsia="zh-TW"/>
              </w:rPr>
            </w:pPr>
            <w:r w:rsidRPr="00172B25">
              <w:rPr>
                <w:kern w:val="0"/>
                <w:sz w:val="17"/>
                <w:szCs w:val="17"/>
                <w:lang w:eastAsia="zh-TW"/>
              </w:rPr>
              <w:t>1952-201</w:t>
            </w:r>
            <w:r w:rsidR="00913550" w:rsidRPr="00172B25">
              <w:rPr>
                <w:rFonts w:hint="eastAsia"/>
                <w:kern w:val="0"/>
                <w:sz w:val="17"/>
                <w:szCs w:val="17"/>
                <w:lang w:eastAsia="zh-TW"/>
              </w:rPr>
              <w:t>8</w:t>
            </w:r>
          </w:p>
        </w:tc>
        <w:tc>
          <w:tcPr>
            <w:tcW w:w="1078" w:type="dxa"/>
            <w:gridSpan w:val="2"/>
            <w:tcBorders>
              <w:top w:val="single" w:sz="12" w:space="0" w:color="auto"/>
              <w:left w:val="nil"/>
              <w:bottom w:val="single" w:sz="4" w:space="0" w:color="auto"/>
              <w:right w:val="single" w:sz="4" w:space="0" w:color="auto"/>
            </w:tcBorders>
            <w:vAlign w:val="bottom"/>
          </w:tcPr>
          <w:p w:rsidR="00AF53E9" w:rsidRPr="00172B25" w:rsidRDefault="00AF53E9" w:rsidP="008A4530">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kern w:val="0"/>
                <w:sz w:val="17"/>
                <w:szCs w:val="17"/>
                <w:lang w:eastAsia="zh-TW"/>
              </w:rPr>
              <w:t>201</w:t>
            </w:r>
            <w:r w:rsidR="008A4530" w:rsidRPr="00172B25">
              <w:rPr>
                <w:rFonts w:hAnsi="新細明體" w:cs="新細明體" w:hint="eastAsia"/>
                <w:kern w:val="0"/>
                <w:sz w:val="17"/>
                <w:szCs w:val="17"/>
                <w:lang w:eastAsia="zh-TW"/>
              </w:rPr>
              <w:t>8</w:t>
            </w:r>
          </w:p>
        </w:tc>
        <w:tc>
          <w:tcPr>
            <w:tcW w:w="1166" w:type="dxa"/>
            <w:gridSpan w:val="2"/>
            <w:tcBorders>
              <w:top w:val="single" w:sz="12" w:space="0" w:color="auto"/>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kern w:val="0"/>
                <w:sz w:val="17"/>
                <w:szCs w:val="17"/>
                <w:lang w:eastAsia="zh-TW"/>
              </w:rPr>
              <w:t>2016</w:t>
            </w:r>
          </w:p>
        </w:tc>
        <w:tc>
          <w:tcPr>
            <w:tcW w:w="1143" w:type="dxa"/>
            <w:gridSpan w:val="2"/>
            <w:tcBorders>
              <w:top w:val="single" w:sz="12" w:space="0" w:color="auto"/>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kern w:val="0"/>
                <w:sz w:val="17"/>
                <w:szCs w:val="17"/>
                <w:lang w:eastAsia="zh-TW"/>
              </w:rPr>
              <w:t>2015</w:t>
            </w:r>
          </w:p>
        </w:tc>
        <w:tc>
          <w:tcPr>
            <w:tcW w:w="1029" w:type="dxa"/>
            <w:gridSpan w:val="2"/>
            <w:tcBorders>
              <w:top w:val="single" w:sz="12" w:space="0" w:color="auto"/>
              <w:left w:val="nil"/>
              <w:bottom w:val="single" w:sz="4" w:space="0" w:color="auto"/>
              <w:right w:val="single" w:sz="12"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kern w:val="0"/>
                <w:sz w:val="17"/>
                <w:szCs w:val="17"/>
                <w:lang w:eastAsia="zh-TW"/>
              </w:rPr>
              <w:t>2014</w:t>
            </w:r>
          </w:p>
        </w:tc>
      </w:tr>
      <w:tr w:rsidR="00035D21" w:rsidRPr="00172B25">
        <w:trPr>
          <w:tblHeader/>
          <w:jc w:val="center"/>
        </w:trPr>
        <w:tc>
          <w:tcPr>
            <w:tcW w:w="2940" w:type="dxa"/>
            <w:vMerge/>
            <w:tcBorders>
              <w:top w:val="single" w:sz="8" w:space="0" w:color="auto"/>
              <w:left w:val="single" w:sz="12" w:space="0" w:color="auto"/>
              <w:bottom w:val="single" w:sz="4" w:space="0" w:color="auto"/>
              <w:right w:val="single" w:sz="4" w:space="0" w:color="auto"/>
            </w:tcBorders>
            <w:vAlign w:val="center"/>
          </w:tcPr>
          <w:p w:rsidR="00AF53E9" w:rsidRPr="00172B25" w:rsidRDefault="00AF53E9" w:rsidP="00462AC2">
            <w:pPr>
              <w:widowControl/>
              <w:snapToGrid w:val="0"/>
              <w:spacing w:line="234" w:lineRule="exact"/>
              <w:ind w:firstLineChars="0" w:firstLine="0"/>
              <w:rPr>
                <w:rFonts w:hAnsi="新細明體" w:cs="新細明體"/>
                <w:kern w:val="0"/>
                <w:sz w:val="17"/>
                <w:szCs w:val="17"/>
                <w:lang w:eastAsia="zh-TW"/>
              </w:rPr>
            </w:pPr>
          </w:p>
        </w:tc>
        <w:tc>
          <w:tcPr>
            <w:tcW w:w="448"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件數</w:t>
            </w:r>
          </w:p>
        </w:tc>
        <w:tc>
          <w:tcPr>
            <w:tcW w:w="756"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金額</w:t>
            </w:r>
          </w:p>
        </w:tc>
        <w:tc>
          <w:tcPr>
            <w:tcW w:w="444"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件數</w:t>
            </w:r>
          </w:p>
        </w:tc>
        <w:tc>
          <w:tcPr>
            <w:tcW w:w="634"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金額</w:t>
            </w:r>
          </w:p>
        </w:tc>
        <w:tc>
          <w:tcPr>
            <w:tcW w:w="446"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件數</w:t>
            </w:r>
          </w:p>
        </w:tc>
        <w:tc>
          <w:tcPr>
            <w:tcW w:w="720"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金額</w:t>
            </w:r>
          </w:p>
        </w:tc>
        <w:tc>
          <w:tcPr>
            <w:tcW w:w="480"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件數</w:t>
            </w:r>
          </w:p>
        </w:tc>
        <w:tc>
          <w:tcPr>
            <w:tcW w:w="663"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金額</w:t>
            </w:r>
          </w:p>
        </w:tc>
        <w:tc>
          <w:tcPr>
            <w:tcW w:w="417" w:type="dxa"/>
            <w:tcBorders>
              <w:top w:val="nil"/>
              <w:left w:val="nil"/>
              <w:bottom w:val="single" w:sz="4" w:space="0" w:color="auto"/>
              <w:right w:val="single" w:sz="4"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件數</w:t>
            </w:r>
          </w:p>
        </w:tc>
        <w:tc>
          <w:tcPr>
            <w:tcW w:w="612" w:type="dxa"/>
            <w:tcBorders>
              <w:top w:val="nil"/>
              <w:left w:val="nil"/>
              <w:bottom w:val="single" w:sz="4" w:space="0" w:color="auto"/>
              <w:right w:val="single" w:sz="12" w:space="0" w:color="auto"/>
            </w:tcBorders>
            <w:noWrap/>
            <w:vAlign w:val="bottom"/>
          </w:tcPr>
          <w:p w:rsidR="00AF53E9" w:rsidRPr="00172B25" w:rsidRDefault="00AF53E9" w:rsidP="00462AC2">
            <w:pPr>
              <w:widowControl/>
              <w:snapToGrid w:val="0"/>
              <w:spacing w:line="234" w:lineRule="exact"/>
              <w:ind w:firstLineChars="0" w:firstLine="0"/>
              <w:jc w:val="center"/>
              <w:rPr>
                <w:rFonts w:hAnsi="新細明體" w:cs="新細明體"/>
                <w:kern w:val="0"/>
                <w:sz w:val="17"/>
                <w:szCs w:val="17"/>
                <w:lang w:eastAsia="zh-TW"/>
              </w:rPr>
            </w:pPr>
            <w:r w:rsidRPr="00172B25">
              <w:rPr>
                <w:rFonts w:hAnsi="新細明體" w:cs="新細明體" w:hint="eastAsia"/>
                <w:kern w:val="0"/>
                <w:sz w:val="17"/>
                <w:szCs w:val="17"/>
                <w:lang w:eastAsia="zh-TW"/>
              </w:rPr>
              <w:t>金額</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bookmarkStart w:id="24" w:name="_Hlk488160916"/>
            <w:r w:rsidRPr="00172B25">
              <w:rPr>
                <w:rFonts w:hAnsi="新細明體" w:cs="新細明體"/>
                <w:kern w:val="0"/>
                <w:sz w:val="17"/>
                <w:szCs w:val="17"/>
                <w:lang w:eastAsia="zh-TW"/>
              </w:rPr>
              <w:t xml:space="preserve">  </w:t>
            </w:r>
            <w:r w:rsidRPr="00172B25">
              <w:rPr>
                <w:rFonts w:hAnsi="新細明體" w:cs="新細明體" w:hint="eastAsia"/>
                <w:kern w:val="0"/>
                <w:sz w:val="17"/>
                <w:szCs w:val="17"/>
                <w:lang w:eastAsia="zh-TW"/>
              </w:rPr>
              <w:t>合計</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229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1,563,191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7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220,714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8,920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8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214,334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15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336,048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農林漁牧業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礦業及土石採取業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125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853,443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3,839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7,192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3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89,980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8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141,995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食品製造業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1,430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飲料製造業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菸草製造業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紡織業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510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成衣及服飾品製造業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皮革、毛皮及其製品製造業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木竹製品製造業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1,559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紙漿、紙及紙製品製造業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450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印刷及資料儲存媒體複製業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54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石油及煤製品製造業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化學材料製造業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17,045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化學製品製造業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10,168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2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4,500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藥品製造業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239,605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81,361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橡膠製品製造業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塑膠製品製造業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621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非金屬礦物製品製造業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6,030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440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710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4,880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基本金屬製造業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41,867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金屬製品製造業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1,389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1,000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電子零組件製造業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49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441,203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1,592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1,296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3,739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2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135,341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電腦、電子產品及光學製品製造業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36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63,048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360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2,675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3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1,959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電力設備製造業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7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18,483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545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機械設備製造業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9,768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447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1,966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195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汽車及其零件製造業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50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其他運輸工具製造業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家具製造業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其他製造業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164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kern w:val="0"/>
                <w:sz w:val="17"/>
                <w:szCs w:val="17"/>
                <w:lang w:eastAsia="zh-TW"/>
              </w:rPr>
            </w:pPr>
            <w:r w:rsidRPr="00172B25">
              <w:rPr>
                <w:kern w:val="0"/>
                <w:sz w:val="17"/>
                <w:szCs w:val="17"/>
                <w:lang w:eastAsia="zh-TW"/>
              </w:rPr>
              <w:t xml:space="preserve">  </w:t>
            </w:r>
            <w:r w:rsidRPr="00172B25">
              <w:rPr>
                <w:rFonts w:hAnsi="細明體" w:hint="eastAsia"/>
                <w:kern w:val="0"/>
                <w:sz w:val="17"/>
                <w:szCs w:val="17"/>
                <w:lang w:eastAsia="zh-TW"/>
              </w:rPr>
              <w:t>產業用機械設備維修及安裝業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電力及燃氣供應業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用水供應及污染整治業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270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270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營造業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批發及零售業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58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44,463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6,295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1,053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3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1,031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6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9,006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運輸及倉儲業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300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300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住宿及餐飲業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480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186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294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資訊及通訊傳播業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17,739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591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108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金融及保險業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7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645,723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209,804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123,023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185,047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不動產業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專業、科學及技術服務業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30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3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支援服務業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20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公共行政及國防；強制性社會安全</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教育服務業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1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723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醫療保健及社會工作服務業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4"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藝術、娛樂及休閒服務業</w:t>
            </w:r>
          </w:p>
        </w:tc>
        <w:tc>
          <w:tcPr>
            <w:tcW w:w="448"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4"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4"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4"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4"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r w:rsidR="00035D21" w:rsidRPr="00172B25">
        <w:trPr>
          <w:jc w:val="center"/>
        </w:trPr>
        <w:tc>
          <w:tcPr>
            <w:tcW w:w="2940" w:type="dxa"/>
            <w:tcBorders>
              <w:top w:val="nil"/>
              <w:left w:val="single" w:sz="12" w:space="0" w:color="auto"/>
              <w:bottom w:val="single" w:sz="12" w:space="0" w:color="auto"/>
              <w:right w:val="single" w:sz="4" w:space="0" w:color="auto"/>
            </w:tcBorders>
            <w:noWrap/>
            <w:vAlign w:val="center"/>
          </w:tcPr>
          <w:p w:rsidR="003365F7" w:rsidRPr="00172B25" w:rsidRDefault="003365F7" w:rsidP="00462AC2">
            <w:pPr>
              <w:widowControl/>
              <w:snapToGrid w:val="0"/>
              <w:spacing w:line="234" w:lineRule="exact"/>
              <w:ind w:firstLineChars="0" w:firstLine="0"/>
              <w:rPr>
                <w:rFonts w:hAnsi="新細明體" w:cs="新細明體"/>
                <w:kern w:val="0"/>
                <w:sz w:val="17"/>
                <w:szCs w:val="17"/>
                <w:lang w:eastAsia="zh-TW"/>
              </w:rPr>
            </w:pPr>
            <w:r w:rsidRPr="00172B25">
              <w:rPr>
                <w:rFonts w:hAnsi="新細明體" w:cs="新細明體" w:hint="eastAsia"/>
                <w:kern w:val="0"/>
                <w:sz w:val="17"/>
                <w:szCs w:val="17"/>
                <w:lang w:eastAsia="zh-TW"/>
              </w:rPr>
              <w:t>其他服務業</w:t>
            </w:r>
          </w:p>
        </w:tc>
        <w:tc>
          <w:tcPr>
            <w:tcW w:w="448" w:type="dxa"/>
            <w:tcBorders>
              <w:top w:val="nil"/>
              <w:left w:val="nil"/>
              <w:bottom w:val="single" w:sz="12"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56" w:type="dxa"/>
            <w:tcBorders>
              <w:top w:val="nil"/>
              <w:left w:val="nil"/>
              <w:bottom w:val="single" w:sz="12"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4" w:type="dxa"/>
            <w:tcBorders>
              <w:top w:val="nil"/>
              <w:left w:val="nil"/>
              <w:bottom w:val="single" w:sz="12"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34" w:type="dxa"/>
            <w:tcBorders>
              <w:top w:val="nil"/>
              <w:left w:val="nil"/>
              <w:bottom w:val="single" w:sz="12"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46" w:type="dxa"/>
            <w:tcBorders>
              <w:top w:val="nil"/>
              <w:left w:val="nil"/>
              <w:bottom w:val="single" w:sz="12" w:space="0" w:color="auto"/>
              <w:right w:val="single" w:sz="4" w:space="0" w:color="auto"/>
            </w:tcBorders>
            <w:noWrap/>
            <w:vAlign w:val="center"/>
          </w:tcPr>
          <w:p w:rsidR="003365F7" w:rsidRPr="00172B25" w:rsidRDefault="003365F7" w:rsidP="003365F7">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720" w:type="dxa"/>
            <w:tcBorders>
              <w:top w:val="nil"/>
              <w:left w:val="nil"/>
              <w:bottom w:val="single" w:sz="12"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80" w:type="dxa"/>
            <w:tcBorders>
              <w:top w:val="nil"/>
              <w:left w:val="nil"/>
              <w:bottom w:val="single" w:sz="12"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663" w:type="dxa"/>
            <w:tcBorders>
              <w:top w:val="nil"/>
              <w:left w:val="nil"/>
              <w:bottom w:val="single" w:sz="12" w:space="0" w:color="auto"/>
              <w:right w:val="single" w:sz="4" w:space="0" w:color="auto"/>
            </w:tcBorders>
            <w:noWrap/>
            <w:vAlign w:val="center"/>
          </w:tcPr>
          <w:p w:rsidR="003365F7" w:rsidRPr="00172B25" w:rsidRDefault="003365F7" w:rsidP="00723FCF">
            <w:pPr>
              <w:widowControl/>
              <w:snapToGrid w:val="0"/>
              <w:spacing w:line="234" w:lineRule="exact"/>
              <w:ind w:firstLineChars="0" w:firstLine="0"/>
              <w:jc w:val="right"/>
              <w:rPr>
                <w:sz w:val="17"/>
                <w:szCs w:val="17"/>
                <w:lang w:eastAsia="zh-TW"/>
              </w:rPr>
            </w:pPr>
            <w:r w:rsidRPr="00172B25">
              <w:rPr>
                <w:sz w:val="17"/>
                <w:szCs w:val="17"/>
                <w:lang w:eastAsia="zh-TW"/>
              </w:rPr>
              <w:t xml:space="preserve">0 </w:t>
            </w:r>
          </w:p>
        </w:tc>
        <w:tc>
          <w:tcPr>
            <w:tcW w:w="417" w:type="dxa"/>
            <w:tcBorders>
              <w:top w:val="nil"/>
              <w:left w:val="nil"/>
              <w:bottom w:val="single" w:sz="12" w:space="0" w:color="auto"/>
              <w:right w:val="single" w:sz="4"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c>
          <w:tcPr>
            <w:tcW w:w="612" w:type="dxa"/>
            <w:tcBorders>
              <w:top w:val="nil"/>
              <w:left w:val="nil"/>
              <w:bottom w:val="single" w:sz="12" w:space="0" w:color="auto"/>
              <w:right w:val="single" w:sz="12" w:space="0" w:color="auto"/>
            </w:tcBorders>
            <w:noWrap/>
            <w:vAlign w:val="center"/>
          </w:tcPr>
          <w:p w:rsidR="003365F7" w:rsidRPr="00172B25" w:rsidRDefault="003365F7" w:rsidP="00723FCF">
            <w:pPr>
              <w:spacing w:line="234" w:lineRule="exact"/>
              <w:ind w:firstLineChars="0" w:firstLine="0"/>
              <w:jc w:val="right"/>
              <w:rPr>
                <w:sz w:val="17"/>
                <w:szCs w:val="17"/>
              </w:rPr>
            </w:pPr>
            <w:r w:rsidRPr="00172B25">
              <w:rPr>
                <w:sz w:val="17"/>
                <w:szCs w:val="17"/>
              </w:rPr>
              <w:t xml:space="preserve">0 </w:t>
            </w:r>
          </w:p>
        </w:tc>
      </w:tr>
    </w:tbl>
    <w:bookmarkEnd w:id="24"/>
    <w:p w:rsidR="00AF53E9" w:rsidRPr="00172B25" w:rsidRDefault="00AF53E9" w:rsidP="00462AC2">
      <w:pPr>
        <w:widowControl/>
        <w:snapToGrid w:val="0"/>
        <w:ind w:firstLineChars="0" w:firstLine="0"/>
        <w:rPr>
          <w:rFonts w:hAnsi="新細明體" w:cs="新細明體"/>
          <w:kern w:val="0"/>
          <w:sz w:val="19"/>
          <w:szCs w:val="19"/>
          <w:lang w:eastAsia="zh-TW"/>
        </w:rPr>
      </w:pPr>
      <w:r w:rsidRPr="00172B25">
        <w:rPr>
          <w:rFonts w:hint="eastAsia"/>
          <w:kern w:val="0"/>
          <w:sz w:val="19"/>
          <w:szCs w:val="19"/>
          <w:lang w:eastAsia="zh-TW"/>
        </w:rPr>
        <w:t>資料來源：經濟部投資審議委員會</w:t>
      </w:r>
    </w:p>
    <w:p w:rsidR="00AF53E9" w:rsidRPr="00172B25" w:rsidRDefault="00AF53E9" w:rsidP="00462AC2">
      <w:pPr>
        <w:pStyle w:val="a3"/>
        <w:spacing w:before="514" w:after="771"/>
      </w:pPr>
      <w:r w:rsidRPr="00172B25">
        <w:rPr>
          <w:szCs w:val="31"/>
        </w:rPr>
        <w:br w:type="page"/>
      </w:r>
      <w:bookmarkStart w:id="25" w:name="_Toc17905678"/>
      <w:r w:rsidRPr="00172B25">
        <w:rPr>
          <w:rFonts w:hint="eastAsia"/>
        </w:rPr>
        <w:lastRenderedPageBreak/>
        <w:t>附錄五　參考資料</w:t>
      </w:r>
      <w:bookmarkEnd w:id="25"/>
    </w:p>
    <w:p w:rsidR="00AF53E9" w:rsidRPr="00172B25" w:rsidRDefault="00AF53E9" w:rsidP="00462AC2">
      <w:pPr>
        <w:ind w:left="240" w:hangingChars="100" w:hanging="240"/>
      </w:pPr>
      <w:r w:rsidRPr="00172B25">
        <w:rPr>
          <w:rFonts w:hint="eastAsia"/>
        </w:rPr>
        <w:t>參考網站：</w:t>
      </w:r>
    </w:p>
    <w:p w:rsidR="00AF53E9" w:rsidRPr="00172B25" w:rsidRDefault="00AF53E9" w:rsidP="00462AC2">
      <w:pPr>
        <w:ind w:left="240" w:hangingChars="100" w:hanging="240"/>
      </w:pPr>
      <w:r w:rsidRPr="00172B25">
        <w:rPr>
          <w:rFonts w:hint="eastAsia"/>
        </w:rPr>
        <w:t>⊙韓國產業通商資源部</w:t>
      </w:r>
      <w:r w:rsidRPr="00172B25">
        <w:t xml:space="preserve">Ministry of Industrial, Trade and Energy   </w:t>
      </w:r>
    </w:p>
    <w:p w:rsidR="00AF53E9" w:rsidRPr="00172B25" w:rsidRDefault="00AF53E9" w:rsidP="00462AC2">
      <w:pPr>
        <w:ind w:left="240" w:hangingChars="100" w:hanging="240"/>
      </w:pPr>
      <w:r w:rsidRPr="00172B25">
        <w:tab/>
      </w:r>
      <w:hyperlink r:id="rId33" w:history="1">
        <w:r w:rsidRPr="00172B25">
          <w:rPr>
            <w:rStyle w:val="aff9"/>
            <w:color w:val="auto"/>
            <w:u w:val="none"/>
          </w:rPr>
          <w:t>http</w:t>
        </w:r>
        <w:r w:rsidRPr="00172B25">
          <w:rPr>
            <w:rStyle w:val="aff9"/>
            <w:rFonts w:hint="eastAsia"/>
            <w:color w:val="auto"/>
            <w:u w:val="none"/>
          </w:rPr>
          <w:t>：</w:t>
        </w:r>
        <w:r w:rsidRPr="00172B25">
          <w:rPr>
            <w:rStyle w:val="aff9"/>
            <w:color w:val="auto"/>
            <w:u w:val="none"/>
          </w:rPr>
          <w:t>//www.motie.go.kr</w:t>
        </w:r>
      </w:hyperlink>
    </w:p>
    <w:p w:rsidR="00AF53E9" w:rsidRPr="00172B25" w:rsidRDefault="00AF53E9" w:rsidP="00462AC2">
      <w:pPr>
        <w:ind w:left="240" w:hangingChars="100" w:hanging="240"/>
      </w:pPr>
      <w:r w:rsidRPr="00172B25">
        <w:rPr>
          <w:rFonts w:hint="eastAsia"/>
        </w:rPr>
        <w:t>⊙韓國僱傭勞動部</w:t>
      </w:r>
      <w:r w:rsidRPr="00172B25">
        <w:t xml:space="preserve">Ministry of Employment and Labor   </w:t>
      </w:r>
    </w:p>
    <w:p w:rsidR="00AF53E9" w:rsidRPr="00172B25" w:rsidRDefault="00AF53E9" w:rsidP="00462AC2">
      <w:pPr>
        <w:ind w:left="240" w:hangingChars="100" w:hanging="240"/>
      </w:pPr>
      <w:r w:rsidRPr="00172B25">
        <w:tab/>
      </w:r>
      <w:hyperlink r:id="rId34" w:history="1">
        <w:r w:rsidRPr="00172B25">
          <w:rPr>
            <w:rStyle w:val="aff9"/>
            <w:color w:val="auto"/>
            <w:u w:val="none"/>
          </w:rPr>
          <w:t>http</w:t>
        </w:r>
        <w:r w:rsidRPr="00172B25">
          <w:rPr>
            <w:rStyle w:val="aff9"/>
            <w:rFonts w:hint="eastAsia"/>
            <w:color w:val="auto"/>
            <w:u w:val="none"/>
          </w:rPr>
          <w:t>：</w:t>
        </w:r>
        <w:r w:rsidRPr="00172B25">
          <w:rPr>
            <w:rStyle w:val="aff9"/>
            <w:color w:val="auto"/>
            <w:u w:val="none"/>
          </w:rPr>
          <w:t>//www.moel.go.kr</w:t>
        </w:r>
      </w:hyperlink>
    </w:p>
    <w:p w:rsidR="00AF53E9" w:rsidRPr="00172B25" w:rsidRDefault="00AF53E9" w:rsidP="00462AC2">
      <w:pPr>
        <w:ind w:left="240" w:hangingChars="100" w:hanging="240"/>
      </w:pPr>
      <w:r w:rsidRPr="00172B25">
        <w:rPr>
          <w:rFonts w:hint="eastAsia"/>
        </w:rPr>
        <w:t>⊙韓國中央銀行</w:t>
      </w:r>
      <w:r w:rsidRPr="00172B25">
        <w:t>Bank of Korea</w:t>
      </w:r>
    </w:p>
    <w:p w:rsidR="00AF53E9" w:rsidRPr="00172B25" w:rsidRDefault="00AF53E9" w:rsidP="00462AC2">
      <w:pPr>
        <w:ind w:left="240" w:hangingChars="100" w:hanging="240"/>
      </w:pPr>
      <w:r w:rsidRPr="00172B25">
        <w:rPr>
          <w:lang w:eastAsia="zh-TW"/>
        </w:rPr>
        <w:tab/>
      </w:r>
      <w:r w:rsidRPr="00172B25">
        <w:t>http</w:t>
      </w:r>
      <w:r w:rsidRPr="00172B25">
        <w:rPr>
          <w:rFonts w:hint="eastAsia"/>
        </w:rPr>
        <w:t>：</w:t>
      </w:r>
      <w:r w:rsidRPr="00172B25">
        <w:t xml:space="preserve">//ecos.bok.or.kr </w:t>
      </w:r>
    </w:p>
    <w:p w:rsidR="00AF53E9" w:rsidRPr="00172B25" w:rsidRDefault="00AF53E9" w:rsidP="00462AC2">
      <w:pPr>
        <w:ind w:left="240" w:hangingChars="100" w:hanging="240"/>
      </w:pPr>
      <w:r w:rsidRPr="00172B25">
        <w:rPr>
          <w:rFonts w:hint="eastAsia"/>
        </w:rPr>
        <w:t>⊙韓國關稅廳</w:t>
      </w:r>
      <w:r w:rsidRPr="00172B25">
        <w:t>Korea Customs Service</w:t>
      </w:r>
    </w:p>
    <w:p w:rsidR="00AF53E9" w:rsidRPr="00172B25" w:rsidRDefault="00AF53E9" w:rsidP="00462AC2">
      <w:pPr>
        <w:ind w:left="240" w:hangingChars="100" w:hanging="240"/>
      </w:pPr>
      <w:r w:rsidRPr="00172B25">
        <w:tab/>
      </w:r>
      <w:hyperlink r:id="rId35" w:history="1">
        <w:r w:rsidRPr="00172B25">
          <w:rPr>
            <w:rStyle w:val="aff9"/>
            <w:color w:val="auto"/>
            <w:u w:val="none"/>
          </w:rPr>
          <w:t>http</w:t>
        </w:r>
        <w:r w:rsidRPr="00172B25">
          <w:rPr>
            <w:rStyle w:val="aff9"/>
            <w:rFonts w:hint="eastAsia"/>
            <w:color w:val="auto"/>
            <w:u w:val="none"/>
          </w:rPr>
          <w:t>：</w:t>
        </w:r>
        <w:r w:rsidRPr="00172B25">
          <w:rPr>
            <w:rStyle w:val="aff9"/>
            <w:color w:val="auto"/>
            <w:u w:val="none"/>
          </w:rPr>
          <w:t>//www.customs.go.kr</w:t>
        </w:r>
      </w:hyperlink>
    </w:p>
    <w:p w:rsidR="00AF53E9" w:rsidRPr="00172B25" w:rsidRDefault="00AF53E9" w:rsidP="00462AC2">
      <w:pPr>
        <w:ind w:left="240" w:hangingChars="100" w:hanging="240"/>
      </w:pPr>
      <w:r w:rsidRPr="00172B25">
        <w:rPr>
          <w:rFonts w:hint="eastAsia"/>
        </w:rPr>
        <w:t>⊙韓國統計廳</w:t>
      </w:r>
      <w:r w:rsidRPr="00172B25">
        <w:t>Statistics Korea</w:t>
      </w:r>
    </w:p>
    <w:p w:rsidR="00AF53E9" w:rsidRPr="00172B25" w:rsidRDefault="00AF53E9" w:rsidP="00462AC2">
      <w:pPr>
        <w:ind w:left="240" w:hangingChars="100" w:hanging="240"/>
      </w:pPr>
      <w:r w:rsidRPr="00172B25">
        <w:rPr>
          <w:lang w:eastAsia="zh-TW"/>
        </w:rPr>
        <w:tab/>
      </w:r>
      <w:r w:rsidRPr="00172B25">
        <w:t>http</w:t>
      </w:r>
      <w:r w:rsidRPr="00172B25">
        <w:rPr>
          <w:rFonts w:hint="eastAsia"/>
        </w:rPr>
        <w:t>：</w:t>
      </w:r>
      <w:r w:rsidRPr="00172B25">
        <w:t>//kostat.go.kr</w:t>
      </w:r>
    </w:p>
    <w:p w:rsidR="00AF53E9" w:rsidRPr="00172B25" w:rsidRDefault="00AF53E9" w:rsidP="00462AC2">
      <w:pPr>
        <w:ind w:left="240" w:hangingChars="100" w:hanging="240"/>
      </w:pPr>
      <w:r w:rsidRPr="00172B25">
        <w:rPr>
          <w:rFonts w:hint="eastAsia"/>
        </w:rPr>
        <w:t>⊙</w:t>
      </w:r>
      <w:r w:rsidRPr="00172B25">
        <w:t>Korean Statistical Information Service</w:t>
      </w:r>
    </w:p>
    <w:p w:rsidR="00AF53E9" w:rsidRPr="00172B25" w:rsidRDefault="00AF53E9" w:rsidP="00462AC2">
      <w:pPr>
        <w:ind w:left="240" w:hangingChars="100" w:hanging="240"/>
      </w:pPr>
      <w:r w:rsidRPr="00172B25">
        <w:rPr>
          <w:lang w:eastAsia="zh-TW"/>
        </w:rPr>
        <w:tab/>
      </w:r>
      <w:r w:rsidRPr="00172B25">
        <w:t>http</w:t>
      </w:r>
      <w:r w:rsidRPr="00172B25">
        <w:rPr>
          <w:rFonts w:hint="eastAsia"/>
        </w:rPr>
        <w:t>：</w:t>
      </w:r>
      <w:r w:rsidRPr="00172B25">
        <w:t xml:space="preserve">//kosis.kr </w:t>
      </w:r>
    </w:p>
    <w:p w:rsidR="00AF53E9" w:rsidRPr="00172B25" w:rsidRDefault="00AF53E9" w:rsidP="00462AC2">
      <w:pPr>
        <w:ind w:left="240" w:hangingChars="100" w:hanging="240"/>
      </w:pPr>
      <w:r w:rsidRPr="00172B25">
        <w:rPr>
          <w:rFonts w:hint="eastAsia"/>
        </w:rPr>
        <w:t>⊙大韓貿易投資振興公社</w:t>
      </w:r>
      <w:r w:rsidRPr="00172B25">
        <w:t>Korea Trade-Investment Promotion Agency</w:t>
      </w:r>
    </w:p>
    <w:p w:rsidR="00AF53E9" w:rsidRPr="00172B25" w:rsidRDefault="00AF53E9" w:rsidP="00462AC2">
      <w:pPr>
        <w:ind w:left="240" w:hangingChars="100" w:hanging="240"/>
      </w:pPr>
      <w:r w:rsidRPr="00172B25">
        <w:tab/>
        <w:t>http</w:t>
      </w:r>
      <w:r w:rsidRPr="00172B25">
        <w:rPr>
          <w:rFonts w:hint="eastAsia"/>
        </w:rPr>
        <w:t>：</w:t>
      </w:r>
      <w:r w:rsidRPr="00172B25">
        <w:t>//</w:t>
      </w:r>
      <w:hyperlink r:id="rId36" w:history="1">
        <w:r w:rsidRPr="00172B25">
          <w:rPr>
            <w:rStyle w:val="aff9"/>
            <w:color w:val="auto"/>
            <w:u w:val="none"/>
          </w:rPr>
          <w:t>www.kotra.or.kr</w:t>
        </w:r>
      </w:hyperlink>
    </w:p>
    <w:p w:rsidR="00AF53E9" w:rsidRPr="00172B25" w:rsidRDefault="00AF53E9" w:rsidP="00462AC2">
      <w:pPr>
        <w:ind w:left="240" w:hangingChars="100" w:hanging="240"/>
      </w:pPr>
      <w:r w:rsidRPr="00172B25">
        <w:rPr>
          <w:rFonts w:hint="eastAsia"/>
        </w:rPr>
        <w:t>⊙韓國貿易協會</w:t>
      </w:r>
      <w:r w:rsidRPr="00172B25">
        <w:t>Korea International Trade Association</w:t>
      </w:r>
    </w:p>
    <w:p w:rsidR="00AF53E9" w:rsidRPr="00172B25" w:rsidRDefault="00AF53E9" w:rsidP="00462AC2">
      <w:pPr>
        <w:ind w:left="240" w:hangingChars="100" w:hanging="240"/>
      </w:pPr>
      <w:r w:rsidRPr="00172B25">
        <w:tab/>
        <w:t>http</w:t>
      </w:r>
      <w:r w:rsidRPr="00172B25">
        <w:rPr>
          <w:rFonts w:hint="eastAsia"/>
        </w:rPr>
        <w:t>：</w:t>
      </w:r>
      <w:r w:rsidRPr="00172B25">
        <w:t>//</w:t>
      </w:r>
      <w:hyperlink r:id="rId37" w:history="1">
        <w:r w:rsidRPr="00172B25">
          <w:rPr>
            <w:rStyle w:val="aff9"/>
            <w:color w:val="auto"/>
            <w:u w:val="none"/>
          </w:rPr>
          <w:t>www.kita.net</w:t>
        </w:r>
      </w:hyperlink>
    </w:p>
    <w:p w:rsidR="00AF53E9" w:rsidRPr="00172B25" w:rsidRDefault="00AF53E9" w:rsidP="00462AC2">
      <w:pPr>
        <w:ind w:left="240" w:hangingChars="100" w:hanging="240"/>
      </w:pPr>
      <w:r w:rsidRPr="00172B25">
        <w:rPr>
          <w:rFonts w:hint="eastAsia"/>
        </w:rPr>
        <w:t>⊙韓國觀光公社</w:t>
      </w:r>
      <w:r w:rsidRPr="00172B25">
        <w:t>Korea Tourism Organization</w:t>
      </w:r>
    </w:p>
    <w:p w:rsidR="00AF53E9" w:rsidRPr="00172B25" w:rsidRDefault="00AF53E9" w:rsidP="00462AC2">
      <w:pPr>
        <w:ind w:left="240" w:hangingChars="100" w:hanging="240"/>
      </w:pPr>
      <w:r w:rsidRPr="00172B25">
        <w:tab/>
        <w:t>http</w:t>
      </w:r>
      <w:r w:rsidRPr="00172B25">
        <w:rPr>
          <w:rFonts w:hint="eastAsia"/>
        </w:rPr>
        <w:t>：</w:t>
      </w:r>
      <w:r w:rsidRPr="00172B25">
        <w:t>//big5chinese/visitkorea.or.kr/cht/index.kto</w:t>
      </w:r>
    </w:p>
    <w:p w:rsidR="00AF53E9" w:rsidRPr="00172B25" w:rsidRDefault="00AF53E9" w:rsidP="00462AC2">
      <w:pPr>
        <w:pStyle w:val="a3"/>
        <w:spacing w:before="514" w:after="771"/>
      </w:pPr>
      <w:r w:rsidRPr="00172B25">
        <w:rPr>
          <w:lang w:val="en-US"/>
        </w:rPr>
        <w:br w:type="page"/>
      </w:r>
      <w:bookmarkStart w:id="26" w:name="_Toc17905679"/>
      <w:r w:rsidRPr="00172B25">
        <w:rPr>
          <w:rFonts w:hint="eastAsia"/>
        </w:rPr>
        <w:lastRenderedPageBreak/>
        <w:t>附錄六　其他重要資料</w:t>
      </w:r>
      <w:bookmarkEnd w:id="26"/>
    </w:p>
    <w:p w:rsidR="00AF53E9" w:rsidRPr="00172B25" w:rsidRDefault="00AF53E9" w:rsidP="00462AC2">
      <w:pPr>
        <w:pStyle w:val="af9"/>
        <w:spacing w:before="514"/>
      </w:pPr>
      <w:r w:rsidRPr="00172B25">
        <w:rPr>
          <w:rFonts w:hint="eastAsia"/>
        </w:rPr>
        <w:t>表一：勞動人口</w:t>
      </w:r>
    </w:p>
    <w:p w:rsidR="00AF53E9" w:rsidRPr="00172B25" w:rsidRDefault="00AF53E9" w:rsidP="00462AC2">
      <w:pPr>
        <w:ind w:left="536" w:firstLineChars="0" w:firstLine="0"/>
        <w:jc w:val="right"/>
        <w:rPr>
          <w:lang w:eastAsia="zh-TW"/>
        </w:rPr>
      </w:pPr>
      <w:r w:rsidRPr="00172B25">
        <w:rPr>
          <w:rFonts w:hint="eastAsia"/>
        </w:rPr>
        <w:t>單位：千</w:t>
      </w:r>
      <w:r w:rsidRPr="00172B25">
        <w:rPr>
          <w:rFonts w:ascii="華康細圓體" w:hint="eastAsia"/>
        </w:rPr>
        <w:t>人</w:t>
      </w:r>
      <w:r w:rsidRPr="00172B25">
        <w:rPr>
          <w:rFonts w:ascii="華康細圓體" w:hint="eastAsia"/>
          <w:lang w:eastAsia="zh-TW"/>
        </w:rPr>
        <w:t>，</w:t>
      </w:r>
      <w:r w:rsidRPr="00172B25">
        <w:rPr>
          <w:lang w:eastAsia="zh-TW"/>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262"/>
        <w:gridCol w:w="1589"/>
        <w:gridCol w:w="1589"/>
        <w:gridCol w:w="1589"/>
        <w:gridCol w:w="1589"/>
      </w:tblGrid>
      <w:tr w:rsidR="00035D21" w:rsidRPr="00172B25">
        <w:trPr>
          <w:trHeight w:val="744"/>
        </w:trPr>
        <w:tc>
          <w:tcPr>
            <w:tcW w:w="2262" w:type="dxa"/>
            <w:tcBorders>
              <w:top w:val="single" w:sz="12" w:space="0" w:color="auto"/>
            </w:tcBorders>
            <w:vAlign w:val="center"/>
          </w:tcPr>
          <w:p w:rsidR="0026612A" w:rsidRPr="00172B25" w:rsidRDefault="0026612A" w:rsidP="00462AC2">
            <w:pPr>
              <w:ind w:firstLineChars="0" w:firstLine="0"/>
              <w:jc w:val="center"/>
            </w:pPr>
            <w:r w:rsidRPr="00172B25">
              <w:rPr>
                <w:rFonts w:hint="eastAsia"/>
              </w:rPr>
              <w:t>項目</w:t>
            </w:r>
          </w:p>
        </w:tc>
        <w:tc>
          <w:tcPr>
            <w:tcW w:w="1589" w:type="dxa"/>
            <w:tcBorders>
              <w:top w:val="single" w:sz="12" w:space="0" w:color="auto"/>
            </w:tcBorders>
            <w:vAlign w:val="center"/>
          </w:tcPr>
          <w:p w:rsidR="0026612A" w:rsidRPr="00172B25" w:rsidRDefault="0026612A" w:rsidP="0026612A">
            <w:pPr>
              <w:ind w:firstLineChars="0" w:firstLine="0"/>
              <w:jc w:val="center"/>
              <w:rPr>
                <w:lang w:eastAsia="zh-TW"/>
              </w:rPr>
            </w:pPr>
            <w:r w:rsidRPr="00172B25">
              <w:rPr>
                <w:lang w:eastAsia="zh-TW"/>
              </w:rPr>
              <w:t>2015</w:t>
            </w:r>
            <w:r w:rsidRPr="00172B25">
              <w:rPr>
                <w:rFonts w:hint="eastAsia"/>
                <w:lang w:eastAsia="zh-TW"/>
              </w:rPr>
              <w:t>年</w:t>
            </w:r>
          </w:p>
        </w:tc>
        <w:tc>
          <w:tcPr>
            <w:tcW w:w="1589" w:type="dxa"/>
            <w:tcBorders>
              <w:top w:val="single" w:sz="12" w:space="0" w:color="auto"/>
            </w:tcBorders>
            <w:vAlign w:val="center"/>
          </w:tcPr>
          <w:p w:rsidR="0026612A" w:rsidRPr="00172B25" w:rsidRDefault="0026612A" w:rsidP="0026612A">
            <w:pPr>
              <w:ind w:firstLineChars="0" w:firstLine="0"/>
              <w:jc w:val="center"/>
              <w:rPr>
                <w:lang w:eastAsia="zh-TW"/>
              </w:rPr>
            </w:pPr>
            <w:r w:rsidRPr="00172B25">
              <w:rPr>
                <w:lang w:eastAsia="zh-TW"/>
              </w:rPr>
              <w:t>2016</w:t>
            </w:r>
            <w:r w:rsidRPr="00172B25">
              <w:rPr>
                <w:rFonts w:hint="eastAsia"/>
                <w:lang w:eastAsia="zh-TW"/>
              </w:rPr>
              <w:t>年</w:t>
            </w:r>
          </w:p>
        </w:tc>
        <w:tc>
          <w:tcPr>
            <w:tcW w:w="1589" w:type="dxa"/>
            <w:tcBorders>
              <w:top w:val="single" w:sz="12" w:space="0" w:color="auto"/>
            </w:tcBorders>
            <w:vAlign w:val="center"/>
          </w:tcPr>
          <w:p w:rsidR="0026612A" w:rsidRPr="00172B25" w:rsidRDefault="0026612A" w:rsidP="0026612A">
            <w:pPr>
              <w:ind w:firstLineChars="0" w:firstLine="0"/>
              <w:jc w:val="center"/>
              <w:rPr>
                <w:lang w:eastAsia="zh-TW"/>
              </w:rPr>
            </w:pPr>
            <w:r w:rsidRPr="00172B25">
              <w:rPr>
                <w:lang w:eastAsia="zh-TW"/>
              </w:rPr>
              <w:t>2017</w:t>
            </w:r>
            <w:r w:rsidRPr="00172B25">
              <w:rPr>
                <w:rFonts w:hint="eastAsia"/>
                <w:lang w:eastAsia="zh-TW"/>
              </w:rPr>
              <w:t>年</w:t>
            </w:r>
          </w:p>
        </w:tc>
        <w:tc>
          <w:tcPr>
            <w:tcW w:w="1589" w:type="dxa"/>
            <w:tcBorders>
              <w:top w:val="single" w:sz="12" w:space="0" w:color="auto"/>
            </w:tcBorders>
            <w:vAlign w:val="center"/>
          </w:tcPr>
          <w:p w:rsidR="0026612A" w:rsidRPr="00172B25" w:rsidRDefault="0026612A" w:rsidP="0026612A">
            <w:pPr>
              <w:ind w:firstLineChars="0" w:firstLine="0"/>
              <w:jc w:val="center"/>
              <w:rPr>
                <w:lang w:eastAsia="zh-TW"/>
              </w:rPr>
            </w:pPr>
            <w:r w:rsidRPr="00172B25">
              <w:rPr>
                <w:lang w:eastAsia="zh-TW"/>
              </w:rPr>
              <w:t>201</w:t>
            </w:r>
            <w:r w:rsidRPr="00172B25">
              <w:rPr>
                <w:rFonts w:hint="eastAsia"/>
                <w:lang w:eastAsia="zh-TW"/>
              </w:rPr>
              <w:t>8</w:t>
            </w:r>
            <w:r w:rsidRPr="00172B25">
              <w:rPr>
                <w:rFonts w:hint="eastAsia"/>
                <w:lang w:eastAsia="zh-TW"/>
              </w:rPr>
              <w:t>年</w:t>
            </w:r>
          </w:p>
        </w:tc>
      </w:tr>
      <w:tr w:rsidR="00035D21" w:rsidRPr="00172B25">
        <w:trPr>
          <w:trHeight w:val="744"/>
        </w:trPr>
        <w:tc>
          <w:tcPr>
            <w:tcW w:w="2262" w:type="dxa"/>
            <w:vAlign w:val="center"/>
          </w:tcPr>
          <w:p w:rsidR="0026612A" w:rsidRPr="00172B25" w:rsidRDefault="0026612A" w:rsidP="00462AC2">
            <w:pPr>
              <w:ind w:firstLineChars="0" w:firstLine="0"/>
            </w:pPr>
            <w:r w:rsidRPr="00172B25">
              <w:t>15</w:t>
            </w:r>
            <w:r w:rsidRPr="00172B25">
              <w:rPr>
                <w:rFonts w:hint="eastAsia"/>
              </w:rPr>
              <w:t>歲以上人口</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43,017</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43,416</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43,931</w:t>
            </w:r>
          </w:p>
        </w:tc>
        <w:tc>
          <w:tcPr>
            <w:tcW w:w="1589" w:type="dxa"/>
            <w:vAlign w:val="center"/>
          </w:tcPr>
          <w:p w:rsidR="0026612A" w:rsidRPr="00172B25" w:rsidRDefault="0026612A" w:rsidP="00462AC2">
            <w:pPr>
              <w:tabs>
                <w:tab w:val="decimal" w:pos="1094"/>
              </w:tabs>
              <w:ind w:rightChars="50" w:right="120" w:firstLineChars="0" w:firstLine="0"/>
              <w:jc w:val="right"/>
              <w:rPr>
                <w:lang w:eastAsia="zh-TW"/>
              </w:rPr>
            </w:pPr>
            <w:r w:rsidRPr="00172B25">
              <w:rPr>
                <w:rFonts w:hint="eastAsia"/>
                <w:lang w:eastAsia="zh-TW"/>
              </w:rPr>
              <w:t>44,182</w:t>
            </w:r>
          </w:p>
        </w:tc>
      </w:tr>
      <w:tr w:rsidR="00035D21" w:rsidRPr="00172B25">
        <w:trPr>
          <w:trHeight w:val="744"/>
        </w:trPr>
        <w:tc>
          <w:tcPr>
            <w:tcW w:w="2262" w:type="dxa"/>
            <w:vAlign w:val="center"/>
          </w:tcPr>
          <w:p w:rsidR="0026612A" w:rsidRPr="00172B25" w:rsidRDefault="0026612A" w:rsidP="00462AC2">
            <w:pPr>
              <w:ind w:firstLineChars="0" w:firstLine="0"/>
            </w:pPr>
            <w:r w:rsidRPr="00172B25">
              <w:rPr>
                <w:rFonts w:hint="eastAsia"/>
              </w:rPr>
              <w:t>經濟活動人口</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26,913</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27,247</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27,748</w:t>
            </w:r>
          </w:p>
        </w:tc>
        <w:tc>
          <w:tcPr>
            <w:tcW w:w="1589" w:type="dxa"/>
            <w:vAlign w:val="center"/>
          </w:tcPr>
          <w:p w:rsidR="0026612A" w:rsidRPr="00172B25" w:rsidRDefault="0026612A" w:rsidP="00462AC2">
            <w:pPr>
              <w:tabs>
                <w:tab w:val="decimal" w:pos="1094"/>
              </w:tabs>
              <w:ind w:rightChars="50" w:right="120" w:firstLineChars="0" w:firstLine="0"/>
              <w:jc w:val="right"/>
              <w:rPr>
                <w:lang w:eastAsia="zh-TW"/>
              </w:rPr>
            </w:pPr>
            <w:r w:rsidRPr="00172B25">
              <w:rPr>
                <w:rFonts w:hint="eastAsia"/>
                <w:lang w:eastAsia="zh-TW"/>
              </w:rPr>
              <w:t>27,895</w:t>
            </w:r>
          </w:p>
        </w:tc>
      </w:tr>
      <w:tr w:rsidR="00035D21" w:rsidRPr="00172B25">
        <w:trPr>
          <w:trHeight w:val="744"/>
        </w:trPr>
        <w:tc>
          <w:tcPr>
            <w:tcW w:w="2262" w:type="dxa"/>
            <w:vAlign w:val="center"/>
          </w:tcPr>
          <w:p w:rsidR="0026612A" w:rsidRPr="00172B25" w:rsidRDefault="0026612A" w:rsidP="00462AC2">
            <w:pPr>
              <w:ind w:firstLineChars="0" w:firstLine="0"/>
            </w:pPr>
            <w:r w:rsidRPr="00172B25">
              <w:rPr>
                <w:rFonts w:hint="eastAsia"/>
              </w:rPr>
              <w:t>經濟活動參加率</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62.6</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62.8</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63.2</w:t>
            </w:r>
          </w:p>
        </w:tc>
        <w:tc>
          <w:tcPr>
            <w:tcW w:w="1589" w:type="dxa"/>
            <w:vAlign w:val="center"/>
          </w:tcPr>
          <w:p w:rsidR="0026612A" w:rsidRPr="00172B25" w:rsidRDefault="0026612A" w:rsidP="00462AC2">
            <w:pPr>
              <w:tabs>
                <w:tab w:val="decimal" w:pos="1094"/>
              </w:tabs>
              <w:ind w:rightChars="50" w:right="120" w:firstLineChars="0" w:firstLine="0"/>
              <w:jc w:val="right"/>
              <w:rPr>
                <w:lang w:eastAsia="zh-TW"/>
              </w:rPr>
            </w:pPr>
            <w:r w:rsidRPr="00172B25">
              <w:rPr>
                <w:rFonts w:hint="eastAsia"/>
                <w:lang w:eastAsia="zh-TW"/>
              </w:rPr>
              <w:t>63.1</w:t>
            </w:r>
          </w:p>
        </w:tc>
      </w:tr>
      <w:tr w:rsidR="00035D21" w:rsidRPr="00172B25">
        <w:trPr>
          <w:trHeight w:val="744"/>
        </w:trPr>
        <w:tc>
          <w:tcPr>
            <w:tcW w:w="2262" w:type="dxa"/>
            <w:vAlign w:val="center"/>
          </w:tcPr>
          <w:p w:rsidR="0026612A" w:rsidRPr="00172B25" w:rsidRDefault="0026612A" w:rsidP="00462AC2">
            <w:pPr>
              <w:ind w:firstLineChars="0" w:firstLine="0"/>
            </w:pPr>
            <w:r w:rsidRPr="00172B25">
              <w:rPr>
                <w:rFonts w:hint="eastAsia"/>
              </w:rPr>
              <w:t>就業人數</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25,936</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26,235</w:t>
            </w:r>
          </w:p>
        </w:tc>
        <w:tc>
          <w:tcPr>
            <w:tcW w:w="1589" w:type="dxa"/>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26,725</w:t>
            </w:r>
          </w:p>
        </w:tc>
        <w:tc>
          <w:tcPr>
            <w:tcW w:w="1589" w:type="dxa"/>
            <w:vAlign w:val="center"/>
          </w:tcPr>
          <w:p w:rsidR="0026612A" w:rsidRPr="00172B25" w:rsidRDefault="0026612A" w:rsidP="00462AC2">
            <w:pPr>
              <w:tabs>
                <w:tab w:val="decimal" w:pos="1094"/>
              </w:tabs>
              <w:ind w:rightChars="50" w:right="120" w:firstLineChars="0" w:firstLine="0"/>
              <w:jc w:val="right"/>
              <w:rPr>
                <w:lang w:eastAsia="zh-TW"/>
              </w:rPr>
            </w:pPr>
            <w:r w:rsidRPr="00172B25">
              <w:rPr>
                <w:rFonts w:hint="eastAsia"/>
                <w:lang w:eastAsia="zh-TW"/>
              </w:rPr>
              <w:t>26,822</w:t>
            </w:r>
          </w:p>
        </w:tc>
      </w:tr>
      <w:tr w:rsidR="00035D21" w:rsidRPr="00172B25">
        <w:trPr>
          <w:trHeight w:val="744"/>
        </w:trPr>
        <w:tc>
          <w:tcPr>
            <w:tcW w:w="2262" w:type="dxa"/>
            <w:vAlign w:val="center"/>
          </w:tcPr>
          <w:p w:rsidR="0026612A" w:rsidRPr="00172B25" w:rsidRDefault="0026612A" w:rsidP="00462AC2">
            <w:pPr>
              <w:ind w:firstLineChars="0" w:firstLine="0"/>
            </w:pPr>
            <w:r w:rsidRPr="00172B25">
              <w:rPr>
                <w:rFonts w:hint="eastAsia"/>
              </w:rPr>
              <w:t>僱用率</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60.3</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60.4</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60.8</w:t>
            </w:r>
          </w:p>
        </w:tc>
        <w:tc>
          <w:tcPr>
            <w:tcW w:w="1589" w:type="dxa"/>
            <w:vAlign w:val="center"/>
          </w:tcPr>
          <w:p w:rsidR="0026612A" w:rsidRPr="00172B25" w:rsidRDefault="0026612A" w:rsidP="00462AC2">
            <w:pPr>
              <w:tabs>
                <w:tab w:val="decimal" w:pos="1094"/>
              </w:tabs>
              <w:ind w:rightChars="50" w:right="120" w:firstLineChars="0" w:firstLine="0"/>
              <w:rPr>
                <w:lang w:eastAsia="zh-TW"/>
              </w:rPr>
            </w:pPr>
            <w:r w:rsidRPr="00172B25">
              <w:rPr>
                <w:rFonts w:hint="eastAsia"/>
                <w:lang w:eastAsia="zh-TW"/>
              </w:rPr>
              <w:t>60.7</w:t>
            </w:r>
          </w:p>
        </w:tc>
      </w:tr>
      <w:tr w:rsidR="00035D21" w:rsidRPr="00172B25">
        <w:trPr>
          <w:trHeight w:val="744"/>
        </w:trPr>
        <w:tc>
          <w:tcPr>
            <w:tcW w:w="2262" w:type="dxa"/>
            <w:vAlign w:val="center"/>
          </w:tcPr>
          <w:p w:rsidR="0026612A" w:rsidRPr="00172B25" w:rsidRDefault="0026612A" w:rsidP="00462AC2">
            <w:pPr>
              <w:ind w:firstLineChars="0" w:firstLine="0"/>
            </w:pPr>
            <w:r w:rsidRPr="00172B25">
              <w:rPr>
                <w:rFonts w:hint="eastAsia"/>
              </w:rPr>
              <w:t>男性</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71.1</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71.1</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71.2</w:t>
            </w:r>
          </w:p>
        </w:tc>
        <w:tc>
          <w:tcPr>
            <w:tcW w:w="1589" w:type="dxa"/>
            <w:vAlign w:val="center"/>
          </w:tcPr>
          <w:p w:rsidR="0026612A" w:rsidRPr="00172B25" w:rsidRDefault="0026612A" w:rsidP="00462AC2">
            <w:pPr>
              <w:tabs>
                <w:tab w:val="decimal" w:pos="1094"/>
              </w:tabs>
              <w:ind w:rightChars="50" w:right="120" w:firstLineChars="0" w:firstLine="0"/>
              <w:rPr>
                <w:lang w:eastAsia="zh-TW"/>
              </w:rPr>
            </w:pPr>
            <w:r w:rsidRPr="00172B25">
              <w:rPr>
                <w:rFonts w:hint="eastAsia"/>
                <w:lang w:eastAsia="zh-TW"/>
              </w:rPr>
              <w:t>70.8</w:t>
            </w:r>
          </w:p>
        </w:tc>
      </w:tr>
      <w:tr w:rsidR="00035D21" w:rsidRPr="00172B25">
        <w:trPr>
          <w:trHeight w:val="744"/>
        </w:trPr>
        <w:tc>
          <w:tcPr>
            <w:tcW w:w="2262" w:type="dxa"/>
            <w:vAlign w:val="center"/>
          </w:tcPr>
          <w:p w:rsidR="0026612A" w:rsidRPr="00172B25" w:rsidRDefault="0026612A" w:rsidP="00462AC2">
            <w:pPr>
              <w:ind w:firstLineChars="0" w:firstLine="0"/>
            </w:pPr>
            <w:r w:rsidRPr="00172B25">
              <w:rPr>
                <w:rFonts w:hint="eastAsia"/>
              </w:rPr>
              <w:t>女性</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49.9</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50.2</w:t>
            </w:r>
          </w:p>
        </w:tc>
        <w:tc>
          <w:tcPr>
            <w:tcW w:w="1589" w:type="dxa"/>
            <w:vAlign w:val="center"/>
          </w:tcPr>
          <w:p w:rsidR="0026612A" w:rsidRPr="00172B25" w:rsidRDefault="0026612A" w:rsidP="0026612A">
            <w:pPr>
              <w:tabs>
                <w:tab w:val="decimal" w:pos="1094"/>
              </w:tabs>
              <w:ind w:rightChars="50" w:right="120" w:firstLineChars="0" w:firstLine="0"/>
              <w:rPr>
                <w:lang w:eastAsia="zh-TW"/>
              </w:rPr>
            </w:pPr>
            <w:r w:rsidRPr="00172B25">
              <w:rPr>
                <w:lang w:eastAsia="zh-TW"/>
              </w:rPr>
              <w:t>50.8</w:t>
            </w:r>
          </w:p>
        </w:tc>
        <w:tc>
          <w:tcPr>
            <w:tcW w:w="1589" w:type="dxa"/>
            <w:vAlign w:val="center"/>
          </w:tcPr>
          <w:p w:rsidR="0026612A" w:rsidRPr="00172B25" w:rsidRDefault="0026612A" w:rsidP="00462AC2">
            <w:pPr>
              <w:tabs>
                <w:tab w:val="decimal" w:pos="1094"/>
              </w:tabs>
              <w:ind w:rightChars="50" w:right="120" w:firstLineChars="0" w:firstLine="0"/>
              <w:rPr>
                <w:lang w:eastAsia="zh-TW"/>
              </w:rPr>
            </w:pPr>
            <w:r w:rsidRPr="00172B25">
              <w:rPr>
                <w:rFonts w:hint="eastAsia"/>
                <w:lang w:eastAsia="zh-TW"/>
              </w:rPr>
              <w:t>50.9</w:t>
            </w:r>
          </w:p>
        </w:tc>
      </w:tr>
      <w:tr w:rsidR="0026612A" w:rsidRPr="00172B25">
        <w:trPr>
          <w:trHeight w:val="744"/>
        </w:trPr>
        <w:tc>
          <w:tcPr>
            <w:tcW w:w="2262" w:type="dxa"/>
            <w:tcBorders>
              <w:bottom w:val="single" w:sz="12" w:space="0" w:color="auto"/>
            </w:tcBorders>
            <w:vAlign w:val="center"/>
          </w:tcPr>
          <w:p w:rsidR="0026612A" w:rsidRPr="00172B25" w:rsidRDefault="0026612A" w:rsidP="00462AC2">
            <w:pPr>
              <w:ind w:firstLineChars="0" w:firstLine="0"/>
            </w:pPr>
            <w:r w:rsidRPr="00172B25">
              <w:rPr>
                <w:rFonts w:hint="eastAsia"/>
              </w:rPr>
              <w:t>非經濟活動人口</w:t>
            </w:r>
          </w:p>
        </w:tc>
        <w:tc>
          <w:tcPr>
            <w:tcW w:w="1589" w:type="dxa"/>
            <w:tcBorders>
              <w:bottom w:val="single" w:sz="12" w:space="0" w:color="auto"/>
            </w:tcBorders>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16,105</w:t>
            </w:r>
          </w:p>
        </w:tc>
        <w:tc>
          <w:tcPr>
            <w:tcW w:w="1589" w:type="dxa"/>
            <w:tcBorders>
              <w:bottom w:val="single" w:sz="12" w:space="0" w:color="auto"/>
            </w:tcBorders>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16,169</w:t>
            </w:r>
          </w:p>
        </w:tc>
        <w:tc>
          <w:tcPr>
            <w:tcW w:w="1589" w:type="dxa"/>
            <w:tcBorders>
              <w:bottom w:val="single" w:sz="12" w:space="0" w:color="auto"/>
            </w:tcBorders>
            <w:vAlign w:val="center"/>
          </w:tcPr>
          <w:p w:rsidR="0026612A" w:rsidRPr="00172B25" w:rsidRDefault="0026612A" w:rsidP="0026612A">
            <w:pPr>
              <w:tabs>
                <w:tab w:val="decimal" w:pos="1094"/>
              </w:tabs>
              <w:ind w:rightChars="50" w:right="120" w:firstLineChars="0" w:firstLine="0"/>
              <w:jc w:val="right"/>
              <w:rPr>
                <w:lang w:eastAsia="zh-TW"/>
              </w:rPr>
            </w:pPr>
            <w:r w:rsidRPr="00172B25">
              <w:rPr>
                <w:lang w:eastAsia="zh-TW"/>
              </w:rPr>
              <w:t>16,183</w:t>
            </w:r>
          </w:p>
        </w:tc>
        <w:tc>
          <w:tcPr>
            <w:tcW w:w="1589" w:type="dxa"/>
            <w:tcBorders>
              <w:bottom w:val="single" w:sz="12" w:space="0" w:color="auto"/>
            </w:tcBorders>
            <w:vAlign w:val="center"/>
          </w:tcPr>
          <w:p w:rsidR="0026612A" w:rsidRPr="00172B25" w:rsidRDefault="0026612A" w:rsidP="00462AC2">
            <w:pPr>
              <w:tabs>
                <w:tab w:val="decimal" w:pos="1094"/>
              </w:tabs>
              <w:ind w:rightChars="50" w:right="120" w:firstLineChars="0" w:firstLine="0"/>
              <w:jc w:val="right"/>
              <w:rPr>
                <w:lang w:eastAsia="zh-TW"/>
              </w:rPr>
            </w:pPr>
            <w:r w:rsidRPr="00172B25">
              <w:rPr>
                <w:rFonts w:hint="eastAsia"/>
                <w:lang w:eastAsia="zh-TW"/>
              </w:rPr>
              <w:t>16,287</w:t>
            </w:r>
          </w:p>
        </w:tc>
      </w:tr>
    </w:tbl>
    <w:p w:rsidR="00AF53E9" w:rsidRPr="00172B25" w:rsidRDefault="00AF53E9" w:rsidP="00462AC2">
      <w:pPr>
        <w:pStyle w:val="afb"/>
        <w:rPr>
          <w:sz w:val="23"/>
          <w:szCs w:val="23"/>
        </w:rPr>
      </w:pPr>
    </w:p>
    <w:p w:rsidR="00AF53E9" w:rsidRPr="00172B25" w:rsidRDefault="00AF53E9" w:rsidP="00462AC2">
      <w:pPr>
        <w:pStyle w:val="af9"/>
        <w:spacing w:before="514"/>
      </w:pPr>
      <w:r w:rsidRPr="00172B25">
        <w:br w:type="page"/>
      </w:r>
      <w:r w:rsidRPr="00172B25">
        <w:rPr>
          <w:rFonts w:hint="eastAsia"/>
        </w:rPr>
        <w:lastRenderedPageBreak/>
        <w:t>表二：失業率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12"/>
        <w:gridCol w:w="2804"/>
        <w:gridCol w:w="3644"/>
      </w:tblGrid>
      <w:tr w:rsidR="00035D21" w:rsidRPr="00172B25">
        <w:trPr>
          <w:jc w:val="center"/>
        </w:trPr>
        <w:tc>
          <w:tcPr>
            <w:tcW w:w="2112" w:type="dxa"/>
            <w:tcBorders>
              <w:top w:val="single" w:sz="12" w:space="0" w:color="auto"/>
            </w:tcBorders>
            <w:vAlign w:val="center"/>
          </w:tcPr>
          <w:p w:rsidR="00AF53E9" w:rsidRPr="00172B25" w:rsidRDefault="00AF53E9" w:rsidP="00462AC2">
            <w:pPr>
              <w:pStyle w:val="afe"/>
            </w:pPr>
            <w:r w:rsidRPr="00172B25">
              <w:rPr>
                <w:rFonts w:hint="eastAsia"/>
              </w:rPr>
              <w:t>年</w:t>
            </w:r>
          </w:p>
          <w:p w:rsidR="00AF53E9" w:rsidRPr="00172B25" w:rsidRDefault="00AF53E9" w:rsidP="00462AC2">
            <w:pPr>
              <w:pStyle w:val="afe"/>
            </w:pPr>
            <w:r w:rsidRPr="00172B25">
              <w:t>Year</w:t>
            </w:r>
          </w:p>
        </w:tc>
        <w:tc>
          <w:tcPr>
            <w:tcW w:w="2804" w:type="dxa"/>
            <w:tcBorders>
              <w:top w:val="single" w:sz="12" w:space="0" w:color="auto"/>
            </w:tcBorders>
            <w:vAlign w:val="center"/>
          </w:tcPr>
          <w:p w:rsidR="00AF53E9" w:rsidRPr="00172B25" w:rsidRDefault="00AF53E9" w:rsidP="00462AC2">
            <w:pPr>
              <w:pStyle w:val="afe"/>
            </w:pPr>
            <w:r w:rsidRPr="00172B25">
              <w:rPr>
                <w:rFonts w:hint="eastAsia"/>
              </w:rPr>
              <w:t>失業人數（千人）</w:t>
            </w:r>
          </w:p>
          <w:p w:rsidR="00AF53E9" w:rsidRPr="00172B25" w:rsidRDefault="00AF53E9" w:rsidP="00462AC2">
            <w:pPr>
              <w:pStyle w:val="afe"/>
            </w:pPr>
            <w:r w:rsidRPr="00172B25">
              <w:t>Unemployed</w:t>
            </w:r>
          </w:p>
          <w:p w:rsidR="00AF53E9" w:rsidRPr="00172B25" w:rsidRDefault="00AF53E9" w:rsidP="00462AC2">
            <w:pPr>
              <w:pStyle w:val="afe"/>
            </w:pPr>
            <w:r w:rsidRPr="00172B25">
              <w:rPr>
                <w:rFonts w:hint="eastAsia"/>
              </w:rPr>
              <w:t>（</w:t>
            </w:r>
            <w:r w:rsidRPr="00172B25">
              <w:t>thousands</w:t>
            </w:r>
            <w:r w:rsidRPr="00172B25">
              <w:rPr>
                <w:rFonts w:hint="eastAsia"/>
              </w:rPr>
              <w:t>）</w:t>
            </w:r>
          </w:p>
        </w:tc>
        <w:tc>
          <w:tcPr>
            <w:tcW w:w="3644" w:type="dxa"/>
            <w:tcBorders>
              <w:top w:val="single" w:sz="12" w:space="0" w:color="auto"/>
            </w:tcBorders>
            <w:vAlign w:val="center"/>
          </w:tcPr>
          <w:p w:rsidR="00AF53E9" w:rsidRPr="00172B25" w:rsidRDefault="00AF53E9" w:rsidP="00462AC2">
            <w:pPr>
              <w:pStyle w:val="afe"/>
            </w:pPr>
            <w:r w:rsidRPr="00172B25">
              <w:rPr>
                <w:rFonts w:hint="eastAsia"/>
              </w:rPr>
              <w:t>失業率（百分比）</w:t>
            </w:r>
          </w:p>
          <w:p w:rsidR="00AF53E9" w:rsidRPr="00172B25" w:rsidRDefault="00AF53E9" w:rsidP="00462AC2">
            <w:pPr>
              <w:pStyle w:val="afe"/>
            </w:pPr>
            <w:r w:rsidRPr="00172B25">
              <w:rPr>
                <w:rFonts w:hint="eastAsia"/>
              </w:rPr>
              <w:t>（季節性調整）</w:t>
            </w:r>
          </w:p>
          <w:p w:rsidR="00AF53E9" w:rsidRPr="00172B25" w:rsidRDefault="00AF53E9" w:rsidP="00462AC2">
            <w:pPr>
              <w:pStyle w:val="afe"/>
            </w:pPr>
            <w:r w:rsidRPr="00172B25">
              <w:t>Unemployment Rate</w:t>
            </w:r>
            <w:r w:rsidRPr="00172B25">
              <w:rPr>
                <w:rFonts w:hint="eastAsia"/>
              </w:rPr>
              <w:t>（</w:t>
            </w:r>
            <w:r w:rsidRPr="00172B25">
              <w:t>%</w:t>
            </w:r>
            <w:r w:rsidRPr="00172B25">
              <w:rPr>
                <w:rFonts w:hint="eastAsia"/>
              </w:rPr>
              <w:t>）</w:t>
            </w:r>
          </w:p>
          <w:p w:rsidR="00AF53E9" w:rsidRPr="00172B25" w:rsidRDefault="00AF53E9" w:rsidP="00462AC2">
            <w:pPr>
              <w:pStyle w:val="afe"/>
            </w:pPr>
            <w:r w:rsidRPr="00172B25">
              <w:rPr>
                <w:rFonts w:hint="eastAsia"/>
              </w:rPr>
              <w:t>（</w:t>
            </w:r>
            <w:r w:rsidRPr="00172B25">
              <w:t>Seasonally adjusted</w:t>
            </w:r>
            <w:r w:rsidRPr="00172B25">
              <w:rPr>
                <w:rFonts w:hint="eastAsia"/>
              </w:rPr>
              <w:t>）</w:t>
            </w:r>
          </w:p>
        </w:tc>
      </w:tr>
      <w:tr w:rsidR="00035D21" w:rsidRPr="00172B25">
        <w:trPr>
          <w:jc w:val="center"/>
        </w:trPr>
        <w:tc>
          <w:tcPr>
            <w:tcW w:w="2112" w:type="dxa"/>
            <w:tcBorders>
              <w:top w:val="nil"/>
              <w:bottom w:val="nil"/>
            </w:tcBorders>
          </w:tcPr>
          <w:p w:rsidR="00AF53E9" w:rsidRPr="00172B25" w:rsidRDefault="00AF53E9" w:rsidP="00462AC2">
            <w:pPr>
              <w:pStyle w:val="afe"/>
            </w:pPr>
            <w:r w:rsidRPr="00172B25">
              <w:t>2002</w:t>
            </w:r>
          </w:p>
        </w:tc>
        <w:tc>
          <w:tcPr>
            <w:tcW w:w="2804" w:type="dxa"/>
            <w:tcBorders>
              <w:top w:val="nil"/>
              <w:bottom w:val="nil"/>
            </w:tcBorders>
          </w:tcPr>
          <w:p w:rsidR="00AF53E9" w:rsidRPr="00172B25" w:rsidRDefault="00AF53E9" w:rsidP="00462AC2">
            <w:pPr>
              <w:pStyle w:val="afe"/>
            </w:pPr>
            <w:r w:rsidRPr="00172B25">
              <w:t>752</w:t>
            </w:r>
          </w:p>
        </w:tc>
        <w:tc>
          <w:tcPr>
            <w:tcW w:w="3644" w:type="dxa"/>
            <w:tcBorders>
              <w:top w:val="nil"/>
              <w:bottom w:val="nil"/>
            </w:tcBorders>
          </w:tcPr>
          <w:p w:rsidR="00AF53E9" w:rsidRPr="00172B25" w:rsidRDefault="00AF53E9" w:rsidP="00462AC2">
            <w:pPr>
              <w:pStyle w:val="afe"/>
            </w:pPr>
            <w:r w:rsidRPr="00172B25">
              <w:t>3.3</w:t>
            </w:r>
          </w:p>
        </w:tc>
      </w:tr>
      <w:tr w:rsidR="00035D21" w:rsidRPr="00172B25">
        <w:trPr>
          <w:jc w:val="center"/>
        </w:trPr>
        <w:tc>
          <w:tcPr>
            <w:tcW w:w="2112" w:type="dxa"/>
            <w:tcBorders>
              <w:top w:val="nil"/>
              <w:bottom w:val="nil"/>
            </w:tcBorders>
          </w:tcPr>
          <w:p w:rsidR="00AF53E9" w:rsidRPr="00172B25" w:rsidRDefault="00AF53E9" w:rsidP="00462AC2">
            <w:pPr>
              <w:pStyle w:val="afe"/>
            </w:pPr>
            <w:r w:rsidRPr="00172B25">
              <w:t>2003</w:t>
            </w:r>
          </w:p>
        </w:tc>
        <w:tc>
          <w:tcPr>
            <w:tcW w:w="2804" w:type="dxa"/>
            <w:tcBorders>
              <w:top w:val="nil"/>
              <w:bottom w:val="nil"/>
            </w:tcBorders>
          </w:tcPr>
          <w:p w:rsidR="00AF53E9" w:rsidRPr="00172B25" w:rsidRDefault="00AF53E9" w:rsidP="00462AC2">
            <w:pPr>
              <w:pStyle w:val="afe"/>
            </w:pPr>
            <w:r w:rsidRPr="00172B25">
              <w:t>818</w:t>
            </w:r>
          </w:p>
        </w:tc>
        <w:tc>
          <w:tcPr>
            <w:tcW w:w="3644" w:type="dxa"/>
            <w:tcBorders>
              <w:top w:val="nil"/>
              <w:bottom w:val="nil"/>
            </w:tcBorders>
          </w:tcPr>
          <w:p w:rsidR="00AF53E9" w:rsidRPr="00172B25" w:rsidRDefault="00AF53E9" w:rsidP="00462AC2">
            <w:pPr>
              <w:pStyle w:val="afe"/>
            </w:pPr>
            <w:r w:rsidRPr="00172B25">
              <w:t>3.6</w:t>
            </w:r>
          </w:p>
        </w:tc>
      </w:tr>
      <w:tr w:rsidR="00035D21" w:rsidRPr="00172B25">
        <w:trPr>
          <w:jc w:val="center"/>
        </w:trPr>
        <w:tc>
          <w:tcPr>
            <w:tcW w:w="2112" w:type="dxa"/>
            <w:tcBorders>
              <w:top w:val="nil"/>
              <w:bottom w:val="single" w:sz="12" w:space="0" w:color="auto"/>
            </w:tcBorders>
          </w:tcPr>
          <w:p w:rsidR="00AF53E9" w:rsidRPr="00172B25" w:rsidRDefault="00AF53E9" w:rsidP="00462AC2">
            <w:pPr>
              <w:pStyle w:val="afe"/>
            </w:pPr>
            <w:r w:rsidRPr="00172B25">
              <w:t>2004</w:t>
            </w:r>
          </w:p>
          <w:p w:rsidR="00AF53E9" w:rsidRPr="00172B25" w:rsidRDefault="00AF53E9" w:rsidP="00462AC2">
            <w:pPr>
              <w:pStyle w:val="afe"/>
            </w:pPr>
            <w:r w:rsidRPr="00172B25">
              <w:t>2005</w:t>
            </w:r>
          </w:p>
          <w:p w:rsidR="00AF53E9" w:rsidRPr="00172B25" w:rsidRDefault="00AF53E9" w:rsidP="00462AC2">
            <w:pPr>
              <w:pStyle w:val="afe"/>
            </w:pPr>
            <w:r w:rsidRPr="00172B25">
              <w:t>2006</w:t>
            </w:r>
          </w:p>
          <w:p w:rsidR="00AF53E9" w:rsidRPr="00172B25" w:rsidRDefault="00AF53E9" w:rsidP="00462AC2">
            <w:pPr>
              <w:pStyle w:val="afe"/>
            </w:pPr>
            <w:r w:rsidRPr="00172B25">
              <w:t>2007</w:t>
            </w:r>
          </w:p>
          <w:p w:rsidR="00AF53E9" w:rsidRPr="00172B25" w:rsidRDefault="00AF53E9" w:rsidP="00462AC2">
            <w:pPr>
              <w:pStyle w:val="afe"/>
            </w:pPr>
            <w:r w:rsidRPr="00172B25">
              <w:t>2008</w:t>
            </w:r>
          </w:p>
          <w:p w:rsidR="00AF53E9" w:rsidRPr="00172B25" w:rsidRDefault="00AF53E9" w:rsidP="00462AC2">
            <w:pPr>
              <w:pStyle w:val="afe"/>
            </w:pPr>
            <w:r w:rsidRPr="00172B25">
              <w:t>2009</w:t>
            </w:r>
          </w:p>
          <w:p w:rsidR="00AF53E9" w:rsidRPr="00172B25" w:rsidRDefault="00AF53E9" w:rsidP="00462AC2">
            <w:pPr>
              <w:pStyle w:val="afe"/>
            </w:pPr>
            <w:r w:rsidRPr="00172B25">
              <w:t>2010</w:t>
            </w:r>
          </w:p>
          <w:p w:rsidR="00AF53E9" w:rsidRPr="00172B25" w:rsidRDefault="00AF53E9" w:rsidP="00462AC2">
            <w:pPr>
              <w:pStyle w:val="afe"/>
            </w:pPr>
            <w:r w:rsidRPr="00172B25">
              <w:t>2011</w:t>
            </w:r>
          </w:p>
          <w:p w:rsidR="00AF53E9" w:rsidRPr="00172B25" w:rsidRDefault="00AF53E9" w:rsidP="00462AC2">
            <w:pPr>
              <w:pStyle w:val="afe"/>
              <w:rPr>
                <w:lang w:eastAsia="zh-TW"/>
              </w:rPr>
            </w:pPr>
            <w:r w:rsidRPr="00172B25">
              <w:t>2012</w:t>
            </w:r>
          </w:p>
          <w:p w:rsidR="00AF53E9" w:rsidRPr="00172B25" w:rsidRDefault="00AF53E9" w:rsidP="00462AC2">
            <w:pPr>
              <w:pStyle w:val="afe"/>
              <w:rPr>
                <w:lang w:eastAsia="zh-TW"/>
              </w:rPr>
            </w:pPr>
            <w:r w:rsidRPr="00172B25">
              <w:rPr>
                <w:lang w:eastAsia="zh-TW"/>
              </w:rPr>
              <w:t>2013</w:t>
            </w:r>
          </w:p>
          <w:p w:rsidR="00AF53E9" w:rsidRPr="00172B25" w:rsidRDefault="00AF53E9" w:rsidP="00462AC2">
            <w:pPr>
              <w:pStyle w:val="afe"/>
              <w:rPr>
                <w:lang w:eastAsia="zh-TW"/>
              </w:rPr>
            </w:pPr>
            <w:r w:rsidRPr="00172B25">
              <w:rPr>
                <w:lang w:eastAsia="zh-TW"/>
              </w:rPr>
              <w:t>2014</w:t>
            </w:r>
          </w:p>
          <w:p w:rsidR="00AF53E9" w:rsidRPr="00172B25" w:rsidRDefault="00AF53E9" w:rsidP="00462AC2">
            <w:pPr>
              <w:pStyle w:val="afe"/>
              <w:rPr>
                <w:lang w:eastAsia="zh-TW"/>
              </w:rPr>
            </w:pPr>
            <w:r w:rsidRPr="00172B25">
              <w:rPr>
                <w:lang w:eastAsia="zh-TW"/>
              </w:rPr>
              <w:t>2015</w:t>
            </w:r>
          </w:p>
          <w:p w:rsidR="00AF53E9" w:rsidRPr="00172B25" w:rsidRDefault="00AF53E9" w:rsidP="00462AC2">
            <w:pPr>
              <w:pStyle w:val="afe"/>
              <w:rPr>
                <w:lang w:eastAsia="zh-TW"/>
              </w:rPr>
            </w:pPr>
            <w:r w:rsidRPr="00172B25">
              <w:rPr>
                <w:lang w:eastAsia="zh-TW"/>
              </w:rPr>
              <w:t>2016</w:t>
            </w:r>
          </w:p>
          <w:p w:rsidR="00AF53E9" w:rsidRPr="00172B25" w:rsidRDefault="00AF53E9" w:rsidP="00462AC2">
            <w:pPr>
              <w:pStyle w:val="afe"/>
              <w:rPr>
                <w:lang w:eastAsia="zh-TW"/>
              </w:rPr>
            </w:pPr>
            <w:r w:rsidRPr="00172B25">
              <w:rPr>
                <w:lang w:eastAsia="zh-TW"/>
              </w:rPr>
              <w:t>2017</w:t>
            </w:r>
          </w:p>
          <w:p w:rsidR="0026612A" w:rsidRPr="00172B25" w:rsidRDefault="0026612A" w:rsidP="00462AC2">
            <w:pPr>
              <w:pStyle w:val="afe"/>
              <w:rPr>
                <w:lang w:eastAsia="zh-TW"/>
              </w:rPr>
            </w:pPr>
            <w:r w:rsidRPr="00172B25">
              <w:rPr>
                <w:rFonts w:hint="eastAsia"/>
                <w:lang w:eastAsia="zh-TW"/>
              </w:rPr>
              <w:t>2018</w:t>
            </w:r>
          </w:p>
        </w:tc>
        <w:tc>
          <w:tcPr>
            <w:tcW w:w="2804" w:type="dxa"/>
            <w:tcBorders>
              <w:top w:val="nil"/>
              <w:bottom w:val="single" w:sz="12" w:space="0" w:color="auto"/>
            </w:tcBorders>
          </w:tcPr>
          <w:p w:rsidR="00AF53E9" w:rsidRPr="00172B25" w:rsidRDefault="00AF53E9" w:rsidP="00462AC2">
            <w:pPr>
              <w:pStyle w:val="afe"/>
            </w:pPr>
            <w:r w:rsidRPr="00172B25">
              <w:t>860</w:t>
            </w:r>
          </w:p>
          <w:p w:rsidR="00AF53E9" w:rsidRPr="00172B25" w:rsidRDefault="00AF53E9" w:rsidP="00462AC2">
            <w:pPr>
              <w:pStyle w:val="afe"/>
            </w:pPr>
            <w:r w:rsidRPr="00172B25">
              <w:t>887</w:t>
            </w:r>
          </w:p>
          <w:p w:rsidR="00AF53E9" w:rsidRPr="00172B25" w:rsidRDefault="00AF53E9" w:rsidP="00462AC2">
            <w:pPr>
              <w:pStyle w:val="afe"/>
            </w:pPr>
            <w:r w:rsidRPr="00172B25">
              <w:t>827</w:t>
            </w:r>
          </w:p>
          <w:p w:rsidR="00AF53E9" w:rsidRPr="00172B25" w:rsidRDefault="00AF53E9" w:rsidP="00462AC2">
            <w:pPr>
              <w:pStyle w:val="afe"/>
            </w:pPr>
            <w:r w:rsidRPr="00172B25">
              <w:t>783</w:t>
            </w:r>
          </w:p>
          <w:p w:rsidR="00AF53E9" w:rsidRPr="00172B25" w:rsidRDefault="00AF53E9" w:rsidP="00462AC2">
            <w:pPr>
              <w:pStyle w:val="afe"/>
            </w:pPr>
            <w:r w:rsidRPr="00172B25">
              <w:t>769</w:t>
            </w:r>
          </w:p>
          <w:p w:rsidR="00AF53E9" w:rsidRPr="00172B25" w:rsidRDefault="00AF53E9" w:rsidP="00462AC2">
            <w:pPr>
              <w:pStyle w:val="afe"/>
            </w:pPr>
            <w:r w:rsidRPr="00172B25">
              <w:t>889</w:t>
            </w:r>
          </w:p>
          <w:p w:rsidR="00AF53E9" w:rsidRPr="00172B25" w:rsidRDefault="00AF53E9" w:rsidP="00462AC2">
            <w:pPr>
              <w:pStyle w:val="afe"/>
            </w:pPr>
            <w:r w:rsidRPr="00172B25">
              <w:t>920</w:t>
            </w:r>
          </w:p>
          <w:p w:rsidR="00AF53E9" w:rsidRPr="00172B25" w:rsidRDefault="00AF53E9" w:rsidP="00462AC2">
            <w:pPr>
              <w:pStyle w:val="afe"/>
            </w:pPr>
            <w:r w:rsidRPr="00172B25">
              <w:t>855</w:t>
            </w:r>
          </w:p>
          <w:p w:rsidR="00AF53E9" w:rsidRPr="00172B25" w:rsidRDefault="00AF53E9" w:rsidP="00462AC2">
            <w:pPr>
              <w:pStyle w:val="afe"/>
              <w:rPr>
                <w:lang w:eastAsia="zh-TW"/>
              </w:rPr>
            </w:pPr>
            <w:r w:rsidRPr="00172B25">
              <w:t>820</w:t>
            </w:r>
          </w:p>
          <w:p w:rsidR="00AF53E9" w:rsidRPr="00172B25" w:rsidRDefault="00AF53E9" w:rsidP="00462AC2">
            <w:pPr>
              <w:pStyle w:val="afe"/>
              <w:rPr>
                <w:lang w:eastAsia="zh-TW"/>
              </w:rPr>
            </w:pPr>
            <w:r w:rsidRPr="00172B25">
              <w:rPr>
                <w:lang w:eastAsia="zh-TW"/>
              </w:rPr>
              <w:t>807</w:t>
            </w:r>
          </w:p>
          <w:p w:rsidR="00AF53E9" w:rsidRPr="00172B25" w:rsidRDefault="00AF53E9" w:rsidP="00462AC2">
            <w:pPr>
              <w:pStyle w:val="afe"/>
              <w:rPr>
                <w:lang w:eastAsia="zh-TW"/>
              </w:rPr>
            </w:pPr>
            <w:r w:rsidRPr="00172B25">
              <w:rPr>
                <w:lang w:eastAsia="zh-TW"/>
              </w:rPr>
              <w:t>937</w:t>
            </w:r>
          </w:p>
          <w:p w:rsidR="00AF53E9" w:rsidRPr="00172B25" w:rsidRDefault="00AF53E9" w:rsidP="00462AC2">
            <w:pPr>
              <w:pStyle w:val="afe"/>
              <w:rPr>
                <w:lang w:eastAsia="zh-TW"/>
              </w:rPr>
            </w:pPr>
            <w:r w:rsidRPr="00172B25">
              <w:rPr>
                <w:lang w:eastAsia="zh-TW"/>
              </w:rPr>
              <w:t>976</w:t>
            </w:r>
          </w:p>
          <w:p w:rsidR="00AF53E9" w:rsidRPr="00172B25" w:rsidRDefault="00AF53E9" w:rsidP="00462AC2">
            <w:pPr>
              <w:pStyle w:val="afe"/>
              <w:rPr>
                <w:lang w:eastAsia="zh-TW"/>
              </w:rPr>
            </w:pPr>
            <w:r w:rsidRPr="00172B25">
              <w:rPr>
                <w:lang w:eastAsia="zh-TW"/>
              </w:rPr>
              <w:t>1,012</w:t>
            </w:r>
          </w:p>
          <w:p w:rsidR="00AF53E9" w:rsidRPr="00172B25" w:rsidRDefault="00AF53E9" w:rsidP="00462AC2">
            <w:pPr>
              <w:pStyle w:val="afe"/>
              <w:rPr>
                <w:lang w:eastAsia="zh-TW"/>
              </w:rPr>
            </w:pPr>
            <w:r w:rsidRPr="00172B25">
              <w:rPr>
                <w:lang w:eastAsia="zh-TW"/>
              </w:rPr>
              <w:t>1,023</w:t>
            </w:r>
          </w:p>
          <w:p w:rsidR="0026612A" w:rsidRPr="00172B25" w:rsidRDefault="0026612A" w:rsidP="00462AC2">
            <w:pPr>
              <w:pStyle w:val="afe"/>
              <w:rPr>
                <w:lang w:eastAsia="zh-TW"/>
              </w:rPr>
            </w:pPr>
            <w:r w:rsidRPr="00172B25">
              <w:rPr>
                <w:rFonts w:hint="eastAsia"/>
                <w:lang w:eastAsia="zh-TW"/>
              </w:rPr>
              <w:t>1</w:t>
            </w:r>
            <w:r w:rsidR="001664E1" w:rsidRPr="00172B25">
              <w:rPr>
                <w:rFonts w:hint="eastAsia"/>
                <w:lang w:eastAsia="zh-TW"/>
              </w:rPr>
              <w:t>,</w:t>
            </w:r>
            <w:r w:rsidRPr="00172B25">
              <w:rPr>
                <w:rFonts w:hint="eastAsia"/>
                <w:lang w:eastAsia="zh-TW"/>
              </w:rPr>
              <w:t>073</w:t>
            </w:r>
          </w:p>
        </w:tc>
        <w:tc>
          <w:tcPr>
            <w:tcW w:w="3644" w:type="dxa"/>
            <w:tcBorders>
              <w:top w:val="nil"/>
              <w:bottom w:val="single" w:sz="12" w:space="0" w:color="auto"/>
            </w:tcBorders>
          </w:tcPr>
          <w:p w:rsidR="00AF53E9" w:rsidRPr="00172B25" w:rsidRDefault="00AF53E9" w:rsidP="00462AC2">
            <w:pPr>
              <w:pStyle w:val="afe"/>
            </w:pPr>
            <w:r w:rsidRPr="00172B25">
              <w:t>3.7</w:t>
            </w:r>
          </w:p>
          <w:p w:rsidR="00AF53E9" w:rsidRPr="00172B25" w:rsidRDefault="00AF53E9" w:rsidP="00462AC2">
            <w:pPr>
              <w:pStyle w:val="afe"/>
            </w:pPr>
            <w:r w:rsidRPr="00172B25">
              <w:t>3.7</w:t>
            </w:r>
          </w:p>
          <w:p w:rsidR="00AF53E9" w:rsidRPr="00172B25" w:rsidRDefault="00AF53E9" w:rsidP="00462AC2">
            <w:pPr>
              <w:pStyle w:val="afe"/>
            </w:pPr>
            <w:r w:rsidRPr="00172B25">
              <w:t>3.5</w:t>
            </w:r>
          </w:p>
          <w:p w:rsidR="00AF53E9" w:rsidRPr="00172B25" w:rsidRDefault="00AF53E9" w:rsidP="00462AC2">
            <w:pPr>
              <w:pStyle w:val="afe"/>
            </w:pPr>
            <w:r w:rsidRPr="00172B25">
              <w:t>3.2</w:t>
            </w:r>
          </w:p>
          <w:p w:rsidR="00AF53E9" w:rsidRPr="00172B25" w:rsidRDefault="00AF53E9" w:rsidP="00462AC2">
            <w:pPr>
              <w:pStyle w:val="afe"/>
            </w:pPr>
            <w:r w:rsidRPr="00172B25">
              <w:t>3.2</w:t>
            </w:r>
          </w:p>
          <w:p w:rsidR="00AF53E9" w:rsidRPr="00172B25" w:rsidRDefault="00AF53E9" w:rsidP="00462AC2">
            <w:pPr>
              <w:pStyle w:val="afe"/>
            </w:pPr>
            <w:r w:rsidRPr="00172B25">
              <w:t>3.6</w:t>
            </w:r>
          </w:p>
          <w:p w:rsidR="00AF53E9" w:rsidRPr="00172B25" w:rsidRDefault="00AF53E9" w:rsidP="00462AC2">
            <w:pPr>
              <w:pStyle w:val="afe"/>
            </w:pPr>
            <w:r w:rsidRPr="00172B25">
              <w:t>3.7</w:t>
            </w:r>
          </w:p>
          <w:p w:rsidR="00AF53E9" w:rsidRPr="00172B25" w:rsidRDefault="00AF53E9" w:rsidP="00462AC2">
            <w:pPr>
              <w:pStyle w:val="afe"/>
            </w:pPr>
            <w:r w:rsidRPr="00172B25">
              <w:t>3.4</w:t>
            </w:r>
          </w:p>
          <w:p w:rsidR="00AF53E9" w:rsidRPr="00172B25" w:rsidRDefault="00AF53E9" w:rsidP="00462AC2">
            <w:pPr>
              <w:pStyle w:val="afe"/>
              <w:rPr>
                <w:lang w:eastAsia="zh-TW"/>
              </w:rPr>
            </w:pPr>
            <w:r w:rsidRPr="00172B25">
              <w:t>3.2</w:t>
            </w:r>
          </w:p>
          <w:p w:rsidR="00AF53E9" w:rsidRPr="00172B25" w:rsidRDefault="00AF53E9" w:rsidP="00462AC2">
            <w:pPr>
              <w:pStyle w:val="afe"/>
              <w:rPr>
                <w:lang w:eastAsia="zh-TW"/>
              </w:rPr>
            </w:pPr>
            <w:r w:rsidRPr="00172B25">
              <w:rPr>
                <w:lang w:eastAsia="zh-TW"/>
              </w:rPr>
              <w:t>3.1</w:t>
            </w:r>
          </w:p>
          <w:p w:rsidR="00AF53E9" w:rsidRPr="00172B25" w:rsidRDefault="00AF53E9" w:rsidP="00462AC2">
            <w:pPr>
              <w:pStyle w:val="afe"/>
              <w:rPr>
                <w:lang w:eastAsia="zh-TW"/>
              </w:rPr>
            </w:pPr>
            <w:r w:rsidRPr="00172B25">
              <w:rPr>
                <w:lang w:eastAsia="zh-TW"/>
              </w:rPr>
              <w:t>3.5</w:t>
            </w:r>
          </w:p>
          <w:p w:rsidR="00AF53E9" w:rsidRPr="00172B25" w:rsidRDefault="00AF53E9" w:rsidP="00462AC2">
            <w:pPr>
              <w:pStyle w:val="afe"/>
              <w:rPr>
                <w:lang w:eastAsia="zh-TW"/>
              </w:rPr>
            </w:pPr>
            <w:r w:rsidRPr="00172B25">
              <w:rPr>
                <w:lang w:eastAsia="zh-TW"/>
              </w:rPr>
              <w:t>3.6</w:t>
            </w:r>
          </w:p>
          <w:p w:rsidR="00AF53E9" w:rsidRPr="00172B25" w:rsidRDefault="00AF53E9" w:rsidP="00462AC2">
            <w:pPr>
              <w:pStyle w:val="afe"/>
              <w:rPr>
                <w:lang w:eastAsia="zh-TW"/>
              </w:rPr>
            </w:pPr>
            <w:r w:rsidRPr="00172B25">
              <w:rPr>
                <w:lang w:eastAsia="zh-TW"/>
              </w:rPr>
              <w:t>3.7</w:t>
            </w:r>
          </w:p>
          <w:p w:rsidR="00AF53E9" w:rsidRPr="00172B25" w:rsidRDefault="00AF53E9" w:rsidP="00462AC2">
            <w:pPr>
              <w:pStyle w:val="afe"/>
              <w:rPr>
                <w:lang w:eastAsia="zh-TW"/>
              </w:rPr>
            </w:pPr>
            <w:r w:rsidRPr="00172B25">
              <w:rPr>
                <w:lang w:eastAsia="zh-TW"/>
              </w:rPr>
              <w:t>3.7</w:t>
            </w:r>
          </w:p>
          <w:p w:rsidR="0026612A" w:rsidRPr="00172B25" w:rsidRDefault="0026612A" w:rsidP="00462AC2">
            <w:pPr>
              <w:pStyle w:val="afe"/>
              <w:rPr>
                <w:lang w:eastAsia="zh-TW"/>
              </w:rPr>
            </w:pPr>
            <w:r w:rsidRPr="00172B25">
              <w:rPr>
                <w:rFonts w:hint="eastAsia"/>
                <w:lang w:eastAsia="zh-TW"/>
              </w:rPr>
              <w:t>3.8</w:t>
            </w:r>
          </w:p>
        </w:tc>
      </w:tr>
    </w:tbl>
    <w:p w:rsidR="00AF53E9" w:rsidRPr="00172B25" w:rsidRDefault="00AF53E9" w:rsidP="00462AC2">
      <w:pPr>
        <w:ind w:firstLineChars="0" w:firstLine="0"/>
      </w:pPr>
      <w:r w:rsidRPr="00172B25">
        <w:rPr>
          <w:rFonts w:hint="eastAsia"/>
        </w:rPr>
        <w:t>資料來源：韓國統計廳「經濟活動人口調查」</w:t>
      </w:r>
    </w:p>
    <w:p w:rsidR="00AF53E9" w:rsidRPr="00172B25" w:rsidRDefault="00AF53E9" w:rsidP="003365F7">
      <w:pPr>
        <w:pStyle w:val="af9"/>
        <w:spacing w:beforeLines="0"/>
      </w:pPr>
      <w:r w:rsidRPr="00172B25">
        <w:rPr>
          <w:sz w:val="23"/>
          <w:szCs w:val="23"/>
        </w:rPr>
        <w:br w:type="page"/>
      </w:r>
      <w:r w:rsidRPr="00172B25">
        <w:rPr>
          <w:rFonts w:hint="eastAsia"/>
        </w:rPr>
        <w:lastRenderedPageBreak/>
        <w:t>表三：產業別之平均月薪</w:t>
      </w:r>
    </w:p>
    <w:p w:rsidR="00AF53E9" w:rsidRPr="00172B25" w:rsidRDefault="00AF53E9" w:rsidP="003365F7">
      <w:pPr>
        <w:snapToGrid w:val="0"/>
        <w:ind w:left="539" w:firstLineChars="0" w:firstLine="0"/>
        <w:jc w:val="right"/>
      </w:pPr>
      <w:r w:rsidRPr="00172B25">
        <w:rPr>
          <w:rFonts w:hint="eastAsia"/>
        </w:rPr>
        <w:t>單位：千韓元</w:t>
      </w:r>
    </w:p>
    <w:tbl>
      <w:tblPr>
        <w:tblW w:w="8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2522"/>
        <w:gridCol w:w="2016"/>
        <w:gridCol w:w="2016"/>
        <w:gridCol w:w="2016"/>
      </w:tblGrid>
      <w:tr w:rsidR="00035D21" w:rsidRPr="00172B25" w:rsidTr="003365F7">
        <w:trPr>
          <w:trHeight w:val="567"/>
        </w:trPr>
        <w:tc>
          <w:tcPr>
            <w:tcW w:w="2522" w:type="dxa"/>
            <w:tcBorders>
              <w:top w:val="single" w:sz="12" w:space="0" w:color="auto"/>
            </w:tcBorders>
            <w:vAlign w:val="center"/>
          </w:tcPr>
          <w:p w:rsidR="0026612A" w:rsidRPr="00172B25" w:rsidRDefault="0026612A" w:rsidP="00462AC2">
            <w:pPr>
              <w:pStyle w:val="afe"/>
            </w:pPr>
            <w:r w:rsidRPr="00172B25">
              <w:rPr>
                <w:rFonts w:hint="eastAsia"/>
              </w:rPr>
              <w:t>產業分類</w:t>
            </w:r>
          </w:p>
        </w:tc>
        <w:tc>
          <w:tcPr>
            <w:tcW w:w="2016" w:type="dxa"/>
            <w:tcBorders>
              <w:top w:val="single" w:sz="12" w:space="0" w:color="auto"/>
            </w:tcBorders>
            <w:vAlign w:val="center"/>
          </w:tcPr>
          <w:p w:rsidR="0026612A" w:rsidRPr="00172B25" w:rsidRDefault="0026612A" w:rsidP="0026612A">
            <w:pPr>
              <w:pStyle w:val="afe"/>
            </w:pPr>
            <w:r w:rsidRPr="00172B25">
              <w:t>201</w:t>
            </w:r>
            <w:r w:rsidRPr="00172B25">
              <w:rPr>
                <w:lang w:eastAsia="zh-TW"/>
              </w:rPr>
              <w:t>6</w:t>
            </w:r>
            <w:r w:rsidRPr="00172B25">
              <w:rPr>
                <w:rFonts w:hint="eastAsia"/>
              </w:rPr>
              <w:t>年</w:t>
            </w:r>
          </w:p>
        </w:tc>
        <w:tc>
          <w:tcPr>
            <w:tcW w:w="2016" w:type="dxa"/>
            <w:tcBorders>
              <w:top w:val="single" w:sz="12" w:space="0" w:color="auto"/>
            </w:tcBorders>
            <w:vAlign w:val="center"/>
          </w:tcPr>
          <w:p w:rsidR="0026612A" w:rsidRPr="00172B25" w:rsidRDefault="0026612A" w:rsidP="0026612A">
            <w:pPr>
              <w:pStyle w:val="afe"/>
            </w:pPr>
            <w:r w:rsidRPr="00172B25">
              <w:t>201</w:t>
            </w:r>
            <w:r w:rsidRPr="00172B25">
              <w:rPr>
                <w:lang w:eastAsia="zh-TW"/>
              </w:rPr>
              <w:t>7</w:t>
            </w:r>
            <w:r w:rsidRPr="00172B25">
              <w:rPr>
                <w:rFonts w:hint="eastAsia"/>
              </w:rPr>
              <w:t>年</w:t>
            </w:r>
          </w:p>
        </w:tc>
        <w:tc>
          <w:tcPr>
            <w:tcW w:w="2016" w:type="dxa"/>
            <w:tcBorders>
              <w:top w:val="single" w:sz="12" w:space="0" w:color="auto"/>
            </w:tcBorders>
            <w:vAlign w:val="center"/>
          </w:tcPr>
          <w:p w:rsidR="0026612A" w:rsidRPr="00172B25" w:rsidRDefault="0026612A" w:rsidP="0026612A">
            <w:pPr>
              <w:pStyle w:val="afe"/>
            </w:pPr>
            <w:r w:rsidRPr="00172B25">
              <w:t>201</w:t>
            </w:r>
            <w:r w:rsidRPr="00172B25">
              <w:rPr>
                <w:rFonts w:hint="eastAsia"/>
                <w:lang w:eastAsia="zh-TW"/>
              </w:rPr>
              <w:t>8</w:t>
            </w:r>
            <w:r w:rsidRPr="00172B25">
              <w:rPr>
                <w:rFonts w:hint="eastAsia"/>
              </w:rPr>
              <w:t>年</w:t>
            </w:r>
          </w:p>
        </w:tc>
      </w:tr>
      <w:tr w:rsidR="00035D21" w:rsidRPr="00172B25" w:rsidTr="003365F7">
        <w:trPr>
          <w:trHeight w:val="567"/>
        </w:trPr>
        <w:tc>
          <w:tcPr>
            <w:tcW w:w="2522" w:type="dxa"/>
            <w:vAlign w:val="center"/>
          </w:tcPr>
          <w:p w:rsidR="0026612A" w:rsidRPr="00172B25" w:rsidRDefault="0026612A" w:rsidP="00462AC2">
            <w:pPr>
              <w:pStyle w:val="afb"/>
            </w:pPr>
            <w:r w:rsidRPr="00172B25">
              <w:rPr>
                <w:rFonts w:hint="eastAsia"/>
              </w:rPr>
              <w:t>平均產業</w:t>
            </w:r>
          </w:p>
        </w:tc>
        <w:tc>
          <w:tcPr>
            <w:tcW w:w="2016" w:type="dxa"/>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3,106</w:t>
            </w:r>
          </w:p>
        </w:tc>
        <w:tc>
          <w:tcPr>
            <w:tcW w:w="2016" w:type="dxa"/>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3,207</w:t>
            </w:r>
          </w:p>
        </w:tc>
        <w:tc>
          <w:tcPr>
            <w:tcW w:w="2016" w:type="dxa"/>
            <w:vAlign w:val="center"/>
          </w:tcPr>
          <w:p w:rsidR="0026612A" w:rsidRPr="00172B25" w:rsidRDefault="007A7FC7" w:rsidP="00462AC2">
            <w:pPr>
              <w:pStyle w:val="afe"/>
              <w:autoSpaceDE w:val="0"/>
              <w:ind w:rightChars="50" w:right="120"/>
              <w:jc w:val="right"/>
              <w:rPr>
                <w:lang w:eastAsia="zh-TW"/>
              </w:rPr>
            </w:pPr>
            <w:r w:rsidRPr="00172B25">
              <w:rPr>
                <w:rFonts w:hint="eastAsia"/>
                <w:lang w:eastAsia="zh-TW"/>
              </w:rPr>
              <w:t>3,376</w:t>
            </w:r>
          </w:p>
        </w:tc>
      </w:tr>
      <w:tr w:rsidR="00035D21" w:rsidRPr="00172B25" w:rsidTr="003365F7">
        <w:trPr>
          <w:trHeight w:val="567"/>
        </w:trPr>
        <w:tc>
          <w:tcPr>
            <w:tcW w:w="2522" w:type="dxa"/>
            <w:vAlign w:val="center"/>
          </w:tcPr>
          <w:p w:rsidR="0026612A" w:rsidRPr="00172B25" w:rsidRDefault="0026612A" w:rsidP="00462AC2">
            <w:pPr>
              <w:pStyle w:val="afb"/>
            </w:pPr>
            <w:r w:rsidRPr="00172B25">
              <w:rPr>
                <w:rFonts w:hint="eastAsia"/>
              </w:rPr>
              <w:t>礦業</w:t>
            </w:r>
          </w:p>
        </w:tc>
        <w:tc>
          <w:tcPr>
            <w:tcW w:w="2016" w:type="dxa"/>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3,678</w:t>
            </w:r>
          </w:p>
        </w:tc>
        <w:tc>
          <w:tcPr>
            <w:tcW w:w="2016" w:type="dxa"/>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3,713</w:t>
            </w:r>
          </w:p>
        </w:tc>
        <w:tc>
          <w:tcPr>
            <w:tcW w:w="2016" w:type="dxa"/>
            <w:vAlign w:val="center"/>
          </w:tcPr>
          <w:p w:rsidR="007A7FC7" w:rsidRPr="00172B25" w:rsidRDefault="007A7FC7" w:rsidP="007A7FC7">
            <w:pPr>
              <w:pStyle w:val="afe"/>
              <w:autoSpaceDE w:val="0"/>
              <w:ind w:rightChars="50" w:right="120"/>
              <w:jc w:val="right"/>
              <w:rPr>
                <w:lang w:eastAsia="zh-TW"/>
              </w:rPr>
            </w:pPr>
            <w:r w:rsidRPr="00172B25">
              <w:rPr>
                <w:rFonts w:hint="eastAsia"/>
                <w:lang w:eastAsia="zh-TW"/>
              </w:rPr>
              <w:t>3,835</w:t>
            </w:r>
          </w:p>
        </w:tc>
      </w:tr>
      <w:tr w:rsidR="00035D21" w:rsidRPr="00172B25" w:rsidTr="003365F7">
        <w:trPr>
          <w:trHeight w:val="567"/>
        </w:trPr>
        <w:tc>
          <w:tcPr>
            <w:tcW w:w="2522" w:type="dxa"/>
            <w:vAlign w:val="center"/>
          </w:tcPr>
          <w:p w:rsidR="0026612A" w:rsidRPr="00172B25" w:rsidRDefault="0026612A" w:rsidP="00462AC2">
            <w:pPr>
              <w:pStyle w:val="afb"/>
            </w:pPr>
            <w:r w:rsidRPr="00172B25">
              <w:rPr>
                <w:rFonts w:hint="eastAsia"/>
              </w:rPr>
              <w:t>製造業</w:t>
            </w:r>
          </w:p>
        </w:tc>
        <w:tc>
          <w:tcPr>
            <w:tcW w:w="2016" w:type="dxa"/>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3,603</w:t>
            </w:r>
          </w:p>
        </w:tc>
        <w:tc>
          <w:tcPr>
            <w:tcW w:w="2016" w:type="dxa"/>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3,690</w:t>
            </w:r>
          </w:p>
        </w:tc>
        <w:tc>
          <w:tcPr>
            <w:tcW w:w="2016" w:type="dxa"/>
            <w:vAlign w:val="center"/>
          </w:tcPr>
          <w:p w:rsidR="0026612A" w:rsidRPr="00172B25" w:rsidRDefault="007A7FC7" w:rsidP="00F637A9">
            <w:pPr>
              <w:pStyle w:val="afe"/>
              <w:autoSpaceDE w:val="0"/>
              <w:ind w:rightChars="50" w:right="120"/>
              <w:jc w:val="right"/>
              <w:rPr>
                <w:lang w:eastAsia="zh-TW"/>
              </w:rPr>
            </w:pPr>
            <w:r w:rsidRPr="00172B25">
              <w:rPr>
                <w:rFonts w:hint="eastAsia"/>
                <w:lang w:eastAsia="zh-TW"/>
              </w:rPr>
              <w:t>3,93</w:t>
            </w:r>
            <w:r w:rsidR="00F637A9" w:rsidRPr="00172B25">
              <w:rPr>
                <w:rFonts w:hint="eastAsia"/>
                <w:lang w:eastAsia="zh-TW"/>
              </w:rPr>
              <w:t>0</w:t>
            </w:r>
          </w:p>
        </w:tc>
      </w:tr>
      <w:tr w:rsidR="00035D21" w:rsidRPr="00172B25" w:rsidTr="003365F7">
        <w:trPr>
          <w:trHeight w:val="567"/>
        </w:trPr>
        <w:tc>
          <w:tcPr>
            <w:tcW w:w="2522" w:type="dxa"/>
            <w:vAlign w:val="center"/>
          </w:tcPr>
          <w:p w:rsidR="0026612A" w:rsidRPr="00172B25" w:rsidRDefault="0026612A" w:rsidP="00923189">
            <w:pPr>
              <w:pStyle w:val="afb"/>
            </w:pPr>
            <w:r w:rsidRPr="00172B25">
              <w:rPr>
                <w:rFonts w:hint="eastAsia"/>
              </w:rPr>
              <w:t>電</w:t>
            </w:r>
            <w:r w:rsidR="00923189" w:rsidRPr="00172B25">
              <w:rPr>
                <w:rFonts w:hint="eastAsia"/>
              </w:rPr>
              <w:t>力</w:t>
            </w:r>
            <w:r w:rsidR="00923189" w:rsidRPr="00172B25">
              <w:rPr>
                <w:rFonts w:ascii="新細明體" w:eastAsia="新細明體" w:hAnsi="新細明體" w:hint="eastAsia"/>
              </w:rPr>
              <w:t>、</w:t>
            </w:r>
            <w:r w:rsidRPr="00172B25">
              <w:rPr>
                <w:rFonts w:hint="eastAsia"/>
              </w:rPr>
              <w:t>瓦斯</w:t>
            </w:r>
            <w:r w:rsidR="00923189" w:rsidRPr="00172B25">
              <w:rPr>
                <w:rFonts w:hint="eastAsia"/>
              </w:rPr>
              <w:t>及</w:t>
            </w:r>
            <w:r w:rsidRPr="00172B25">
              <w:rPr>
                <w:rFonts w:hint="eastAsia"/>
              </w:rPr>
              <w:t>自來水</w:t>
            </w:r>
            <w:r w:rsidR="00923189" w:rsidRPr="00172B25">
              <w:rPr>
                <w:rFonts w:hint="eastAsia"/>
              </w:rPr>
              <w:t>業</w:t>
            </w:r>
          </w:p>
        </w:tc>
        <w:tc>
          <w:tcPr>
            <w:tcW w:w="2016" w:type="dxa"/>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6,300</w:t>
            </w:r>
          </w:p>
        </w:tc>
        <w:tc>
          <w:tcPr>
            <w:tcW w:w="2016" w:type="dxa"/>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6,281</w:t>
            </w:r>
          </w:p>
        </w:tc>
        <w:tc>
          <w:tcPr>
            <w:tcW w:w="2016" w:type="dxa"/>
            <w:vAlign w:val="center"/>
          </w:tcPr>
          <w:p w:rsidR="0026612A" w:rsidRPr="00172B25" w:rsidRDefault="007A7FC7" w:rsidP="00462AC2">
            <w:pPr>
              <w:pStyle w:val="afe"/>
              <w:autoSpaceDE w:val="0"/>
              <w:ind w:rightChars="50" w:right="120"/>
              <w:jc w:val="right"/>
              <w:rPr>
                <w:lang w:eastAsia="zh-TW"/>
              </w:rPr>
            </w:pPr>
            <w:r w:rsidRPr="00172B25">
              <w:rPr>
                <w:rFonts w:hint="eastAsia"/>
                <w:lang w:eastAsia="zh-TW"/>
              </w:rPr>
              <w:t>6,436</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下水道</w:t>
            </w:r>
            <w:r w:rsidRPr="00172B25">
              <w:rPr>
                <w:rFonts w:ascii="新細明體" w:eastAsia="新細明體" w:hAnsi="新細明體" w:hint="eastAsia"/>
              </w:rPr>
              <w:t>、</w:t>
            </w:r>
            <w:r w:rsidRPr="00172B25">
              <w:rPr>
                <w:rFonts w:hint="eastAsia"/>
              </w:rPr>
              <w:t>廢棄物處理及環境復原業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2,978</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3,089</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3,288</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建設業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2,507</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2,624</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2,784</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批發及零售業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2,880</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3,049</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3,214</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運輸業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3,023</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3,156</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3,357</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住宿餐飲業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1,570</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1,626</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1,757</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通訊業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3,978</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4,122</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4,277</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金融及保險業</w:t>
            </w:r>
          </w:p>
        </w:tc>
        <w:tc>
          <w:tcPr>
            <w:tcW w:w="2016" w:type="dxa"/>
            <w:vAlign w:val="center"/>
          </w:tcPr>
          <w:p w:rsidR="00F637A9" w:rsidRPr="00172B25" w:rsidRDefault="00923189" w:rsidP="00923189">
            <w:pPr>
              <w:pStyle w:val="afe"/>
              <w:autoSpaceDE w:val="0"/>
              <w:ind w:rightChars="50" w:right="120"/>
              <w:jc w:val="right"/>
              <w:rPr>
                <w:lang w:eastAsia="zh-TW"/>
              </w:rPr>
            </w:pPr>
            <w:r w:rsidRPr="00172B25">
              <w:rPr>
                <w:rFonts w:hint="eastAsia"/>
                <w:lang w:eastAsia="zh-TW"/>
              </w:rPr>
              <w:t>5,499</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5,706</w:t>
            </w:r>
          </w:p>
        </w:tc>
        <w:tc>
          <w:tcPr>
            <w:tcW w:w="2016" w:type="dxa"/>
            <w:vAlign w:val="center"/>
          </w:tcPr>
          <w:p w:rsidR="00F637A9" w:rsidRPr="00172B25" w:rsidRDefault="00F637A9" w:rsidP="003E34E1">
            <w:pPr>
              <w:pStyle w:val="afe"/>
              <w:autoSpaceDE w:val="0"/>
              <w:ind w:rightChars="50" w:right="120"/>
              <w:jc w:val="right"/>
              <w:rPr>
                <w:lang w:eastAsia="zh-TW"/>
              </w:rPr>
            </w:pPr>
            <w:r w:rsidRPr="00172B25">
              <w:rPr>
                <w:rFonts w:hint="eastAsia"/>
                <w:lang w:eastAsia="zh-TW"/>
              </w:rPr>
              <w:t>6,026</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不動產業及租賃</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2,383</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2,446</w:t>
            </w:r>
          </w:p>
        </w:tc>
        <w:tc>
          <w:tcPr>
            <w:tcW w:w="2016" w:type="dxa"/>
            <w:vAlign w:val="center"/>
          </w:tcPr>
          <w:p w:rsidR="00F637A9" w:rsidRPr="00172B25" w:rsidRDefault="00F637A9" w:rsidP="003E34E1">
            <w:pPr>
              <w:pStyle w:val="afe"/>
              <w:autoSpaceDE w:val="0"/>
              <w:ind w:rightChars="50" w:right="120" w:firstLine="480"/>
              <w:jc w:val="right"/>
              <w:rPr>
                <w:lang w:eastAsia="zh-TW"/>
              </w:rPr>
            </w:pPr>
            <w:r w:rsidRPr="00172B25">
              <w:rPr>
                <w:rFonts w:hint="eastAsia"/>
                <w:lang w:eastAsia="zh-TW"/>
              </w:rPr>
              <w:t>2,600</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專門科學及技術服務業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4,444</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4,492</w:t>
            </w:r>
          </w:p>
        </w:tc>
        <w:tc>
          <w:tcPr>
            <w:tcW w:w="2016" w:type="dxa"/>
            <w:vAlign w:val="center"/>
          </w:tcPr>
          <w:p w:rsidR="00F637A9" w:rsidRPr="00172B25" w:rsidRDefault="00F637A9" w:rsidP="003E34E1">
            <w:pPr>
              <w:pStyle w:val="afe"/>
              <w:autoSpaceDE w:val="0"/>
              <w:ind w:rightChars="50" w:right="120" w:firstLine="480"/>
              <w:jc w:val="right"/>
              <w:rPr>
                <w:lang w:eastAsia="zh-TW"/>
              </w:rPr>
            </w:pPr>
            <w:r w:rsidRPr="00172B25">
              <w:rPr>
                <w:rFonts w:hint="eastAsia"/>
                <w:lang w:eastAsia="zh-TW"/>
              </w:rPr>
              <w:t>4,757</w:t>
            </w:r>
          </w:p>
        </w:tc>
      </w:tr>
      <w:tr w:rsidR="00035D21" w:rsidRPr="00172B25" w:rsidTr="003365F7">
        <w:trPr>
          <w:trHeight w:val="567"/>
        </w:trPr>
        <w:tc>
          <w:tcPr>
            <w:tcW w:w="2522" w:type="dxa"/>
            <w:vAlign w:val="center"/>
          </w:tcPr>
          <w:p w:rsidR="00F637A9" w:rsidRPr="00172B25" w:rsidRDefault="00F637A9" w:rsidP="00462AC2">
            <w:pPr>
              <w:pStyle w:val="afb"/>
            </w:pPr>
            <w:r w:rsidRPr="00172B25">
              <w:rPr>
                <w:rFonts w:hint="eastAsia"/>
              </w:rPr>
              <w:t>事業服務業</w:t>
            </w:r>
          </w:p>
        </w:tc>
        <w:tc>
          <w:tcPr>
            <w:tcW w:w="2016" w:type="dxa"/>
            <w:vAlign w:val="center"/>
          </w:tcPr>
          <w:p w:rsidR="00F637A9" w:rsidRPr="00172B25" w:rsidRDefault="00923189" w:rsidP="0026612A">
            <w:pPr>
              <w:pStyle w:val="afe"/>
              <w:autoSpaceDE w:val="0"/>
              <w:ind w:rightChars="50" w:right="120"/>
              <w:jc w:val="right"/>
              <w:rPr>
                <w:lang w:eastAsia="zh-TW"/>
              </w:rPr>
            </w:pPr>
            <w:r w:rsidRPr="00172B25">
              <w:rPr>
                <w:rFonts w:hint="eastAsia"/>
                <w:lang w:eastAsia="zh-TW"/>
              </w:rPr>
              <w:t>2,049</w:t>
            </w:r>
          </w:p>
        </w:tc>
        <w:tc>
          <w:tcPr>
            <w:tcW w:w="2016" w:type="dxa"/>
            <w:vAlign w:val="center"/>
          </w:tcPr>
          <w:p w:rsidR="00F637A9" w:rsidRPr="00172B25" w:rsidRDefault="004E3B11" w:rsidP="0026612A">
            <w:pPr>
              <w:pStyle w:val="afe"/>
              <w:autoSpaceDE w:val="0"/>
              <w:ind w:rightChars="50" w:right="120"/>
              <w:jc w:val="right"/>
              <w:rPr>
                <w:lang w:eastAsia="zh-TW"/>
              </w:rPr>
            </w:pPr>
            <w:r w:rsidRPr="00172B25">
              <w:rPr>
                <w:rFonts w:hint="eastAsia"/>
                <w:lang w:eastAsia="zh-TW"/>
              </w:rPr>
              <w:t>2,088</w:t>
            </w:r>
          </w:p>
        </w:tc>
        <w:tc>
          <w:tcPr>
            <w:tcW w:w="2016" w:type="dxa"/>
            <w:vAlign w:val="center"/>
          </w:tcPr>
          <w:p w:rsidR="00F637A9" w:rsidRPr="00172B25" w:rsidRDefault="00F637A9" w:rsidP="003E34E1">
            <w:pPr>
              <w:pStyle w:val="afe"/>
              <w:autoSpaceDE w:val="0"/>
              <w:ind w:rightChars="50" w:right="120" w:firstLine="480"/>
              <w:jc w:val="right"/>
              <w:rPr>
                <w:lang w:eastAsia="zh-TW"/>
              </w:rPr>
            </w:pPr>
            <w:r w:rsidRPr="00172B25">
              <w:rPr>
                <w:rFonts w:hint="eastAsia"/>
                <w:lang w:eastAsia="zh-TW"/>
              </w:rPr>
              <w:t>2,203</w:t>
            </w:r>
          </w:p>
        </w:tc>
      </w:tr>
      <w:tr w:rsidR="00035D21" w:rsidRPr="00172B25" w:rsidTr="003365F7">
        <w:trPr>
          <w:trHeight w:val="567"/>
        </w:trPr>
        <w:tc>
          <w:tcPr>
            <w:tcW w:w="2522" w:type="dxa"/>
            <w:vAlign w:val="center"/>
          </w:tcPr>
          <w:p w:rsidR="007A7FC7" w:rsidRPr="00172B25" w:rsidRDefault="007A7FC7" w:rsidP="00462AC2">
            <w:pPr>
              <w:pStyle w:val="afb"/>
            </w:pPr>
            <w:r w:rsidRPr="00172B25">
              <w:rPr>
                <w:rFonts w:hint="eastAsia"/>
              </w:rPr>
              <w:t>教育服務業</w:t>
            </w:r>
          </w:p>
        </w:tc>
        <w:tc>
          <w:tcPr>
            <w:tcW w:w="2016" w:type="dxa"/>
            <w:vAlign w:val="center"/>
          </w:tcPr>
          <w:p w:rsidR="007A7FC7" w:rsidRPr="00172B25" w:rsidRDefault="00923189" w:rsidP="0026612A">
            <w:pPr>
              <w:pStyle w:val="afe"/>
              <w:autoSpaceDE w:val="0"/>
              <w:ind w:rightChars="50" w:right="120"/>
              <w:jc w:val="right"/>
              <w:rPr>
                <w:lang w:eastAsia="zh-TW"/>
              </w:rPr>
            </w:pPr>
            <w:r w:rsidRPr="00172B25">
              <w:rPr>
                <w:rFonts w:hint="eastAsia"/>
                <w:lang w:eastAsia="zh-TW"/>
              </w:rPr>
              <w:t>3,231</w:t>
            </w:r>
          </w:p>
        </w:tc>
        <w:tc>
          <w:tcPr>
            <w:tcW w:w="2016" w:type="dxa"/>
            <w:vAlign w:val="center"/>
          </w:tcPr>
          <w:p w:rsidR="007A7FC7" w:rsidRPr="00172B25" w:rsidRDefault="004E3B11" w:rsidP="0026612A">
            <w:pPr>
              <w:pStyle w:val="afe"/>
              <w:autoSpaceDE w:val="0"/>
              <w:ind w:rightChars="50" w:right="120"/>
              <w:jc w:val="right"/>
              <w:rPr>
                <w:lang w:eastAsia="zh-TW"/>
              </w:rPr>
            </w:pPr>
            <w:r w:rsidRPr="00172B25">
              <w:rPr>
                <w:rFonts w:hint="eastAsia"/>
                <w:lang w:eastAsia="zh-TW"/>
              </w:rPr>
              <w:t>3,316</w:t>
            </w:r>
          </w:p>
        </w:tc>
        <w:tc>
          <w:tcPr>
            <w:tcW w:w="2016" w:type="dxa"/>
            <w:vAlign w:val="center"/>
          </w:tcPr>
          <w:p w:rsidR="007A7FC7" w:rsidRPr="00172B25" w:rsidRDefault="00F637A9" w:rsidP="003E34E1">
            <w:pPr>
              <w:pStyle w:val="afe"/>
              <w:autoSpaceDE w:val="0"/>
              <w:ind w:rightChars="50" w:right="120" w:firstLine="480"/>
              <w:jc w:val="right"/>
              <w:rPr>
                <w:lang w:eastAsia="zh-TW"/>
              </w:rPr>
            </w:pPr>
            <w:r w:rsidRPr="00172B25">
              <w:rPr>
                <w:rFonts w:hint="eastAsia"/>
                <w:lang w:eastAsia="zh-TW"/>
              </w:rPr>
              <w:t>3,397</w:t>
            </w:r>
          </w:p>
        </w:tc>
      </w:tr>
      <w:tr w:rsidR="00035D21" w:rsidRPr="00172B25" w:rsidTr="003365F7">
        <w:trPr>
          <w:trHeight w:val="567"/>
        </w:trPr>
        <w:tc>
          <w:tcPr>
            <w:tcW w:w="2522" w:type="dxa"/>
            <w:vAlign w:val="center"/>
          </w:tcPr>
          <w:p w:rsidR="0026612A" w:rsidRPr="00172B25" w:rsidRDefault="0026612A" w:rsidP="00462AC2">
            <w:pPr>
              <w:pStyle w:val="afb"/>
            </w:pPr>
            <w:r w:rsidRPr="00172B25">
              <w:rPr>
                <w:rFonts w:hint="eastAsia"/>
              </w:rPr>
              <w:t>保健及社會福利</w:t>
            </w:r>
          </w:p>
        </w:tc>
        <w:tc>
          <w:tcPr>
            <w:tcW w:w="2016" w:type="dxa"/>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2,575</w:t>
            </w:r>
          </w:p>
        </w:tc>
        <w:tc>
          <w:tcPr>
            <w:tcW w:w="2016" w:type="dxa"/>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2,671</w:t>
            </w:r>
          </w:p>
        </w:tc>
        <w:tc>
          <w:tcPr>
            <w:tcW w:w="2016" w:type="dxa"/>
            <w:vAlign w:val="center"/>
          </w:tcPr>
          <w:p w:rsidR="0026612A" w:rsidRPr="00172B25" w:rsidRDefault="00F637A9" w:rsidP="007A7FC7">
            <w:pPr>
              <w:pStyle w:val="afe"/>
              <w:autoSpaceDE w:val="0"/>
              <w:ind w:rightChars="50" w:right="120"/>
              <w:jc w:val="right"/>
              <w:rPr>
                <w:lang w:eastAsia="zh-TW"/>
              </w:rPr>
            </w:pPr>
            <w:r w:rsidRPr="00172B25">
              <w:rPr>
                <w:rFonts w:hint="eastAsia"/>
                <w:lang w:eastAsia="zh-TW"/>
              </w:rPr>
              <w:t>2,799</w:t>
            </w:r>
          </w:p>
        </w:tc>
      </w:tr>
      <w:tr w:rsidR="00035D21" w:rsidRPr="00172B25" w:rsidTr="003365F7">
        <w:trPr>
          <w:trHeight w:val="567"/>
        </w:trPr>
        <w:tc>
          <w:tcPr>
            <w:tcW w:w="2522" w:type="dxa"/>
            <w:vAlign w:val="center"/>
          </w:tcPr>
          <w:p w:rsidR="0026612A" w:rsidRPr="00172B25" w:rsidRDefault="0026612A" w:rsidP="00462AC2">
            <w:pPr>
              <w:pStyle w:val="afb"/>
            </w:pPr>
            <w:r w:rsidRPr="00172B25">
              <w:rPr>
                <w:rFonts w:hint="eastAsia"/>
              </w:rPr>
              <w:t>娛樂文化運動服務業</w:t>
            </w:r>
          </w:p>
        </w:tc>
        <w:tc>
          <w:tcPr>
            <w:tcW w:w="2016" w:type="dxa"/>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2,353</w:t>
            </w:r>
          </w:p>
        </w:tc>
        <w:tc>
          <w:tcPr>
            <w:tcW w:w="2016" w:type="dxa"/>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2,512</w:t>
            </w:r>
          </w:p>
        </w:tc>
        <w:tc>
          <w:tcPr>
            <w:tcW w:w="2016" w:type="dxa"/>
            <w:vAlign w:val="center"/>
          </w:tcPr>
          <w:p w:rsidR="0026612A" w:rsidRPr="00172B25" w:rsidRDefault="00F637A9" w:rsidP="00462AC2">
            <w:pPr>
              <w:pStyle w:val="afe"/>
              <w:autoSpaceDE w:val="0"/>
              <w:ind w:rightChars="50" w:right="120"/>
              <w:jc w:val="right"/>
              <w:rPr>
                <w:lang w:eastAsia="zh-TW"/>
              </w:rPr>
            </w:pPr>
            <w:r w:rsidRPr="00172B25">
              <w:rPr>
                <w:rFonts w:hint="eastAsia"/>
                <w:lang w:eastAsia="zh-TW"/>
              </w:rPr>
              <w:t>2,684</w:t>
            </w:r>
          </w:p>
        </w:tc>
      </w:tr>
      <w:tr w:rsidR="00035D21" w:rsidRPr="00172B25" w:rsidTr="003365F7">
        <w:trPr>
          <w:trHeight w:val="567"/>
        </w:trPr>
        <w:tc>
          <w:tcPr>
            <w:tcW w:w="2522" w:type="dxa"/>
            <w:tcBorders>
              <w:bottom w:val="single" w:sz="12" w:space="0" w:color="auto"/>
            </w:tcBorders>
            <w:vAlign w:val="center"/>
          </w:tcPr>
          <w:p w:rsidR="0026612A" w:rsidRPr="00172B25" w:rsidRDefault="0026612A" w:rsidP="00462AC2">
            <w:pPr>
              <w:pStyle w:val="afb"/>
            </w:pPr>
            <w:r w:rsidRPr="00172B25">
              <w:rPr>
                <w:rFonts w:hint="eastAsia"/>
              </w:rPr>
              <w:t>其他公共服務業</w:t>
            </w:r>
          </w:p>
        </w:tc>
        <w:tc>
          <w:tcPr>
            <w:tcW w:w="2016" w:type="dxa"/>
            <w:tcBorders>
              <w:bottom w:val="single" w:sz="12" w:space="0" w:color="auto"/>
            </w:tcBorders>
            <w:vAlign w:val="center"/>
          </w:tcPr>
          <w:p w:rsidR="0026612A" w:rsidRPr="00172B25" w:rsidRDefault="00923189" w:rsidP="0026612A">
            <w:pPr>
              <w:pStyle w:val="afe"/>
              <w:autoSpaceDE w:val="0"/>
              <w:ind w:rightChars="50" w:right="120"/>
              <w:jc w:val="right"/>
              <w:rPr>
                <w:lang w:eastAsia="zh-TW"/>
              </w:rPr>
            </w:pPr>
            <w:r w:rsidRPr="00172B25">
              <w:rPr>
                <w:rFonts w:hint="eastAsia"/>
                <w:lang w:eastAsia="zh-TW"/>
              </w:rPr>
              <w:t>2,167</w:t>
            </w:r>
          </w:p>
        </w:tc>
        <w:tc>
          <w:tcPr>
            <w:tcW w:w="2016" w:type="dxa"/>
            <w:tcBorders>
              <w:bottom w:val="single" w:sz="12" w:space="0" w:color="auto"/>
            </w:tcBorders>
            <w:vAlign w:val="center"/>
          </w:tcPr>
          <w:p w:rsidR="0026612A" w:rsidRPr="00172B25" w:rsidRDefault="004E3B11" w:rsidP="0026612A">
            <w:pPr>
              <w:pStyle w:val="afe"/>
              <w:autoSpaceDE w:val="0"/>
              <w:ind w:rightChars="50" w:right="120"/>
              <w:jc w:val="right"/>
              <w:rPr>
                <w:lang w:eastAsia="zh-TW"/>
              </w:rPr>
            </w:pPr>
            <w:r w:rsidRPr="00172B25">
              <w:rPr>
                <w:rFonts w:hint="eastAsia"/>
                <w:lang w:eastAsia="zh-TW"/>
              </w:rPr>
              <w:t>2,240</w:t>
            </w:r>
          </w:p>
        </w:tc>
        <w:tc>
          <w:tcPr>
            <w:tcW w:w="2016" w:type="dxa"/>
            <w:tcBorders>
              <w:bottom w:val="single" w:sz="12" w:space="0" w:color="auto"/>
            </w:tcBorders>
            <w:vAlign w:val="center"/>
          </w:tcPr>
          <w:p w:rsidR="0026612A" w:rsidRPr="00172B25" w:rsidRDefault="00F637A9" w:rsidP="00462AC2">
            <w:pPr>
              <w:pStyle w:val="afe"/>
              <w:autoSpaceDE w:val="0"/>
              <w:ind w:rightChars="50" w:right="120"/>
              <w:jc w:val="right"/>
              <w:rPr>
                <w:lang w:eastAsia="zh-TW"/>
              </w:rPr>
            </w:pPr>
            <w:r w:rsidRPr="00172B25">
              <w:rPr>
                <w:rFonts w:hint="eastAsia"/>
                <w:lang w:eastAsia="zh-TW"/>
              </w:rPr>
              <w:t>2,401</w:t>
            </w:r>
          </w:p>
        </w:tc>
      </w:tr>
    </w:tbl>
    <w:p w:rsidR="00AF53E9" w:rsidRPr="00172B25" w:rsidRDefault="00AF53E9" w:rsidP="00462AC2">
      <w:pPr>
        <w:ind w:firstLineChars="0" w:firstLine="0"/>
        <w:rPr>
          <w:lang w:eastAsia="zh-TW"/>
        </w:rPr>
      </w:pPr>
      <w:r w:rsidRPr="00172B25">
        <w:rPr>
          <w:rFonts w:hint="eastAsia"/>
        </w:rPr>
        <w:t>資料來源：</w:t>
      </w:r>
      <w:r w:rsidRPr="00172B25">
        <w:rPr>
          <w:rFonts w:hint="eastAsia"/>
          <w:lang w:eastAsia="zh-TW"/>
        </w:rPr>
        <w:t>韓國僱傭</w:t>
      </w:r>
      <w:r w:rsidRPr="00172B25">
        <w:rPr>
          <w:rFonts w:hint="eastAsia"/>
        </w:rPr>
        <w:t>勞動部</w:t>
      </w:r>
    </w:p>
    <w:p w:rsidR="00AF53E9" w:rsidRPr="00172B25" w:rsidRDefault="00AF53E9" w:rsidP="00462AC2">
      <w:pPr>
        <w:pStyle w:val="af9"/>
        <w:spacing w:before="514"/>
      </w:pPr>
      <w:r w:rsidRPr="00172B25">
        <w:rPr>
          <w:rFonts w:hint="eastAsia"/>
        </w:rPr>
        <w:lastRenderedPageBreak/>
        <w:t>表四：韓</w:t>
      </w:r>
      <w:r w:rsidRPr="00172B25">
        <w:rPr>
          <w:rFonts w:hint="eastAsia"/>
          <w:lang w:eastAsia="zh-TW"/>
        </w:rPr>
        <w:t>國</w:t>
      </w:r>
      <w:r w:rsidRPr="00172B25">
        <w:rPr>
          <w:rFonts w:hint="eastAsia"/>
        </w:rPr>
        <w:t>進出口貿易統計</w:t>
      </w:r>
    </w:p>
    <w:p w:rsidR="00AF53E9" w:rsidRPr="00172B25" w:rsidRDefault="00AF53E9" w:rsidP="00462AC2">
      <w:pPr>
        <w:wordWrap w:val="0"/>
        <w:ind w:left="536" w:firstLineChars="0" w:firstLine="0"/>
        <w:jc w:val="right"/>
      </w:pPr>
      <w:r w:rsidRPr="00172B25">
        <w:rPr>
          <w:rFonts w:hint="eastAsia"/>
        </w:rPr>
        <w:t>百萬美元</w:t>
      </w:r>
      <w:r w:rsidRPr="00172B25">
        <w:rPr>
          <w:rFonts w:hint="eastAsia"/>
          <w:lang w:eastAsia="zh-TW"/>
        </w:rPr>
        <w:t>，</w:t>
      </w:r>
      <w:r w:rsidRPr="00172B25">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1107"/>
        <w:gridCol w:w="1160"/>
        <w:gridCol w:w="1394"/>
        <w:gridCol w:w="1157"/>
        <w:gridCol w:w="1307"/>
        <w:gridCol w:w="1194"/>
        <w:gridCol w:w="1299"/>
      </w:tblGrid>
      <w:tr w:rsidR="00035D21" w:rsidRPr="00172B25">
        <w:trPr>
          <w:trHeight w:val="567"/>
          <w:jc w:val="center"/>
        </w:trPr>
        <w:tc>
          <w:tcPr>
            <w:tcW w:w="1107" w:type="dxa"/>
            <w:tcBorders>
              <w:top w:val="single" w:sz="12" w:space="0" w:color="auto"/>
            </w:tcBorders>
            <w:vAlign w:val="center"/>
          </w:tcPr>
          <w:p w:rsidR="00AF53E9" w:rsidRPr="00172B25" w:rsidRDefault="00AF53E9" w:rsidP="00462AC2">
            <w:pPr>
              <w:pStyle w:val="afe"/>
            </w:pPr>
            <w:r w:rsidRPr="00172B25">
              <w:rPr>
                <w:rFonts w:hint="eastAsia"/>
              </w:rPr>
              <w:t>年度</w:t>
            </w:r>
          </w:p>
          <w:p w:rsidR="00AF53E9" w:rsidRPr="00172B25" w:rsidRDefault="00AF53E9" w:rsidP="00462AC2">
            <w:pPr>
              <w:pStyle w:val="afe"/>
            </w:pPr>
            <w:r w:rsidRPr="00172B25">
              <w:t>Year</w:t>
            </w:r>
          </w:p>
        </w:tc>
        <w:tc>
          <w:tcPr>
            <w:tcW w:w="1160" w:type="dxa"/>
            <w:tcBorders>
              <w:top w:val="single" w:sz="12" w:space="0" w:color="auto"/>
            </w:tcBorders>
            <w:vAlign w:val="center"/>
          </w:tcPr>
          <w:p w:rsidR="00AF53E9" w:rsidRPr="00172B25" w:rsidRDefault="00AF53E9" w:rsidP="00462AC2">
            <w:pPr>
              <w:pStyle w:val="afe"/>
            </w:pPr>
            <w:r w:rsidRPr="00172B25">
              <w:rPr>
                <w:rFonts w:hint="eastAsia"/>
              </w:rPr>
              <w:t>出口額</w:t>
            </w:r>
          </w:p>
          <w:p w:rsidR="00AF53E9" w:rsidRPr="00172B25" w:rsidRDefault="00AF53E9" w:rsidP="00462AC2">
            <w:pPr>
              <w:pStyle w:val="afe"/>
            </w:pPr>
            <w:r w:rsidRPr="00172B25">
              <w:t>Exports</w:t>
            </w:r>
          </w:p>
        </w:tc>
        <w:tc>
          <w:tcPr>
            <w:tcW w:w="1394" w:type="dxa"/>
            <w:tcBorders>
              <w:top w:val="single" w:sz="12" w:space="0" w:color="auto"/>
            </w:tcBorders>
            <w:vAlign w:val="center"/>
          </w:tcPr>
          <w:p w:rsidR="00AF53E9" w:rsidRPr="00172B25" w:rsidRDefault="00AF53E9" w:rsidP="00462AC2">
            <w:pPr>
              <w:pStyle w:val="afe"/>
            </w:pPr>
            <w:r w:rsidRPr="00172B25">
              <w:rPr>
                <w:rFonts w:hint="eastAsia"/>
              </w:rPr>
              <w:t>成長率</w:t>
            </w:r>
          </w:p>
          <w:p w:rsidR="00AF53E9" w:rsidRPr="00172B25" w:rsidRDefault="00AF53E9" w:rsidP="00462AC2">
            <w:pPr>
              <w:pStyle w:val="afe"/>
            </w:pPr>
            <w:r w:rsidRPr="00172B25">
              <w:t>Increasing</w:t>
            </w:r>
          </w:p>
          <w:p w:rsidR="00AF53E9" w:rsidRPr="00172B25" w:rsidRDefault="00AF53E9" w:rsidP="00462AC2">
            <w:pPr>
              <w:pStyle w:val="afe"/>
            </w:pPr>
            <w:r w:rsidRPr="00172B25">
              <w:t>Rate</w:t>
            </w:r>
          </w:p>
        </w:tc>
        <w:tc>
          <w:tcPr>
            <w:tcW w:w="1157" w:type="dxa"/>
            <w:tcBorders>
              <w:top w:val="single" w:sz="12" w:space="0" w:color="auto"/>
            </w:tcBorders>
            <w:vAlign w:val="center"/>
          </w:tcPr>
          <w:p w:rsidR="00AF53E9" w:rsidRPr="00172B25" w:rsidRDefault="00AF53E9" w:rsidP="00462AC2">
            <w:pPr>
              <w:pStyle w:val="afe"/>
            </w:pPr>
            <w:r w:rsidRPr="00172B25">
              <w:rPr>
                <w:rFonts w:hint="eastAsia"/>
              </w:rPr>
              <w:t>進口額</w:t>
            </w:r>
          </w:p>
          <w:p w:rsidR="00AF53E9" w:rsidRPr="00172B25" w:rsidRDefault="00AF53E9" w:rsidP="00462AC2">
            <w:pPr>
              <w:pStyle w:val="afe"/>
            </w:pPr>
            <w:r w:rsidRPr="00172B25">
              <w:t>Imports</w:t>
            </w:r>
          </w:p>
        </w:tc>
        <w:tc>
          <w:tcPr>
            <w:tcW w:w="1307" w:type="dxa"/>
            <w:tcBorders>
              <w:top w:val="single" w:sz="12" w:space="0" w:color="auto"/>
            </w:tcBorders>
            <w:vAlign w:val="center"/>
          </w:tcPr>
          <w:p w:rsidR="00AF53E9" w:rsidRPr="00172B25" w:rsidRDefault="00AF53E9" w:rsidP="00462AC2">
            <w:pPr>
              <w:pStyle w:val="afe"/>
            </w:pPr>
            <w:r w:rsidRPr="00172B25">
              <w:rPr>
                <w:rFonts w:hint="eastAsia"/>
              </w:rPr>
              <w:t>成長率</w:t>
            </w:r>
          </w:p>
          <w:p w:rsidR="00AF53E9" w:rsidRPr="00172B25" w:rsidRDefault="00AF53E9" w:rsidP="00462AC2">
            <w:pPr>
              <w:pStyle w:val="afe"/>
            </w:pPr>
            <w:r w:rsidRPr="00172B25">
              <w:t>Increasing</w:t>
            </w:r>
          </w:p>
          <w:p w:rsidR="00AF53E9" w:rsidRPr="00172B25" w:rsidRDefault="00AF53E9" w:rsidP="00462AC2">
            <w:pPr>
              <w:pStyle w:val="afe"/>
            </w:pPr>
            <w:r w:rsidRPr="00172B25">
              <w:t>Rate</w:t>
            </w:r>
          </w:p>
        </w:tc>
        <w:tc>
          <w:tcPr>
            <w:tcW w:w="1194" w:type="dxa"/>
            <w:tcBorders>
              <w:top w:val="single" w:sz="12" w:space="0" w:color="auto"/>
            </w:tcBorders>
            <w:vAlign w:val="center"/>
          </w:tcPr>
          <w:p w:rsidR="00AF53E9" w:rsidRPr="00172B25" w:rsidRDefault="00AF53E9" w:rsidP="00462AC2">
            <w:pPr>
              <w:pStyle w:val="afe"/>
            </w:pPr>
            <w:r w:rsidRPr="00172B25">
              <w:rPr>
                <w:rFonts w:hint="eastAsia"/>
              </w:rPr>
              <w:t>貿易總額</w:t>
            </w:r>
          </w:p>
          <w:p w:rsidR="00AF53E9" w:rsidRPr="00172B25" w:rsidRDefault="00AF53E9" w:rsidP="00462AC2">
            <w:pPr>
              <w:pStyle w:val="afe"/>
            </w:pPr>
            <w:r w:rsidRPr="00172B25">
              <w:t>Total</w:t>
            </w:r>
          </w:p>
          <w:p w:rsidR="00AF53E9" w:rsidRPr="00172B25" w:rsidRDefault="00AF53E9" w:rsidP="00462AC2">
            <w:pPr>
              <w:pStyle w:val="afe"/>
            </w:pPr>
            <w:r w:rsidRPr="00172B25">
              <w:t>trade</w:t>
            </w:r>
          </w:p>
        </w:tc>
        <w:tc>
          <w:tcPr>
            <w:tcW w:w="1299" w:type="dxa"/>
            <w:tcBorders>
              <w:top w:val="single" w:sz="12" w:space="0" w:color="auto"/>
            </w:tcBorders>
            <w:vAlign w:val="center"/>
          </w:tcPr>
          <w:p w:rsidR="00AF53E9" w:rsidRPr="00172B25" w:rsidRDefault="00AF53E9" w:rsidP="00462AC2">
            <w:pPr>
              <w:pStyle w:val="afe"/>
            </w:pPr>
            <w:r w:rsidRPr="00172B25">
              <w:rPr>
                <w:rFonts w:hint="eastAsia"/>
              </w:rPr>
              <w:t>成長率</w:t>
            </w:r>
          </w:p>
          <w:p w:rsidR="00AF53E9" w:rsidRPr="00172B25" w:rsidRDefault="00AF53E9" w:rsidP="00462AC2">
            <w:pPr>
              <w:pStyle w:val="afe"/>
            </w:pPr>
            <w:r w:rsidRPr="00172B25">
              <w:t>Increasing</w:t>
            </w:r>
          </w:p>
          <w:p w:rsidR="00AF53E9" w:rsidRPr="00172B25" w:rsidRDefault="00AF53E9" w:rsidP="00462AC2">
            <w:pPr>
              <w:pStyle w:val="afe"/>
            </w:pPr>
            <w:r w:rsidRPr="00172B25">
              <w:t>Rate</w:t>
            </w:r>
          </w:p>
        </w:tc>
      </w:tr>
      <w:tr w:rsidR="00035D21" w:rsidRPr="00172B25">
        <w:trPr>
          <w:trHeight w:val="567"/>
          <w:jc w:val="center"/>
        </w:trPr>
        <w:tc>
          <w:tcPr>
            <w:tcW w:w="1107" w:type="dxa"/>
            <w:vAlign w:val="center"/>
          </w:tcPr>
          <w:p w:rsidR="00AF53E9" w:rsidRPr="00172B25" w:rsidRDefault="00AF53E9" w:rsidP="00462AC2">
            <w:pPr>
              <w:pStyle w:val="afe"/>
            </w:pPr>
            <w:r w:rsidRPr="00172B25">
              <w:t>2004</w:t>
            </w:r>
          </w:p>
        </w:tc>
        <w:tc>
          <w:tcPr>
            <w:tcW w:w="1160" w:type="dxa"/>
            <w:vAlign w:val="center"/>
          </w:tcPr>
          <w:p w:rsidR="00AF53E9" w:rsidRPr="00172B25" w:rsidRDefault="00AF53E9" w:rsidP="00462AC2">
            <w:pPr>
              <w:pStyle w:val="afb"/>
              <w:adjustRightInd/>
              <w:ind w:rightChars="50" w:right="120"/>
              <w:jc w:val="right"/>
              <w:textAlignment w:val="auto"/>
            </w:pPr>
            <w:r w:rsidRPr="00172B25">
              <w:t>253,844</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31.0</w:t>
            </w:r>
          </w:p>
        </w:tc>
        <w:tc>
          <w:tcPr>
            <w:tcW w:w="1157" w:type="dxa"/>
            <w:vAlign w:val="center"/>
          </w:tcPr>
          <w:p w:rsidR="00AF53E9" w:rsidRPr="00172B25" w:rsidRDefault="00AF53E9" w:rsidP="00462AC2">
            <w:pPr>
              <w:pStyle w:val="afb"/>
              <w:adjustRightInd/>
              <w:ind w:rightChars="50" w:right="120"/>
              <w:jc w:val="right"/>
              <w:textAlignment w:val="auto"/>
            </w:pPr>
            <w:r w:rsidRPr="00172B25">
              <w:t>224,462</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25.5</w:t>
            </w:r>
          </w:p>
        </w:tc>
        <w:tc>
          <w:tcPr>
            <w:tcW w:w="1194" w:type="dxa"/>
            <w:vAlign w:val="center"/>
          </w:tcPr>
          <w:p w:rsidR="00AF53E9" w:rsidRPr="00172B25" w:rsidRDefault="00AF53E9" w:rsidP="00462AC2">
            <w:pPr>
              <w:pStyle w:val="afb"/>
              <w:adjustRightInd/>
              <w:ind w:rightChars="50" w:right="120"/>
              <w:jc w:val="right"/>
              <w:textAlignment w:val="auto"/>
            </w:pPr>
            <w:r w:rsidRPr="00172B25">
              <w:t>478,306</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28.3</w:t>
            </w:r>
          </w:p>
        </w:tc>
      </w:tr>
      <w:tr w:rsidR="00035D21" w:rsidRPr="00172B25">
        <w:trPr>
          <w:trHeight w:val="567"/>
          <w:jc w:val="center"/>
        </w:trPr>
        <w:tc>
          <w:tcPr>
            <w:tcW w:w="1107" w:type="dxa"/>
            <w:vAlign w:val="center"/>
          </w:tcPr>
          <w:p w:rsidR="00AF53E9" w:rsidRPr="00172B25" w:rsidRDefault="00AF53E9" w:rsidP="00462AC2">
            <w:pPr>
              <w:pStyle w:val="afe"/>
            </w:pPr>
            <w:r w:rsidRPr="00172B25">
              <w:t>2005</w:t>
            </w:r>
          </w:p>
        </w:tc>
        <w:tc>
          <w:tcPr>
            <w:tcW w:w="1160" w:type="dxa"/>
            <w:vAlign w:val="center"/>
          </w:tcPr>
          <w:p w:rsidR="00AF53E9" w:rsidRPr="00172B25" w:rsidRDefault="00AF53E9" w:rsidP="00462AC2">
            <w:pPr>
              <w:pStyle w:val="afb"/>
              <w:adjustRightInd/>
              <w:ind w:rightChars="50" w:right="120"/>
              <w:jc w:val="right"/>
              <w:textAlignment w:val="auto"/>
            </w:pPr>
            <w:r w:rsidRPr="00172B25">
              <w:t>284,418</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12.0</w:t>
            </w:r>
          </w:p>
        </w:tc>
        <w:tc>
          <w:tcPr>
            <w:tcW w:w="1157" w:type="dxa"/>
            <w:vAlign w:val="center"/>
          </w:tcPr>
          <w:p w:rsidR="00AF53E9" w:rsidRPr="00172B25" w:rsidRDefault="00AF53E9" w:rsidP="00462AC2">
            <w:pPr>
              <w:pStyle w:val="afb"/>
              <w:adjustRightInd/>
              <w:ind w:rightChars="50" w:right="120"/>
              <w:jc w:val="right"/>
              <w:textAlignment w:val="auto"/>
            </w:pPr>
            <w:r w:rsidRPr="00172B25">
              <w:t>261,238</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16.4</w:t>
            </w:r>
          </w:p>
        </w:tc>
        <w:tc>
          <w:tcPr>
            <w:tcW w:w="1194" w:type="dxa"/>
            <w:vAlign w:val="center"/>
          </w:tcPr>
          <w:p w:rsidR="00AF53E9" w:rsidRPr="00172B25" w:rsidRDefault="00AF53E9" w:rsidP="00462AC2">
            <w:pPr>
              <w:pStyle w:val="afb"/>
              <w:adjustRightInd/>
              <w:ind w:rightChars="50" w:right="120"/>
              <w:jc w:val="right"/>
              <w:textAlignment w:val="auto"/>
            </w:pPr>
            <w:r w:rsidRPr="00172B25">
              <w:t>545,656</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14.0</w:t>
            </w:r>
          </w:p>
        </w:tc>
      </w:tr>
      <w:tr w:rsidR="00035D21" w:rsidRPr="00172B25">
        <w:trPr>
          <w:trHeight w:val="567"/>
          <w:jc w:val="center"/>
        </w:trPr>
        <w:tc>
          <w:tcPr>
            <w:tcW w:w="1107" w:type="dxa"/>
            <w:vAlign w:val="center"/>
          </w:tcPr>
          <w:p w:rsidR="00AF53E9" w:rsidRPr="00172B25" w:rsidRDefault="00AF53E9" w:rsidP="00462AC2">
            <w:pPr>
              <w:pStyle w:val="afe"/>
            </w:pPr>
            <w:r w:rsidRPr="00172B25">
              <w:t>2006</w:t>
            </w:r>
          </w:p>
        </w:tc>
        <w:tc>
          <w:tcPr>
            <w:tcW w:w="1160" w:type="dxa"/>
            <w:vAlign w:val="center"/>
          </w:tcPr>
          <w:p w:rsidR="00AF53E9" w:rsidRPr="00172B25" w:rsidRDefault="00AF53E9" w:rsidP="00462AC2">
            <w:pPr>
              <w:pStyle w:val="afb"/>
              <w:adjustRightInd/>
              <w:ind w:rightChars="50" w:right="120"/>
              <w:jc w:val="right"/>
              <w:textAlignment w:val="auto"/>
            </w:pPr>
            <w:r w:rsidRPr="00172B25">
              <w:t>325,465</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14.4</w:t>
            </w:r>
          </w:p>
        </w:tc>
        <w:tc>
          <w:tcPr>
            <w:tcW w:w="1157" w:type="dxa"/>
            <w:vAlign w:val="center"/>
          </w:tcPr>
          <w:p w:rsidR="00AF53E9" w:rsidRPr="00172B25" w:rsidRDefault="00AF53E9" w:rsidP="00462AC2">
            <w:pPr>
              <w:pStyle w:val="afb"/>
              <w:adjustRightInd/>
              <w:ind w:rightChars="50" w:right="120"/>
              <w:jc w:val="right"/>
              <w:textAlignment w:val="auto"/>
            </w:pPr>
            <w:r w:rsidRPr="00172B25">
              <w:t>309,383</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18.4</w:t>
            </w:r>
          </w:p>
        </w:tc>
        <w:tc>
          <w:tcPr>
            <w:tcW w:w="1194" w:type="dxa"/>
            <w:vAlign w:val="center"/>
          </w:tcPr>
          <w:p w:rsidR="00AF53E9" w:rsidRPr="00172B25" w:rsidRDefault="00AF53E9" w:rsidP="00462AC2">
            <w:pPr>
              <w:pStyle w:val="afb"/>
              <w:adjustRightInd/>
              <w:ind w:rightChars="50" w:right="120"/>
              <w:jc w:val="right"/>
              <w:textAlignment w:val="auto"/>
            </w:pPr>
            <w:r w:rsidRPr="00172B25">
              <w:t>634,848</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16.3</w:t>
            </w:r>
          </w:p>
        </w:tc>
      </w:tr>
      <w:tr w:rsidR="00035D21" w:rsidRPr="00172B25">
        <w:trPr>
          <w:trHeight w:val="567"/>
          <w:jc w:val="center"/>
        </w:trPr>
        <w:tc>
          <w:tcPr>
            <w:tcW w:w="1107" w:type="dxa"/>
            <w:vAlign w:val="center"/>
          </w:tcPr>
          <w:p w:rsidR="00AF53E9" w:rsidRPr="00172B25" w:rsidRDefault="00AF53E9" w:rsidP="00462AC2">
            <w:pPr>
              <w:pStyle w:val="afe"/>
            </w:pPr>
            <w:r w:rsidRPr="00172B25">
              <w:t>2007</w:t>
            </w:r>
          </w:p>
        </w:tc>
        <w:tc>
          <w:tcPr>
            <w:tcW w:w="1160" w:type="dxa"/>
            <w:vAlign w:val="center"/>
          </w:tcPr>
          <w:p w:rsidR="00AF53E9" w:rsidRPr="00172B25" w:rsidRDefault="00AF53E9" w:rsidP="00462AC2">
            <w:pPr>
              <w:pStyle w:val="afb"/>
              <w:adjustRightInd/>
              <w:ind w:rightChars="50" w:right="120"/>
              <w:jc w:val="right"/>
              <w:textAlignment w:val="auto"/>
            </w:pPr>
            <w:r w:rsidRPr="00172B25">
              <w:t>371,489</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14.1</w:t>
            </w:r>
          </w:p>
        </w:tc>
        <w:tc>
          <w:tcPr>
            <w:tcW w:w="1157" w:type="dxa"/>
            <w:vAlign w:val="center"/>
          </w:tcPr>
          <w:p w:rsidR="00AF53E9" w:rsidRPr="00172B25" w:rsidRDefault="00AF53E9" w:rsidP="00462AC2">
            <w:pPr>
              <w:pStyle w:val="afb"/>
              <w:adjustRightInd/>
              <w:ind w:rightChars="50" w:right="120"/>
              <w:jc w:val="right"/>
              <w:textAlignment w:val="auto"/>
            </w:pPr>
            <w:r w:rsidRPr="00172B25">
              <w:t>356,846</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15.3</w:t>
            </w:r>
          </w:p>
        </w:tc>
        <w:tc>
          <w:tcPr>
            <w:tcW w:w="1194" w:type="dxa"/>
            <w:vAlign w:val="center"/>
          </w:tcPr>
          <w:p w:rsidR="00AF53E9" w:rsidRPr="00172B25" w:rsidRDefault="00AF53E9" w:rsidP="00462AC2">
            <w:pPr>
              <w:pStyle w:val="afb"/>
              <w:adjustRightInd/>
              <w:ind w:rightChars="50" w:right="120"/>
              <w:jc w:val="right"/>
              <w:textAlignment w:val="auto"/>
            </w:pPr>
            <w:r w:rsidRPr="00172B25">
              <w:t>728,335</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14.7</w:t>
            </w:r>
          </w:p>
        </w:tc>
      </w:tr>
      <w:tr w:rsidR="00035D21" w:rsidRPr="00172B25">
        <w:trPr>
          <w:trHeight w:val="567"/>
          <w:jc w:val="center"/>
        </w:trPr>
        <w:tc>
          <w:tcPr>
            <w:tcW w:w="1107" w:type="dxa"/>
            <w:vAlign w:val="center"/>
          </w:tcPr>
          <w:p w:rsidR="00AF53E9" w:rsidRPr="00172B25" w:rsidRDefault="00AF53E9" w:rsidP="00462AC2">
            <w:pPr>
              <w:pStyle w:val="afe"/>
            </w:pPr>
            <w:r w:rsidRPr="00172B25">
              <w:t>2008</w:t>
            </w:r>
          </w:p>
        </w:tc>
        <w:tc>
          <w:tcPr>
            <w:tcW w:w="1160" w:type="dxa"/>
            <w:vAlign w:val="center"/>
          </w:tcPr>
          <w:p w:rsidR="00AF53E9" w:rsidRPr="00172B25" w:rsidRDefault="00AF53E9" w:rsidP="00462AC2">
            <w:pPr>
              <w:pStyle w:val="afb"/>
              <w:adjustRightInd/>
              <w:ind w:rightChars="50" w:right="120"/>
              <w:jc w:val="right"/>
              <w:textAlignment w:val="auto"/>
            </w:pPr>
            <w:r w:rsidRPr="00172B25">
              <w:t>422,007</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13.6</w:t>
            </w:r>
          </w:p>
        </w:tc>
        <w:tc>
          <w:tcPr>
            <w:tcW w:w="1157" w:type="dxa"/>
            <w:vAlign w:val="center"/>
          </w:tcPr>
          <w:p w:rsidR="00AF53E9" w:rsidRPr="00172B25" w:rsidRDefault="00AF53E9" w:rsidP="00462AC2">
            <w:pPr>
              <w:pStyle w:val="afb"/>
              <w:adjustRightInd/>
              <w:ind w:rightChars="50" w:right="120"/>
              <w:jc w:val="right"/>
              <w:textAlignment w:val="auto"/>
            </w:pPr>
            <w:r w:rsidRPr="00172B25">
              <w:t>435,275</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22.0</w:t>
            </w:r>
          </w:p>
        </w:tc>
        <w:tc>
          <w:tcPr>
            <w:tcW w:w="1194" w:type="dxa"/>
            <w:vAlign w:val="center"/>
          </w:tcPr>
          <w:p w:rsidR="00AF53E9" w:rsidRPr="00172B25" w:rsidRDefault="00AF53E9" w:rsidP="00462AC2">
            <w:pPr>
              <w:pStyle w:val="afb"/>
              <w:adjustRightInd/>
              <w:ind w:rightChars="50" w:right="120"/>
              <w:jc w:val="right"/>
              <w:textAlignment w:val="auto"/>
            </w:pPr>
            <w:r w:rsidRPr="00172B25">
              <w:t>857,282</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17.7</w:t>
            </w:r>
          </w:p>
        </w:tc>
      </w:tr>
      <w:tr w:rsidR="00035D21" w:rsidRPr="00172B25">
        <w:trPr>
          <w:trHeight w:val="567"/>
          <w:jc w:val="center"/>
        </w:trPr>
        <w:tc>
          <w:tcPr>
            <w:tcW w:w="1107" w:type="dxa"/>
            <w:vAlign w:val="center"/>
          </w:tcPr>
          <w:p w:rsidR="00AF53E9" w:rsidRPr="00172B25" w:rsidRDefault="00AF53E9" w:rsidP="00462AC2">
            <w:pPr>
              <w:pStyle w:val="afe"/>
            </w:pPr>
            <w:r w:rsidRPr="00172B25">
              <w:t>2009</w:t>
            </w:r>
          </w:p>
        </w:tc>
        <w:tc>
          <w:tcPr>
            <w:tcW w:w="1160" w:type="dxa"/>
            <w:vAlign w:val="center"/>
          </w:tcPr>
          <w:p w:rsidR="00AF53E9" w:rsidRPr="00172B25" w:rsidRDefault="00AF53E9" w:rsidP="00462AC2">
            <w:pPr>
              <w:pStyle w:val="afb"/>
              <w:adjustRightInd/>
              <w:ind w:rightChars="50" w:right="120"/>
              <w:jc w:val="right"/>
              <w:textAlignment w:val="auto"/>
            </w:pPr>
            <w:r w:rsidRPr="00172B25">
              <w:t>363,533</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-13.9</w:t>
            </w:r>
          </w:p>
        </w:tc>
        <w:tc>
          <w:tcPr>
            <w:tcW w:w="1157" w:type="dxa"/>
            <w:vAlign w:val="center"/>
          </w:tcPr>
          <w:p w:rsidR="00AF53E9" w:rsidRPr="00172B25" w:rsidRDefault="00AF53E9" w:rsidP="00462AC2">
            <w:pPr>
              <w:pStyle w:val="afb"/>
              <w:adjustRightInd/>
              <w:ind w:rightChars="50" w:right="120"/>
              <w:jc w:val="right"/>
              <w:textAlignment w:val="auto"/>
            </w:pPr>
            <w:r w:rsidRPr="00172B25">
              <w:t>323,084</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-25.8</w:t>
            </w:r>
          </w:p>
        </w:tc>
        <w:tc>
          <w:tcPr>
            <w:tcW w:w="1194" w:type="dxa"/>
            <w:vAlign w:val="center"/>
          </w:tcPr>
          <w:p w:rsidR="00AF53E9" w:rsidRPr="00172B25" w:rsidRDefault="00AF53E9" w:rsidP="00462AC2">
            <w:pPr>
              <w:pStyle w:val="afb"/>
              <w:adjustRightInd/>
              <w:ind w:rightChars="50" w:right="120"/>
              <w:jc w:val="right"/>
              <w:textAlignment w:val="auto"/>
            </w:pPr>
            <w:r w:rsidRPr="00172B25">
              <w:t>686,617</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-19.9</w:t>
            </w:r>
          </w:p>
        </w:tc>
      </w:tr>
      <w:tr w:rsidR="00035D21" w:rsidRPr="00172B25">
        <w:trPr>
          <w:trHeight w:val="567"/>
          <w:jc w:val="center"/>
        </w:trPr>
        <w:tc>
          <w:tcPr>
            <w:tcW w:w="1107" w:type="dxa"/>
            <w:vAlign w:val="center"/>
          </w:tcPr>
          <w:p w:rsidR="00AF53E9" w:rsidRPr="00172B25" w:rsidRDefault="00AF53E9" w:rsidP="00462AC2">
            <w:pPr>
              <w:pStyle w:val="afe"/>
            </w:pPr>
            <w:r w:rsidRPr="00172B25">
              <w:t>2010</w:t>
            </w:r>
          </w:p>
        </w:tc>
        <w:tc>
          <w:tcPr>
            <w:tcW w:w="1160" w:type="dxa"/>
            <w:vAlign w:val="center"/>
          </w:tcPr>
          <w:p w:rsidR="00AF53E9" w:rsidRPr="00172B25" w:rsidRDefault="00AF53E9" w:rsidP="00462AC2">
            <w:pPr>
              <w:pStyle w:val="afb"/>
              <w:adjustRightInd/>
              <w:ind w:rightChars="50" w:right="120"/>
              <w:jc w:val="right"/>
              <w:textAlignment w:val="auto"/>
            </w:pPr>
            <w:r w:rsidRPr="00172B25">
              <w:t>466,384</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28.3</w:t>
            </w:r>
          </w:p>
        </w:tc>
        <w:tc>
          <w:tcPr>
            <w:tcW w:w="1157" w:type="dxa"/>
            <w:vAlign w:val="center"/>
          </w:tcPr>
          <w:p w:rsidR="00AF53E9" w:rsidRPr="00172B25" w:rsidRDefault="00AF53E9" w:rsidP="00462AC2">
            <w:pPr>
              <w:pStyle w:val="afb"/>
              <w:adjustRightInd/>
              <w:ind w:rightChars="50" w:right="120"/>
              <w:jc w:val="right"/>
              <w:textAlignment w:val="auto"/>
            </w:pPr>
            <w:r w:rsidRPr="00172B25">
              <w:t>425,212</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31.6</w:t>
            </w:r>
          </w:p>
        </w:tc>
        <w:tc>
          <w:tcPr>
            <w:tcW w:w="1194" w:type="dxa"/>
            <w:vAlign w:val="center"/>
          </w:tcPr>
          <w:p w:rsidR="00AF53E9" w:rsidRPr="00172B25" w:rsidRDefault="00AF53E9" w:rsidP="00462AC2">
            <w:pPr>
              <w:pStyle w:val="afb"/>
              <w:adjustRightInd/>
              <w:ind w:rightChars="50" w:right="120"/>
              <w:jc w:val="right"/>
              <w:textAlignment w:val="auto"/>
            </w:pPr>
            <w:r w:rsidRPr="00172B25">
              <w:t>891,596</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29.9</w:t>
            </w:r>
          </w:p>
        </w:tc>
      </w:tr>
      <w:tr w:rsidR="00035D21" w:rsidRPr="00172B25">
        <w:trPr>
          <w:trHeight w:val="567"/>
          <w:jc w:val="center"/>
        </w:trPr>
        <w:tc>
          <w:tcPr>
            <w:tcW w:w="1107" w:type="dxa"/>
            <w:vAlign w:val="center"/>
          </w:tcPr>
          <w:p w:rsidR="00AF53E9" w:rsidRPr="00172B25" w:rsidRDefault="00AF53E9" w:rsidP="00462AC2">
            <w:pPr>
              <w:pStyle w:val="afe"/>
            </w:pPr>
            <w:r w:rsidRPr="00172B25">
              <w:t>2011</w:t>
            </w:r>
          </w:p>
        </w:tc>
        <w:tc>
          <w:tcPr>
            <w:tcW w:w="1160" w:type="dxa"/>
            <w:vAlign w:val="center"/>
          </w:tcPr>
          <w:p w:rsidR="00AF53E9" w:rsidRPr="00172B25" w:rsidRDefault="00AF53E9" w:rsidP="00462AC2">
            <w:pPr>
              <w:pStyle w:val="afb"/>
              <w:adjustRightInd/>
              <w:ind w:rightChars="50" w:right="120"/>
              <w:jc w:val="right"/>
              <w:textAlignment w:val="auto"/>
            </w:pPr>
            <w:r w:rsidRPr="00172B25">
              <w:t>557,800</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19.6</w:t>
            </w:r>
          </w:p>
        </w:tc>
        <w:tc>
          <w:tcPr>
            <w:tcW w:w="1157" w:type="dxa"/>
            <w:vAlign w:val="center"/>
          </w:tcPr>
          <w:p w:rsidR="00AF53E9" w:rsidRPr="00172B25" w:rsidRDefault="00AF53E9" w:rsidP="00462AC2">
            <w:pPr>
              <w:pStyle w:val="afb"/>
              <w:adjustRightInd/>
              <w:ind w:rightChars="50" w:right="120"/>
              <w:jc w:val="right"/>
              <w:textAlignment w:val="auto"/>
            </w:pPr>
            <w:r w:rsidRPr="00172B25">
              <w:t>524,413</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23.3</w:t>
            </w:r>
          </w:p>
        </w:tc>
        <w:tc>
          <w:tcPr>
            <w:tcW w:w="1194" w:type="dxa"/>
            <w:vAlign w:val="center"/>
          </w:tcPr>
          <w:p w:rsidR="00AF53E9" w:rsidRPr="00172B25" w:rsidRDefault="00AF53E9" w:rsidP="00462AC2">
            <w:pPr>
              <w:pStyle w:val="afb"/>
              <w:adjustRightInd/>
              <w:ind w:rightChars="50" w:right="120"/>
              <w:jc w:val="right"/>
              <w:textAlignment w:val="auto"/>
            </w:pPr>
            <w:r w:rsidRPr="00172B25">
              <w:t>1,082,213</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21.38</w:t>
            </w:r>
          </w:p>
        </w:tc>
      </w:tr>
      <w:tr w:rsidR="00035D21" w:rsidRPr="00172B25">
        <w:trPr>
          <w:trHeight w:val="567"/>
          <w:jc w:val="center"/>
        </w:trPr>
        <w:tc>
          <w:tcPr>
            <w:tcW w:w="1107" w:type="dxa"/>
            <w:vAlign w:val="center"/>
          </w:tcPr>
          <w:p w:rsidR="00AF53E9" w:rsidRPr="00172B25" w:rsidRDefault="00AF53E9" w:rsidP="00462AC2">
            <w:pPr>
              <w:pStyle w:val="afe"/>
            </w:pPr>
            <w:r w:rsidRPr="00172B25">
              <w:t>2012</w:t>
            </w:r>
          </w:p>
        </w:tc>
        <w:tc>
          <w:tcPr>
            <w:tcW w:w="1160" w:type="dxa"/>
            <w:vAlign w:val="center"/>
          </w:tcPr>
          <w:p w:rsidR="00AF53E9" w:rsidRPr="00172B25" w:rsidRDefault="00AF53E9" w:rsidP="00462AC2">
            <w:pPr>
              <w:pStyle w:val="afb"/>
              <w:adjustRightInd/>
              <w:ind w:rightChars="50" w:right="120"/>
              <w:jc w:val="right"/>
              <w:textAlignment w:val="auto"/>
            </w:pPr>
            <w:r w:rsidRPr="00172B25">
              <w:t>547,869</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-1.8</w:t>
            </w:r>
          </w:p>
        </w:tc>
        <w:tc>
          <w:tcPr>
            <w:tcW w:w="1157" w:type="dxa"/>
            <w:vAlign w:val="center"/>
          </w:tcPr>
          <w:p w:rsidR="00AF53E9" w:rsidRPr="00172B25" w:rsidRDefault="00AF53E9" w:rsidP="00462AC2">
            <w:pPr>
              <w:pStyle w:val="afb"/>
              <w:adjustRightInd/>
              <w:ind w:rightChars="50" w:right="120"/>
              <w:jc w:val="right"/>
              <w:textAlignment w:val="auto"/>
            </w:pPr>
            <w:r w:rsidRPr="00172B25">
              <w:t>519,584</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-0.9</w:t>
            </w:r>
          </w:p>
        </w:tc>
        <w:tc>
          <w:tcPr>
            <w:tcW w:w="1194" w:type="dxa"/>
            <w:vAlign w:val="center"/>
          </w:tcPr>
          <w:p w:rsidR="00AF53E9" w:rsidRPr="00172B25" w:rsidRDefault="00AF53E9" w:rsidP="00462AC2">
            <w:pPr>
              <w:pStyle w:val="afb"/>
              <w:adjustRightInd/>
              <w:ind w:rightChars="50" w:right="120"/>
              <w:jc w:val="right"/>
              <w:textAlignment w:val="auto"/>
            </w:pPr>
            <w:r w:rsidRPr="00172B25">
              <w:t>1,067,453</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-1.36</w:t>
            </w:r>
          </w:p>
        </w:tc>
      </w:tr>
      <w:tr w:rsidR="00035D21" w:rsidRPr="00172B25">
        <w:trPr>
          <w:trHeight w:val="567"/>
          <w:jc w:val="center"/>
        </w:trPr>
        <w:tc>
          <w:tcPr>
            <w:tcW w:w="1107" w:type="dxa"/>
            <w:vAlign w:val="center"/>
          </w:tcPr>
          <w:p w:rsidR="00AF53E9" w:rsidRPr="00172B25" w:rsidRDefault="00AF53E9" w:rsidP="00462AC2">
            <w:pPr>
              <w:pStyle w:val="afe"/>
              <w:rPr>
                <w:lang w:eastAsia="zh-TW"/>
              </w:rPr>
            </w:pPr>
            <w:r w:rsidRPr="00172B25">
              <w:rPr>
                <w:lang w:eastAsia="zh-TW"/>
              </w:rPr>
              <w:t>2013</w:t>
            </w:r>
          </w:p>
        </w:tc>
        <w:tc>
          <w:tcPr>
            <w:tcW w:w="1160" w:type="dxa"/>
            <w:vAlign w:val="center"/>
          </w:tcPr>
          <w:p w:rsidR="00AF53E9" w:rsidRPr="00172B25" w:rsidRDefault="00AF53E9" w:rsidP="00462AC2">
            <w:pPr>
              <w:pStyle w:val="afb"/>
              <w:adjustRightInd/>
              <w:ind w:rightChars="50" w:right="120"/>
              <w:jc w:val="right"/>
              <w:textAlignment w:val="auto"/>
            </w:pPr>
            <w:r w:rsidRPr="00172B25">
              <w:t>559,648</w:t>
            </w:r>
          </w:p>
        </w:tc>
        <w:tc>
          <w:tcPr>
            <w:tcW w:w="1394" w:type="dxa"/>
            <w:vAlign w:val="center"/>
          </w:tcPr>
          <w:p w:rsidR="00AF53E9" w:rsidRPr="00172B25" w:rsidRDefault="00AF53E9" w:rsidP="00462AC2">
            <w:pPr>
              <w:pStyle w:val="afb"/>
              <w:tabs>
                <w:tab w:val="decimal" w:pos="831"/>
              </w:tabs>
              <w:adjustRightInd/>
              <w:ind w:rightChars="50" w:right="120"/>
              <w:textAlignment w:val="auto"/>
            </w:pPr>
            <w:r w:rsidRPr="00172B25">
              <w:t>2.15</w:t>
            </w:r>
          </w:p>
        </w:tc>
        <w:tc>
          <w:tcPr>
            <w:tcW w:w="1157" w:type="dxa"/>
            <w:vAlign w:val="center"/>
          </w:tcPr>
          <w:p w:rsidR="00AF53E9" w:rsidRPr="00172B25" w:rsidRDefault="00AF53E9" w:rsidP="00462AC2">
            <w:pPr>
              <w:pStyle w:val="afb"/>
              <w:adjustRightInd/>
              <w:ind w:rightChars="50" w:right="120"/>
              <w:jc w:val="right"/>
              <w:textAlignment w:val="auto"/>
            </w:pPr>
            <w:r w:rsidRPr="00172B25">
              <w:t>515,560</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-0.7</w:t>
            </w:r>
          </w:p>
        </w:tc>
        <w:tc>
          <w:tcPr>
            <w:tcW w:w="1194" w:type="dxa"/>
            <w:vAlign w:val="center"/>
          </w:tcPr>
          <w:p w:rsidR="00AF53E9" w:rsidRPr="00172B25" w:rsidRDefault="00AF53E9" w:rsidP="00462AC2">
            <w:pPr>
              <w:pStyle w:val="afb"/>
              <w:adjustRightInd/>
              <w:ind w:rightChars="50" w:right="120"/>
              <w:jc w:val="right"/>
              <w:textAlignment w:val="auto"/>
            </w:pPr>
            <w:r w:rsidRPr="00172B25">
              <w:t>1,075,208</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0.73</w:t>
            </w:r>
          </w:p>
        </w:tc>
      </w:tr>
      <w:tr w:rsidR="00035D21" w:rsidRPr="00172B25">
        <w:trPr>
          <w:trHeight w:val="567"/>
          <w:jc w:val="center"/>
        </w:trPr>
        <w:tc>
          <w:tcPr>
            <w:tcW w:w="1107" w:type="dxa"/>
            <w:vAlign w:val="center"/>
          </w:tcPr>
          <w:p w:rsidR="00AF53E9" w:rsidRPr="00172B25" w:rsidRDefault="00AF53E9" w:rsidP="00462AC2">
            <w:pPr>
              <w:pStyle w:val="afe"/>
              <w:rPr>
                <w:lang w:eastAsia="zh-TW"/>
              </w:rPr>
            </w:pPr>
            <w:r w:rsidRPr="00172B25">
              <w:rPr>
                <w:lang w:eastAsia="zh-TW"/>
              </w:rPr>
              <w:t>2014</w:t>
            </w:r>
          </w:p>
        </w:tc>
        <w:tc>
          <w:tcPr>
            <w:tcW w:w="1160" w:type="dxa"/>
            <w:vAlign w:val="center"/>
          </w:tcPr>
          <w:p w:rsidR="00AF53E9" w:rsidRPr="00172B25" w:rsidRDefault="00AF53E9" w:rsidP="003365F7">
            <w:pPr>
              <w:pStyle w:val="afb"/>
              <w:adjustRightInd/>
              <w:ind w:rightChars="50" w:right="120"/>
              <w:jc w:val="right"/>
              <w:textAlignment w:val="auto"/>
            </w:pPr>
            <w:r w:rsidRPr="00172B25">
              <w:t>572,664</w:t>
            </w:r>
          </w:p>
        </w:tc>
        <w:tc>
          <w:tcPr>
            <w:tcW w:w="1394" w:type="dxa"/>
            <w:vAlign w:val="center"/>
          </w:tcPr>
          <w:p w:rsidR="00AF53E9" w:rsidRPr="00172B25" w:rsidRDefault="00AF53E9" w:rsidP="00CC5183">
            <w:pPr>
              <w:tabs>
                <w:tab w:val="decimal" w:pos="831"/>
              </w:tabs>
              <w:ind w:rightChars="50" w:right="120" w:firstLine="480"/>
              <w:rPr>
                <w:rFonts w:eastAsia="新細明體"/>
              </w:rPr>
            </w:pPr>
            <w:r w:rsidRPr="00172B25">
              <w:rPr>
                <w:rFonts w:eastAsia="新細明體"/>
              </w:rPr>
              <w:t>2.32</w:t>
            </w:r>
          </w:p>
        </w:tc>
        <w:tc>
          <w:tcPr>
            <w:tcW w:w="1157" w:type="dxa"/>
            <w:vAlign w:val="center"/>
          </w:tcPr>
          <w:p w:rsidR="00AF53E9" w:rsidRPr="00172B25" w:rsidRDefault="00AF53E9" w:rsidP="00462AC2">
            <w:pPr>
              <w:pStyle w:val="afb"/>
              <w:adjustRightInd/>
              <w:ind w:rightChars="50" w:right="120"/>
              <w:jc w:val="right"/>
              <w:textAlignment w:val="auto"/>
            </w:pPr>
            <w:r w:rsidRPr="00172B25">
              <w:rPr>
                <w:rFonts w:eastAsia="Batang"/>
                <w:lang w:eastAsia="ko-KR"/>
              </w:rPr>
              <w:t>525,514</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1.93</w:t>
            </w:r>
          </w:p>
        </w:tc>
        <w:tc>
          <w:tcPr>
            <w:tcW w:w="1194" w:type="dxa"/>
            <w:vAlign w:val="center"/>
          </w:tcPr>
          <w:p w:rsidR="00AF53E9" w:rsidRPr="00172B25" w:rsidRDefault="00AF53E9" w:rsidP="00462AC2">
            <w:pPr>
              <w:pStyle w:val="afb"/>
              <w:adjustRightInd/>
              <w:ind w:rightChars="50" w:right="120"/>
              <w:jc w:val="right"/>
              <w:textAlignment w:val="auto"/>
            </w:pPr>
            <w:r w:rsidRPr="00172B25">
              <w:t>1,098,178</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2.14</w:t>
            </w:r>
          </w:p>
        </w:tc>
      </w:tr>
      <w:tr w:rsidR="00035D21" w:rsidRPr="00172B25">
        <w:trPr>
          <w:trHeight w:val="567"/>
          <w:jc w:val="center"/>
        </w:trPr>
        <w:tc>
          <w:tcPr>
            <w:tcW w:w="1107" w:type="dxa"/>
            <w:vAlign w:val="center"/>
          </w:tcPr>
          <w:p w:rsidR="00AF53E9" w:rsidRPr="00172B25" w:rsidRDefault="00AF53E9" w:rsidP="00462AC2">
            <w:pPr>
              <w:pStyle w:val="afe"/>
              <w:rPr>
                <w:lang w:eastAsia="zh-TW"/>
              </w:rPr>
            </w:pPr>
            <w:r w:rsidRPr="00172B25">
              <w:rPr>
                <w:lang w:eastAsia="zh-TW"/>
              </w:rPr>
              <w:t>2015</w:t>
            </w:r>
          </w:p>
        </w:tc>
        <w:tc>
          <w:tcPr>
            <w:tcW w:w="1160" w:type="dxa"/>
            <w:vAlign w:val="center"/>
          </w:tcPr>
          <w:p w:rsidR="00AF53E9" w:rsidRPr="00172B25" w:rsidRDefault="00AF53E9" w:rsidP="003365F7">
            <w:pPr>
              <w:pStyle w:val="afb"/>
              <w:adjustRightInd/>
              <w:ind w:rightChars="50" w:right="120"/>
              <w:jc w:val="right"/>
              <w:textAlignment w:val="auto"/>
            </w:pPr>
            <w:r w:rsidRPr="00172B25">
              <w:t>526,756</w:t>
            </w:r>
          </w:p>
        </w:tc>
        <w:tc>
          <w:tcPr>
            <w:tcW w:w="1394" w:type="dxa"/>
            <w:vAlign w:val="center"/>
          </w:tcPr>
          <w:p w:rsidR="00AF53E9" w:rsidRPr="00172B25" w:rsidRDefault="00AF53E9" w:rsidP="00462AC2">
            <w:pPr>
              <w:tabs>
                <w:tab w:val="decimal" w:pos="831"/>
              </w:tabs>
              <w:ind w:rightChars="50" w:right="120" w:firstLine="480"/>
              <w:rPr>
                <w:rFonts w:eastAsia="新細明體"/>
              </w:rPr>
            </w:pPr>
            <w:r w:rsidRPr="00172B25">
              <w:rPr>
                <w:rFonts w:eastAsia="新細明體"/>
              </w:rPr>
              <w:t>-8.0</w:t>
            </w:r>
          </w:p>
        </w:tc>
        <w:tc>
          <w:tcPr>
            <w:tcW w:w="1157" w:type="dxa"/>
            <w:vAlign w:val="center"/>
          </w:tcPr>
          <w:p w:rsidR="00AF53E9" w:rsidRPr="00172B25" w:rsidRDefault="00AF53E9" w:rsidP="00462AC2">
            <w:pPr>
              <w:pStyle w:val="afb"/>
              <w:adjustRightInd/>
              <w:ind w:rightChars="50" w:right="120"/>
              <w:jc w:val="right"/>
              <w:textAlignment w:val="auto"/>
              <w:rPr>
                <w:rFonts w:eastAsia="Batang"/>
                <w:lang w:eastAsia="ko-KR"/>
              </w:rPr>
            </w:pPr>
            <w:r w:rsidRPr="00172B25">
              <w:rPr>
                <w:rFonts w:eastAsia="新細明體"/>
              </w:rPr>
              <w:t>436,498</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-16.9</w:t>
            </w:r>
          </w:p>
        </w:tc>
        <w:tc>
          <w:tcPr>
            <w:tcW w:w="1194" w:type="dxa"/>
            <w:vAlign w:val="center"/>
          </w:tcPr>
          <w:p w:rsidR="00AF53E9" w:rsidRPr="00172B25" w:rsidRDefault="00AF53E9" w:rsidP="00462AC2">
            <w:pPr>
              <w:pStyle w:val="afb"/>
              <w:adjustRightInd/>
              <w:ind w:rightChars="50" w:right="120"/>
              <w:jc w:val="right"/>
              <w:textAlignment w:val="auto"/>
            </w:pPr>
            <w:r w:rsidRPr="00172B25">
              <w:t>963,254</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-12.3</w:t>
            </w:r>
          </w:p>
        </w:tc>
      </w:tr>
      <w:tr w:rsidR="00035D21" w:rsidRPr="00172B25">
        <w:trPr>
          <w:trHeight w:val="567"/>
          <w:jc w:val="center"/>
        </w:trPr>
        <w:tc>
          <w:tcPr>
            <w:tcW w:w="1107" w:type="dxa"/>
            <w:vAlign w:val="center"/>
          </w:tcPr>
          <w:p w:rsidR="00AF53E9" w:rsidRPr="00172B25" w:rsidRDefault="00AF53E9" w:rsidP="00462AC2">
            <w:pPr>
              <w:pStyle w:val="afe"/>
              <w:rPr>
                <w:lang w:eastAsia="zh-TW"/>
              </w:rPr>
            </w:pPr>
            <w:r w:rsidRPr="00172B25">
              <w:rPr>
                <w:lang w:eastAsia="zh-TW"/>
              </w:rPr>
              <w:t>2016</w:t>
            </w:r>
          </w:p>
        </w:tc>
        <w:tc>
          <w:tcPr>
            <w:tcW w:w="1160" w:type="dxa"/>
            <w:vAlign w:val="center"/>
          </w:tcPr>
          <w:p w:rsidR="00AF53E9" w:rsidRPr="00172B25" w:rsidRDefault="00AF53E9" w:rsidP="003365F7">
            <w:pPr>
              <w:pStyle w:val="afb"/>
              <w:adjustRightInd/>
              <w:ind w:rightChars="50" w:right="120"/>
              <w:jc w:val="right"/>
              <w:textAlignment w:val="auto"/>
            </w:pPr>
            <w:r w:rsidRPr="00172B25">
              <w:t>495,425</w:t>
            </w:r>
          </w:p>
        </w:tc>
        <w:tc>
          <w:tcPr>
            <w:tcW w:w="1394" w:type="dxa"/>
            <w:vAlign w:val="center"/>
          </w:tcPr>
          <w:p w:rsidR="00AF53E9" w:rsidRPr="00172B25" w:rsidRDefault="00AF53E9" w:rsidP="00462AC2">
            <w:pPr>
              <w:tabs>
                <w:tab w:val="decimal" w:pos="831"/>
              </w:tabs>
              <w:ind w:rightChars="50" w:right="120" w:firstLine="480"/>
              <w:rPr>
                <w:rFonts w:eastAsia="新細明體"/>
              </w:rPr>
            </w:pPr>
            <w:r w:rsidRPr="00172B25">
              <w:rPr>
                <w:rFonts w:eastAsia="新細明體"/>
              </w:rPr>
              <w:t>-5.9</w:t>
            </w:r>
          </w:p>
        </w:tc>
        <w:tc>
          <w:tcPr>
            <w:tcW w:w="1157" w:type="dxa"/>
            <w:vAlign w:val="center"/>
          </w:tcPr>
          <w:p w:rsidR="00AF53E9" w:rsidRPr="00172B25" w:rsidRDefault="00AF53E9" w:rsidP="00462AC2">
            <w:pPr>
              <w:pStyle w:val="afb"/>
              <w:adjustRightInd/>
              <w:ind w:rightChars="50" w:right="120"/>
              <w:jc w:val="right"/>
              <w:textAlignment w:val="auto"/>
              <w:rPr>
                <w:rFonts w:eastAsia="新細明體"/>
              </w:rPr>
            </w:pPr>
            <w:r w:rsidRPr="00172B25">
              <w:rPr>
                <w:rFonts w:eastAsia="新細明體"/>
              </w:rPr>
              <w:t>406,192</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-6.9</w:t>
            </w:r>
          </w:p>
        </w:tc>
        <w:tc>
          <w:tcPr>
            <w:tcW w:w="1194" w:type="dxa"/>
            <w:vAlign w:val="center"/>
          </w:tcPr>
          <w:p w:rsidR="00AF53E9" w:rsidRPr="00172B25" w:rsidRDefault="00AF53E9" w:rsidP="00462AC2">
            <w:pPr>
              <w:pStyle w:val="afb"/>
              <w:adjustRightInd/>
              <w:ind w:rightChars="50" w:right="120"/>
              <w:jc w:val="right"/>
              <w:textAlignment w:val="auto"/>
            </w:pPr>
            <w:r w:rsidRPr="00172B25">
              <w:t>901,617</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-6.4</w:t>
            </w:r>
          </w:p>
        </w:tc>
      </w:tr>
      <w:tr w:rsidR="00035D21" w:rsidRPr="00172B25" w:rsidTr="0026612A">
        <w:trPr>
          <w:trHeight w:val="567"/>
          <w:jc w:val="center"/>
        </w:trPr>
        <w:tc>
          <w:tcPr>
            <w:tcW w:w="1107" w:type="dxa"/>
            <w:vAlign w:val="center"/>
          </w:tcPr>
          <w:p w:rsidR="00AF53E9" w:rsidRPr="00172B25" w:rsidRDefault="00AF53E9" w:rsidP="00462AC2">
            <w:pPr>
              <w:pStyle w:val="afe"/>
              <w:rPr>
                <w:lang w:eastAsia="zh-TW"/>
              </w:rPr>
            </w:pPr>
            <w:r w:rsidRPr="00172B25">
              <w:rPr>
                <w:lang w:eastAsia="zh-TW"/>
              </w:rPr>
              <w:t>2017</w:t>
            </w:r>
          </w:p>
        </w:tc>
        <w:tc>
          <w:tcPr>
            <w:tcW w:w="1160" w:type="dxa"/>
            <w:vAlign w:val="center"/>
          </w:tcPr>
          <w:p w:rsidR="00AF53E9" w:rsidRPr="00172B25" w:rsidRDefault="00AF53E9" w:rsidP="003365F7">
            <w:pPr>
              <w:pStyle w:val="afb"/>
              <w:adjustRightInd/>
              <w:ind w:rightChars="50" w:right="120"/>
              <w:jc w:val="right"/>
              <w:textAlignment w:val="auto"/>
            </w:pPr>
            <w:r w:rsidRPr="00172B25">
              <w:t>573,694</w:t>
            </w:r>
          </w:p>
        </w:tc>
        <w:tc>
          <w:tcPr>
            <w:tcW w:w="1394" w:type="dxa"/>
            <w:vAlign w:val="center"/>
          </w:tcPr>
          <w:p w:rsidR="00AF53E9" w:rsidRPr="00172B25" w:rsidRDefault="00AF53E9" w:rsidP="00462AC2">
            <w:pPr>
              <w:tabs>
                <w:tab w:val="decimal" w:pos="831"/>
              </w:tabs>
              <w:ind w:rightChars="50" w:right="120" w:firstLine="480"/>
              <w:rPr>
                <w:rFonts w:eastAsia="新細明體"/>
              </w:rPr>
            </w:pPr>
            <w:r w:rsidRPr="00172B25">
              <w:rPr>
                <w:rFonts w:eastAsia="新細明體"/>
              </w:rPr>
              <w:t>15.8</w:t>
            </w:r>
          </w:p>
        </w:tc>
        <w:tc>
          <w:tcPr>
            <w:tcW w:w="1157" w:type="dxa"/>
            <w:vAlign w:val="center"/>
          </w:tcPr>
          <w:p w:rsidR="00AF53E9" w:rsidRPr="00172B25" w:rsidRDefault="00AF53E9" w:rsidP="00462AC2">
            <w:pPr>
              <w:pStyle w:val="afb"/>
              <w:adjustRightInd/>
              <w:ind w:rightChars="50" w:right="120"/>
              <w:jc w:val="right"/>
              <w:textAlignment w:val="auto"/>
              <w:rPr>
                <w:rFonts w:eastAsia="新細明體"/>
              </w:rPr>
            </w:pPr>
            <w:r w:rsidRPr="00172B25">
              <w:rPr>
                <w:rFonts w:eastAsia="新細明體"/>
              </w:rPr>
              <w:t>478,478</w:t>
            </w:r>
          </w:p>
        </w:tc>
        <w:tc>
          <w:tcPr>
            <w:tcW w:w="1307" w:type="dxa"/>
            <w:vAlign w:val="center"/>
          </w:tcPr>
          <w:p w:rsidR="00AF53E9" w:rsidRPr="00172B25" w:rsidRDefault="00AF53E9" w:rsidP="00462AC2">
            <w:pPr>
              <w:pStyle w:val="afb"/>
              <w:tabs>
                <w:tab w:val="decimal" w:pos="765"/>
              </w:tabs>
              <w:adjustRightInd/>
              <w:ind w:rightChars="50" w:right="120"/>
              <w:textAlignment w:val="auto"/>
            </w:pPr>
            <w:r w:rsidRPr="00172B25">
              <w:t>17.8</w:t>
            </w:r>
          </w:p>
        </w:tc>
        <w:tc>
          <w:tcPr>
            <w:tcW w:w="1194" w:type="dxa"/>
            <w:vAlign w:val="center"/>
          </w:tcPr>
          <w:p w:rsidR="00AF53E9" w:rsidRPr="00172B25" w:rsidRDefault="00AF53E9" w:rsidP="00462AC2">
            <w:pPr>
              <w:pStyle w:val="afb"/>
              <w:adjustRightInd/>
              <w:ind w:rightChars="50" w:right="120"/>
              <w:jc w:val="right"/>
              <w:textAlignment w:val="auto"/>
            </w:pPr>
            <w:r w:rsidRPr="00172B25">
              <w:t>1,052,172</w:t>
            </w:r>
          </w:p>
        </w:tc>
        <w:tc>
          <w:tcPr>
            <w:tcW w:w="1299" w:type="dxa"/>
            <w:vAlign w:val="center"/>
          </w:tcPr>
          <w:p w:rsidR="00AF53E9" w:rsidRPr="00172B25" w:rsidRDefault="00AF53E9" w:rsidP="00462AC2">
            <w:pPr>
              <w:pStyle w:val="afb"/>
              <w:tabs>
                <w:tab w:val="decimal" w:pos="765"/>
              </w:tabs>
              <w:adjustRightInd/>
              <w:ind w:rightChars="50" w:right="120"/>
              <w:textAlignment w:val="auto"/>
            </w:pPr>
            <w:r w:rsidRPr="00172B25">
              <w:t>16.7</w:t>
            </w:r>
          </w:p>
        </w:tc>
      </w:tr>
      <w:tr w:rsidR="00035D21" w:rsidRPr="00172B25">
        <w:trPr>
          <w:trHeight w:val="567"/>
          <w:jc w:val="center"/>
        </w:trPr>
        <w:tc>
          <w:tcPr>
            <w:tcW w:w="1107" w:type="dxa"/>
            <w:tcBorders>
              <w:bottom w:val="single" w:sz="12" w:space="0" w:color="auto"/>
            </w:tcBorders>
            <w:vAlign w:val="center"/>
          </w:tcPr>
          <w:p w:rsidR="0026612A" w:rsidRPr="00172B25" w:rsidRDefault="0026612A" w:rsidP="00462AC2">
            <w:pPr>
              <w:pStyle w:val="afe"/>
              <w:rPr>
                <w:lang w:eastAsia="zh-TW"/>
              </w:rPr>
            </w:pPr>
            <w:r w:rsidRPr="00172B25">
              <w:rPr>
                <w:rFonts w:hint="eastAsia"/>
                <w:lang w:eastAsia="zh-TW"/>
              </w:rPr>
              <w:t>2018</w:t>
            </w:r>
          </w:p>
        </w:tc>
        <w:tc>
          <w:tcPr>
            <w:tcW w:w="1160" w:type="dxa"/>
            <w:tcBorders>
              <w:bottom w:val="single" w:sz="12" w:space="0" w:color="auto"/>
            </w:tcBorders>
            <w:vAlign w:val="center"/>
          </w:tcPr>
          <w:p w:rsidR="0026612A" w:rsidRPr="00172B25" w:rsidRDefault="0026612A" w:rsidP="003365F7">
            <w:pPr>
              <w:pStyle w:val="afb"/>
              <w:adjustRightInd/>
              <w:ind w:rightChars="50" w:right="120"/>
              <w:jc w:val="right"/>
              <w:textAlignment w:val="auto"/>
            </w:pPr>
            <w:r w:rsidRPr="00172B25">
              <w:rPr>
                <w:rFonts w:hint="eastAsia"/>
              </w:rPr>
              <w:t>604,859</w:t>
            </w:r>
          </w:p>
        </w:tc>
        <w:tc>
          <w:tcPr>
            <w:tcW w:w="1394" w:type="dxa"/>
            <w:tcBorders>
              <w:bottom w:val="single" w:sz="12" w:space="0" w:color="auto"/>
            </w:tcBorders>
            <w:vAlign w:val="center"/>
          </w:tcPr>
          <w:p w:rsidR="0026612A" w:rsidRPr="00172B25" w:rsidRDefault="0026612A" w:rsidP="00462AC2">
            <w:pPr>
              <w:tabs>
                <w:tab w:val="decimal" w:pos="831"/>
              </w:tabs>
              <w:ind w:rightChars="50" w:right="120" w:firstLine="480"/>
              <w:rPr>
                <w:rFonts w:eastAsia="新細明體"/>
              </w:rPr>
            </w:pPr>
            <w:r w:rsidRPr="00172B25">
              <w:rPr>
                <w:rFonts w:eastAsia="新細明體" w:hint="eastAsia"/>
              </w:rPr>
              <w:t>5.4</w:t>
            </w:r>
          </w:p>
        </w:tc>
        <w:tc>
          <w:tcPr>
            <w:tcW w:w="1157" w:type="dxa"/>
            <w:tcBorders>
              <w:bottom w:val="single" w:sz="12" w:space="0" w:color="auto"/>
            </w:tcBorders>
            <w:vAlign w:val="center"/>
          </w:tcPr>
          <w:p w:rsidR="0026612A" w:rsidRPr="00172B25" w:rsidRDefault="0026612A" w:rsidP="00462AC2">
            <w:pPr>
              <w:pStyle w:val="afb"/>
              <w:adjustRightInd/>
              <w:ind w:rightChars="50" w:right="120"/>
              <w:jc w:val="right"/>
              <w:textAlignment w:val="auto"/>
              <w:rPr>
                <w:rFonts w:eastAsia="新細明體"/>
              </w:rPr>
            </w:pPr>
            <w:r w:rsidRPr="00172B25">
              <w:rPr>
                <w:rFonts w:eastAsia="新細明體" w:hint="eastAsia"/>
              </w:rPr>
              <w:t>535,202</w:t>
            </w:r>
          </w:p>
        </w:tc>
        <w:tc>
          <w:tcPr>
            <w:tcW w:w="1307" w:type="dxa"/>
            <w:tcBorders>
              <w:bottom w:val="single" w:sz="12" w:space="0" w:color="auto"/>
            </w:tcBorders>
            <w:vAlign w:val="center"/>
          </w:tcPr>
          <w:p w:rsidR="0026612A" w:rsidRPr="00172B25" w:rsidRDefault="0026612A" w:rsidP="00462AC2">
            <w:pPr>
              <w:pStyle w:val="afb"/>
              <w:tabs>
                <w:tab w:val="decimal" w:pos="765"/>
              </w:tabs>
              <w:adjustRightInd/>
              <w:ind w:rightChars="50" w:right="120"/>
              <w:textAlignment w:val="auto"/>
            </w:pPr>
            <w:r w:rsidRPr="00172B25">
              <w:rPr>
                <w:rFonts w:hint="eastAsia"/>
              </w:rPr>
              <w:t>11.9</w:t>
            </w:r>
          </w:p>
        </w:tc>
        <w:tc>
          <w:tcPr>
            <w:tcW w:w="1194" w:type="dxa"/>
            <w:tcBorders>
              <w:bottom w:val="single" w:sz="12" w:space="0" w:color="auto"/>
            </w:tcBorders>
            <w:vAlign w:val="center"/>
          </w:tcPr>
          <w:p w:rsidR="0026612A" w:rsidRPr="00172B25" w:rsidRDefault="0026612A" w:rsidP="00462AC2">
            <w:pPr>
              <w:pStyle w:val="afb"/>
              <w:adjustRightInd/>
              <w:ind w:rightChars="50" w:right="120"/>
              <w:jc w:val="right"/>
              <w:textAlignment w:val="auto"/>
            </w:pPr>
            <w:r w:rsidRPr="00172B25">
              <w:rPr>
                <w:rFonts w:hint="eastAsia"/>
              </w:rPr>
              <w:t>1,140,061</w:t>
            </w:r>
          </w:p>
        </w:tc>
        <w:tc>
          <w:tcPr>
            <w:tcW w:w="1299" w:type="dxa"/>
            <w:tcBorders>
              <w:bottom w:val="single" w:sz="12" w:space="0" w:color="auto"/>
            </w:tcBorders>
            <w:vAlign w:val="center"/>
          </w:tcPr>
          <w:p w:rsidR="0026612A" w:rsidRPr="00172B25" w:rsidRDefault="0026612A" w:rsidP="00462AC2">
            <w:pPr>
              <w:pStyle w:val="afb"/>
              <w:tabs>
                <w:tab w:val="decimal" w:pos="765"/>
              </w:tabs>
              <w:adjustRightInd/>
              <w:ind w:rightChars="50" w:right="120"/>
              <w:textAlignment w:val="auto"/>
            </w:pPr>
            <w:r w:rsidRPr="00172B25">
              <w:rPr>
                <w:rFonts w:hint="eastAsia"/>
              </w:rPr>
              <w:t>8.4</w:t>
            </w:r>
          </w:p>
        </w:tc>
      </w:tr>
    </w:tbl>
    <w:p w:rsidR="00AF53E9" w:rsidRPr="00172B25" w:rsidRDefault="00AF53E9" w:rsidP="00462AC2">
      <w:pPr>
        <w:ind w:firstLineChars="0" w:firstLine="0"/>
        <w:rPr>
          <w:lang w:eastAsia="zh-TW"/>
        </w:rPr>
      </w:pPr>
      <w:r w:rsidRPr="00172B25">
        <w:rPr>
          <w:rFonts w:hint="eastAsia"/>
          <w:lang w:eastAsia="zh-TW"/>
        </w:rPr>
        <w:t>資料來源：韓國貿易協會</w:t>
      </w:r>
    </w:p>
    <w:p w:rsidR="00AF53E9" w:rsidRPr="00172B25" w:rsidRDefault="00AF53E9" w:rsidP="00462AC2">
      <w:pPr>
        <w:pStyle w:val="af9"/>
        <w:spacing w:before="514"/>
      </w:pPr>
      <w:r w:rsidRPr="00172B25">
        <w:rPr>
          <w:rFonts w:hint="eastAsia"/>
        </w:rPr>
        <w:lastRenderedPageBreak/>
        <w:t>表五：韓</w:t>
      </w:r>
      <w:r w:rsidRPr="00172B25">
        <w:rPr>
          <w:rFonts w:hint="eastAsia"/>
          <w:lang w:eastAsia="zh-TW"/>
        </w:rPr>
        <w:t>國</w:t>
      </w:r>
      <w:r w:rsidRPr="00172B25">
        <w:rPr>
          <w:rFonts w:hint="eastAsia"/>
        </w:rPr>
        <w:t>前十大主要進口國</w:t>
      </w:r>
    </w:p>
    <w:p w:rsidR="00AF53E9" w:rsidRPr="00172B25" w:rsidRDefault="00AF53E9" w:rsidP="00462AC2">
      <w:pPr>
        <w:ind w:left="536" w:firstLineChars="0" w:firstLine="0"/>
        <w:jc w:val="right"/>
      </w:pPr>
      <w:r w:rsidRPr="00172B25">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0" w:type="dxa"/>
          <w:right w:w="113" w:type="dxa"/>
        </w:tblCellMar>
        <w:tblLook w:val="0000" w:firstRow="0" w:lastRow="0" w:firstColumn="0" w:lastColumn="0" w:noHBand="0" w:noVBand="0"/>
      </w:tblPr>
      <w:tblGrid>
        <w:gridCol w:w="856"/>
        <w:gridCol w:w="2124"/>
        <w:gridCol w:w="1889"/>
        <w:gridCol w:w="1889"/>
        <w:gridCol w:w="1889"/>
      </w:tblGrid>
      <w:tr w:rsidR="00035D21" w:rsidRPr="00172B25">
        <w:trPr>
          <w:trHeight w:val="746"/>
        </w:trPr>
        <w:tc>
          <w:tcPr>
            <w:tcW w:w="856" w:type="dxa"/>
            <w:tcBorders>
              <w:top w:val="single" w:sz="12" w:space="0" w:color="auto"/>
              <w:bottom w:val="single" w:sz="6" w:space="0" w:color="auto"/>
            </w:tcBorders>
            <w:vAlign w:val="center"/>
          </w:tcPr>
          <w:p w:rsidR="007F17FB" w:rsidRPr="00172B25" w:rsidRDefault="007F17FB" w:rsidP="00462AC2">
            <w:pPr>
              <w:pStyle w:val="afe"/>
            </w:pPr>
            <w:r w:rsidRPr="00172B25">
              <w:rPr>
                <w:rFonts w:hint="eastAsia"/>
              </w:rPr>
              <w:t>名次</w:t>
            </w:r>
          </w:p>
        </w:tc>
        <w:tc>
          <w:tcPr>
            <w:tcW w:w="2124" w:type="dxa"/>
            <w:tcBorders>
              <w:top w:val="single" w:sz="12" w:space="0" w:color="auto"/>
              <w:bottom w:val="single" w:sz="6" w:space="0" w:color="auto"/>
            </w:tcBorders>
            <w:vAlign w:val="center"/>
          </w:tcPr>
          <w:p w:rsidR="007F17FB" w:rsidRPr="00172B25" w:rsidRDefault="007F17FB" w:rsidP="00462AC2">
            <w:pPr>
              <w:pStyle w:val="afe"/>
            </w:pPr>
            <w:r w:rsidRPr="00172B25">
              <w:rPr>
                <w:rFonts w:hint="eastAsia"/>
              </w:rPr>
              <w:t>進口國家</w:t>
            </w:r>
          </w:p>
        </w:tc>
        <w:tc>
          <w:tcPr>
            <w:tcW w:w="1889" w:type="dxa"/>
            <w:tcBorders>
              <w:top w:val="single" w:sz="12" w:space="0" w:color="auto"/>
              <w:bottom w:val="single" w:sz="6" w:space="0" w:color="auto"/>
            </w:tcBorders>
            <w:vAlign w:val="center"/>
          </w:tcPr>
          <w:p w:rsidR="007F17FB" w:rsidRPr="00172B25" w:rsidRDefault="007F17FB" w:rsidP="007F17FB">
            <w:pPr>
              <w:pStyle w:val="afe"/>
            </w:pPr>
            <w:r w:rsidRPr="00172B25">
              <w:t>201</w:t>
            </w:r>
            <w:r w:rsidRPr="00172B25">
              <w:rPr>
                <w:rFonts w:hint="eastAsia"/>
                <w:lang w:eastAsia="zh-TW"/>
              </w:rPr>
              <w:t>8</w:t>
            </w:r>
            <w:r w:rsidRPr="00172B25">
              <w:rPr>
                <w:rFonts w:hint="eastAsia"/>
              </w:rPr>
              <w:t>金額</w:t>
            </w:r>
          </w:p>
        </w:tc>
        <w:tc>
          <w:tcPr>
            <w:tcW w:w="1889" w:type="dxa"/>
            <w:tcBorders>
              <w:top w:val="single" w:sz="12" w:space="0" w:color="auto"/>
              <w:bottom w:val="single" w:sz="6" w:space="0" w:color="auto"/>
            </w:tcBorders>
            <w:vAlign w:val="center"/>
          </w:tcPr>
          <w:p w:rsidR="007F17FB" w:rsidRPr="00172B25" w:rsidRDefault="007F17FB" w:rsidP="00723FCF">
            <w:pPr>
              <w:pStyle w:val="afe"/>
            </w:pPr>
            <w:r w:rsidRPr="00172B25">
              <w:t>201</w:t>
            </w:r>
            <w:r w:rsidRPr="00172B25">
              <w:rPr>
                <w:lang w:eastAsia="zh-TW"/>
              </w:rPr>
              <w:t>7</w:t>
            </w:r>
            <w:r w:rsidRPr="00172B25">
              <w:rPr>
                <w:rFonts w:hint="eastAsia"/>
              </w:rPr>
              <w:t>金額</w:t>
            </w:r>
          </w:p>
        </w:tc>
        <w:tc>
          <w:tcPr>
            <w:tcW w:w="1889" w:type="dxa"/>
            <w:tcBorders>
              <w:top w:val="single" w:sz="12" w:space="0" w:color="auto"/>
              <w:bottom w:val="single" w:sz="6" w:space="0" w:color="auto"/>
            </w:tcBorders>
            <w:vAlign w:val="center"/>
          </w:tcPr>
          <w:p w:rsidR="007F17FB" w:rsidRPr="00172B25" w:rsidRDefault="007F17FB" w:rsidP="00723FCF">
            <w:pPr>
              <w:pStyle w:val="afe"/>
            </w:pPr>
            <w:r w:rsidRPr="00172B25">
              <w:t>201</w:t>
            </w:r>
            <w:r w:rsidRPr="00172B25">
              <w:rPr>
                <w:rFonts w:hint="eastAsia"/>
                <w:lang w:eastAsia="zh-TW"/>
              </w:rPr>
              <w:t>6</w:t>
            </w:r>
            <w:r w:rsidRPr="00172B25">
              <w:rPr>
                <w:rFonts w:hint="eastAsia"/>
              </w:rPr>
              <w:t>金額</w:t>
            </w:r>
          </w:p>
        </w:tc>
      </w:tr>
      <w:tr w:rsidR="00035D21" w:rsidRPr="00172B25" w:rsidTr="00723FCF">
        <w:trPr>
          <w:trHeight w:val="579"/>
        </w:trPr>
        <w:tc>
          <w:tcPr>
            <w:tcW w:w="856" w:type="dxa"/>
            <w:tcBorders>
              <w:top w:val="nil"/>
            </w:tcBorders>
            <w:vAlign w:val="center"/>
          </w:tcPr>
          <w:p w:rsidR="007F17FB" w:rsidRPr="00172B25" w:rsidRDefault="007F17FB" w:rsidP="004B28F2">
            <w:pPr>
              <w:pStyle w:val="afe"/>
            </w:pPr>
            <w:r w:rsidRPr="00172B25">
              <w:t>1</w:t>
            </w:r>
          </w:p>
        </w:tc>
        <w:tc>
          <w:tcPr>
            <w:tcW w:w="2124" w:type="dxa"/>
            <w:tcBorders>
              <w:top w:val="nil"/>
            </w:tcBorders>
          </w:tcPr>
          <w:p w:rsidR="007F17FB" w:rsidRPr="00172B25" w:rsidRDefault="007F17FB" w:rsidP="007F17FB">
            <w:pPr>
              <w:ind w:leftChars="-2" w:hangingChars="2" w:hanging="5"/>
              <w:jc w:val="center"/>
            </w:pPr>
            <w:r w:rsidRPr="00172B25">
              <w:rPr>
                <w:rFonts w:hint="eastAsia"/>
              </w:rPr>
              <w:t>中國大陸</w:t>
            </w:r>
          </w:p>
        </w:tc>
        <w:tc>
          <w:tcPr>
            <w:tcW w:w="1889" w:type="dxa"/>
            <w:tcBorders>
              <w:top w:val="nil"/>
            </w:tcBorders>
          </w:tcPr>
          <w:p w:rsidR="007F17FB" w:rsidRPr="00172B25" w:rsidRDefault="007F17FB" w:rsidP="007F17FB">
            <w:pPr>
              <w:ind w:leftChars="-60" w:left="-144" w:firstLineChars="57" w:firstLine="137"/>
              <w:jc w:val="center"/>
            </w:pPr>
            <w:r w:rsidRPr="00172B25">
              <w:t>106,488,592</w:t>
            </w:r>
          </w:p>
        </w:tc>
        <w:tc>
          <w:tcPr>
            <w:tcW w:w="1889" w:type="dxa"/>
            <w:tcBorders>
              <w:top w:val="nil"/>
            </w:tcBorders>
          </w:tcPr>
          <w:p w:rsidR="007F17FB" w:rsidRPr="00172B25" w:rsidRDefault="007F17FB" w:rsidP="007F17FB">
            <w:pPr>
              <w:ind w:firstLineChars="38" w:firstLine="91"/>
              <w:jc w:val="center"/>
            </w:pPr>
            <w:r w:rsidRPr="00172B25">
              <w:t>97,860,114</w:t>
            </w:r>
          </w:p>
        </w:tc>
        <w:tc>
          <w:tcPr>
            <w:tcW w:w="1889" w:type="dxa"/>
            <w:tcBorders>
              <w:top w:val="nil"/>
            </w:tcBorders>
          </w:tcPr>
          <w:p w:rsidR="007F17FB" w:rsidRPr="00172B25" w:rsidRDefault="007F17FB" w:rsidP="007F17FB">
            <w:pPr>
              <w:ind w:firstLineChars="19" w:firstLine="46"/>
              <w:jc w:val="center"/>
            </w:pPr>
            <w:r w:rsidRPr="00172B25">
              <w:t>86,980,135</w:t>
            </w:r>
          </w:p>
        </w:tc>
      </w:tr>
      <w:tr w:rsidR="00035D21" w:rsidRPr="00172B25" w:rsidTr="00723FCF">
        <w:trPr>
          <w:trHeight w:val="563"/>
        </w:trPr>
        <w:tc>
          <w:tcPr>
            <w:tcW w:w="856" w:type="dxa"/>
            <w:vAlign w:val="center"/>
          </w:tcPr>
          <w:p w:rsidR="007F17FB" w:rsidRPr="00172B25" w:rsidRDefault="007F17FB" w:rsidP="004B28F2">
            <w:pPr>
              <w:pStyle w:val="afe"/>
            </w:pPr>
            <w:r w:rsidRPr="00172B25">
              <w:t>2</w:t>
            </w:r>
          </w:p>
        </w:tc>
        <w:tc>
          <w:tcPr>
            <w:tcW w:w="2124" w:type="dxa"/>
          </w:tcPr>
          <w:p w:rsidR="007F17FB" w:rsidRPr="00172B25" w:rsidRDefault="007F17FB" w:rsidP="007F17FB">
            <w:pPr>
              <w:ind w:leftChars="-2" w:hangingChars="2" w:hanging="5"/>
              <w:jc w:val="center"/>
            </w:pPr>
            <w:r w:rsidRPr="00172B25">
              <w:rPr>
                <w:rFonts w:hint="eastAsia"/>
              </w:rPr>
              <w:t>美國</w:t>
            </w:r>
          </w:p>
        </w:tc>
        <w:tc>
          <w:tcPr>
            <w:tcW w:w="1889" w:type="dxa"/>
          </w:tcPr>
          <w:p w:rsidR="007F17FB" w:rsidRPr="00172B25" w:rsidRDefault="007F17FB" w:rsidP="007F17FB">
            <w:pPr>
              <w:ind w:leftChars="-60" w:left="-144" w:firstLineChars="57" w:firstLine="137"/>
              <w:jc w:val="center"/>
            </w:pPr>
            <w:r w:rsidRPr="00172B25">
              <w:t>58,868,313</w:t>
            </w:r>
          </w:p>
        </w:tc>
        <w:tc>
          <w:tcPr>
            <w:tcW w:w="1889" w:type="dxa"/>
          </w:tcPr>
          <w:p w:rsidR="007F17FB" w:rsidRPr="00172B25" w:rsidRDefault="007F17FB" w:rsidP="007F17FB">
            <w:pPr>
              <w:ind w:firstLineChars="38" w:firstLine="91"/>
              <w:jc w:val="center"/>
            </w:pPr>
            <w:r w:rsidRPr="00172B25">
              <w:t>55,124,725</w:t>
            </w:r>
          </w:p>
        </w:tc>
        <w:tc>
          <w:tcPr>
            <w:tcW w:w="1889" w:type="dxa"/>
          </w:tcPr>
          <w:p w:rsidR="007F17FB" w:rsidRPr="00172B25" w:rsidRDefault="007F17FB" w:rsidP="007F17FB">
            <w:pPr>
              <w:ind w:firstLineChars="19" w:firstLine="46"/>
              <w:jc w:val="center"/>
            </w:pPr>
            <w:r w:rsidRPr="00172B25">
              <w:t>47.466,592</w:t>
            </w:r>
          </w:p>
        </w:tc>
      </w:tr>
      <w:tr w:rsidR="00035D21" w:rsidRPr="00172B25" w:rsidTr="00723FCF">
        <w:trPr>
          <w:trHeight w:val="563"/>
        </w:trPr>
        <w:tc>
          <w:tcPr>
            <w:tcW w:w="856" w:type="dxa"/>
            <w:vAlign w:val="center"/>
          </w:tcPr>
          <w:p w:rsidR="007F17FB" w:rsidRPr="00172B25" w:rsidRDefault="007F17FB" w:rsidP="004B28F2">
            <w:pPr>
              <w:pStyle w:val="afe"/>
            </w:pPr>
            <w:r w:rsidRPr="00172B25">
              <w:t>3</w:t>
            </w:r>
          </w:p>
        </w:tc>
        <w:tc>
          <w:tcPr>
            <w:tcW w:w="2124" w:type="dxa"/>
          </w:tcPr>
          <w:p w:rsidR="007F17FB" w:rsidRPr="00172B25" w:rsidRDefault="007F17FB" w:rsidP="007F17FB">
            <w:pPr>
              <w:ind w:leftChars="-2" w:hangingChars="2" w:hanging="5"/>
              <w:jc w:val="center"/>
            </w:pPr>
            <w:r w:rsidRPr="00172B25">
              <w:rPr>
                <w:rFonts w:hint="eastAsia"/>
              </w:rPr>
              <w:t>日本</w:t>
            </w:r>
          </w:p>
        </w:tc>
        <w:tc>
          <w:tcPr>
            <w:tcW w:w="1889" w:type="dxa"/>
          </w:tcPr>
          <w:p w:rsidR="007F17FB" w:rsidRPr="00172B25" w:rsidRDefault="007F17FB" w:rsidP="007F17FB">
            <w:pPr>
              <w:ind w:leftChars="-60" w:left="-144" w:firstLineChars="57" w:firstLine="137"/>
              <w:jc w:val="center"/>
            </w:pPr>
            <w:r w:rsidRPr="00172B25">
              <w:t>54,603,794</w:t>
            </w:r>
          </w:p>
        </w:tc>
        <w:tc>
          <w:tcPr>
            <w:tcW w:w="1889" w:type="dxa"/>
          </w:tcPr>
          <w:p w:rsidR="007F17FB" w:rsidRPr="00172B25" w:rsidRDefault="007F17FB" w:rsidP="007F17FB">
            <w:pPr>
              <w:ind w:firstLineChars="38" w:firstLine="91"/>
              <w:jc w:val="center"/>
            </w:pPr>
            <w:r w:rsidRPr="00172B25">
              <w:t>50,794,363</w:t>
            </w:r>
          </w:p>
        </w:tc>
        <w:tc>
          <w:tcPr>
            <w:tcW w:w="1889" w:type="dxa"/>
          </w:tcPr>
          <w:p w:rsidR="007F17FB" w:rsidRPr="00172B25" w:rsidRDefault="007F17FB" w:rsidP="007F17FB">
            <w:pPr>
              <w:ind w:firstLineChars="19" w:firstLine="46"/>
              <w:jc w:val="center"/>
            </w:pPr>
            <w:r w:rsidRPr="00172B25">
              <w:t>43,215,929</w:t>
            </w:r>
          </w:p>
        </w:tc>
      </w:tr>
      <w:tr w:rsidR="00035D21" w:rsidRPr="00172B25" w:rsidTr="00723FCF">
        <w:trPr>
          <w:trHeight w:val="579"/>
        </w:trPr>
        <w:tc>
          <w:tcPr>
            <w:tcW w:w="856" w:type="dxa"/>
            <w:vAlign w:val="center"/>
          </w:tcPr>
          <w:p w:rsidR="007F17FB" w:rsidRPr="00172B25" w:rsidRDefault="007F17FB" w:rsidP="004B28F2">
            <w:pPr>
              <w:pStyle w:val="afe"/>
            </w:pPr>
            <w:r w:rsidRPr="00172B25">
              <w:t>4</w:t>
            </w:r>
          </w:p>
        </w:tc>
        <w:tc>
          <w:tcPr>
            <w:tcW w:w="2124" w:type="dxa"/>
          </w:tcPr>
          <w:p w:rsidR="007F17FB" w:rsidRPr="00172B25" w:rsidRDefault="007F17FB" w:rsidP="007F17FB">
            <w:pPr>
              <w:ind w:leftChars="-2" w:hangingChars="2" w:hanging="5"/>
              <w:jc w:val="center"/>
            </w:pPr>
            <w:r w:rsidRPr="00172B25">
              <w:rPr>
                <w:rFonts w:hint="eastAsia"/>
              </w:rPr>
              <w:t>沙烏地阿拉伯</w:t>
            </w:r>
          </w:p>
        </w:tc>
        <w:tc>
          <w:tcPr>
            <w:tcW w:w="1889" w:type="dxa"/>
          </w:tcPr>
          <w:p w:rsidR="007F17FB" w:rsidRPr="00172B25" w:rsidRDefault="007F17FB" w:rsidP="007F17FB">
            <w:pPr>
              <w:ind w:leftChars="-60" w:left="-144" w:firstLineChars="57" w:firstLine="137"/>
              <w:jc w:val="center"/>
            </w:pPr>
            <w:r w:rsidRPr="00172B25">
              <w:t>26,335,761</w:t>
            </w:r>
          </w:p>
        </w:tc>
        <w:tc>
          <w:tcPr>
            <w:tcW w:w="1889" w:type="dxa"/>
          </w:tcPr>
          <w:p w:rsidR="007F17FB" w:rsidRPr="00172B25" w:rsidRDefault="007F17FB" w:rsidP="007F17FB">
            <w:pPr>
              <w:ind w:firstLineChars="38" w:firstLine="91"/>
              <w:jc w:val="center"/>
            </w:pPr>
            <w:r w:rsidRPr="00172B25">
              <w:t>19,748,687</w:t>
            </w:r>
          </w:p>
        </w:tc>
        <w:tc>
          <w:tcPr>
            <w:tcW w:w="1889" w:type="dxa"/>
          </w:tcPr>
          <w:p w:rsidR="007F17FB" w:rsidRPr="00172B25" w:rsidRDefault="007F17FB" w:rsidP="007F17FB">
            <w:pPr>
              <w:ind w:firstLineChars="19" w:firstLine="46"/>
              <w:jc w:val="center"/>
            </w:pPr>
            <w:r w:rsidRPr="00172B25">
              <w:t>18,917,005</w:t>
            </w:r>
          </w:p>
        </w:tc>
      </w:tr>
      <w:tr w:rsidR="00035D21" w:rsidRPr="00172B25" w:rsidTr="00723FCF">
        <w:trPr>
          <w:trHeight w:val="563"/>
        </w:trPr>
        <w:tc>
          <w:tcPr>
            <w:tcW w:w="856" w:type="dxa"/>
            <w:vAlign w:val="center"/>
          </w:tcPr>
          <w:p w:rsidR="007F17FB" w:rsidRPr="00172B25" w:rsidRDefault="007F17FB" w:rsidP="004B28F2">
            <w:pPr>
              <w:pStyle w:val="afe"/>
            </w:pPr>
            <w:r w:rsidRPr="00172B25">
              <w:t>5</w:t>
            </w:r>
          </w:p>
        </w:tc>
        <w:tc>
          <w:tcPr>
            <w:tcW w:w="2124" w:type="dxa"/>
          </w:tcPr>
          <w:p w:rsidR="007F17FB" w:rsidRPr="00172B25" w:rsidRDefault="007F17FB" w:rsidP="007F17FB">
            <w:pPr>
              <w:ind w:leftChars="-2" w:hangingChars="2" w:hanging="5"/>
              <w:jc w:val="center"/>
            </w:pPr>
            <w:r w:rsidRPr="00172B25">
              <w:rPr>
                <w:rFonts w:hint="eastAsia"/>
              </w:rPr>
              <w:t>德國</w:t>
            </w:r>
          </w:p>
        </w:tc>
        <w:tc>
          <w:tcPr>
            <w:tcW w:w="1889" w:type="dxa"/>
          </w:tcPr>
          <w:p w:rsidR="007F17FB" w:rsidRPr="00172B25" w:rsidRDefault="007F17FB" w:rsidP="007F17FB">
            <w:pPr>
              <w:ind w:leftChars="-60" w:left="-144" w:firstLineChars="57" w:firstLine="137"/>
              <w:jc w:val="center"/>
            </w:pPr>
            <w:r w:rsidRPr="00172B25">
              <w:t>20,853,971</w:t>
            </w:r>
          </w:p>
        </w:tc>
        <w:tc>
          <w:tcPr>
            <w:tcW w:w="1889" w:type="dxa"/>
          </w:tcPr>
          <w:p w:rsidR="007F17FB" w:rsidRPr="00172B25" w:rsidRDefault="007F17FB" w:rsidP="007F17FB">
            <w:pPr>
              <w:ind w:firstLineChars="38" w:firstLine="91"/>
              <w:jc w:val="center"/>
            </w:pPr>
            <w:r w:rsidRPr="00172B25">
              <w:t>19,590,480</w:t>
            </w:r>
          </w:p>
        </w:tc>
        <w:tc>
          <w:tcPr>
            <w:tcW w:w="1889" w:type="dxa"/>
          </w:tcPr>
          <w:p w:rsidR="007F17FB" w:rsidRPr="00172B25" w:rsidRDefault="007F17FB" w:rsidP="007F17FB">
            <w:pPr>
              <w:ind w:firstLineChars="19" w:firstLine="46"/>
              <w:jc w:val="center"/>
            </w:pPr>
            <w:r w:rsidRPr="00172B25">
              <w:t>15,741,673</w:t>
            </w:r>
          </w:p>
        </w:tc>
      </w:tr>
      <w:tr w:rsidR="00035D21" w:rsidRPr="00172B25" w:rsidTr="00723FCF">
        <w:trPr>
          <w:trHeight w:val="563"/>
        </w:trPr>
        <w:tc>
          <w:tcPr>
            <w:tcW w:w="856" w:type="dxa"/>
            <w:vAlign w:val="center"/>
          </w:tcPr>
          <w:p w:rsidR="007F17FB" w:rsidRPr="00172B25" w:rsidRDefault="007F17FB" w:rsidP="004B28F2">
            <w:pPr>
              <w:pStyle w:val="afe"/>
            </w:pPr>
            <w:r w:rsidRPr="00172B25">
              <w:t>6</w:t>
            </w:r>
          </w:p>
        </w:tc>
        <w:tc>
          <w:tcPr>
            <w:tcW w:w="2124" w:type="dxa"/>
          </w:tcPr>
          <w:p w:rsidR="007F17FB" w:rsidRPr="00172B25" w:rsidRDefault="007F17FB" w:rsidP="007F17FB">
            <w:pPr>
              <w:ind w:leftChars="-2" w:hangingChars="2" w:hanging="5"/>
              <w:jc w:val="center"/>
            </w:pPr>
            <w:r w:rsidRPr="00172B25">
              <w:rPr>
                <w:rFonts w:hint="eastAsia"/>
              </w:rPr>
              <w:t>澳洲</w:t>
            </w:r>
          </w:p>
        </w:tc>
        <w:tc>
          <w:tcPr>
            <w:tcW w:w="1889" w:type="dxa"/>
          </w:tcPr>
          <w:p w:rsidR="007F17FB" w:rsidRPr="00172B25" w:rsidRDefault="007F17FB" w:rsidP="007F17FB">
            <w:pPr>
              <w:ind w:leftChars="-60" w:left="-144" w:firstLineChars="57" w:firstLine="137"/>
              <w:jc w:val="center"/>
            </w:pPr>
            <w:r w:rsidRPr="00172B25">
              <w:t>20,718,640</w:t>
            </w:r>
          </w:p>
        </w:tc>
        <w:tc>
          <w:tcPr>
            <w:tcW w:w="1889" w:type="dxa"/>
          </w:tcPr>
          <w:p w:rsidR="007F17FB" w:rsidRPr="00172B25" w:rsidRDefault="007F17FB" w:rsidP="007F17FB">
            <w:pPr>
              <w:ind w:firstLineChars="38" w:firstLine="91"/>
              <w:jc w:val="center"/>
            </w:pPr>
            <w:r w:rsidRPr="00172B25">
              <w:t>19,159,711</w:t>
            </w:r>
          </w:p>
        </w:tc>
        <w:tc>
          <w:tcPr>
            <w:tcW w:w="1889" w:type="dxa"/>
          </w:tcPr>
          <w:p w:rsidR="007F17FB" w:rsidRPr="00172B25" w:rsidRDefault="007F17FB" w:rsidP="007F17FB">
            <w:pPr>
              <w:ind w:firstLineChars="19" w:firstLine="46"/>
              <w:jc w:val="center"/>
            </w:pPr>
            <w:r w:rsidRPr="00172B25">
              <w:t>15,175,870</w:t>
            </w:r>
          </w:p>
        </w:tc>
      </w:tr>
      <w:tr w:rsidR="00035D21" w:rsidRPr="00172B25" w:rsidTr="00723FCF">
        <w:trPr>
          <w:trHeight w:val="579"/>
        </w:trPr>
        <w:tc>
          <w:tcPr>
            <w:tcW w:w="856" w:type="dxa"/>
            <w:vAlign w:val="center"/>
          </w:tcPr>
          <w:p w:rsidR="007F17FB" w:rsidRPr="00172B25" w:rsidRDefault="007F17FB" w:rsidP="004B28F2">
            <w:pPr>
              <w:pStyle w:val="afe"/>
            </w:pPr>
            <w:r w:rsidRPr="00172B25">
              <w:t>7</w:t>
            </w:r>
          </w:p>
        </w:tc>
        <w:tc>
          <w:tcPr>
            <w:tcW w:w="2124" w:type="dxa"/>
          </w:tcPr>
          <w:p w:rsidR="007F17FB" w:rsidRPr="00172B25" w:rsidRDefault="007F17FB" w:rsidP="007F17FB">
            <w:pPr>
              <w:ind w:leftChars="-2" w:hangingChars="2" w:hanging="5"/>
              <w:jc w:val="center"/>
            </w:pPr>
            <w:r w:rsidRPr="00172B25">
              <w:rPr>
                <w:rFonts w:hint="eastAsia"/>
              </w:rPr>
              <w:t>越南</w:t>
            </w:r>
          </w:p>
        </w:tc>
        <w:tc>
          <w:tcPr>
            <w:tcW w:w="1889" w:type="dxa"/>
          </w:tcPr>
          <w:p w:rsidR="007F17FB" w:rsidRPr="00172B25" w:rsidRDefault="007F17FB" w:rsidP="007F17FB">
            <w:pPr>
              <w:ind w:leftChars="-60" w:left="-144" w:firstLineChars="57" w:firstLine="137"/>
              <w:jc w:val="center"/>
            </w:pPr>
            <w:r w:rsidRPr="00172B25">
              <w:t>19,643,385</w:t>
            </w:r>
          </w:p>
        </w:tc>
        <w:tc>
          <w:tcPr>
            <w:tcW w:w="1889" w:type="dxa"/>
          </w:tcPr>
          <w:p w:rsidR="007F17FB" w:rsidRPr="00172B25" w:rsidRDefault="007F17FB" w:rsidP="007F17FB">
            <w:pPr>
              <w:ind w:firstLineChars="38" w:firstLine="91"/>
              <w:jc w:val="center"/>
            </w:pPr>
            <w:r w:rsidRPr="00172B25">
              <w:t>18,072,988</w:t>
            </w:r>
          </w:p>
        </w:tc>
        <w:tc>
          <w:tcPr>
            <w:tcW w:w="1889" w:type="dxa"/>
          </w:tcPr>
          <w:p w:rsidR="007F17FB" w:rsidRPr="00172B25" w:rsidRDefault="007F17FB" w:rsidP="007F17FB">
            <w:pPr>
              <w:ind w:firstLineChars="19" w:firstLine="46"/>
              <w:jc w:val="center"/>
            </w:pPr>
            <w:r w:rsidRPr="00172B25">
              <w:t>16,403,201</w:t>
            </w:r>
          </w:p>
        </w:tc>
      </w:tr>
      <w:tr w:rsidR="00035D21" w:rsidRPr="00172B25" w:rsidTr="00723FCF">
        <w:trPr>
          <w:trHeight w:val="563"/>
        </w:trPr>
        <w:tc>
          <w:tcPr>
            <w:tcW w:w="856" w:type="dxa"/>
            <w:vAlign w:val="center"/>
          </w:tcPr>
          <w:p w:rsidR="007F17FB" w:rsidRPr="00172B25" w:rsidRDefault="007F17FB" w:rsidP="004B28F2">
            <w:pPr>
              <w:pStyle w:val="afe"/>
            </w:pPr>
            <w:r w:rsidRPr="00172B25">
              <w:t>8</w:t>
            </w:r>
          </w:p>
        </w:tc>
        <w:tc>
          <w:tcPr>
            <w:tcW w:w="2124" w:type="dxa"/>
          </w:tcPr>
          <w:p w:rsidR="007F17FB" w:rsidRPr="00172B25" w:rsidRDefault="007F17FB" w:rsidP="007F17FB">
            <w:pPr>
              <w:ind w:leftChars="-2" w:hangingChars="2" w:hanging="5"/>
              <w:jc w:val="center"/>
            </w:pPr>
            <w:r w:rsidRPr="00172B25">
              <w:rPr>
                <w:rFonts w:hint="eastAsia"/>
              </w:rPr>
              <w:t>俄羅斯</w:t>
            </w:r>
          </w:p>
        </w:tc>
        <w:tc>
          <w:tcPr>
            <w:tcW w:w="1889" w:type="dxa"/>
          </w:tcPr>
          <w:p w:rsidR="007F17FB" w:rsidRPr="00172B25" w:rsidRDefault="007F17FB" w:rsidP="007F17FB">
            <w:pPr>
              <w:ind w:leftChars="-60" w:left="-144" w:firstLineChars="57" w:firstLine="137"/>
              <w:jc w:val="center"/>
            </w:pPr>
            <w:r w:rsidRPr="00172B25">
              <w:t>17,504,050</w:t>
            </w:r>
          </w:p>
        </w:tc>
        <w:tc>
          <w:tcPr>
            <w:tcW w:w="1889" w:type="dxa"/>
          </w:tcPr>
          <w:p w:rsidR="007F17FB" w:rsidRPr="00172B25" w:rsidRDefault="007F17FB" w:rsidP="007F17FB">
            <w:pPr>
              <w:ind w:firstLineChars="38" w:firstLine="91"/>
              <w:jc w:val="center"/>
            </w:pPr>
            <w:r w:rsidRPr="00172B25">
              <w:t>16,176,992</w:t>
            </w:r>
          </w:p>
        </w:tc>
        <w:tc>
          <w:tcPr>
            <w:tcW w:w="1889" w:type="dxa"/>
          </w:tcPr>
          <w:p w:rsidR="007F17FB" w:rsidRPr="00172B25" w:rsidRDefault="007F17FB" w:rsidP="007F17FB">
            <w:pPr>
              <w:ind w:firstLineChars="19" w:firstLine="46"/>
              <w:jc w:val="center"/>
            </w:pPr>
            <w:r w:rsidRPr="00172B25">
              <w:t>12,495,154</w:t>
            </w:r>
          </w:p>
        </w:tc>
      </w:tr>
      <w:tr w:rsidR="00035D21" w:rsidRPr="00172B25" w:rsidTr="00723FCF">
        <w:trPr>
          <w:trHeight w:val="563"/>
        </w:trPr>
        <w:tc>
          <w:tcPr>
            <w:tcW w:w="856" w:type="dxa"/>
            <w:vAlign w:val="center"/>
          </w:tcPr>
          <w:p w:rsidR="007F17FB" w:rsidRPr="00172B25" w:rsidRDefault="007F17FB" w:rsidP="004B28F2">
            <w:pPr>
              <w:pStyle w:val="afe"/>
            </w:pPr>
            <w:r w:rsidRPr="00172B25">
              <w:t>9</w:t>
            </w:r>
          </w:p>
        </w:tc>
        <w:tc>
          <w:tcPr>
            <w:tcW w:w="2124" w:type="dxa"/>
          </w:tcPr>
          <w:p w:rsidR="007F17FB" w:rsidRPr="00172B25" w:rsidRDefault="007F17FB" w:rsidP="007F17FB">
            <w:pPr>
              <w:ind w:leftChars="-2" w:hangingChars="2" w:hanging="5"/>
              <w:jc w:val="center"/>
            </w:pPr>
            <w:r w:rsidRPr="00172B25">
              <w:rPr>
                <w:rFonts w:hint="eastAsia"/>
              </w:rPr>
              <w:t>中華民國</w:t>
            </w:r>
          </w:p>
        </w:tc>
        <w:tc>
          <w:tcPr>
            <w:tcW w:w="1889" w:type="dxa"/>
          </w:tcPr>
          <w:p w:rsidR="007F17FB" w:rsidRPr="00172B25" w:rsidRDefault="007F17FB" w:rsidP="007F17FB">
            <w:pPr>
              <w:ind w:leftChars="-60" w:left="-144" w:firstLineChars="57" w:firstLine="137"/>
              <w:jc w:val="center"/>
            </w:pPr>
            <w:r w:rsidRPr="00172B25">
              <w:t>16,738,374</w:t>
            </w:r>
          </w:p>
        </w:tc>
        <w:tc>
          <w:tcPr>
            <w:tcW w:w="1889" w:type="dxa"/>
          </w:tcPr>
          <w:p w:rsidR="007F17FB" w:rsidRPr="00172B25" w:rsidRDefault="007F17FB" w:rsidP="007F17FB">
            <w:pPr>
              <w:ind w:firstLineChars="38" w:firstLine="91"/>
              <w:jc w:val="center"/>
            </w:pPr>
            <w:r w:rsidRPr="00172B25">
              <w:t>12,039,530</w:t>
            </w:r>
          </w:p>
        </w:tc>
        <w:tc>
          <w:tcPr>
            <w:tcW w:w="1889" w:type="dxa"/>
          </w:tcPr>
          <w:p w:rsidR="007F17FB" w:rsidRPr="00172B25" w:rsidRDefault="007F17FB" w:rsidP="007F17FB">
            <w:pPr>
              <w:ind w:firstLineChars="19" w:firstLine="46"/>
              <w:jc w:val="center"/>
            </w:pPr>
            <w:r w:rsidRPr="00172B25">
              <w:t>8,640,613</w:t>
            </w:r>
          </w:p>
        </w:tc>
      </w:tr>
      <w:tr w:rsidR="00035D21" w:rsidRPr="00172B25" w:rsidTr="00723FCF">
        <w:trPr>
          <w:trHeight w:val="579"/>
        </w:trPr>
        <w:tc>
          <w:tcPr>
            <w:tcW w:w="856" w:type="dxa"/>
            <w:vAlign w:val="center"/>
          </w:tcPr>
          <w:p w:rsidR="007F17FB" w:rsidRPr="00172B25" w:rsidRDefault="007F17FB" w:rsidP="004B28F2">
            <w:pPr>
              <w:pStyle w:val="afe"/>
            </w:pPr>
            <w:r w:rsidRPr="00172B25">
              <w:t>10</w:t>
            </w:r>
          </w:p>
        </w:tc>
        <w:tc>
          <w:tcPr>
            <w:tcW w:w="2124" w:type="dxa"/>
          </w:tcPr>
          <w:p w:rsidR="007F17FB" w:rsidRPr="00172B25" w:rsidRDefault="007F17FB" w:rsidP="007F17FB">
            <w:pPr>
              <w:ind w:leftChars="-2" w:hangingChars="2" w:hanging="5"/>
              <w:jc w:val="center"/>
            </w:pPr>
            <w:r w:rsidRPr="00172B25">
              <w:rPr>
                <w:rFonts w:hint="eastAsia"/>
              </w:rPr>
              <w:t>卡達</w:t>
            </w:r>
          </w:p>
        </w:tc>
        <w:tc>
          <w:tcPr>
            <w:tcW w:w="1889" w:type="dxa"/>
          </w:tcPr>
          <w:p w:rsidR="007F17FB" w:rsidRPr="00172B25" w:rsidRDefault="007F17FB" w:rsidP="007F17FB">
            <w:pPr>
              <w:ind w:leftChars="-60" w:left="-144" w:firstLineChars="57" w:firstLine="137"/>
              <w:jc w:val="center"/>
            </w:pPr>
            <w:r w:rsidRPr="00172B25">
              <w:t>16,293,627</w:t>
            </w:r>
          </w:p>
        </w:tc>
        <w:tc>
          <w:tcPr>
            <w:tcW w:w="1889" w:type="dxa"/>
          </w:tcPr>
          <w:p w:rsidR="007F17FB" w:rsidRPr="00172B25" w:rsidRDefault="007F17FB" w:rsidP="007F17FB">
            <w:pPr>
              <w:ind w:firstLineChars="38" w:firstLine="91"/>
              <w:jc w:val="center"/>
            </w:pPr>
            <w:r w:rsidRPr="00172B25">
              <w:t>11,267,090</w:t>
            </w:r>
          </w:p>
        </w:tc>
        <w:tc>
          <w:tcPr>
            <w:tcW w:w="1889" w:type="dxa"/>
          </w:tcPr>
          <w:p w:rsidR="007F17FB" w:rsidRPr="00172B25" w:rsidRDefault="007F17FB" w:rsidP="007F17FB">
            <w:pPr>
              <w:ind w:firstLineChars="19" w:firstLine="46"/>
              <w:jc w:val="center"/>
            </w:pPr>
            <w:r w:rsidRPr="00172B25">
              <w:t>10,081,309</w:t>
            </w:r>
          </w:p>
        </w:tc>
      </w:tr>
      <w:tr w:rsidR="00035D21" w:rsidRPr="00172B25">
        <w:trPr>
          <w:trHeight w:val="563"/>
        </w:trPr>
        <w:tc>
          <w:tcPr>
            <w:tcW w:w="2980" w:type="dxa"/>
            <w:gridSpan w:val="2"/>
            <w:tcBorders>
              <w:top w:val="single" w:sz="6" w:space="0" w:color="auto"/>
              <w:bottom w:val="single" w:sz="12" w:space="0" w:color="auto"/>
            </w:tcBorders>
            <w:vAlign w:val="center"/>
          </w:tcPr>
          <w:p w:rsidR="00AF53E9" w:rsidRPr="00172B25" w:rsidRDefault="00AF53E9" w:rsidP="00462AC2">
            <w:pPr>
              <w:pStyle w:val="afe"/>
            </w:pPr>
            <w:r w:rsidRPr="00172B25">
              <w:rPr>
                <w:rFonts w:hint="eastAsia"/>
              </w:rPr>
              <w:t>總計（含其他）</w:t>
            </w:r>
          </w:p>
        </w:tc>
        <w:tc>
          <w:tcPr>
            <w:tcW w:w="1889" w:type="dxa"/>
            <w:tcBorders>
              <w:top w:val="single" w:sz="6" w:space="0" w:color="auto"/>
              <w:bottom w:val="single" w:sz="12" w:space="0" w:color="auto"/>
            </w:tcBorders>
          </w:tcPr>
          <w:p w:rsidR="00AF53E9" w:rsidRPr="00172B25" w:rsidRDefault="007F17FB" w:rsidP="003365F7">
            <w:pPr>
              <w:ind w:firstLineChars="38" w:firstLine="91"/>
              <w:jc w:val="center"/>
            </w:pPr>
            <w:r w:rsidRPr="00172B25">
              <w:t>535,202,428</w:t>
            </w:r>
          </w:p>
        </w:tc>
        <w:tc>
          <w:tcPr>
            <w:tcW w:w="1889" w:type="dxa"/>
            <w:tcBorders>
              <w:top w:val="single" w:sz="6" w:space="0" w:color="auto"/>
              <w:bottom w:val="single" w:sz="12" w:space="0" w:color="auto"/>
            </w:tcBorders>
          </w:tcPr>
          <w:p w:rsidR="00AF53E9" w:rsidRPr="00172B25" w:rsidRDefault="007F17FB" w:rsidP="003365F7">
            <w:pPr>
              <w:ind w:firstLineChars="38" w:firstLine="91"/>
              <w:jc w:val="center"/>
            </w:pPr>
            <w:r w:rsidRPr="00172B25">
              <w:t>478,478,296</w:t>
            </w:r>
          </w:p>
        </w:tc>
        <w:tc>
          <w:tcPr>
            <w:tcW w:w="1889" w:type="dxa"/>
            <w:tcBorders>
              <w:top w:val="single" w:sz="6" w:space="0" w:color="auto"/>
              <w:bottom w:val="single" w:sz="12" w:space="0" w:color="auto"/>
            </w:tcBorders>
            <w:vAlign w:val="center"/>
          </w:tcPr>
          <w:p w:rsidR="00AF53E9" w:rsidRPr="00172B25" w:rsidRDefault="007F17FB" w:rsidP="003365F7">
            <w:pPr>
              <w:ind w:firstLineChars="38" w:firstLine="91"/>
              <w:jc w:val="center"/>
            </w:pPr>
            <w:r w:rsidRPr="00172B25">
              <w:t>406,192,887</w:t>
            </w:r>
          </w:p>
        </w:tc>
      </w:tr>
    </w:tbl>
    <w:p w:rsidR="00AF53E9" w:rsidRPr="00172B25" w:rsidRDefault="00AF53E9" w:rsidP="00462AC2">
      <w:pPr>
        <w:pStyle w:val="afb"/>
      </w:pPr>
      <w:r w:rsidRPr="00172B25">
        <w:rPr>
          <w:rFonts w:hint="eastAsia"/>
        </w:rPr>
        <w:t>資料來源：韓國貿易協會（按</w:t>
      </w:r>
      <w:r w:rsidRPr="00172B25">
        <w:t>201</w:t>
      </w:r>
      <w:r w:rsidR="005162D4" w:rsidRPr="00172B25">
        <w:rPr>
          <w:rFonts w:hint="eastAsia"/>
        </w:rPr>
        <w:t>8</w:t>
      </w:r>
      <w:r w:rsidRPr="00172B25">
        <w:rPr>
          <w:rFonts w:hint="eastAsia"/>
        </w:rPr>
        <w:t>年金額排名）</w:t>
      </w:r>
    </w:p>
    <w:p w:rsidR="00AF53E9" w:rsidRPr="00172B25" w:rsidRDefault="00AF53E9" w:rsidP="00462AC2">
      <w:pPr>
        <w:pStyle w:val="af9"/>
        <w:spacing w:before="514"/>
      </w:pPr>
      <w:r w:rsidRPr="00172B25">
        <w:rPr>
          <w:sz w:val="23"/>
          <w:szCs w:val="23"/>
        </w:rPr>
        <w:br w:type="page"/>
      </w:r>
      <w:r w:rsidRPr="00172B25">
        <w:rPr>
          <w:rFonts w:hint="eastAsia"/>
        </w:rPr>
        <w:lastRenderedPageBreak/>
        <w:t>表六：韓</w:t>
      </w:r>
      <w:r w:rsidRPr="00172B25">
        <w:rPr>
          <w:rFonts w:hint="eastAsia"/>
          <w:lang w:eastAsia="zh-TW"/>
        </w:rPr>
        <w:t>國</w:t>
      </w:r>
      <w:r w:rsidRPr="00172B25">
        <w:rPr>
          <w:rFonts w:hint="eastAsia"/>
        </w:rPr>
        <w:t>前十大主要出口國</w:t>
      </w:r>
    </w:p>
    <w:p w:rsidR="00AF53E9" w:rsidRPr="00172B25" w:rsidRDefault="00AF53E9" w:rsidP="00462AC2">
      <w:pPr>
        <w:ind w:left="536" w:firstLineChars="0" w:firstLine="0"/>
        <w:jc w:val="right"/>
      </w:pPr>
      <w:r w:rsidRPr="00172B25">
        <w:rPr>
          <w:rFonts w:hint="eastAsia"/>
        </w:rPr>
        <w:t>單位：千美元</w:t>
      </w:r>
    </w:p>
    <w:tbl>
      <w:tblPr>
        <w:tblW w:w="5000" w:type="pct"/>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30" w:type="dxa"/>
          <w:right w:w="113" w:type="dxa"/>
        </w:tblCellMar>
        <w:tblLook w:val="0000" w:firstRow="0" w:lastRow="0" w:firstColumn="0" w:lastColumn="0" w:noHBand="0" w:noVBand="0"/>
      </w:tblPr>
      <w:tblGrid>
        <w:gridCol w:w="856"/>
        <w:gridCol w:w="2183"/>
        <w:gridCol w:w="1829"/>
        <w:gridCol w:w="1888"/>
        <w:gridCol w:w="1891"/>
      </w:tblGrid>
      <w:tr w:rsidR="00035D21" w:rsidRPr="00172B25">
        <w:trPr>
          <w:trHeight w:val="567"/>
        </w:trPr>
        <w:tc>
          <w:tcPr>
            <w:tcW w:w="856" w:type="dxa"/>
            <w:tcBorders>
              <w:top w:val="single" w:sz="12" w:space="0" w:color="auto"/>
              <w:bottom w:val="single" w:sz="6" w:space="0" w:color="auto"/>
            </w:tcBorders>
            <w:vAlign w:val="center"/>
          </w:tcPr>
          <w:p w:rsidR="00AF53E9" w:rsidRPr="00172B25" w:rsidRDefault="00AF53E9" w:rsidP="00462AC2">
            <w:pPr>
              <w:pStyle w:val="afe"/>
            </w:pPr>
            <w:r w:rsidRPr="00172B25">
              <w:rPr>
                <w:rFonts w:hint="eastAsia"/>
              </w:rPr>
              <w:t>名次</w:t>
            </w:r>
          </w:p>
        </w:tc>
        <w:tc>
          <w:tcPr>
            <w:tcW w:w="2183" w:type="dxa"/>
            <w:tcBorders>
              <w:top w:val="single" w:sz="12" w:space="0" w:color="auto"/>
              <w:bottom w:val="single" w:sz="6" w:space="0" w:color="auto"/>
            </w:tcBorders>
            <w:vAlign w:val="center"/>
          </w:tcPr>
          <w:p w:rsidR="00AF53E9" w:rsidRPr="00172B25" w:rsidRDefault="00AF53E9" w:rsidP="00462AC2">
            <w:pPr>
              <w:pStyle w:val="afe"/>
            </w:pPr>
            <w:r w:rsidRPr="00172B25">
              <w:rPr>
                <w:rFonts w:hint="eastAsia"/>
              </w:rPr>
              <w:t>出口國家</w:t>
            </w:r>
          </w:p>
        </w:tc>
        <w:tc>
          <w:tcPr>
            <w:tcW w:w="1829" w:type="dxa"/>
            <w:tcBorders>
              <w:top w:val="single" w:sz="12" w:space="0" w:color="auto"/>
              <w:bottom w:val="single" w:sz="6" w:space="0" w:color="auto"/>
            </w:tcBorders>
            <w:vAlign w:val="center"/>
          </w:tcPr>
          <w:p w:rsidR="00AF53E9" w:rsidRPr="00172B25" w:rsidRDefault="00AF53E9" w:rsidP="007E6D4F">
            <w:pPr>
              <w:pStyle w:val="afe"/>
            </w:pPr>
            <w:r w:rsidRPr="00172B25">
              <w:t>201</w:t>
            </w:r>
            <w:r w:rsidR="007E6D4F" w:rsidRPr="00172B25">
              <w:rPr>
                <w:rFonts w:hint="eastAsia"/>
                <w:lang w:eastAsia="zh-TW"/>
              </w:rPr>
              <w:t>8</w:t>
            </w:r>
            <w:r w:rsidRPr="00172B25">
              <w:rPr>
                <w:rFonts w:hint="eastAsia"/>
              </w:rPr>
              <w:t>金額</w:t>
            </w:r>
          </w:p>
        </w:tc>
        <w:tc>
          <w:tcPr>
            <w:tcW w:w="1888" w:type="dxa"/>
            <w:tcBorders>
              <w:top w:val="single" w:sz="12" w:space="0" w:color="auto"/>
              <w:bottom w:val="single" w:sz="6" w:space="0" w:color="auto"/>
            </w:tcBorders>
            <w:vAlign w:val="center"/>
          </w:tcPr>
          <w:p w:rsidR="00AF53E9" w:rsidRPr="00172B25" w:rsidRDefault="00AF53E9" w:rsidP="007E6D4F">
            <w:pPr>
              <w:pStyle w:val="afe"/>
            </w:pPr>
            <w:r w:rsidRPr="00172B25">
              <w:t>201</w:t>
            </w:r>
            <w:r w:rsidR="007E6D4F" w:rsidRPr="00172B25">
              <w:rPr>
                <w:rFonts w:hint="eastAsia"/>
                <w:lang w:eastAsia="zh-TW"/>
              </w:rPr>
              <w:t>7</w:t>
            </w:r>
            <w:r w:rsidRPr="00172B25">
              <w:rPr>
                <w:rFonts w:hint="eastAsia"/>
              </w:rPr>
              <w:t>金額</w:t>
            </w:r>
          </w:p>
        </w:tc>
        <w:tc>
          <w:tcPr>
            <w:tcW w:w="1891" w:type="dxa"/>
            <w:tcBorders>
              <w:top w:val="single" w:sz="12" w:space="0" w:color="auto"/>
              <w:bottom w:val="single" w:sz="6" w:space="0" w:color="auto"/>
            </w:tcBorders>
            <w:vAlign w:val="center"/>
          </w:tcPr>
          <w:p w:rsidR="00AF53E9" w:rsidRPr="00172B25" w:rsidRDefault="00AF53E9" w:rsidP="007E6D4F">
            <w:pPr>
              <w:pStyle w:val="afe"/>
            </w:pPr>
            <w:r w:rsidRPr="00172B25">
              <w:t>201</w:t>
            </w:r>
            <w:r w:rsidR="007E6D4F" w:rsidRPr="00172B25">
              <w:rPr>
                <w:rFonts w:hint="eastAsia"/>
                <w:lang w:eastAsia="zh-TW"/>
              </w:rPr>
              <w:t>6</w:t>
            </w:r>
            <w:r w:rsidRPr="00172B25">
              <w:rPr>
                <w:rFonts w:hint="eastAsia"/>
              </w:rPr>
              <w:t>金額</w:t>
            </w:r>
          </w:p>
        </w:tc>
      </w:tr>
      <w:tr w:rsidR="00035D21" w:rsidRPr="00172B25" w:rsidTr="00723FCF">
        <w:trPr>
          <w:trHeight w:val="567"/>
        </w:trPr>
        <w:tc>
          <w:tcPr>
            <w:tcW w:w="856" w:type="dxa"/>
            <w:tcBorders>
              <w:top w:val="nil"/>
            </w:tcBorders>
            <w:vAlign w:val="center"/>
          </w:tcPr>
          <w:p w:rsidR="00E66ADD" w:rsidRPr="00172B25" w:rsidRDefault="00E66ADD" w:rsidP="004B28F2">
            <w:pPr>
              <w:pStyle w:val="afe"/>
            </w:pPr>
            <w:r w:rsidRPr="00172B25">
              <w:t>1</w:t>
            </w:r>
          </w:p>
        </w:tc>
        <w:tc>
          <w:tcPr>
            <w:tcW w:w="2183" w:type="dxa"/>
            <w:tcBorders>
              <w:top w:val="nil"/>
            </w:tcBorders>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中國大陸</w:t>
            </w:r>
          </w:p>
        </w:tc>
        <w:tc>
          <w:tcPr>
            <w:tcW w:w="1829" w:type="dxa"/>
            <w:tcBorders>
              <w:top w:val="nil"/>
            </w:tcBorders>
          </w:tcPr>
          <w:p w:rsidR="00E66ADD" w:rsidRPr="00172B25" w:rsidRDefault="00E66ADD" w:rsidP="007F17FB">
            <w:pPr>
              <w:ind w:firstLineChars="33" w:firstLine="79"/>
              <w:jc w:val="center"/>
            </w:pPr>
            <w:r w:rsidRPr="00172B25">
              <w:t>162,125,055</w:t>
            </w:r>
          </w:p>
        </w:tc>
        <w:tc>
          <w:tcPr>
            <w:tcW w:w="1888" w:type="dxa"/>
            <w:tcBorders>
              <w:top w:val="nil"/>
            </w:tcBorders>
          </w:tcPr>
          <w:p w:rsidR="00E66ADD" w:rsidRPr="00172B25" w:rsidRDefault="00E66ADD" w:rsidP="007F17FB">
            <w:pPr>
              <w:ind w:leftChars="-20" w:left="-48" w:firstLineChars="39" w:firstLine="94"/>
              <w:jc w:val="center"/>
            </w:pPr>
            <w:r w:rsidRPr="00172B25">
              <w:t>142,120,000</w:t>
            </w:r>
          </w:p>
        </w:tc>
        <w:tc>
          <w:tcPr>
            <w:tcW w:w="1891" w:type="dxa"/>
            <w:tcBorders>
              <w:top w:val="nil"/>
            </w:tcBorders>
          </w:tcPr>
          <w:p w:rsidR="00E66ADD" w:rsidRPr="00172B25" w:rsidRDefault="00E66ADD" w:rsidP="007F17FB">
            <w:pPr>
              <w:ind w:firstLineChars="20" w:firstLine="48"/>
              <w:jc w:val="center"/>
            </w:pPr>
            <w:r w:rsidRPr="00172B25">
              <w:t>124,432,941</w:t>
            </w:r>
          </w:p>
        </w:tc>
      </w:tr>
      <w:tr w:rsidR="00035D21" w:rsidRPr="00172B25" w:rsidTr="00723FCF">
        <w:trPr>
          <w:trHeight w:val="567"/>
        </w:trPr>
        <w:tc>
          <w:tcPr>
            <w:tcW w:w="856" w:type="dxa"/>
            <w:vAlign w:val="center"/>
          </w:tcPr>
          <w:p w:rsidR="00E66ADD" w:rsidRPr="00172B25" w:rsidRDefault="00E66ADD" w:rsidP="004B28F2">
            <w:pPr>
              <w:pStyle w:val="afe"/>
            </w:pPr>
            <w:r w:rsidRPr="00172B25">
              <w:t>2</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美國</w:t>
            </w:r>
          </w:p>
        </w:tc>
        <w:tc>
          <w:tcPr>
            <w:tcW w:w="1829" w:type="dxa"/>
          </w:tcPr>
          <w:p w:rsidR="00E66ADD" w:rsidRPr="00172B25" w:rsidRDefault="00E66ADD" w:rsidP="007F17FB">
            <w:pPr>
              <w:ind w:firstLineChars="33" w:firstLine="79"/>
              <w:jc w:val="center"/>
            </w:pPr>
            <w:r w:rsidRPr="00172B25">
              <w:t>72,719,932</w:t>
            </w:r>
          </w:p>
        </w:tc>
        <w:tc>
          <w:tcPr>
            <w:tcW w:w="1888" w:type="dxa"/>
          </w:tcPr>
          <w:p w:rsidR="00E66ADD" w:rsidRPr="00172B25" w:rsidRDefault="00E66ADD" w:rsidP="007F17FB">
            <w:pPr>
              <w:ind w:leftChars="-20" w:left="-48" w:firstLineChars="39" w:firstLine="94"/>
              <w:jc w:val="center"/>
            </w:pPr>
            <w:r w:rsidRPr="00172B25">
              <w:t>68,609,728</w:t>
            </w:r>
          </w:p>
        </w:tc>
        <w:tc>
          <w:tcPr>
            <w:tcW w:w="1891" w:type="dxa"/>
          </w:tcPr>
          <w:p w:rsidR="00E66ADD" w:rsidRPr="00172B25" w:rsidRDefault="00E66ADD" w:rsidP="007F17FB">
            <w:pPr>
              <w:ind w:firstLineChars="20" w:firstLine="48"/>
              <w:jc w:val="center"/>
            </w:pPr>
            <w:r w:rsidRPr="00172B25">
              <w:t>66,462,312</w:t>
            </w:r>
          </w:p>
        </w:tc>
      </w:tr>
      <w:tr w:rsidR="00035D21" w:rsidRPr="00172B25" w:rsidTr="00723FCF">
        <w:trPr>
          <w:trHeight w:val="567"/>
        </w:trPr>
        <w:tc>
          <w:tcPr>
            <w:tcW w:w="856" w:type="dxa"/>
            <w:vAlign w:val="center"/>
          </w:tcPr>
          <w:p w:rsidR="00E66ADD" w:rsidRPr="00172B25" w:rsidRDefault="00E66ADD" w:rsidP="004B28F2">
            <w:pPr>
              <w:pStyle w:val="afe"/>
            </w:pPr>
            <w:r w:rsidRPr="00172B25">
              <w:t>3</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越南</w:t>
            </w:r>
          </w:p>
        </w:tc>
        <w:tc>
          <w:tcPr>
            <w:tcW w:w="1829" w:type="dxa"/>
          </w:tcPr>
          <w:p w:rsidR="00E66ADD" w:rsidRPr="00172B25" w:rsidRDefault="00E66ADD" w:rsidP="007F17FB">
            <w:pPr>
              <w:ind w:firstLineChars="33" w:firstLine="79"/>
              <w:jc w:val="center"/>
            </w:pPr>
            <w:r w:rsidRPr="00172B25">
              <w:t>48,622,098</w:t>
            </w:r>
          </w:p>
        </w:tc>
        <w:tc>
          <w:tcPr>
            <w:tcW w:w="1888" w:type="dxa"/>
          </w:tcPr>
          <w:p w:rsidR="00E66ADD" w:rsidRPr="00172B25" w:rsidRDefault="00E66ADD" w:rsidP="007F17FB">
            <w:pPr>
              <w:ind w:leftChars="-20" w:left="-48" w:firstLineChars="39" w:firstLine="94"/>
              <w:jc w:val="center"/>
            </w:pPr>
            <w:r w:rsidRPr="00172B25">
              <w:t>47,753,839</w:t>
            </w:r>
          </w:p>
        </w:tc>
        <w:tc>
          <w:tcPr>
            <w:tcW w:w="1891" w:type="dxa"/>
          </w:tcPr>
          <w:p w:rsidR="00E66ADD" w:rsidRPr="00172B25" w:rsidRDefault="00E66ADD" w:rsidP="007F17FB">
            <w:pPr>
              <w:ind w:firstLineChars="20" w:firstLine="48"/>
              <w:jc w:val="center"/>
            </w:pPr>
            <w:r w:rsidRPr="00172B25">
              <w:t>32,630,457</w:t>
            </w:r>
          </w:p>
        </w:tc>
      </w:tr>
      <w:tr w:rsidR="00035D21" w:rsidRPr="00172B25" w:rsidTr="00723FCF">
        <w:trPr>
          <w:trHeight w:val="567"/>
        </w:trPr>
        <w:tc>
          <w:tcPr>
            <w:tcW w:w="856" w:type="dxa"/>
            <w:vAlign w:val="center"/>
          </w:tcPr>
          <w:p w:rsidR="00E66ADD" w:rsidRPr="00172B25" w:rsidRDefault="00E66ADD" w:rsidP="004B28F2">
            <w:pPr>
              <w:pStyle w:val="afe"/>
            </w:pPr>
            <w:r w:rsidRPr="00172B25">
              <w:t>4</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香港</w:t>
            </w:r>
          </w:p>
        </w:tc>
        <w:tc>
          <w:tcPr>
            <w:tcW w:w="1829" w:type="dxa"/>
          </w:tcPr>
          <w:p w:rsidR="00E66ADD" w:rsidRPr="00172B25" w:rsidRDefault="00E66ADD" w:rsidP="007F17FB">
            <w:pPr>
              <w:ind w:firstLineChars="33" w:firstLine="79"/>
              <w:jc w:val="center"/>
            </w:pPr>
            <w:r w:rsidRPr="00172B25">
              <w:t>45,996,441</w:t>
            </w:r>
          </w:p>
        </w:tc>
        <w:tc>
          <w:tcPr>
            <w:tcW w:w="1888" w:type="dxa"/>
          </w:tcPr>
          <w:p w:rsidR="00E66ADD" w:rsidRPr="00172B25" w:rsidRDefault="00E66ADD" w:rsidP="007F17FB">
            <w:pPr>
              <w:ind w:leftChars="-20" w:left="-48" w:firstLineChars="39" w:firstLine="94"/>
              <w:jc w:val="center"/>
            </w:pPr>
            <w:r w:rsidRPr="00172B25">
              <w:t>39,112,281</w:t>
            </w:r>
          </w:p>
        </w:tc>
        <w:tc>
          <w:tcPr>
            <w:tcW w:w="1891" w:type="dxa"/>
          </w:tcPr>
          <w:p w:rsidR="00E66ADD" w:rsidRPr="00172B25" w:rsidRDefault="00E66ADD" w:rsidP="007F17FB">
            <w:pPr>
              <w:ind w:firstLineChars="20" w:firstLine="48"/>
              <w:jc w:val="center"/>
            </w:pPr>
            <w:r w:rsidRPr="00172B25">
              <w:t>32,782,449</w:t>
            </w:r>
          </w:p>
        </w:tc>
      </w:tr>
      <w:tr w:rsidR="00035D21" w:rsidRPr="00172B25" w:rsidTr="00723FCF">
        <w:trPr>
          <w:trHeight w:val="567"/>
        </w:trPr>
        <w:tc>
          <w:tcPr>
            <w:tcW w:w="856" w:type="dxa"/>
            <w:vAlign w:val="center"/>
          </w:tcPr>
          <w:p w:rsidR="00E66ADD" w:rsidRPr="00172B25" w:rsidRDefault="00E66ADD" w:rsidP="004B28F2">
            <w:pPr>
              <w:pStyle w:val="afe"/>
            </w:pPr>
            <w:r w:rsidRPr="00172B25">
              <w:t>5</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日本</w:t>
            </w:r>
          </w:p>
        </w:tc>
        <w:tc>
          <w:tcPr>
            <w:tcW w:w="1829" w:type="dxa"/>
          </w:tcPr>
          <w:p w:rsidR="00E66ADD" w:rsidRPr="00172B25" w:rsidRDefault="00E66ADD" w:rsidP="007F17FB">
            <w:pPr>
              <w:ind w:firstLineChars="33" w:firstLine="79"/>
              <w:jc w:val="center"/>
            </w:pPr>
            <w:r w:rsidRPr="00172B25">
              <w:t>30,528,580</w:t>
            </w:r>
          </w:p>
        </w:tc>
        <w:tc>
          <w:tcPr>
            <w:tcW w:w="1888" w:type="dxa"/>
          </w:tcPr>
          <w:p w:rsidR="00E66ADD" w:rsidRPr="00172B25" w:rsidRDefault="00E66ADD" w:rsidP="007F17FB">
            <w:pPr>
              <w:ind w:leftChars="-20" w:left="-48" w:firstLineChars="39" w:firstLine="94"/>
              <w:jc w:val="center"/>
            </w:pPr>
            <w:r w:rsidRPr="00172B25">
              <w:t>26,816,141</w:t>
            </w:r>
          </w:p>
        </w:tc>
        <w:tc>
          <w:tcPr>
            <w:tcW w:w="1891" w:type="dxa"/>
          </w:tcPr>
          <w:p w:rsidR="00E66ADD" w:rsidRPr="00172B25" w:rsidRDefault="00E66ADD" w:rsidP="007F17FB">
            <w:pPr>
              <w:ind w:firstLineChars="20" w:firstLine="48"/>
              <w:jc w:val="center"/>
            </w:pPr>
            <w:r w:rsidRPr="00172B25">
              <w:t>24,355,036</w:t>
            </w:r>
          </w:p>
        </w:tc>
      </w:tr>
      <w:tr w:rsidR="00035D21" w:rsidRPr="00172B25" w:rsidTr="00723FCF">
        <w:trPr>
          <w:trHeight w:val="567"/>
        </w:trPr>
        <w:tc>
          <w:tcPr>
            <w:tcW w:w="856" w:type="dxa"/>
            <w:vAlign w:val="center"/>
          </w:tcPr>
          <w:p w:rsidR="00E66ADD" w:rsidRPr="00172B25" w:rsidRDefault="00E66ADD" w:rsidP="004B28F2">
            <w:pPr>
              <w:pStyle w:val="afe"/>
            </w:pPr>
            <w:r w:rsidRPr="00172B25">
              <w:t>6</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中華民國</w:t>
            </w:r>
          </w:p>
        </w:tc>
        <w:tc>
          <w:tcPr>
            <w:tcW w:w="1829" w:type="dxa"/>
          </w:tcPr>
          <w:p w:rsidR="00E66ADD" w:rsidRPr="00172B25" w:rsidRDefault="00E66ADD" w:rsidP="007F17FB">
            <w:pPr>
              <w:ind w:firstLineChars="33" w:firstLine="79"/>
              <w:jc w:val="center"/>
            </w:pPr>
            <w:r w:rsidRPr="00172B25">
              <w:t>20,783,511</w:t>
            </w:r>
          </w:p>
        </w:tc>
        <w:tc>
          <w:tcPr>
            <w:tcW w:w="1888" w:type="dxa"/>
          </w:tcPr>
          <w:p w:rsidR="00E66ADD" w:rsidRPr="00172B25" w:rsidRDefault="00E66ADD" w:rsidP="007F17FB">
            <w:pPr>
              <w:ind w:leftChars="-20" w:left="-48" w:firstLineChars="39" w:firstLine="94"/>
              <w:jc w:val="center"/>
            </w:pPr>
            <w:r w:rsidRPr="00172B25">
              <w:t>14,898,389</w:t>
            </w:r>
          </w:p>
        </w:tc>
        <w:tc>
          <w:tcPr>
            <w:tcW w:w="1891" w:type="dxa"/>
          </w:tcPr>
          <w:p w:rsidR="00E66ADD" w:rsidRPr="00172B25" w:rsidRDefault="00E66ADD" w:rsidP="007F17FB">
            <w:pPr>
              <w:ind w:firstLineChars="20" w:firstLine="48"/>
              <w:jc w:val="center"/>
            </w:pPr>
            <w:r w:rsidRPr="00172B25">
              <w:t>12,220,455</w:t>
            </w:r>
          </w:p>
        </w:tc>
      </w:tr>
      <w:tr w:rsidR="00035D21" w:rsidRPr="00172B25" w:rsidTr="00723FCF">
        <w:trPr>
          <w:trHeight w:val="567"/>
        </w:trPr>
        <w:tc>
          <w:tcPr>
            <w:tcW w:w="856" w:type="dxa"/>
            <w:vAlign w:val="center"/>
          </w:tcPr>
          <w:p w:rsidR="00E66ADD" w:rsidRPr="00172B25" w:rsidRDefault="00E66ADD" w:rsidP="004B28F2">
            <w:pPr>
              <w:pStyle w:val="afe"/>
            </w:pPr>
            <w:r w:rsidRPr="00172B25">
              <w:t>7</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印度</w:t>
            </w:r>
          </w:p>
        </w:tc>
        <w:tc>
          <w:tcPr>
            <w:tcW w:w="1829" w:type="dxa"/>
          </w:tcPr>
          <w:p w:rsidR="00E66ADD" w:rsidRPr="00172B25" w:rsidRDefault="00E66ADD" w:rsidP="007F17FB">
            <w:pPr>
              <w:ind w:firstLineChars="33" w:firstLine="79"/>
              <w:jc w:val="center"/>
            </w:pPr>
            <w:r w:rsidRPr="00172B25">
              <w:t>15,606,221</w:t>
            </w:r>
          </w:p>
        </w:tc>
        <w:tc>
          <w:tcPr>
            <w:tcW w:w="1888" w:type="dxa"/>
          </w:tcPr>
          <w:p w:rsidR="00E66ADD" w:rsidRPr="00172B25" w:rsidRDefault="00E66ADD" w:rsidP="007F17FB">
            <w:pPr>
              <w:ind w:leftChars="-20" w:left="-48" w:firstLineChars="39" w:firstLine="94"/>
              <w:jc w:val="center"/>
            </w:pPr>
            <w:r w:rsidRPr="00172B25">
              <w:t>15,055,543</w:t>
            </w:r>
          </w:p>
        </w:tc>
        <w:tc>
          <w:tcPr>
            <w:tcW w:w="1891" w:type="dxa"/>
          </w:tcPr>
          <w:p w:rsidR="00E66ADD" w:rsidRPr="00172B25" w:rsidRDefault="00E66ADD" w:rsidP="007F17FB">
            <w:pPr>
              <w:ind w:firstLineChars="20" w:firstLine="48"/>
              <w:jc w:val="center"/>
            </w:pPr>
            <w:r w:rsidRPr="00172B25">
              <w:t>11,596,286</w:t>
            </w:r>
          </w:p>
        </w:tc>
      </w:tr>
      <w:tr w:rsidR="00035D21" w:rsidRPr="00172B25" w:rsidTr="00723FCF">
        <w:trPr>
          <w:trHeight w:val="567"/>
        </w:trPr>
        <w:tc>
          <w:tcPr>
            <w:tcW w:w="856" w:type="dxa"/>
            <w:vAlign w:val="center"/>
          </w:tcPr>
          <w:p w:rsidR="00E66ADD" w:rsidRPr="00172B25" w:rsidRDefault="00E66ADD" w:rsidP="004B28F2">
            <w:pPr>
              <w:pStyle w:val="afe"/>
            </w:pPr>
            <w:r w:rsidRPr="00172B25">
              <w:t>8</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菲律賓</w:t>
            </w:r>
          </w:p>
        </w:tc>
        <w:tc>
          <w:tcPr>
            <w:tcW w:w="1829" w:type="dxa"/>
          </w:tcPr>
          <w:p w:rsidR="00E66ADD" w:rsidRPr="00172B25" w:rsidRDefault="00E66ADD" w:rsidP="007F17FB">
            <w:pPr>
              <w:ind w:firstLineChars="33" w:firstLine="79"/>
              <w:jc w:val="center"/>
            </w:pPr>
            <w:r w:rsidRPr="00172B25">
              <w:t>12,037,254</w:t>
            </w:r>
          </w:p>
        </w:tc>
        <w:tc>
          <w:tcPr>
            <w:tcW w:w="1888" w:type="dxa"/>
          </w:tcPr>
          <w:p w:rsidR="00E66ADD" w:rsidRPr="00172B25" w:rsidRDefault="00E66ADD" w:rsidP="007F17FB">
            <w:pPr>
              <w:ind w:leftChars="-20" w:left="-48" w:firstLineChars="39" w:firstLine="94"/>
              <w:jc w:val="center"/>
            </w:pPr>
            <w:r w:rsidRPr="00172B25">
              <w:t>10,593,713</w:t>
            </w:r>
          </w:p>
        </w:tc>
        <w:tc>
          <w:tcPr>
            <w:tcW w:w="1891" w:type="dxa"/>
          </w:tcPr>
          <w:p w:rsidR="00E66ADD" w:rsidRPr="00172B25" w:rsidRDefault="00E66ADD" w:rsidP="007F17FB">
            <w:pPr>
              <w:ind w:firstLineChars="20" w:firstLine="48"/>
              <w:jc w:val="center"/>
            </w:pPr>
            <w:r w:rsidRPr="00172B25">
              <w:t>7,278,420</w:t>
            </w:r>
          </w:p>
        </w:tc>
      </w:tr>
      <w:tr w:rsidR="00035D21" w:rsidRPr="00172B25" w:rsidTr="00723FCF">
        <w:trPr>
          <w:trHeight w:val="567"/>
        </w:trPr>
        <w:tc>
          <w:tcPr>
            <w:tcW w:w="856" w:type="dxa"/>
            <w:tcBorders>
              <w:bottom w:val="nil"/>
            </w:tcBorders>
            <w:vAlign w:val="center"/>
          </w:tcPr>
          <w:p w:rsidR="00E66ADD" w:rsidRPr="00172B25" w:rsidRDefault="00E66ADD" w:rsidP="004B28F2">
            <w:pPr>
              <w:pStyle w:val="afe"/>
            </w:pPr>
            <w:r w:rsidRPr="00172B25">
              <w:t>9</w:t>
            </w:r>
          </w:p>
        </w:tc>
        <w:tc>
          <w:tcPr>
            <w:tcW w:w="2183" w:type="dxa"/>
            <w:tcBorders>
              <w:bottom w:val="nil"/>
            </w:tcBorders>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新加坡</w:t>
            </w:r>
          </w:p>
        </w:tc>
        <w:tc>
          <w:tcPr>
            <w:tcW w:w="1829" w:type="dxa"/>
            <w:tcBorders>
              <w:bottom w:val="nil"/>
            </w:tcBorders>
          </w:tcPr>
          <w:p w:rsidR="00E66ADD" w:rsidRPr="00172B25" w:rsidRDefault="00E66ADD" w:rsidP="007F17FB">
            <w:pPr>
              <w:ind w:firstLineChars="33" w:firstLine="79"/>
              <w:jc w:val="center"/>
            </w:pPr>
            <w:r w:rsidRPr="00172B25">
              <w:t>11,782,182</w:t>
            </w:r>
          </w:p>
        </w:tc>
        <w:tc>
          <w:tcPr>
            <w:tcW w:w="1888" w:type="dxa"/>
            <w:tcBorders>
              <w:bottom w:val="nil"/>
            </w:tcBorders>
          </w:tcPr>
          <w:p w:rsidR="00E66ADD" w:rsidRPr="00172B25" w:rsidRDefault="00E66ADD" w:rsidP="007F17FB">
            <w:pPr>
              <w:ind w:leftChars="-20" w:left="-48" w:firstLineChars="39" w:firstLine="94"/>
              <w:jc w:val="center"/>
            </w:pPr>
            <w:r w:rsidRPr="00172B25">
              <w:t>11,651,939</w:t>
            </w:r>
          </w:p>
        </w:tc>
        <w:tc>
          <w:tcPr>
            <w:tcW w:w="1891" w:type="dxa"/>
            <w:tcBorders>
              <w:bottom w:val="nil"/>
            </w:tcBorders>
          </w:tcPr>
          <w:p w:rsidR="00E66ADD" w:rsidRPr="00172B25" w:rsidRDefault="00E66ADD" w:rsidP="007F17FB">
            <w:pPr>
              <w:ind w:firstLineChars="20" w:firstLine="48"/>
              <w:jc w:val="center"/>
            </w:pPr>
            <w:r w:rsidRPr="00172B25">
              <w:t>12,458,894</w:t>
            </w:r>
          </w:p>
        </w:tc>
      </w:tr>
      <w:tr w:rsidR="00035D21" w:rsidRPr="00172B25" w:rsidTr="00723FCF">
        <w:trPr>
          <w:trHeight w:val="567"/>
        </w:trPr>
        <w:tc>
          <w:tcPr>
            <w:tcW w:w="856" w:type="dxa"/>
            <w:vAlign w:val="center"/>
          </w:tcPr>
          <w:p w:rsidR="00E66ADD" w:rsidRPr="00172B25" w:rsidRDefault="00E66ADD" w:rsidP="004B28F2">
            <w:pPr>
              <w:pStyle w:val="afe"/>
            </w:pPr>
            <w:r w:rsidRPr="00172B25">
              <w:t>10</w:t>
            </w:r>
          </w:p>
        </w:tc>
        <w:tc>
          <w:tcPr>
            <w:tcW w:w="2183" w:type="dxa"/>
          </w:tcPr>
          <w:p w:rsidR="00E66ADD" w:rsidRPr="00172B25" w:rsidRDefault="00E66ADD" w:rsidP="007E6D4F">
            <w:pPr>
              <w:spacing w:before="60" w:after="60"/>
              <w:ind w:leftChars="-2" w:hangingChars="2" w:hanging="5"/>
              <w:jc w:val="center"/>
              <w:rPr>
                <w:rFonts w:ascii="微軟正黑體" w:eastAsia="微軟正黑體" w:hAnsi="微軟正黑體"/>
              </w:rPr>
            </w:pPr>
            <w:r w:rsidRPr="00172B25">
              <w:rPr>
                <w:rFonts w:ascii="微軟正黑體" w:eastAsia="微軟正黑體" w:hAnsi="微軟正黑體" w:hint="eastAsia"/>
              </w:rPr>
              <w:t>墨西哥</w:t>
            </w:r>
          </w:p>
        </w:tc>
        <w:tc>
          <w:tcPr>
            <w:tcW w:w="1829" w:type="dxa"/>
          </w:tcPr>
          <w:p w:rsidR="00E66ADD" w:rsidRPr="00172B25" w:rsidRDefault="00E66ADD" w:rsidP="007F17FB">
            <w:pPr>
              <w:ind w:firstLineChars="33" w:firstLine="79"/>
              <w:jc w:val="center"/>
            </w:pPr>
            <w:r w:rsidRPr="00172B25">
              <w:t>11,458,223</w:t>
            </w:r>
          </w:p>
        </w:tc>
        <w:tc>
          <w:tcPr>
            <w:tcW w:w="1888" w:type="dxa"/>
          </w:tcPr>
          <w:p w:rsidR="00E66ADD" w:rsidRPr="00172B25" w:rsidRDefault="00E66ADD" w:rsidP="007F17FB">
            <w:pPr>
              <w:ind w:leftChars="-20" w:left="-48" w:firstLineChars="39" w:firstLine="94"/>
              <w:jc w:val="center"/>
            </w:pPr>
            <w:r w:rsidRPr="00172B25">
              <w:t>10,932,951</w:t>
            </w:r>
          </w:p>
        </w:tc>
        <w:tc>
          <w:tcPr>
            <w:tcW w:w="1891" w:type="dxa"/>
          </w:tcPr>
          <w:p w:rsidR="00E66ADD" w:rsidRPr="00172B25" w:rsidRDefault="00E66ADD" w:rsidP="007F17FB">
            <w:pPr>
              <w:ind w:firstLineChars="20" w:firstLine="48"/>
              <w:jc w:val="center"/>
            </w:pPr>
            <w:r w:rsidRPr="00172B25">
              <w:t>9,720,804</w:t>
            </w:r>
          </w:p>
        </w:tc>
      </w:tr>
      <w:tr w:rsidR="00035D21" w:rsidRPr="00172B25" w:rsidTr="00723FCF">
        <w:trPr>
          <w:trHeight w:val="567"/>
        </w:trPr>
        <w:tc>
          <w:tcPr>
            <w:tcW w:w="3039" w:type="dxa"/>
            <w:gridSpan w:val="2"/>
            <w:tcBorders>
              <w:top w:val="single" w:sz="6" w:space="0" w:color="auto"/>
              <w:bottom w:val="single" w:sz="12" w:space="0" w:color="auto"/>
            </w:tcBorders>
            <w:vAlign w:val="center"/>
          </w:tcPr>
          <w:p w:rsidR="007F17FB" w:rsidRPr="00172B25" w:rsidRDefault="007F17FB" w:rsidP="00462AC2">
            <w:pPr>
              <w:pStyle w:val="afe"/>
            </w:pPr>
            <w:r w:rsidRPr="00172B25">
              <w:rPr>
                <w:rFonts w:hint="eastAsia"/>
              </w:rPr>
              <w:t>總計（含其他）</w:t>
            </w:r>
          </w:p>
        </w:tc>
        <w:tc>
          <w:tcPr>
            <w:tcW w:w="1829" w:type="dxa"/>
            <w:tcBorders>
              <w:top w:val="single" w:sz="6" w:space="0" w:color="auto"/>
              <w:bottom w:val="single" w:sz="12" w:space="0" w:color="auto"/>
            </w:tcBorders>
          </w:tcPr>
          <w:p w:rsidR="007F17FB" w:rsidRPr="00172B25" w:rsidRDefault="007F17FB" w:rsidP="00CC5183">
            <w:pPr>
              <w:spacing w:before="60" w:after="60"/>
              <w:ind w:firstLine="480"/>
              <w:jc w:val="center"/>
              <w:rPr>
                <w:rFonts w:eastAsia="新細明體"/>
              </w:rPr>
            </w:pPr>
            <w:r w:rsidRPr="00172B25">
              <w:rPr>
                <w:rFonts w:eastAsia="新細明體"/>
              </w:rPr>
              <w:t>604,859,657</w:t>
            </w:r>
          </w:p>
        </w:tc>
        <w:tc>
          <w:tcPr>
            <w:tcW w:w="1888" w:type="dxa"/>
            <w:tcBorders>
              <w:top w:val="single" w:sz="6" w:space="0" w:color="auto"/>
              <w:bottom w:val="single" w:sz="12" w:space="0" w:color="auto"/>
            </w:tcBorders>
          </w:tcPr>
          <w:p w:rsidR="007F17FB" w:rsidRPr="00172B25" w:rsidRDefault="007F17FB" w:rsidP="00CC5183">
            <w:pPr>
              <w:spacing w:before="60" w:after="60"/>
              <w:ind w:firstLine="480"/>
              <w:jc w:val="center"/>
              <w:rPr>
                <w:rFonts w:eastAsia="新細明體"/>
              </w:rPr>
            </w:pPr>
            <w:r w:rsidRPr="00172B25">
              <w:rPr>
                <w:rFonts w:eastAsia="新細明體"/>
              </w:rPr>
              <w:t>573,694,421</w:t>
            </w:r>
          </w:p>
        </w:tc>
        <w:tc>
          <w:tcPr>
            <w:tcW w:w="1891" w:type="dxa"/>
            <w:tcBorders>
              <w:top w:val="single" w:sz="6" w:space="0" w:color="auto"/>
              <w:bottom w:val="single" w:sz="12" w:space="0" w:color="auto"/>
            </w:tcBorders>
          </w:tcPr>
          <w:p w:rsidR="007F17FB" w:rsidRPr="00172B25" w:rsidRDefault="007F17FB" w:rsidP="00CC5183">
            <w:pPr>
              <w:spacing w:before="60" w:after="60"/>
              <w:ind w:firstLine="480"/>
              <w:jc w:val="center"/>
              <w:rPr>
                <w:rFonts w:eastAsia="新細明體"/>
              </w:rPr>
            </w:pPr>
            <w:r w:rsidRPr="00172B25">
              <w:rPr>
                <w:rFonts w:eastAsia="新細明體"/>
              </w:rPr>
              <w:t>495,425,940</w:t>
            </w:r>
          </w:p>
        </w:tc>
      </w:tr>
    </w:tbl>
    <w:p w:rsidR="00AF53E9" w:rsidRPr="00172B25" w:rsidRDefault="00AF53E9" w:rsidP="00462AC2">
      <w:pPr>
        <w:pStyle w:val="afb"/>
      </w:pPr>
      <w:r w:rsidRPr="00172B25">
        <w:rPr>
          <w:rFonts w:hint="eastAsia"/>
        </w:rPr>
        <w:t>資料來源：韓國貿易協會（按</w:t>
      </w:r>
      <w:r w:rsidRPr="00172B25">
        <w:t>201</w:t>
      </w:r>
      <w:r w:rsidR="007E6D4F" w:rsidRPr="00172B25">
        <w:rPr>
          <w:rFonts w:hint="eastAsia"/>
        </w:rPr>
        <w:t>8</w:t>
      </w:r>
      <w:r w:rsidRPr="00172B25">
        <w:rPr>
          <w:rFonts w:hint="eastAsia"/>
        </w:rPr>
        <w:t>年金額排名）</w:t>
      </w:r>
    </w:p>
    <w:p w:rsidR="00AF53E9" w:rsidRPr="00172B25" w:rsidRDefault="00AF53E9" w:rsidP="00462AC2">
      <w:pPr>
        <w:ind w:firstLineChars="0" w:firstLine="0"/>
        <w:rPr>
          <w:sz w:val="23"/>
          <w:szCs w:val="23"/>
          <w:lang w:eastAsia="zh-TW"/>
        </w:rPr>
      </w:pPr>
    </w:p>
    <w:p w:rsidR="00AF53E9" w:rsidRPr="00172B25" w:rsidRDefault="00AF53E9" w:rsidP="00462AC2">
      <w:pPr>
        <w:pStyle w:val="af9"/>
        <w:spacing w:before="514"/>
      </w:pPr>
      <w:r w:rsidRPr="00172B25">
        <w:rPr>
          <w:lang w:eastAsia="zh-TW"/>
        </w:rPr>
        <w:br w:type="page"/>
      </w:r>
      <w:r w:rsidRPr="00172B25">
        <w:rPr>
          <w:rFonts w:hint="eastAsia"/>
        </w:rPr>
        <w:lastRenderedPageBreak/>
        <w:t>表</w:t>
      </w:r>
      <w:r w:rsidRPr="00172B25">
        <w:rPr>
          <w:rFonts w:hint="eastAsia"/>
          <w:lang w:eastAsia="zh-TW"/>
        </w:rPr>
        <w:t>七</w:t>
      </w:r>
      <w:r w:rsidRPr="00172B25">
        <w:rPr>
          <w:rFonts w:hint="eastAsia"/>
        </w:rPr>
        <w:t>：韓</w:t>
      </w:r>
      <w:r w:rsidRPr="00172B25">
        <w:rPr>
          <w:rFonts w:hint="eastAsia"/>
          <w:lang w:eastAsia="zh-TW"/>
        </w:rPr>
        <w:t>國</w:t>
      </w:r>
      <w:r w:rsidRPr="00172B25">
        <w:rPr>
          <w:rFonts w:hint="eastAsia"/>
        </w:rPr>
        <w:t>消費者物價指數</w:t>
      </w:r>
    </w:p>
    <w:tbl>
      <w:tblPr>
        <w:tblW w:w="0" w:type="auto"/>
        <w:jc w:val="center"/>
        <w:tblBorders>
          <w:top w:val="single" w:sz="12" w:space="0" w:color="008000"/>
          <w:bottom w:val="single" w:sz="12" w:space="0" w:color="008000"/>
        </w:tblBorders>
        <w:tblLayout w:type="fixed"/>
        <w:tblCellMar>
          <w:left w:w="28" w:type="dxa"/>
          <w:right w:w="28" w:type="dxa"/>
        </w:tblCellMar>
        <w:tblLook w:val="0000" w:firstRow="0" w:lastRow="0" w:firstColumn="0" w:lastColumn="0" w:noHBand="0" w:noVBand="0"/>
      </w:tblPr>
      <w:tblGrid>
        <w:gridCol w:w="972"/>
        <w:gridCol w:w="632"/>
        <w:gridCol w:w="632"/>
        <w:gridCol w:w="633"/>
        <w:gridCol w:w="632"/>
        <w:gridCol w:w="632"/>
        <w:gridCol w:w="633"/>
        <w:gridCol w:w="632"/>
        <w:gridCol w:w="632"/>
        <w:gridCol w:w="633"/>
        <w:gridCol w:w="632"/>
        <w:gridCol w:w="632"/>
        <w:gridCol w:w="633"/>
      </w:tblGrid>
      <w:tr w:rsidR="00035D21" w:rsidRPr="00172B25">
        <w:trPr>
          <w:trHeight w:val="567"/>
          <w:jc w:val="center"/>
        </w:trPr>
        <w:tc>
          <w:tcPr>
            <w:tcW w:w="972" w:type="dxa"/>
            <w:tcBorders>
              <w:top w:val="single" w:sz="12"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年</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總指數</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食品類</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香菸</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3365F7">
            <w:pPr>
              <w:pStyle w:val="afb"/>
              <w:snapToGrid w:val="0"/>
              <w:jc w:val="center"/>
              <w:rPr>
                <w:sz w:val="19"/>
                <w:szCs w:val="19"/>
              </w:rPr>
            </w:pPr>
            <w:r w:rsidRPr="00172B25">
              <w:rPr>
                <w:rFonts w:hint="eastAsia"/>
                <w:sz w:val="19"/>
                <w:szCs w:val="19"/>
              </w:rPr>
              <w:t>房屋</w:t>
            </w:r>
          </w:p>
          <w:p w:rsidR="00AF53E9" w:rsidRPr="00172B25" w:rsidRDefault="00AF53E9" w:rsidP="003365F7">
            <w:pPr>
              <w:pStyle w:val="afb"/>
              <w:snapToGrid w:val="0"/>
              <w:jc w:val="center"/>
              <w:rPr>
                <w:sz w:val="19"/>
                <w:szCs w:val="19"/>
              </w:rPr>
            </w:pPr>
            <w:r w:rsidRPr="00172B25">
              <w:rPr>
                <w:rFonts w:hint="eastAsia"/>
                <w:sz w:val="19"/>
                <w:szCs w:val="19"/>
              </w:rPr>
              <w:t>租金</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電氣</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水費</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燃料</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衣著</w:t>
            </w:r>
          </w:p>
        </w:tc>
        <w:tc>
          <w:tcPr>
            <w:tcW w:w="633"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3365F7">
            <w:pPr>
              <w:pStyle w:val="afb"/>
              <w:snapToGrid w:val="0"/>
              <w:jc w:val="center"/>
              <w:rPr>
                <w:sz w:val="19"/>
                <w:szCs w:val="19"/>
              </w:rPr>
            </w:pPr>
            <w:r w:rsidRPr="00172B25">
              <w:rPr>
                <w:rFonts w:hint="eastAsia"/>
                <w:sz w:val="19"/>
                <w:szCs w:val="19"/>
              </w:rPr>
              <w:t>保健</w:t>
            </w:r>
          </w:p>
          <w:p w:rsidR="00AF53E9" w:rsidRPr="00172B25" w:rsidRDefault="00AF53E9" w:rsidP="003365F7">
            <w:pPr>
              <w:pStyle w:val="afb"/>
              <w:snapToGrid w:val="0"/>
              <w:jc w:val="center"/>
              <w:rPr>
                <w:sz w:val="19"/>
                <w:szCs w:val="19"/>
              </w:rPr>
            </w:pPr>
            <w:r w:rsidRPr="00172B25">
              <w:rPr>
                <w:rFonts w:hint="eastAsia"/>
                <w:sz w:val="19"/>
                <w:szCs w:val="19"/>
              </w:rPr>
              <w:t>醫療</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教育</w:t>
            </w:r>
          </w:p>
        </w:tc>
        <w:tc>
          <w:tcPr>
            <w:tcW w:w="632" w:type="dxa"/>
            <w:tcBorders>
              <w:top w:val="single" w:sz="12" w:space="0" w:color="auto"/>
              <w:left w:val="single" w:sz="8"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交通</w:t>
            </w:r>
          </w:p>
        </w:tc>
        <w:tc>
          <w:tcPr>
            <w:tcW w:w="633" w:type="dxa"/>
            <w:tcBorders>
              <w:top w:val="single" w:sz="12" w:space="0" w:color="auto"/>
              <w:left w:val="single" w:sz="8" w:space="0" w:color="auto"/>
              <w:bottom w:val="single" w:sz="8" w:space="0" w:color="auto"/>
              <w:right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通訊</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72.5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78.6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91.2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64.0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57.2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77.1</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109.8</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78.3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78.6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84.1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92.7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66.3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67.3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89.0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79.8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108.1</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86.1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80.8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84.9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92.5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97.3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69.6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77.2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91.0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81.4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83.8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106.1</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88.1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81.2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87.4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92.8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98.8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79.5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85.4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87.7</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104.7</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90.3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83.2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89.8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94.5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83.4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85.0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90.5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90.8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102.6</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94.5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87.4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92.0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96.6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107.5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96.2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95.4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98.8</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101.1</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96.9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98.2</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95.3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92.6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98.3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97.8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95.3</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101.0</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100.0</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100.1</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108.1</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103.3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104.0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102.0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109.2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112.7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101.7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107.0</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98.4</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106.3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112.4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103.2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108.2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108.3</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104.1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117.2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121.0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102.7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103.2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110.5</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Batang" w:cs="新細明體"/>
                <w:sz w:val="19"/>
                <w:szCs w:val="19"/>
              </w:rPr>
            </w:pPr>
            <w:r w:rsidRPr="00172B25">
              <w:rPr>
                <w:rFonts w:eastAsia="Batang" w:cs="新細明體"/>
                <w:sz w:val="19"/>
                <w:szCs w:val="19"/>
              </w:rPr>
              <w:t>95.9</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113.4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111.2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108.0</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113.4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122.8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111.4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103.1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104.4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109.9</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95.8</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109.0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113.7</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103.9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110.5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131.3</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115.9</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103.8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105.9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108.1</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95.7</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109.8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115.6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183.1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116.7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108.6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121.8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106.0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117.5</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105.1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107.7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99.6</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95.5</w:t>
            </w:r>
          </w:p>
        </w:tc>
      </w:tr>
      <w:tr w:rsidR="00035D21" w:rsidRPr="00172B25">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102.4</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101.8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95.8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107.1</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84.0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101.6</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100.9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101.6</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97.7</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100.1</w:t>
            </w:r>
          </w:p>
        </w:tc>
      </w:tr>
      <w:tr w:rsidR="00035D21" w:rsidRPr="00172B25" w:rsidTr="007F17FB">
        <w:trPr>
          <w:trHeight w:val="567"/>
          <w:jc w:val="center"/>
        </w:trPr>
        <w:tc>
          <w:tcPr>
            <w:tcW w:w="972" w:type="dxa"/>
            <w:tcBorders>
              <w:top w:val="single" w:sz="8" w:space="0" w:color="auto"/>
              <w:left w:val="single" w:sz="12" w:space="0" w:color="auto"/>
              <w:bottom w:val="single" w:sz="8" w:space="0" w:color="auto"/>
              <w:right w:val="single" w:sz="8" w:space="0" w:color="auto"/>
            </w:tcBorders>
            <w:vAlign w:val="center"/>
          </w:tcPr>
          <w:p w:rsidR="00AF53E9" w:rsidRPr="00172B25" w:rsidRDefault="00AF53E9" w:rsidP="00462AC2">
            <w:pPr>
              <w:pStyle w:val="afb"/>
              <w:jc w:val="center"/>
              <w:rPr>
                <w:sz w:val="19"/>
                <w:szCs w:val="19"/>
              </w:rPr>
            </w:pPr>
            <w:r w:rsidRPr="00172B25">
              <w:rPr>
                <w:sz w:val="19"/>
                <w:szCs w:val="19"/>
              </w:rPr>
              <w:t>2017</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102.9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105.8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102.2</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103.5</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89.8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110.0</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86.4</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102.8</w:t>
            </w:r>
          </w:p>
        </w:tc>
        <w:tc>
          <w:tcPr>
            <w:tcW w:w="633"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101.9</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102.8</w:t>
            </w:r>
          </w:p>
        </w:tc>
        <w:tc>
          <w:tcPr>
            <w:tcW w:w="632" w:type="dxa"/>
            <w:tcBorders>
              <w:top w:val="single" w:sz="8" w:space="0" w:color="auto"/>
              <w:left w:val="single" w:sz="8" w:space="0" w:color="auto"/>
              <w:bottom w:val="single" w:sz="8" w:space="0" w:color="auto"/>
              <w:right w:val="single" w:sz="8"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101.3</w:t>
            </w:r>
          </w:p>
        </w:tc>
        <w:tc>
          <w:tcPr>
            <w:tcW w:w="633" w:type="dxa"/>
            <w:tcBorders>
              <w:top w:val="single" w:sz="8" w:space="0" w:color="auto"/>
              <w:left w:val="single" w:sz="8" w:space="0" w:color="auto"/>
              <w:bottom w:val="single" w:sz="8" w:space="0" w:color="auto"/>
              <w:right w:val="single" w:sz="12" w:space="0" w:color="auto"/>
            </w:tcBorders>
            <w:vAlign w:val="center"/>
          </w:tcPr>
          <w:p w:rsidR="00AF53E9" w:rsidRPr="00172B25" w:rsidRDefault="00AF53E9" w:rsidP="00462AC2">
            <w:pPr>
              <w:ind w:rightChars="25" w:right="60" w:firstLineChars="2" w:firstLine="4"/>
              <w:jc w:val="right"/>
              <w:rPr>
                <w:rFonts w:eastAsia="新細明體" w:cs="新細明體"/>
                <w:sz w:val="19"/>
                <w:szCs w:val="19"/>
                <w:lang w:eastAsia="zh-TW"/>
              </w:rPr>
            </w:pPr>
            <w:r w:rsidRPr="00172B25">
              <w:rPr>
                <w:rFonts w:eastAsia="新細明體" w:cs="新細明體"/>
                <w:sz w:val="19"/>
                <w:szCs w:val="19"/>
                <w:lang w:eastAsia="zh-TW"/>
              </w:rPr>
              <w:t>100.4</w:t>
            </w:r>
          </w:p>
        </w:tc>
      </w:tr>
      <w:tr w:rsidR="00035D21" w:rsidRPr="00172B25">
        <w:trPr>
          <w:trHeight w:val="567"/>
          <w:jc w:val="center"/>
        </w:trPr>
        <w:tc>
          <w:tcPr>
            <w:tcW w:w="972" w:type="dxa"/>
            <w:tcBorders>
              <w:top w:val="single" w:sz="8" w:space="0" w:color="auto"/>
              <w:left w:val="single" w:sz="12" w:space="0" w:color="auto"/>
              <w:bottom w:val="single" w:sz="12" w:space="0" w:color="auto"/>
              <w:right w:val="single" w:sz="8" w:space="0" w:color="auto"/>
            </w:tcBorders>
            <w:vAlign w:val="center"/>
          </w:tcPr>
          <w:p w:rsidR="007F17FB" w:rsidRPr="00172B25" w:rsidRDefault="007F17FB" w:rsidP="00462AC2">
            <w:pPr>
              <w:pStyle w:val="afb"/>
              <w:jc w:val="center"/>
              <w:rPr>
                <w:sz w:val="19"/>
                <w:szCs w:val="19"/>
              </w:rPr>
            </w:pPr>
            <w:r w:rsidRPr="00172B25">
              <w:rPr>
                <w:rFonts w:hint="eastAsia"/>
                <w:sz w:val="19"/>
                <w:szCs w:val="19"/>
              </w:rPr>
              <w:t>2018</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104.5</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109.3</w:t>
            </w:r>
          </w:p>
        </w:tc>
        <w:tc>
          <w:tcPr>
            <w:tcW w:w="633"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100.0</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104.2</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87.2</w:t>
            </w:r>
          </w:p>
        </w:tc>
        <w:tc>
          <w:tcPr>
            <w:tcW w:w="633"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116.8</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89.5</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103.8</w:t>
            </w:r>
          </w:p>
        </w:tc>
        <w:tc>
          <w:tcPr>
            <w:tcW w:w="633"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101.8</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104.2</w:t>
            </w:r>
          </w:p>
        </w:tc>
        <w:tc>
          <w:tcPr>
            <w:tcW w:w="632" w:type="dxa"/>
            <w:tcBorders>
              <w:top w:val="single" w:sz="8" w:space="0" w:color="auto"/>
              <w:left w:val="single" w:sz="8" w:space="0" w:color="auto"/>
              <w:bottom w:val="single" w:sz="12" w:space="0" w:color="auto"/>
              <w:right w:val="single" w:sz="8"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103.7</w:t>
            </w:r>
          </w:p>
        </w:tc>
        <w:tc>
          <w:tcPr>
            <w:tcW w:w="633" w:type="dxa"/>
            <w:tcBorders>
              <w:top w:val="single" w:sz="8" w:space="0" w:color="auto"/>
              <w:left w:val="single" w:sz="8" w:space="0" w:color="auto"/>
              <w:bottom w:val="single" w:sz="12" w:space="0" w:color="auto"/>
              <w:right w:val="single" w:sz="12" w:space="0" w:color="auto"/>
            </w:tcBorders>
            <w:vAlign w:val="center"/>
          </w:tcPr>
          <w:p w:rsidR="007F17FB" w:rsidRPr="00172B25" w:rsidRDefault="007F17FB" w:rsidP="00462AC2">
            <w:pPr>
              <w:ind w:rightChars="25" w:right="60" w:firstLineChars="2" w:firstLine="4"/>
              <w:jc w:val="right"/>
              <w:rPr>
                <w:rFonts w:eastAsia="新細明體" w:cs="新細明體"/>
                <w:sz w:val="19"/>
                <w:szCs w:val="19"/>
                <w:lang w:eastAsia="zh-TW"/>
              </w:rPr>
            </w:pPr>
            <w:r w:rsidRPr="00172B25">
              <w:rPr>
                <w:rFonts w:eastAsia="新細明體" w:cs="新細明體" w:hint="eastAsia"/>
                <w:sz w:val="19"/>
                <w:szCs w:val="19"/>
                <w:lang w:eastAsia="zh-TW"/>
              </w:rPr>
              <w:t>99.5</w:t>
            </w:r>
          </w:p>
        </w:tc>
      </w:tr>
    </w:tbl>
    <w:p w:rsidR="00AF53E9" w:rsidRPr="00172B25" w:rsidRDefault="00AF53E9" w:rsidP="00462AC2">
      <w:pPr>
        <w:ind w:firstLineChars="0" w:firstLine="0"/>
        <w:rPr>
          <w:sz w:val="19"/>
          <w:szCs w:val="19"/>
          <w:lang w:eastAsia="zh-TW"/>
        </w:rPr>
      </w:pPr>
      <w:r w:rsidRPr="00172B25">
        <w:rPr>
          <w:rFonts w:hint="eastAsia"/>
          <w:sz w:val="19"/>
          <w:szCs w:val="19"/>
          <w:lang w:eastAsia="zh-TW"/>
        </w:rPr>
        <w:t>１、資料來源：韓國統計廳（基本分類消費物價指數）</w:t>
      </w:r>
    </w:p>
    <w:p w:rsidR="00AF53E9" w:rsidRPr="00172B25" w:rsidRDefault="00AF53E9" w:rsidP="00462AC2">
      <w:pPr>
        <w:ind w:firstLineChars="0" w:firstLine="0"/>
        <w:rPr>
          <w:sz w:val="19"/>
          <w:szCs w:val="19"/>
        </w:rPr>
      </w:pPr>
      <w:r w:rsidRPr="00172B25">
        <w:rPr>
          <w:rFonts w:hint="eastAsia"/>
          <w:sz w:val="19"/>
          <w:szCs w:val="19"/>
        </w:rPr>
        <w:t>２、以</w:t>
      </w:r>
      <w:r w:rsidRPr="00172B25">
        <w:rPr>
          <w:sz w:val="19"/>
          <w:szCs w:val="19"/>
        </w:rPr>
        <w:t>201</w:t>
      </w:r>
      <w:r w:rsidRPr="00172B25">
        <w:rPr>
          <w:sz w:val="19"/>
          <w:szCs w:val="19"/>
          <w:lang w:eastAsia="zh-TW"/>
        </w:rPr>
        <w:t>5</w:t>
      </w:r>
      <w:r w:rsidRPr="00172B25">
        <w:rPr>
          <w:rFonts w:hint="eastAsia"/>
          <w:sz w:val="19"/>
          <w:szCs w:val="19"/>
        </w:rPr>
        <w:t>年</w:t>
      </w:r>
      <w:r w:rsidRPr="00172B25">
        <w:rPr>
          <w:sz w:val="19"/>
          <w:szCs w:val="19"/>
        </w:rPr>
        <w:t>=100</w:t>
      </w:r>
      <w:r w:rsidRPr="00172B25">
        <w:rPr>
          <w:rFonts w:hint="eastAsia"/>
          <w:sz w:val="19"/>
          <w:szCs w:val="19"/>
        </w:rPr>
        <w:t>為基準</w:t>
      </w:r>
    </w:p>
    <w:p w:rsidR="00AF53E9" w:rsidRPr="00172B25" w:rsidRDefault="00AF53E9" w:rsidP="00462AC2">
      <w:pPr>
        <w:pStyle w:val="af9"/>
        <w:spacing w:beforeLines="0"/>
      </w:pPr>
      <w:r w:rsidRPr="00172B25">
        <w:rPr>
          <w:sz w:val="23"/>
          <w:szCs w:val="23"/>
        </w:rPr>
        <w:br w:type="page"/>
      </w:r>
      <w:r w:rsidRPr="00172B25">
        <w:rPr>
          <w:rFonts w:hint="eastAsia"/>
        </w:rPr>
        <w:lastRenderedPageBreak/>
        <w:t>表</w:t>
      </w:r>
      <w:r w:rsidRPr="00172B25">
        <w:rPr>
          <w:rFonts w:hint="eastAsia"/>
          <w:lang w:eastAsia="zh-TW"/>
        </w:rPr>
        <w:t>八</w:t>
      </w:r>
      <w:r w:rsidRPr="00172B25">
        <w:rPr>
          <w:rFonts w:hint="eastAsia"/>
        </w:rPr>
        <w:t>：韓</w:t>
      </w:r>
      <w:r w:rsidRPr="00172B25">
        <w:rPr>
          <w:rFonts w:hint="eastAsia"/>
          <w:lang w:eastAsia="zh-TW"/>
        </w:rPr>
        <w:t>國</w:t>
      </w:r>
      <w:r w:rsidRPr="00172B25">
        <w:rPr>
          <w:rFonts w:hint="eastAsia"/>
        </w:rPr>
        <w:t>生產者物價指數</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163"/>
        <w:gridCol w:w="1232"/>
        <w:gridCol w:w="1233"/>
        <w:gridCol w:w="1233"/>
        <w:gridCol w:w="1233"/>
        <w:gridCol w:w="1233"/>
        <w:gridCol w:w="1233"/>
      </w:tblGrid>
      <w:tr w:rsidR="00035D21" w:rsidRPr="00172B25">
        <w:trPr>
          <w:trHeight w:val="567"/>
          <w:jc w:val="center"/>
        </w:trPr>
        <w:tc>
          <w:tcPr>
            <w:tcW w:w="1163" w:type="dxa"/>
            <w:tcBorders>
              <w:top w:val="single" w:sz="12" w:space="0" w:color="auto"/>
            </w:tcBorders>
            <w:vAlign w:val="center"/>
          </w:tcPr>
          <w:p w:rsidR="00AF53E9" w:rsidRPr="00172B25" w:rsidRDefault="00AF53E9" w:rsidP="00462AC2">
            <w:pPr>
              <w:pStyle w:val="afb"/>
              <w:jc w:val="center"/>
            </w:pPr>
            <w:r w:rsidRPr="00172B25">
              <w:rPr>
                <w:rFonts w:hint="eastAsia"/>
              </w:rPr>
              <w:t>年</w:t>
            </w:r>
          </w:p>
        </w:tc>
        <w:tc>
          <w:tcPr>
            <w:tcW w:w="1232" w:type="dxa"/>
            <w:tcBorders>
              <w:top w:val="single" w:sz="12" w:space="0" w:color="auto"/>
            </w:tcBorders>
            <w:vAlign w:val="center"/>
          </w:tcPr>
          <w:p w:rsidR="00AF53E9" w:rsidRPr="00172B25" w:rsidRDefault="00AF53E9" w:rsidP="00462AC2">
            <w:pPr>
              <w:pStyle w:val="afb"/>
              <w:jc w:val="center"/>
            </w:pPr>
            <w:r w:rsidRPr="00172B25">
              <w:rPr>
                <w:rFonts w:hint="eastAsia"/>
              </w:rPr>
              <w:t>總指數</w:t>
            </w:r>
          </w:p>
        </w:tc>
        <w:tc>
          <w:tcPr>
            <w:tcW w:w="1233" w:type="dxa"/>
            <w:tcBorders>
              <w:top w:val="single" w:sz="12" w:space="0" w:color="auto"/>
            </w:tcBorders>
            <w:vAlign w:val="center"/>
          </w:tcPr>
          <w:p w:rsidR="00AF53E9" w:rsidRPr="00172B25" w:rsidRDefault="00AF53E9" w:rsidP="00462AC2">
            <w:pPr>
              <w:pStyle w:val="afb"/>
              <w:jc w:val="center"/>
            </w:pPr>
            <w:r w:rsidRPr="00172B25">
              <w:rPr>
                <w:rFonts w:hint="eastAsia"/>
              </w:rPr>
              <w:t>農林</w:t>
            </w:r>
          </w:p>
          <w:p w:rsidR="00AF53E9" w:rsidRPr="00172B25" w:rsidRDefault="00AF53E9" w:rsidP="00462AC2">
            <w:pPr>
              <w:pStyle w:val="afb"/>
              <w:jc w:val="center"/>
            </w:pPr>
            <w:r w:rsidRPr="00172B25">
              <w:rPr>
                <w:rFonts w:hint="eastAsia"/>
              </w:rPr>
              <w:t>漁產品</w:t>
            </w:r>
          </w:p>
        </w:tc>
        <w:tc>
          <w:tcPr>
            <w:tcW w:w="1233" w:type="dxa"/>
            <w:tcBorders>
              <w:top w:val="single" w:sz="12" w:space="0" w:color="auto"/>
            </w:tcBorders>
            <w:vAlign w:val="center"/>
          </w:tcPr>
          <w:p w:rsidR="00AF53E9" w:rsidRPr="00172B25" w:rsidRDefault="00AF53E9" w:rsidP="00462AC2">
            <w:pPr>
              <w:pStyle w:val="afb"/>
              <w:jc w:val="center"/>
            </w:pPr>
            <w:r w:rsidRPr="00172B25">
              <w:rPr>
                <w:rFonts w:hint="eastAsia"/>
              </w:rPr>
              <w:t>礦產品</w:t>
            </w:r>
          </w:p>
        </w:tc>
        <w:tc>
          <w:tcPr>
            <w:tcW w:w="1233" w:type="dxa"/>
            <w:tcBorders>
              <w:top w:val="single" w:sz="12" w:space="0" w:color="auto"/>
            </w:tcBorders>
            <w:vAlign w:val="center"/>
          </w:tcPr>
          <w:p w:rsidR="00AF53E9" w:rsidRPr="00172B25" w:rsidRDefault="00AF53E9" w:rsidP="00462AC2">
            <w:pPr>
              <w:pStyle w:val="afb"/>
              <w:jc w:val="center"/>
            </w:pPr>
            <w:r w:rsidRPr="00172B25">
              <w:rPr>
                <w:rFonts w:hint="eastAsia"/>
              </w:rPr>
              <w:t>工業產品</w:t>
            </w:r>
          </w:p>
        </w:tc>
        <w:tc>
          <w:tcPr>
            <w:tcW w:w="1233" w:type="dxa"/>
            <w:tcBorders>
              <w:top w:val="single" w:sz="12" w:space="0" w:color="auto"/>
            </w:tcBorders>
            <w:vAlign w:val="center"/>
          </w:tcPr>
          <w:p w:rsidR="00AF53E9" w:rsidRPr="00172B25" w:rsidRDefault="00AF53E9" w:rsidP="00462AC2">
            <w:pPr>
              <w:pStyle w:val="afb"/>
              <w:jc w:val="center"/>
              <w:rPr>
                <w:rFonts w:ascii="華康細圓體"/>
              </w:rPr>
            </w:pPr>
            <w:r w:rsidRPr="00172B25">
              <w:rPr>
                <w:rFonts w:hint="eastAsia"/>
              </w:rPr>
              <w:t>電</w:t>
            </w:r>
            <w:r w:rsidRPr="00172B25">
              <w:rPr>
                <w:rFonts w:ascii="華康細圓體" w:hint="eastAsia"/>
              </w:rPr>
              <w:t>力、</w:t>
            </w:r>
          </w:p>
          <w:p w:rsidR="00AF53E9" w:rsidRPr="00172B25" w:rsidRDefault="00AF53E9" w:rsidP="00462AC2">
            <w:pPr>
              <w:pStyle w:val="afb"/>
              <w:jc w:val="center"/>
            </w:pPr>
            <w:r w:rsidRPr="00172B25">
              <w:rPr>
                <w:rFonts w:hint="eastAsia"/>
              </w:rPr>
              <w:t>自來水、</w:t>
            </w:r>
          </w:p>
          <w:p w:rsidR="00AF53E9" w:rsidRPr="00172B25" w:rsidRDefault="00AF53E9" w:rsidP="00462AC2">
            <w:pPr>
              <w:pStyle w:val="afb"/>
              <w:jc w:val="center"/>
            </w:pPr>
            <w:r w:rsidRPr="00172B25">
              <w:rPr>
                <w:rFonts w:hint="eastAsia"/>
              </w:rPr>
              <w:t>瓦斯</w:t>
            </w:r>
          </w:p>
        </w:tc>
        <w:tc>
          <w:tcPr>
            <w:tcW w:w="1233" w:type="dxa"/>
            <w:tcBorders>
              <w:top w:val="single" w:sz="12" w:space="0" w:color="auto"/>
            </w:tcBorders>
            <w:vAlign w:val="center"/>
          </w:tcPr>
          <w:p w:rsidR="00AF53E9" w:rsidRPr="00172B25" w:rsidRDefault="00AF53E9" w:rsidP="00462AC2">
            <w:pPr>
              <w:pStyle w:val="afb"/>
              <w:jc w:val="center"/>
            </w:pPr>
            <w:r w:rsidRPr="00172B25">
              <w:rPr>
                <w:rFonts w:hint="eastAsia"/>
              </w:rPr>
              <w:t>服務業</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2003</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80.20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77.17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62.72</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77.70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76.07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87.23</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2004</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85.07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86.51</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67.59</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83.63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76.76</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89.71</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2005</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86.88</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83.34</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72.23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86.27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77.68</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90.88</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2006</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87.67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81.27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70.60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86.35</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83.45</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92.94</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2007</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88.93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83.49</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75.47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87.05</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86.41</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95.04</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2008</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96.53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84.41</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82.27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97.59</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90.05</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97.46</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2009</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96.33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91.75</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90.23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95.87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96.07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98.33</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2010</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100.00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100.00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100.00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100.00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100.00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100.00</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2011</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106.71</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107.43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102.14</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109.00</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105.82</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102.47</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2012</w:t>
            </w:r>
          </w:p>
        </w:tc>
        <w:tc>
          <w:tcPr>
            <w:tcW w:w="1232"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107.45</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108.33</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105.68</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108.57</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113.74</w:t>
            </w:r>
          </w:p>
        </w:tc>
        <w:tc>
          <w:tcPr>
            <w:tcW w:w="1233" w:type="dxa"/>
            <w:vAlign w:val="center"/>
          </w:tcPr>
          <w:p w:rsidR="00AF53E9" w:rsidRPr="00172B25" w:rsidRDefault="00AF53E9" w:rsidP="00462AC2">
            <w:pPr>
              <w:ind w:rightChars="75" w:right="180" w:firstLineChars="0" w:firstLine="0"/>
              <w:jc w:val="right"/>
              <w:rPr>
                <w:rFonts w:eastAsia="Batang" w:cs="新細明體"/>
              </w:rPr>
            </w:pPr>
            <w:r w:rsidRPr="00172B25">
              <w:rPr>
                <w:rFonts w:eastAsia="Batang" w:cs="新細明體"/>
              </w:rPr>
              <w:t>104.15</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2013</w:t>
            </w:r>
          </w:p>
        </w:tc>
        <w:tc>
          <w:tcPr>
            <w:tcW w:w="1232"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105.73</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101.86</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108.17</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105.32</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120.19</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104.52</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2014</w:t>
            </w:r>
          </w:p>
        </w:tc>
        <w:tc>
          <w:tcPr>
            <w:tcW w:w="1232"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105.17</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102.53</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110.48</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103.09</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126.58</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106.14</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2015</w:t>
            </w:r>
          </w:p>
        </w:tc>
        <w:tc>
          <w:tcPr>
            <w:tcW w:w="1232"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100.95</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104.91</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110.87</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96.15</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116.55</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107.46</w:t>
            </w:r>
          </w:p>
        </w:tc>
      </w:tr>
      <w:tr w:rsidR="00035D21" w:rsidRPr="00172B25">
        <w:trPr>
          <w:trHeight w:val="567"/>
          <w:jc w:val="center"/>
        </w:trPr>
        <w:tc>
          <w:tcPr>
            <w:tcW w:w="1163" w:type="dxa"/>
            <w:vAlign w:val="center"/>
          </w:tcPr>
          <w:p w:rsidR="00AF53E9" w:rsidRPr="00172B25" w:rsidRDefault="00AF53E9" w:rsidP="00462AC2">
            <w:pPr>
              <w:pStyle w:val="afb"/>
              <w:jc w:val="center"/>
            </w:pPr>
            <w:r w:rsidRPr="00172B25">
              <w:t>2016</w:t>
            </w:r>
          </w:p>
        </w:tc>
        <w:tc>
          <w:tcPr>
            <w:tcW w:w="1232"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99.11</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111.03</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115.27</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92.77</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106.87</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108.79</w:t>
            </w:r>
          </w:p>
        </w:tc>
      </w:tr>
      <w:tr w:rsidR="00035D21" w:rsidRPr="00172B25" w:rsidTr="003A7428">
        <w:trPr>
          <w:trHeight w:val="567"/>
          <w:jc w:val="center"/>
        </w:trPr>
        <w:tc>
          <w:tcPr>
            <w:tcW w:w="1163" w:type="dxa"/>
            <w:vAlign w:val="center"/>
          </w:tcPr>
          <w:p w:rsidR="00AF53E9" w:rsidRPr="00172B25" w:rsidRDefault="00AF53E9" w:rsidP="00462AC2">
            <w:pPr>
              <w:pStyle w:val="afb"/>
              <w:jc w:val="center"/>
            </w:pPr>
            <w:r w:rsidRPr="00172B25">
              <w:t>2017</w:t>
            </w:r>
          </w:p>
        </w:tc>
        <w:tc>
          <w:tcPr>
            <w:tcW w:w="1232"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102.54</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118.16</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120.98</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97.2</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107.98</w:t>
            </w:r>
          </w:p>
        </w:tc>
        <w:tc>
          <w:tcPr>
            <w:tcW w:w="1233" w:type="dxa"/>
            <w:vAlign w:val="center"/>
          </w:tcPr>
          <w:p w:rsidR="00AF53E9" w:rsidRPr="00172B25" w:rsidRDefault="00AF53E9" w:rsidP="00462AC2">
            <w:pPr>
              <w:ind w:rightChars="75" w:right="180" w:firstLineChars="0" w:firstLine="0"/>
              <w:jc w:val="right"/>
              <w:rPr>
                <w:rFonts w:eastAsia="新細明體" w:cs="新細明體"/>
                <w:lang w:eastAsia="zh-TW"/>
              </w:rPr>
            </w:pPr>
            <w:r w:rsidRPr="00172B25">
              <w:rPr>
                <w:rFonts w:eastAsia="新細明體" w:cs="新細明體"/>
                <w:lang w:eastAsia="zh-TW"/>
              </w:rPr>
              <w:t>110.45</w:t>
            </w:r>
          </w:p>
        </w:tc>
      </w:tr>
      <w:tr w:rsidR="00035D21" w:rsidRPr="00172B25">
        <w:trPr>
          <w:trHeight w:val="567"/>
          <w:jc w:val="center"/>
        </w:trPr>
        <w:tc>
          <w:tcPr>
            <w:tcW w:w="1163" w:type="dxa"/>
            <w:tcBorders>
              <w:bottom w:val="single" w:sz="12" w:space="0" w:color="auto"/>
            </w:tcBorders>
            <w:vAlign w:val="center"/>
          </w:tcPr>
          <w:p w:rsidR="003A7428" w:rsidRPr="00172B25" w:rsidRDefault="003A7428" w:rsidP="00462AC2">
            <w:pPr>
              <w:pStyle w:val="afb"/>
              <w:jc w:val="center"/>
            </w:pPr>
            <w:r w:rsidRPr="00172B25">
              <w:rPr>
                <w:rFonts w:hint="eastAsia"/>
              </w:rPr>
              <w:t>2018</w:t>
            </w:r>
          </w:p>
        </w:tc>
        <w:tc>
          <w:tcPr>
            <w:tcW w:w="1232" w:type="dxa"/>
            <w:tcBorders>
              <w:bottom w:val="single" w:sz="12" w:space="0" w:color="auto"/>
            </w:tcBorders>
            <w:vAlign w:val="center"/>
          </w:tcPr>
          <w:p w:rsidR="003A7428" w:rsidRPr="00172B25" w:rsidRDefault="003A7428" w:rsidP="00462AC2">
            <w:pPr>
              <w:ind w:rightChars="75" w:right="180" w:firstLineChars="0" w:firstLine="0"/>
              <w:jc w:val="right"/>
              <w:rPr>
                <w:rFonts w:eastAsia="新細明體" w:cs="新細明體"/>
                <w:lang w:eastAsia="zh-TW"/>
              </w:rPr>
            </w:pPr>
            <w:r w:rsidRPr="00172B25">
              <w:rPr>
                <w:rFonts w:eastAsia="新細明體" w:cs="新細明體" w:hint="eastAsia"/>
                <w:lang w:eastAsia="zh-TW"/>
              </w:rPr>
              <w:t>104.58</w:t>
            </w:r>
          </w:p>
        </w:tc>
        <w:tc>
          <w:tcPr>
            <w:tcW w:w="1233" w:type="dxa"/>
            <w:tcBorders>
              <w:bottom w:val="single" w:sz="12" w:space="0" w:color="auto"/>
            </w:tcBorders>
            <w:vAlign w:val="center"/>
          </w:tcPr>
          <w:p w:rsidR="003A7428" w:rsidRPr="00172B25" w:rsidRDefault="003A7428" w:rsidP="00462AC2">
            <w:pPr>
              <w:ind w:rightChars="75" w:right="180" w:firstLineChars="0" w:firstLine="0"/>
              <w:jc w:val="right"/>
              <w:rPr>
                <w:rFonts w:eastAsia="新細明體" w:cs="新細明體"/>
                <w:lang w:eastAsia="zh-TW"/>
              </w:rPr>
            </w:pPr>
            <w:r w:rsidRPr="00172B25">
              <w:rPr>
                <w:rFonts w:eastAsia="新細明體" w:cs="新細明體" w:hint="eastAsia"/>
                <w:lang w:eastAsia="zh-TW"/>
              </w:rPr>
              <w:t>124.05</w:t>
            </w:r>
          </w:p>
        </w:tc>
        <w:tc>
          <w:tcPr>
            <w:tcW w:w="1233" w:type="dxa"/>
            <w:tcBorders>
              <w:bottom w:val="single" w:sz="12" w:space="0" w:color="auto"/>
            </w:tcBorders>
            <w:vAlign w:val="center"/>
          </w:tcPr>
          <w:p w:rsidR="003A7428" w:rsidRPr="00172B25" w:rsidRDefault="003A7428" w:rsidP="00462AC2">
            <w:pPr>
              <w:ind w:rightChars="75" w:right="180" w:firstLineChars="0" w:firstLine="0"/>
              <w:jc w:val="right"/>
              <w:rPr>
                <w:rFonts w:eastAsia="新細明體" w:cs="新細明體"/>
                <w:lang w:eastAsia="zh-TW"/>
              </w:rPr>
            </w:pPr>
            <w:r w:rsidRPr="00172B25">
              <w:rPr>
                <w:rFonts w:eastAsia="新細明體" w:cs="新細明體" w:hint="eastAsia"/>
                <w:lang w:eastAsia="zh-TW"/>
              </w:rPr>
              <w:t>126.82</w:t>
            </w:r>
          </w:p>
        </w:tc>
        <w:tc>
          <w:tcPr>
            <w:tcW w:w="1233" w:type="dxa"/>
            <w:tcBorders>
              <w:bottom w:val="single" w:sz="12" w:space="0" w:color="auto"/>
            </w:tcBorders>
            <w:vAlign w:val="center"/>
          </w:tcPr>
          <w:p w:rsidR="003A7428" w:rsidRPr="00172B25" w:rsidRDefault="003A7428" w:rsidP="00462AC2">
            <w:pPr>
              <w:ind w:rightChars="75" w:right="180" w:firstLineChars="0" w:firstLine="0"/>
              <w:jc w:val="right"/>
              <w:rPr>
                <w:rFonts w:eastAsia="新細明體" w:cs="新細明體"/>
                <w:lang w:eastAsia="zh-TW"/>
              </w:rPr>
            </w:pPr>
            <w:r w:rsidRPr="00172B25">
              <w:rPr>
                <w:rFonts w:eastAsia="新細明體" w:cs="新細明體" w:hint="eastAsia"/>
                <w:lang w:eastAsia="zh-TW"/>
              </w:rPr>
              <w:t>99.41</w:t>
            </w:r>
          </w:p>
        </w:tc>
        <w:tc>
          <w:tcPr>
            <w:tcW w:w="1233" w:type="dxa"/>
            <w:tcBorders>
              <w:bottom w:val="single" w:sz="12" w:space="0" w:color="auto"/>
            </w:tcBorders>
            <w:vAlign w:val="center"/>
          </w:tcPr>
          <w:p w:rsidR="003A7428" w:rsidRPr="00172B25" w:rsidRDefault="003A7428" w:rsidP="00462AC2">
            <w:pPr>
              <w:ind w:rightChars="75" w:right="180" w:firstLineChars="0" w:firstLine="0"/>
              <w:jc w:val="right"/>
              <w:rPr>
                <w:rFonts w:eastAsia="新細明體" w:cs="新細明體"/>
                <w:lang w:eastAsia="zh-TW"/>
              </w:rPr>
            </w:pPr>
            <w:r w:rsidRPr="00172B25">
              <w:rPr>
                <w:rFonts w:eastAsia="新細明體" w:cs="新細明體" w:hint="eastAsia"/>
                <w:lang w:eastAsia="zh-TW"/>
              </w:rPr>
              <w:t>106.78</w:t>
            </w:r>
          </w:p>
        </w:tc>
        <w:tc>
          <w:tcPr>
            <w:tcW w:w="1233" w:type="dxa"/>
            <w:tcBorders>
              <w:bottom w:val="single" w:sz="12" w:space="0" w:color="auto"/>
            </w:tcBorders>
            <w:vAlign w:val="center"/>
          </w:tcPr>
          <w:p w:rsidR="003A7428" w:rsidRPr="00172B25" w:rsidRDefault="003A7428" w:rsidP="00462AC2">
            <w:pPr>
              <w:ind w:rightChars="75" w:right="180" w:firstLineChars="0" w:firstLine="0"/>
              <w:jc w:val="right"/>
              <w:rPr>
                <w:rFonts w:eastAsia="新細明體" w:cs="新細明體"/>
                <w:lang w:eastAsia="zh-TW"/>
              </w:rPr>
            </w:pPr>
            <w:r w:rsidRPr="00172B25">
              <w:rPr>
                <w:rFonts w:eastAsia="新細明體" w:cs="新細明體" w:hint="eastAsia"/>
                <w:lang w:eastAsia="zh-TW"/>
              </w:rPr>
              <w:t>112.27</w:t>
            </w:r>
          </w:p>
        </w:tc>
      </w:tr>
    </w:tbl>
    <w:p w:rsidR="00AF53E9" w:rsidRPr="00172B25" w:rsidRDefault="00AF53E9" w:rsidP="003365F7">
      <w:pPr>
        <w:ind w:firstLineChars="0" w:firstLine="0"/>
        <w:rPr>
          <w:lang w:eastAsia="zh-TW"/>
        </w:rPr>
      </w:pPr>
      <w:r w:rsidRPr="00172B25">
        <w:rPr>
          <w:rFonts w:hint="eastAsia"/>
          <w:lang w:eastAsia="zh-TW"/>
        </w:rPr>
        <w:t>１、資料來源：韓國統計廳</w:t>
      </w:r>
    </w:p>
    <w:p w:rsidR="00AF53E9" w:rsidRPr="00172B25" w:rsidRDefault="00AF53E9" w:rsidP="003365F7">
      <w:pPr>
        <w:ind w:firstLineChars="0" w:firstLine="0"/>
      </w:pPr>
      <w:r w:rsidRPr="00172B25">
        <w:rPr>
          <w:rFonts w:hint="eastAsia"/>
        </w:rPr>
        <w:t>２、以</w:t>
      </w:r>
      <w:r w:rsidRPr="00172B25">
        <w:t>20</w:t>
      </w:r>
      <w:r w:rsidRPr="00172B25">
        <w:rPr>
          <w:lang w:eastAsia="zh-TW"/>
        </w:rPr>
        <w:t>10</w:t>
      </w:r>
      <w:r w:rsidRPr="00172B25">
        <w:rPr>
          <w:rFonts w:hint="eastAsia"/>
        </w:rPr>
        <w:t>年</w:t>
      </w:r>
      <w:r w:rsidRPr="00172B25">
        <w:t>=100</w:t>
      </w:r>
      <w:r w:rsidRPr="00172B25">
        <w:rPr>
          <w:rFonts w:hint="eastAsia"/>
        </w:rPr>
        <w:t>為基準</w:t>
      </w:r>
    </w:p>
    <w:p w:rsidR="00AF53E9" w:rsidRPr="00172B25" w:rsidRDefault="00AF53E9" w:rsidP="00462AC2">
      <w:pPr>
        <w:pStyle w:val="af9"/>
        <w:spacing w:before="514"/>
        <w:rPr>
          <w:lang w:eastAsia="zh-TW"/>
        </w:rPr>
      </w:pPr>
      <w:r w:rsidRPr="00172B25">
        <w:rPr>
          <w:rFonts w:hint="eastAsia"/>
        </w:rPr>
        <w:lastRenderedPageBreak/>
        <w:t>表</w:t>
      </w:r>
      <w:r w:rsidRPr="00172B25">
        <w:rPr>
          <w:rFonts w:hint="eastAsia"/>
          <w:lang w:eastAsia="zh-TW"/>
        </w:rPr>
        <w:t>九</w:t>
      </w:r>
      <w:r w:rsidRPr="00172B25">
        <w:rPr>
          <w:rFonts w:hint="eastAsia"/>
        </w:rPr>
        <w:t>：韓</w:t>
      </w:r>
      <w:r w:rsidRPr="00172B25">
        <w:rPr>
          <w:rFonts w:hint="eastAsia"/>
          <w:lang w:eastAsia="zh-TW"/>
        </w:rPr>
        <w:t>國外國</w:t>
      </w:r>
      <w:r w:rsidRPr="00172B25">
        <w:rPr>
          <w:rFonts w:hint="eastAsia"/>
        </w:rPr>
        <w:t>觀光客</w:t>
      </w:r>
      <w:r w:rsidRPr="00172B25">
        <w:rPr>
          <w:rFonts w:hint="eastAsia"/>
          <w:lang w:eastAsia="zh-TW"/>
        </w:rPr>
        <w:t>人</w:t>
      </w:r>
      <w:r w:rsidRPr="00172B25">
        <w:rPr>
          <w:rFonts w:hint="eastAsia"/>
        </w:rPr>
        <w:t>數</w:t>
      </w:r>
    </w:p>
    <w:p w:rsidR="00AF53E9" w:rsidRPr="00172B25" w:rsidRDefault="00AF53E9" w:rsidP="00462AC2">
      <w:pPr>
        <w:ind w:left="536" w:firstLineChars="0" w:firstLine="0"/>
        <w:jc w:val="right"/>
      </w:pPr>
      <w:r w:rsidRPr="00172B25">
        <w:rPr>
          <w:rFonts w:hint="eastAsia"/>
        </w:rPr>
        <w:t>單位：人</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498"/>
        <w:gridCol w:w="936"/>
        <w:gridCol w:w="769"/>
        <w:gridCol w:w="934"/>
        <w:gridCol w:w="769"/>
        <w:gridCol w:w="809"/>
        <w:gridCol w:w="769"/>
        <w:gridCol w:w="769"/>
        <w:gridCol w:w="769"/>
        <w:gridCol w:w="769"/>
        <w:gridCol w:w="769"/>
      </w:tblGrid>
      <w:tr w:rsidR="00035D21" w:rsidRPr="00172B25">
        <w:trPr>
          <w:jc w:val="center"/>
        </w:trPr>
        <w:tc>
          <w:tcPr>
            <w:tcW w:w="499"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年</w:t>
            </w:r>
          </w:p>
        </w:tc>
        <w:tc>
          <w:tcPr>
            <w:tcW w:w="939"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日本</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美國</w:t>
            </w:r>
          </w:p>
        </w:tc>
        <w:tc>
          <w:tcPr>
            <w:tcW w:w="938" w:type="dxa"/>
            <w:tcBorders>
              <w:top w:val="single" w:sz="12" w:space="0" w:color="auto"/>
            </w:tcBorders>
            <w:vAlign w:val="center"/>
          </w:tcPr>
          <w:p w:rsidR="00AF53E9" w:rsidRPr="00172B25" w:rsidRDefault="00AF53E9" w:rsidP="003365F7">
            <w:pPr>
              <w:pStyle w:val="afb"/>
              <w:snapToGrid w:val="0"/>
              <w:jc w:val="center"/>
              <w:rPr>
                <w:sz w:val="19"/>
                <w:szCs w:val="19"/>
              </w:rPr>
            </w:pPr>
            <w:r w:rsidRPr="00172B25">
              <w:rPr>
                <w:rFonts w:hint="eastAsia"/>
                <w:sz w:val="19"/>
                <w:szCs w:val="19"/>
              </w:rPr>
              <w:t>中國</w:t>
            </w:r>
          </w:p>
          <w:p w:rsidR="00AF53E9" w:rsidRPr="00172B25" w:rsidRDefault="00AF53E9" w:rsidP="003365F7">
            <w:pPr>
              <w:pStyle w:val="afb"/>
              <w:snapToGrid w:val="0"/>
              <w:jc w:val="center"/>
              <w:rPr>
                <w:sz w:val="19"/>
                <w:szCs w:val="19"/>
              </w:rPr>
            </w:pPr>
            <w:r w:rsidRPr="00172B25">
              <w:rPr>
                <w:rFonts w:hint="eastAsia"/>
                <w:sz w:val="19"/>
                <w:szCs w:val="19"/>
              </w:rPr>
              <w:t>大陸</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香港</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臺灣</w:t>
            </w:r>
          </w:p>
        </w:tc>
        <w:tc>
          <w:tcPr>
            <w:tcW w:w="773" w:type="dxa"/>
            <w:tcBorders>
              <w:top w:val="single" w:sz="12" w:space="0" w:color="auto"/>
            </w:tcBorders>
            <w:vAlign w:val="center"/>
          </w:tcPr>
          <w:p w:rsidR="00AF53E9" w:rsidRPr="00172B25" w:rsidRDefault="00AF53E9" w:rsidP="003365F7">
            <w:pPr>
              <w:pStyle w:val="afb"/>
              <w:snapToGrid w:val="0"/>
              <w:jc w:val="center"/>
              <w:rPr>
                <w:sz w:val="19"/>
                <w:szCs w:val="19"/>
              </w:rPr>
            </w:pPr>
            <w:r w:rsidRPr="00172B25">
              <w:rPr>
                <w:rFonts w:hint="eastAsia"/>
                <w:sz w:val="19"/>
                <w:szCs w:val="19"/>
              </w:rPr>
              <w:t>馬來</w:t>
            </w:r>
          </w:p>
          <w:p w:rsidR="00AF53E9" w:rsidRPr="00172B25" w:rsidRDefault="00AF53E9" w:rsidP="003365F7">
            <w:pPr>
              <w:pStyle w:val="afb"/>
              <w:snapToGrid w:val="0"/>
              <w:jc w:val="center"/>
              <w:rPr>
                <w:sz w:val="19"/>
                <w:szCs w:val="19"/>
              </w:rPr>
            </w:pPr>
            <w:r w:rsidRPr="00172B25">
              <w:rPr>
                <w:rFonts w:hint="eastAsia"/>
                <w:sz w:val="19"/>
                <w:szCs w:val="19"/>
              </w:rPr>
              <w:t>西亞</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新加坡</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英國</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俄羅斯</w:t>
            </w:r>
          </w:p>
        </w:tc>
        <w:tc>
          <w:tcPr>
            <w:tcW w:w="773" w:type="dxa"/>
            <w:tcBorders>
              <w:top w:val="single" w:sz="12" w:space="0" w:color="auto"/>
            </w:tcBorders>
            <w:vAlign w:val="center"/>
          </w:tcPr>
          <w:p w:rsidR="00AF53E9" w:rsidRPr="00172B25" w:rsidRDefault="00AF53E9" w:rsidP="00462AC2">
            <w:pPr>
              <w:pStyle w:val="afb"/>
              <w:jc w:val="center"/>
              <w:rPr>
                <w:sz w:val="19"/>
                <w:szCs w:val="19"/>
              </w:rPr>
            </w:pPr>
            <w:r w:rsidRPr="00172B25">
              <w:rPr>
                <w:rFonts w:hint="eastAsia"/>
                <w:sz w:val="19"/>
                <w:szCs w:val="19"/>
              </w:rPr>
              <w:t>加拿大</w:t>
            </w:r>
          </w:p>
        </w:tc>
      </w:tr>
      <w:tr w:rsidR="00035D21" w:rsidRPr="00172B25">
        <w:trPr>
          <w:jc w:val="center"/>
        </w:trPr>
        <w:tc>
          <w:tcPr>
            <w:tcW w:w="499" w:type="dxa"/>
            <w:vAlign w:val="center"/>
          </w:tcPr>
          <w:p w:rsidR="00AF53E9" w:rsidRPr="00172B25" w:rsidRDefault="00AF53E9" w:rsidP="00462AC2">
            <w:pPr>
              <w:pStyle w:val="afb"/>
              <w:rPr>
                <w:sz w:val="19"/>
                <w:szCs w:val="19"/>
              </w:rPr>
            </w:pPr>
            <w:r w:rsidRPr="00172B25">
              <w:rPr>
                <w:sz w:val="19"/>
                <w:szCs w:val="19"/>
              </w:rPr>
              <w:t>2003</w:t>
            </w:r>
          </w:p>
        </w:tc>
        <w:tc>
          <w:tcPr>
            <w:tcW w:w="939" w:type="dxa"/>
            <w:vAlign w:val="center"/>
          </w:tcPr>
          <w:p w:rsidR="00AF53E9" w:rsidRPr="00172B25" w:rsidRDefault="00AF53E9" w:rsidP="00462AC2">
            <w:pPr>
              <w:pStyle w:val="afb"/>
              <w:jc w:val="right"/>
              <w:rPr>
                <w:sz w:val="19"/>
                <w:szCs w:val="19"/>
              </w:rPr>
            </w:pPr>
            <w:r w:rsidRPr="00172B25">
              <w:rPr>
                <w:sz w:val="19"/>
                <w:szCs w:val="19"/>
              </w:rPr>
              <w:t>1,746,066</w:t>
            </w:r>
          </w:p>
        </w:tc>
        <w:tc>
          <w:tcPr>
            <w:tcW w:w="773" w:type="dxa"/>
            <w:vAlign w:val="center"/>
          </w:tcPr>
          <w:p w:rsidR="00AF53E9" w:rsidRPr="00172B25" w:rsidRDefault="00AF53E9" w:rsidP="00462AC2">
            <w:pPr>
              <w:pStyle w:val="afb"/>
              <w:jc w:val="right"/>
              <w:rPr>
                <w:sz w:val="19"/>
                <w:szCs w:val="19"/>
              </w:rPr>
            </w:pPr>
            <w:r w:rsidRPr="00172B25">
              <w:rPr>
                <w:sz w:val="19"/>
                <w:szCs w:val="19"/>
              </w:rPr>
              <w:t>327,105</w:t>
            </w:r>
          </w:p>
        </w:tc>
        <w:tc>
          <w:tcPr>
            <w:tcW w:w="938" w:type="dxa"/>
            <w:vAlign w:val="center"/>
          </w:tcPr>
          <w:p w:rsidR="00AF53E9" w:rsidRPr="00172B25" w:rsidRDefault="00AF53E9" w:rsidP="00462AC2">
            <w:pPr>
              <w:pStyle w:val="afb"/>
              <w:jc w:val="right"/>
              <w:rPr>
                <w:sz w:val="19"/>
                <w:szCs w:val="19"/>
              </w:rPr>
            </w:pPr>
            <w:r w:rsidRPr="00172B25">
              <w:rPr>
                <w:sz w:val="19"/>
                <w:szCs w:val="19"/>
              </w:rPr>
              <w:t>247,001</w:t>
            </w:r>
          </w:p>
        </w:tc>
        <w:tc>
          <w:tcPr>
            <w:tcW w:w="773" w:type="dxa"/>
            <w:vAlign w:val="center"/>
          </w:tcPr>
          <w:p w:rsidR="00AF53E9" w:rsidRPr="00172B25" w:rsidRDefault="00AF53E9" w:rsidP="00462AC2">
            <w:pPr>
              <w:pStyle w:val="afb"/>
              <w:jc w:val="right"/>
              <w:rPr>
                <w:sz w:val="19"/>
                <w:szCs w:val="19"/>
              </w:rPr>
            </w:pPr>
            <w:r w:rsidRPr="00172B25">
              <w:rPr>
                <w:sz w:val="19"/>
                <w:szCs w:val="19"/>
              </w:rPr>
              <w:t>146,066</w:t>
            </w:r>
          </w:p>
        </w:tc>
        <w:tc>
          <w:tcPr>
            <w:tcW w:w="773" w:type="dxa"/>
            <w:vAlign w:val="center"/>
          </w:tcPr>
          <w:p w:rsidR="00AF53E9" w:rsidRPr="00172B25" w:rsidRDefault="00AF53E9" w:rsidP="00462AC2">
            <w:pPr>
              <w:pStyle w:val="afb"/>
              <w:jc w:val="right"/>
              <w:rPr>
                <w:sz w:val="19"/>
                <w:szCs w:val="19"/>
              </w:rPr>
            </w:pPr>
            <w:r w:rsidRPr="00172B25">
              <w:rPr>
                <w:sz w:val="19"/>
                <w:szCs w:val="19"/>
              </w:rPr>
              <w:t>184,315</w:t>
            </w:r>
          </w:p>
        </w:tc>
        <w:tc>
          <w:tcPr>
            <w:tcW w:w="773" w:type="dxa"/>
            <w:vAlign w:val="center"/>
          </w:tcPr>
          <w:p w:rsidR="00AF53E9" w:rsidRPr="00172B25" w:rsidRDefault="00AF53E9" w:rsidP="00462AC2">
            <w:pPr>
              <w:pStyle w:val="afb"/>
              <w:jc w:val="right"/>
              <w:rPr>
                <w:sz w:val="19"/>
                <w:szCs w:val="19"/>
              </w:rPr>
            </w:pPr>
            <w:r w:rsidRPr="00172B25">
              <w:rPr>
                <w:sz w:val="19"/>
                <w:szCs w:val="19"/>
              </w:rPr>
              <w:t>72,628</w:t>
            </w:r>
          </w:p>
        </w:tc>
        <w:tc>
          <w:tcPr>
            <w:tcW w:w="773" w:type="dxa"/>
            <w:vAlign w:val="center"/>
          </w:tcPr>
          <w:p w:rsidR="00AF53E9" w:rsidRPr="00172B25" w:rsidRDefault="00AF53E9" w:rsidP="00462AC2">
            <w:pPr>
              <w:pStyle w:val="afb"/>
              <w:jc w:val="right"/>
              <w:rPr>
                <w:sz w:val="19"/>
                <w:szCs w:val="19"/>
              </w:rPr>
            </w:pPr>
            <w:r w:rsidRPr="00172B25">
              <w:rPr>
                <w:sz w:val="19"/>
                <w:szCs w:val="19"/>
              </w:rPr>
              <w:t>58,886</w:t>
            </w:r>
          </w:p>
        </w:tc>
        <w:tc>
          <w:tcPr>
            <w:tcW w:w="773" w:type="dxa"/>
            <w:vAlign w:val="center"/>
          </w:tcPr>
          <w:p w:rsidR="00AF53E9" w:rsidRPr="00172B25" w:rsidRDefault="00AF53E9" w:rsidP="00462AC2">
            <w:pPr>
              <w:pStyle w:val="afb"/>
              <w:jc w:val="right"/>
              <w:rPr>
                <w:sz w:val="19"/>
                <w:szCs w:val="19"/>
              </w:rPr>
            </w:pPr>
            <w:r w:rsidRPr="00172B25">
              <w:rPr>
                <w:sz w:val="19"/>
                <w:szCs w:val="19"/>
              </w:rPr>
              <w:t>48,883</w:t>
            </w:r>
          </w:p>
        </w:tc>
        <w:tc>
          <w:tcPr>
            <w:tcW w:w="773" w:type="dxa"/>
            <w:vAlign w:val="center"/>
          </w:tcPr>
          <w:p w:rsidR="00AF53E9" w:rsidRPr="00172B25" w:rsidRDefault="00AF53E9" w:rsidP="00462AC2">
            <w:pPr>
              <w:pStyle w:val="afb"/>
              <w:jc w:val="right"/>
              <w:rPr>
                <w:sz w:val="19"/>
                <w:szCs w:val="19"/>
              </w:rPr>
            </w:pPr>
            <w:r w:rsidRPr="00172B25">
              <w:rPr>
                <w:sz w:val="19"/>
                <w:szCs w:val="19"/>
              </w:rPr>
              <w:t>58,246</w:t>
            </w:r>
          </w:p>
        </w:tc>
        <w:tc>
          <w:tcPr>
            <w:tcW w:w="773" w:type="dxa"/>
            <w:vAlign w:val="center"/>
          </w:tcPr>
          <w:p w:rsidR="00AF53E9" w:rsidRPr="00172B25" w:rsidRDefault="00AF53E9" w:rsidP="00462AC2">
            <w:pPr>
              <w:pStyle w:val="afb"/>
              <w:jc w:val="right"/>
              <w:rPr>
                <w:sz w:val="19"/>
                <w:szCs w:val="19"/>
              </w:rPr>
            </w:pPr>
            <w:r w:rsidRPr="00172B25">
              <w:rPr>
                <w:sz w:val="19"/>
                <w:szCs w:val="19"/>
              </w:rPr>
              <w:t>43,956</w:t>
            </w:r>
          </w:p>
        </w:tc>
      </w:tr>
      <w:tr w:rsidR="00035D21" w:rsidRPr="00172B25">
        <w:trPr>
          <w:jc w:val="center"/>
        </w:trPr>
        <w:tc>
          <w:tcPr>
            <w:tcW w:w="499" w:type="dxa"/>
            <w:vAlign w:val="center"/>
          </w:tcPr>
          <w:p w:rsidR="00AF53E9" w:rsidRPr="00172B25" w:rsidRDefault="00AF53E9" w:rsidP="00462AC2">
            <w:pPr>
              <w:pStyle w:val="afb"/>
              <w:rPr>
                <w:sz w:val="19"/>
                <w:szCs w:val="19"/>
              </w:rPr>
            </w:pPr>
            <w:r w:rsidRPr="00172B25">
              <w:rPr>
                <w:sz w:val="19"/>
                <w:szCs w:val="19"/>
              </w:rPr>
              <w:t>2004</w:t>
            </w:r>
          </w:p>
        </w:tc>
        <w:tc>
          <w:tcPr>
            <w:tcW w:w="939" w:type="dxa"/>
            <w:vAlign w:val="center"/>
          </w:tcPr>
          <w:p w:rsidR="00AF53E9" w:rsidRPr="00172B25" w:rsidRDefault="00AF53E9" w:rsidP="00462AC2">
            <w:pPr>
              <w:pStyle w:val="afb"/>
              <w:jc w:val="right"/>
              <w:rPr>
                <w:sz w:val="19"/>
                <w:szCs w:val="19"/>
              </w:rPr>
            </w:pPr>
            <w:r w:rsidRPr="00172B25">
              <w:rPr>
                <w:sz w:val="19"/>
                <w:szCs w:val="19"/>
              </w:rPr>
              <w:t>2,375,578</w:t>
            </w:r>
          </w:p>
        </w:tc>
        <w:tc>
          <w:tcPr>
            <w:tcW w:w="773" w:type="dxa"/>
            <w:vAlign w:val="center"/>
          </w:tcPr>
          <w:p w:rsidR="00AF53E9" w:rsidRPr="00172B25" w:rsidRDefault="00AF53E9" w:rsidP="00462AC2">
            <w:pPr>
              <w:pStyle w:val="afb"/>
              <w:jc w:val="right"/>
              <w:rPr>
                <w:sz w:val="19"/>
                <w:szCs w:val="19"/>
              </w:rPr>
            </w:pPr>
            <w:r w:rsidRPr="00172B25">
              <w:rPr>
                <w:sz w:val="19"/>
                <w:szCs w:val="19"/>
              </w:rPr>
              <w:t>398,769</w:t>
            </w:r>
          </w:p>
        </w:tc>
        <w:tc>
          <w:tcPr>
            <w:tcW w:w="938" w:type="dxa"/>
            <w:vAlign w:val="center"/>
          </w:tcPr>
          <w:p w:rsidR="00AF53E9" w:rsidRPr="00172B25" w:rsidRDefault="00AF53E9" w:rsidP="00462AC2">
            <w:pPr>
              <w:pStyle w:val="afb"/>
              <w:jc w:val="right"/>
              <w:rPr>
                <w:sz w:val="19"/>
                <w:szCs w:val="19"/>
              </w:rPr>
            </w:pPr>
            <w:r w:rsidRPr="00172B25">
              <w:rPr>
                <w:sz w:val="19"/>
                <w:szCs w:val="19"/>
              </w:rPr>
              <w:t>331,436</w:t>
            </w:r>
          </w:p>
        </w:tc>
        <w:tc>
          <w:tcPr>
            <w:tcW w:w="773" w:type="dxa"/>
            <w:vAlign w:val="center"/>
          </w:tcPr>
          <w:p w:rsidR="00AF53E9" w:rsidRPr="00172B25" w:rsidRDefault="00AF53E9" w:rsidP="00462AC2">
            <w:pPr>
              <w:pStyle w:val="afb"/>
              <w:jc w:val="right"/>
              <w:rPr>
                <w:sz w:val="19"/>
                <w:szCs w:val="19"/>
              </w:rPr>
            </w:pPr>
            <w:r w:rsidRPr="00172B25">
              <w:rPr>
                <w:sz w:val="19"/>
                <w:szCs w:val="19"/>
              </w:rPr>
              <w:t>145,365</w:t>
            </w:r>
          </w:p>
        </w:tc>
        <w:tc>
          <w:tcPr>
            <w:tcW w:w="773" w:type="dxa"/>
            <w:vAlign w:val="center"/>
          </w:tcPr>
          <w:p w:rsidR="00AF53E9" w:rsidRPr="00172B25" w:rsidRDefault="00AF53E9" w:rsidP="00462AC2">
            <w:pPr>
              <w:pStyle w:val="afb"/>
              <w:jc w:val="right"/>
              <w:rPr>
                <w:sz w:val="19"/>
                <w:szCs w:val="19"/>
              </w:rPr>
            </w:pPr>
            <w:r w:rsidRPr="00172B25">
              <w:rPr>
                <w:sz w:val="19"/>
                <w:szCs w:val="19"/>
              </w:rPr>
              <w:t>295,169</w:t>
            </w:r>
          </w:p>
        </w:tc>
        <w:tc>
          <w:tcPr>
            <w:tcW w:w="773" w:type="dxa"/>
            <w:vAlign w:val="center"/>
          </w:tcPr>
          <w:p w:rsidR="00AF53E9" w:rsidRPr="00172B25" w:rsidRDefault="00AF53E9" w:rsidP="00462AC2">
            <w:pPr>
              <w:pStyle w:val="afb"/>
              <w:jc w:val="right"/>
              <w:rPr>
                <w:sz w:val="19"/>
                <w:szCs w:val="19"/>
              </w:rPr>
            </w:pPr>
            <w:r w:rsidRPr="00172B25">
              <w:rPr>
                <w:sz w:val="19"/>
                <w:szCs w:val="19"/>
              </w:rPr>
              <w:t>74,112</w:t>
            </w:r>
          </w:p>
        </w:tc>
        <w:tc>
          <w:tcPr>
            <w:tcW w:w="773" w:type="dxa"/>
            <w:vAlign w:val="center"/>
          </w:tcPr>
          <w:p w:rsidR="00AF53E9" w:rsidRPr="00172B25" w:rsidRDefault="00AF53E9" w:rsidP="00462AC2">
            <w:pPr>
              <w:pStyle w:val="afb"/>
              <w:jc w:val="right"/>
              <w:rPr>
                <w:sz w:val="19"/>
                <w:szCs w:val="19"/>
              </w:rPr>
            </w:pPr>
            <w:r w:rsidRPr="00172B25">
              <w:rPr>
                <w:sz w:val="19"/>
                <w:szCs w:val="19"/>
              </w:rPr>
              <w:t>66,481</w:t>
            </w:r>
          </w:p>
        </w:tc>
        <w:tc>
          <w:tcPr>
            <w:tcW w:w="773" w:type="dxa"/>
            <w:vAlign w:val="center"/>
          </w:tcPr>
          <w:p w:rsidR="00AF53E9" w:rsidRPr="00172B25" w:rsidRDefault="00AF53E9" w:rsidP="00462AC2">
            <w:pPr>
              <w:pStyle w:val="afb"/>
              <w:jc w:val="right"/>
              <w:rPr>
                <w:sz w:val="19"/>
                <w:szCs w:val="19"/>
              </w:rPr>
            </w:pPr>
            <w:r w:rsidRPr="00172B25">
              <w:rPr>
                <w:sz w:val="19"/>
                <w:szCs w:val="19"/>
              </w:rPr>
              <w:t>54,494</w:t>
            </w:r>
          </w:p>
        </w:tc>
        <w:tc>
          <w:tcPr>
            <w:tcW w:w="773" w:type="dxa"/>
            <w:vAlign w:val="center"/>
          </w:tcPr>
          <w:p w:rsidR="00AF53E9" w:rsidRPr="00172B25" w:rsidRDefault="00AF53E9" w:rsidP="00462AC2">
            <w:pPr>
              <w:pStyle w:val="afb"/>
              <w:jc w:val="right"/>
              <w:rPr>
                <w:sz w:val="19"/>
                <w:szCs w:val="19"/>
              </w:rPr>
            </w:pPr>
            <w:r w:rsidRPr="00172B25">
              <w:rPr>
                <w:sz w:val="19"/>
                <w:szCs w:val="19"/>
              </w:rPr>
              <w:t>56,137</w:t>
            </w:r>
          </w:p>
        </w:tc>
        <w:tc>
          <w:tcPr>
            <w:tcW w:w="773" w:type="dxa"/>
            <w:vAlign w:val="center"/>
          </w:tcPr>
          <w:p w:rsidR="00AF53E9" w:rsidRPr="00172B25" w:rsidRDefault="00AF53E9" w:rsidP="00462AC2">
            <w:pPr>
              <w:pStyle w:val="afb"/>
              <w:jc w:val="right"/>
              <w:rPr>
                <w:sz w:val="19"/>
                <w:szCs w:val="19"/>
              </w:rPr>
            </w:pPr>
            <w:r w:rsidRPr="00172B25">
              <w:rPr>
                <w:sz w:val="19"/>
                <w:szCs w:val="19"/>
              </w:rPr>
              <w:t>52,040</w:t>
            </w:r>
          </w:p>
        </w:tc>
      </w:tr>
      <w:tr w:rsidR="00035D21" w:rsidRPr="00172B25">
        <w:trPr>
          <w:jc w:val="center"/>
        </w:trPr>
        <w:tc>
          <w:tcPr>
            <w:tcW w:w="499" w:type="dxa"/>
            <w:vAlign w:val="center"/>
          </w:tcPr>
          <w:p w:rsidR="00AF53E9" w:rsidRPr="00172B25" w:rsidRDefault="00AF53E9" w:rsidP="00462AC2">
            <w:pPr>
              <w:pStyle w:val="afb"/>
              <w:rPr>
                <w:sz w:val="19"/>
                <w:szCs w:val="19"/>
              </w:rPr>
            </w:pPr>
            <w:r w:rsidRPr="00172B25">
              <w:rPr>
                <w:sz w:val="19"/>
                <w:szCs w:val="19"/>
              </w:rPr>
              <w:t>2005</w:t>
            </w:r>
          </w:p>
        </w:tc>
        <w:tc>
          <w:tcPr>
            <w:tcW w:w="939" w:type="dxa"/>
            <w:vAlign w:val="center"/>
          </w:tcPr>
          <w:p w:rsidR="00AF53E9" w:rsidRPr="00172B25" w:rsidRDefault="00AF53E9" w:rsidP="00462AC2">
            <w:pPr>
              <w:pStyle w:val="afb"/>
              <w:jc w:val="right"/>
              <w:rPr>
                <w:sz w:val="19"/>
                <w:szCs w:val="19"/>
              </w:rPr>
            </w:pPr>
            <w:r w:rsidRPr="00172B25">
              <w:rPr>
                <w:sz w:val="19"/>
                <w:szCs w:val="19"/>
              </w:rPr>
              <w:t>2,107,292</w:t>
            </w:r>
          </w:p>
        </w:tc>
        <w:tc>
          <w:tcPr>
            <w:tcW w:w="773" w:type="dxa"/>
            <w:vAlign w:val="center"/>
          </w:tcPr>
          <w:p w:rsidR="00AF53E9" w:rsidRPr="00172B25" w:rsidRDefault="00AF53E9" w:rsidP="00462AC2">
            <w:pPr>
              <w:pStyle w:val="afb"/>
              <w:jc w:val="right"/>
              <w:rPr>
                <w:sz w:val="19"/>
                <w:szCs w:val="19"/>
              </w:rPr>
            </w:pPr>
            <w:r w:rsidRPr="00172B25">
              <w:rPr>
                <w:sz w:val="19"/>
                <w:szCs w:val="19"/>
              </w:rPr>
              <w:t>423,301</w:t>
            </w:r>
          </w:p>
        </w:tc>
        <w:tc>
          <w:tcPr>
            <w:tcW w:w="938" w:type="dxa"/>
            <w:vAlign w:val="center"/>
          </w:tcPr>
          <w:p w:rsidR="00AF53E9" w:rsidRPr="00172B25" w:rsidRDefault="00AF53E9" w:rsidP="00462AC2">
            <w:pPr>
              <w:pStyle w:val="afb"/>
              <w:jc w:val="right"/>
              <w:rPr>
                <w:sz w:val="19"/>
                <w:szCs w:val="19"/>
              </w:rPr>
            </w:pPr>
            <w:r w:rsidRPr="00172B25">
              <w:rPr>
                <w:sz w:val="19"/>
                <w:szCs w:val="19"/>
              </w:rPr>
              <w:t>383,403</w:t>
            </w:r>
          </w:p>
        </w:tc>
        <w:tc>
          <w:tcPr>
            <w:tcW w:w="773" w:type="dxa"/>
            <w:vAlign w:val="center"/>
          </w:tcPr>
          <w:p w:rsidR="00AF53E9" w:rsidRPr="00172B25" w:rsidRDefault="00AF53E9" w:rsidP="00462AC2">
            <w:pPr>
              <w:pStyle w:val="afb"/>
              <w:jc w:val="right"/>
              <w:rPr>
                <w:sz w:val="19"/>
                <w:szCs w:val="19"/>
              </w:rPr>
            </w:pPr>
            <w:r w:rsidRPr="00172B25">
              <w:rPr>
                <w:sz w:val="19"/>
                <w:szCs w:val="19"/>
              </w:rPr>
              <w:t>146,865</w:t>
            </w:r>
          </w:p>
        </w:tc>
        <w:tc>
          <w:tcPr>
            <w:tcW w:w="773" w:type="dxa"/>
            <w:vAlign w:val="center"/>
          </w:tcPr>
          <w:p w:rsidR="00AF53E9" w:rsidRPr="00172B25" w:rsidRDefault="00AF53E9" w:rsidP="00462AC2">
            <w:pPr>
              <w:pStyle w:val="afb"/>
              <w:jc w:val="right"/>
              <w:rPr>
                <w:sz w:val="19"/>
                <w:szCs w:val="19"/>
              </w:rPr>
            </w:pPr>
            <w:r w:rsidRPr="00172B25">
              <w:rPr>
                <w:sz w:val="19"/>
                <w:szCs w:val="19"/>
              </w:rPr>
              <w:t>339,100</w:t>
            </w:r>
          </w:p>
        </w:tc>
        <w:tc>
          <w:tcPr>
            <w:tcW w:w="773" w:type="dxa"/>
            <w:vAlign w:val="center"/>
          </w:tcPr>
          <w:p w:rsidR="00AF53E9" w:rsidRPr="00172B25" w:rsidRDefault="00AF53E9" w:rsidP="00462AC2">
            <w:pPr>
              <w:pStyle w:val="afb"/>
              <w:jc w:val="right"/>
              <w:rPr>
                <w:sz w:val="19"/>
                <w:szCs w:val="19"/>
              </w:rPr>
            </w:pPr>
            <w:r w:rsidRPr="00172B25">
              <w:rPr>
                <w:sz w:val="19"/>
                <w:szCs w:val="19"/>
              </w:rPr>
              <w:t>75,170</w:t>
            </w:r>
          </w:p>
        </w:tc>
        <w:tc>
          <w:tcPr>
            <w:tcW w:w="773" w:type="dxa"/>
            <w:vAlign w:val="center"/>
          </w:tcPr>
          <w:p w:rsidR="00AF53E9" w:rsidRPr="00172B25" w:rsidRDefault="00AF53E9" w:rsidP="00462AC2">
            <w:pPr>
              <w:pStyle w:val="afb"/>
              <w:jc w:val="right"/>
              <w:rPr>
                <w:sz w:val="19"/>
                <w:szCs w:val="19"/>
              </w:rPr>
            </w:pPr>
            <w:r w:rsidRPr="00172B25">
              <w:rPr>
                <w:sz w:val="19"/>
                <w:szCs w:val="19"/>
              </w:rPr>
              <w:t>56,477</w:t>
            </w:r>
          </w:p>
        </w:tc>
        <w:tc>
          <w:tcPr>
            <w:tcW w:w="773" w:type="dxa"/>
            <w:vAlign w:val="center"/>
          </w:tcPr>
          <w:p w:rsidR="00AF53E9" w:rsidRPr="00172B25" w:rsidRDefault="00AF53E9" w:rsidP="00462AC2">
            <w:pPr>
              <w:pStyle w:val="afb"/>
              <w:jc w:val="right"/>
              <w:rPr>
                <w:sz w:val="19"/>
                <w:szCs w:val="19"/>
              </w:rPr>
            </w:pPr>
            <w:r w:rsidRPr="00172B25">
              <w:rPr>
                <w:sz w:val="19"/>
                <w:szCs w:val="19"/>
              </w:rPr>
              <w:t>57,504</w:t>
            </w:r>
          </w:p>
        </w:tc>
        <w:tc>
          <w:tcPr>
            <w:tcW w:w="773" w:type="dxa"/>
            <w:vAlign w:val="center"/>
          </w:tcPr>
          <w:p w:rsidR="00AF53E9" w:rsidRPr="00172B25" w:rsidRDefault="00AF53E9" w:rsidP="00462AC2">
            <w:pPr>
              <w:pStyle w:val="afb"/>
              <w:jc w:val="right"/>
              <w:rPr>
                <w:sz w:val="19"/>
                <w:szCs w:val="19"/>
              </w:rPr>
            </w:pPr>
            <w:r w:rsidRPr="00172B25">
              <w:rPr>
                <w:sz w:val="19"/>
                <w:szCs w:val="19"/>
              </w:rPr>
              <w:t>46,244</w:t>
            </w:r>
          </w:p>
        </w:tc>
        <w:tc>
          <w:tcPr>
            <w:tcW w:w="773" w:type="dxa"/>
            <w:vAlign w:val="center"/>
          </w:tcPr>
          <w:p w:rsidR="00AF53E9" w:rsidRPr="00172B25" w:rsidRDefault="00AF53E9" w:rsidP="00462AC2">
            <w:pPr>
              <w:pStyle w:val="afb"/>
              <w:jc w:val="right"/>
              <w:rPr>
                <w:sz w:val="19"/>
                <w:szCs w:val="19"/>
              </w:rPr>
            </w:pPr>
            <w:r w:rsidRPr="00172B25">
              <w:rPr>
                <w:sz w:val="19"/>
                <w:szCs w:val="19"/>
              </w:rPr>
              <w:t>56,767</w:t>
            </w:r>
          </w:p>
        </w:tc>
      </w:tr>
      <w:tr w:rsidR="00035D21" w:rsidRPr="00172B25">
        <w:trPr>
          <w:jc w:val="center"/>
        </w:trPr>
        <w:tc>
          <w:tcPr>
            <w:tcW w:w="499" w:type="dxa"/>
            <w:vAlign w:val="center"/>
          </w:tcPr>
          <w:p w:rsidR="00AF53E9" w:rsidRPr="00172B25" w:rsidRDefault="00AF53E9" w:rsidP="00462AC2">
            <w:pPr>
              <w:pStyle w:val="afb"/>
              <w:rPr>
                <w:sz w:val="19"/>
                <w:szCs w:val="19"/>
              </w:rPr>
            </w:pPr>
            <w:r w:rsidRPr="00172B25">
              <w:rPr>
                <w:sz w:val="19"/>
                <w:szCs w:val="19"/>
              </w:rPr>
              <w:t>2006</w:t>
            </w:r>
          </w:p>
        </w:tc>
        <w:tc>
          <w:tcPr>
            <w:tcW w:w="939" w:type="dxa"/>
            <w:vAlign w:val="center"/>
          </w:tcPr>
          <w:p w:rsidR="00AF53E9" w:rsidRPr="00172B25" w:rsidRDefault="00AF53E9" w:rsidP="00462AC2">
            <w:pPr>
              <w:pStyle w:val="afb"/>
              <w:jc w:val="right"/>
              <w:rPr>
                <w:sz w:val="19"/>
                <w:szCs w:val="19"/>
              </w:rPr>
            </w:pPr>
            <w:r w:rsidRPr="00172B25">
              <w:rPr>
                <w:sz w:val="19"/>
                <w:szCs w:val="19"/>
              </w:rPr>
              <w:t>2,256,445</w:t>
            </w:r>
          </w:p>
        </w:tc>
        <w:tc>
          <w:tcPr>
            <w:tcW w:w="773" w:type="dxa"/>
            <w:vAlign w:val="center"/>
          </w:tcPr>
          <w:p w:rsidR="00AF53E9" w:rsidRPr="00172B25" w:rsidRDefault="00AF53E9" w:rsidP="00462AC2">
            <w:pPr>
              <w:pStyle w:val="afb"/>
              <w:jc w:val="right"/>
              <w:rPr>
                <w:sz w:val="19"/>
                <w:szCs w:val="19"/>
              </w:rPr>
            </w:pPr>
            <w:r w:rsidRPr="00172B25">
              <w:rPr>
                <w:sz w:val="19"/>
                <w:szCs w:val="19"/>
              </w:rPr>
              <w:t>408,906</w:t>
            </w:r>
          </w:p>
        </w:tc>
        <w:tc>
          <w:tcPr>
            <w:tcW w:w="938" w:type="dxa"/>
            <w:vAlign w:val="center"/>
          </w:tcPr>
          <w:p w:rsidR="00AF53E9" w:rsidRPr="00172B25" w:rsidRDefault="00AF53E9" w:rsidP="00462AC2">
            <w:pPr>
              <w:pStyle w:val="afb"/>
              <w:jc w:val="right"/>
              <w:rPr>
                <w:sz w:val="19"/>
                <w:szCs w:val="19"/>
              </w:rPr>
            </w:pPr>
            <w:r w:rsidRPr="00172B25">
              <w:rPr>
                <w:sz w:val="19"/>
                <w:szCs w:val="19"/>
              </w:rPr>
              <w:t>392,142</w:t>
            </w:r>
          </w:p>
        </w:tc>
        <w:tc>
          <w:tcPr>
            <w:tcW w:w="773" w:type="dxa"/>
            <w:vAlign w:val="center"/>
          </w:tcPr>
          <w:p w:rsidR="00AF53E9" w:rsidRPr="00172B25" w:rsidRDefault="00AF53E9" w:rsidP="00462AC2">
            <w:pPr>
              <w:pStyle w:val="afb"/>
              <w:jc w:val="right"/>
              <w:rPr>
                <w:sz w:val="19"/>
                <w:szCs w:val="19"/>
              </w:rPr>
            </w:pPr>
            <w:r w:rsidRPr="00172B25">
              <w:rPr>
                <w:sz w:val="19"/>
                <w:szCs w:val="19"/>
              </w:rPr>
              <w:t>133,903</w:t>
            </w:r>
          </w:p>
        </w:tc>
        <w:tc>
          <w:tcPr>
            <w:tcW w:w="773" w:type="dxa"/>
            <w:vAlign w:val="center"/>
          </w:tcPr>
          <w:p w:rsidR="00AF53E9" w:rsidRPr="00172B25" w:rsidRDefault="00AF53E9" w:rsidP="00462AC2">
            <w:pPr>
              <w:pStyle w:val="afb"/>
              <w:jc w:val="right"/>
              <w:rPr>
                <w:sz w:val="19"/>
                <w:szCs w:val="19"/>
              </w:rPr>
            </w:pPr>
            <w:r w:rsidRPr="00172B25">
              <w:rPr>
                <w:sz w:val="19"/>
                <w:szCs w:val="19"/>
              </w:rPr>
              <w:t>326,224</w:t>
            </w:r>
          </w:p>
        </w:tc>
        <w:tc>
          <w:tcPr>
            <w:tcW w:w="773" w:type="dxa"/>
            <w:vAlign w:val="center"/>
          </w:tcPr>
          <w:p w:rsidR="00AF53E9" w:rsidRPr="00172B25" w:rsidRDefault="00AF53E9" w:rsidP="00462AC2">
            <w:pPr>
              <w:pStyle w:val="afb"/>
              <w:jc w:val="right"/>
              <w:rPr>
                <w:sz w:val="19"/>
                <w:szCs w:val="19"/>
              </w:rPr>
            </w:pPr>
            <w:r w:rsidRPr="00172B25">
              <w:rPr>
                <w:sz w:val="19"/>
                <w:szCs w:val="19"/>
              </w:rPr>
              <w:t>72,939</w:t>
            </w:r>
          </w:p>
        </w:tc>
        <w:tc>
          <w:tcPr>
            <w:tcW w:w="773" w:type="dxa"/>
            <w:vAlign w:val="center"/>
          </w:tcPr>
          <w:p w:rsidR="00AF53E9" w:rsidRPr="00172B25" w:rsidRDefault="00AF53E9" w:rsidP="00462AC2">
            <w:pPr>
              <w:pStyle w:val="afb"/>
              <w:jc w:val="right"/>
              <w:rPr>
                <w:sz w:val="19"/>
                <w:szCs w:val="19"/>
              </w:rPr>
            </w:pPr>
            <w:r w:rsidRPr="00172B25">
              <w:rPr>
                <w:sz w:val="19"/>
                <w:szCs w:val="19"/>
              </w:rPr>
              <w:t>70,104</w:t>
            </w:r>
          </w:p>
        </w:tc>
        <w:tc>
          <w:tcPr>
            <w:tcW w:w="773" w:type="dxa"/>
            <w:vAlign w:val="center"/>
          </w:tcPr>
          <w:p w:rsidR="00AF53E9" w:rsidRPr="00172B25" w:rsidRDefault="00AF53E9" w:rsidP="00462AC2">
            <w:pPr>
              <w:pStyle w:val="afb"/>
              <w:jc w:val="right"/>
              <w:rPr>
                <w:sz w:val="19"/>
                <w:szCs w:val="19"/>
              </w:rPr>
            </w:pPr>
            <w:r w:rsidRPr="00172B25">
              <w:rPr>
                <w:sz w:val="19"/>
                <w:szCs w:val="19"/>
              </w:rPr>
              <w:t>59,616</w:t>
            </w:r>
          </w:p>
        </w:tc>
        <w:tc>
          <w:tcPr>
            <w:tcW w:w="773" w:type="dxa"/>
            <w:vAlign w:val="center"/>
          </w:tcPr>
          <w:p w:rsidR="00AF53E9" w:rsidRPr="00172B25" w:rsidRDefault="00AF53E9" w:rsidP="00462AC2">
            <w:pPr>
              <w:pStyle w:val="afb"/>
              <w:jc w:val="right"/>
              <w:rPr>
                <w:sz w:val="19"/>
                <w:szCs w:val="19"/>
              </w:rPr>
            </w:pPr>
            <w:r w:rsidRPr="00172B25">
              <w:rPr>
                <w:sz w:val="19"/>
                <w:szCs w:val="19"/>
              </w:rPr>
              <w:t>49,109</w:t>
            </w:r>
          </w:p>
        </w:tc>
        <w:tc>
          <w:tcPr>
            <w:tcW w:w="773" w:type="dxa"/>
            <w:vAlign w:val="center"/>
          </w:tcPr>
          <w:p w:rsidR="00AF53E9" w:rsidRPr="00172B25" w:rsidRDefault="00AF53E9" w:rsidP="00462AC2">
            <w:pPr>
              <w:pStyle w:val="afb"/>
              <w:jc w:val="right"/>
              <w:rPr>
                <w:sz w:val="19"/>
                <w:szCs w:val="19"/>
              </w:rPr>
            </w:pPr>
            <w:r w:rsidRPr="00172B25">
              <w:rPr>
                <w:sz w:val="19"/>
                <w:szCs w:val="19"/>
              </w:rPr>
              <w:t>64,923</w:t>
            </w:r>
          </w:p>
        </w:tc>
      </w:tr>
      <w:tr w:rsidR="00035D21" w:rsidRPr="00172B25">
        <w:trPr>
          <w:trHeight w:val="660"/>
          <w:jc w:val="center"/>
        </w:trPr>
        <w:tc>
          <w:tcPr>
            <w:tcW w:w="499" w:type="dxa"/>
            <w:vAlign w:val="center"/>
          </w:tcPr>
          <w:p w:rsidR="00AF53E9" w:rsidRPr="00172B25" w:rsidRDefault="00AF53E9" w:rsidP="00462AC2">
            <w:pPr>
              <w:pStyle w:val="afb"/>
              <w:rPr>
                <w:sz w:val="19"/>
                <w:szCs w:val="19"/>
              </w:rPr>
            </w:pPr>
            <w:r w:rsidRPr="00172B25">
              <w:rPr>
                <w:sz w:val="19"/>
                <w:szCs w:val="19"/>
              </w:rPr>
              <w:t>2007</w:t>
            </w:r>
          </w:p>
        </w:tc>
        <w:tc>
          <w:tcPr>
            <w:tcW w:w="939" w:type="dxa"/>
            <w:vAlign w:val="center"/>
          </w:tcPr>
          <w:p w:rsidR="00AF53E9" w:rsidRPr="00172B25" w:rsidRDefault="00AF53E9" w:rsidP="00462AC2">
            <w:pPr>
              <w:pStyle w:val="afb"/>
              <w:jc w:val="right"/>
              <w:rPr>
                <w:sz w:val="19"/>
                <w:szCs w:val="19"/>
              </w:rPr>
            </w:pPr>
            <w:r w:rsidRPr="00172B25">
              <w:rPr>
                <w:sz w:val="19"/>
                <w:szCs w:val="19"/>
              </w:rPr>
              <w:t>2,235,963</w:t>
            </w:r>
          </w:p>
        </w:tc>
        <w:tc>
          <w:tcPr>
            <w:tcW w:w="773" w:type="dxa"/>
            <w:vAlign w:val="center"/>
          </w:tcPr>
          <w:p w:rsidR="00AF53E9" w:rsidRPr="00172B25" w:rsidRDefault="00AF53E9" w:rsidP="00462AC2">
            <w:pPr>
              <w:pStyle w:val="afb"/>
              <w:jc w:val="right"/>
              <w:rPr>
                <w:sz w:val="19"/>
                <w:szCs w:val="19"/>
              </w:rPr>
            </w:pPr>
            <w:r w:rsidRPr="00172B25">
              <w:rPr>
                <w:sz w:val="19"/>
                <w:szCs w:val="19"/>
              </w:rPr>
              <w:t>587,324</w:t>
            </w:r>
          </w:p>
        </w:tc>
        <w:tc>
          <w:tcPr>
            <w:tcW w:w="938" w:type="dxa"/>
            <w:vAlign w:val="center"/>
          </w:tcPr>
          <w:p w:rsidR="00AF53E9" w:rsidRPr="00172B25" w:rsidRDefault="00AF53E9" w:rsidP="00462AC2">
            <w:pPr>
              <w:pStyle w:val="afb"/>
              <w:jc w:val="right"/>
              <w:rPr>
                <w:sz w:val="19"/>
                <w:szCs w:val="19"/>
              </w:rPr>
            </w:pPr>
            <w:r w:rsidRPr="00172B25">
              <w:rPr>
                <w:sz w:val="19"/>
                <w:szCs w:val="19"/>
              </w:rPr>
              <w:t>1,068,925</w:t>
            </w:r>
          </w:p>
        </w:tc>
        <w:tc>
          <w:tcPr>
            <w:tcW w:w="773" w:type="dxa"/>
            <w:vAlign w:val="center"/>
          </w:tcPr>
          <w:p w:rsidR="00AF53E9" w:rsidRPr="00172B25" w:rsidRDefault="00AF53E9" w:rsidP="00462AC2">
            <w:pPr>
              <w:pStyle w:val="afb"/>
              <w:jc w:val="right"/>
              <w:rPr>
                <w:sz w:val="19"/>
                <w:szCs w:val="19"/>
              </w:rPr>
            </w:pPr>
            <w:r w:rsidRPr="00172B25">
              <w:rPr>
                <w:sz w:val="19"/>
                <w:szCs w:val="19"/>
              </w:rPr>
              <w:t>140,106</w:t>
            </w:r>
          </w:p>
        </w:tc>
        <w:tc>
          <w:tcPr>
            <w:tcW w:w="773" w:type="dxa"/>
            <w:vAlign w:val="center"/>
          </w:tcPr>
          <w:p w:rsidR="00AF53E9" w:rsidRPr="00172B25" w:rsidRDefault="00AF53E9" w:rsidP="00462AC2">
            <w:pPr>
              <w:pStyle w:val="afb"/>
              <w:jc w:val="right"/>
              <w:rPr>
                <w:sz w:val="19"/>
                <w:szCs w:val="19"/>
              </w:rPr>
            </w:pPr>
            <w:r w:rsidRPr="00172B25">
              <w:rPr>
                <w:sz w:val="19"/>
                <w:szCs w:val="19"/>
              </w:rPr>
              <w:t>335,224</w:t>
            </w:r>
          </w:p>
        </w:tc>
        <w:tc>
          <w:tcPr>
            <w:tcW w:w="773" w:type="dxa"/>
            <w:vAlign w:val="center"/>
          </w:tcPr>
          <w:p w:rsidR="00AF53E9" w:rsidRPr="00172B25" w:rsidRDefault="00AF53E9" w:rsidP="00462AC2">
            <w:pPr>
              <w:pStyle w:val="afb"/>
              <w:jc w:val="right"/>
              <w:rPr>
                <w:sz w:val="19"/>
                <w:szCs w:val="19"/>
              </w:rPr>
            </w:pPr>
            <w:r w:rsidRPr="00172B25">
              <w:rPr>
                <w:sz w:val="19"/>
                <w:szCs w:val="19"/>
              </w:rPr>
              <w:t>83,049</w:t>
            </w:r>
          </w:p>
        </w:tc>
        <w:tc>
          <w:tcPr>
            <w:tcW w:w="773" w:type="dxa"/>
            <w:vAlign w:val="center"/>
          </w:tcPr>
          <w:p w:rsidR="00AF53E9" w:rsidRPr="00172B25" w:rsidRDefault="00AF53E9" w:rsidP="00462AC2">
            <w:pPr>
              <w:pStyle w:val="afb"/>
              <w:jc w:val="right"/>
              <w:rPr>
                <w:sz w:val="19"/>
                <w:szCs w:val="19"/>
              </w:rPr>
            </w:pPr>
            <w:r w:rsidRPr="00172B25">
              <w:rPr>
                <w:sz w:val="19"/>
                <w:szCs w:val="19"/>
              </w:rPr>
              <w:t>93,951</w:t>
            </w:r>
          </w:p>
        </w:tc>
        <w:tc>
          <w:tcPr>
            <w:tcW w:w="773" w:type="dxa"/>
            <w:vAlign w:val="center"/>
          </w:tcPr>
          <w:p w:rsidR="00AF53E9" w:rsidRPr="00172B25" w:rsidRDefault="00AF53E9" w:rsidP="00462AC2">
            <w:pPr>
              <w:pStyle w:val="afb"/>
              <w:jc w:val="right"/>
              <w:rPr>
                <w:sz w:val="19"/>
                <w:szCs w:val="19"/>
              </w:rPr>
            </w:pPr>
            <w:r w:rsidRPr="00172B25">
              <w:rPr>
                <w:sz w:val="19"/>
                <w:szCs w:val="19"/>
              </w:rPr>
              <w:t>78,656</w:t>
            </w:r>
          </w:p>
        </w:tc>
        <w:tc>
          <w:tcPr>
            <w:tcW w:w="773" w:type="dxa"/>
            <w:vAlign w:val="center"/>
          </w:tcPr>
          <w:p w:rsidR="00AF53E9" w:rsidRPr="00172B25" w:rsidRDefault="00AF53E9" w:rsidP="00462AC2">
            <w:pPr>
              <w:pStyle w:val="afb"/>
              <w:jc w:val="right"/>
              <w:rPr>
                <w:sz w:val="19"/>
                <w:szCs w:val="19"/>
              </w:rPr>
            </w:pPr>
            <w:r w:rsidRPr="00172B25">
              <w:rPr>
                <w:sz w:val="19"/>
                <w:szCs w:val="19"/>
              </w:rPr>
              <w:t>140,426</w:t>
            </w:r>
          </w:p>
        </w:tc>
        <w:tc>
          <w:tcPr>
            <w:tcW w:w="773" w:type="dxa"/>
            <w:vAlign w:val="center"/>
          </w:tcPr>
          <w:p w:rsidR="00AF53E9" w:rsidRPr="00172B25" w:rsidRDefault="00AF53E9" w:rsidP="00462AC2">
            <w:pPr>
              <w:pStyle w:val="afb"/>
              <w:jc w:val="right"/>
              <w:rPr>
                <w:sz w:val="19"/>
                <w:szCs w:val="19"/>
              </w:rPr>
            </w:pPr>
            <w:r w:rsidRPr="00172B25">
              <w:rPr>
                <w:sz w:val="19"/>
                <w:szCs w:val="19"/>
              </w:rPr>
              <w:t>98,116</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2008</w:t>
            </w:r>
          </w:p>
        </w:tc>
        <w:tc>
          <w:tcPr>
            <w:tcW w:w="939" w:type="dxa"/>
            <w:vAlign w:val="center"/>
          </w:tcPr>
          <w:p w:rsidR="00AF53E9" w:rsidRPr="00172B25" w:rsidRDefault="00AF53E9" w:rsidP="00462AC2">
            <w:pPr>
              <w:pStyle w:val="afb"/>
              <w:jc w:val="right"/>
              <w:rPr>
                <w:sz w:val="19"/>
                <w:szCs w:val="19"/>
              </w:rPr>
            </w:pPr>
            <w:r w:rsidRPr="00172B25">
              <w:rPr>
                <w:sz w:val="19"/>
                <w:szCs w:val="19"/>
              </w:rPr>
              <w:t>2,378,102</w:t>
            </w:r>
          </w:p>
        </w:tc>
        <w:tc>
          <w:tcPr>
            <w:tcW w:w="773" w:type="dxa"/>
            <w:vAlign w:val="center"/>
          </w:tcPr>
          <w:p w:rsidR="00AF53E9" w:rsidRPr="00172B25" w:rsidRDefault="00AF53E9" w:rsidP="00462AC2">
            <w:pPr>
              <w:pStyle w:val="afb"/>
              <w:jc w:val="right"/>
              <w:rPr>
                <w:sz w:val="19"/>
                <w:szCs w:val="19"/>
              </w:rPr>
            </w:pPr>
            <w:r w:rsidRPr="00172B25">
              <w:rPr>
                <w:sz w:val="19"/>
                <w:szCs w:val="19"/>
              </w:rPr>
              <w:t>610,083</w:t>
            </w:r>
          </w:p>
        </w:tc>
        <w:tc>
          <w:tcPr>
            <w:tcW w:w="938" w:type="dxa"/>
            <w:vAlign w:val="center"/>
          </w:tcPr>
          <w:p w:rsidR="00AF53E9" w:rsidRPr="00172B25" w:rsidRDefault="00AF53E9" w:rsidP="00462AC2">
            <w:pPr>
              <w:pStyle w:val="afb"/>
              <w:jc w:val="right"/>
              <w:rPr>
                <w:sz w:val="19"/>
                <w:szCs w:val="19"/>
              </w:rPr>
            </w:pPr>
            <w:r w:rsidRPr="00172B25">
              <w:rPr>
                <w:sz w:val="19"/>
                <w:szCs w:val="19"/>
              </w:rPr>
              <w:t>1,167,891</w:t>
            </w:r>
          </w:p>
        </w:tc>
        <w:tc>
          <w:tcPr>
            <w:tcW w:w="773" w:type="dxa"/>
            <w:vAlign w:val="center"/>
          </w:tcPr>
          <w:p w:rsidR="00AF53E9" w:rsidRPr="00172B25" w:rsidRDefault="00AF53E9" w:rsidP="00462AC2">
            <w:pPr>
              <w:pStyle w:val="afb"/>
              <w:jc w:val="right"/>
              <w:rPr>
                <w:sz w:val="19"/>
                <w:szCs w:val="19"/>
              </w:rPr>
            </w:pPr>
            <w:r w:rsidRPr="00172B25">
              <w:rPr>
                <w:sz w:val="19"/>
                <w:szCs w:val="19"/>
              </w:rPr>
              <w:t>160,325</w:t>
            </w:r>
          </w:p>
        </w:tc>
        <w:tc>
          <w:tcPr>
            <w:tcW w:w="773" w:type="dxa"/>
            <w:vAlign w:val="center"/>
          </w:tcPr>
          <w:p w:rsidR="00AF53E9" w:rsidRPr="00172B25" w:rsidRDefault="00AF53E9" w:rsidP="00462AC2">
            <w:pPr>
              <w:pStyle w:val="afb"/>
              <w:jc w:val="right"/>
              <w:rPr>
                <w:sz w:val="19"/>
                <w:szCs w:val="19"/>
              </w:rPr>
            </w:pPr>
            <w:r w:rsidRPr="00172B25">
              <w:rPr>
                <w:sz w:val="19"/>
                <w:szCs w:val="19"/>
              </w:rPr>
              <w:t>320,244</w:t>
            </w:r>
          </w:p>
        </w:tc>
        <w:tc>
          <w:tcPr>
            <w:tcW w:w="773" w:type="dxa"/>
            <w:vAlign w:val="center"/>
          </w:tcPr>
          <w:p w:rsidR="00AF53E9" w:rsidRPr="00172B25" w:rsidRDefault="00AF53E9" w:rsidP="00462AC2">
            <w:pPr>
              <w:pStyle w:val="afb"/>
              <w:jc w:val="right"/>
              <w:rPr>
                <w:sz w:val="19"/>
                <w:szCs w:val="19"/>
              </w:rPr>
            </w:pPr>
            <w:r w:rsidRPr="00172B25">
              <w:rPr>
                <w:sz w:val="19"/>
                <w:szCs w:val="19"/>
              </w:rPr>
              <w:t>83,754</w:t>
            </w:r>
          </w:p>
        </w:tc>
        <w:tc>
          <w:tcPr>
            <w:tcW w:w="773" w:type="dxa"/>
            <w:vAlign w:val="center"/>
          </w:tcPr>
          <w:p w:rsidR="00AF53E9" w:rsidRPr="00172B25" w:rsidRDefault="00AF53E9" w:rsidP="00462AC2">
            <w:pPr>
              <w:pStyle w:val="afb"/>
              <w:jc w:val="right"/>
              <w:rPr>
                <w:sz w:val="19"/>
                <w:szCs w:val="19"/>
              </w:rPr>
            </w:pPr>
            <w:r w:rsidRPr="00172B25">
              <w:rPr>
                <w:sz w:val="19"/>
                <w:szCs w:val="19"/>
              </w:rPr>
              <w:t>95,960</w:t>
            </w:r>
          </w:p>
        </w:tc>
        <w:tc>
          <w:tcPr>
            <w:tcW w:w="773" w:type="dxa"/>
            <w:vAlign w:val="center"/>
          </w:tcPr>
          <w:p w:rsidR="00AF53E9" w:rsidRPr="00172B25" w:rsidRDefault="00AF53E9" w:rsidP="00462AC2">
            <w:pPr>
              <w:pStyle w:val="afb"/>
              <w:jc w:val="right"/>
              <w:rPr>
                <w:sz w:val="19"/>
                <w:szCs w:val="19"/>
              </w:rPr>
            </w:pPr>
            <w:r w:rsidRPr="00172B25">
              <w:rPr>
                <w:sz w:val="19"/>
                <w:szCs w:val="19"/>
              </w:rPr>
              <w:t>87,014</w:t>
            </w:r>
          </w:p>
        </w:tc>
        <w:tc>
          <w:tcPr>
            <w:tcW w:w="773" w:type="dxa"/>
            <w:vAlign w:val="center"/>
          </w:tcPr>
          <w:p w:rsidR="00AF53E9" w:rsidRPr="00172B25" w:rsidRDefault="00AF53E9" w:rsidP="00462AC2">
            <w:pPr>
              <w:pStyle w:val="afb"/>
              <w:jc w:val="right"/>
              <w:rPr>
                <w:sz w:val="19"/>
                <w:szCs w:val="19"/>
              </w:rPr>
            </w:pPr>
            <w:r w:rsidRPr="00172B25">
              <w:rPr>
                <w:sz w:val="19"/>
                <w:szCs w:val="19"/>
              </w:rPr>
              <w:t>136,342</w:t>
            </w:r>
          </w:p>
        </w:tc>
        <w:tc>
          <w:tcPr>
            <w:tcW w:w="773" w:type="dxa"/>
            <w:vAlign w:val="center"/>
          </w:tcPr>
          <w:p w:rsidR="00AF53E9" w:rsidRPr="00172B25" w:rsidRDefault="00AF53E9" w:rsidP="00462AC2">
            <w:pPr>
              <w:pStyle w:val="afb"/>
              <w:jc w:val="right"/>
              <w:rPr>
                <w:sz w:val="19"/>
                <w:szCs w:val="19"/>
              </w:rPr>
            </w:pPr>
            <w:r w:rsidRPr="00172B25">
              <w:rPr>
                <w:sz w:val="19"/>
                <w:szCs w:val="19"/>
              </w:rPr>
              <w:t>104,022</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2009</w:t>
            </w:r>
          </w:p>
        </w:tc>
        <w:tc>
          <w:tcPr>
            <w:tcW w:w="939" w:type="dxa"/>
            <w:vAlign w:val="center"/>
          </w:tcPr>
          <w:p w:rsidR="00AF53E9" w:rsidRPr="00172B25" w:rsidRDefault="00AF53E9" w:rsidP="00462AC2">
            <w:pPr>
              <w:pStyle w:val="afb"/>
              <w:jc w:val="right"/>
              <w:rPr>
                <w:sz w:val="19"/>
                <w:szCs w:val="19"/>
              </w:rPr>
            </w:pPr>
            <w:r w:rsidRPr="00172B25">
              <w:rPr>
                <w:sz w:val="19"/>
                <w:szCs w:val="19"/>
              </w:rPr>
              <w:t>3,053,311</w:t>
            </w:r>
          </w:p>
        </w:tc>
        <w:tc>
          <w:tcPr>
            <w:tcW w:w="773" w:type="dxa"/>
            <w:vAlign w:val="center"/>
          </w:tcPr>
          <w:p w:rsidR="00AF53E9" w:rsidRPr="00172B25" w:rsidRDefault="00AF53E9" w:rsidP="00462AC2">
            <w:pPr>
              <w:pStyle w:val="afb"/>
              <w:jc w:val="right"/>
              <w:rPr>
                <w:sz w:val="19"/>
                <w:szCs w:val="19"/>
              </w:rPr>
            </w:pPr>
            <w:r w:rsidRPr="00172B25">
              <w:rPr>
                <w:sz w:val="19"/>
                <w:szCs w:val="19"/>
              </w:rPr>
              <w:t>611,327</w:t>
            </w:r>
          </w:p>
        </w:tc>
        <w:tc>
          <w:tcPr>
            <w:tcW w:w="938" w:type="dxa"/>
            <w:vAlign w:val="center"/>
          </w:tcPr>
          <w:p w:rsidR="00AF53E9" w:rsidRPr="00172B25" w:rsidRDefault="00AF53E9" w:rsidP="00462AC2">
            <w:pPr>
              <w:pStyle w:val="afb"/>
              <w:jc w:val="right"/>
              <w:rPr>
                <w:sz w:val="19"/>
                <w:szCs w:val="19"/>
              </w:rPr>
            </w:pPr>
            <w:r w:rsidRPr="00172B25">
              <w:rPr>
                <w:sz w:val="19"/>
                <w:szCs w:val="19"/>
              </w:rPr>
              <w:t>1,342,317</w:t>
            </w:r>
          </w:p>
        </w:tc>
        <w:tc>
          <w:tcPr>
            <w:tcW w:w="773" w:type="dxa"/>
            <w:vAlign w:val="center"/>
          </w:tcPr>
          <w:p w:rsidR="00AF53E9" w:rsidRPr="00172B25" w:rsidRDefault="00AF53E9" w:rsidP="00462AC2">
            <w:pPr>
              <w:pStyle w:val="afb"/>
              <w:jc w:val="right"/>
              <w:rPr>
                <w:sz w:val="19"/>
                <w:szCs w:val="19"/>
              </w:rPr>
            </w:pPr>
            <w:r w:rsidRPr="00172B25">
              <w:rPr>
                <w:sz w:val="19"/>
                <w:szCs w:val="19"/>
              </w:rPr>
              <w:t>215,769</w:t>
            </w:r>
          </w:p>
        </w:tc>
        <w:tc>
          <w:tcPr>
            <w:tcW w:w="773" w:type="dxa"/>
            <w:vAlign w:val="center"/>
          </w:tcPr>
          <w:p w:rsidR="00AF53E9" w:rsidRPr="00172B25" w:rsidRDefault="00AF53E9" w:rsidP="00462AC2">
            <w:pPr>
              <w:pStyle w:val="afb"/>
              <w:jc w:val="right"/>
              <w:rPr>
                <w:sz w:val="19"/>
                <w:szCs w:val="19"/>
              </w:rPr>
            </w:pPr>
            <w:r w:rsidRPr="00172B25">
              <w:rPr>
                <w:sz w:val="19"/>
                <w:szCs w:val="19"/>
              </w:rPr>
              <w:t>380,628</w:t>
            </w:r>
          </w:p>
        </w:tc>
        <w:tc>
          <w:tcPr>
            <w:tcW w:w="773" w:type="dxa"/>
            <w:vAlign w:val="center"/>
          </w:tcPr>
          <w:p w:rsidR="00AF53E9" w:rsidRPr="00172B25" w:rsidRDefault="00AF53E9" w:rsidP="00462AC2">
            <w:pPr>
              <w:pStyle w:val="afb"/>
              <w:jc w:val="right"/>
              <w:rPr>
                <w:sz w:val="19"/>
                <w:szCs w:val="19"/>
              </w:rPr>
            </w:pPr>
            <w:r w:rsidRPr="00172B25">
              <w:rPr>
                <w:sz w:val="19"/>
                <w:szCs w:val="19"/>
              </w:rPr>
              <w:t>80,105</w:t>
            </w:r>
          </w:p>
        </w:tc>
        <w:tc>
          <w:tcPr>
            <w:tcW w:w="773" w:type="dxa"/>
            <w:vAlign w:val="center"/>
          </w:tcPr>
          <w:p w:rsidR="00AF53E9" w:rsidRPr="00172B25" w:rsidRDefault="00AF53E9" w:rsidP="00462AC2">
            <w:pPr>
              <w:pStyle w:val="afb"/>
              <w:jc w:val="right"/>
              <w:rPr>
                <w:sz w:val="19"/>
                <w:szCs w:val="19"/>
              </w:rPr>
            </w:pPr>
            <w:r w:rsidRPr="00172B25">
              <w:rPr>
                <w:sz w:val="19"/>
                <w:szCs w:val="19"/>
              </w:rPr>
              <w:t>96,622</w:t>
            </w:r>
          </w:p>
        </w:tc>
        <w:tc>
          <w:tcPr>
            <w:tcW w:w="773" w:type="dxa"/>
            <w:vAlign w:val="center"/>
          </w:tcPr>
          <w:p w:rsidR="00AF53E9" w:rsidRPr="00172B25" w:rsidRDefault="00AF53E9" w:rsidP="00462AC2">
            <w:pPr>
              <w:pStyle w:val="afb"/>
              <w:jc w:val="right"/>
              <w:rPr>
                <w:sz w:val="19"/>
                <w:szCs w:val="19"/>
              </w:rPr>
            </w:pPr>
            <w:r w:rsidRPr="00172B25">
              <w:rPr>
                <w:sz w:val="19"/>
                <w:szCs w:val="19"/>
              </w:rPr>
              <w:t>91,165</w:t>
            </w:r>
          </w:p>
        </w:tc>
        <w:tc>
          <w:tcPr>
            <w:tcW w:w="773" w:type="dxa"/>
            <w:vAlign w:val="center"/>
          </w:tcPr>
          <w:p w:rsidR="00AF53E9" w:rsidRPr="00172B25" w:rsidRDefault="00AF53E9" w:rsidP="00462AC2">
            <w:pPr>
              <w:pStyle w:val="afb"/>
              <w:jc w:val="right"/>
              <w:rPr>
                <w:sz w:val="19"/>
                <w:szCs w:val="19"/>
              </w:rPr>
            </w:pPr>
            <w:r w:rsidRPr="00172B25">
              <w:rPr>
                <w:sz w:val="19"/>
                <w:szCs w:val="19"/>
              </w:rPr>
              <w:t>137,054</w:t>
            </w:r>
          </w:p>
        </w:tc>
        <w:tc>
          <w:tcPr>
            <w:tcW w:w="773" w:type="dxa"/>
            <w:vAlign w:val="center"/>
          </w:tcPr>
          <w:p w:rsidR="00AF53E9" w:rsidRPr="00172B25" w:rsidRDefault="00AF53E9" w:rsidP="00462AC2">
            <w:pPr>
              <w:pStyle w:val="afb"/>
              <w:jc w:val="right"/>
              <w:rPr>
                <w:sz w:val="19"/>
                <w:szCs w:val="19"/>
              </w:rPr>
            </w:pPr>
            <w:r w:rsidRPr="00172B25">
              <w:rPr>
                <w:sz w:val="19"/>
                <w:szCs w:val="19"/>
              </w:rPr>
              <w:t>109,249</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2010</w:t>
            </w:r>
          </w:p>
        </w:tc>
        <w:tc>
          <w:tcPr>
            <w:tcW w:w="939" w:type="dxa"/>
            <w:vAlign w:val="center"/>
          </w:tcPr>
          <w:p w:rsidR="00AF53E9" w:rsidRPr="00172B25" w:rsidRDefault="00AF53E9" w:rsidP="00462AC2">
            <w:pPr>
              <w:pStyle w:val="afb"/>
              <w:jc w:val="right"/>
              <w:rPr>
                <w:sz w:val="19"/>
                <w:szCs w:val="19"/>
              </w:rPr>
            </w:pPr>
            <w:r w:rsidRPr="00172B25">
              <w:rPr>
                <w:sz w:val="19"/>
                <w:szCs w:val="19"/>
              </w:rPr>
              <w:t>3,023,000</w:t>
            </w:r>
          </w:p>
        </w:tc>
        <w:tc>
          <w:tcPr>
            <w:tcW w:w="773" w:type="dxa"/>
            <w:vAlign w:val="center"/>
          </w:tcPr>
          <w:p w:rsidR="00AF53E9" w:rsidRPr="00172B25" w:rsidRDefault="00AF53E9" w:rsidP="00462AC2">
            <w:pPr>
              <w:pStyle w:val="afb"/>
              <w:jc w:val="right"/>
              <w:rPr>
                <w:sz w:val="19"/>
                <w:szCs w:val="19"/>
              </w:rPr>
            </w:pPr>
            <w:r w:rsidRPr="00172B25">
              <w:rPr>
                <w:sz w:val="19"/>
                <w:szCs w:val="19"/>
              </w:rPr>
              <w:t>653,000</w:t>
            </w:r>
          </w:p>
        </w:tc>
        <w:tc>
          <w:tcPr>
            <w:tcW w:w="938" w:type="dxa"/>
            <w:vAlign w:val="center"/>
          </w:tcPr>
          <w:p w:rsidR="00AF53E9" w:rsidRPr="00172B25" w:rsidRDefault="00AF53E9" w:rsidP="00462AC2">
            <w:pPr>
              <w:pStyle w:val="afb"/>
              <w:jc w:val="right"/>
              <w:rPr>
                <w:sz w:val="19"/>
                <w:szCs w:val="19"/>
              </w:rPr>
            </w:pPr>
            <w:r w:rsidRPr="00172B25">
              <w:rPr>
                <w:sz w:val="19"/>
                <w:szCs w:val="19"/>
              </w:rPr>
              <w:t>1,875,000</w:t>
            </w:r>
          </w:p>
        </w:tc>
        <w:tc>
          <w:tcPr>
            <w:tcW w:w="773" w:type="dxa"/>
            <w:vAlign w:val="center"/>
          </w:tcPr>
          <w:p w:rsidR="00AF53E9" w:rsidRPr="00172B25" w:rsidRDefault="00AF53E9" w:rsidP="00462AC2">
            <w:pPr>
              <w:pStyle w:val="afb"/>
              <w:jc w:val="right"/>
              <w:rPr>
                <w:sz w:val="19"/>
                <w:szCs w:val="19"/>
              </w:rPr>
            </w:pPr>
            <w:r w:rsidRPr="00172B25">
              <w:rPr>
                <w:sz w:val="19"/>
                <w:szCs w:val="19"/>
              </w:rPr>
              <w:t>229,000</w:t>
            </w:r>
          </w:p>
        </w:tc>
        <w:tc>
          <w:tcPr>
            <w:tcW w:w="773" w:type="dxa"/>
            <w:vAlign w:val="center"/>
          </w:tcPr>
          <w:p w:rsidR="00AF53E9" w:rsidRPr="00172B25" w:rsidRDefault="00AF53E9" w:rsidP="00462AC2">
            <w:pPr>
              <w:pStyle w:val="afb"/>
              <w:jc w:val="right"/>
              <w:rPr>
                <w:sz w:val="19"/>
                <w:szCs w:val="19"/>
              </w:rPr>
            </w:pPr>
            <w:r w:rsidRPr="00172B25">
              <w:rPr>
                <w:sz w:val="19"/>
                <w:szCs w:val="19"/>
              </w:rPr>
              <w:t>406,000</w:t>
            </w:r>
          </w:p>
        </w:tc>
        <w:tc>
          <w:tcPr>
            <w:tcW w:w="773" w:type="dxa"/>
            <w:vAlign w:val="center"/>
          </w:tcPr>
          <w:p w:rsidR="00AF53E9" w:rsidRPr="00172B25" w:rsidRDefault="00AF53E9" w:rsidP="00462AC2">
            <w:pPr>
              <w:pStyle w:val="afb"/>
              <w:jc w:val="right"/>
              <w:rPr>
                <w:sz w:val="19"/>
                <w:szCs w:val="19"/>
              </w:rPr>
            </w:pPr>
            <w:r w:rsidRPr="00172B25">
              <w:rPr>
                <w:sz w:val="19"/>
                <w:szCs w:val="19"/>
              </w:rPr>
              <w:t>114,000</w:t>
            </w:r>
          </w:p>
        </w:tc>
        <w:tc>
          <w:tcPr>
            <w:tcW w:w="773" w:type="dxa"/>
            <w:vAlign w:val="center"/>
          </w:tcPr>
          <w:p w:rsidR="00AF53E9" w:rsidRPr="00172B25" w:rsidRDefault="00AF53E9" w:rsidP="00462AC2">
            <w:pPr>
              <w:pStyle w:val="afb"/>
              <w:jc w:val="right"/>
              <w:rPr>
                <w:sz w:val="19"/>
                <w:szCs w:val="19"/>
              </w:rPr>
            </w:pPr>
            <w:r w:rsidRPr="00172B25">
              <w:rPr>
                <w:sz w:val="19"/>
                <w:szCs w:val="19"/>
              </w:rPr>
              <w:t>113,000</w:t>
            </w:r>
          </w:p>
        </w:tc>
        <w:tc>
          <w:tcPr>
            <w:tcW w:w="773" w:type="dxa"/>
            <w:vAlign w:val="center"/>
          </w:tcPr>
          <w:p w:rsidR="00AF53E9" w:rsidRPr="00172B25" w:rsidRDefault="00AF53E9" w:rsidP="00462AC2">
            <w:pPr>
              <w:pStyle w:val="afb"/>
              <w:jc w:val="right"/>
              <w:rPr>
                <w:sz w:val="19"/>
                <w:szCs w:val="19"/>
              </w:rPr>
            </w:pPr>
            <w:r w:rsidRPr="00172B25">
              <w:rPr>
                <w:sz w:val="19"/>
                <w:szCs w:val="19"/>
              </w:rPr>
              <w:t>98,000</w:t>
            </w:r>
          </w:p>
        </w:tc>
        <w:tc>
          <w:tcPr>
            <w:tcW w:w="773" w:type="dxa"/>
            <w:vAlign w:val="center"/>
          </w:tcPr>
          <w:p w:rsidR="00AF53E9" w:rsidRPr="00172B25" w:rsidRDefault="00AF53E9" w:rsidP="00462AC2">
            <w:pPr>
              <w:pStyle w:val="afb"/>
              <w:jc w:val="right"/>
              <w:rPr>
                <w:sz w:val="19"/>
                <w:szCs w:val="19"/>
              </w:rPr>
            </w:pPr>
            <w:r w:rsidRPr="00172B25">
              <w:rPr>
                <w:sz w:val="19"/>
                <w:szCs w:val="19"/>
              </w:rPr>
              <w:t>151,000</w:t>
            </w:r>
          </w:p>
        </w:tc>
        <w:tc>
          <w:tcPr>
            <w:tcW w:w="773" w:type="dxa"/>
            <w:vAlign w:val="center"/>
          </w:tcPr>
          <w:p w:rsidR="00AF53E9" w:rsidRPr="00172B25" w:rsidRDefault="00AF53E9" w:rsidP="00462AC2">
            <w:pPr>
              <w:pStyle w:val="afb"/>
              <w:jc w:val="right"/>
              <w:rPr>
                <w:sz w:val="19"/>
                <w:szCs w:val="19"/>
              </w:rPr>
            </w:pPr>
            <w:r w:rsidRPr="00172B25">
              <w:rPr>
                <w:sz w:val="19"/>
                <w:szCs w:val="19"/>
              </w:rPr>
              <w:t>121,000</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2011</w:t>
            </w:r>
          </w:p>
        </w:tc>
        <w:tc>
          <w:tcPr>
            <w:tcW w:w="939" w:type="dxa"/>
            <w:vAlign w:val="center"/>
          </w:tcPr>
          <w:p w:rsidR="00AF53E9" w:rsidRPr="00172B25" w:rsidRDefault="00AF53E9" w:rsidP="00462AC2">
            <w:pPr>
              <w:pStyle w:val="afb"/>
              <w:jc w:val="right"/>
              <w:rPr>
                <w:sz w:val="19"/>
                <w:szCs w:val="19"/>
              </w:rPr>
            </w:pPr>
            <w:r w:rsidRPr="00172B25">
              <w:rPr>
                <w:sz w:val="19"/>
                <w:szCs w:val="19"/>
              </w:rPr>
              <w:t>3,289,051</w:t>
            </w:r>
          </w:p>
        </w:tc>
        <w:tc>
          <w:tcPr>
            <w:tcW w:w="773" w:type="dxa"/>
            <w:vAlign w:val="center"/>
          </w:tcPr>
          <w:p w:rsidR="00AF53E9" w:rsidRPr="00172B25" w:rsidRDefault="00AF53E9" w:rsidP="00462AC2">
            <w:pPr>
              <w:pStyle w:val="afb"/>
              <w:jc w:val="right"/>
              <w:rPr>
                <w:sz w:val="19"/>
                <w:szCs w:val="19"/>
              </w:rPr>
            </w:pPr>
            <w:r w:rsidRPr="00172B25">
              <w:rPr>
                <w:sz w:val="19"/>
                <w:szCs w:val="19"/>
              </w:rPr>
              <w:t>661,503</w:t>
            </w:r>
          </w:p>
        </w:tc>
        <w:tc>
          <w:tcPr>
            <w:tcW w:w="938" w:type="dxa"/>
            <w:vAlign w:val="center"/>
          </w:tcPr>
          <w:p w:rsidR="00AF53E9" w:rsidRPr="00172B25" w:rsidRDefault="00AF53E9" w:rsidP="00462AC2">
            <w:pPr>
              <w:pStyle w:val="afb"/>
              <w:jc w:val="right"/>
              <w:rPr>
                <w:sz w:val="19"/>
                <w:szCs w:val="19"/>
              </w:rPr>
            </w:pPr>
            <w:r w:rsidRPr="00172B25">
              <w:rPr>
                <w:sz w:val="19"/>
                <w:szCs w:val="19"/>
              </w:rPr>
              <w:t>2,220,196</w:t>
            </w:r>
          </w:p>
        </w:tc>
        <w:tc>
          <w:tcPr>
            <w:tcW w:w="773" w:type="dxa"/>
            <w:vAlign w:val="center"/>
          </w:tcPr>
          <w:p w:rsidR="00AF53E9" w:rsidRPr="00172B25" w:rsidRDefault="00AF53E9" w:rsidP="00462AC2">
            <w:pPr>
              <w:pStyle w:val="afb"/>
              <w:jc w:val="right"/>
              <w:rPr>
                <w:sz w:val="19"/>
                <w:szCs w:val="19"/>
              </w:rPr>
            </w:pPr>
            <w:r w:rsidRPr="00172B25">
              <w:rPr>
                <w:sz w:val="19"/>
                <w:szCs w:val="19"/>
              </w:rPr>
              <w:t>280,849</w:t>
            </w:r>
          </w:p>
        </w:tc>
        <w:tc>
          <w:tcPr>
            <w:tcW w:w="773" w:type="dxa"/>
            <w:vAlign w:val="center"/>
          </w:tcPr>
          <w:p w:rsidR="00AF53E9" w:rsidRPr="00172B25" w:rsidRDefault="00AF53E9" w:rsidP="00462AC2">
            <w:pPr>
              <w:pStyle w:val="afb"/>
              <w:jc w:val="right"/>
              <w:rPr>
                <w:sz w:val="19"/>
                <w:szCs w:val="19"/>
              </w:rPr>
            </w:pPr>
            <w:r w:rsidRPr="00172B25">
              <w:rPr>
                <w:sz w:val="19"/>
                <w:szCs w:val="19"/>
              </w:rPr>
              <w:t>428,208</w:t>
            </w:r>
          </w:p>
        </w:tc>
        <w:tc>
          <w:tcPr>
            <w:tcW w:w="773" w:type="dxa"/>
            <w:vAlign w:val="center"/>
          </w:tcPr>
          <w:p w:rsidR="00AF53E9" w:rsidRPr="00172B25" w:rsidRDefault="00AF53E9" w:rsidP="00462AC2">
            <w:pPr>
              <w:pStyle w:val="afb"/>
              <w:jc w:val="right"/>
              <w:rPr>
                <w:sz w:val="19"/>
                <w:szCs w:val="19"/>
              </w:rPr>
            </w:pPr>
            <w:r w:rsidRPr="00172B25">
              <w:rPr>
                <w:sz w:val="19"/>
                <w:szCs w:val="19"/>
              </w:rPr>
              <w:t>156,281</w:t>
            </w:r>
          </w:p>
        </w:tc>
        <w:tc>
          <w:tcPr>
            <w:tcW w:w="773" w:type="dxa"/>
            <w:vAlign w:val="center"/>
          </w:tcPr>
          <w:p w:rsidR="00AF53E9" w:rsidRPr="00172B25" w:rsidRDefault="00AF53E9" w:rsidP="00462AC2">
            <w:pPr>
              <w:pStyle w:val="afb"/>
              <w:jc w:val="right"/>
              <w:rPr>
                <w:sz w:val="19"/>
                <w:szCs w:val="19"/>
              </w:rPr>
            </w:pPr>
            <w:r w:rsidRPr="00172B25">
              <w:rPr>
                <w:sz w:val="19"/>
                <w:szCs w:val="19"/>
              </w:rPr>
              <w:t>124,565</w:t>
            </w:r>
          </w:p>
        </w:tc>
        <w:tc>
          <w:tcPr>
            <w:tcW w:w="773" w:type="dxa"/>
            <w:vAlign w:val="center"/>
          </w:tcPr>
          <w:p w:rsidR="00AF53E9" w:rsidRPr="00172B25" w:rsidRDefault="00AF53E9" w:rsidP="00462AC2">
            <w:pPr>
              <w:pStyle w:val="afb"/>
              <w:jc w:val="right"/>
              <w:rPr>
                <w:sz w:val="19"/>
                <w:szCs w:val="19"/>
              </w:rPr>
            </w:pPr>
            <w:r w:rsidRPr="00172B25">
              <w:rPr>
                <w:sz w:val="19"/>
                <w:szCs w:val="19"/>
              </w:rPr>
              <w:t>104,644</w:t>
            </w:r>
          </w:p>
        </w:tc>
        <w:tc>
          <w:tcPr>
            <w:tcW w:w="773" w:type="dxa"/>
            <w:vAlign w:val="center"/>
          </w:tcPr>
          <w:p w:rsidR="00AF53E9" w:rsidRPr="00172B25" w:rsidRDefault="00AF53E9" w:rsidP="00462AC2">
            <w:pPr>
              <w:pStyle w:val="afb"/>
              <w:jc w:val="right"/>
              <w:rPr>
                <w:sz w:val="19"/>
                <w:szCs w:val="19"/>
              </w:rPr>
            </w:pPr>
            <w:r w:rsidRPr="00172B25">
              <w:rPr>
                <w:sz w:val="19"/>
                <w:szCs w:val="19"/>
              </w:rPr>
              <w:t>154,835</w:t>
            </w:r>
          </w:p>
        </w:tc>
        <w:tc>
          <w:tcPr>
            <w:tcW w:w="773" w:type="dxa"/>
            <w:vAlign w:val="center"/>
          </w:tcPr>
          <w:p w:rsidR="00AF53E9" w:rsidRPr="00172B25" w:rsidRDefault="00AF53E9" w:rsidP="00462AC2">
            <w:pPr>
              <w:pStyle w:val="afb"/>
              <w:jc w:val="right"/>
              <w:rPr>
                <w:sz w:val="19"/>
                <w:szCs w:val="19"/>
              </w:rPr>
            </w:pPr>
            <w:r w:rsidRPr="00172B25">
              <w:rPr>
                <w:sz w:val="19"/>
                <w:szCs w:val="19"/>
              </w:rPr>
              <w:t>122,223</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2012</w:t>
            </w:r>
          </w:p>
        </w:tc>
        <w:tc>
          <w:tcPr>
            <w:tcW w:w="939" w:type="dxa"/>
          </w:tcPr>
          <w:p w:rsidR="00AF53E9" w:rsidRPr="00172B25" w:rsidRDefault="00AF53E9" w:rsidP="00462AC2">
            <w:pPr>
              <w:ind w:firstLineChars="0" w:firstLine="0"/>
              <w:jc w:val="right"/>
              <w:rPr>
                <w:sz w:val="19"/>
                <w:szCs w:val="19"/>
                <w:lang w:eastAsia="zh-TW"/>
              </w:rPr>
            </w:pPr>
            <w:r w:rsidRPr="00172B25">
              <w:rPr>
                <w:sz w:val="19"/>
                <w:szCs w:val="19"/>
                <w:lang w:eastAsia="zh-TW"/>
              </w:rPr>
              <w:t>3,518,792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697,866</w:t>
            </w:r>
          </w:p>
        </w:tc>
        <w:tc>
          <w:tcPr>
            <w:tcW w:w="938" w:type="dxa"/>
          </w:tcPr>
          <w:p w:rsidR="00AF53E9" w:rsidRPr="00172B25" w:rsidRDefault="00AF53E9" w:rsidP="00462AC2">
            <w:pPr>
              <w:ind w:firstLineChars="0" w:firstLine="0"/>
              <w:jc w:val="right"/>
              <w:rPr>
                <w:sz w:val="19"/>
                <w:szCs w:val="19"/>
                <w:lang w:eastAsia="zh-TW"/>
              </w:rPr>
            </w:pPr>
            <w:r w:rsidRPr="00172B25">
              <w:rPr>
                <w:sz w:val="19"/>
                <w:szCs w:val="19"/>
                <w:lang w:eastAsia="zh-TW"/>
              </w:rPr>
              <w:t>2,836,892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360,027</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548,233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178,082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154,073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110,172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166,721</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128,431</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2013</w:t>
            </w:r>
          </w:p>
        </w:tc>
        <w:tc>
          <w:tcPr>
            <w:tcW w:w="939" w:type="dxa"/>
          </w:tcPr>
          <w:p w:rsidR="00AF53E9" w:rsidRPr="00172B25" w:rsidRDefault="00AF53E9" w:rsidP="00462AC2">
            <w:pPr>
              <w:ind w:firstLineChars="0" w:firstLine="0"/>
              <w:jc w:val="right"/>
              <w:rPr>
                <w:sz w:val="19"/>
                <w:szCs w:val="19"/>
                <w:lang w:eastAsia="zh-TW"/>
              </w:rPr>
            </w:pPr>
            <w:r w:rsidRPr="00172B25">
              <w:rPr>
                <w:sz w:val="19"/>
                <w:szCs w:val="19"/>
                <w:lang w:eastAsia="zh-TW"/>
              </w:rPr>
              <w:t>2,747,750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722,315</w:t>
            </w:r>
          </w:p>
        </w:tc>
        <w:tc>
          <w:tcPr>
            <w:tcW w:w="938" w:type="dxa"/>
          </w:tcPr>
          <w:p w:rsidR="00AF53E9" w:rsidRPr="00172B25" w:rsidRDefault="00AF53E9" w:rsidP="00462AC2">
            <w:pPr>
              <w:ind w:firstLineChars="0" w:firstLine="0"/>
              <w:jc w:val="right"/>
              <w:rPr>
                <w:sz w:val="19"/>
                <w:szCs w:val="19"/>
                <w:lang w:eastAsia="zh-TW"/>
              </w:rPr>
            </w:pPr>
            <w:r w:rsidRPr="00172B25">
              <w:rPr>
                <w:sz w:val="19"/>
                <w:szCs w:val="19"/>
                <w:lang w:eastAsia="zh-TW"/>
              </w:rPr>
              <w:t>4,326,869</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400,435</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544,662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207,727</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174,567</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120,874</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175,360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133,640</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2014</w:t>
            </w:r>
          </w:p>
        </w:tc>
        <w:tc>
          <w:tcPr>
            <w:tcW w:w="939" w:type="dxa"/>
          </w:tcPr>
          <w:p w:rsidR="00AF53E9" w:rsidRPr="00172B25" w:rsidRDefault="00AF53E9" w:rsidP="00462AC2">
            <w:pPr>
              <w:ind w:firstLineChars="0" w:firstLine="0"/>
              <w:jc w:val="right"/>
              <w:rPr>
                <w:sz w:val="19"/>
                <w:szCs w:val="19"/>
                <w:lang w:eastAsia="zh-TW"/>
              </w:rPr>
            </w:pPr>
            <w:r w:rsidRPr="00172B25">
              <w:rPr>
                <w:sz w:val="19"/>
                <w:szCs w:val="19"/>
                <w:lang w:eastAsia="zh-TW"/>
              </w:rPr>
              <w:t>2,280,434</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770,305</w:t>
            </w:r>
          </w:p>
        </w:tc>
        <w:tc>
          <w:tcPr>
            <w:tcW w:w="938" w:type="dxa"/>
          </w:tcPr>
          <w:p w:rsidR="00AF53E9" w:rsidRPr="00172B25" w:rsidRDefault="00AF53E9" w:rsidP="00462AC2">
            <w:pPr>
              <w:ind w:firstLineChars="0" w:firstLine="0"/>
              <w:jc w:val="right"/>
              <w:rPr>
                <w:sz w:val="19"/>
                <w:szCs w:val="19"/>
                <w:lang w:eastAsia="zh-TW"/>
              </w:rPr>
            </w:pPr>
            <w:r w:rsidRPr="00172B25">
              <w:rPr>
                <w:sz w:val="19"/>
                <w:szCs w:val="19"/>
                <w:lang w:eastAsia="zh-TW"/>
              </w:rPr>
              <w:t>6,126,865</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558,377</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643,683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244,520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201,105</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131,080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214,366</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146,429</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2105</w:t>
            </w:r>
          </w:p>
        </w:tc>
        <w:tc>
          <w:tcPr>
            <w:tcW w:w="939" w:type="dxa"/>
          </w:tcPr>
          <w:p w:rsidR="00AF53E9" w:rsidRPr="00172B25" w:rsidRDefault="00AF53E9" w:rsidP="00462AC2">
            <w:pPr>
              <w:ind w:firstLineChars="0" w:firstLine="0"/>
              <w:jc w:val="right"/>
              <w:rPr>
                <w:sz w:val="19"/>
                <w:szCs w:val="19"/>
                <w:lang w:eastAsia="zh-TW"/>
              </w:rPr>
            </w:pPr>
            <w:r w:rsidRPr="00172B25">
              <w:rPr>
                <w:sz w:val="19"/>
                <w:szCs w:val="19"/>
                <w:lang w:eastAsia="zh-TW"/>
              </w:rPr>
              <w:t>1,837,782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767,613</w:t>
            </w:r>
          </w:p>
        </w:tc>
        <w:tc>
          <w:tcPr>
            <w:tcW w:w="938" w:type="dxa"/>
          </w:tcPr>
          <w:p w:rsidR="00AF53E9" w:rsidRPr="00172B25" w:rsidRDefault="00AF53E9" w:rsidP="00462AC2">
            <w:pPr>
              <w:ind w:firstLineChars="0" w:firstLine="0"/>
              <w:jc w:val="right"/>
              <w:rPr>
                <w:sz w:val="19"/>
                <w:szCs w:val="19"/>
                <w:lang w:eastAsia="zh-TW"/>
              </w:rPr>
            </w:pPr>
            <w:r w:rsidRPr="00172B25">
              <w:rPr>
                <w:sz w:val="19"/>
                <w:szCs w:val="19"/>
                <w:lang w:eastAsia="zh-TW"/>
              </w:rPr>
              <w:t>5,984,170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523,427</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518,190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223,350</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160,153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123,274</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188,106</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145,547</w:t>
            </w:r>
          </w:p>
        </w:tc>
      </w:tr>
      <w:tr w:rsidR="00035D21" w:rsidRPr="00172B25">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2016</w:t>
            </w:r>
          </w:p>
        </w:tc>
        <w:tc>
          <w:tcPr>
            <w:tcW w:w="939" w:type="dxa"/>
          </w:tcPr>
          <w:p w:rsidR="00AF53E9" w:rsidRPr="00172B25" w:rsidRDefault="00AF53E9" w:rsidP="00462AC2">
            <w:pPr>
              <w:ind w:firstLineChars="0" w:firstLine="0"/>
              <w:jc w:val="right"/>
              <w:rPr>
                <w:sz w:val="19"/>
                <w:szCs w:val="19"/>
                <w:lang w:eastAsia="zh-TW"/>
              </w:rPr>
            </w:pPr>
            <w:r w:rsidRPr="00172B25">
              <w:rPr>
                <w:sz w:val="19"/>
                <w:szCs w:val="19"/>
                <w:lang w:eastAsia="zh-TW"/>
              </w:rPr>
              <w:t>2,297,893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866,186</w:t>
            </w:r>
          </w:p>
        </w:tc>
        <w:tc>
          <w:tcPr>
            <w:tcW w:w="938" w:type="dxa"/>
          </w:tcPr>
          <w:p w:rsidR="00AF53E9" w:rsidRPr="00172B25" w:rsidRDefault="00AF53E9" w:rsidP="00462AC2">
            <w:pPr>
              <w:ind w:firstLineChars="0" w:firstLine="0"/>
              <w:jc w:val="right"/>
              <w:rPr>
                <w:sz w:val="19"/>
                <w:szCs w:val="19"/>
                <w:lang w:eastAsia="zh-TW"/>
              </w:rPr>
            </w:pPr>
            <w:r w:rsidRPr="00172B25">
              <w:rPr>
                <w:sz w:val="19"/>
                <w:szCs w:val="19"/>
                <w:lang w:eastAsia="zh-TW"/>
              </w:rPr>
              <w:t>8,067,722</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650,676</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833,465</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311,254</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221,548</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135,139</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233,973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175,745</w:t>
            </w:r>
          </w:p>
        </w:tc>
      </w:tr>
      <w:tr w:rsidR="00035D21" w:rsidRPr="00172B25" w:rsidTr="003A7428">
        <w:trPr>
          <w:trHeight w:val="315"/>
          <w:jc w:val="center"/>
        </w:trPr>
        <w:tc>
          <w:tcPr>
            <w:tcW w:w="499" w:type="dxa"/>
            <w:vAlign w:val="center"/>
          </w:tcPr>
          <w:p w:rsidR="00AF53E9" w:rsidRPr="00172B25" w:rsidRDefault="00AF53E9" w:rsidP="00462AC2">
            <w:pPr>
              <w:pStyle w:val="afb"/>
              <w:rPr>
                <w:sz w:val="19"/>
                <w:szCs w:val="19"/>
              </w:rPr>
            </w:pPr>
            <w:r w:rsidRPr="00172B25">
              <w:rPr>
                <w:sz w:val="19"/>
                <w:szCs w:val="19"/>
              </w:rPr>
              <w:t>2017</w:t>
            </w:r>
          </w:p>
        </w:tc>
        <w:tc>
          <w:tcPr>
            <w:tcW w:w="939" w:type="dxa"/>
          </w:tcPr>
          <w:p w:rsidR="00AF53E9" w:rsidRPr="00172B25" w:rsidRDefault="00AF53E9" w:rsidP="003A7428">
            <w:pPr>
              <w:ind w:firstLineChars="0" w:firstLine="0"/>
              <w:jc w:val="right"/>
              <w:rPr>
                <w:sz w:val="19"/>
                <w:szCs w:val="19"/>
                <w:lang w:eastAsia="zh-TW"/>
              </w:rPr>
            </w:pPr>
            <w:r w:rsidRPr="00172B25">
              <w:rPr>
                <w:sz w:val="19"/>
                <w:szCs w:val="19"/>
                <w:lang w:eastAsia="zh-TW"/>
              </w:rPr>
              <w:t>2</w:t>
            </w:r>
            <w:r w:rsidR="003A7428" w:rsidRPr="00172B25">
              <w:rPr>
                <w:rFonts w:hint="eastAsia"/>
                <w:sz w:val="19"/>
                <w:szCs w:val="19"/>
                <w:lang w:eastAsia="zh-TW"/>
              </w:rPr>
              <w:t>,</w:t>
            </w:r>
            <w:r w:rsidRPr="00172B25">
              <w:rPr>
                <w:sz w:val="19"/>
                <w:szCs w:val="19"/>
                <w:lang w:eastAsia="zh-TW"/>
              </w:rPr>
              <w:t>223,214</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654,986</w:t>
            </w:r>
          </w:p>
        </w:tc>
        <w:tc>
          <w:tcPr>
            <w:tcW w:w="938" w:type="dxa"/>
          </w:tcPr>
          <w:p w:rsidR="00AF53E9" w:rsidRPr="00172B25" w:rsidRDefault="00AF53E9" w:rsidP="00462AC2">
            <w:pPr>
              <w:ind w:firstLineChars="0" w:firstLine="0"/>
              <w:jc w:val="right"/>
              <w:rPr>
                <w:sz w:val="19"/>
                <w:szCs w:val="19"/>
                <w:lang w:eastAsia="zh-TW"/>
              </w:rPr>
            </w:pPr>
            <w:r w:rsidRPr="00172B25">
              <w:rPr>
                <w:sz w:val="19"/>
                <w:szCs w:val="19"/>
                <w:lang w:eastAsia="zh-TW"/>
              </w:rPr>
              <w:t>3,116,505</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643,973</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907,065</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279,558</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194,711</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101,829</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187,277</w:t>
            </w:r>
          </w:p>
        </w:tc>
        <w:tc>
          <w:tcPr>
            <w:tcW w:w="773" w:type="dxa"/>
          </w:tcPr>
          <w:p w:rsidR="00AF53E9" w:rsidRPr="00172B25" w:rsidRDefault="00AF53E9" w:rsidP="00462AC2">
            <w:pPr>
              <w:ind w:firstLineChars="0" w:firstLine="0"/>
              <w:jc w:val="right"/>
              <w:rPr>
                <w:sz w:val="19"/>
                <w:szCs w:val="19"/>
                <w:lang w:eastAsia="zh-TW"/>
              </w:rPr>
            </w:pPr>
            <w:r w:rsidRPr="00172B25">
              <w:rPr>
                <w:sz w:val="19"/>
                <w:szCs w:val="19"/>
                <w:lang w:eastAsia="zh-TW"/>
              </w:rPr>
              <w:t>125,537</w:t>
            </w:r>
          </w:p>
        </w:tc>
      </w:tr>
      <w:tr w:rsidR="00035D21" w:rsidRPr="00172B25">
        <w:trPr>
          <w:trHeight w:val="315"/>
          <w:jc w:val="center"/>
        </w:trPr>
        <w:tc>
          <w:tcPr>
            <w:tcW w:w="499" w:type="dxa"/>
            <w:tcBorders>
              <w:bottom w:val="single" w:sz="12" w:space="0" w:color="auto"/>
            </w:tcBorders>
            <w:vAlign w:val="center"/>
          </w:tcPr>
          <w:p w:rsidR="003A7428" w:rsidRPr="00172B25" w:rsidRDefault="003A7428" w:rsidP="00462AC2">
            <w:pPr>
              <w:pStyle w:val="afb"/>
              <w:rPr>
                <w:sz w:val="19"/>
                <w:szCs w:val="19"/>
              </w:rPr>
            </w:pPr>
            <w:r w:rsidRPr="00172B25">
              <w:rPr>
                <w:rFonts w:hint="eastAsia"/>
                <w:sz w:val="19"/>
                <w:szCs w:val="19"/>
              </w:rPr>
              <w:t>2018</w:t>
            </w:r>
          </w:p>
        </w:tc>
        <w:tc>
          <w:tcPr>
            <w:tcW w:w="939"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2,948,527</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967,992</w:t>
            </w:r>
          </w:p>
        </w:tc>
        <w:tc>
          <w:tcPr>
            <w:tcW w:w="938"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4,789,512</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683,818</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1,115,333</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382,929</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231,897</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130,977</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302,542</w:t>
            </w:r>
          </w:p>
        </w:tc>
        <w:tc>
          <w:tcPr>
            <w:tcW w:w="773" w:type="dxa"/>
            <w:tcBorders>
              <w:bottom w:val="single" w:sz="12" w:space="0" w:color="auto"/>
            </w:tcBorders>
          </w:tcPr>
          <w:p w:rsidR="003A7428" w:rsidRPr="00172B25" w:rsidRDefault="003A7428" w:rsidP="00462AC2">
            <w:pPr>
              <w:ind w:firstLineChars="0" w:firstLine="0"/>
              <w:jc w:val="right"/>
              <w:rPr>
                <w:sz w:val="19"/>
                <w:szCs w:val="19"/>
                <w:lang w:eastAsia="zh-TW"/>
              </w:rPr>
            </w:pPr>
            <w:r w:rsidRPr="00172B25">
              <w:rPr>
                <w:rFonts w:hint="eastAsia"/>
                <w:sz w:val="19"/>
                <w:szCs w:val="19"/>
                <w:lang w:eastAsia="zh-TW"/>
              </w:rPr>
              <w:t>194,259</w:t>
            </w:r>
          </w:p>
        </w:tc>
      </w:tr>
    </w:tbl>
    <w:p w:rsidR="00AF53E9" w:rsidRPr="00172B25" w:rsidRDefault="00AF53E9" w:rsidP="00462AC2">
      <w:pPr>
        <w:ind w:firstLineChars="0" w:firstLine="0"/>
        <w:rPr>
          <w:sz w:val="19"/>
          <w:szCs w:val="19"/>
          <w:lang w:eastAsia="zh-TW"/>
        </w:rPr>
      </w:pPr>
      <w:r w:rsidRPr="00172B25">
        <w:rPr>
          <w:rFonts w:hint="eastAsia"/>
          <w:sz w:val="19"/>
          <w:szCs w:val="19"/>
          <w:lang w:eastAsia="zh-TW"/>
        </w:rPr>
        <w:t>１、資料來源：韓國觀光公社</w:t>
      </w:r>
    </w:p>
    <w:p w:rsidR="00AF53E9" w:rsidRPr="00172B25" w:rsidRDefault="00AF53E9" w:rsidP="00462AC2">
      <w:pPr>
        <w:ind w:firstLineChars="0" w:firstLine="0"/>
        <w:rPr>
          <w:sz w:val="19"/>
          <w:szCs w:val="19"/>
          <w:lang w:eastAsia="zh-TW"/>
        </w:rPr>
      </w:pPr>
      <w:r w:rsidRPr="00172B25">
        <w:rPr>
          <w:rFonts w:hint="eastAsia"/>
          <w:sz w:val="19"/>
          <w:szCs w:val="19"/>
          <w:lang w:eastAsia="zh-TW"/>
        </w:rPr>
        <w:t>２、上述統計滯留</w:t>
      </w:r>
      <w:r w:rsidRPr="00172B25">
        <w:rPr>
          <w:sz w:val="19"/>
          <w:szCs w:val="19"/>
          <w:lang w:eastAsia="zh-TW"/>
        </w:rPr>
        <w:t>90</w:t>
      </w:r>
      <w:r w:rsidRPr="00172B25">
        <w:rPr>
          <w:rFonts w:hint="eastAsia"/>
          <w:sz w:val="19"/>
          <w:szCs w:val="19"/>
          <w:lang w:eastAsia="zh-TW"/>
        </w:rPr>
        <w:t>天以上者除外</w:t>
      </w:r>
    </w:p>
    <w:bookmarkEnd w:id="9"/>
    <w:bookmarkEnd w:id="10"/>
    <w:bookmarkEnd w:id="11"/>
    <w:p w:rsidR="003365F7" w:rsidRPr="00172B25" w:rsidRDefault="003365F7">
      <w:pPr>
        <w:widowControl/>
        <w:kinsoku/>
        <w:overflowPunct/>
        <w:autoSpaceDE/>
        <w:autoSpaceDN/>
        <w:ind w:firstLineChars="0" w:firstLine="0"/>
        <w:jc w:val="left"/>
        <w:rPr>
          <w:rFonts w:ascii="標楷體" w:eastAsia="標楷體" w:hAnsi="標楷體"/>
          <w:bCs/>
          <w:sz w:val="25"/>
          <w:szCs w:val="25"/>
        </w:rPr>
      </w:pPr>
    </w:p>
    <w:p w:rsidR="003365F7" w:rsidRPr="00172B25" w:rsidRDefault="003365F7" w:rsidP="00A13E2E">
      <w:pPr>
        <w:ind w:firstLineChars="0" w:firstLine="0"/>
        <w:rPr>
          <w:rFonts w:ascii="標楷體" w:eastAsia="標楷體" w:hAnsi="標楷體"/>
          <w:bCs/>
          <w:sz w:val="25"/>
          <w:szCs w:val="25"/>
          <w:lang w:eastAsia="zh-TW"/>
        </w:rPr>
      </w:pPr>
    </w:p>
    <w:p w:rsidR="003365F7" w:rsidRPr="00172B25" w:rsidRDefault="003365F7" w:rsidP="00A13E2E">
      <w:pPr>
        <w:ind w:firstLineChars="0" w:firstLine="0"/>
        <w:rPr>
          <w:rFonts w:ascii="標楷體" w:eastAsia="標楷體" w:hAnsi="標楷體"/>
          <w:bCs/>
          <w:sz w:val="25"/>
          <w:szCs w:val="25"/>
          <w:lang w:eastAsia="zh-TW"/>
        </w:rPr>
        <w:sectPr w:rsidR="003365F7" w:rsidRPr="00172B25" w:rsidSect="00834F4D">
          <w:headerReference w:type="default" r:id="rId38"/>
          <w:pgSz w:w="11906" w:h="16838" w:code="9"/>
          <w:pgMar w:top="2268" w:right="1701" w:bottom="1701" w:left="1701" w:header="1134" w:footer="851" w:gutter="0"/>
          <w:cols w:space="425"/>
          <w:docGrid w:type="lines" w:linePitch="514" w:charSpace="-774"/>
        </w:sectPr>
      </w:pPr>
    </w:p>
    <w:p w:rsidR="002E514F" w:rsidRDefault="002E514F">
      <w:pPr>
        <w:widowControl/>
        <w:kinsoku/>
        <w:overflowPunct/>
        <w:autoSpaceDE/>
        <w:autoSpaceDN/>
        <w:ind w:firstLineChars="0" w:firstLine="0"/>
        <w:jc w:val="left"/>
        <w:rPr>
          <w:rFonts w:ascii="標楷體" w:eastAsia="標楷體" w:hAnsi="標楷體"/>
          <w:bCs/>
          <w:sz w:val="25"/>
          <w:szCs w:val="25"/>
        </w:rPr>
      </w:pPr>
      <w:r>
        <w:rPr>
          <w:rFonts w:ascii="標楷體" w:eastAsia="標楷體" w:hAnsi="標楷體"/>
          <w:bCs/>
          <w:sz w:val="25"/>
          <w:szCs w:val="25"/>
        </w:rPr>
        <w:lastRenderedPageBreak/>
        <w:br w:type="page"/>
      </w:r>
    </w:p>
    <w:p w:rsidR="00AF53E9" w:rsidRPr="00172B25" w:rsidRDefault="00812C7F" w:rsidP="00A13E2E">
      <w:pPr>
        <w:ind w:firstLineChars="0" w:firstLine="0"/>
        <w:rPr>
          <w:rFonts w:ascii="標楷體" w:eastAsia="標楷體" w:hAnsi="標楷體"/>
          <w:bCs/>
          <w:sz w:val="25"/>
          <w:szCs w:val="25"/>
        </w:rPr>
      </w:pPr>
      <w:r w:rsidRPr="00172B25">
        <w:rPr>
          <w:noProof/>
          <w:lang w:eastAsia="zh-TW"/>
        </w:rPr>
        <w:lastRenderedPageBreak/>
        <mc:AlternateContent>
          <mc:Choice Requires="wps">
            <w:drawing>
              <wp:anchor distT="0" distB="0" distL="114300" distR="114300" simplePos="0" relativeHeight="251657728" behindDoc="0" locked="0" layoutInCell="1" allowOverlap="1" wp14:anchorId="205E7492" wp14:editId="62AACF4B">
                <wp:simplePos x="0" y="0"/>
                <wp:positionH relativeFrom="column">
                  <wp:posOffset>-297353</wp:posOffset>
                </wp:positionH>
                <wp:positionV relativeFrom="paragraph">
                  <wp:posOffset>6526184</wp:posOffset>
                </wp:positionV>
                <wp:extent cx="6069330" cy="1766454"/>
                <wp:effectExtent l="0" t="0" r="0" b="571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6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4B4040" w:rsidRDefault="0059636F" w:rsidP="00E02F1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59636F" w:rsidRDefault="0059636F" w:rsidP="00E02F11">
                            <w:pPr>
                              <w:snapToGrid w:val="0"/>
                              <w:ind w:firstLineChars="0" w:firstLine="0"/>
                              <w:rPr>
                                <w:rFonts w:ascii="華康中黑體(P)" w:eastAsia="華康中黑體(P)" w:hAnsi="Arial" w:cs="Arial"/>
                                <w:sz w:val="20"/>
                                <w:szCs w:val="20"/>
                              </w:rPr>
                            </w:pPr>
                          </w:p>
                          <w:p w:rsidR="0059636F" w:rsidRPr="004B4040" w:rsidRDefault="0059636F" w:rsidP="00E02F11">
                            <w:pPr>
                              <w:snapToGrid w:val="0"/>
                              <w:ind w:firstLineChars="0" w:firstLine="0"/>
                              <w:rPr>
                                <w:rFonts w:ascii="華康中黑體(P)" w:eastAsia="華康中黑體(P)" w:hAnsi="Arial" w:cs="Arial"/>
                                <w:sz w:val="20"/>
                                <w:szCs w:val="20"/>
                              </w:rPr>
                            </w:pPr>
                          </w:p>
                          <w:p w:rsidR="0059636F" w:rsidRPr="004B4040" w:rsidRDefault="0059636F"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56" type="#_x0000_t202" style="position:absolute;left:0;text-align:left;margin-left:-23.4pt;margin-top:513.85pt;width:477.9pt;height:13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vX0QIAAMcFAAAOAAAAZHJzL2Uyb0RvYy54bWysVEtu2zAQ3RfoHQjuFX1My5YQuUj8KQqk&#10;HyDtAWiJsohKpErSltOi6wI9QLruAXqAHig5R4eU7TgJChRttRBIzvDNvJnHOX22bWq0YUpzKTIc&#10;ngQYMZHLgotVht+9XXhjjLShoqC1FCzDV0zjZ5OnT067NmWRrGRdMIUAROi0azNcGdOmvq/zijVU&#10;n8iWCTCWUjXUwFat/ELRDtCb2o+CIPY7qYpWyZxpDaez3ognDr8sWW5el6VmBtUZhtyM+yv3X9q/&#10;Pzml6UrRtuL5Lg36F1k0lAsIeoCaUUPRWvFHUA3PldSyNCe5bHxZljxnjgOwCYMHbC4r2jLHBYqj&#10;20OZ9P+DzV9t3ijEiwwPCEaCNtCj2+svNz++3V7/vPn+FUW2RF2rU/C8bMHXbM/lFlrt6Or2Qubv&#10;NRJyWlGxYmdKya5itIAUQ3vTP7ra42gLsuxeygJC0bWRDmhbqsbWDyqCAB1adXVoD9salMNhHMTJ&#10;YACmHGzhKI7JkLgYNN1fb5U2z5lskF1kWEH/HTzdXGhj06Hp3sVGE3LB69ppoBb3DsCxP4HgcNXa&#10;bBqupZ+SIJmP52PikSieeySYzbyzxZR48SIcDWeD2XQ6Cz/buCFJK14UTNgwe3mF5M/atxN6L4yD&#10;wLSseWHhbEparZbTWqENBXkv3LcryJGbfz8NVwTg8oBSGJHgPEq8RTweeWRBhl4yCsZeECbnSRyQ&#10;hMwW9yldcMH+nRLqMpwMo2Gvpt9yC9z3mBtNG25ggNS8yfD44ERTq8G5KFxrDeV1vz4qhU3/rhTQ&#10;7n2jnWKtSHu5mu1y695HOLThrZyXsrgCDSsJCgM1wvSDRSXVR4w6mCQZ1h/WVDGM6hcC3kESEmJH&#10;j9uQ4SiCjTq2LI8tVOQAlWGDUb+cmn5crVvFVxVE6l+ekGfwdkruVH2X1e7FwbRw5HaTzY6j473z&#10;upu/k18AAAD//wMAUEsDBBQABgAIAAAAIQC/FA2e4AAAAA0BAAAPAAAAZHJzL2Rvd25yZXYueG1s&#10;TI9LT8MwEITvSPwHa5G4tTalDxLiVAjEFUR5SNy28TaJiNdR7Dbh37Oc4Lgzo9lviu3kO3WiIbaB&#10;LVzNDSjiKriWawtvr4+zG1AxITvsApOFb4qwLc/PCsxdGPmFTrtUKynhmKOFJqU+1zpWDXmM89AT&#10;i3cIg8ck51BrN+Ao5b7TC2PW2mPL8qHBnu4bqr52R2/h/enw+bE0z/WDX/VjmIxmn2lrLy+mu1tQ&#10;iab0F4ZffEGHUpj24cguqs7CbLkW9CSGWWw2oCSSmUzm7UW6NqsMdFno/yvKHwAAAP//AwBQSwEC&#10;LQAUAAYACAAAACEAtoM4kv4AAADhAQAAEwAAAAAAAAAAAAAAAAAAAAAAW0NvbnRlbnRfVHlwZXNd&#10;LnhtbFBLAQItABQABgAIAAAAIQA4/SH/1gAAAJQBAAALAAAAAAAAAAAAAAAAAC8BAABfcmVscy8u&#10;cmVsc1BLAQItABQABgAIAAAAIQDaFyvX0QIAAMcFAAAOAAAAAAAAAAAAAAAAAC4CAABkcnMvZTJv&#10;RG9jLnhtbFBLAQItABQABgAIAAAAIQC/FA2e4AAAAA0BAAAPAAAAAAAAAAAAAAAAACsFAABkcnMv&#10;ZG93bnJldi54bWxQSwUGAAAAAAQABADzAAAAOAYAAAAA&#10;" filled="f" stroked="f">
                <v:textbox>
                  <w:txbxContent>
                    <w:p w:rsidR="0059636F" w:rsidRPr="004B4040" w:rsidRDefault="0059636F" w:rsidP="00E02F11">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59636F" w:rsidRPr="004B4040" w:rsidRDefault="0059636F" w:rsidP="00E02F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59636F" w:rsidRDefault="0059636F" w:rsidP="00E02F11">
                      <w:pPr>
                        <w:snapToGrid w:val="0"/>
                        <w:ind w:firstLineChars="0" w:firstLine="0"/>
                        <w:rPr>
                          <w:rFonts w:ascii="華康中黑體(P)" w:eastAsia="華康中黑體(P)" w:hAnsi="Arial" w:cs="Arial"/>
                          <w:sz w:val="20"/>
                          <w:szCs w:val="20"/>
                        </w:rPr>
                      </w:pPr>
                    </w:p>
                    <w:p w:rsidR="0059636F" w:rsidRPr="004B4040" w:rsidRDefault="0059636F" w:rsidP="00E02F11">
                      <w:pPr>
                        <w:snapToGrid w:val="0"/>
                        <w:ind w:firstLineChars="0" w:firstLine="0"/>
                        <w:rPr>
                          <w:rFonts w:ascii="華康中黑體(P)" w:eastAsia="華康中黑體(P)" w:hAnsi="Arial" w:cs="Arial"/>
                          <w:sz w:val="20"/>
                          <w:szCs w:val="20"/>
                        </w:rPr>
                      </w:pPr>
                    </w:p>
                    <w:p w:rsidR="0059636F" w:rsidRPr="004B4040" w:rsidRDefault="0059636F" w:rsidP="00E02F11">
                      <w:pPr>
                        <w:snapToGrid w:val="0"/>
                        <w:ind w:firstLine="400"/>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172B25">
        <w:rPr>
          <w:noProof/>
          <w:lang w:eastAsia="zh-TW"/>
        </w:rPr>
        <w:drawing>
          <wp:anchor distT="0" distB="0" distL="114300" distR="114300" simplePos="0" relativeHeight="251656704" behindDoc="1" locked="0" layoutInCell="1" allowOverlap="1" wp14:anchorId="0A329F48" wp14:editId="531533D2">
            <wp:simplePos x="0" y="0"/>
            <wp:positionH relativeFrom="column">
              <wp:posOffset>-1080135</wp:posOffset>
            </wp:positionH>
            <wp:positionV relativeFrom="paragraph">
              <wp:posOffset>-2039620</wp:posOffset>
            </wp:positionV>
            <wp:extent cx="7630795" cy="11356975"/>
            <wp:effectExtent l="0" t="0" r="8255" b="0"/>
            <wp:wrapNone/>
            <wp:docPr id="68" name="圖片 106"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6" descr="描述: 103-19印尼-18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0795" cy="11356975"/>
                    </a:xfrm>
                    <a:prstGeom prst="rect">
                      <a:avLst/>
                    </a:prstGeom>
                    <a:noFill/>
                  </pic:spPr>
                </pic:pic>
              </a:graphicData>
            </a:graphic>
            <wp14:sizeRelH relativeFrom="page">
              <wp14:pctWidth>0</wp14:pctWidth>
            </wp14:sizeRelH>
            <wp14:sizeRelV relativeFrom="page">
              <wp14:pctHeight>0</wp14:pctHeight>
            </wp14:sizeRelV>
          </wp:anchor>
        </w:drawing>
      </w:r>
    </w:p>
    <w:sectPr w:rsidR="00AF53E9" w:rsidRPr="00172B25" w:rsidSect="00834F4D">
      <w:headerReference w:type="default" r:id="rId40"/>
      <w:footerReference w:type="default" r:id="rId41"/>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0B9" w:rsidRPr="00A46A46" w:rsidRDefault="005C70B9" w:rsidP="008E5082">
      <w:pPr>
        <w:ind w:firstLine="460"/>
        <w:rPr>
          <w:sz w:val="23"/>
          <w:szCs w:val="23"/>
        </w:rPr>
      </w:pPr>
      <w:r w:rsidRPr="00A46A46">
        <w:rPr>
          <w:sz w:val="23"/>
          <w:szCs w:val="23"/>
        </w:rPr>
        <w:separator/>
      </w:r>
    </w:p>
    <w:p w:rsidR="005C70B9" w:rsidRPr="00A46A46" w:rsidRDefault="005C70B9" w:rsidP="00F10C3E">
      <w:pPr>
        <w:ind w:firstLine="460"/>
        <w:rPr>
          <w:sz w:val="23"/>
          <w:szCs w:val="23"/>
        </w:rPr>
      </w:pPr>
    </w:p>
    <w:p w:rsidR="005C70B9" w:rsidRPr="00A46A46" w:rsidRDefault="005C70B9" w:rsidP="003562F0">
      <w:pPr>
        <w:ind w:firstLine="460"/>
        <w:rPr>
          <w:sz w:val="23"/>
          <w:szCs w:val="23"/>
        </w:rPr>
      </w:pPr>
    </w:p>
  </w:endnote>
  <w:endnote w:type="continuationSeparator" w:id="0">
    <w:p w:rsidR="005C70B9" w:rsidRPr="00A46A46" w:rsidRDefault="005C70B9" w:rsidP="008E5082">
      <w:pPr>
        <w:ind w:firstLine="460"/>
        <w:rPr>
          <w:sz w:val="23"/>
          <w:szCs w:val="23"/>
        </w:rPr>
      </w:pPr>
      <w:r w:rsidRPr="00A46A46">
        <w:rPr>
          <w:sz w:val="23"/>
          <w:szCs w:val="23"/>
        </w:rPr>
        <w:continuationSeparator/>
      </w:r>
    </w:p>
    <w:p w:rsidR="005C70B9" w:rsidRPr="00A46A46" w:rsidRDefault="005C70B9" w:rsidP="00F10C3E">
      <w:pPr>
        <w:ind w:firstLine="460"/>
        <w:rPr>
          <w:sz w:val="23"/>
          <w:szCs w:val="23"/>
        </w:rPr>
      </w:pPr>
    </w:p>
    <w:p w:rsidR="005C70B9" w:rsidRPr="00A46A46" w:rsidRDefault="005C70B9" w:rsidP="003562F0">
      <w:pPr>
        <w:ind w:firstLine="460"/>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휴먼명조">
    <w:altName w:val="Arial Unicode MS"/>
    <w:charset w:val="81"/>
    <w:family w:val="auto"/>
    <w:pitch w:val="variable"/>
    <w:sig w:usb0="00000000" w:usb1="19D77CFB" w:usb2="00000010" w:usb3="00000000" w:csb0="00080000" w:csb1="00000000"/>
  </w:font>
  <w:font w:name="AmeriGarmnd BT">
    <w:charset w:val="00"/>
    <w:family w:val="auto"/>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華康細明體">
    <w:panose1 w:val="02020309000000000000"/>
    <w:charset w:val="88"/>
    <w:family w:val="modern"/>
    <w:pitch w:val="fixed"/>
    <w:sig w:usb0="80000001" w:usb1="28091800" w:usb2="00000016" w:usb3="00000000" w:csb0="00100000" w:csb1="00000000"/>
  </w:font>
  <w:font w:name="華康明體 Std W9">
    <w:altName w:val="Arial Unicode MS"/>
    <w:panose1 w:val="00000000000000000000"/>
    <w:charset w:val="88"/>
    <w:family w:val="roman"/>
    <w:notTrueType/>
    <w:pitch w:val="variable"/>
    <w:sig w:usb0="00000000" w:usb1="38CFFD7A" w:usb2="00000016" w:usb3="00000000" w:csb0="0010000D" w:csb1="00000000"/>
  </w:font>
  <w:font w:name="함초롬바탕">
    <w:altName w:val="Arial Unicode MS"/>
    <w:charset w:val="81"/>
    <w:family w:val="roman"/>
    <w:pitch w:val="variable"/>
    <w:sig w:usb0="00000001" w:usb1="19DFFFFF" w:usb2="001BFDD7" w:usb3="00000000" w:csb0="001F01FF" w:csb1="00000000"/>
  </w:font>
  <w:font w:name="Verdana">
    <w:panose1 w:val="020B0604030504040204"/>
    <w:charset w:val="00"/>
    <w:family w:val="swiss"/>
    <w:pitch w:val="variable"/>
    <w:sig w:usb0="A1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Footlight MT Light">
    <w:panose1 w:val="0204060206030A020304"/>
    <w:charset w:val="00"/>
    <w:family w:val="roman"/>
    <w:pitch w:val="variable"/>
    <w:sig w:usb0="00000003" w:usb1="00000000" w:usb2="00000000" w:usb3="00000000" w:csb0="00000001" w:csb1="00000000"/>
  </w:font>
  <w:font w:name="New Gulim">
    <w:panose1 w:val="02030600000101010101"/>
    <w:charset w:val="81"/>
    <w:family w:val="roman"/>
    <w:pitch w:val="variable"/>
    <w:sig w:usb0="B00002AF" w:usb1="7BD77CFB" w:usb2="00000030" w:usb3="00000000" w:csb0="0008009F" w:csb1="00000000"/>
  </w:font>
  <w:font w:name="맑은 고딕 Semilight">
    <w:panose1 w:val="00000000000000000000"/>
    <w:charset w:val="81"/>
    <w:family w:val="modern"/>
    <w:notTrueType/>
    <w:pitch w:val="variable"/>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A6781B">
    <w:pPr>
      <w:pStyle w:val="aa"/>
      <w:rPr>
        <w:rStyle w:val="ae"/>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A6781B">
    <w:pPr>
      <w:pStyle w:val="aa"/>
      <w:rPr>
        <w:sz w:val="23"/>
        <w:szCs w:val="2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DF4A7F">
    <w:pPr>
      <w:pStyle w:val="aa"/>
      <w:ind w:firstLine="480"/>
      <w:rPr>
        <w:sz w:val="23"/>
        <w:szCs w:val="23"/>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7C0505" w:rsidRDefault="0059636F" w:rsidP="007C0505">
    <w:pPr>
      <w:pStyle w:val="a8"/>
      <w:jc w:val="left"/>
      <w:rPr>
        <w:rFonts w:ascii="Footlight MT Light" w:hAnsi="Footlight MT Light"/>
        <w:i/>
        <w:iCs/>
        <w:noProof/>
        <w:sz w:val="31"/>
        <w:szCs w:val="31"/>
        <w:lang w:eastAsia="zh-TW" w:bidi="hi-IN"/>
      </w:rPr>
    </w:pPr>
    <w:r w:rsidRPr="00A46A46">
      <w:rPr>
        <w:rFonts w:ascii="Footlight MT Light" w:hAnsi="Footlight MT Light"/>
        <w:i/>
        <w:iCs/>
        <w:noProof/>
        <w:sz w:val="31"/>
        <w:szCs w:val="31"/>
        <w:lang w:eastAsia="zh-TW" w:bidi="hi-IN"/>
      </w:rPr>
      <w:fldChar w:fldCharType="begin"/>
    </w:r>
    <w:r w:rsidRPr="00A46A46">
      <w:rPr>
        <w:rFonts w:ascii="Footlight MT Light" w:hAnsi="Footlight MT Light"/>
        <w:i/>
        <w:iCs/>
        <w:noProof/>
        <w:sz w:val="31"/>
        <w:szCs w:val="31"/>
        <w:lang w:eastAsia="zh-TW" w:bidi="hi-IN"/>
      </w:rPr>
      <w:instrText xml:space="preserve"> PAGE </w:instrText>
    </w:r>
    <w:r w:rsidRPr="00A46A46">
      <w:rPr>
        <w:rFonts w:ascii="Footlight MT Light" w:hAnsi="Footlight MT Light"/>
        <w:i/>
        <w:iCs/>
        <w:noProof/>
        <w:sz w:val="31"/>
        <w:szCs w:val="31"/>
        <w:lang w:eastAsia="zh-TW" w:bidi="hi-IN"/>
      </w:rPr>
      <w:fldChar w:fldCharType="separate"/>
    </w:r>
    <w:r w:rsidR="00160876">
      <w:rPr>
        <w:rFonts w:ascii="Footlight MT Light" w:hAnsi="Footlight MT Light"/>
        <w:i/>
        <w:iCs/>
        <w:noProof/>
        <w:sz w:val="31"/>
        <w:szCs w:val="31"/>
        <w:lang w:eastAsia="zh-TW" w:bidi="hi-IN"/>
      </w:rPr>
      <w:t>94</w:t>
    </w:r>
    <w:r w:rsidRPr="00A46A46">
      <w:rPr>
        <w:rFonts w:ascii="Footlight MT Light" w:hAnsi="Footlight MT Light"/>
        <w:i/>
        <w:iCs/>
        <w:noProof/>
        <w:sz w:val="31"/>
        <w:szCs w:val="31"/>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7C0505" w:rsidRDefault="0059636F" w:rsidP="007C0505">
    <w:pPr>
      <w:pStyle w:val="a8"/>
      <w:jc w:val="right"/>
      <w:rPr>
        <w:rFonts w:ascii="Footlight MT Light" w:hAnsi="Footlight MT Light"/>
        <w:i/>
        <w:iCs/>
        <w:noProof/>
        <w:sz w:val="31"/>
        <w:szCs w:val="31"/>
        <w:lang w:eastAsia="zh-TW"/>
      </w:rPr>
    </w:pPr>
    <w:r w:rsidRPr="00A46A46">
      <w:rPr>
        <w:rFonts w:ascii="Footlight MT Light" w:hAnsi="Footlight MT Light"/>
        <w:i/>
        <w:iCs/>
        <w:noProof/>
        <w:sz w:val="31"/>
        <w:szCs w:val="31"/>
        <w:lang w:eastAsia="zh-TW"/>
      </w:rPr>
      <w:fldChar w:fldCharType="begin"/>
    </w:r>
    <w:r w:rsidRPr="00A46A46">
      <w:rPr>
        <w:rFonts w:ascii="Footlight MT Light" w:hAnsi="Footlight MT Light"/>
        <w:i/>
        <w:iCs/>
        <w:noProof/>
        <w:sz w:val="31"/>
        <w:szCs w:val="31"/>
        <w:lang w:eastAsia="zh-TW"/>
      </w:rPr>
      <w:instrText xml:space="preserve"> PAGE </w:instrText>
    </w:r>
    <w:r w:rsidRPr="00A46A46">
      <w:rPr>
        <w:rFonts w:ascii="Footlight MT Light" w:hAnsi="Footlight MT Light"/>
        <w:i/>
        <w:iCs/>
        <w:noProof/>
        <w:sz w:val="31"/>
        <w:szCs w:val="31"/>
        <w:lang w:eastAsia="zh-TW"/>
      </w:rPr>
      <w:fldChar w:fldCharType="separate"/>
    </w:r>
    <w:r w:rsidR="00160876">
      <w:rPr>
        <w:rFonts w:ascii="Footlight MT Light" w:hAnsi="Footlight MT Light"/>
        <w:i/>
        <w:iCs/>
        <w:noProof/>
        <w:sz w:val="31"/>
        <w:szCs w:val="31"/>
        <w:lang w:eastAsia="zh-TW"/>
      </w:rPr>
      <w:t>93</w:t>
    </w:r>
    <w:r w:rsidRPr="00A46A46">
      <w:rPr>
        <w:rFonts w:ascii="Footlight MT Light" w:hAnsi="Footlight MT Light"/>
        <w:i/>
        <w:iCs/>
        <w:noProof/>
        <w:sz w:val="31"/>
        <w:szCs w:val="31"/>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14F" w:rsidRPr="007C0505" w:rsidRDefault="002E514F" w:rsidP="007C0505">
    <w:pPr>
      <w:pStyle w:val="a8"/>
      <w:jc w:val="right"/>
      <w:rPr>
        <w:rFonts w:ascii="Footlight MT Light" w:hAnsi="Footlight MT Light"/>
        <w:i/>
        <w:iCs/>
        <w:noProof/>
        <w:sz w:val="31"/>
        <w:szCs w:val="31"/>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0B9" w:rsidRPr="00A46A46" w:rsidRDefault="005C70B9" w:rsidP="00A46A46">
      <w:pPr>
        <w:ind w:firstLine="460"/>
        <w:rPr>
          <w:sz w:val="23"/>
          <w:szCs w:val="23"/>
        </w:rPr>
      </w:pPr>
      <w:r w:rsidRPr="00A46A46">
        <w:rPr>
          <w:sz w:val="23"/>
          <w:szCs w:val="23"/>
        </w:rPr>
        <w:separator/>
      </w:r>
    </w:p>
    <w:p w:rsidR="005C70B9" w:rsidRPr="00A46A46" w:rsidRDefault="005C70B9" w:rsidP="00F10C3E">
      <w:pPr>
        <w:ind w:firstLine="460"/>
        <w:rPr>
          <w:sz w:val="23"/>
          <w:szCs w:val="23"/>
        </w:rPr>
      </w:pPr>
    </w:p>
    <w:p w:rsidR="005C70B9" w:rsidRPr="00A46A46" w:rsidRDefault="005C70B9" w:rsidP="003562F0">
      <w:pPr>
        <w:ind w:firstLine="460"/>
        <w:rPr>
          <w:sz w:val="23"/>
          <w:szCs w:val="23"/>
        </w:rPr>
      </w:pPr>
    </w:p>
  </w:footnote>
  <w:footnote w:type="continuationSeparator" w:id="0">
    <w:p w:rsidR="005C70B9" w:rsidRPr="00A46A46" w:rsidRDefault="005C70B9" w:rsidP="008E5082">
      <w:pPr>
        <w:ind w:firstLine="460"/>
        <w:rPr>
          <w:sz w:val="23"/>
          <w:szCs w:val="23"/>
        </w:rPr>
      </w:pPr>
      <w:r w:rsidRPr="00A46A46">
        <w:rPr>
          <w:sz w:val="23"/>
          <w:szCs w:val="23"/>
        </w:rPr>
        <w:continuationSeparator/>
      </w:r>
    </w:p>
    <w:p w:rsidR="005C70B9" w:rsidRPr="00A46A46" w:rsidRDefault="005C70B9" w:rsidP="00F10C3E">
      <w:pPr>
        <w:ind w:firstLine="460"/>
        <w:rPr>
          <w:sz w:val="23"/>
          <w:szCs w:val="23"/>
        </w:rPr>
      </w:pPr>
    </w:p>
    <w:p w:rsidR="005C70B9" w:rsidRPr="00A46A46" w:rsidRDefault="005C70B9" w:rsidP="003562F0">
      <w:pPr>
        <w:ind w:firstLine="460"/>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76423D">
    <w:pPr>
      <w:pStyle w:val="a8"/>
      <w:rPr>
        <w:sz w:val="23"/>
        <w:szCs w:val="23"/>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60800" behindDoc="1" locked="0" layoutInCell="1" allowOverlap="1" wp14:anchorId="1627F5F5" wp14:editId="16137141">
              <wp:simplePos x="0" y="0"/>
              <wp:positionH relativeFrom="column">
                <wp:posOffset>3769360</wp:posOffset>
              </wp:positionH>
              <wp:positionV relativeFrom="paragraph">
                <wp:posOffset>-50165</wp:posOffset>
              </wp:positionV>
              <wp:extent cx="1590040" cy="265430"/>
              <wp:effectExtent l="0" t="0" r="10160" b="127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860A89">
                          <w:pPr>
                            <w:ind w:firstLineChars="0" w:firstLine="0"/>
                            <w:jc w:val="distribute"/>
                          </w:pPr>
                          <w:r w:rsidRPr="00BB4569">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63" type="#_x0000_t202" style="position:absolute;left:0;text-align:left;margin-left:296.8pt;margin-top:-3.95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0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yE8CU6BxUBnY3Q9gqSdQgLFNVg13ovqmEBfrlvAdvZFSjC0lNQTom5fuk6cz&#10;jjIg2/GjqMER2WthgaZG9qZ6UA8E6NCox1NzTDCVcRmlnheCqgJdEEfhO9s9l2TL60Eq/Z6KHhkh&#10;xxKab9HJ4U5pEw3JFhPjjIuSdZ0lQMefXYDhfAO+4anRmShsP3+mXrpJNknohEG8cUKvKJybch06&#10;celfRsW7Yr0u/F/Grx9mLatryo2bhVt++Ge9O7J8ZsWJXUp0rDZwJiQld9t1J9GBALdL+9mag+Zs&#10;5j4PwxYBcnmRkh+E3m2QOmWcXDphGUZOeukljuent2nshWlYlM9TumOc/ntKaMxxGgXRTKZz0C9y&#10;8+z3OjeS9UzD9uhYn+PkZEQyQ8ENr21rNWHdLD8phQn/XApo99JoS1jD0ZmtetpOdjjiZQ62on4E&#10;BksBBAMuwuYDoRXyB0YjbJEcq+97IilG3QcOU2BWziLIRdguAuEVPM2xxmgW13peTftBsl0LyMuc&#10;3cCklMyS2IzUHMVxvmAz2FyOW8ysnqf/1uq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EZDSxAgAAswUAAA4A&#10;AAAAAAAAAAAAAAAALgIAAGRycy9lMm9Eb2MueG1sUEsBAi0AFAAGAAgAAAAhACKYVPLeAAAACQEA&#10;AA8AAAAAAAAAAAAAAAAACwUAAGRycy9kb3ducmV2LnhtbFBLBQYAAAAABAAEAPMAAAAWBgAAAAA=&#10;" filled="f" stroked="f">
              <v:textbox style="mso-fit-shape-to-text:t" inset="0,0,0,0">
                <w:txbxContent>
                  <w:p w:rsidR="0059636F" w:rsidRPr="00BB4569" w:rsidRDefault="0059636F" w:rsidP="00860A89">
                    <w:pPr>
                      <w:ind w:firstLineChars="0" w:firstLine="0"/>
                      <w:jc w:val="distribute"/>
                    </w:pPr>
                    <w:r w:rsidRPr="00BB4569">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02EC7567" wp14:editId="44609907">
              <wp:simplePos x="0" y="0"/>
              <wp:positionH relativeFrom="column">
                <wp:posOffset>-1270</wp:posOffset>
              </wp:positionH>
              <wp:positionV relativeFrom="paragraph">
                <wp:posOffset>-78740</wp:posOffset>
              </wp:positionV>
              <wp:extent cx="3707130" cy="338455"/>
              <wp:effectExtent l="8255" t="35560" r="8890" b="35560"/>
              <wp:wrapNone/>
              <wp:docPr id="1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L/A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hFOqA3RquyXgvrVflabYtV9k9mcHC4vJ&#10;ir7pAIO2p19lDnbEsZcmKE87ddBPAl30ZGL/fI598dSjDP6kSZhgChJlsEZpyqJI770Qy/Hp7Nj1&#10;PxfSWBKPX7reapfDlYl8Prj/AEZ2hxpk/GmBQnRCUUrTQegzBjsYnLIkjVCJImr4gopnHHFwhEZh&#10;kvgsUgeJ45Tj8LJFCPPZO8JIGBOfxchBxiGPPQZjB0ZYQimJPKQTB0lDGlGPRXhnX1yMKKexzyJ3&#10;kBEJITgXo4hdSUiMGeE+i9hVhhCeem1OpIljEkVem642PhcnuiSgNfaac4WxqeqhPZEmiSmEyCMN&#10;drXhPIb4XI7kRJuUEQJp4UlxVxyAQfZetkkm6nCIOffZJBN1cATAi26SiTg8jhhsftlN4ooz9+IQ&#10;V6GhXPhsugrhJExBy8t+ugqFKA7hg+IoovHrgkFcgeaRrkTzSFehWaQujOdXch7pKjSPdDWaR7oS&#10;zSNdjeaRrkTzyA9rRD+sETSEmXhC09mPbUWUY6fJnpqh1cAVEvqA80Bi0+Ba2enGpjsPdK8HPHQu&#10;wOnO5MCTCRwE0HDTdGDPt/B0AofYavjYF9/C+QQOYdPwxOcM5JT2bvQdIqLh3AvHE7gu6RoP9dq2&#10;6TfuUDJ9YGCLvXSh+7oO6QOJ2cFLmLLpAwNjqKU+l6LpAwNn7Cc91VdXSu0SlEHfDq8UHkhDkfM9&#10;MNVYFzmzw4S0TY4h+xQcal8fZ1WA4Di71ZuAoqLXSTteotMqMEcgVMLFEOSDfCwepIH0L2cywkdi&#10;L+t14+Kg7lpKJDYlEjwbAeNvawzSFFsgfw/HoRIAZTiDDTEaDY2/g0HOoVwCMCWzOIZ1LwUcjd8D&#10;cqhrADRTgJcII6nddzgd+oHQ3o09HI0JODIYfy0TxhKbqQxeIpsWI2D8HYBwUrJU2Du4xCbme6LY&#10;NADKJB5T3u4IpHTWmPP2OX3gT/fM3chNVdcmw+pGJxWPiH2fOllXuV7U+dSp/fauVuhR6JHLfAbn&#10;JzAlj01ujJWFyO+H615Utb02Ydb2YEAYklmPCmam+s5Dfp/ep+yKkfj+ioXr9dXnzR27ijc4idZ0&#10;fXe3xv/oVx2zZVnledFo78b5DrOPzU/DpGkns/OEN2ExIbsxn7dkF1M3TJCBy/hr2JlRSk9Pdtza&#10;yvwZJikl7cAKAzZclFL9HaATDKuroPvrKFQRoPqXBqZBjhmDDOjNDYsSXaeUu7J1V0STgalV0AfQ&#10;xfTlXW8n4mOrqn0JO9lS38jPMMHtKj1oGf+sV8MNDKSGwTA864nXvTeolx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M9sgcv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8DB8C9E" wp14:editId="29AE6988">
              <wp:simplePos x="0" y="0"/>
              <wp:positionH relativeFrom="column">
                <wp:posOffset>3709670</wp:posOffset>
              </wp:positionH>
              <wp:positionV relativeFrom="paragraph">
                <wp:posOffset>35560</wp:posOffset>
              </wp:positionV>
              <wp:extent cx="1714500" cy="113665"/>
              <wp:effectExtent l="0" t="0" r="0" b="635"/>
              <wp:wrapNone/>
              <wp:docPr id="1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7y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OWh3&#10;iZGmHWj0AbJG9UYJROYkZqi3vgLHR/vgYoze3hv22SNtli34iRvnTN8KyoFX8s+eHYiGh6No3b81&#10;HPDpNpiUrH3juggIaUD7pMnTSROxD4jBIpmRYpKDdAz2CLmcTieRUkar42nrfHgtTIfipMYO2Cd0&#10;urv3YXA9uiT2Rkm+kkolw23WS+XQjkJ9LPP4P6D7czelo7M28diAOKwASbgj7kW6Se9vJRkX+e24&#10;HK2m89moWBWTUTnL56OclLflNC/K4m71PRIkRdVKzoW+l1oca48Uf6ftoQuGqknVh/oal5PxJMX+&#10;jL0/DzJPvz8F2ckArahkV+P5yYlWUdhXmkPYtApUqmGePaefBIEcHL8pK6kMovJDBa0Nf4IqcAZE&#10;Aj3h0YBJa9xXjHpowBr7L1vqBEbqjYZKKklRxI5NRjGZjcFw5zvr8x2qGUDVOGA0TJdh6PKtdXLT&#10;wk0kJUabG6i+RqbCiJU5sALe0YAmSxEcHoTYxed28vr5bC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cDPvJ+AgAA/g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E1E" w:rsidRPr="00A46A46" w:rsidRDefault="00303E1E"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4112" behindDoc="1" locked="0" layoutInCell="1" allowOverlap="1" wp14:anchorId="7CF7F66A" wp14:editId="4FB54954">
              <wp:simplePos x="0" y="0"/>
              <wp:positionH relativeFrom="column">
                <wp:posOffset>3769360</wp:posOffset>
              </wp:positionH>
              <wp:positionV relativeFrom="paragraph">
                <wp:posOffset>-50165</wp:posOffset>
              </wp:positionV>
              <wp:extent cx="1590040" cy="265430"/>
              <wp:effectExtent l="0" t="0" r="10160" b="1270"/>
              <wp:wrapNone/>
              <wp:docPr id="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E1E" w:rsidRPr="00BB4569" w:rsidRDefault="00303E1E"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296.8pt;margin-top:-3.95pt;width:125.2pt;height:2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GP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h&#10;UYK00KIHNhh0KwcULiNbn77TKZjdd2BoBlBAn12uuruT9LtGQq5rInbsRinZ14yUEF9oX/rPno44&#10;2oJs+0+yBEdkb6QDGirV2uJBORCgQ58eT72xwVDrcpYEQQwqCrpoPosvXfN8kk6vO6XNByZbZIUM&#10;K+i9QyeHO21sNCSdTKwzIQveNK7/jXhxAYbjDfiGp1Zno3DtfEqCZLPcLGMvjuYbLw7y3Lsp1rE3&#10;L8LFLL/M1+s8/GX9hnFa87JkwrqZqBXGf9a6I8lHUpzIpWXDSwtnQ9Jqt103Ch0IULtwn6s5aM5m&#10;/sswXBEgl1cphVEc3EaJV8yXCy8u4pmXLIKlF4TJbTIP4iTOi5cp3XHB/j0l1Gc4mUWzkUznoF/l&#10;FrjvbW4kbbmB5dHwFth7MiKppeBGlK61hvBmlJ+VwoZ/LgW0e2q0I6zl6MhWM2wHNxuLaQ62snwE&#10;BisJBAMuwuIDoZbqJ0Y9LJEM6x97ohhGzUcBU2A3ziSoSdhOAhEUnm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HYm8Y+xAgAAsgUAAA4A&#10;AAAAAAAAAAAAAAAALgIAAGRycy9lMm9Eb2MueG1sUEsBAi0AFAAGAAgAAAAhACKYVPLeAAAACQEA&#10;AA8AAAAAAAAAAAAAAAAACwUAAGRycy9kb3ducmV2LnhtbFBLBQYAAAAABAAEAPMAAAAWBgAAAAA=&#10;" filled="f" stroked="f">
              <v:textbox style="mso-fit-shape-to-text:t" inset="0,0,0,0">
                <w:txbxContent>
                  <w:p w:rsidR="00303E1E" w:rsidRPr="00BB4569" w:rsidRDefault="00303E1E" w:rsidP="00303E1E">
                    <w:pPr>
                      <w:ind w:firstLineChars="0" w:firstLine="0"/>
                      <w:jc w:val="cente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78CAE910" wp14:editId="1B5C0AF1">
              <wp:simplePos x="0" y="0"/>
              <wp:positionH relativeFrom="column">
                <wp:posOffset>-1270</wp:posOffset>
              </wp:positionH>
              <wp:positionV relativeFrom="paragraph">
                <wp:posOffset>-78740</wp:posOffset>
              </wp:positionV>
              <wp:extent cx="3707130" cy="338455"/>
              <wp:effectExtent l="8255" t="35560" r="8890" b="35560"/>
              <wp:wrapNone/>
              <wp:docPr id="1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6t+gQAACo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whPIw6g0UYVhY44winVATq13RJw39qvSlPs2i8y+7ODhcVk&#10;Rd90gEHb068yBzvi2EsTlKedOugngS56MrF/Pse+eOpRBn/SJEwwBR8yWKM0ZVGk916I5fh0duz6&#10;nwtpLInHL11vtcvhykQ+H9x/ACO7Qw0y/rRAITqhKKXpIPQZgx0MTlmSRqhEETV8QcUzjjg4QqMw&#10;SXwWqYPEccpxeNkic3CEkTAmPouRg4xDHnsMxg6MsIRSEnlIJw6ShjSiHovwzp4DSCLKaeyzyB1k&#10;REIIzsUo6tx6sRhjRrjPInaVIYSnXpsTaeKYRJHXpquNz8WJLglojb3mXGFsqnpoT6RJYgoh8kiD&#10;XW04jyE+lyM50SZlhEBaeFLcFQdgkL2XbZKJOhxizn02yUQdHAHwoptkIg6PIwabX3aTuOLMvTjE&#10;VWgoFz6brkI4CVPQ8rKfrkIhikP4oDiKaPy6YBBXoHmkK9E80lVoFqkL4/kFmke6Cs0jXY3mka5E&#10;80hXo3mkK9E88sMa0Q9rBA1hJp7QdPZjWxHl2Gmyp2ZoNXCFhD7gPJDYNLhWdrqx6c4D3esBD50L&#10;cLozOfBkAgcBNNw0HdjzLTydwCG2Gj72xbdwPoFD2DQ88TkDOaW9G32HiGg498LxBK5LusZDvbZt&#10;+o07lEwfGNhiL13ovq5DeOCLvYQpmz4wMIZa6nMpmj4wcMZ+0lN9daXUpKEM+nZ4pfBAGoqc74Gp&#10;xrrImR0mpG1yDNmn4FD7+jirAgTH2a3eBBQVvU7a8RKdVoE5AqESLoYgH+Rj8SANpH85kxE+EntZ&#10;rxsXB3XXUiKxKZHg2QgYf1tjkKbYAvl7OA6VACjDGWyI0Who/B0Mcg7lEoApmcUxrHsp4Gj8HpBD&#10;XQOgmQK8RBhJ7b7D6dAPhPZu7OFoTMCRwfhrmTCW2Exl8BLZtBgB4+8AhJOSpcLewSU2Md8TxaYB&#10;UCbxmPJ2RyCls8act8/pA3+6Z+5Gbqq6NhlWNzqpeETs+9TJusr1os6nTu23d7VCj0KPXOYzOD+B&#10;KXlscmOsLER+P1z3oqrttQmztgcDwpDMelQwM9V3HvL79D5lV4zE91csXK+vPm/u2FW8wUm0puu7&#10;uzX+R7/qmC3LKs+LRns3zneYfWx+GiZNO5mdJ7wJiwnZjfm8JbuYumGCDFzGX8POjFJ6erLj1lbm&#10;zzBJKWkHVhiw4aKU6u8AnWBYXQXdX0ehigDVvzQwDXLMGGRAb25YlOg6pdyVrbsimgxMrYI+gC6m&#10;L+96OxEfW1XtS9jJlvpGfoYJblfpQcv4Z70abmAgNQyG4VlPvO69Qb2M+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KDw6t+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351C8A68" wp14:editId="22F67CDE">
              <wp:simplePos x="0" y="0"/>
              <wp:positionH relativeFrom="column">
                <wp:posOffset>3709670</wp:posOffset>
              </wp:positionH>
              <wp:positionV relativeFrom="paragraph">
                <wp:posOffset>35560</wp:posOffset>
              </wp:positionV>
              <wp:extent cx="1714500" cy="113665"/>
              <wp:effectExtent l="0" t="0" r="0" b="635"/>
              <wp:wrapNone/>
              <wp:docPr id="1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c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hH&#10;MNK0A40+Qtao3iiByJzEDPXWV+D4YO9djNHbO8O+eKTNsgU/ce2c6VtBOfBK/tmzA9HwcBSt+3eG&#10;Az7dBpOStW9cFwEhDWifNHk8aSL2ATFYJDNSTHKQjsEeIa+m00mklNHqeNo6H94I06E4qbED9gmd&#10;7u58GFyPLom9UZKvpFLJcJv1Ujm0o1Afyzz+D+j+3E3p6KxNPDYgDitAEu6Ie5Fu0vtbScZFfjMu&#10;R6vpfDYqVsVkVM7y+Sgn5U05zYuyuF19jwRJUbWSc6HvpBbH2iPF32l76IKhalL1ob7G5WQ8SbE/&#10;Y+/Pg8zT709BdjJAKyrZ1Xh+cqJVFPa15hA2rQKVaphnz+knQSAHx2/KSiqDqPxQQWvDH6EKnAGR&#10;QE94NGDSGveEUQ8NWGP/dUudwEi91VBJJSmK2LHJKCazMRjufGd9vkM1A6gaB4yG6TIMXb61Tm5a&#10;uImkxGhzDdXXyFQYsTIHVsA7GtBkKYLDgxC7+NxOXj+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kyplx+AgAA/g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E1E" w:rsidRPr="00A46A46" w:rsidRDefault="00303E1E"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78208" behindDoc="1" locked="0" layoutInCell="1" allowOverlap="1" wp14:anchorId="20DEDAF5" wp14:editId="20829B35">
              <wp:simplePos x="0" y="0"/>
              <wp:positionH relativeFrom="column">
                <wp:posOffset>3769360</wp:posOffset>
              </wp:positionH>
              <wp:positionV relativeFrom="paragraph">
                <wp:posOffset>-50165</wp:posOffset>
              </wp:positionV>
              <wp:extent cx="1590040" cy="265430"/>
              <wp:effectExtent l="0" t="0" r="10160" b="1270"/>
              <wp:wrapNone/>
              <wp:docPr id="1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E1E" w:rsidRPr="00BB4569" w:rsidRDefault="00211159" w:rsidP="002E514F">
                          <w:pPr>
                            <w:ind w:firstLineChars="0" w:firstLine="0"/>
                            <w:jc w:val="distribute"/>
                          </w:pPr>
                          <w:r>
                            <w:rPr>
                              <w:rFonts w:ascii="華康超黑體" w:eastAsia="華康超黑體" w:hint="eastAsia"/>
                              <w:lang w:eastAsia="zh-TW"/>
                            </w:rPr>
                            <w:t>簽證、</w:t>
                          </w:r>
                          <w:r w:rsidR="00303E1E">
                            <w:rPr>
                              <w:rFonts w:ascii="華康超黑體" w:eastAsia="華康超黑體" w:hint="eastAsia"/>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left:0;text-align:left;margin-left:296.8pt;margin-top:-3.95pt;width:125.2pt;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rp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wiSyBRp6nYHdfQ+WZgQFGLtkdX8n6TeNhFw3ROzYjVJyaBipIMDQvvSfPJ1w&#10;tAXZDh9lBY7I3kgHNNaqs9WDeiBAh0Y9nppjg6HW5SINghhUFHTRchG/c93zSTa/7pU275nskBVy&#10;rKD5Dp0c7rSx0ZBsNrHOhCx52zoCtOLZBRhON+AbnlqdjcL182capJtkk8ReHC03XhwUhXdTrmNv&#10;WYaXi+JdsV4X4S/rN4yzhlcVE9bNzK0w/rPeHVk+seLELi1bXlk4G5JWu+26VehAgNul+1zNQXM2&#10;85+H4YoAubxIKYzi4DZKvXKZXHpxGS+89DJIvCBMb9NlEKdxUT5P6Y4L9u8poSHH6SJaTGQ6B/0i&#10;t8B9r3MjWccNbI+WdzlOTkYksxTciMq11hDeTvKTUtjwz6WAds+NdoS1HJ3Yasbt6IYjmedgK6tH&#10;YLCSQDDgImw+EBqpfmA0wBbJsf6+J4ph1H4QMAV25cyCmoXtLBBB4WmODUaTuDbTatr3iu8aQJ7n&#10;7AYmpeSOxHakpiiO8wWbweVy3GJ29Tz9d1bnX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kI6umxAgAAswUAAA4A&#10;AAAAAAAAAAAAAAAALgIAAGRycy9lMm9Eb2MueG1sUEsBAi0AFAAGAAgAAAAhACKYVPLeAAAACQEA&#10;AA8AAAAAAAAAAAAAAAAACwUAAGRycy9kb3ducmV2LnhtbFBLBQYAAAAABAAEAPMAAAAWBgAAAAA=&#10;" filled="f" stroked="f">
              <v:textbox style="mso-fit-shape-to-text:t" inset="0,0,0,0">
                <w:txbxContent>
                  <w:p w:rsidR="00303E1E" w:rsidRPr="00BB4569" w:rsidRDefault="00211159" w:rsidP="002E514F">
                    <w:pPr>
                      <w:ind w:firstLineChars="0" w:firstLine="0"/>
                      <w:jc w:val="distribute"/>
                    </w:pPr>
                    <w:r>
                      <w:rPr>
                        <w:rFonts w:ascii="華康超黑體" w:eastAsia="華康超黑體" w:hint="eastAsia"/>
                        <w:lang w:eastAsia="zh-TW"/>
                      </w:rPr>
                      <w:t>簽證、</w:t>
                    </w:r>
                    <w:r w:rsidR="00303E1E">
                      <w:rPr>
                        <w:rFonts w:ascii="華康超黑體" w:eastAsia="華康超黑體" w:hint="eastAsia"/>
                        <w:lang w:eastAsia="zh-TW"/>
                      </w:rPr>
                      <w:t>居留及移民</w:t>
                    </w:r>
                  </w:p>
                </w:txbxContent>
              </v:textbox>
            </v:shape>
          </w:pict>
        </mc:Fallback>
      </mc:AlternateContent>
    </w:r>
    <w:r>
      <w:rPr>
        <w:noProof/>
        <w:lang w:eastAsia="zh-TW"/>
      </w:rPr>
      <mc:AlternateContent>
        <mc:Choice Requires="wps">
          <w:drawing>
            <wp:anchor distT="0" distB="0" distL="114300" distR="114300" simplePos="0" relativeHeight="251679232" behindDoc="1" locked="0" layoutInCell="1" allowOverlap="1" wp14:anchorId="4D890E8E" wp14:editId="1E00304F">
              <wp:simplePos x="0" y="0"/>
              <wp:positionH relativeFrom="column">
                <wp:posOffset>-1270</wp:posOffset>
              </wp:positionH>
              <wp:positionV relativeFrom="paragraph">
                <wp:posOffset>-78740</wp:posOffset>
              </wp:positionV>
              <wp:extent cx="3707130" cy="338455"/>
              <wp:effectExtent l="8255" t="35560" r="8890" b="35560"/>
              <wp:wrapNone/>
              <wp:docPr id="35"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ic+g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NApQyw+g0UaWpYo4wilVATp1/RJw37qvUlHsuy8i/7OHhcVk&#10;Rd30gEHb06+iADv8OAgdlKedPKgngS560rF/Pse+fBpQDn/SJEwwBYlyWKM0ZVGk9l7w5fh0fuyH&#10;n0uhLfHHL/1gtCvgSke+sO4/gJHdoQEZf1qgEJ1QlNLUCn3GYAeDU5akEapQRDVfUPGMIw6O0ChM&#10;Ep9F6iBxnGY4vGyROTjCSBgTn0UQ5MwjDrPYYzB2YIQllJLIQzpxkDSkEfVYhHf2vDGJaEZjn8XM&#10;QUYkhOBcjCJ2JSExZiTzWcSuMoRkqdfmRJo4JlHktelq43NxoksCWmOvOVcYk6oe2hNpkphCiDzS&#10;YFebLIshPpcjOdEmZYRAWnhS3BUHYJC9l22SiToZxDzz2SQTdXAEwItukok4WRwx2Pyym8QVZ+7F&#10;Ia5Ctlz4bLoK4SRMQcvLfroKhSgO4YPiKKLx64JBXIHmka5E80hXoVmkKoznV3Ie6So0j3Q1mke6&#10;Es0jXY3mka5E88gPa0Q/rBE0hJl4QtPZj22FV2OnyZ9a22rgCnF1wHkgsW5wnehVY1OdB7rXA7ad&#10;C3CqMznwZAIHARRcNx3Y8y08ncAhtgo+9sW38GwCh7ApeOJzBnJKeTf6DhFR8MwLxxO4KukKD/Xa&#10;tOk37lAyfcCyxV660H1dh7Dli72EKZs+YBlDLfW5FE0fsJyxn/RUX1UpFWkog74dXilsSUOR8z0w&#10;1VgVOb3DhLRJDpt9Eg61r4+zMkBwnN2qTUBRPqikHS/RaRXoIxCq4MIG+SAeywehIcPLmYxkI7GX&#10;9aZ1cVB3DSUS6xIJno2A8bfTBmmKDTB7D5dBJQDKcAazMRoNjb/WYJZBuQRgSmZxDKteCjgavwfM&#10;oK4BUE8BXiKMpGZfezr0A6G9a3s4GhNwZDD+GiaMJSZTGbxEJi1GwPhrgXBSMlTYO7jEJOZ7opg0&#10;AMokHlPe7AikVNbo8/Y5feBP98zdik3dNDrDmlYlVRYR8z71oqkLtajyqZf77V0j0SNXI5f+WOcn&#10;MCmObaGNVSUv7u31wOvGXOswK3swINhkVqOCnqm+Z2F2n96n7IqR+P6Khev11efNHbuKNziJ1nR9&#10;d7fG/6hXHbNlVRdF2SrvxvkOs4/NT3bSNJPZecKbsJiQ3ejPW7KLqRs6yMBl/NXs9Cilpiczbm1F&#10;8QyTlBRmYIUBGy4qIf8O0AmG1VXQ/3XksgxQ80sL02CGGYMMGPQNixJVp6S7snVXeJuDqVUwBNDF&#10;1OXdYCbiYyfrfQU7mVLfis8wwe1qNWhp/4xX9gYGUs3ADs9q4nXvNeplxL/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oyPic+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7184" behindDoc="1" locked="0" layoutInCell="1" allowOverlap="1" wp14:anchorId="084A0E8F" wp14:editId="1C1D3ED8">
              <wp:simplePos x="0" y="0"/>
              <wp:positionH relativeFrom="column">
                <wp:posOffset>3709670</wp:posOffset>
              </wp:positionH>
              <wp:positionV relativeFrom="paragraph">
                <wp:posOffset>35560</wp:posOffset>
              </wp:positionV>
              <wp:extent cx="1714500" cy="113665"/>
              <wp:effectExtent l="0" t="0" r="0" b="635"/>
              <wp:wrapNone/>
              <wp:docPr id="6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oqfgIAAP4EAAAOAAAAZHJzL2Uyb0RvYy54bWysVFFv0zAQfkfiP1h+bxOXNG2ipdPWUoQ0&#10;YGLwA1zbaSwcO9hu0w3x3zk7bemAB4RoJcdnnz9/d9+dr64PrUJ7YZ00usJknGIkNDNc6m2FP39a&#10;j+YYOU81p8poUeFH4fD14uWLq74rxcQ0RnFhEYBoV/ZdhRvvuzJJHGtES93YdELDZm1sSz2Ydptw&#10;S3tAb1UySdM86Y3lnTVMOAerq2ETLyJ+XQvmP9S1Ex6pCgM3H0cbx00Yk8UVLbeWdo1kRxr0H1i0&#10;VGq49Ay1op6inZW/QbWSWeNM7cfMtImpa8lEjAGiIekv0Tw0tBMxFkiO685pcv8Plr3f31skeYXz&#10;HCNNW9DoI2SN6q0SiMxJyFDfuRIcH7p7G2J03Z1hXxzSZtmAn7ix1vSNoBx4Rf/k2YFgODiKNv07&#10;wwGf7ryJyTrUtg2AkAZ0iJo8njURB48YLJIZyaYpSMdgj5BXeT4NlBJank531vk3wrQoTCpsgX1E&#10;p/s75wfXk0tkb5Tka6lUNOx2s1QW7SnUxzIN/yO6u3RTOjhrE44NiMMKkIQ7wl6gG/X+VpBJlt5O&#10;itE6n89G2TqbjopZOh+lpLgt8jQrstX6eyBIsrKRnAt9J7U41R7J/k7bYxcMVROrD/UVLqaTaYz9&#10;GXt3GWQaf38KspUeWlHJtsLzsxMtg7CvNYewaempVMM8eU4/CgI5OH1jVmIZBOWHCtoY/ghVYA2I&#10;BHrCowGTxtgnjHpowAq7rztqBUbqrYZKKkiWhY6NRjadTcCwlzubyx2qGUBV2GM0TJd+6PJdZ+W2&#10;gZtITIw2N1B9tYyFESpzYAW8gwFNFiM4Pgihiy/t6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Om+ip+AgAA/g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E1E" w:rsidRPr="00A46A46" w:rsidRDefault="00303E1E"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2304" behindDoc="1" locked="0" layoutInCell="1" allowOverlap="1" wp14:anchorId="769DA892" wp14:editId="1958E892">
              <wp:simplePos x="0" y="0"/>
              <wp:positionH relativeFrom="column">
                <wp:posOffset>3769360</wp:posOffset>
              </wp:positionH>
              <wp:positionV relativeFrom="paragraph">
                <wp:posOffset>-50165</wp:posOffset>
              </wp:positionV>
              <wp:extent cx="1590040" cy="265430"/>
              <wp:effectExtent l="0" t="0" r="10160" b="1270"/>
              <wp:wrapNone/>
              <wp:docPr id="6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3E1E" w:rsidRPr="00BB4569" w:rsidRDefault="003E3717" w:rsidP="00303E1E">
                          <w:pPr>
                            <w:ind w:firstLineChars="0" w:firstLine="0"/>
                            <w:jc w:val="cente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96.8pt;margin-top:-3.95pt;width:125.2pt;height:20.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2l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RIjTjro0QMdNboVI/LjwBRo6FUKdvc9WOoRFNBom6zq70T5XSEu1g3hO3ojpRgaSioI0Dcv3WdP&#10;JxxlQLbDJ1GBI7LXwgKNtexM9aAeCNChUY+n5phgSuNykXheCKoSdEG0CC9t91ySzq97qfQHKjpk&#10;hAxLaL5FJ4c7pU00JJ1NjDMuCta2lgAtf3EBhtMN+IanRmeisP18SrxkE2/i0AmDaOOEXp47N8U6&#10;dKLCXy7yy3y9zv1fxq8fpg2rKsqNm5lbfvhnvTuyfGLFiV1KtKwycCYkJXfbdSvRgQC3C/vZmoPm&#10;bOa+DMMWAXJ5lZIfhN5tkDhFFC+dsAgXTrL0Ysfzk9sk8sIkzIuXKd0xTv89JTRkOFkEi4lM56Bf&#10;5ebZ721uJO2Yhu3Rsi7D8cmIpIaCG17Z1mrC2kl+VgoT/rkU0O650ZawhqMTW/W4He1wJPMcbEX1&#10;CAyWAggGXITNB0Ij5E+MBtgiGVY/9kRSjNqPHKbArJxZkLOwnQXCS3iaYY3RJK71tJr2vWS7BpDn&#10;ObuBSSmYJbEZqSmK43zBZrC5HLeYWT3P/63Vede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dM2lsgIAALMFAAAO&#10;AAAAAAAAAAAAAAAAAC4CAABkcnMvZTJvRG9jLnhtbFBLAQItABQABgAIAAAAIQAimFTy3gAAAAkB&#10;AAAPAAAAAAAAAAAAAAAAAAwFAABkcnMvZG93bnJldi54bWxQSwUGAAAAAAQABADzAAAAFwYAAAAA&#10;" filled="f" stroked="f">
              <v:textbox style="mso-fit-shape-to-text:t" inset="0,0,0,0">
                <w:txbxContent>
                  <w:p w:rsidR="00303E1E" w:rsidRPr="00BB4569" w:rsidRDefault="003E3717" w:rsidP="00303E1E">
                    <w:pPr>
                      <w:ind w:firstLineChars="0" w:firstLine="0"/>
                      <w:jc w:val="cente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02DEE283" wp14:editId="3BA47B48">
              <wp:simplePos x="0" y="0"/>
              <wp:positionH relativeFrom="column">
                <wp:posOffset>-1270</wp:posOffset>
              </wp:positionH>
              <wp:positionV relativeFrom="paragraph">
                <wp:posOffset>-78740</wp:posOffset>
              </wp:positionV>
              <wp:extent cx="3707130" cy="338455"/>
              <wp:effectExtent l="8255" t="35560" r="8890" b="35560"/>
              <wp:wrapNone/>
              <wp:docPr id="69"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Zb+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cwD1IgDaLRRRaEjjnBKdYBObbcE3Lf2q9IUu/aLzP7sYGEx&#10;WdE3HWDQ9vSrzMGOOPbSBOVppw76SaCLnkzsn8+xL556lMGfNAkTTEGiDNYoTVkU6b0XYjk+nR27&#10;/udCGkvi8UvXD9rlcGUin1v3H8DI7lCDjD8tUIhOKEppaoU+Y7CDwSlL0giVKKKGL6h4xhEHR2gU&#10;JonPInWQOE45Di9bZA6OMBLGxGcxcpBxyGOPwdiBEZZQSiIP6cRB0pBG1GMR3tlzAElEOY19FiFn&#10;zsiIhBCci1HEriQkxoxwn0XsKkMIT702J9LEMYkir01XG5+LE10S0Bp7zbnCDKnqoT2RJokphMgj&#10;DXa14TyG+FyO5ESblBECaeFJcVccgEH2XrZJJupwiDn32SQTdXAEwItukok4PI4YbH7ZTeKKM/fi&#10;EFchWy58Nl2FcBKmoOVlP12FQhSH8EFxFNH4dcEgrkDzSFeieaSr0CxSF8bzizaPdBWaR7oazSNd&#10;ieaRrkbzSFeieeSHNaIf1ggawkw8oensx7YiyrHTZE+NbTVwhYQ+4DyQ2DS4Vna6senOA93rAdvO&#10;BTjdmRx4MoGDABpumg7s+RaeTuAQWw0f++JbOJ/AIWwanvicgZzS3o2+Q0Q0nHvheALXJV3joV4P&#10;bfqNO5RMH7BssZcudF/XIWz5Yi9hyqYPWMZQS30uRdMHLGfsJz3VV1dKTRrKoG+HVwpb0lDkfA9M&#10;NdZFzuwwIT0kh80+BYfa18dZFSA4zm71JqCo6HXSjpfotArMEQiVcGGDfJCPxYM0kP7lTEb4SOxl&#10;vW5cHNTdgRKJTYkEz0bA+NsagzTFA5C/h+NQCYAynMFsjEZD4681yDmUSwCmZBbHsO6lgKPxe0AO&#10;dQ2AZgrwEmEkHfa1p0M/ENq7sYejMQFHBuPvwISxZMhUBi/RkBYjYPy1QDgpDVTYO7hkSMz3RBnS&#10;ACgTOO27OwMpnTXmvH1OH/jTPXM3clPVtcmwutFJxSMyvE+drKtcL+p86tR+e1cr9Cj0yGU+dqsJ&#10;TMljkxtjZSHye3vdi6oerk2YtT0YEGwy61HBzFTfecjv0/uUXTES31+xcL2++ry5Y1fxBifRmq7v&#10;7tb4H/2qY7YsqzwvGu3dON9h9rH5yU6aw2R2nvAmLCZkN+bzluxi6oYJMnAZfw07M0rp6WkYt7Yy&#10;f4ZJSslhYIUBGy5Kqf4O0AmG1VXQ/XUUqghQ/UsD0yDHjEEG9OaGRYmuU8pd2borosnA1CroA+hi&#10;+vKuHybiY6uqfQk7DaW+kZ9hgttVetAy/g1e2RsYSA0DOzzride9N6iXEf/2X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cAhmW/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1280" behindDoc="1" locked="0" layoutInCell="1" allowOverlap="1" wp14:anchorId="301A3BC5" wp14:editId="7973D166">
              <wp:simplePos x="0" y="0"/>
              <wp:positionH relativeFrom="column">
                <wp:posOffset>3709670</wp:posOffset>
              </wp:positionH>
              <wp:positionV relativeFrom="paragraph">
                <wp:posOffset>35560</wp:posOffset>
              </wp:positionV>
              <wp:extent cx="1714500" cy="113665"/>
              <wp:effectExtent l="0" t="0" r="0" b="635"/>
              <wp:wrapNone/>
              <wp:docPr id="70"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1EfgIAAP4EAAAOAAAAZHJzL2Uyb0RvYy54bWysVG1v0zAQ/o7Ef7D8vUtc0pdES6etowhp&#10;wMTgB7i201g4trHdphviv3N22tIBHxCilRyffX783N1zvrzadwrthPPS6BqTixwjoZnhUm9q/PnT&#10;ajTHyAeqOVVGixo/Co+vFi9fXPa2EmPTGsWFQwCifdXbGrch2CrLPGtFR/2FsULDZmNcRwOYbpNx&#10;R3tA71Q2zvNp1hvHrTNMeA+rt8MmXiT8phEsfGgaLwJSNQZuIY0ujes4ZotLWm0cta1kBxr0H1h0&#10;VGq49AR1SwNFWyd/g+okc8abJlww02WmaSQTKQaIhuS/RPPQUitSLJAcb09p8v8Plr3f3TskeY1n&#10;kB5NO6jRR8ga1RslEJmTmKHe+gocH+y9izF6e2fYF4+0WbbgJ66dM30rKAdeyT97diAaHo6idf/O&#10;cMCn22BSsvaN6yIgpAHtU00eTzUR+4AYLJIZKSY5cGOwR8ir6XQSKWW0Op62zoc3wnQoTmrsgH1C&#10;p7s7HwbXo0tib5TkK6lUMtxmvVQO7SjoY5nH/wHdn7spHZ21iccGxGEFSMIdcS/STfX+VpJxkd+M&#10;y9FqOp+NilUxGZWzfD7KSXlTTvOiLG5X3yNBUlSt5FzoO6nFUXuk+LvaHrpgUE1SH+prXE7GkxT7&#10;M/b+PMg8/f4UZCcDtKKSXY3nJydaxcK+1hzCplWgUg3z7Dn9VBDIwfGbspJkECs/KGht+COowBko&#10;EtQTHg2YtMY9YdRDA9bYf91SJzBSbzUoqSRFETs2GcVkNgbDne+sz3eoZgBV44DRMF2Gocu31slN&#10;CzeRlBhtrkF9jUzCiMocWAHvaECTpQgOD0Ls4nM7ef18th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EBHUR+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14F" w:rsidRPr="00A46A46" w:rsidRDefault="002E514F"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86400" behindDoc="1" locked="0" layoutInCell="1" allowOverlap="1" wp14:anchorId="614600C2" wp14:editId="5597EE30">
              <wp:simplePos x="0" y="0"/>
              <wp:positionH relativeFrom="column">
                <wp:posOffset>3769360</wp:posOffset>
              </wp:positionH>
              <wp:positionV relativeFrom="paragraph">
                <wp:posOffset>-50165</wp:posOffset>
              </wp:positionV>
              <wp:extent cx="1590040" cy="265430"/>
              <wp:effectExtent l="0" t="0" r="10160" b="1270"/>
              <wp:wrapNone/>
              <wp:docPr id="7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14F" w:rsidRPr="00BB4569" w:rsidRDefault="002E514F" w:rsidP="00303E1E">
                          <w:pPr>
                            <w:ind w:firstLineChars="0" w:firstLine="0"/>
                            <w:jc w:val="cente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left:0;text-align:left;margin-left:296.8pt;margin-top:-3.95pt;width:125.2pt;height:20.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nHswIAALQFAAAOAAAAZHJzL2Uyb0RvYy54bWysVNuOmzAQfa/Uf7D8znJZSAAtWe2GUFXa&#10;XqTdfoADJlgFm9pOYLvqv3dsQrKXl6otD2hgxmfOzBzP1fXYtehApWKCZ9i/8DCivBQV47sMf3so&#10;nBgjpQmvSCs4zfAjVfh69f7d1dCnNBCNaCsqEYBwlQ59hhut+9R1VdnQjqgL0VMOzlrIjmj4lDu3&#10;kmQA9K51A89buIOQVS9FSZWCv/nkxCuLX9e01F/qWlGN2gwDN23f0r635u2urki6k6RvWHmkQf6C&#10;RUcYh6QnqJxogvaSvYHqWCmFErW+KEXnirpmJbU1QDW+96qa+4b01NYCzVH9qU3q/8GWnw9fJWJV&#10;hpcRRpx0MKMHOmp0K0bkx4Fp0NCrFOLue4jUIzhg0LZY1d+J8rtCXKwbwnf0RkoxNJRUQNA3J91n&#10;RyccZUC2wydRQSKy18ICjbXsTPegHwjQYVCPp+EYMqVJGSWeF4KrBF+wiMJLOz2XpPPpXir9gYoO&#10;GSPDEoZv0cnhTmnDhqRziEnGRcHa1gqg5S9+QOD0B3LDUeMzLOw8nxIv2cSbOHTCYLFxQi/PnZti&#10;HTqLwl9G+WW+Xuf+L5PXD9OGVRXlJs2sLT/8s9kdVT6p4qQuJVpWGThDScnddt1KdCCg7cI+tufg&#10;OYe5L2nYJkAtr0ryg9C7DRKnWMRLJyzCyEmWXux4fnKbLLwwCfPiZUl3jNN/LwkNGU6iIJrEdCb9&#10;qjbPPm9rI2nHNGyPlnUZjk9BJDUS3PDKjlYT1k72s1YY+udWwLjnQVvBGo1OatXjdrSXw7daM2re&#10;iuoRJCwFKAzECKsPjEbInxgNsEYyrH7siaQYtR85XAOzc2ZDzsZ2Nggv4WiGNUaTudbTbtr3ku0a&#10;QJ4v2g1clYJZFZ9ZHC8YrAZbzHGNmd3z/NtGnZft6jcA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QF5x7MCAAC0BQAA&#10;DgAAAAAAAAAAAAAAAAAuAgAAZHJzL2Uyb0RvYy54bWxQSwECLQAUAAYACAAAACEAIphU8t4AAAAJ&#10;AQAADwAAAAAAAAAAAAAAAAANBQAAZHJzL2Rvd25yZXYueG1sUEsFBgAAAAAEAAQA8wAAABgGAAAA&#10;AA==&#10;" filled="f" stroked="f">
              <v:textbox style="mso-fit-shape-to-text:t" inset="0,0,0,0">
                <w:txbxContent>
                  <w:p w:rsidR="002E514F" w:rsidRPr="00BB4569" w:rsidRDefault="002E514F" w:rsidP="00303E1E">
                    <w:pPr>
                      <w:ind w:firstLineChars="0" w:firstLine="0"/>
                      <w:jc w:val="cente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7424" behindDoc="1" locked="0" layoutInCell="1" allowOverlap="1" wp14:anchorId="40998DDD" wp14:editId="5DE43CBD">
              <wp:simplePos x="0" y="0"/>
              <wp:positionH relativeFrom="column">
                <wp:posOffset>-1270</wp:posOffset>
              </wp:positionH>
              <wp:positionV relativeFrom="paragraph">
                <wp:posOffset>-78740</wp:posOffset>
              </wp:positionV>
              <wp:extent cx="3707130" cy="338455"/>
              <wp:effectExtent l="8255" t="35560" r="8890" b="35560"/>
              <wp:wrapNone/>
              <wp:docPr id="76"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HRd+wQAACo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QRIHqBEH0GijikJHHOGU6gCd2m4JuG/tV6Updu0Xmf3ZwcJi&#10;sqJvOsCg7elXmYMdceylCcrTTh30k0AXPZnYP59jXzz1KIM/aRImmIJEGaxRmrIo0nsvxHJ8Ojt2&#10;/c+FNJbE45euH7TL4cpEPrfuP4CR3aEGGX9aoBCdUJTS1Ap9xmAHg1OWpBEqUUQNX1DxjCMOjtAo&#10;TBKfReogcZxyHF62yBwcYSSMic9i5CDjkMceg6DbmS5hCaUk8pBOHCQNaUQ9FuGdfbEYUU5jn0Xu&#10;ICMSQnAuRhG7kpAYM8J9FrGrDCE89dqcSBPHJIq8Nl1tfC5OdElAa+w15wozpKqH9kSaJKYQIo80&#10;2NWG8xjiczmSE21SRgikhSfFXXEABtl72SaZqMMh5txnk0zUwREAL7pJJuLwOGKw+WU3iSvO3ItD&#10;XIVsufDZdBXCSZiClpf9dBUKURzCB8VRROPXBYO4As0jXYnmka5Cs0hdGM+v5DzSVWge6Wo0j3Ql&#10;mke6Gs0jXYnmkR/WiH5YI2gIM/GEprMf24oox06TPTW21cAVEvqA80Bi0+Ba2enGpjsPdK8HbDsX&#10;4HRncuDJBA4CaLhpOrDnW3g6gUNsNXzsi2/hfAKHsGl44nMGckp7N/oOEdFw7oXjCVyXdI2Hej20&#10;6TfuUDJ9wLLFXrrQfV2HsOWLvYQpmz5gGUMt9bkUTR+wnLGf9FRfXSk1aSiDvh1eKWxJQ5HzPTDV&#10;WBc5s8OE9JAcNvsUHGpfH2dVgOA4u9WbgKKi10k7XqLTKjBHIFTChQ3yQT4WD9JA+pczGeEjsZf1&#10;unFxUHcHSiQ2JRI8GwHjb2sM0hQPQP4ejkMlAMpwBrMxGg2Nv9Yg51AuAZiSWRzDupcCjsbvATnU&#10;NQCaKcBLhJF02NeeDv1AaO/GHo7GBBwZjL8DE8b0WVtThpdoSIsRMP5aIJyUBirsHVwyJOZ7ogxp&#10;ADuTeEz5YUcgpbPGnLfP6QN/umfuRm6qujYZVjc6qXhEhvepk3WV60WdT53ab+9qhR6FHrnMxzo/&#10;gSl5bHJjrCxEfm+ve1HVw7UJs7YHA4JNZj0qmJnqOw/5fXqfsitG4vsrFq7XV583d+wq3uAkWtP1&#10;3d0a/6NfdcyWZZXnRaO9G+c7zD42P9lJc5jMzhPehMWE7MZ83pJdTN0wQQYu469hZ0YpPT0N49ZW&#10;5s8wSSk5DKwwYMNFKdXfATrBsLoKur+OQhUBqn9pYBrkmDHIgN7csCjRdUq5K1t3RTQZmFoFfQBd&#10;TF/e9cNEfGxVtS9hp6HUN/IzTHC7Sg9axr/BK3sDA6lhYIdnPfG69wb1MuLf/gs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dxh0Xf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85376" behindDoc="1" locked="0" layoutInCell="1" allowOverlap="1" wp14:anchorId="17FAF641" wp14:editId="11C5DC0E">
              <wp:simplePos x="0" y="0"/>
              <wp:positionH relativeFrom="column">
                <wp:posOffset>3709670</wp:posOffset>
              </wp:positionH>
              <wp:positionV relativeFrom="paragraph">
                <wp:posOffset>35560</wp:posOffset>
              </wp:positionV>
              <wp:extent cx="1714500" cy="113665"/>
              <wp:effectExtent l="0" t="0" r="0" b="635"/>
              <wp:wrapNone/>
              <wp:docPr id="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g7fgIAAP4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M4w07UCjj5A1qjdKIDInMUO99RU4Pth7F2P09s6wLx5ps2zBT1w7Z/pWUA68kn/27EA0PBxF6/6d&#10;4YBPt8GkZO0b10VASAPaJ00eT5qIfUAMFsmMFJMcpGOwR8ir6XQSKWW0Op62zoc3wnQoTmrsgH1C&#10;p7s7HwbXo0tib5TkK6lUMtxmvVQO7SjUxzKP/wO6P3dTOjprE48NiMMKkIQ74l6km/T+VpJxkd+M&#10;y9FqOp+NilUxGZWzfD7KSXlTTvOiLG5X3yNBUlSt5FzoO6nFsfZI8XfaHrpgqJpUfaivcTkZT1Ls&#10;z9j78yDz9PtTkJ0M0IpKdjWen5xoFYV9rTmETatApRrm2XP6SRDIwfGbspLKICo/VNDa8EeoAmdA&#10;JNATHg2YtMY9YdRDA9bYf91SJzBSbzVUUkmKInZsMorJbAyGO99Zn+9QzQCqxgGjYboMQ5dvrZOb&#10;Fm4iKTHaXEP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1MiDt+AgAA/g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14F" w:rsidRPr="002E514F" w:rsidRDefault="002E514F" w:rsidP="002E514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76423D">
    <w:pPr>
      <w:pStyle w:val="a8"/>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DF4A7F">
    <w:pPr>
      <w:pStyle w:val="a8"/>
      <w:ind w:firstLine="480"/>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76423D">
    <w:pPr>
      <w:pStyle w:val="a8"/>
      <w:rPr>
        <w:sz w:val="23"/>
        <w:szCs w:val="23"/>
      </w:rPr>
    </w:pPr>
    <w:r>
      <w:rPr>
        <w:noProof/>
        <w:lang w:eastAsia="zh-TW"/>
      </w:rPr>
      <mc:AlternateContent>
        <mc:Choice Requires="wps">
          <w:drawing>
            <wp:anchor distT="0" distB="0" distL="114300" distR="114300" simplePos="0" relativeHeight="251667968" behindDoc="1" locked="0" layoutInCell="1" allowOverlap="1" wp14:anchorId="084BC619" wp14:editId="5DFB5C70">
              <wp:simplePos x="0" y="0"/>
              <wp:positionH relativeFrom="column">
                <wp:posOffset>1693545</wp:posOffset>
              </wp:positionH>
              <wp:positionV relativeFrom="paragraph">
                <wp:posOffset>-78740</wp:posOffset>
              </wp:positionV>
              <wp:extent cx="3718560" cy="338455"/>
              <wp:effectExtent l="7620" t="35560" r="7620" b="35560"/>
              <wp:wrapNone/>
              <wp:docPr id="33"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l8QQAACUQAAAOAAAAZHJzL2Uyb0RvYy54bWysV22PozYQ/l6p/8HiY6Xd4BcMRJs9nTab&#10;qtK1Pem2P8ABElAJpoZsdnvqf+/YmKzZxNypaj6ACQ+PZ+YZezx3H14ONXouVFfJZhXg2zBARZPJ&#10;vGr2q+CPp81NEqCuF00uatkUq+C16IIP9z/+cHdqlwWRpazzQiEgabrlqV0FZd+3y8Wiy8riILpb&#10;2RYNvNxJdRA9PKr9IlfiBOyHekHCkC9OUuWtklnRdfDvengZ3Bv+3a7I+t93u67oUb0KwLbeXJW5&#10;bvV1cX8nlnsl2rLKrBniP1hxEFUDk56p1qIX6KiqC6pDlSnZyV1/m8nDQu52VVYYH8AbHL7z5ksp&#10;2sL4AsHp2nOYuv+PNvvt+bNCVb4KKA1QIw6g0UYVhY44wkmqA3RquyXgvrSflXaxaz/J7M8OXiwm&#10;b/RDBxi0Pf0qc+ARx16aoLzs1EF/Ce6iFxP713Psi5ceZfAnjXEScZAog3eUJiyK9NwLsRy/zo5d&#10;/3MhDZN4/tT1g3Y5jEzkc2v+E5DsDjXI+NMCWVp0QhHQW7nPSOwgcRwmOEIliiASlnpkJC6ORpzy&#10;0MMIQTzPjXmS4vA6I3NxJOERAK/bGDlIHqYw81UTuQPDBAIYRh7C2EHSkEbUwwgr980VzOOY+xhT&#10;BxmRMPYQYlcYHKYkoT5G7CpDSJp4OSfShIxFsZfT1cZnoqtLmlAOGXFdFuzqMuTrdWGwq0zKgNKn&#10;NHaVSVOeerIRu8oknOngeIx0lSEcxPb4TVxp4jgmzEdJJsrgKPUxusLEDNaCl9HVZW7NEFccL5ur&#10;y+yadnUJEQ/hh3gU0Ytdgri6zCNdZeaRrjKzSOpKM490pZlHuuLMI11x5pFTdWbiSV2J5jm/WyP6&#10;3RrRWY2g3uzHiiLKschkL42tMjBCQp9tngg3ta2Vna5puuhA4XrCtmgBThclBx5P4CCAhptKA3Ne&#10;wpMJHGKr4WNJvISnEziETcNjnzGQU9q60XaIiIabYn/NGIoncL2Pazxs0kOFvjCHkukH1lvsdRdK&#10;rmsQtv7CJuubgU0/sB7DFur7IJp+YH3Gfqen+uodUjsN+59vhncKW6eJ3+mpxnp7MzNMnB70sNmn&#10;4Dz7/iSrAgQn2a22ChQVvU7acYhOq8Cce1AJAxvkg3wunqSB9Dp1BwDMTPgYjDdI3bhQgmF31EYS&#10;bnZJMG4EjPfWcJIQlocGpvM4DAXR4Fic2LiORON9IMQJhR0TCBMyj4t1gQIc5d8AcgbbEABND+B1&#10;BEdsmNeeCv1Algwe42jMwdGD8W490ZbpiRmsoyGVRsB4t0BiM4KyeRzUTEP4LVGGDH5TeZgOPNJZ&#10;Y47a5/SBP93jdiM3VV2bDKsbnVRpRIb11Mm6yvVLnU+d2m8faoWehe62zM9aPoEpeWxyQ1YWIn+0&#10;415U9TA2MdZ80BvYZNZdgmmnvqZh+pg8JuyGEf54w8L1+ubj5oHd8A2OozVdPzys8T96qWO2LKs8&#10;Lxpt3djaYfZ9rZNtMoem7NzcTbyYOLsxv0tnF1MzTJDBl/FuvDNdlG6chk5rK/NXaKKUHHpV6K1h&#10;UEr1d4BO0Keugu6vo1BFgOpfGmgEU8wYCNubBzj96n1KuW+27hvRZEC1CvoAqpgePvRDM3xsVbUv&#10;YaZhq2/kR2jedpXusYx9g1X2AXpR44Htm3Wz6z4b1Ft3f/8vAAAA//8DAFBLAwQUAAYACAAAACEA&#10;P/fYquAAAAAKAQAADwAAAGRycy9kb3ducmV2LnhtbEyP0U7CQBBF3038h82Y+AZbai1QOyVGIk+G&#10;KPIBS3doG7qzTXcLha93fdLHyT2590y+Gk0rztS7xjLCbBqBIC6tbrhC2H+/TxYgnFesVWuZEK7k&#10;YFXc3+Uq0/bCX3Te+UqEEnaZQqi97zIpXVmTUW5qO+KQHW1vlA9nX0ndq0soN62MoyiVRjUcFmrV&#10;0VtN5Wk3GITutqV1dT2uTxuzSeb0OfS3D0J8fBhfX0B4Gv0fDL/6QR2K4HSwA2snWoQ4TecBRZjM&#10;4gREIBbP8ROIA0ISLUEWufz/QvEDAAD//wMAUEsBAi0AFAAGAAgAAAAhALaDOJL+AAAA4QEAABMA&#10;AAAAAAAAAAAAAAAAAAAAAFtDb250ZW50X1R5cGVzXS54bWxQSwECLQAUAAYACAAAACEAOP0h/9YA&#10;AACUAQAACwAAAAAAAAAAAAAAAAAvAQAAX3JlbHMvLnJlbHNQSwECLQAUAAYACAAAACEATFP8JfEE&#10;AAAlEAAADgAAAAAAAAAAAAAAAAAuAgAAZHJzL2Uyb0RvYy54bWxQSwECLQAUAAYACAAAACEAP/fY&#10;quAAAAAKAQAADwAAAAAAAAAAAAAAAABLBwAAZHJzL2Rvd25yZXYueG1sUEsFBgAAAAAEAAQA8wAA&#10;AFgIAAAAAA==&#10;" filled="f">
              <v:path arrowok="t"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0F161DBB" wp14:editId="5E7F4C73">
              <wp:simplePos x="0" y="0"/>
              <wp:positionH relativeFrom="column">
                <wp:posOffset>72390</wp:posOffset>
              </wp:positionH>
              <wp:positionV relativeFrom="paragraph">
                <wp:posOffset>-95885</wp:posOffset>
              </wp:positionV>
              <wp:extent cx="1522730" cy="354330"/>
              <wp:effectExtent l="0" t="0" r="1270" b="7620"/>
              <wp:wrapNone/>
              <wp:docPr id="3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A46A46" w:rsidRDefault="0059636F"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57" type="#_x0000_t202" style="position:absolute;left:0;text-align:left;margin-left:5.7pt;margin-top:-7.55pt;width:119.9pt;height:27.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srAIAAKw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MRJCz16pINGd2JAfhSZAvWdSsDvoQNPPcABNNqSVd29KL4qxMW6JnxHb6UUfU1JCQn65qZ7&#10;dnXEUQZk238QJQQiey0s0FDJ1lQP6oEAHRr1dGqOSaYwIedBsJzBUQFns3k4A9uEIMl0u5NKv6Oi&#10;RcZIsYTmW3RyuFd6dJ1cTDAuctY0sE+Shl9sAOa4A7HhqjkzWdh+/oi9eBNtotAJg8XGCb0sc27z&#10;degscn85z2bZep35P01cP0xqVpaUmzCTtvzwz3p3VPmoipO6lGhYaeBMSkrututGogMBbef2Oxbk&#10;zM29TMPWC7i8oOQHoXcXxE6+iJZOmIdzJ156keP58V288MI4zPJLSveM03+nhPoUx/NgPorpt9w8&#10;+73mRpKWaZgeDWtTHJ2cSGIkuOGlba0mrBnts1KY9J9LAe2eGm0FazQ6qlUP2wFQjIq3onwC6UoB&#10;ygIRwsgDoxbyO0Y9jI8Uq297IilGzXsO8jezZjLkZGwng/ACrqZYYzSaaz3OpH0n2a4G5OmB3cIT&#10;yZlV73MWx4cFI8GSOI4vM3PO/63X85Bd/QIAAP//AwBQSwMEFAAGAAgAAAAhAM+VrzXdAAAACQEA&#10;AA8AAABkcnMvZG93bnJldi54bWxMjzFPwzAQhXck/oN1SCyodRy1pQ1xKoRgYaOwsLnxkUTY5yh2&#10;k9BfzzHR8ek+vfdduZ+9EyMOsQukQS0zEEh1sB01Gj7eXxZbEDEZssYFQg0/GGFfXV+VprBhojcc&#10;D6kRXEKxMBralPpCyli36E1chh6Jb19h8CZxHBppBzNxuXcyz7KN9KYjXmhNj08t1t+Hk9ewmZ/7&#10;u9cd5tO5diN9npVKqLS+vZkfH0AknNM/DH/6rA4VOx3DiWwUjrNaMalhodYKBAP5WuUgjhpW2T3I&#10;qpSXH1S/AAAA//8DAFBLAQItABQABgAIAAAAIQC2gziS/gAAAOEBAAATAAAAAAAAAAAAAAAAAAAA&#10;AABbQ29udGVudF9UeXBlc10ueG1sUEsBAi0AFAAGAAgAAAAhADj9If/WAAAAlAEAAAsAAAAAAAAA&#10;AAAAAAAALwEAAF9yZWxzLy5yZWxzUEsBAi0AFAAGAAgAAAAhALMXGCysAgAArAUAAA4AAAAAAAAA&#10;AAAAAAAALgIAAGRycy9lMm9Eb2MueG1sUEsBAi0AFAAGAAgAAAAhAM+VrzXdAAAACQEAAA8AAAAA&#10;AAAAAAAAAAAABgUAAGRycy9kb3ducmV2LnhtbFBLBQYAAAAABAAEAPMAAAAQBgAAAAA=&#10;" filled="f" stroked="f">
              <v:textbox style="mso-fit-shape-to-text:t" inset="0,0,0,0">
                <w:txbxContent>
                  <w:p w:rsidR="0059636F" w:rsidRPr="00A46A46" w:rsidRDefault="0059636F" w:rsidP="00BB4569">
                    <w:pPr>
                      <w:snapToGrid w:val="0"/>
                      <w:ind w:firstLineChars="0" w:firstLine="0"/>
                      <w:jc w:val="center"/>
                      <w:rPr>
                        <w:rFonts w:ascii="華康超黑體" w:eastAsia="華康超黑體"/>
                        <w:noProof/>
                        <w:sz w:val="31"/>
                        <w:szCs w:val="31"/>
                      </w:rPr>
                    </w:pPr>
                    <w:r w:rsidRPr="00BB4569">
                      <w:rPr>
                        <w:rFonts w:ascii="華康超黑體" w:eastAsia="華康超黑體" w:hint="eastAsia"/>
                        <w:sz w:val="32"/>
                        <w:szCs w:val="32"/>
                        <w:lang w:eastAsia="zh-TW"/>
                      </w:rPr>
                      <w:t>韓國</w:t>
                    </w:r>
                    <w:r w:rsidRPr="00BB4569">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54A4B67C" wp14:editId="4DF9A3AA">
              <wp:simplePos x="0" y="0"/>
              <wp:positionH relativeFrom="column">
                <wp:posOffset>-22860</wp:posOffset>
              </wp:positionH>
              <wp:positionV relativeFrom="paragraph">
                <wp:posOffset>35560</wp:posOffset>
              </wp:positionV>
              <wp:extent cx="1714500" cy="113665"/>
              <wp:effectExtent l="0" t="0" r="0" b="635"/>
              <wp:wrapNone/>
              <wp:docPr id="3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JnPYo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HtBL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4656" behindDoc="1" locked="0" layoutInCell="1" allowOverlap="1" wp14:anchorId="7D088AD1" wp14:editId="4BC280DE">
              <wp:simplePos x="0" y="0"/>
              <wp:positionH relativeFrom="column">
                <wp:posOffset>3769360</wp:posOffset>
              </wp:positionH>
              <wp:positionV relativeFrom="paragraph">
                <wp:posOffset>-50165</wp:posOffset>
              </wp:positionV>
              <wp:extent cx="1590040" cy="265430"/>
              <wp:effectExtent l="0" t="0" r="10160" b="127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58" type="#_x0000_t202" style="position:absolute;left:0;text-align:left;margin-left:296.8pt;margin-top:-3.95pt;width:125.2pt;height:2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rwIAALM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cULC5tgfpOJ+B334GnGeAAGu3I6u5OFl81EnJdU7FjN0rJvma0hAQDe9M/&#10;uzriaAuy7T/IEgLRvZEOaKhUa6sH9UCADpk8nppjkylsyFlMSARHBZyF81kECdsQNJlud0qbd0y2&#10;yBopVtB8h04Pd9qMrpOLDSZkzpsG9mnSiGcbgDnuQGy4as9sFq6fP2ISb5abZeRF4XzjRSTLvJt8&#10;HXnzPFjMsstsvc6CnzZuECU1L0smbJhJW0H0Z707qnxUxUldWja8tHA2Ja1223Wj0IGCtnP3HQty&#10;5uY/T8PVC7i8oBSEEbkNYy+fLxdelEczL16QpUeC+DaekyiOsvw5pTsu2L9TQn2K41k4G8X0W27E&#10;fa+50aTlBqZHw9sUL09ONLES3IjStdZQ3oz2WSls+k+lgHZPjXaCtRod1WqG7eAeh1OzFfNWlo+g&#10;YCVBYKBFmHxg1FJ9x6iHKZJi/W1PFcOoeS/gFYCLmQw1GdvJoKKAqyk2GI3m2oyjad8pvqsBeXpn&#10;N/BScu5E/JTF8X3BZHBcjlPMjp7zf+f1NGt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4+CErwIAALMFAAAOAAAA&#10;AAAAAAAAAAAAAC4CAABkcnMvZTJvRG9jLnhtbFBLAQItABQABgAIAAAAIQAimFTy3gAAAAkBAAAP&#10;AAAAAAAAAAAAAAAAAAkFAABkcnMvZG93bnJldi54bWxQSwUGAAAAAAQABADzAAAAFAYAAAAA&#10;" filled="f" stroked="f">
              <v:textbox style="mso-fit-shape-to-text:t" inset="0,0,0,0">
                <w:txbxContent>
                  <w:p w:rsidR="0059636F" w:rsidRPr="00BB4569" w:rsidRDefault="0059636F"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FD691BF" wp14:editId="65A24911">
              <wp:simplePos x="0" y="0"/>
              <wp:positionH relativeFrom="column">
                <wp:posOffset>-1270</wp:posOffset>
              </wp:positionH>
              <wp:positionV relativeFrom="paragraph">
                <wp:posOffset>-78740</wp:posOffset>
              </wp:positionV>
              <wp:extent cx="3707130" cy="338455"/>
              <wp:effectExtent l="8255" t="35560" r="8890" b="35560"/>
              <wp:wrapNone/>
              <wp:docPr id="29"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24i+gQAACoQAAAOAAAAZHJzL2Uyb0RvYy54bWysV9tu4zYQfS/QfyD0WCCxeNHNiLNYxHFR&#10;YNsusOkH0JJsCZVFlVLipIv+e4cXOVRsKkFRP9iSeTScM2c0w7n59Hxo0FMp+1q0qwBfhwEq21wU&#10;dbtfBX88bK7SAPUDbwveiLZcBS9lH3y6/fGHm2O3LImoRFOUEoGRtl8eu1VQDUO3XCz6vCoPvL8W&#10;XdnC4k7IAx/gVu4XheRHsH5oFiQM48VRyKKTIi/7Hv5dm8XgVtvf7cp8+H2368sBNasAfBv0t9Tf&#10;W/W9uL3hy73kXVXn1g3+H7w48LqFTU+m1nzg6FHWZ6YOdS5FL3bDdS4OC7Hb1XmpOQAbHL5h863i&#10;Xam5QHD67hSm/v8zm//29FWiulgFJAtQyw+g0UaWpYo4wglTATp2/RJw37qvUlHsuy8i/7OHhcVk&#10;Rd30gEHb46+iADv8cRA6KM87eVBPAl30rGP/cop9+TygHP6kSZhgChLlsEZpyqJI7b3gy/Hp/LEf&#10;fi6FtsSfvvSD0a6AKx35wrr/AEZ2hwZk/GmBQnREUUpTK/QJgx0MTlmSRqhCEaVvccTBERqFSeKz&#10;SB0kjtMMh5ctMgdHGAlj4rMYOcg4zGKPwdiBEZZQSiIP6cRB0pBG1GMR3tlTAElEMxr7LELOnJAR&#10;CSE4F6OIXUlIjBnJfBaxqwwhWeq1OZEmjkkUeW262vhcnOiSgNbYa84VxqSqh/ZEmiSmECKPNNjV&#10;JstiiM/lSE60SRkhkBaeFHfFARhk72WbZKJOBjHPfDbJRB0cAfCim2QiThZHDDa/7CZxxZl7cYir&#10;kC0XPpuuQjgJU9Dysp+uQiGKQ/igOIpofFYIXIHmka5E80hXoVmkKoynF20e6So0j3Q1mke6Es0j&#10;XY3mka5E88gPa0Q/rBE0hJl4QtPZj22FV2OnyZ9b22rgCnF1wHkgsW5wnehVY1OdB7rXA7adC3Cq&#10;MznwZAIHARRcNx3Y8xyeTuAQWwUf++I5PJvAIWwKnvicgZxS3o2+Q0QUPPPC8QSuSrrCQ702bfrM&#10;HUqmD1i22EsXuq/rELZ8sZcwZdMHLGOopT6XoukDljP2k57qqyqlIg1l0LfDG4UtaShyvgemGqsi&#10;p3eYkDbJYbNPwqH27XFWBgiOs1u1CSjKB5W04yU6rgJ9BEIVXNggH8RT+SA0ZHg9k5FsJPa63rQu&#10;DuquoURiXSLBsxEw/nbaIE2xAWbv4TKoBEAZzmA2RqOh8dcazDIolwBMySyOYdVLAUfj94AZ1DUA&#10;6inAS4SR1OxrT4d+ILR3bQ9HYwKODMZfw4SxxGQqg5fIpMUIGH8tEE5Khoo+h/t3jhOTmO+JYtIA&#10;KJN4THmzI5hWWaPP26f0gT/dM3crNnXT6AxrWpVUWUTM+9SLpi7UosqnXu63d41ET1yNXPpjSU5g&#10;Ujy2hTZWlby4t9cDrxtzrckqezAg2GRWo4Keqb5nYXaf3qfsipH4/oqF6/XV580du4o3OInWdH13&#10;t8b/qFcds2VVF0XZKu/G+Q6zj81PdtI0k9lpwpuwmJDd6M852cXUDR1k4DL+anZ6lFLTkxm3tqJ4&#10;gUlKCjOwwoANF5WQfwfoCMPqKuj/euSyDFDzSwvTYIYZgwwY9A2LElWnpLuydVd4m4OpVTAE0MXU&#10;5d1gJuLHTtb7CnYypb4Vn2GC29Vq0NL+Ga/sDQykmoEdntXE695r1OuIf/sv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1u24i+gQAACo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1DD9F49C" wp14:editId="4D89B992">
              <wp:simplePos x="0" y="0"/>
              <wp:positionH relativeFrom="column">
                <wp:posOffset>3709670</wp:posOffset>
              </wp:positionH>
              <wp:positionV relativeFrom="paragraph">
                <wp:posOffset>35560</wp:posOffset>
              </wp:positionV>
              <wp:extent cx="1714500" cy="113665"/>
              <wp:effectExtent l="0" t="0" r="0" b="635"/>
              <wp:wrapNone/>
              <wp:docPr id="2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Myy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SEaS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70016" behindDoc="1" locked="0" layoutInCell="1" allowOverlap="1" wp14:anchorId="57A4E9FA" wp14:editId="6CB0FA4D">
              <wp:simplePos x="0" y="0"/>
              <wp:positionH relativeFrom="column">
                <wp:posOffset>3769360</wp:posOffset>
              </wp:positionH>
              <wp:positionV relativeFrom="paragraph">
                <wp:posOffset>-50165</wp:posOffset>
              </wp:positionV>
              <wp:extent cx="1590040" cy="265430"/>
              <wp:effectExtent l="0" t="0" r="10160" b="1270"/>
              <wp:wrapNone/>
              <wp:docPr id="2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9"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Nx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Q4XGAnawowe2GDQrRxQEAe2QX2nE4i77yDSDOCAQTuyuruTxVeNhFzXVOzYjVKyrxktoUB30j85&#10;OuJoC7LtP8gSEtG9kQ5oqFRruwf9QIAOg3o8DscWU9iUs5iQCFwF+ML5LLp00/NpMp3ulDbvmGyR&#10;NVKsYPgOnR7utAEeEDqF2GRC5rxpnAAacfYDAsc/kBuOWp+tws3zR0zizXKzjLwonG+8iGSZd5Ov&#10;I2+eB4tZdpmt11nw0+YNoqTmZcmETTNpK4j+bHZPKh9VcVSXlg0vLZwtSavddt0odKCg7dw9dlpQ&#10;/EmYf16GcwOXF5SCMCK3Yezl8+XCi/Jo5sULsvRIEN/GcxLFUZafU7rjgv07JdSnOJ6Fs1FMv+VG&#10;3POaG01abmB7NLxN8fIYRBMrwY0o3WgN5c1on7TClv/cCujYNGgnWKvRUa1m2A7j5ZjuwVaWj6Bg&#10;JUFgoEXYfGDUUn3HqIctkmL9bU8Vw6h5L+AW2JUzGWoytpNBRQFHU2wwGs21GVfTvlN8VwPydM9u&#10;4Kbk3InYXqmxCmBgP2AzOC5PW8yuntNvF/W8a1e/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pHA3GxAgAAswUAAA4A&#10;AAAAAAAAAAAAAAAALgIAAGRycy9lMm9Eb2MueG1sUEsBAi0AFAAGAAgAAAAhACKYVPLeAAAACQEA&#10;AA8AAAAAAAAAAAAAAAAACwUAAGRycy9kb3ducmV2LnhtbFBLBQYAAAAABAAEAPMAAAAWBgAAAAA=&#10;" filled="f" stroked="f">
              <v:textbox style="mso-fit-shape-to-text:t" inset="0,0,0,0">
                <w:txbxContent>
                  <w:p w:rsidR="0059636F" w:rsidRPr="00BB4569" w:rsidRDefault="0059636F"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5C7F5E0C" wp14:editId="1D47D8CA">
              <wp:simplePos x="0" y="0"/>
              <wp:positionH relativeFrom="column">
                <wp:posOffset>-1270</wp:posOffset>
              </wp:positionH>
              <wp:positionV relativeFrom="paragraph">
                <wp:posOffset>-78740</wp:posOffset>
              </wp:positionV>
              <wp:extent cx="3707130" cy="338455"/>
              <wp:effectExtent l="8255" t="35560" r="8890" b="35560"/>
              <wp:wrapNone/>
              <wp:docPr id="26"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vf9wQAACoQAAAOAAAAZHJzL2Uyb0RvYy54bWysV9tu4zYQfS/QfyD0WCCxeNGFRpzFIo6L&#10;Att2gXU/gJZkS6gsqpQcJ1303zskJYeKTSco6gdbMo+Gc+aMZjh3n573NXoqVFfJZhHg2zBARZPJ&#10;vGp2i+CP9eomDVDXiyYXtWyKRfBSdMGn+x9/uDu284LIUtZ5oRAYabr5sV0EZd+389msy8piL7pb&#10;2RYNLG6l2osebtVulitxBOv7ekbCMJ4dpcpbJbOi6+DfpV0M7o397bbI+t+3267oUb0IwLfefCvz&#10;vdHfs/s7Md8p0ZZVNrgh/oMXe1E1sOnJ1FL0Ah1UdWZqX2VKdnLb32ZyP5PbbZUVhgOwweEbNt9K&#10;0RaGCwSna09h6v4/s9lvT18VqvJFQOIANWIPGq1UUeiII8yJDtCx7eaA+9Z+VZpi136R2Z8dLMwm&#10;K/qmAwzaHH+VOdgRh16aoDxv1V4/CXTRs4n9yyn2xXOPMviTJmGCKUiUwRqlKYsivfdMzMens0PX&#10;/1xIY0k8fel6q10OVyby+eD+Goxs9zXI+NMMheiIopSmg9AnDHYwOGVJGqESRZS+xREHR2gUJonP&#10;InWQOE45Di9bZA6OMBLGxGcxcpBxyGOPQdDtRJewhFISeUgnDpKGNKIei/DOvlqMKKexzyJ3kBEJ&#10;ITgXo4hdSUiMGeE+i9hVhhCeem1OpIljEkVem642PhcnuiSgNfaac4WxqeqhPZEmiSmEyCMNdrXh&#10;PIb4XI7kRJuUEQJp4UlxVxyAQfZetkkm6nCIOffZJBN1cATAi26SiTg8jhhsftlN4opz7cUhrkJD&#10;ufDZdBXCSZiClpf9dBUKURzCB8VRROOzQuAKdB3pSnQd6Sp0FakL4+mVvI50FbqOdDW6jnQluo50&#10;NbqOdCW6jvywRvTDGkFDuBJPaDq7sa2Icuw02XMztBq4QkIfcNbQNHXvaWWnG5vuPNC91njoXIDT&#10;qw48mcBBAA03TQf2PIenEzjEVsPHvngO5xM4hE3DE58zkFOu7xARDedeOJ7AdUnXeKjXtk2fuUPJ&#10;9IGBLfbShe7rOoQHvthLmLLpAwNjqKU+l6LpAwNn7Cc91VdXSk0ayqBvhzcKD6ShyPkemGqsi5zZ&#10;YULaJseQfQoOtW+PsypAcJzd6E0gG0Wvk3a8RMdFYI5AqISLIch7+VSspYH0r2cywkdir+t14+Kg&#10;7lpKJDYlEjwbAeNvawzSFFsgfw/HoRIAZTiDDTEaDY2/g0HOoVwCMDWHUu/GDOteCjgavwfkUNcA&#10;aKYAvz2S2n2H06EfCO3d2MPRmIAjg/HXMmEssZnK4CWyaTECxt8BCCclS4W9g0tsYr4nik0DoEzi&#10;MeXtjkBKZ405b5/SB/50z9yNXFV1bTKsbnRS8YjY96mTdZXrRZ1PndptHmqFnoQeucxncH4CU/LQ&#10;5MZYWYj8cbjuRVXbaxNmbQ8GhCGZ9ahgZqrvPOSP6WPKbhiJH29YuFzefF49sJt4hZNoSZcPD0v8&#10;j37VMZuXVZ4XjfZunO8w+9j8NEyadjI7TXgTFhOyK/M5JzubumGCDFzGX8POjFJ6erLj1kbmLzBJ&#10;KWkHVhiw4aKU6u8AHWFYXQTdXwehigDVvzQwDXLMGGRAb25YlOg6pdyVjbsimgxMLYI+gC6mLx96&#10;OxEfWlXtStjJlvpGfoYJblvpQcv4Z70abmAgNQyG4VlPvO69Qb2O+Pf/Ag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n&#10;mivf9wQAACo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8547C78" wp14:editId="0C38058D">
              <wp:simplePos x="0" y="0"/>
              <wp:positionH relativeFrom="column">
                <wp:posOffset>3709670</wp:posOffset>
              </wp:positionH>
              <wp:positionV relativeFrom="paragraph">
                <wp:posOffset>35560</wp:posOffset>
              </wp:positionV>
              <wp:extent cx="1714500" cy="113665"/>
              <wp:effectExtent l="0" t="0" r="0" b="635"/>
              <wp:wrapNone/>
              <wp:docPr id="25"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Gpi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ClThnrrK3B8sPcuxujtnWFfPNJm2YKfuHbO9K2gHHiRmNHs2YG48HAUrft3&#10;hgM+3QaTkrVvXBcBIQ1onzR5PGki9gEx2CQzUkxykI6BjZBX0+kkXUGr42nrfHgjTIfipMYO2Cd0&#10;urvzIbKh1dElsTdK8pVUKi3cZr1UDu0o1Mcyj/8Duj93Uzo6axOPDYjDDpCEO6It0k16fy/JuMhv&#10;xuVoNZ3PRsWqmIzKWT4f5aS8Kad5URa3qx+RICmqVnIu9J3U4lh7pPg7bQ9dMFRNqj7U17icgIop&#10;rnP2/jzIPP3+FGQnA7Sikl2N5ycnWkVhX2ueGiVQqYZ59px+yjLk4PhNWUllEJWP3eirteGPUAXO&#10;gEigJzwaMGmN+4ZRDw1YY/91S53ASL3VUEklKYrYsWlRTGZjWLhzy/rcQjUDqBoHjIbpMgxdvrVO&#10;blq4iaTEaHMN1dfIVBhPrA41C02WIjg8CLGLz9fJ6+nZWvwE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2dBqYn0CAAD+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8752" behindDoc="1" locked="0" layoutInCell="1" allowOverlap="1" wp14:anchorId="6631E393" wp14:editId="22F46B46">
              <wp:simplePos x="0" y="0"/>
              <wp:positionH relativeFrom="column">
                <wp:posOffset>-13335</wp:posOffset>
              </wp:positionH>
              <wp:positionV relativeFrom="paragraph">
                <wp:posOffset>-78740</wp:posOffset>
              </wp:positionV>
              <wp:extent cx="3090545" cy="338455"/>
              <wp:effectExtent l="5715" t="35560" r="8890" b="35560"/>
              <wp:wrapNone/>
              <wp:docPr id="2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WS+wQAACoQAAAOAAAAZHJzL2Uyb0RvYy54bWysV9tu4zYQfS/QfyD0WCCReNHNiLNYxHFR&#10;YNsusOkH0JJsCZVFlZTjbIv+e4cU5VDxUg2K+sGSzKPhnDnjGc7dh5dji54rqRrRrQN8GwWo6gpR&#10;Nt1hHfz2tL3JAqQG3pW8FV21Dr5WKvhw//13d+d+VRFRi7asJAIjnVqd+3VQD0O/CkNV1NWRq1vR&#10;Vx0s7oU88gEe5SEsJT+D9WMbkihKwrOQZS9FUSkFv27GxeDe2N/vq2L4db9X1YDadQC+DeZbmu+d&#10;/g7v7/jqIHlfN4V1g/8HL4686WDTi6kNHzg6yebK1LEppFBiP9wW4hiK/b4pKsMB2ODoDZsvNe8r&#10;wwWCo/pLmNT/Z7b45fmzRE25DggLUMePoNFWVpWOOMKZCdC5VyvAfek/S01R9Z9E8buCyIWzFf2g&#10;AIN2559FCXb4aRAmKC97edRvAl30YmL/9RL76mVABfxIozyKWRygAtYozVgca3FCvpreLk5q+LES&#10;xhJ//qSGUbsS7kzkS+v+E+i8P7Yg4w8hitAZsSxJrdAXDHYwOEloGqEaxZS+xREXl1KGs9hjkbrI&#10;JMuxxyKE+eIdBJhF1GcRgnFBJlGeeAwmDgzcS1LmI506SAr7Uo9F+M9eNsY5IWnms5g7yJhEvihi&#10;VxKc52kK0fEI4ypDSJ55bbrSkIjFOSA9Nl1tPJyxqwvBUZJDdDzmXGHGVP128mBXGoIZ2PRpjV1t&#10;8jzJY49JVxtCCMjtNemKQxLQ20OduOoQiimNfDbJTB0c5z6TM3Eoy7LEa9IVBy/8cXSBuqSlLRce&#10;hYirEE6jDHvCSVyFIpRE8EFJHNPkqhC4Ai0jXYmWka5Ci0jqSrSMdBVaRroaLSNdiZaRrkbLSFei&#10;ZeS7NaLv1oguagRN5zC1FV5PnaZ46WyrgTvE9QHnCfJH955eKN3YdOeB7vWEbecCnF514OkMDgJo&#10;uGk6sOc1PJvBIbYaPvXFa3g+g0PYNNy0vm9Zh5xyfYeIaHju853iGVyXdI3HXrKUzF+wbLGXLnRf&#10;1yFdkc0OXsKUzV+wjKGWjieHqwjReP6C5Yz9pOf66kqpXYIy6NvhjcKWNPGTnmusi5zZYUZ6lM9m&#10;n4RD7dvjrAwQHGd32ivIRj7opJ1u0XkdmCMQqteBPuLohaN4rp6EgQyvZzKSEEvsdb3tXBxJIQ+0&#10;hyQxJRI8mwDTtTcGScZGYP4vuNxSZmlm954MTdfRII3IKFc2+TitT1eLgz5rPKQXMhNgulogtE8D&#10;NIdcLxFK8bivPR0uALORMY6nBJw2nK524ziC4gcxZPAnGvNoAkxXC0wYVF4AQqIv43LoJO8QZUwD&#10;A5xSftwRSOmsMeftS/rAj+6ZuxPbpm1NhrWdTqo8hj6rU0iJtin1onmQh91DK9Ez1yOX+VjnZzAp&#10;Tl1pjNUVLx/t/cCbdrw3Ydb2YECwyaxHBTNT/ZVH+WP2mLEbRpLHGxZtNjcftw/sJtniNN7QzcPD&#10;Bv+tXcNsVTdlWXXau2m+w+x985OdNMfJ7DLhzVgol+zWfK7JhnM3TJCBy3Q17MwopacnPbmq1U6U&#10;X2GSkmIcWGHAhptayD8DdIZhdR2oP05cVgFqf+pgGswxY1CaBvPA4lTXKemu7NwV3hVgah0MAXQx&#10;ffswjBPxqZfNoYadxlLfiY8wwe0bPWgZ/0av7AMMpIaBHZ71xOs+G9TriH//D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njGFkvsEAAAqEAAADgAAAAAAAAAAAAAAAAAuAgAAZHJzL2Uyb0RvYy54bWxQSwECLQAUAAYA&#10;CAAAACEAJFYbb98AAAAJAQAADwAAAAAAAAAAAAAAAABVBwAAZHJzL2Rvd25yZXYueG1sUEsFBgAA&#10;AAAEAAQA8wAAAGE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7728" behindDoc="1" locked="0" layoutInCell="1" allowOverlap="1" wp14:anchorId="15C43359" wp14:editId="22F2ABC9">
              <wp:simplePos x="0" y="0"/>
              <wp:positionH relativeFrom="column">
                <wp:posOffset>3133090</wp:posOffset>
              </wp:positionH>
              <wp:positionV relativeFrom="paragraph">
                <wp:posOffset>-50165</wp:posOffset>
              </wp:positionV>
              <wp:extent cx="2258695" cy="265430"/>
              <wp:effectExtent l="0" t="0" r="8255" b="1270"/>
              <wp:wrapNone/>
              <wp:docPr id="2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71562F">
                          <w:pPr>
                            <w:snapToGrid w:val="0"/>
                            <w:ind w:firstLineChars="0" w:firstLine="0"/>
                            <w:jc w:val="center"/>
                            <w:rPr>
                              <w:rFonts w:ascii="華康超黑體" w:eastAsia="華康超黑體"/>
                              <w:noProof/>
                            </w:rPr>
                          </w:pPr>
                          <w:r w:rsidRPr="00BB456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left:0;text-align:left;margin-left:246.7pt;margin-top:-3.95pt;width:177.85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DswIAALM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QIjTnro0QM9anQrjshfpqZA46AysLsfwFIfQQGNtsmq4U5U3xTiYt0SvqM3UoqxpaSGAH3z0n3y&#10;dMJRBmQ7fhQ1OCJ7LSzQsZG9qR7UAwE6NOrx3BwTTAWXQRAlcRphVIEuiKNwYbvnkmx+PUil31PR&#10;IyPkWELzLTo53CltoiHZbGKccVGyrrME6PizCzCcbsA3PDU6E4Xt58/USzfJJgmdMIg3TugVhXNT&#10;rkMnLv1lVCyK9brwfxm/fpi1rK4pN25mbvnhn/XuxPKJFWd2KdGx2sCZkJTcbdedRAcC3C7tZ2sO&#10;mouZ+zwMWwTI5UVKfhB6t0HqlHGydMIyjJx06SWO56e3aeyFaViUz1O6Y5z+e0pozHEaBdFEpkvQ&#10;L3Lz7Pc6N5L1TMP26Fif4+RsRDJDwQ2vbWs1Yd0kPymFCf9SCmj33GhLWMPRia36uD3a4VjMc7AV&#10;9SMwWAogGNAUNh8IrZA/MBphi+RYfd8TSTHqPnCYArNyZkHOwnYWCK/gaY41RpO41tNq2g+S7VpA&#10;nufsBialZJbEZqSmKE7zBZvB5nLaYmb1PP23Vpddu/oN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JJA+A7MCAACzBQAA&#10;DgAAAAAAAAAAAAAAAAAuAgAAZHJzL2Uyb0RvYy54bWxQSwECLQAUAAYACAAAACEAQxk8q94AAAAJ&#10;AQAADwAAAAAAAAAAAAAAAAANBQAAZHJzL2Rvd25yZXYueG1sUEsFBgAAAAAEAAQA8wAAABgGAAAA&#10;AA==&#10;" filled="f" stroked="f">
              <v:textbox style="mso-fit-shape-to-text:t" inset="0,0,0,0">
                <w:txbxContent>
                  <w:p w:rsidR="0059636F" w:rsidRPr="00BB4569" w:rsidRDefault="0059636F" w:rsidP="0071562F">
                    <w:pPr>
                      <w:snapToGrid w:val="0"/>
                      <w:ind w:firstLineChars="0" w:firstLine="0"/>
                      <w:jc w:val="center"/>
                      <w:rPr>
                        <w:rFonts w:ascii="華康超黑體" w:eastAsia="華康超黑體"/>
                        <w:noProof/>
                      </w:rPr>
                    </w:pPr>
                    <w:r w:rsidRPr="00BB456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52B4F850" wp14:editId="03A6FB0B">
              <wp:simplePos x="0" y="0"/>
              <wp:positionH relativeFrom="column">
                <wp:posOffset>3081020</wp:posOffset>
              </wp:positionH>
              <wp:positionV relativeFrom="paragraph">
                <wp:posOffset>35560</wp:posOffset>
              </wp:positionV>
              <wp:extent cx="2339975" cy="113665"/>
              <wp:effectExtent l="0" t="0" r="3175" b="635"/>
              <wp:wrapNone/>
              <wp:docPr id="2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42.6pt;margin-top:2.8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mYgA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2WweMtQbV4Hjo3mwIUZn7jX97JDSyxb8+K21um85YcArC/7JswNh4eAo2vRv&#10;NQN8svM6JuvQ2C4AQhrQIdbk6VwTfvCIwmY+HpflbIIRBVuWjafTSbyCVKfTxjr/musOhUmNLbCP&#10;6GR/73xgQ6qTS2SvpWBrIWVc2O1mKS3aE9DHMg3/I7q7dJMqOCsdjg2Iww6QhDuCLdCN9f5WZnmR&#10;3uXlaD2dz0bFupiMylk6H6VZeVdO06IsVuvvgWBWVK1gjKt7ofhJe1nxd7U9dsGgmqg+1Ne4nOST&#10;GPsz9u4yyDT+/hRkJzy0ohRdjednJ1KFwr5SDMImlSdCDvPkOf2YZcjB6RuzEmUQKj8oaKPZE6jA&#10;aigStCI8GjBptf2KUQ8NWGP3ZUcsx0i+UaCkMiuK0LFxUUxmOSzspWVzaSGKAlSNPUbDdOmHLt8Z&#10;K7Yt3JTFxCh9C+prRBRGUObA6qhZaLIYwfFBCF18uY5eP5+txQ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B0OqZi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2B0BAB">
    <w:pPr>
      <w:snapToGrid w:val="0"/>
      <w:ind w:leftChars="2500" w:left="6000" w:rightChars="50" w:right="120" w:firstLineChars="0" w:firstLine="0"/>
      <w:jc w:val="distribute"/>
      <w:rPr>
        <w:sz w:val="23"/>
        <w:szCs w:val="23"/>
      </w:rPr>
    </w:pPr>
    <w:r>
      <w:rPr>
        <w:noProof/>
        <w:lang w:eastAsia="zh-TW"/>
      </w:rPr>
      <mc:AlternateContent>
        <mc:Choice Requires="wps">
          <w:drawing>
            <wp:anchor distT="0" distB="0" distL="114300" distR="114300" simplePos="0" relativeHeight="251651584" behindDoc="1" locked="0" layoutInCell="1" allowOverlap="1" wp14:anchorId="0EE92E67" wp14:editId="22A5DF57">
              <wp:simplePos x="0" y="0"/>
              <wp:positionH relativeFrom="column">
                <wp:posOffset>3769360</wp:posOffset>
              </wp:positionH>
              <wp:positionV relativeFrom="paragraph">
                <wp:posOffset>-50165</wp:posOffset>
              </wp:positionV>
              <wp:extent cx="1590040" cy="265430"/>
              <wp:effectExtent l="0" t="0" r="10160" b="127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61"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7AswIAALMFAAAOAAAAZHJzL2Uyb0RvYy54bWysVNtunDAQfa/Uf7D8TrjEewGFjZJlqSql&#10;FynpB3jBLFbBprZ3IY367x2bZTeXl6otD2hgxmfOzBzP1fXQNujAlOZSpDi8CDBiopAlF7sUf3vI&#10;vSVG2lBR0kYKluJHpvH16v27q75LWCRr2ZRMIQAROum7FNfGdInv66JmLdUXsmMCnJVULTXwqXZ+&#10;qWgP6G3jR0Ew93upyk7JgmkNf7PRiVcOv6pYYb5UlWYGNSkGbsa9lXtv7dtfXdFkp2hX8+JIg/4F&#10;i5ZyAUlPUBk1FO0VfwPV8kJJLStzUcjWl1XFC+ZqgGrC4FU19zXtmKsFmqO7U5v0/4MtPh++KsTL&#10;FEchRoK2MKMHNhh0KwcULlyD+k4nEHffQaQZwAGDdsXq7k4W3zUScl1TsWM3Ssm+ZrQEgqFtrf/s&#10;qB2JTrQF2fafZAmJ6N5IBzRUqrXdg34gQIdBPZ6GY8kUNuUsDgICrgJ80XxGLh05nybT6U5p84HJ&#10;FlkjxQqG79Dp4U4by4YmU4hNJmTOm8YJoBEvfkDg+Adyw1HrsyzcPJ/iIN4sN0vikWi+8UiQZd5N&#10;vibePA8Xs+wyW6+z8JfNG5Kk5mXJhE0zaSskfza7o8pHVZzUpWXDSwtnKWm1264bhQ4UtJ27x/Uc&#10;POcw/yUN1wSo5VVJYUSC2yj28vly4ZGczLx4ESy9IIxv43lAYpLlL0u644L9e0moT3E8i2ajmM6k&#10;X9UWuOdtbTRpuYHt0fA2xctTEE2sBDeidKM1lDej/awVlv65FTDuadBOsFajo1rNsB3c5SA2u9Xv&#10;VpaPoGAlQWCgRdh8YNRS/cSohy2SYv1jTxXDqPko4BbYlTMZajK2k0FFAUdTbDAazbUZV9O+U3xX&#10;A/J0z27gpuTcifjM4ni/YDO4Wo5bzK6e598u6rxrV78BAAD//wMAUEsDBBQABgAIAAAAIQAimFTy&#10;3gAAAAkBAAAPAAAAZHJzL2Rvd25yZXYueG1sTI8xT8MwEIV3JP6DdUgsqHXSlNCEXCqEYGGjsLC5&#10;8ZFE2OcodpPQX4+ZYDzdp/e+V+0Xa8REo+8dI6TrBARx43TPLcL72/NqB8IHxVoZx4TwTR729eVF&#10;pUrtZn6l6RBaEUPYlwqhC2EopfRNR1b5tRuI4+/TjVaFeI6t1KOaY7g1cpMkubSq59jQqYEeO2q+&#10;DieLkC9Pw81LQZv53JiJP85pGihFvL5aHu5BBFrCHwy/+lEd6uh0dCfWXhiE2yLLI4qwuitARGC3&#10;3cZxR4QsK0DWlfy/oP4BAAD//wMAUEsBAi0AFAAGAAgAAAAhALaDOJL+AAAA4QEAABMAAAAAAAAA&#10;AAAAAAAAAAAAAFtDb250ZW50X1R5cGVzXS54bWxQSwECLQAUAAYACAAAACEAOP0h/9YAAACUAQAA&#10;CwAAAAAAAAAAAAAAAAAvAQAAX3JlbHMvLnJlbHNQSwECLQAUAAYACAAAACEAndA+wLMCAACzBQAA&#10;DgAAAAAAAAAAAAAAAAAuAgAAZHJzL2Uyb0RvYy54bWxQSwECLQAUAAYACAAAACEAIphU8t4AAAAJ&#10;AQAADwAAAAAAAAAAAAAAAAANBQAAZHJzL2Rvd25yZXYueG1sUEsFBgAAAAAEAAQA8wAAABgGAAAA&#10;AA==&#10;" filled="f" stroked="f">
              <v:textbox style="mso-fit-shape-to-text:t" inset="0,0,0,0">
                <w:txbxContent>
                  <w:p w:rsidR="0059636F" w:rsidRPr="00BB4569" w:rsidRDefault="0059636F" w:rsidP="00E42C80">
                    <w:pPr>
                      <w:snapToGrid w:val="0"/>
                      <w:ind w:firstLineChars="0" w:firstLine="0"/>
                      <w:jc w:val="distribute"/>
                      <w:rPr>
                        <w:rFonts w:ascii="華康超黑體" w:eastAsia="華康超黑體"/>
                        <w:noProof/>
                      </w:rPr>
                    </w:pPr>
                    <w:r w:rsidRPr="00BB4569">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5075CFBE" wp14:editId="52AF7C45">
              <wp:simplePos x="0" y="0"/>
              <wp:positionH relativeFrom="column">
                <wp:posOffset>-1270</wp:posOffset>
              </wp:positionH>
              <wp:positionV relativeFrom="paragraph">
                <wp:posOffset>-78740</wp:posOffset>
              </wp:positionV>
              <wp:extent cx="3707130" cy="338455"/>
              <wp:effectExtent l="8255" t="35560" r="8890" b="35560"/>
              <wp:wrapNone/>
              <wp:docPr id="2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jpG+QQAACo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I5xgHaBj2y0B9639qjTFrv0isz87WFhM&#10;VvRNBxi0Pf4qc7AjHntpgvK8Uwf9JNBFzyb2L6fYF889yuBPmoQJpuBDBmuUpiyK9N4LsRyfzh67&#10;/udCGkvi6UvXD9rlcGUin1v3H8DI7lCDjD8tUIiOKEppaoU+YbCDwSlL0giVKKL0LY44OEKjMEl8&#10;FqmDxHHKcXjZInNwhJEwJj6LkYOMQx57DMYOjLCEUhJ5SCcOkoY0oh6L8M6eAkgiymnss8gdZERC&#10;CM7FKGJXEhJjRrjPInaVIYSnXpsTaeKYRJHXpquNz8WJLglojb3mXGGGVPXQnkiTxBRC5JEGu9pw&#10;HkN8Lkdyok3KCIG08KS4Kw7AIHsv29Rv/qveHGLOfTbJRB0cAfCim2QiDo8jBptfdpO44sy9OMRV&#10;yJYLn01XIZyEKWh52U9XoRDFIXxQHEU0PisErkDzSFeieaSr0CxSF8aTRPNIV6F5pKvRPNKVaB7p&#10;ajSPdCWaR35YI/phjaAhzMQTms5+bCuiHDtN9tzYVgNXSOgDzgOJTYNrZacbm+480L0eTNcEI4DT&#10;ncmBJxM4CKDhpulchKcTOMRWw8e+eG6dT+AQNg1PbBs9g0NOae9G3yEiGs69cDyB65Ku8VCvhzZ9&#10;bp9MH7BssZcudF/XIWz5Yi9hyqYPWMZQS30uRdMHLGfsJz3VV1dKTRrKoG+HNwpb0lDkfA9MNdZF&#10;zuwwIT0kh80+BYfat8dZFSA4zm71JqCo6HXSjpfouArMEQiVcGGDfJBPxYM0kP71TEb4SOx1vW5c&#10;HNTdgRKJTYkEz0bA+NsagzTFA5C/h+NQCYAynMFsjEZD4681yDmUSwCmZBbHsO6lgKPxe0AOdQ2A&#10;ZgrwEmEkHfa1p0M/ENq7sYejMQFHBuPvwISxZMhUBi/RkBYjYPy1QDgpDVTYO7hkSMz3RBnSACiT&#10;eEz5YUcgpbPGnLdP6QN/umfuRm6qujYZVjc6qXhEhvepk3WV60WdT53ab+9qhZ6EHrnMxzo/gSn5&#10;2OTGWFmI/N5e96Kqh2sTZm0PBgSbzHpUMDPVdx7y+/Q+ZVeMxPdXLFyvrz5v7thVvMFJtKbru7s1&#10;/ke/6pgtyyrPi0Z7N853mH1sfrKT5jCZnSa8CYsJ2Y35nJNdTN0wQQYu469hZ0YpPT0N49ZW5i8w&#10;SSk5DKwwYMNFKdXfATrCsLoKur8ehSoCVP/SwDTIMWOQAb25YVGi65RyV7buimgyMLUK+gC6mL68&#10;64eJ+LFV1b6EnYZS38jPMMHtKj1oGf8Gr+wNDKSGgR2e9cTr3hvU64h/+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mOkb5BAAAKh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313F5183" wp14:editId="6526DE63">
              <wp:simplePos x="0" y="0"/>
              <wp:positionH relativeFrom="column">
                <wp:posOffset>3709670</wp:posOffset>
              </wp:positionH>
              <wp:positionV relativeFrom="paragraph">
                <wp:posOffset>35560</wp:posOffset>
              </wp:positionV>
              <wp:extent cx="1714500" cy="113665"/>
              <wp:effectExtent l="0" t="0" r="0" b="635"/>
              <wp:wrapNone/>
              <wp:docPr id="1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xP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y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pcdxP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36F" w:rsidRPr="00A46A46" w:rsidRDefault="0059636F" w:rsidP="0067327D">
    <w:pPr>
      <w:snapToGrid w:val="0"/>
      <w:ind w:leftChars="2500" w:left="6000" w:rightChars="50" w:right="120" w:firstLineChars="0" w:firstLine="0"/>
      <w:jc w:val="distribute"/>
      <w:rPr>
        <w:rFonts w:ascii="華康超黑體" w:eastAsia="華康超黑體"/>
        <w:noProof/>
        <w:position w:val="60"/>
        <w:sz w:val="31"/>
        <w:szCs w:val="31"/>
      </w:rPr>
    </w:pPr>
    <w:r>
      <w:rPr>
        <w:noProof/>
        <w:lang w:eastAsia="zh-TW"/>
      </w:rPr>
      <mc:AlternateContent>
        <mc:Choice Requires="wps">
          <w:drawing>
            <wp:anchor distT="0" distB="0" distL="114300" distR="114300" simplePos="0" relativeHeight="251642368" behindDoc="1" locked="0" layoutInCell="1" allowOverlap="1" wp14:anchorId="0BDE5AC3" wp14:editId="6C4C9C84">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636F" w:rsidRPr="00BB4569" w:rsidRDefault="0059636F"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2"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59636F" w:rsidRPr="00BB4569" w:rsidRDefault="0059636F" w:rsidP="008D0793">
                    <w:pPr>
                      <w:snapToGrid w:val="0"/>
                      <w:ind w:firstLineChars="0" w:firstLine="0"/>
                      <w:jc w:val="distribute"/>
                      <w:rPr>
                        <w:rFonts w:ascii="華康超黑體" w:eastAsia="華康超黑體"/>
                        <w:noProof/>
                      </w:rPr>
                    </w:pPr>
                    <w:r w:rsidRPr="00BB4569">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521D69B4" wp14:editId="4D6CF648">
              <wp:simplePos x="0" y="0"/>
              <wp:positionH relativeFrom="column">
                <wp:posOffset>-1270</wp:posOffset>
              </wp:positionH>
              <wp:positionV relativeFrom="paragraph">
                <wp:posOffset>-78740</wp:posOffset>
              </wp:positionV>
              <wp:extent cx="3707130" cy="338455"/>
              <wp:effectExtent l="8255" t="35560" r="8890" b="35560"/>
              <wp:wrapNone/>
              <wp:docPr id="1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1P+Q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c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yUQdDjHnPptkog6OAHjRTTIRh8cRg8Uvu0lcceY+HOIq&#10;ZMuFz6arEE7CFLS87KerUIjiEH4ojiIanxUCV6B5pCvRPNJVaBapC+MpPeaRrkLzSFejeaQr0TzS&#10;1Wge6Uo0j/ywRvTDGkFDmIknNJ392FZEOXaa7LmxrQaukND7mwcSmwbXyk43Nt15oHs9YNu5AKc7&#10;kwNPJnAQQMNN04E1z+HpBA6x1fCxL57D+QQOYdPwxOcM5JT2bvQdIqLh3AvHE7gu6RoP9Xpo02fu&#10;UDJ9wbLFXrrQfV2HsOWLvYQpm75gGUMt9bkUTV+wnLGf9FRfXSk1aSiDvhXeKGxJQ5HzvTDVWBc5&#10;s8KE9JAcNvsU7Gnf7mZVgGA3u9WLgKKi10k7XqLjKjBbIFTChQ3yQT4VD9JA+tc9GeEjsdfndePi&#10;oO4OlEhsSiR4NgLGc2sM0hQPQP4ejkMlAMqwB7MxGg2NZ2uQcyiXAEzJLI5h3UsBR+P3gBzqGgDN&#10;JtdLhJF0WNfuDv1AaO/GHo7GBBwZjOeBCWPJkKkMPqIhLUbAeLZA2CkNVNg7uGRIzPdEGdIAKJN4&#10;TPlhRSCls8bst0/pA3+6e+5Gbqq6NhlWNzqpeESG76mTdZXrhzqfOrXf3tUKPQk9cZmfdX4CU/Kx&#10;yY2xshD5vb3uRVUP1ybM2h4MCDaZ9ahgRqrvPOT36X3KrhiJ769YuF5ffd7csat4g5NoTdd3d2v8&#10;j/7UMVuWVZ4XjfZuHO8w+9j4ZAfNYTA7DXgTFhOyG/M7J7uYumGCDFzGs2FnRik9PenBtVtuZf4C&#10;k5SSw7wK8zVclFL9HaAjzKqroPvrUagiQPUvDQyDHDMGGdCbGxYluk4p98nWfSKaDEytgj6ALqYv&#10;7/phIH5sVbUvYaW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NSUTU/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68310477" wp14:editId="3B85410B">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34B5"/>
    <w:multiLevelType w:val="hybridMultilevel"/>
    <w:tmpl w:val="1506F42C"/>
    <w:lvl w:ilvl="0" w:tplc="55A06C10">
      <w:start w:val="1"/>
      <w:numFmt w:val="taiwaneseCountingThousand"/>
      <w:lvlText w:val="(%1)"/>
      <w:lvlJc w:val="left"/>
      <w:pPr>
        <w:ind w:left="1484" w:hanging="720"/>
      </w:pPr>
      <w:rPr>
        <w:rFonts w:cs="Times New Roman" w:hint="default"/>
      </w:rPr>
    </w:lvl>
    <w:lvl w:ilvl="1" w:tplc="04090019" w:tentative="1">
      <w:start w:val="1"/>
      <w:numFmt w:val="ideographTraditional"/>
      <w:lvlText w:val="%2、"/>
      <w:lvlJc w:val="left"/>
      <w:pPr>
        <w:ind w:left="1724" w:hanging="480"/>
      </w:pPr>
      <w:rPr>
        <w:rFonts w:cs="Times New Roman"/>
      </w:rPr>
    </w:lvl>
    <w:lvl w:ilvl="2" w:tplc="0409001B" w:tentative="1">
      <w:start w:val="1"/>
      <w:numFmt w:val="lowerRoman"/>
      <w:lvlText w:val="%3."/>
      <w:lvlJc w:val="right"/>
      <w:pPr>
        <w:ind w:left="2204" w:hanging="480"/>
      </w:pPr>
      <w:rPr>
        <w:rFonts w:cs="Times New Roman"/>
      </w:rPr>
    </w:lvl>
    <w:lvl w:ilvl="3" w:tplc="0409000F" w:tentative="1">
      <w:start w:val="1"/>
      <w:numFmt w:val="decimal"/>
      <w:lvlText w:val="%4."/>
      <w:lvlJc w:val="left"/>
      <w:pPr>
        <w:ind w:left="2684" w:hanging="480"/>
      </w:pPr>
      <w:rPr>
        <w:rFonts w:cs="Times New Roman"/>
      </w:rPr>
    </w:lvl>
    <w:lvl w:ilvl="4" w:tplc="04090019" w:tentative="1">
      <w:start w:val="1"/>
      <w:numFmt w:val="ideographTraditional"/>
      <w:lvlText w:val="%5、"/>
      <w:lvlJc w:val="left"/>
      <w:pPr>
        <w:ind w:left="3164" w:hanging="480"/>
      </w:pPr>
      <w:rPr>
        <w:rFonts w:cs="Times New Roman"/>
      </w:rPr>
    </w:lvl>
    <w:lvl w:ilvl="5" w:tplc="0409001B" w:tentative="1">
      <w:start w:val="1"/>
      <w:numFmt w:val="lowerRoman"/>
      <w:lvlText w:val="%6."/>
      <w:lvlJc w:val="right"/>
      <w:pPr>
        <w:ind w:left="3644" w:hanging="480"/>
      </w:pPr>
      <w:rPr>
        <w:rFonts w:cs="Times New Roman"/>
      </w:rPr>
    </w:lvl>
    <w:lvl w:ilvl="6" w:tplc="0409000F" w:tentative="1">
      <w:start w:val="1"/>
      <w:numFmt w:val="decimal"/>
      <w:lvlText w:val="%7."/>
      <w:lvlJc w:val="left"/>
      <w:pPr>
        <w:ind w:left="4124" w:hanging="480"/>
      </w:pPr>
      <w:rPr>
        <w:rFonts w:cs="Times New Roman"/>
      </w:rPr>
    </w:lvl>
    <w:lvl w:ilvl="7" w:tplc="04090019" w:tentative="1">
      <w:start w:val="1"/>
      <w:numFmt w:val="ideographTraditional"/>
      <w:lvlText w:val="%8、"/>
      <w:lvlJc w:val="left"/>
      <w:pPr>
        <w:ind w:left="4604" w:hanging="480"/>
      </w:pPr>
      <w:rPr>
        <w:rFonts w:cs="Times New Roman"/>
      </w:rPr>
    </w:lvl>
    <w:lvl w:ilvl="8" w:tplc="0409001B" w:tentative="1">
      <w:start w:val="1"/>
      <w:numFmt w:val="lowerRoman"/>
      <w:lvlText w:val="%9."/>
      <w:lvlJc w:val="right"/>
      <w:pPr>
        <w:ind w:left="5084" w:hanging="480"/>
      </w:pPr>
      <w:rPr>
        <w:rFonts w:cs="Times New Roman"/>
      </w:rPr>
    </w:lvl>
  </w:abstractNum>
  <w:abstractNum w:abstractNumId="1">
    <w:nsid w:val="0402634A"/>
    <w:multiLevelType w:val="multilevel"/>
    <w:tmpl w:val="1CC62D2A"/>
    <w:lvl w:ilvl="0">
      <w:start w:val="1"/>
      <w:numFmt w:val="decimal"/>
      <w:lvlText w:val="(%1)"/>
      <w:lvlJc w:val="left"/>
      <w:pPr>
        <w:ind w:left="840" w:hanging="3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
    <w:nsid w:val="077307F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3">
    <w:nsid w:val="07864054"/>
    <w:multiLevelType w:val="hybridMultilevel"/>
    <w:tmpl w:val="5EA09594"/>
    <w:lvl w:ilvl="0" w:tplc="A920CC26">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4">
    <w:nsid w:val="089B5DA7"/>
    <w:multiLevelType w:val="hybridMultilevel"/>
    <w:tmpl w:val="49DABF42"/>
    <w:lvl w:ilvl="0" w:tplc="0409000F">
      <w:start w:val="1"/>
      <w:numFmt w:val="decimal"/>
      <w:lvlText w:val="%1."/>
      <w:lvlJc w:val="left"/>
      <w:pPr>
        <w:ind w:left="1598" w:hanging="480"/>
      </w:pPr>
      <w:rPr>
        <w:rFonts w:cs="Times New Roman"/>
      </w:rPr>
    </w:lvl>
    <w:lvl w:ilvl="1" w:tplc="04090019" w:tentative="1">
      <w:start w:val="1"/>
      <w:numFmt w:val="ideographTraditional"/>
      <w:lvlText w:val="%2、"/>
      <w:lvlJc w:val="left"/>
      <w:pPr>
        <w:ind w:left="2078" w:hanging="480"/>
      </w:pPr>
      <w:rPr>
        <w:rFonts w:cs="Times New Roman"/>
      </w:rPr>
    </w:lvl>
    <w:lvl w:ilvl="2" w:tplc="0409001B" w:tentative="1">
      <w:start w:val="1"/>
      <w:numFmt w:val="lowerRoman"/>
      <w:lvlText w:val="%3."/>
      <w:lvlJc w:val="right"/>
      <w:pPr>
        <w:ind w:left="2558" w:hanging="480"/>
      </w:pPr>
      <w:rPr>
        <w:rFonts w:cs="Times New Roman"/>
      </w:rPr>
    </w:lvl>
    <w:lvl w:ilvl="3" w:tplc="0409000F" w:tentative="1">
      <w:start w:val="1"/>
      <w:numFmt w:val="decimal"/>
      <w:lvlText w:val="%4."/>
      <w:lvlJc w:val="left"/>
      <w:pPr>
        <w:ind w:left="3038" w:hanging="480"/>
      </w:pPr>
      <w:rPr>
        <w:rFonts w:cs="Times New Roman"/>
      </w:rPr>
    </w:lvl>
    <w:lvl w:ilvl="4" w:tplc="04090019" w:tentative="1">
      <w:start w:val="1"/>
      <w:numFmt w:val="ideographTraditional"/>
      <w:lvlText w:val="%5、"/>
      <w:lvlJc w:val="left"/>
      <w:pPr>
        <w:ind w:left="3518" w:hanging="480"/>
      </w:pPr>
      <w:rPr>
        <w:rFonts w:cs="Times New Roman"/>
      </w:rPr>
    </w:lvl>
    <w:lvl w:ilvl="5" w:tplc="0409001B" w:tentative="1">
      <w:start w:val="1"/>
      <w:numFmt w:val="lowerRoman"/>
      <w:lvlText w:val="%6."/>
      <w:lvlJc w:val="right"/>
      <w:pPr>
        <w:ind w:left="3998" w:hanging="480"/>
      </w:pPr>
      <w:rPr>
        <w:rFonts w:cs="Times New Roman"/>
      </w:rPr>
    </w:lvl>
    <w:lvl w:ilvl="6" w:tplc="0409000F" w:tentative="1">
      <w:start w:val="1"/>
      <w:numFmt w:val="decimal"/>
      <w:lvlText w:val="%7."/>
      <w:lvlJc w:val="left"/>
      <w:pPr>
        <w:ind w:left="4478" w:hanging="480"/>
      </w:pPr>
      <w:rPr>
        <w:rFonts w:cs="Times New Roman"/>
      </w:rPr>
    </w:lvl>
    <w:lvl w:ilvl="7" w:tplc="04090019" w:tentative="1">
      <w:start w:val="1"/>
      <w:numFmt w:val="ideographTraditional"/>
      <w:lvlText w:val="%8、"/>
      <w:lvlJc w:val="left"/>
      <w:pPr>
        <w:ind w:left="4958" w:hanging="480"/>
      </w:pPr>
      <w:rPr>
        <w:rFonts w:cs="Times New Roman"/>
      </w:rPr>
    </w:lvl>
    <w:lvl w:ilvl="8" w:tplc="0409001B" w:tentative="1">
      <w:start w:val="1"/>
      <w:numFmt w:val="lowerRoman"/>
      <w:lvlText w:val="%9."/>
      <w:lvlJc w:val="right"/>
      <w:pPr>
        <w:ind w:left="5438" w:hanging="480"/>
      </w:pPr>
      <w:rPr>
        <w:rFonts w:cs="Times New Roman"/>
      </w:rPr>
    </w:lvl>
  </w:abstractNum>
  <w:abstractNum w:abstractNumId="5">
    <w:nsid w:val="09326B71"/>
    <w:multiLevelType w:val="multilevel"/>
    <w:tmpl w:val="D1CC0BD2"/>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BC005B0"/>
    <w:multiLevelType w:val="hybridMultilevel"/>
    <w:tmpl w:val="1FA45C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132C31B2"/>
    <w:multiLevelType w:val="hybridMultilevel"/>
    <w:tmpl w:val="FB7431EC"/>
    <w:lvl w:ilvl="0" w:tplc="30CC534C">
      <w:start w:val="2"/>
      <w:numFmt w:val="lowerLetter"/>
      <w:lvlText w:val="%1."/>
      <w:lvlJc w:val="left"/>
      <w:pPr>
        <w:tabs>
          <w:tab w:val="num" w:pos="960"/>
        </w:tabs>
        <w:ind w:left="960" w:hanging="360"/>
      </w:pPr>
      <w:rPr>
        <w:rFonts w:cs="Times New Roman" w:hint="default"/>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8">
    <w:nsid w:val="13E31E66"/>
    <w:multiLevelType w:val="hybridMultilevel"/>
    <w:tmpl w:val="D1CC0BD2"/>
    <w:lvl w:ilvl="0" w:tplc="E0FCA196">
      <w:start w:val="1"/>
      <w:numFmt w:val="decimalFullWidth"/>
      <w:lvlText w:val="%1、"/>
      <w:lvlJc w:val="left"/>
      <w:pPr>
        <w:tabs>
          <w:tab w:val="num" w:pos="495"/>
        </w:tabs>
        <w:ind w:left="495" w:hanging="495"/>
      </w:pPr>
      <w:rPr>
        <w:rFonts w:cs="Times New Roman" w:hint="default"/>
      </w:rPr>
    </w:lvl>
    <w:lvl w:ilvl="1" w:tplc="58BEDB86">
      <w:start w:val="1"/>
      <w:numFmt w:val="decimal"/>
      <w:lvlText w:val="(%2)"/>
      <w:lvlJc w:val="left"/>
      <w:pPr>
        <w:ind w:left="1200" w:hanging="720"/>
      </w:pPr>
      <w:rPr>
        <w:rFonts w:cs="Times New Roman" w:hint="default"/>
      </w:rPr>
    </w:lvl>
    <w:lvl w:ilvl="2" w:tplc="D4C6630E">
      <w:start w:val="1"/>
      <w:numFmt w:val="upperLetter"/>
      <w:lvlText w:val="%3."/>
      <w:lvlJc w:val="left"/>
      <w:pPr>
        <w:ind w:left="1320" w:hanging="360"/>
      </w:pPr>
      <w:rPr>
        <w:rFonts w:ascii="新細明體" w:eastAsia="新細明體" w:hAnsi="新細明體"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149C4A45"/>
    <w:multiLevelType w:val="hybridMultilevel"/>
    <w:tmpl w:val="81481FB0"/>
    <w:lvl w:ilvl="0" w:tplc="04090015">
      <w:start w:val="1"/>
      <w:numFmt w:val="taiwaneseCountingThousand"/>
      <w:lvlText w:val="%1、"/>
      <w:lvlJc w:val="left"/>
      <w:pPr>
        <w:ind w:left="480" w:hanging="480"/>
      </w:pPr>
      <w:rPr>
        <w:rFonts w:cs="Times New Roman"/>
      </w:rPr>
    </w:lvl>
    <w:lvl w:ilvl="1" w:tplc="3EDE57AC">
      <w:start w:val="1"/>
      <w:numFmt w:val="decimal"/>
      <w:lvlText w:val="(%2)"/>
      <w:lvlJc w:val="left"/>
      <w:pPr>
        <w:tabs>
          <w:tab w:val="num" w:pos="840"/>
        </w:tabs>
        <w:ind w:left="840" w:hanging="360"/>
      </w:pPr>
      <w:rPr>
        <w:rFonts w:cs="Times New Roman" w:hint="default"/>
      </w:rPr>
    </w:lvl>
    <w:lvl w:ilvl="2" w:tplc="0E0E88B0">
      <w:start w:val="1"/>
      <w:numFmt w:val="decimal"/>
      <w:lvlText w:val="（%3）"/>
      <w:lvlJc w:val="left"/>
      <w:pPr>
        <w:tabs>
          <w:tab w:val="num" w:pos="600"/>
        </w:tabs>
        <w:ind w:left="1680" w:hanging="720"/>
      </w:pPr>
      <w:rPr>
        <w:rFonts w:cs="Times New Roman" w:hint="default"/>
      </w:rPr>
    </w:lvl>
    <w:lvl w:ilvl="3" w:tplc="E74267F0">
      <w:start w:val="1"/>
      <w:numFmt w:val="decimal"/>
      <w:lvlText w:val="%4."/>
      <w:lvlJc w:val="left"/>
      <w:pPr>
        <w:tabs>
          <w:tab w:val="num" w:pos="1800"/>
        </w:tabs>
        <w:ind w:left="1800" w:hanging="360"/>
      </w:pPr>
      <w:rPr>
        <w:rFonts w:cs="Times New Roman" w:hint="default"/>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1788792C"/>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1">
    <w:nsid w:val="1AD174EF"/>
    <w:multiLevelType w:val="hybridMultilevel"/>
    <w:tmpl w:val="FCA0406E"/>
    <w:lvl w:ilvl="0" w:tplc="9C54AF28">
      <w:start w:val="1"/>
      <w:numFmt w:val="lowerLetter"/>
      <w:lvlText w:val="%1."/>
      <w:lvlJc w:val="left"/>
      <w:pPr>
        <w:ind w:left="1800" w:hanging="360"/>
      </w:pPr>
      <w:rPr>
        <w:rFonts w:ascii="新細明體" w:eastAsia="新細明體" w:cs="Times New Roman" w:hint="eastAsia"/>
      </w:rPr>
    </w:lvl>
    <w:lvl w:ilvl="1" w:tplc="1B4210E4">
      <w:start w:val="1"/>
      <w:numFmt w:val="lowerLetter"/>
      <w:lvlText w:val="(%2)"/>
      <w:lvlJc w:val="left"/>
      <w:pPr>
        <w:tabs>
          <w:tab w:val="num" w:pos="840"/>
        </w:tabs>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252C4641"/>
    <w:multiLevelType w:val="hybridMultilevel"/>
    <w:tmpl w:val="C9B83772"/>
    <w:lvl w:ilvl="0" w:tplc="08D07170">
      <w:numFmt w:val="bullet"/>
      <w:lvlText w:val="-"/>
      <w:lvlJc w:val="left"/>
      <w:pPr>
        <w:tabs>
          <w:tab w:val="num" w:pos="2280"/>
        </w:tabs>
        <w:ind w:left="2280" w:hanging="360"/>
      </w:pPr>
      <w:rPr>
        <w:rFonts w:ascii="微軟正黑體" w:eastAsia="微軟正黑體" w:hAnsi="微軟正黑體" w:hint="eastAsia"/>
      </w:rPr>
    </w:lvl>
    <w:lvl w:ilvl="1" w:tplc="04090003" w:tentative="1">
      <w:start w:val="1"/>
      <w:numFmt w:val="bullet"/>
      <w:lvlText w:val=""/>
      <w:lvlJc w:val="left"/>
      <w:pPr>
        <w:tabs>
          <w:tab w:val="num" w:pos="2400"/>
        </w:tabs>
        <w:ind w:left="2400" w:hanging="480"/>
      </w:pPr>
      <w:rPr>
        <w:rFonts w:ascii="Wingdings" w:hAnsi="Wingdings" w:hint="default"/>
      </w:rPr>
    </w:lvl>
    <w:lvl w:ilvl="2" w:tplc="04090005" w:tentative="1">
      <w:start w:val="1"/>
      <w:numFmt w:val="bullet"/>
      <w:lvlText w:val=""/>
      <w:lvlJc w:val="left"/>
      <w:pPr>
        <w:tabs>
          <w:tab w:val="num" w:pos="2880"/>
        </w:tabs>
        <w:ind w:left="2880" w:hanging="480"/>
      </w:pPr>
      <w:rPr>
        <w:rFonts w:ascii="Wingdings" w:hAnsi="Wingdings" w:hint="default"/>
      </w:rPr>
    </w:lvl>
    <w:lvl w:ilvl="3" w:tplc="4DA656D2">
      <w:numFmt w:val="bullet"/>
      <w:lvlText w:val="-"/>
      <w:lvlJc w:val="left"/>
      <w:pPr>
        <w:tabs>
          <w:tab w:val="num" w:pos="3240"/>
        </w:tabs>
        <w:ind w:left="3240" w:hanging="360"/>
      </w:pPr>
      <w:rPr>
        <w:rFonts w:ascii="微軟正黑體" w:eastAsia="微軟正黑體" w:hAnsi="微軟正黑體" w:hint="eastAsia"/>
        <w:color w:val="auto"/>
      </w:rPr>
    </w:lvl>
    <w:lvl w:ilvl="4" w:tplc="04090003" w:tentative="1">
      <w:start w:val="1"/>
      <w:numFmt w:val="bullet"/>
      <w:lvlText w:val=""/>
      <w:lvlJc w:val="left"/>
      <w:pPr>
        <w:tabs>
          <w:tab w:val="num" w:pos="3840"/>
        </w:tabs>
        <w:ind w:left="3840" w:hanging="480"/>
      </w:pPr>
      <w:rPr>
        <w:rFonts w:ascii="Wingdings" w:hAnsi="Wingdings" w:hint="default"/>
      </w:rPr>
    </w:lvl>
    <w:lvl w:ilvl="5" w:tplc="04090005" w:tentative="1">
      <w:start w:val="1"/>
      <w:numFmt w:val="bullet"/>
      <w:lvlText w:val=""/>
      <w:lvlJc w:val="left"/>
      <w:pPr>
        <w:tabs>
          <w:tab w:val="num" w:pos="4320"/>
        </w:tabs>
        <w:ind w:left="4320" w:hanging="480"/>
      </w:pPr>
      <w:rPr>
        <w:rFonts w:ascii="Wingdings" w:hAnsi="Wingdings" w:hint="default"/>
      </w:rPr>
    </w:lvl>
    <w:lvl w:ilvl="6" w:tplc="04090001" w:tentative="1">
      <w:start w:val="1"/>
      <w:numFmt w:val="bullet"/>
      <w:lvlText w:val=""/>
      <w:lvlJc w:val="left"/>
      <w:pPr>
        <w:tabs>
          <w:tab w:val="num" w:pos="4800"/>
        </w:tabs>
        <w:ind w:left="4800" w:hanging="480"/>
      </w:pPr>
      <w:rPr>
        <w:rFonts w:ascii="Wingdings" w:hAnsi="Wingdings" w:hint="default"/>
      </w:rPr>
    </w:lvl>
    <w:lvl w:ilvl="7" w:tplc="04090003" w:tentative="1">
      <w:start w:val="1"/>
      <w:numFmt w:val="bullet"/>
      <w:lvlText w:val=""/>
      <w:lvlJc w:val="left"/>
      <w:pPr>
        <w:tabs>
          <w:tab w:val="num" w:pos="5280"/>
        </w:tabs>
        <w:ind w:left="5280" w:hanging="480"/>
      </w:pPr>
      <w:rPr>
        <w:rFonts w:ascii="Wingdings" w:hAnsi="Wingdings" w:hint="default"/>
      </w:rPr>
    </w:lvl>
    <w:lvl w:ilvl="8" w:tplc="04090005" w:tentative="1">
      <w:start w:val="1"/>
      <w:numFmt w:val="bullet"/>
      <w:lvlText w:val=""/>
      <w:lvlJc w:val="left"/>
      <w:pPr>
        <w:tabs>
          <w:tab w:val="num" w:pos="5760"/>
        </w:tabs>
        <w:ind w:left="5760" w:hanging="480"/>
      </w:pPr>
      <w:rPr>
        <w:rFonts w:ascii="Wingdings" w:hAnsi="Wingdings" w:hint="default"/>
      </w:rPr>
    </w:lvl>
  </w:abstractNum>
  <w:abstractNum w:abstractNumId="13">
    <w:nsid w:val="25C65F17"/>
    <w:multiLevelType w:val="multilevel"/>
    <w:tmpl w:val="5ED68A6E"/>
    <w:lvl w:ilvl="0">
      <w:start w:val="1"/>
      <w:numFmt w:val="decimalFullWidth"/>
      <w:lvlText w:val="%1、"/>
      <w:lvlJc w:val="left"/>
      <w:pPr>
        <w:tabs>
          <w:tab w:val="num" w:pos="495"/>
        </w:tabs>
        <w:ind w:left="495" w:hanging="495"/>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4">
    <w:nsid w:val="27870E4E"/>
    <w:multiLevelType w:val="multilevel"/>
    <w:tmpl w:val="1FA45C54"/>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5">
    <w:nsid w:val="2A1B1B07"/>
    <w:multiLevelType w:val="hybridMultilevel"/>
    <w:tmpl w:val="F6AA965E"/>
    <w:lvl w:ilvl="0" w:tplc="334A2782">
      <w:start w:val="1"/>
      <w:numFmt w:val="decimal"/>
      <w:lvlText w:val="(%1)"/>
      <w:lvlJc w:val="left"/>
      <w:pPr>
        <w:ind w:left="1080" w:hanging="72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16">
    <w:nsid w:val="2C0B4E47"/>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17">
    <w:nsid w:val="2D461339"/>
    <w:multiLevelType w:val="hybridMultilevel"/>
    <w:tmpl w:val="ADFAD788"/>
    <w:lvl w:ilvl="0" w:tplc="57024606">
      <w:start w:val="6"/>
      <w:numFmt w:val="decimal"/>
      <w:lvlText w:val="%1."/>
      <w:lvlJc w:val="left"/>
      <w:pPr>
        <w:tabs>
          <w:tab w:val="num" w:pos="1204"/>
        </w:tabs>
        <w:ind w:left="1204" w:hanging="360"/>
      </w:pPr>
      <w:rPr>
        <w:rFonts w:cs="Times New Roman" w:hint="default"/>
      </w:rPr>
    </w:lvl>
    <w:lvl w:ilvl="1" w:tplc="04090019" w:tentative="1">
      <w:start w:val="1"/>
      <w:numFmt w:val="ideographTraditional"/>
      <w:lvlText w:val="%2、"/>
      <w:lvlJc w:val="left"/>
      <w:pPr>
        <w:tabs>
          <w:tab w:val="num" w:pos="1804"/>
        </w:tabs>
        <w:ind w:left="1804" w:hanging="480"/>
      </w:pPr>
      <w:rPr>
        <w:rFonts w:cs="Times New Roman"/>
      </w:rPr>
    </w:lvl>
    <w:lvl w:ilvl="2" w:tplc="0409001B" w:tentative="1">
      <w:start w:val="1"/>
      <w:numFmt w:val="lowerRoman"/>
      <w:lvlText w:val="%3."/>
      <w:lvlJc w:val="right"/>
      <w:pPr>
        <w:tabs>
          <w:tab w:val="num" w:pos="2284"/>
        </w:tabs>
        <w:ind w:left="2284" w:hanging="480"/>
      </w:pPr>
      <w:rPr>
        <w:rFonts w:cs="Times New Roman"/>
      </w:rPr>
    </w:lvl>
    <w:lvl w:ilvl="3" w:tplc="0409000F" w:tentative="1">
      <w:start w:val="1"/>
      <w:numFmt w:val="decimal"/>
      <w:lvlText w:val="%4."/>
      <w:lvlJc w:val="left"/>
      <w:pPr>
        <w:tabs>
          <w:tab w:val="num" w:pos="2764"/>
        </w:tabs>
        <w:ind w:left="2764" w:hanging="480"/>
      </w:pPr>
      <w:rPr>
        <w:rFonts w:cs="Times New Roman"/>
      </w:rPr>
    </w:lvl>
    <w:lvl w:ilvl="4" w:tplc="04090019" w:tentative="1">
      <w:start w:val="1"/>
      <w:numFmt w:val="ideographTraditional"/>
      <w:lvlText w:val="%5、"/>
      <w:lvlJc w:val="left"/>
      <w:pPr>
        <w:tabs>
          <w:tab w:val="num" w:pos="3244"/>
        </w:tabs>
        <w:ind w:left="3244" w:hanging="480"/>
      </w:pPr>
      <w:rPr>
        <w:rFonts w:cs="Times New Roman"/>
      </w:rPr>
    </w:lvl>
    <w:lvl w:ilvl="5" w:tplc="0409001B" w:tentative="1">
      <w:start w:val="1"/>
      <w:numFmt w:val="lowerRoman"/>
      <w:lvlText w:val="%6."/>
      <w:lvlJc w:val="right"/>
      <w:pPr>
        <w:tabs>
          <w:tab w:val="num" w:pos="3724"/>
        </w:tabs>
        <w:ind w:left="3724" w:hanging="480"/>
      </w:pPr>
      <w:rPr>
        <w:rFonts w:cs="Times New Roman"/>
      </w:rPr>
    </w:lvl>
    <w:lvl w:ilvl="6" w:tplc="0409000F" w:tentative="1">
      <w:start w:val="1"/>
      <w:numFmt w:val="decimal"/>
      <w:lvlText w:val="%7."/>
      <w:lvlJc w:val="left"/>
      <w:pPr>
        <w:tabs>
          <w:tab w:val="num" w:pos="4204"/>
        </w:tabs>
        <w:ind w:left="4204" w:hanging="480"/>
      </w:pPr>
      <w:rPr>
        <w:rFonts w:cs="Times New Roman"/>
      </w:rPr>
    </w:lvl>
    <w:lvl w:ilvl="7" w:tplc="04090019" w:tentative="1">
      <w:start w:val="1"/>
      <w:numFmt w:val="ideographTraditional"/>
      <w:lvlText w:val="%8、"/>
      <w:lvlJc w:val="left"/>
      <w:pPr>
        <w:tabs>
          <w:tab w:val="num" w:pos="4684"/>
        </w:tabs>
        <w:ind w:left="4684" w:hanging="480"/>
      </w:pPr>
      <w:rPr>
        <w:rFonts w:cs="Times New Roman"/>
      </w:rPr>
    </w:lvl>
    <w:lvl w:ilvl="8" w:tplc="0409001B" w:tentative="1">
      <w:start w:val="1"/>
      <w:numFmt w:val="lowerRoman"/>
      <w:lvlText w:val="%9."/>
      <w:lvlJc w:val="right"/>
      <w:pPr>
        <w:tabs>
          <w:tab w:val="num" w:pos="5164"/>
        </w:tabs>
        <w:ind w:left="5164" w:hanging="480"/>
      </w:pPr>
      <w:rPr>
        <w:rFonts w:cs="Times New Roman"/>
      </w:rPr>
    </w:lvl>
  </w:abstractNum>
  <w:abstractNum w:abstractNumId="18">
    <w:nsid w:val="2D7F2AAD"/>
    <w:multiLevelType w:val="hybridMultilevel"/>
    <w:tmpl w:val="32C287A6"/>
    <w:lvl w:ilvl="0" w:tplc="0ABACDF8">
      <w:start w:val="1"/>
      <w:numFmt w:val="taiwaneseCountingThousand"/>
      <w:lvlText w:val="%1、"/>
      <w:lvlJc w:val="left"/>
      <w:pPr>
        <w:tabs>
          <w:tab w:val="num" w:pos="480"/>
        </w:tabs>
        <w:ind w:left="480" w:hanging="480"/>
      </w:pPr>
      <w:rPr>
        <w:rFonts w:cs="Times New Roman"/>
      </w:rPr>
    </w:lvl>
    <w:lvl w:ilvl="1" w:tplc="0E040CB0">
      <w:start w:val="1"/>
      <w:numFmt w:val="decimal"/>
      <w:lvlText w:val="%2."/>
      <w:lvlJc w:val="left"/>
      <w:pPr>
        <w:tabs>
          <w:tab w:val="num" w:pos="1440"/>
        </w:tabs>
        <w:ind w:left="1440" w:hanging="360"/>
      </w:pPr>
      <w:rPr>
        <w:rFonts w:cs="Times New Roman"/>
        <w:b w:val="0"/>
      </w:rPr>
    </w:lvl>
    <w:lvl w:ilvl="2" w:tplc="0409001B">
      <w:start w:val="1"/>
      <w:numFmt w:val="decimal"/>
      <w:lvlText w:val="%3."/>
      <w:lvlJc w:val="left"/>
      <w:pPr>
        <w:tabs>
          <w:tab w:val="num" w:pos="2160"/>
        </w:tabs>
        <w:ind w:left="2160" w:hanging="360"/>
      </w:pPr>
      <w:rPr>
        <w:rFonts w:cs="Times New Roman"/>
      </w:rPr>
    </w:lvl>
    <w:lvl w:ilvl="3" w:tplc="5E568ABC">
      <w:start w:val="1"/>
      <w:numFmt w:val="decimal"/>
      <w:lvlText w:val="%4."/>
      <w:lvlJc w:val="left"/>
      <w:pPr>
        <w:tabs>
          <w:tab w:val="num" w:pos="2880"/>
        </w:tabs>
        <w:ind w:left="2880" w:hanging="360"/>
      </w:pPr>
      <w:rPr>
        <w:rFonts w:cs="Times New Roman"/>
        <w:b w:val="0"/>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2EB64236"/>
    <w:multiLevelType w:val="hybridMultilevel"/>
    <w:tmpl w:val="1B141E76"/>
    <w:lvl w:ilvl="0" w:tplc="1C1CCFE0">
      <w:start w:val="1"/>
      <w:numFmt w:val="upperLetter"/>
      <w:lvlText w:val="%1."/>
      <w:lvlJc w:val="left"/>
      <w:pPr>
        <w:ind w:left="1440" w:hanging="360"/>
      </w:pPr>
      <w:rPr>
        <w:rFonts w:cs="Times New Roman" w:hint="default"/>
      </w:rPr>
    </w:lvl>
    <w:lvl w:ilvl="1" w:tplc="1D14E9D0">
      <w:start w:val="1"/>
      <w:numFmt w:val="bullet"/>
      <w:lvlText w:val="-"/>
      <w:lvlJc w:val="left"/>
      <w:pPr>
        <w:ind w:left="1920" w:hanging="360"/>
      </w:pPr>
      <w:rPr>
        <w:rFonts w:ascii="標楷體" w:eastAsia="標楷體" w:hAnsi="標楷體" w:hint="eastAsia"/>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0">
    <w:nsid w:val="32604C25"/>
    <w:multiLevelType w:val="hybridMultilevel"/>
    <w:tmpl w:val="FCF86522"/>
    <w:lvl w:ilvl="0" w:tplc="5AC8014C">
      <w:start w:val="1"/>
      <w:numFmt w:val="decimal"/>
      <w:lvlText w:val="(%1)"/>
      <w:lvlJc w:val="left"/>
      <w:pPr>
        <w:ind w:left="972" w:hanging="360"/>
      </w:pPr>
      <w:rPr>
        <w:rFonts w:cs="Times New Roman" w:hint="default"/>
      </w:rPr>
    </w:lvl>
    <w:lvl w:ilvl="1" w:tplc="04090019" w:tentative="1">
      <w:start w:val="1"/>
      <w:numFmt w:val="ideographTraditional"/>
      <w:lvlText w:val="%2、"/>
      <w:lvlJc w:val="left"/>
      <w:pPr>
        <w:ind w:left="1572" w:hanging="480"/>
      </w:pPr>
      <w:rPr>
        <w:rFonts w:cs="Times New Roman"/>
      </w:rPr>
    </w:lvl>
    <w:lvl w:ilvl="2" w:tplc="0409001B" w:tentative="1">
      <w:start w:val="1"/>
      <w:numFmt w:val="lowerRoman"/>
      <w:lvlText w:val="%3."/>
      <w:lvlJc w:val="right"/>
      <w:pPr>
        <w:ind w:left="2052" w:hanging="480"/>
      </w:pPr>
      <w:rPr>
        <w:rFonts w:cs="Times New Roman"/>
      </w:rPr>
    </w:lvl>
    <w:lvl w:ilvl="3" w:tplc="0409000F" w:tentative="1">
      <w:start w:val="1"/>
      <w:numFmt w:val="decimal"/>
      <w:lvlText w:val="%4."/>
      <w:lvlJc w:val="left"/>
      <w:pPr>
        <w:ind w:left="2532" w:hanging="480"/>
      </w:pPr>
      <w:rPr>
        <w:rFonts w:cs="Times New Roman"/>
      </w:rPr>
    </w:lvl>
    <w:lvl w:ilvl="4" w:tplc="04090019" w:tentative="1">
      <w:start w:val="1"/>
      <w:numFmt w:val="ideographTraditional"/>
      <w:lvlText w:val="%5、"/>
      <w:lvlJc w:val="left"/>
      <w:pPr>
        <w:ind w:left="3012" w:hanging="480"/>
      </w:pPr>
      <w:rPr>
        <w:rFonts w:cs="Times New Roman"/>
      </w:rPr>
    </w:lvl>
    <w:lvl w:ilvl="5" w:tplc="0409001B" w:tentative="1">
      <w:start w:val="1"/>
      <w:numFmt w:val="lowerRoman"/>
      <w:lvlText w:val="%6."/>
      <w:lvlJc w:val="right"/>
      <w:pPr>
        <w:ind w:left="3492" w:hanging="480"/>
      </w:pPr>
      <w:rPr>
        <w:rFonts w:cs="Times New Roman"/>
      </w:rPr>
    </w:lvl>
    <w:lvl w:ilvl="6" w:tplc="0409000F" w:tentative="1">
      <w:start w:val="1"/>
      <w:numFmt w:val="decimal"/>
      <w:lvlText w:val="%7."/>
      <w:lvlJc w:val="left"/>
      <w:pPr>
        <w:ind w:left="3972" w:hanging="480"/>
      </w:pPr>
      <w:rPr>
        <w:rFonts w:cs="Times New Roman"/>
      </w:rPr>
    </w:lvl>
    <w:lvl w:ilvl="7" w:tplc="04090019" w:tentative="1">
      <w:start w:val="1"/>
      <w:numFmt w:val="ideographTraditional"/>
      <w:lvlText w:val="%8、"/>
      <w:lvlJc w:val="left"/>
      <w:pPr>
        <w:ind w:left="4452" w:hanging="480"/>
      </w:pPr>
      <w:rPr>
        <w:rFonts w:cs="Times New Roman"/>
      </w:rPr>
    </w:lvl>
    <w:lvl w:ilvl="8" w:tplc="0409001B" w:tentative="1">
      <w:start w:val="1"/>
      <w:numFmt w:val="lowerRoman"/>
      <w:lvlText w:val="%9."/>
      <w:lvlJc w:val="right"/>
      <w:pPr>
        <w:ind w:left="4932" w:hanging="480"/>
      </w:pPr>
      <w:rPr>
        <w:rFonts w:cs="Times New Roman"/>
      </w:rPr>
    </w:lvl>
  </w:abstractNum>
  <w:abstractNum w:abstractNumId="21">
    <w:nsid w:val="327B5050"/>
    <w:multiLevelType w:val="hybridMultilevel"/>
    <w:tmpl w:val="A7DE7472"/>
    <w:lvl w:ilvl="0" w:tplc="1D4AFDC8">
      <w:start w:val="2"/>
      <w:numFmt w:val="lowerLetter"/>
      <w:lvlText w:val="%1."/>
      <w:lvlJc w:val="left"/>
      <w:pPr>
        <w:tabs>
          <w:tab w:val="num" w:pos="1440"/>
        </w:tabs>
        <w:ind w:left="1440" w:hanging="360"/>
      </w:pPr>
      <w:rPr>
        <w:rFonts w:cs="Times New Roman" w:hint="default"/>
      </w:rPr>
    </w:lvl>
    <w:lvl w:ilvl="1" w:tplc="04090019" w:tentative="1">
      <w:start w:val="1"/>
      <w:numFmt w:val="ideographTraditional"/>
      <w:lvlText w:val="%2、"/>
      <w:lvlJc w:val="left"/>
      <w:pPr>
        <w:tabs>
          <w:tab w:val="num" w:pos="2040"/>
        </w:tabs>
        <w:ind w:left="2040" w:hanging="480"/>
      </w:pPr>
      <w:rPr>
        <w:rFonts w:cs="Times New Roman"/>
      </w:rPr>
    </w:lvl>
    <w:lvl w:ilvl="2" w:tplc="0409001B" w:tentative="1">
      <w:start w:val="1"/>
      <w:numFmt w:val="lowerRoman"/>
      <w:lvlText w:val="%3."/>
      <w:lvlJc w:val="right"/>
      <w:pPr>
        <w:tabs>
          <w:tab w:val="num" w:pos="2520"/>
        </w:tabs>
        <w:ind w:left="2520" w:hanging="480"/>
      </w:pPr>
      <w:rPr>
        <w:rFonts w:cs="Times New Roman"/>
      </w:rPr>
    </w:lvl>
    <w:lvl w:ilvl="3" w:tplc="0409000F" w:tentative="1">
      <w:start w:val="1"/>
      <w:numFmt w:val="decimal"/>
      <w:lvlText w:val="%4."/>
      <w:lvlJc w:val="left"/>
      <w:pPr>
        <w:tabs>
          <w:tab w:val="num" w:pos="3000"/>
        </w:tabs>
        <w:ind w:left="3000" w:hanging="480"/>
      </w:pPr>
      <w:rPr>
        <w:rFonts w:cs="Times New Roman"/>
      </w:rPr>
    </w:lvl>
    <w:lvl w:ilvl="4" w:tplc="04090019" w:tentative="1">
      <w:start w:val="1"/>
      <w:numFmt w:val="ideographTraditional"/>
      <w:lvlText w:val="%5、"/>
      <w:lvlJc w:val="left"/>
      <w:pPr>
        <w:tabs>
          <w:tab w:val="num" w:pos="3480"/>
        </w:tabs>
        <w:ind w:left="3480" w:hanging="480"/>
      </w:pPr>
      <w:rPr>
        <w:rFonts w:cs="Times New Roman"/>
      </w:rPr>
    </w:lvl>
    <w:lvl w:ilvl="5" w:tplc="0409001B" w:tentative="1">
      <w:start w:val="1"/>
      <w:numFmt w:val="lowerRoman"/>
      <w:lvlText w:val="%6."/>
      <w:lvlJc w:val="right"/>
      <w:pPr>
        <w:tabs>
          <w:tab w:val="num" w:pos="3960"/>
        </w:tabs>
        <w:ind w:left="3960" w:hanging="480"/>
      </w:pPr>
      <w:rPr>
        <w:rFonts w:cs="Times New Roman"/>
      </w:rPr>
    </w:lvl>
    <w:lvl w:ilvl="6" w:tplc="0409000F" w:tentative="1">
      <w:start w:val="1"/>
      <w:numFmt w:val="decimal"/>
      <w:lvlText w:val="%7."/>
      <w:lvlJc w:val="left"/>
      <w:pPr>
        <w:tabs>
          <w:tab w:val="num" w:pos="4440"/>
        </w:tabs>
        <w:ind w:left="4440" w:hanging="480"/>
      </w:pPr>
      <w:rPr>
        <w:rFonts w:cs="Times New Roman"/>
      </w:rPr>
    </w:lvl>
    <w:lvl w:ilvl="7" w:tplc="04090019" w:tentative="1">
      <w:start w:val="1"/>
      <w:numFmt w:val="ideographTraditional"/>
      <w:lvlText w:val="%8、"/>
      <w:lvlJc w:val="left"/>
      <w:pPr>
        <w:tabs>
          <w:tab w:val="num" w:pos="4920"/>
        </w:tabs>
        <w:ind w:left="4920" w:hanging="480"/>
      </w:pPr>
      <w:rPr>
        <w:rFonts w:cs="Times New Roman"/>
      </w:rPr>
    </w:lvl>
    <w:lvl w:ilvl="8" w:tplc="0409001B" w:tentative="1">
      <w:start w:val="1"/>
      <w:numFmt w:val="lowerRoman"/>
      <w:lvlText w:val="%9."/>
      <w:lvlJc w:val="right"/>
      <w:pPr>
        <w:tabs>
          <w:tab w:val="num" w:pos="5400"/>
        </w:tabs>
        <w:ind w:left="5400" w:hanging="480"/>
      </w:pPr>
      <w:rPr>
        <w:rFonts w:cs="Times New Roman"/>
      </w:rPr>
    </w:lvl>
  </w:abstractNum>
  <w:abstractNum w:abstractNumId="22">
    <w:nsid w:val="34921574"/>
    <w:multiLevelType w:val="multilevel"/>
    <w:tmpl w:val="77F0A92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upperLetter"/>
      <w:lvlText w:val="%3. "/>
      <w:lvlJc w:val="left"/>
      <w:pPr>
        <w:tabs>
          <w:tab w:val="num" w:pos="-1380"/>
        </w:tabs>
        <w:ind w:left="1680" w:hanging="72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3">
    <w:nsid w:val="34F605E6"/>
    <w:multiLevelType w:val="hybridMultilevel"/>
    <w:tmpl w:val="447CA80C"/>
    <w:lvl w:ilvl="0" w:tplc="386CD160">
      <w:start w:val="1"/>
      <w:numFmt w:val="decimal"/>
      <w:lvlText w:val="%1."/>
      <w:lvlJc w:val="left"/>
      <w:pPr>
        <w:ind w:left="612" w:hanging="360"/>
      </w:pPr>
      <w:rPr>
        <w:rFonts w:cs="Times New Roman" w:hint="default"/>
      </w:rPr>
    </w:lvl>
    <w:lvl w:ilvl="1" w:tplc="4DE48AAE">
      <w:start w:val="4"/>
      <w:numFmt w:val="lowerLetter"/>
      <w:lvlText w:val="%2."/>
      <w:lvlJc w:val="left"/>
      <w:pPr>
        <w:tabs>
          <w:tab w:val="num" w:pos="1092"/>
        </w:tabs>
        <w:ind w:left="1092" w:hanging="360"/>
      </w:pPr>
      <w:rPr>
        <w:rFonts w:cs="Times New Roman" w:hint="default"/>
      </w:rPr>
    </w:lvl>
    <w:lvl w:ilvl="2" w:tplc="0409001B" w:tentative="1">
      <w:start w:val="1"/>
      <w:numFmt w:val="lowerRoman"/>
      <w:lvlText w:val="%3."/>
      <w:lvlJc w:val="right"/>
      <w:pPr>
        <w:ind w:left="1692" w:hanging="480"/>
      </w:pPr>
      <w:rPr>
        <w:rFonts w:cs="Times New Roman"/>
      </w:rPr>
    </w:lvl>
    <w:lvl w:ilvl="3" w:tplc="0409000F" w:tentative="1">
      <w:start w:val="1"/>
      <w:numFmt w:val="decimal"/>
      <w:lvlText w:val="%4."/>
      <w:lvlJc w:val="left"/>
      <w:pPr>
        <w:ind w:left="2172" w:hanging="480"/>
      </w:pPr>
      <w:rPr>
        <w:rFonts w:cs="Times New Roman"/>
      </w:rPr>
    </w:lvl>
    <w:lvl w:ilvl="4" w:tplc="04090019" w:tentative="1">
      <w:start w:val="1"/>
      <w:numFmt w:val="ideographTraditional"/>
      <w:lvlText w:val="%5、"/>
      <w:lvlJc w:val="left"/>
      <w:pPr>
        <w:ind w:left="2652" w:hanging="480"/>
      </w:pPr>
      <w:rPr>
        <w:rFonts w:cs="Times New Roman"/>
      </w:rPr>
    </w:lvl>
    <w:lvl w:ilvl="5" w:tplc="0409001B" w:tentative="1">
      <w:start w:val="1"/>
      <w:numFmt w:val="lowerRoman"/>
      <w:lvlText w:val="%6."/>
      <w:lvlJc w:val="right"/>
      <w:pPr>
        <w:ind w:left="3132" w:hanging="480"/>
      </w:pPr>
      <w:rPr>
        <w:rFonts w:cs="Times New Roman"/>
      </w:rPr>
    </w:lvl>
    <w:lvl w:ilvl="6" w:tplc="0409000F" w:tentative="1">
      <w:start w:val="1"/>
      <w:numFmt w:val="decimal"/>
      <w:lvlText w:val="%7."/>
      <w:lvlJc w:val="left"/>
      <w:pPr>
        <w:ind w:left="3612" w:hanging="480"/>
      </w:pPr>
      <w:rPr>
        <w:rFonts w:cs="Times New Roman"/>
      </w:rPr>
    </w:lvl>
    <w:lvl w:ilvl="7" w:tplc="04090019" w:tentative="1">
      <w:start w:val="1"/>
      <w:numFmt w:val="ideographTraditional"/>
      <w:lvlText w:val="%8、"/>
      <w:lvlJc w:val="left"/>
      <w:pPr>
        <w:ind w:left="4092" w:hanging="480"/>
      </w:pPr>
      <w:rPr>
        <w:rFonts w:cs="Times New Roman"/>
      </w:rPr>
    </w:lvl>
    <w:lvl w:ilvl="8" w:tplc="0409001B" w:tentative="1">
      <w:start w:val="1"/>
      <w:numFmt w:val="lowerRoman"/>
      <w:lvlText w:val="%9."/>
      <w:lvlJc w:val="right"/>
      <w:pPr>
        <w:ind w:left="4572" w:hanging="480"/>
      </w:pPr>
      <w:rPr>
        <w:rFonts w:cs="Times New Roman"/>
      </w:rPr>
    </w:lvl>
  </w:abstractNum>
  <w:abstractNum w:abstractNumId="24">
    <w:nsid w:val="3C8F7C9A"/>
    <w:multiLevelType w:val="hybridMultilevel"/>
    <w:tmpl w:val="CFF484C8"/>
    <w:lvl w:ilvl="0" w:tplc="0E0E88B0">
      <w:start w:val="1"/>
      <w:numFmt w:val="decimal"/>
      <w:lvlText w:val="（%1）"/>
      <w:lvlJc w:val="left"/>
      <w:pPr>
        <w:tabs>
          <w:tab w:val="num" w:pos="120"/>
        </w:tabs>
        <w:ind w:left="1200" w:hanging="72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5">
    <w:nsid w:val="3FA30C1B"/>
    <w:multiLevelType w:val="hybridMultilevel"/>
    <w:tmpl w:val="2D40686C"/>
    <w:lvl w:ilvl="0" w:tplc="94D414DA">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26">
    <w:nsid w:val="413E3494"/>
    <w:multiLevelType w:val="hybridMultilevel"/>
    <w:tmpl w:val="1D3A7A80"/>
    <w:lvl w:ilvl="0" w:tplc="A20ACE18">
      <w:start w:val="3"/>
      <w:numFmt w:val="lowerLetter"/>
      <w:lvlText w:val="%1."/>
      <w:lvlJc w:val="left"/>
      <w:pPr>
        <w:ind w:left="1320" w:hanging="360"/>
      </w:pPr>
      <w:rPr>
        <w:rFonts w:cs="Times New Roman" w:hint="default"/>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7">
    <w:nsid w:val="422D0237"/>
    <w:multiLevelType w:val="hybridMultilevel"/>
    <w:tmpl w:val="32C87746"/>
    <w:lvl w:ilvl="0" w:tplc="32BE1476">
      <w:start w:val="1"/>
      <w:numFmt w:val="decimal"/>
      <w:lvlText w:val="%1."/>
      <w:lvlJc w:val="left"/>
      <w:pPr>
        <w:ind w:left="96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460165E5"/>
    <w:multiLevelType w:val="hybridMultilevel"/>
    <w:tmpl w:val="DC623C66"/>
    <w:lvl w:ilvl="0" w:tplc="010461BC">
      <w:start w:val="2"/>
      <w:numFmt w:val="lowerLetter"/>
      <w:lvlText w:val="(%1)"/>
      <w:lvlJc w:val="left"/>
      <w:pPr>
        <w:tabs>
          <w:tab w:val="num" w:pos="1560"/>
        </w:tabs>
        <w:ind w:left="1560" w:hanging="360"/>
      </w:pPr>
      <w:rPr>
        <w:rFonts w:cs="Times New Roman" w:hint="default"/>
      </w:rPr>
    </w:lvl>
    <w:lvl w:ilvl="1" w:tplc="04090019" w:tentative="1">
      <w:start w:val="1"/>
      <w:numFmt w:val="ideographTraditional"/>
      <w:lvlText w:val="%2、"/>
      <w:lvlJc w:val="left"/>
      <w:pPr>
        <w:tabs>
          <w:tab w:val="num" w:pos="2160"/>
        </w:tabs>
        <w:ind w:left="2160" w:hanging="480"/>
      </w:pPr>
      <w:rPr>
        <w:rFonts w:cs="Times New Roman"/>
      </w:rPr>
    </w:lvl>
    <w:lvl w:ilvl="2" w:tplc="0409001B" w:tentative="1">
      <w:start w:val="1"/>
      <w:numFmt w:val="lowerRoman"/>
      <w:lvlText w:val="%3."/>
      <w:lvlJc w:val="right"/>
      <w:pPr>
        <w:tabs>
          <w:tab w:val="num" w:pos="2640"/>
        </w:tabs>
        <w:ind w:left="2640" w:hanging="480"/>
      </w:pPr>
      <w:rPr>
        <w:rFonts w:cs="Times New Roman"/>
      </w:rPr>
    </w:lvl>
    <w:lvl w:ilvl="3" w:tplc="0409000F" w:tentative="1">
      <w:start w:val="1"/>
      <w:numFmt w:val="decimal"/>
      <w:lvlText w:val="%4."/>
      <w:lvlJc w:val="left"/>
      <w:pPr>
        <w:tabs>
          <w:tab w:val="num" w:pos="3120"/>
        </w:tabs>
        <w:ind w:left="3120" w:hanging="480"/>
      </w:pPr>
      <w:rPr>
        <w:rFonts w:cs="Times New Roman"/>
      </w:rPr>
    </w:lvl>
    <w:lvl w:ilvl="4" w:tplc="04090019" w:tentative="1">
      <w:start w:val="1"/>
      <w:numFmt w:val="ideographTraditional"/>
      <w:lvlText w:val="%5、"/>
      <w:lvlJc w:val="left"/>
      <w:pPr>
        <w:tabs>
          <w:tab w:val="num" w:pos="3600"/>
        </w:tabs>
        <w:ind w:left="3600" w:hanging="480"/>
      </w:pPr>
      <w:rPr>
        <w:rFonts w:cs="Times New Roman"/>
      </w:rPr>
    </w:lvl>
    <w:lvl w:ilvl="5" w:tplc="0409001B" w:tentative="1">
      <w:start w:val="1"/>
      <w:numFmt w:val="lowerRoman"/>
      <w:lvlText w:val="%6."/>
      <w:lvlJc w:val="right"/>
      <w:pPr>
        <w:tabs>
          <w:tab w:val="num" w:pos="4080"/>
        </w:tabs>
        <w:ind w:left="4080" w:hanging="480"/>
      </w:pPr>
      <w:rPr>
        <w:rFonts w:cs="Times New Roman"/>
      </w:rPr>
    </w:lvl>
    <w:lvl w:ilvl="6" w:tplc="0409000F" w:tentative="1">
      <w:start w:val="1"/>
      <w:numFmt w:val="decimal"/>
      <w:lvlText w:val="%7."/>
      <w:lvlJc w:val="left"/>
      <w:pPr>
        <w:tabs>
          <w:tab w:val="num" w:pos="4560"/>
        </w:tabs>
        <w:ind w:left="4560" w:hanging="480"/>
      </w:pPr>
      <w:rPr>
        <w:rFonts w:cs="Times New Roman"/>
      </w:rPr>
    </w:lvl>
    <w:lvl w:ilvl="7" w:tplc="04090019" w:tentative="1">
      <w:start w:val="1"/>
      <w:numFmt w:val="ideographTraditional"/>
      <w:lvlText w:val="%8、"/>
      <w:lvlJc w:val="left"/>
      <w:pPr>
        <w:tabs>
          <w:tab w:val="num" w:pos="5040"/>
        </w:tabs>
        <w:ind w:left="5040" w:hanging="480"/>
      </w:pPr>
      <w:rPr>
        <w:rFonts w:cs="Times New Roman"/>
      </w:rPr>
    </w:lvl>
    <w:lvl w:ilvl="8" w:tplc="0409001B" w:tentative="1">
      <w:start w:val="1"/>
      <w:numFmt w:val="lowerRoman"/>
      <w:lvlText w:val="%9."/>
      <w:lvlJc w:val="right"/>
      <w:pPr>
        <w:tabs>
          <w:tab w:val="num" w:pos="5520"/>
        </w:tabs>
        <w:ind w:left="5520" w:hanging="480"/>
      </w:pPr>
      <w:rPr>
        <w:rFonts w:cs="Times New Roman"/>
      </w:rPr>
    </w:lvl>
  </w:abstractNum>
  <w:abstractNum w:abstractNumId="29">
    <w:nsid w:val="483C64D0"/>
    <w:multiLevelType w:val="hybridMultilevel"/>
    <w:tmpl w:val="99F4AFE4"/>
    <w:lvl w:ilvl="0" w:tplc="202E00F2">
      <w:start w:val="1"/>
      <w:numFmt w:val="decimalFullWidth"/>
      <w:lvlText w:val="%1、"/>
      <w:lvlJc w:val="left"/>
      <w:pPr>
        <w:tabs>
          <w:tab w:val="num" w:pos="975"/>
        </w:tabs>
        <w:ind w:left="975" w:hanging="495"/>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0">
    <w:nsid w:val="4C42495B"/>
    <w:multiLevelType w:val="multilevel"/>
    <w:tmpl w:val="F6AA965E"/>
    <w:lvl w:ilvl="0">
      <w:start w:val="1"/>
      <w:numFmt w:val="decimal"/>
      <w:lvlText w:val="(%1)"/>
      <w:lvlJc w:val="left"/>
      <w:pPr>
        <w:ind w:left="1080" w:hanging="720"/>
      </w:pPr>
      <w:rPr>
        <w:rFonts w:cs="Times New Roman" w:hint="default"/>
      </w:rPr>
    </w:lvl>
    <w:lvl w:ilvl="1">
      <w:start w:val="1"/>
      <w:numFmt w:val="ideographTraditional"/>
      <w:lvlText w:val="%2、"/>
      <w:lvlJc w:val="left"/>
      <w:pPr>
        <w:ind w:left="1320" w:hanging="480"/>
      </w:pPr>
      <w:rPr>
        <w:rFonts w:cs="Times New Roman"/>
      </w:rPr>
    </w:lvl>
    <w:lvl w:ilvl="2">
      <w:start w:val="1"/>
      <w:numFmt w:val="lowerRoman"/>
      <w:lvlText w:val="%3."/>
      <w:lvlJc w:val="right"/>
      <w:pPr>
        <w:ind w:left="1800" w:hanging="480"/>
      </w:pPr>
      <w:rPr>
        <w:rFonts w:cs="Times New Roman"/>
      </w:rPr>
    </w:lvl>
    <w:lvl w:ilvl="3">
      <w:start w:val="1"/>
      <w:numFmt w:val="decimal"/>
      <w:lvlText w:val="%4."/>
      <w:lvlJc w:val="left"/>
      <w:pPr>
        <w:ind w:left="2280" w:hanging="480"/>
      </w:pPr>
      <w:rPr>
        <w:rFonts w:cs="Times New Roman"/>
      </w:rPr>
    </w:lvl>
    <w:lvl w:ilvl="4">
      <w:start w:val="1"/>
      <w:numFmt w:val="ideographTraditional"/>
      <w:lvlText w:val="%5、"/>
      <w:lvlJc w:val="left"/>
      <w:pPr>
        <w:ind w:left="2760" w:hanging="480"/>
      </w:pPr>
      <w:rPr>
        <w:rFonts w:cs="Times New Roman"/>
      </w:rPr>
    </w:lvl>
    <w:lvl w:ilvl="5">
      <w:start w:val="1"/>
      <w:numFmt w:val="lowerRoman"/>
      <w:lvlText w:val="%6."/>
      <w:lvlJc w:val="right"/>
      <w:pPr>
        <w:ind w:left="3240" w:hanging="480"/>
      </w:pPr>
      <w:rPr>
        <w:rFonts w:cs="Times New Roman"/>
      </w:rPr>
    </w:lvl>
    <w:lvl w:ilvl="6">
      <w:start w:val="1"/>
      <w:numFmt w:val="decimal"/>
      <w:lvlText w:val="%7."/>
      <w:lvlJc w:val="left"/>
      <w:pPr>
        <w:ind w:left="3720" w:hanging="480"/>
      </w:pPr>
      <w:rPr>
        <w:rFonts w:cs="Times New Roman"/>
      </w:rPr>
    </w:lvl>
    <w:lvl w:ilvl="7">
      <w:start w:val="1"/>
      <w:numFmt w:val="ideographTraditional"/>
      <w:lvlText w:val="%8、"/>
      <w:lvlJc w:val="left"/>
      <w:pPr>
        <w:ind w:left="4200" w:hanging="480"/>
      </w:pPr>
      <w:rPr>
        <w:rFonts w:cs="Times New Roman"/>
      </w:rPr>
    </w:lvl>
    <w:lvl w:ilvl="8">
      <w:start w:val="1"/>
      <w:numFmt w:val="lowerRoman"/>
      <w:lvlText w:val="%9."/>
      <w:lvlJc w:val="right"/>
      <w:pPr>
        <w:ind w:left="4680" w:hanging="480"/>
      </w:pPr>
      <w:rPr>
        <w:rFonts w:cs="Times New Roman"/>
      </w:rPr>
    </w:lvl>
  </w:abstractNum>
  <w:abstractNum w:abstractNumId="31">
    <w:nsid w:val="4CF46569"/>
    <w:multiLevelType w:val="hybridMultilevel"/>
    <w:tmpl w:val="8D66FF34"/>
    <w:lvl w:ilvl="0" w:tplc="8F040F3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2">
    <w:nsid w:val="5073091C"/>
    <w:multiLevelType w:val="hybridMultilevel"/>
    <w:tmpl w:val="2F26540E"/>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5139481E"/>
    <w:multiLevelType w:val="hybridMultilevel"/>
    <w:tmpl w:val="4FD2B186"/>
    <w:lvl w:ilvl="0" w:tplc="0256DFB8">
      <w:start w:val="1"/>
      <w:numFmt w:val="upp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4">
    <w:nsid w:val="54C96854"/>
    <w:multiLevelType w:val="multilevel"/>
    <w:tmpl w:val="1E609AC4"/>
    <w:lvl w:ilvl="0">
      <w:start w:val="1"/>
      <w:numFmt w:val="decimal"/>
      <w:lvlText w:val="%1."/>
      <w:lvlJc w:val="left"/>
      <w:pPr>
        <w:ind w:left="360" w:hanging="360"/>
      </w:pPr>
      <w:rPr>
        <w:rFonts w:cs="Times New Roman" w:hint="default"/>
      </w:rPr>
    </w:lvl>
    <w:lvl w:ilvl="1">
      <w:start w:val="1"/>
      <w:numFmt w:val="decimal"/>
      <w:lvlText w:val="(%2)"/>
      <w:lvlJc w:val="left"/>
      <w:pPr>
        <w:ind w:left="1200" w:hanging="720"/>
      </w:pPr>
      <w:rPr>
        <w:rFonts w:cs="Times New Roman" w:hint="default"/>
      </w:rPr>
    </w:lvl>
    <w:lvl w:ilvl="2">
      <w:start w:val="1"/>
      <w:numFmt w:val="upperLetter"/>
      <w:lvlText w:val="%3."/>
      <w:lvlJc w:val="left"/>
      <w:pPr>
        <w:ind w:left="1320" w:hanging="360"/>
      </w:pPr>
      <w:rPr>
        <w:rFonts w:ascii="新細明體" w:eastAsia="新細明體" w:hAnsi="新細明體"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5">
    <w:nsid w:val="59F668D9"/>
    <w:multiLevelType w:val="hybridMultilevel"/>
    <w:tmpl w:val="553EB1DE"/>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nsid w:val="5B3F48E5"/>
    <w:multiLevelType w:val="hybridMultilevel"/>
    <w:tmpl w:val="3BAA7C18"/>
    <w:lvl w:ilvl="0" w:tplc="95489276">
      <w:start w:val="2"/>
      <w:numFmt w:val="lowerLetter"/>
      <w:lvlText w:val="%1."/>
      <w:lvlJc w:val="left"/>
      <w:pPr>
        <w:ind w:left="1440" w:hanging="360"/>
      </w:pPr>
      <w:rPr>
        <w:rFonts w:cs="Times New Roman" w:hint="default"/>
      </w:rPr>
    </w:lvl>
    <w:lvl w:ilvl="1" w:tplc="04090019" w:tentative="1">
      <w:start w:val="1"/>
      <w:numFmt w:val="ideographTraditional"/>
      <w:lvlText w:val="%2、"/>
      <w:lvlJc w:val="left"/>
      <w:pPr>
        <w:ind w:left="2040" w:hanging="480"/>
      </w:pPr>
      <w:rPr>
        <w:rFonts w:cs="Times New Roman"/>
      </w:rPr>
    </w:lvl>
    <w:lvl w:ilvl="2" w:tplc="0409001B" w:tentative="1">
      <w:start w:val="1"/>
      <w:numFmt w:val="lowerRoman"/>
      <w:lvlText w:val="%3."/>
      <w:lvlJc w:val="right"/>
      <w:pPr>
        <w:ind w:left="2520" w:hanging="480"/>
      </w:pPr>
      <w:rPr>
        <w:rFonts w:cs="Times New Roman"/>
      </w:rPr>
    </w:lvl>
    <w:lvl w:ilvl="3" w:tplc="0409000F" w:tentative="1">
      <w:start w:val="1"/>
      <w:numFmt w:val="decimal"/>
      <w:lvlText w:val="%4."/>
      <w:lvlJc w:val="left"/>
      <w:pPr>
        <w:ind w:left="3000" w:hanging="480"/>
      </w:pPr>
      <w:rPr>
        <w:rFonts w:cs="Times New Roman"/>
      </w:rPr>
    </w:lvl>
    <w:lvl w:ilvl="4" w:tplc="04090019" w:tentative="1">
      <w:start w:val="1"/>
      <w:numFmt w:val="ideographTraditional"/>
      <w:lvlText w:val="%5、"/>
      <w:lvlJc w:val="left"/>
      <w:pPr>
        <w:ind w:left="3480" w:hanging="480"/>
      </w:pPr>
      <w:rPr>
        <w:rFonts w:cs="Times New Roman"/>
      </w:rPr>
    </w:lvl>
    <w:lvl w:ilvl="5" w:tplc="0409001B" w:tentative="1">
      <w:start w:val="1"/>
      <w:numFmt w:val="lowerRoman"/>
      <w:lvlText w:val="%6."/>
      <w:lvlJc w:val="right"/>
      <w:pPr>
        <w:ind w:left="3960" w:hanging="480"/>
      </w:pPr>
      <w:rPr>
        <w:rFonts w:cs="Times New Roman"/>
      </w:rPr>
    </w:lvl>
    <w:lvl w:ilvl="6" w:tplc="0409000F" w:tentative="1">
      <w:start w:val="1"/>
      <w:numFmt w:val="decimal"/>
      <w:lvlText w:val="%7."/>
      <w:lvlJc w:val="left"/>
      <w:pPr>
        <w:ind w:left="4440" w:hanging="480"/>
      </w:pPr>
      <w:rPr>
        <w:rFonts w:cs="Times New Roman"/>
      </w:rPr>
    </w:lvl>
    <w:lvl w:ilvl="7" w:tplc="04090019" w:tentative="1">
      <w:start w:val="1"/>
      <w:numFmt w:val="ideographTraditional"/>
      <w:lvlText w:val="%8、"/>
      <w:lvlJc w:val="left"/>
      <w:pPr>
        <w:ind w:left="4920" w:hanging="480"/>
      </w:pPr>
      <w:rPr>
        <w:rFonts w:cs="Times New Roman"/>
      </w:rPr>
    </w:lvl>
    <w:lvl w:ilvl="8" w:tplc="0409001B" w:tentative="1">
      <w:start w:val="1"/>
      <w:numFmt w:val="lowerRoman"/>
      <w:lvlText w:val="%9."/>
      <w:lvlJc w:val="right"/>
      <w:pPr>
        <w:ind w:left="5400" w:hanging="480"/>
      </w:pPr>
      <w:rPr>
        <w:rFonts w:cs="Times New Roman"/>
      </w:rPr>
    </w:lvl>
  </w:abstractNum>
  <w:abstractNum w:abstractNumId="37">
    <w:nsid w:val="5F243A9C"/>
    <w:multiLevelType w:val="multilevel"/>
    <w:tmpl w:val="CDA6DE8A"/>
    <w:lvl w:ilvl="0">
      <w:start w:val="1"/>
      <w:numFmt w:val="taiwaneseCountingThousand"/>
      <w:lvlText w:val="%1、"/>
      <w:lvlJc w:val="left"/>
      <w:pPr>
        <w:ind w:left="480" w:hanging="480"/>
      </w:pPr>
      <w:rPr>
        <w:rFonts w:cs="Times New Roman"/>
      </w:rPr>
    </w:lvl>
    <w:lvl w:ilvl="1">
      <w:start w:val="1"/>
      <w:numFmt w:val="decimal"/>
      <w:lvlText w:val="(%2)"/>
      <w:lvlJc w:val="left"/>
      <w:pPr>
        <w:tabs>
          <w:tab w:val="num" w:pos="840"/>
        </w:tabs>
        <w:ind w:left="840" w:hanging="360"/>
      </w:pPr>
      <w:rPr>
        <w:rFonts w:cs="Times New Roman" w:hint="default"/>
      </w:rPr>
    </w:lvl>
    <w:lvl w:ilvl="2">
      <w:start w:val="1"/>
      <w:numFmt w:val="lowerLetter"/>
      <w:lvlText w:val="%3."/>
      <w:lvlJc w:val="left"/>
      <w:pPr>
        <w:tabs>
          <w:tab w:val="num" w:pos="1320"/>
        </w:tabs>
        <w:ind w:left="132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8">
    <w:nsid w:val="653D1295"/>
    <w:multiLevelType w:val="hybridMultilevel"/>
    <w:tmpl w:val="FA902C26"/>
    <w:lvl w:ilvl="0" w:tplc="FFFFFFFF">
      <w:start w:val="1"/>
      <w:numFmt w:val="decimal"/>
      <w:lvlText w:val="(%1)"/>
      <w:lvlJc w:val="left"/>
      <w:pPr>
        <w:tabs>
          <w:tab w:val="num" w:pos="360"/>
        </w:tabs>
        <w:ind w:left="360" w:hanging="360"/>
      </w:pPr>
      <w:rPr>
        <w:rFonts w:cs="Times New Roman" w:hint="default"/>
      </w:rPr>
    </w:lvl>
    <w:lvl w:ilvl="1" w:tplc="FFFFFFFF" w:tentative="1">
      <w:start w:val="1"/>
      <w:numFmt w:val="ideographTraditional"/>
      <w:lvlText w:val="%2、"/>
      <w:lvlJc w:val="left"/>
      <w:pPr>
        <w:tabs>
          <w:tab w:val="num" w:pos="960"/>
        </w:tabs>
        <w:ind w:left="960" w:hanging="480"/>
      </w:pPr>
      <w:rPr>
        <w:rFonts w:cs="Times New Roman"/>
      </w:rPr>
    </w:lvl>
    <w:lvl w:ilvl="2" w:tplc="FFFFFFFF" w:tentative="1">
      <w:start w:val="1"/>
      <w:numFmt w:val="lowerRoman"/>
      <w:lvlText w:val="%3."/>
      <w:lvlJc w:val="right"/>
      <w:pPr>
        <w:tabs>
          <w:tab w:val="num" w:pos="1440"/>
        </w:tabs>
        <w:ind w:left="1440" w:hanging="480"/>
      </w:pPr>
      <w:rPr>
        <w:rFonts w:cs="Times New Roman"/>
      </w:rPr>
    </w:lvl>
    <w:lvl w:ilvl="3" w:tplc="FFFFFFFF" w:tentative="1">
      <w:start w:val="1"/>
      <w:numFmt w:val="decimal"/>
      <w:lvlText w:val="%4."/>
      <w:lvlJc w:val="left"/>
      <w:pPr>
        <w:tabs>
          <w:tab w:val="num" w:pos="1920"/>
        </w:tabs>
        <w:ind w:left="1920" w:hanging="480"/>
      </w:pPr>
      <w:rPr>
        <w:rFonts w:cs="Times New Roman"/>
      </w:rPr>
    </w:lvl>
    <w:lvl w:ilvl="4" w:tplc="FFFFFFFF" w:tentative="1">
      <w:start w:val="1"/>
      <w:numFmt w:val="ideographTraditional"/>
      <w:lvlText w:val="%5、"/>
      <w:lvlJc w:val="left"/>
      <w:pPr>
        <w:tabs>
          <w:tab w:val="num" w:pos="2400"/>
        </w:tabs>
        <w:ind w:left="2400" w:hanging="480"/>
      </w:pPr>
      <w:rPr>
        <w:rFonts w:cs="Times New Roman"/>
      </w:rPr>
    </w:lvl>
    <w:lvl w:ilvl="5" w:tplc="FFFFFFFF" w:tentative="1">
      <w:start w:val="1"/>
      <w:numFmt w:val="lowerRoman"/>
      <w:lvlText w:val="%6."/>
      <w:lvlJc w:val="right"/>
      <w:pPr>
        <w:tabs>
          <w:tab w:val="num" w:pos="2880"/>
        </w:tabs>
        <w:ind w:left="2880" w:hanging="480"/>
      </w:pPr>
      <w:rPr>
        <w:rFonts w:cs="Times New Roman"/>
      </w:rPr>
    </w:lvl>
    <w:lvl w:ilvl="6" w:tplc="FFFFFFFF" w:tentative="1">
      <w:start w:val="1"/>
      <w:numFmt w:val="decimal"/>
      <w:lvlText w:val="%7."/>
      <w:lvlJc w:val="left"/>
      <w:pPr>
        <w:tabs>
          <w:tab w:val="num" w:pos="3360"/>
        </w:tabs>
        <w:ind w:left="3360" w:hanging="480"/>
      </w:pPr>
      <w:rPr>
        <w:rFonts w:cs="Times New Roman"/>
      </w:rPr>
    </w:lvl>
    <w:lvl w:ilvl="7" w:tplc="FFFFFFFF" w:tentative="1">
      <w:start w:val="1"/>
      <w:numFmt w:val="ideographTraditional"/>
      <w:lvlText w:val="%8、"/>
      <w:lvlJc w:val="left"/>
      <w:pPr>
        <w:tabs>
          <w:tab w:val="num" w:pos="3840"/>
        </w:tabs>
        <w:ind w:left="3840" w:hanging="480"/>
      </w:pPr>
      <w:rPr>
        <w:rFonts w:cs="Times New Roman"/>
      </w:rPr>
    </w:lvl>
    <w:lvl w:ilvl="8" w:tplc="FFFFFFFF" w:tentative="1">
      <w:start w:val="1"/>
      <w:numFmt w:val="lowerRoman"/>
      <w:lvlText w:val="%9."/>
      <w:lvlJc w:val="right"/>
      <w:pPr>
        <w:tabs>
          <w:tab w:val="num" w:pos="4320"/>
        </w:tabs>
        <w:ind w:left="4320" w:hanging="480"/>
      </w:pPr>
      <w:rPr>
        <w:rFonts w:cs="Times New Roman"/>
      </w:rPr>
    </w:lvl>
  </w:abstractNum>
  <w:abstractNum w:abstractNumId="39">
    <w:nsid w:val="6B641BA5"/>
    <w:multiLevelType w:val="hybridMultilevel"/>
    <w:tmpl w:val="8DF692EA"/>
    <w:lvl w:ilvl="0" w:tplc="989E60FE">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nsid w:val="6B7E1234"/>
    <w:multiLevelType w:val="multilevel"/>
    <w:tmpl w:val="09B845D4"/>
    <w:lvl w:ilvl="0">
      <w:start w:val="1"/>
      <w:numFmt w:val="decimal"/>
      <w:lvlText w:val="（%1）"/>
      <w:lvlJc w:val="left"/>
      <w:pPr>
        <w:ind w:left="1440" w:hanging="960"/>
      </w:pPr>
      <w:rPr>
        <w:rFonts w:cs="Times New Roman" w:hint="default"/>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41">
    <w:nsid w:val="73427B6C"/>
    <w:multiLevelType w:val="hybridMultilevel"/>
    <w:tmpl w:val="6322680C"/>
    <w:lvl w:ilvl="0" w:tplc="422E2A14">
      <w:start w:val="1"/>
      <w:numFmt w:val="decimal"/>
      <w:lvlText w:val="（%1）"/>
      <w:lvlJc w:val="left"/>
      <w:pPr>
        <w:tabs>
          <w:tab w:val="num" w:pos="-36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5"/>
  </w:num>
  <w:num w:numId="4">
    <w:abstractNumId w:val="19"/>
  </w:num>
  <w:num w:numId="5">
    <w:abstractNumId w:val="33"/>
  </w:num>
  <w:num w:numId="6">
    <w:abstractNumId w:val="3"/>
  </w:num>
  <w:num w:numId="7">
    <w:abstractNumId w:val="29"/>
  </w:num>
  <w:num w:numId="8">
    <w:abstractNumId w:val="34"/>
  </w:num>
  <w:num w:numId="9">
    <w:abstractNumId w:val="13"/>
  </w:num>
  <w:num w:numId="10">
    <w:abstractNumId w:val="30"/>
  </w:num>
  <w:num w:numId="11">
    <w:abstractNumId w:val="41"/>
  </w:num>
  <w:num w:numId="12">
    <w:abstractNumId w:val="10"/>
  </w:num>
  <w:num w:numId="13">
    <w:abstractNumId w:val="5"/>
  </w:num>
  <w:num w:numId="14">
    <w:abstractNumId w:val="9"/>
  </w:num>
  <w:num w:numId="15">
    <w:abstractNumId w:val="27"/>
  </w:num>
  <w:num w:numId="16">
    <w:abstractNumId w:val="11"/>
  </w:num>
  <w:num w:numId="17">
    <w:abstractNumId w:val="12"/>
  </w:num>
  <w:num w:numId="18">
    <w:abstractNumId w:val="7"/>
  </w:num>
  <w:num w:numId="19">
    <w:abstractNumId w:val="24"/>
  </w:num>
  <w:num w:numId="20">
    <w:abstractNumId w:val="32"/>
  </w:num>
  <w:num w:numId="21">
    <w:abstractNumId w:val="0"/>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
  </w:num>
  <w:num w:numId="25">
    <w:abstractNumId w:val="40"/>
  </w:num>
  <w:num w:numId="26">
    <w:abstractNumId w:val="37"/>
  </w:num>
  <w:num w:numId="27">
    <w:abstractNumId w:val="2"/>
  </w:num>
  <w:num w:numId="28">
    <w:abstractNumId w:val="16"/>
  </w:num>
  <w:num w:numId="29">
    <w:abstractNumId w:val="22"/>
  </w:num>
  <w:num w:numId="30">
    <w:abstractNumId w:val="23"/>
  </w:num>
  <w:num w:numId="31">
    <w:abstractNumId w:val="20"/>
  </w:num>
  <w:num w:numId="32">
    <w:abstractNumId w:val="6"/>
  </w:num>
  <w:num w:numId="33">
    <w:abstractNumId w:val="31"/>
  </w:num>
  <w:num w:numId="34">
    <w:abstractNumId w:val="26"/>
  </w:num>
  <w:num w:numId="35">
    <w:abstractNumId w:val="25"/>
  </w:num>
  <w:num w:numId="36">
    <w:abstractNumId w:val="36"/>
  </w:num>
  <w:num w:numId="37">
    <w:abstractNumId w:val="28"/>
  </w:num>
  <w:num w:numId="38">
    <w:abstractNumId w:val="21"/>
  </w:num>
  <w:num w:numId="39">
    <w:abstractNumId w:val="17"/>
  </w:num>
  <w:num w:numId="40">
    <w:abstractNumId w:val="14"/>
  </w:num>
  <w:num w:numId="41">
    <w:abstractNumId w:val="39"/>
  </w:num>
  <w:num w:numId="42">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21"/>
    <w:rsid w:val="000005B6"/>
    <w:rsid w:val="00002A43"/>
    <w:rsid w:val="0000331E"/>
    <w:rsid w:val="000041D0"/>
    <w:rsid w:val="000054BD"/>
    <w:rsid w:val="00005565"/>
    <w:rsid w:val="0000632F"/>
    <w:rsid w:val="00007B7D"/>
    <w:rsid w:val="000105D6"/>
    <w:rsid w:val="00010E36"/>
    <w:rsid w:val="00011586"/>
    <w:rsid w:val="00012291"/>
    <w:rsid w:val="000127CE"/>
    <w:rsid w:val="00012CB3"/>
    <w:rsid w:val="0001303F"/>
    <w:rsid w:val="00013ECC"/>
    <w:rsid w:val="00015B47"/>
    <w:rsid w:val="00016742"/>
    <w:rsid w:val="00016E23"/>
    <w:rsid w:val="00020AE0"/>
    <w:rsid w:val="00020D5E"/>
    <w:rsid w:val="000215D3"/>
    <w:rsid w:val="0002305D"/>
    <w:rsid w:val="00023591"/>
    <w:rsid w:val="00024B76"/>
    <w:rsid w:val="00025328"/>
    <w:rsid w:val="00025AB5"/>
    <w:rsid w:val="0002669D"/>
    <w:rsid w:val="000334AC"/>
    <w:rsid w:val="00035D21"/>
    <w:rsid w:val="00036937"/>
    <w:rsid w:val="00037A8A"/>
    <w:rsid w:val="00037C68"/>
    <w:rsid w:val="00040360"/>
    <w:rsid w:val="00042CB6"/>
    <w:rsid w:val="0004467A"/>
    <w:rsid w:val="000453DC"/>
    <w:rsid w:val="00047843"/>
    <w:rsid w:val="00047DB3"/>
    <w:rsid w:val="0005161C"/>
    <w:rsid w:val="000523FC"/>
    <w:rsid w:val="00052EE3"/>
    <w:rsid w:val="00054057"/>
    <w:rsid w:val="000545E6"/>
    <w:rsid w:val="0005571C"/>
    <w:rsid w:val="00055B14"/>
    <w:rsid w:val="000566AC"/>
    <w:rsid w:val="000566E9"/>
    <w:rsid w:val="0005696F"/>
    <w:rsid w:val="0005763F"/>
    <w:rsid w:val="00060DBB"/>
    <w:rsid w:val="00061108"/>
    <w:rsid w:val="00061CD4"/>
    <w:rsid w:val="00061D83"/>
    <w:rsid w:val="00062CA2"/>
    <w:rsid w:val="00062DD0"/>
    <w:rsid w:val="0006300B"/>
    <w:rsid w:val="00063929"/>
    <w:rsid w:val="0006453E"/>
    <w:rsid w:val="000657D0"/>
    <w:rsid w:val="00065F8B"/>
    <w:rsid w:val="00067886"/>
    <w:rsid w:val="000702C5"/>
    <w:rsid w:val="0007040E"/>
    <w:rsid w:val="00070B16"/>
    <w:rsid w:val="00070EC7"/>
    <w:rsid w:val="00072407"/>
    <w:rsid w:val="00072BAD"/>
    <w:rsid w:val="00074364"/>
    <w:rsid w:val="000751E5"/>
    <w:rsid w:val="000752A5"/>
    <w:rsid w:val="00076226"/>
    <w:rsid w:val="00077558"/>
    <w:rsid w:val="00077DB6"/>
    <w:rsid w:val="000804CA"/>
    <w:rsid w:val="00080D15"/>
    <w:rsid w:val="0008111B"/>
    <w:rsid w:val="00082393"/>
    <w:rsid w:val="00082BB3"/>
    <w:rsid w:val="00087C4E"/>
    <w:rsid w:val="00091892"/>
    <w:rsid w:val="000939A6"/>
    <w:rsid w:val="00094FF3"/>
    <w:rsid w:val="0009570A"/>
    <w:rsid w:val="0009745F"/>
    <w:rsid w:val="00097626"/>
    <w:rsid w:val="00097797"/>
    <w:rsid w:val="00097DB0"/>
    <w:rsid w:val="00097FB7"/>
    <w:rsid w:val="000A02E1"/>
    <w:rsid w:val="000A09E0"/>
    <w:rsid w:val="000A0F72"/>
    <w:rsid w:val="000A29A4"/>
    <w:rsid w:val="000A4542"/>
    <w:rsid w:val="000A574B"/>
    <w:rsid w:val="000A5A26"/>
    <w:rsid w:val="000A65CF"/>
    <w:rsid w:val="000B03EF"/>
    <w:rsid w:val="000B18D0"/>
    <w:rsid w:val="000B19E6"/>
    <w:rsid w:val="000B1B1E"/>
    <w:rsid w:val="000B2524"/>
    <w:rsid w:val="000B291E"/>
    <w:rsid w:val="000B2B78"/>
    <w:rsid w:val="000B381F"/>
    <w:rsid w:val="000B3C26"/>
    <w:rsid w:val="000B7366"/>
    <w:rsid w:val="000C10C1"/>
    <w:rsid w:val="000C24CD"/>
    <w:rsid w:val="000C2A3D"/>
    <w:rsid w:val="000C4D3D"/>
    <w:rsid w:val="000C715A"/>
    <w:rsid w:val="000D06CE"/>
    <w:rsid w:val="000D0AEE"/>
    <w:rsid w:val="000D1A2E"/>
    <w:rsid w:val="000D25B9"/>
    <w:rsid w:val="000D6786"/>
    <w:rsid w:val="000D6D55"/>
    <w:rsid w:val="000D7DEB"/>
    <w:rsid w:val="000E190F"/>
    <w:rsid w:val="000E2784"/>
    <w:rsid w:val="000E31D9"/>
    <w:rsid w:val="000E51D0"/>
    <w:rsid w:val="000E7BDC"/>
    <w:rsid w:val="000F26EC"/>
    <w:rsid w:val="000F2D64"/>
    <w:rsid w:val="000F336B"/>
    <w:rsid w:val="000F3521"/>
    <w:rsid w:val="000F5872"/>
    <w:rsid w:val="000F5934"/>
    <w:rsid w:val="000F75E0"/>
    <w:rsid w:val="0010129F"/>
    <w:rsid w:val="001027FC"/>
    <w:rsid w:val="00102F9B"/>
    <w:rsid w:val="00103D3A"/>
    <w:rsid w:val="00105326"/>
    <w:rsid w:val="00105689"/>
    <w:rsid w:val="00106552"/>
    <w:rsid w:val="00106BDB"/>
    <w:rsid w:val="0011006F"/>
    <w:rsid w:val="00110494"/>
    <w:rsid w:val="001106AC"/>
    <w:rsid w:val="00110CA3"/>
    <w:rsid w:val="00110DD1"/>
    <w:rsid w:val="0011130C"/>
    <w:rsid w:val="00111DD9"/>
    <w:rsid w:val="00112BC0"/>
    <w:rsid w:val="001146F7"/>
    <w:rsid w:val="00115DB1"/>
    <w:rsid w:val="00115EF1"/>
    <w:rsid w:val="00124484"/>
    <w:rsid w:val="00124501"/>
    <w:rsid w:val="00126D12"/>
    <w:rsid w:val="00131BC1"/>
    <w:rsid w:val="00131F58"/>
    <w:rsid w:val="00133406"/>
    <w:rsid w:val="00133AE3"/>
    <w:rsid w:val="001341A3"/>
    <w:rsid w:val="00134EA2"/>
    <w:rsid w:val="00135ED3"/>
    <w:rsid w:val="001372EA"/>
    <w:rsid w:val="00141475"/>
    <w:rsid w:val="001423BA"/>
    <w:rsid w:val="00142604"/>
    <w:rsid w:val="001441FF"/>
    <w:rsid w:val="001448BE"/>
    <w:rsid w:val="00144EB7"/>
    <w:rsid w:val="00145E3A"/>
    <w:rsid w:val="001471AA"/>
    <w:rsid w:val="001477B9"/>
    <w:rsid w:val="0014784A"/>
    <w:rsid w:val="00150231"/>
    <w:rsid w:val="0015045D"/>
    <w:rsid w:val="00150E9B"/>
    <w:rsid w:val="001511E9"/>
    <w:rsid w:val="0015126A"/>
    <w:rsid w:val="0015144F"/>
    <w:rsid w:val="00151EA0"/>
    <w:rsid w:val="00153044"/>
    <w:rsid w:val="00153568"/>
    <w:rsid w:val="00154366"/>
    <w:rsid w:val="00154E55"/>
    <w:rsid w:val="001572A3"/>
    <w:rsid w:val="00160876"/>
    <w:rsid w:val="00162514"/>
    <w:rsid w:val="0016333D"/>
    <w:rsid w:val="00163610"/>
    <w:rsid w:val="0016394B"/>
    <w:rsid w:val="00164D16"/>
    <w:rsid w:val="001654FC"/>
    <w:rsid w:val="0016590E"/>
    <w:rsid w:val="001659B8"/>
    <w:rsid w:val="001661A1"/>
    <w:rsid w:val="001664E1"/>
    <w:rsid w:val="00166711"/>
    <w:rsid w:val="00167920"/>
    <w:rsid w:val="00167C1B"/>
    <w:rsid w:val="00171393"/>
    <w:rsid w:val="001713C8"/>
    <w:rsid w:val="001714DC"/>
    <w:rsid w:val="00171EED"/>
    <w:rsid w:val="0017218C"/>
    <w:rsid w:val="001726DB"/>
    <w:rsid w:val="001727E7"/>
    <w:rsid w:val="00172B25"/>
    <w:rsid w:val="001734EC"/>
    <w:rsid w:val="00174FDA"/>
    <w:rsid w:val="0017593A"/>
    <w:rsid w:val="00176324"/>
    <w:rsid w:val="001763A4"/>
    <w:rsid w:val="00176E82"/>
    <w:rsid w:val="00176FB4"/>
    <w:rsid w:val="00177020"/>
    <w:rsid w:val="00177D68"/>
    <w:rsid w:val="00181E29"/>
    <w:rsid w:val="00181F7C"/>
    <w:rsid w:val="001825D4"/>
    <w:rsid w:val="00183BFC"/>
    <w:rsid w:val="00184D21"/>
    <w:rsid w:val="00184D9E"/>
    <w:rsid w:val="00185AA2"/>
    <w:rsid w:val="001861DD"/>
    <w:rsid w:val="00186520"/>
    <w:rsid w:val="00191843"/>
    <w:rsid w:val="0019586F"/>
    <w:rsid w:val="00195CFE"/>
    <w:rsid w:val="001967C4"/>
    <w:rsid w:val="00196D6A"/>
    <w:rsid w:val="00197932"/>
    <w:rsid w:val="00197AFA"/>
    <w:rsid w:val="001A1A5E"/>
    <w:rsid w:val="001A1CBF"/>
    <w:rsid w:val="001A22CE"/>
    <w:rsid w:val="001A2969"/>
    <w:rsid w:val="001A2DA2"/>
    <w:rsid w:val="001A30B6"/>
    <w:rsid w:val="001A4E7D"/>
    <w:rsid w:val="001A70ED"/>
    <w:rsid w:val="001A72CE"/>
    <w:rsid w:val="001A7DCC"/>
    <w:rsid w:val="001B0AC2"/>
    <w:rsid w:val="001B14DC"/>
    <w:rsid w:val="001B1731"/>
    <w:rsid w:val="001B20FB"/>
    <w:rsid w:val="001B3626"/>
    <w:rsid w:val="001B3F1A"/>
    <w:rsid w:val="001B4E03"/>
    <w:rsid w:val="001B6B76"/>
    <w:rsid w:val="001B71BA"/>
    <w:rsid w:val="001B71FB"/>
    <w:rsid w:val="001B7CB9"/>
    <w:rsid w:val="001C02D3"/>
    <w:rsid w:val="001C0CCC"/>
    <w:rsid w:val="001C2FFD"/>
    <w:rsid w:val="001C3B8A"/>
    <w:rsid w:val="001C555B"/>
    <w:rsid w:val="001C55AE"/>
    <w:rsid w:val="001C7BD1"/>
    <w:rsid w:val="001D061A"/>
    <w:rsid w:val="001D064F"/>
    <w:rsid w:val="001D0CDC"/>
    <w:rsid w:val="001D138D"/>
    <w:rsid w:val="001D3E85"/>
    <w:rsid w:val="001D4A39"/>
    <w:rsid w:val="001D5C02"/>
    <w:rsid w:val="001D6D29"/>
    <w:rsid w:val="001D7318"/>
    <w:rsid w:val="001D7A7B"/>
    <w:rsid w:val="001E0FAF"/>
    <w:rsid w:val="001E2618"/>
    <w:rsid w:val="001E276E"/>
    <w:rsid w:val="001E4B05"/>
    <w:rsid w:val="001E5A0A"/>
    <w:rsid w:val="001E6696"/>
    <w:rsid w:val="001F295F"/>
    <w:rsid w:val="001F3B31"/>
    <w:rsid w:val="001F3F3E"/>
    <w:rsid w:val="001F509A"/>
    <w:rsid w:val="001F5F96"/>
    <w:rsid w:val="001F6DBA"/>
    <w:rsid w:val="001F7EAD"/>
    <w:rsid w:val="00200437"/>
    <w:rsid w:val="00201DCC"/>
    <w:rsid w:val="00203147"/>
    <w:rsid w:val="00204129"/>
    <w:rsid w:val="00204354"/>
    <w:rsid w:val="0020639B"/>
    <w:rsid w:val="00206C19"/>
    <w:rsid w:val="00207DDC"/>
    <w:rsid w:val="00211159"/>
    <w:rsid w:val="00211FFD"/>
    <w:rsid w:val="00212A9F"/>
    <w:rsid w:val="00213369"/>
    <w:rsid w:val="00213B67"/>
    <w:rsid w:val="00214B28"/>
    <w:rsid w:val="002156AE"/>
    <w:rsid w:val="00215BB8"/>
    <w:rsid w:val="00215DBD"/>
    <w:rsid w:val="00217DAD"/>
    <w:rsid w:val="00221395"/>
    <w:rsid w:val="002218FB"/>
    <w:rsid w:val="00221C8A"/>
    <w:rsid w:val="0022287F"/>
    <w:rsid w:val="00222CD3"/>
    <w:rsid w:val="00225359"/>
    <w:rsid w:val="00226255"/>
    <w:rsid w:val="002306E9"/>
    <w:rsid w:val="00231350"/>
    <w:rsid w:val="002341A6"/>
    <w:rsid w:val="002349AF"/>
    <w:rsid w:val="00234B45"/>
    <w:rsid w:val="00235772"/>
    <w:rsid w:val="00237389"/>
    <w:rsid w:val="00237616"/>
    <w:rsid w:val="00237D22"/>
    <w:rsid w:val="0024079E"/>
    <w:rsid w:val="00242CED"/>
    <w:rsid w:val="0024318A"/>
    <w:rsid w:val="00243A38"/>
    <w:rsid w:val="0024411A"/>
    <w:rsid w:val="0024437B"/>
    <w:rsid w:val="00244557"/>
    <w:rsid w:val="00247171"/>
    <w:rsid w:val="00255A26"/>
    <w:rsid w:val="002577F8"/>
    <w:rsid w:val="00257C1D"/>
    <w:rsid w:val="002619D4"/>
    <w:rsid w:val="00262A7B"/>
    <w:rsid w:val="002631EF"/>
    <w:rsid w:val="00263FBE"/>
    <w:rsid w:val="00265F12"/>
    <w:rsid w:val="0026612A"/>
    <w:rsid w:val="00266C0D"/>
    <w:rsid w:val="00266F46"/>
    <w:rsid w:val="002670DF"/>
    <w:rsid w:val="00267A16"/>
    <w:rsid w:val="002708C5"/>
    <w:rsid w:val="00271748"/>
    <w:rsid w:val="00273856"/>
    <w:rsid w:val="00273B6E"/>
    <w:rsid w:val="00273D16"/>
    <w:rsid w:val="002749E9"/>
    <w:rsid w:val="002762B9"/>
    <w:rsid w:val="0027653F"/>
    <w:rsid w:val="00277605"/>
    <w:rsid w:val="0028290F"/>
    <w:rsid w:val="00283039"/>
    <w:rsid w:val="00283850"/>
    <w:rsid w:val="00284931"/>
    <w:rsid w:val="00284E23"/>
    <w:rsid w:val="002857D2"/>
    <w:rsid w:val="002862BC"/>
    <w:rsid w:val="0029087E"/>
    <w:rsid w:val="00290B62"/>
    <w:rsid w:val="002913C1"/>
    <w:rsid w:val="00293A2E"/>
    <w:rsid w:val="0029476C"/>
    <w:rsid w:val="00294C9E"/>
    <w:rsid w:val="00296ABC"/>
    <w:rsid w:val="002973C2"/>
    <w:rsid w:val="00297583"/>
    <w:rsid w:val="002978D5"/>
    <w:rsid w:val="002A0D07"/>
    <w:rsid w:val="002A58F3"/>
    <w:rsid w:val="002A6220"/>
    <w:rsid w:val="002A63E4"/>
    <w:rsid w:val="002A663B"/>
    <w:rsid w:val="002A6798"/>
    <w:rsid w:val="002B0BAB"/>
    <w:rsid w:val="002B1B75"/>
    <w:rsid w:val="002B2A68"/>
    <w:rsid w:val="002B2F6D"/>
    <w:rsid w:val="002B3FEC"/>
    <w:rsid w:val="002B493D"/>
    <w:rsid w:val="002B5314"/>
    <w:rsid w:val="002B605B"/>
    <w:rsid w:val="002B6FE6"/>
    <w:rsid w:val="002B76BE"/>
    <w:rsid w:val="002C099F"/>
    <w:rsid w:val="002C1C7C"/>
    <w:rsid w:val="002C3A1B"/>
    <w:rsid w:val="002C435C"/>
    <w:rsid w:val="002C77B5"/>
    <w:rsid w:val="002D002E"/>
    <w:rsid w:val="002D172D"/>
    <w:rsid w:val="002D1D11"/>
    <w:rsid w:val="002D22F9"/>
    <w:rsid w:val="002D366C"/>
    <w:rsid w:val="002D5560"/>
    <w:rsid w:val="002D728A"/>
    <w:rsid w:val="002E085B"/>
    <w:rsid w:val="002E12FF"/>
    <w:rsid w:val="002E1C5E"/>
    <w:rsid w:val="002E2F44"/>
    <w:rsid w:val="002E332E"/>
    <w:rsid w:val="002E3A7E"/>
    <w:rsid w:val="002E3B4A"/>
    <w:rsid w:val="002E4598"/>
    <w:rsid w:val="002E514F"/>
    <w:rsid w:val="002F12C4"/>
    <w:rsid w:val="002F1685"/>
    <w:rsid w:val="002F174D"/>
    <w:rsid w:val="002F1E96"/>
    <w:rsid w:val="002F210F"/>
    <w:rsid w:val="002F27F6"/>
    <w:rsid w:val="002F2920"/>
    <w:rsid w:val="002F4044"/>
    <w:rsid w:val="002F4A1E"/>
    <w:rsid w:val="002F4FC5"/>
    <w:rsid w:val="002F5B2C"/>
    <w:rsid w:val="002F60E8"/>
    <w:rsid w:val="0030084E"/>
    <w:rsid w:val="00300CCD"/>
    <w:rsid w:val="00302145"/>
    <w:rsid w:val="0030254E"/>
    <w:rsid w:val="00302A62"/>
    <w:rsid w:val="00303E1E"/>
    <w:rsid w:val="00305E02"/>
    <w:rsid w:val="00310C71"/>
    <w:rsid w:val="00314EB0"/>
    <w:rsid w:val="00315ACA"/>
    <w:rsid w:val="00316FE6"/>
    <w:rsid w:val="00320799"/>
    <w:rsid w:val="003209B9"/>
    <w:rsid w:val="003214BF"/>
    <w:rsid w:val="00323F4E"/>
    <w:rsid w:val="003241DC"/>
    <w:rsid w:val="00324897"/>
    <w:rsid w:val="00325AEE"/>
    <w:rsid w:val="00327360"/>
    <w:rsid w:val="0032788B"/>
    <w:rsid w:val="00330EF2"/>
    <w:rsid w:val="00331CB8"/>
    <w:rsid w:val="00331E70"/>
    <w:rsid w:val="003327B9"/>
    <w:rsid w:val="0033394E"/>
    <w:rsid w:val="00333EF7"/>
    <w:rsid w:val="00335F43"/>
    <w:rsid w:val="0033645E"/>
    <w:rsid w:val="003365F7"/>
    <w:rsid w:val="003375E8"/>
    <w:rsid w:val="00340243"/>
    <w:rsid w:val="00340602"/>
    <w:rsid w:val="0034243B"/>
    <w:rsid w:val="00342712"/>
    <w:rsid w:val="003433A7"/>
    <w:rsid w:val="0034373B"/>
    <w:rsid w:val="0034438B"/>
    <w:rsid w:val="00344708"/>
    <w:rsid w:val="00344BB5"/>
    <w:rsid w:val="00345431"/>
    <w:rsid w:val="00346AEB"/>
    <w:rsid w:val="003507BD"/>
    <w:rsid w:val="003516C1"/>
    <w:rsid w:val="00351839"/>
    <w:rsid w:val="003524C6"/>
    <w:rsid w:val="00356152"/>
    <w:rsid w:val="003562F0"/>
    <w:rsid w:val="00356D12"/>
    <w:rsid w:val="003612B5"/>
    <w:rsid w:val="00363062"/>
    <w:rsid w:val="00364871"/>
    <w:rsid w:val="00365B27"/>
    <w:rsid w:val="003668C6"/>
    <w:rsid w:val="00370640"/>
    <w:rsid w:val="0037230F"/>
    <w:rsid w:val="003750B3"/>
    <w:rsid w:val="00377EF4"/>
    <w:rsid w:val="003805BC"/>
    <w:rsid w:val="00382824"/>
    <w:rsid w:val="00383A49"/>
    <w:rsid w:val="00384864"/>
    <w:rsid w:val="0039194B"/>
    <w:rsid w:val="00393112"/>
    <w:rsid w:val="00393FD2"/>
    <w:rsid w:val="003941D6"/>
    <w:rsid w:val="00394B88"/>
    <w:rsid w:val="00395402"/>
    <w:rsid w:val="003965FB"/>
    <w:rsid w:val="00396C7D"/>
    <w:rsid w:val="003971CF"/>
    <w:rsid w:val="003A137D"/>
    <w:rsid w:val="003A179C"/>
    <w:rsid w:val="003A203C"/>
    <w:rsid w:val="003A24FD"/>
    <w:rsid w:val="003A2FF8"/>
    <w:rsid w:val="003A3075"/>
    <w:rsid w:val="003A3115"/>
    <w:rsid w:val="003A355E"/>
    <w:rsid w:val="003A61E2"/>
    <w:rsid w:val="003A6306"/>
    <w:rsid w:val="003A7428"/>
    <w:rsid w:val="003B0CC9"/>
    <w:rsid w:val="003B0CF7"/>
    <w:rsid w:val="003B172B"/>
    <w:rsid w:val="003B4A47"/>
    <w:rsid w:val="003C0331"/>
    <w:rsid w:val="003C13BE"/>
    <w:rsid w:val="003C1F9A"/>
    <w:rsid w:val="003C325F"/>
    <w:rsid w:val="003C351B"/>
    <w:rsid w:val="003C4FDA"/>
    <w:rsid w:val="003D0561"/>
    <w:rsid w:val="003D11A0"/>
    <w:rsid w:val="003D19C1"/>
    <w:rsid w:val="003D2236"/>
    <w:rsid w:val="003D43DC"/>
    <w:rsid w:val="003D5459"/>
    <w:rsid w:val="003D68E0"/>
    <w:rsid w:val="003D6FDF"/>
    <w:rsid w:val="003D7110"/>
    <w:rsid w:val="003D755A"/>
    <w:rsid w:val="003D7893"/>
    <w:rsid w:val="003D7B28"/>
    <w:rsid w:val="003E06FE"/>
    <w:rsid w:val="003E0BC3"/>
    <w:rsid w:val="003E0E09"/>
    <w:rsid w:val="003E171B"/>
    <w:rsid w:val="003E2647"/>
    <w:rsid w:val="003E2EA2"/>
    <w:rsid w:val="003E34E1"/>
    <w:rsid w:val="003E3717"/>
    <w:rsid w:val="003E3A47"/>
    <w:rsid w:val="003E3E74"/>
    <w:rsid w:val="003E5DFB"/>
    <w:rsid w:val="003E680A"/>
    <w:rsid w:val="003F1F55"/>
    <w:rsid w:val="003F271C"/>
    <w:rsid w:val="003F2C2F"/>
    <w:rsid w:val="003F323E"/>
    <w:rsid w:val="003F413D"/>
    <w:rsid w:val="003F5F0F"/>
    <w:rsid w:val="003F681E"/>
    <w:rsid w:val="00402699"/>
    <w:rsid w:val="00403582"/>
    <w:rsid w:val="00403EF1"/>
    <w:rsid w:val="00404B36"/>
    <w:rsid w:val="00405F81"/>
    <w:rsid w:val="00407219"/>
    <w:rsid w:val="00407AF8"/>
    <w:rsid w:val="00411FF4"/>
    <w:rsid w:val="004122B0"/>
    <w:rsid w:val="0041343D"/>
    <w:rsid w:val="0041465C"/>
    <w:rsid w:val="00417D10"/>
    <w:rsid w:val="004215D8"/>
    <w:rsid w:val="00422018"/>
    <w:rsid w:val="00423237"/>
    <w:rsid w:val="004244FF"/>
    <w:rsid w:val="004254D5"/>
    <w:rsid w:val="00425F3B"/>
    <w:rsid w:val="00427B3D"/>
    <w:rsid w:val="004320D1"/>
    <w:rsid w:val="00433087"/>
    <w:rsid w:val="0043349A"/>
    <w:rsid w:val="0043437B"/>
    <w:rsid w:val="00435A0E"/>
    <w:rsid w:val="004371D6"/>
    <w:rsid w:val="004405E5"/>
    <w:rsid w:val="00441D28"/>
    <w:rsid w:val="0044238F"/>
    <w:rsid w:val="004423B6"/>
    <w:rsid w:val="004426F8"/>
    <w:rsid w:val="004446ED"/>
    <w:rsid w:val="00444797"/>
    <w:rsid w:val="004447F1"/>
    <w:rsid w:val="00444BEB"/>
    <w:rsid w:val="00450364"/>
    <w:rsid w:val="00450F9F"/>
    <w:rsid w:val="00451D41"/>
    <w:rsid w:val="004539B6"/>
    <w:rsid w:val="00455F19"/>
    <w:rsid w:val="004560D9"/>
    <w:rsid w:val="00456FCF"/>
    <w:rsid w:val="00461CCB"/>
    <w:rsid w:val="004628A0"/>
    <w:rsid w:val="00462AC2"/>
    <w:rsid w:val="00462EC4"/>
    <w:rsid w:val="004635A6"/>
    <w:rsid w:val="0046489A"/>
    <w:rsid w:val="00464978"/>
    <w:rsid w:val="004658BA"/>
    <w:rsid w:val="00465D56"/>
    <w:rsid w:val="0046769D"/>
    <w:rsid w:val="00467BDD"/>
    <w:rsid w:val="00472681"/>
    <w:rsid w:val="00472D91"/>
    <w:rsid w:val="00473674"/>
    <w:rsid w:val="004739F7"/>
    <w:rsid w:val="00473BDD"/>
    <w:rsid w:val="00475E49"/>
    <w:rsid w:val="00476983"/>
    <w:rsid w:val="00476CF5"/>
    <w:rsid w:val="00484481"/>
    <w:rsid w:val="004846C6"/>
    <w:rsid w:val="0048500B"/>
    <w:rsid w:val="004877B9"/>
    <w:rsid w:val="004903BA"/>
    <w:rsid w:val="00491F01"/>
    <w:rsid w:val="0049397A"/>
    <w:rsid w:val="00493B7F"/>
    <w:rsid w:val="00494224"/>
    <w:rsid w:val="00495A99"/>
    <w:rsid w:val="0049725F"/>
    <w:rsid w:val="004A06EF"/>
    <w:rsid w:val="004A08FB"/>
    <w:rsid w:val="004A1F1F"/>
    <w:rsid w:val="004A25E8"/>
    <w:rsid w:val="004A2664"/>
    <w:rsid w:val="004A3D2B"/>
    <w:rsid w:val="004A3D4D"/>
    <w:rsid w:val="004A6414"/>
    <w:rsid w:val="004A686E"/>
    <w:rsid w:val="004A68EC"/>
    <w:rsid w:val="004A7F27"/>
    <w:rsid w:val="004B10DC"/>
    <w:rsid w:val="004B1803"/>
    <w:rsid w:val="004B1D83"/>
    <w:rsid w:val="004B28F2"/>
    <w:rsid w:val="004B2A21"/>
    <w:rsid w:val="004B34A4"/>
    <w:rsid w:val="004B3D09"/>
    <w:rsid w:val="004B4040"/>
    <w:rsid w:val="004B552F"/>
    <w:rsid w:val="004B588F"/>
    <w:rsid w:val="004B6E45"/>
    <w:rsid w:val="004B7F08"/>
    <w:rsid w:val="004C2A3C"/>
    <w:rsid w:val="004C2CD3"/>
    <w:rsid w:val="004C4310"/>
    <w:rsid w:val="004C4FDF"/>
    <w:rsid w:val="004C599B"/>
    <w:rsid w:val="004C59F0"/>
    <w:rsid w:val="004C5E2A"/>
    <w:rsid w:val="004C665F"/>
    <w:rsid w:val="004C6AF2"/>
    <w:rsid w:val="004D0667"/>
    <w:rsid w:val="004D12AF"/>
    <w:rsid w:val="004D29C0"/>
    <w:rsid w:val="004D4262"/>
    <w:rsid w:val="004D455A"/>
    <w:rsid w:val="004D4DB8"/>
    <w:rsid w:val="004D5EAF"/>
    <w:rsid w:val="004D6020"/>
    <w:rsid w:val="004D7521"/>
    <w:rsid w:val="004E11EB"/>
    <w:rsid w:val="004E3B11"/>
    <w:rsid w:val="004E3D37"/>
    <w:rsid w:val="004E40D9"/>
    <w:rsid w:val="004E4992"/>
    <w:rsid w:val="004E5BA6"/>
    <w:rsid w:val="004F1816"/>
    <w:rsid w:val="004F3084"/>
    <w:rsid w:val="004F4127"/>
    <w:rsid w:val="004F427D"/>
    <w:rsid w:val="004F54F8"/>
    <w:rsid w:val="004F579C"/>
    <w:rsid w:val="004F63D1"/>
    <w:rsid w:val="004F7541"/>
    <w:rsid w:val="004F775C"/>
    <w:rsid w:val="00503DB4"/>
    <w:rsid w:val="005062F1"/>
    <w:rsid w:val="00507DB3"/>
    <w:rsid w:val="005116C6"/>
    <w:rsid w:val="00513117"/>
    <w:rsid w:val="005147AD"/>
    <w:rsid w:val="00514E6E"/>
    <w:rsid w:val="005151E0"/>
    <w:rsid w:val="005162D4"/>
    <w:rsid w:val="00521385"/>
    <w:rsid w:val="00521EED"/>
    <w:rsid w:val="0052492C"/>
    <w:rsid w:val="00525EAA"/>
    <w:rsid w:val="005261D5"/>
    <w:rsid w:val="005277D9"/>
    <w:rsid w:val="00533CC3"/>
    <w:rsid w:val="00535DDE"/>
    <w:rsid w:val="0053789C"/>
    <w:rsid w:val="00540C97"/>
    <w:rsid w:val="00542114"/>
    <w:rsid w:val="00543A6B"/>
    <w:rsid w:val="00544923"/>
    <w:rsid w:val="00544A83"/>
    <w:rsid w:val="00544DD7"/>
    <w:rsid w:val="00547D12"/>
    <w:rsid w:val="00550D73"/>
    <w:rsid w:val="00550F38"/>
    <w:rsid w:val="005510B7"/>
    <w:rsid w:val="0055209B"/>
    <w:rsid w:val="00552783"/>
    <w:rsid w:val="0055299B"/>
    <w:rsid w:val="00552AAC"/>
    <w:rsid w:val="0055392C"/>
    <w:rsid w:val="00553F51"/>
    <w:rsid w:val="0055484E"/>
    <w:rsid w:val="00554A15"/>
    <w:rsid w:val="00554D91"/>
    <w:rsid w:val="00555014"/>
    <w:rsid w:val="00555EC1"/>
    <w:rsid w:val="00555F21"/>
    <w:rsid w:val="0055644D"/>
    <w:rsid w:val="00556B1A"/>
    <w:rsid w:val="005570B9"/>
    <w:rsid w:val="005601F7"/>
    <w:rsid w:val="00560ABF"/>
    <w:rsid w:val="005623B7"/>
    <w:rsid w:val="00562521"/>
    <w:rsid w:val="00562D64"/>
    <w:rsid w:val="0056597E"/>
    <w:rsid w:val="00567627"/>
    <w:rsid w:val="00567D50"/>
    <w:rsid w:val="00571E68"/>
    <w:rsid w:val="005721A2"/>
    <w:rsid w:val="00572F38"/>
    <w:rsid w:val="0057548A"/>
    <w:rsid w:val="00577728"/>
    <w:rsid w:val="005803D1"/>
    <w:rsid w:val="00582274"/>
    <w:rsid w:val="00586903"/>
    <w:rsid w:val="00590832"/>
    <w:rsid w:val="00590BCD"/>
    <w:rsid w:val="00591586"/>
    <w:rsid w:val="0059246B"/>
    <w:rsid w:val="00592566"/>
    <w:rsid w:val="0059363C"/>
    <w:rsid w:val="0059636F"/>
    <w:rsid w:val="0059645B"/>
    <w:rsid w:val="0059745B"/>
    <w:rsid w:val="005A26AE"/>
    <w:rsid w:val="005A4860"/>
    <w:rsid w:val="005A486C"/>
    <w:rsid w:val="005A4AE2"/>
    <w:rsid w:val="005A586F"/>
    <w:rsid w:val="005A5A34"/>
    <w:rsid w:val="005A64D8"/>
    <w:rsid w:val="005B0A2D"/>
    <w:rsid w:val="005B27C0"/>
    <w:rsid w:val="005B322F"/>
    <w:rsid w:val="005B3A77"/>
    <w:rsid w:val="005B468E"/>
    <w:rsid w:val="005B4AC0"/>
    <w:rsid w:val="005B75B2"/>
    <w:rsid w:val="005C057F"/>
    <w:rsid w:val="005C1307"/>
    <w:rsid w:val="005C4C23"/>
    <w:rsid w:val="005C581E"/>
    <w:rsid w:val="005C6148"/>
    <w:rsid w:val="005C70B9"/>
    <w:rsid w:val="005C7872"/>
    <w:rsid w:val="005D152B"/>
    <w:rsid w:val="005D1B30"/>
    <w:rsid w:val="005D3AF1"/>
    <w:rsid w:val="005D3CF7"/>
    <w:rsid w:val="005D5F89"/>
    <w:rsid w:val="005E11B8"/>
    <w:rsid w:val="005E2A9A"/>
    <w:rsid w:val="005E364F"/>
    <w:rsid w:val="005E4F52"/>
    <w:rsid w:val="005E5634"/>
    <w:rsid w:val="005E588A"/>
    <w:rsid w:val="005E61DF"/>
    <w:rsid w:val="005E72A0"/>
    <w:rsid w:val="005E72E6"/>
    <w:rsid w:val="005F019D"/>
    <w:rsid w:val="005F0768"/>
    <w:rsid w:val="005F0F28"/>
    <w:rsid w:val="005F1D09"/>
    <w:rsid w:val="005F2E60"/>
    <w:rsid w:val="005F3622"/>
    <w:rsid w:val="005F64C6"/>
    <w:rsid w:val="005F6BA3"/>
    <w:rsid w:val="005F6CD4"/>
    <w:rsid w:val="005F77E3"/>
    <w:rsid w:val="005F7C51"/>
    <w:rsid w:val="00600926"/>
    <w:rsid w:val="006024F1"/>
    <w:rsid w:val="00602C66"/>
    <w:rsid w:val="006036A4"/>
    <w:rsid w:val="006041B0"/>
    <w:rsid w:val="00604212"/>
    <w:rsid w:val="006046F4"/>
    <w:rsid w:val="00606DDB"/>
    <w:rsid w:val="00607FDD"/>
    <w:rsid w:val="006116C8"/>
    <w:rsid w:val="00611A0B"/>
    <w:rsid w:val="006157DA"/>
    <w:rsid w:val="00615EA2"/>
    <w:rsid w:val="0061752A"/>
    <w:rsid w:val="006179B4"/>
    <w:rsid w:val="006201DA"/>
    <w:rsid w:val="00621D84"/>
    <w:rsid w:val="00622167"/>
    <w:rsid w:val="00623CCB"/>
    <w:rsid w:val="00624C48"/>
    <w:rsid w:val="006254C1"/>
    <w:rsid w:val="00625764"/>
    <w:rsid w:val="00625E7C"/>
    <w:rsid w:val="00632B98"/>
    <w:rsid w:val="00632F36"/>
    <w:rsid w:val="00633F06"/>
    <w:rsid w:val="00635165"/>
    <w:rsid w:val="00637C9C"/>
    <w:rsid w:val="00641B8F"/>
    <w:rsid w:val="006426B0"/>
    <w:rsid w:val="006433CC"/>
    <w:rsid w:val="00643B90"/>
    <w:rsid w:val="0064518C"/>
    <w:rsid w:val="00647D22"/>
    <w:rsid w:val="00650659"/>
    <w:rsid w:val="00650F8B"/>
    <w:rsid w:val="00651D94"/>
    <w:rsid w:val="00651EB4"/>
    <w:rsid w:val="0065438C"/>
    <w:rsid w:val="006546C4"/>
    <w:rsid w:val="00654F0B"/>
    <w:rsid w:val="006562B9"/>
    <w:rsid w:val="00656520"/>
    <w:rsid w:val="006573FC"/>
    <w:rsid w:val="00660530"/>
    <w:rsid w:val="006607AA"/>
    <w:rsid w:val="006615F2"/>
    <w:rsid w:val="00661666"/>
    <w:rsid w:val="006620E4"/>
    <w:rsid w:val="00663AD5"/>
    <w:rsid w:val="006642E5"/>
    <w:rsid w:val="00665787"/>
    <w:rsid w:val="00665A9D"/>
    <w:rsid w:val="00665D18"/>
    <w:rsid w:val="00666046"/>
    <w:rsid w:val="006662F1"/>
    <w:rsid w:val="0066655B"/>
    <w:rsid w:val="006700CE"/>
    <w:rsid w:val="006703B7"/>
    <w:rsid w:val="006705E3"/>
    <w:rsid w:val="00670CA7"/>
    <w:rsid w:val="006713A6"/>
    <w:rsid w:val="006728DE"/>
    <w:rsid w:val="0067327D"/>
    <w:rsid w:val="00675505"/>
    <w:rsid w:val="0067797B"/>
    <w:rsid w:val="00680264"/>
    <w:rsid w:val="00680841"/>
    <w:rsid w:val="00681226"/>
    <w:rsid w:val="006833D5"/>
    <w:rsid w:val="00683F38"/>
    <w:rsid w:val="006854BA"/>
    <w:rsid w:val="00685A5B"/>
    <w:rsid w:val="00690405"/>
    <w:rsid w:val="00690C55"/>
    <w:rsid w:val="00694981"/>
    <w:rsid w:val="006A1403"/>
    <w:rsid w:val="006A1BCE"/>
    <w:rsid w:val="006A394D"/>
    <w:rsid w:val="006A7306"/>
    <w:rsid w:val="006A7BDA"/>
    <w:rsid w:val="006B1DD2"/>
    <w:rsid w:val="006B2B18"/>
    <w:rsid w:val="006B3ED1"/>
    <w:rsid w:val="006B3FA3"/>
    <w:rsid w:val="006B5364"/>
    <w:rsid w:val="006B69C9"/>
    <w:rsid w:val="006B739F"/>
    <w:rsid w:val="006B7770"/>
    <w:rsid w:val="006C009E"/>
    <w:rsid w:val="006C2FB0"/>
    <w:rsid w:val="006C4406"/>
    <w:rsid w:val="006C4D33"/>
    <w:rsid w:val="006C6889"/>
    <w:rsid w:val="006C69DC"/>
    <w:rsid w:val="006D0989"/>
    <w:rsid w:val="006D109E"/>
    <w:rsid w:val="006D1D18"/>
    <w:rsid w:val="006D2126"/>
    <w:rsid w:val="006D3112"/>
    <w:rsid w:val="006D447C"/>
    <w:rsid w:val="006D45D7"/>
    <w:rsid w:val="006D4C4C"/>
    <w:rsid w:val="006D568C"/>
    <w:rsid w:val="006D5AFB"/>
    <w:rsid w:val="006D7C73"/>
    <w:rsid w:val="006D7D7A"/>
    <w:rsid w:val="006E0288"/>
    <w:rsid w:val="006E0400"/>
    <w:rsid w:val="006E0EC7"/>
    <w:rsid w:val="006E115C"/>
    <w:rsid w:val="006E19C2"/>
    <w:rsid w:val="006E1E2F"/>
    <w:rsid w:val="006E3A7A"/>
    <w:rsid w:val="006E48ED"/>
    <w:rsid w:val="006E4AE8"/>
    <w:rsid w:val="006E7480"/>
    <w:rsid w:val="006E75A2"/>
    <w:rsid w:val="006E796C"/>
    <w:rsid w:val="006F011D"/>
    <w:rsid w:val="006F2735"/>
    <w:rsid w:val="006F2E33"/>
    <w:rsid w:val="006F3C87"/>
    <w:rsid w:val="006F4539"/>
    <w:rsid w:val="0070071C"/>
    <w:rsid w:val="0070131C"/>
    <w:rsid w:val="0070263C"/>
    <w:rsid w:val="00702FC9"/>
    <w:rsid w:val="007038A6"/>
    <w:rsid w:val="00705C21"/>
    <w:rsid w:val="00707030"/>
    <w:rsid w:val="0070708F"/>
    <w:rsid w:val="0070723A"/>
    <w:rsid w:val="007078E5"/>
    <w:rsid w:val="00710602"/>
    <w:rsid w:val="007115C6"/>
    <w:rsid w:val="00712001"/>
    <w:rsid w:val="007123B7"/>
    <w:rsid w:val="00713353"/>
    <w:rsid w:val="00713D37"/>
    <w:rsid w:val="00714D67"/>
    <w:rsid w:val="0071562F"/>
    <w:rsid w:val="00717E29"/>
    <w:rsid w:val="0072053C"/>
    <w:rsid w:val="007213A6"/>
    <w:rsid w:val="00721A38"/>
    <w:rsid w:val="00722443"/>
    <w:rsid w:val="0072347E"/>
    <w:rsid w:val="00723566"/>
    <w:rsid w:val="00723F19"/>
    <w:rsid w:val="00723FCF"/>
    <w:rsid w:val="0072493A"/>
    <w:rsid w:val="007251A8"/>
    <w:rsid w:val="007260F8"/>
    <w:rsid w:val="007300F4"/>
    <w:rsid w:val="00730DC1"/>
    <w:rsid w:val="00731E23"/>
    <w:rsid w:val="007348D6"/>
    <w:rsid w:val="00735CA2"/>
    <w:rsid w:val="007402A9"/>
    <w:rsid w:val="0074158F"/>
    <w:rsid w:val="007428D4"/>
    <w:rsid w:val="00744AD0"/>
    <w:rsid w:val="007469FD"/>
    <w:rsid w:val="00747D6E"/>
    <w:rsid w:val="00750AC1"/>
    <w:rsid w:val="0075141D"/>
    <w:rsid w:val="007519B6"/>
    <w:rsid w:val="00751D24"/>
    <w:rsid w:val="00752992"/>
    <w:rsid w:val="00752F75"/>
    <w:rsid w:val="00753011"/>
    <w:rsid w:val="0075328B"/>
    <w:rsid w:val="0075479B"/>
    <w:rsid w:val="00754A02"/>
    <w:rsid w:val="00754C11"/>
    <w:rsid w:val="00757F94"/>
    <w:rsid w:val="00761C77"/>
    <w:rsid w:val="00762636"/>
    <w:rsid w:val="007627EF"/>
    <w:rsid w:val="00762D27"/>
    <w:rsid w:val="00763EB1"/>
    <w:rsid w:val="0076405A"/>
    <w:rsid w:val="0076423D"/>
    <w:rsid w:val="0076461E"/>
    <w:rsid w:val="0076484F"/>
    <w:rsid w:val="00765BFE"/>
    <w:rsid w:val="00765F4F"/>
    <w:rsid w:val="007663D0"/>
    <w:rsid w:val="007703A9"/>
    <w:rsid w:val="00770E3F"/>
    <w:rsid w:val="007727F3"/>
    <w:rsid w:val="0077375E"/>
    <w:rsid w:val="007747E0"/>
    <w:rsid w:val="00774B60"/>
    <w:rsid w:val="00774EDB"/>
    <w:rsid w:val="00782CD8"/>
    <w:rsid w:val="00783744"/>
    <w:rsid w:val="0078442E"/>
    <w:rsid w:val="00786514"/>
    <w:rsid w:val="00786EC7"/>
    <w:rsid w:val="00787552"/>
    <w:rsid w:val="007876B3"/>
    <w:rsid w:val="00787B9C"/>
    <w:rsid w:val="00790206"/>
    <w:rsid w:val="00792FAC"/>
    <w:rsid w:val="007934F2"/>
    <w:rsid w:val="007955EC"/>
    <w:rsid w:val="00796C06"/>
    <w:rsid w:val="00797EA3"/>
    <w:rsid w:val="007A1C94"/>
    <w:rsid w:val="007A4950"/>
    <w:rsid w:val="007A592C"/>
    <w:rsid w:val="007A634D"/>
    <w:rsid w:val="007A774C"/>
    <w:rsid w:val="007A792A"/>
    <w:rsid w:val="007A7FC7"/>
    <w:rsid w:val="007B0E84"/>
    <w:rsid w:val="007B3C3D"/>
    <w:rsid w:val="007B4B88"/>
    <w:rsid w:val="007B4C07"/>
    <w:rsid w:val="007B5207"/>
    <w:rsid w:val="007B69E8"/>
    <w:rsid w:val="007B7155"/>
    <w:rsid w:val="007C0505"/>
    <w:rsid w:val="007C1188"/>
    <w:rsid w:val="007C2235"/>
    <w:rsid w:val="007C2F68"/>
    <w:rsid w:val="007C351A"/>
    <w:rsid w:val="007C3F8E"/>
    <w:rsid w:val="007C461E"/>
    <w:rsid w:val="007C509C"/>
    <w:rsid w:val="007C618F"/>
    <w:rsid w:val="007C654D"/>
    <w:rsid w:val="007D0E20"/>
    <w:rsid w:val="007D2284"/>
    <w:rsid w:val="007D42A3"/>
    <w:rsid w:val="007D5392"/>
    <w:rsid w:val="007D555F"/>
    <w:rsid w:val="007D5BC7"/>
    <w:rsid w:val="007D67BD"/>
    <w:rsid w:val="007D7497"/>
    <w:rsid w:val="007E0B6B"/>
    <w:rsid w:val="007E1677"/>
    <w:rsid w:val="007E1988"/>
    <w:rsid w:val="007E2D34"/>
    <w:rsid w:val="007E3F28"/>
    <w:rsid w:val="007E4FBF"/>
    <w:rsid w:val="007E602B"/>
    <w:rsid w:val="007E6A1E"/>
    <w:rsid w:val="007E6D4F"/>
    <w:rsid w:val="007F06C2"/>
    <w:rsid w:val="007F12AE"/>
    <w:rsid w:val="007F17FB"/>
    <w:rsid w:val="007F1C9C"/>
    <w:rsid w:val="007F1DDD"/>
    <w:rsid w:val="007F2FDB"/>
    <w:rsid w:val="00800630"/>
    <w:rsid w:val="00801496"/>
    <w:rsid w:val="00801D6F"/>
    <w:rsid w:val="008048CF"/>
    <w:rsid w:val="00805406"/>
    <w:rsid w:val="008055C0"/>
    <w:rsid w:val="00806EE8"/>
    <w:rsid w:val="00807897"/>
    <w:rsid w:val="008102EA"/>
    <w:rsid w:val="00811646"/>
    <w:rsid w:val="00811A5A"/>
    <w:rsid w:val="008120A1"/>
    <w:rsid w:val="00812C7F"/>
    <w:rsid w:val="00813350"/>
    <w:rsid w:val="00814945"/>
    <w:rsid w:val="00815815"/>
    <w:rsid w:val="00815BB6"/>
    <w:rsid w:val="00815CC1"/>
    <w:rsid w:val="00816036"/>
    <w:rsid w:val="00820094"/>
    <w:rsid w:val="008211C2"/>
    <w:rsid w:val="00822168"/>
    <w:rsid w:val="0082275B"/>
    <w:rsid w:val="008233C3"/>
    <w:rsid w:val="00824178"/>
    <w:rsid w:val="00826152"/>
    <w:rsid w:val="008266A7"/>
    <w:rsid w:val="008275BC"/>
    <w:rsid w:val="008278D1"/>
    <w:rsid w:val="00832DD5"/>
    <w:rsid w:val="008330EE"/>
    <w:rsid w:val="0083392E"/>
    <w:rsid w:val="008340E7"/>
    <w:rsid w:val="00834F4D"/>
    <w:rsid w:val="0083737B"/>
    <w:rsid w:val="00837E56"/>
    <w:rsid w:val="00840444"/>
    <w:rsid w:val="0084163B"/>
    <w:rsid w:val="008416DA"/>
    <w:rsid w:val="00841C59"/>
    <w:rsid w:val="00842748"/>
    <w:rsid w:val="0084347E"/>
    <w:rsid w:val="00843BCB"/>
    <w:rsid w:val="008448A8"/>
    <w:rsid w:val="00846AAD"/>
    <w:rsid w:val="00851766"/>
    <w:rsid w:val="008528C8"/>
    <w:rsid w:val="008539DE"/>
    <w:rsid w:val="008559A5"/>
    <w:rsid w:val="00856104"/>
    <w:rsid w:val="0085753B"/>
    <w:rsid w:val="00857879"/>
    <w:rsid w:val="00857952"/>
    <w:rsid w:val="008606CC"/>
    <w:rsid w:val="00860A89"/>
    <w:rsid w:val="00860BFA"/>
    <w:rsid w:val="008626C7"/>
    <w:rsid w:val="00863940"/>
    <w:rsid w:val="008645DC"/>
    <w:rsid w:val="008653EA"/>
    <w:rsid w:val="00865755"/>
    <w:rsid w:val="008677DB"/>
    <w:rsid w:val="00867A27"/>
    <w:rsid w:val="008706F2"/>
    <w:rsid w:val="00871302"/>
    <w:rsid w:val="0087142B"/>
    <w:rsid w:val="008714D0"/>
    <w:rsid w:val="00871E3F"/>
    <w:rsid w:val="0087299D"/>
    <w:rsid w:val="00872C3B"/>
    <w:rsid w:val="00875959"/>
    <w:rsid w:val="00875BB2"/>
    <w:rsid w:val="00876F75"/>
    <w:rsid w:val="008803B6"/>
    <w:rsid w:val="00881D3E"/>
    <w:rsid w:val="00882E63"/>
    <w:rsid w:val="00883A9D"/>
    <w:rsid w:val="008849C4"/>
    <w:rsid w:val="008857A7"/>
    <w:rsid w:val="00886592"/>
    <w:rsid w:val="00886777"/>
    <w:rsid w:val="0089040A"/>
    <w:rsid w:val="008916E3"/>
    <w:rsid w:val="00891C26"/>
    <w:rsid w:val="0089457A"/>
    <w:rsid w:val="00897962"/>
    <w:rsid w:val="008A36A3"/>
    <w:rsid w:val="008A374E"/>
    <w:rsid w:val="008A3D4E"/>
    <w:rsid w:val="008A3E22"/>
    <w:rsid w:val="008A4530"/>
    <w:rsid w:val="008A4881"/>
    <w:rsid w:val="008A62CB"/>
    <w:rsid w:val="008A65D8"/>
    <w:rsid w:val="008A721D"/>
    <w:rsid w:val="008B0937"/>
    <w:rsid w:val="008B113F"/>
    <w:rsid w:val="008B285F"/>
    <w:rsid w:val="008B2DBF"/>
    <w:rsid w:val="008B4F73"/>
    <w:rsid w:val="008B57E1"/>
    <w:rsid w:val="008B5F01"/>
    <w:rsid w:val="008B70C7"/>
    <w:rsid w:val="008B7563"/>
    <w:rsid w:val="008B7C8F"/>
    <w:rsid w:val="008C0F6F"/>
    <w:rsid w:val="008C1D13"/>
    <w:rsid w:val="008C2BB7"/>
    <w:rsid w:val="008C5533"/>
    <w:rsid w:val="008C7A63"/>
    <w:rsid w:val="008C7B8A"/>
    <w:rsid w:val="008D0793"/>
    <w:rsid w:val="008D300B"/>
    <w:rsid w:val="008D5D93"/>
    <w:rsid w:val="008D63CB"/>
    <w:rsid w:val="008D7152"/>
    <w:rsid w:val="008E02B8"/>
    <w:rsid w:val="008E0D0A"/>
    <w:rsid w:val="008E25E1"/>
    <w:rsid w:val="008E3A33"/>
    <w:rsid w:val="008E5082"/>
    <w:rsid w:val="008E540B"/>
    <w:rsid w:val="008E66DF"/>
    <w:rsid w:val="008E7E75"/>
    <w:rsid w:val="008F0C96"/>
    <w:rsid w:val="008F1F31"/>
    <w:rsid w:val="008F1FAD"/>
    <w:rsid w:val="008F35CD"/>
    <w:rsid w:val="008F36B3"/>
    <w:rsid w:val="008F3879"/>
    <w:rsid w:val="008F3C1D"/>
    <w:rsid w:val="008F3F16"/>
    <w:rsid w:val="008F4907"/>
    <w:rsid w:val="008F54C6"/>
    <w:rsid w:val="008F6087"/>
    <w:rsid w:val="008F7331"/>
    <w:rsid w:val="008F7736"/>
    <w:rsid w:val="008F7C48"/>
    <w:rsid w:val="008F7EC4"/>
    <w:rsid w:val="0090236A"/>
    <w:rsid w:val="009045F4"/>
    <w:rsid w:val="00904DDF"/>
    <w:rsid w:val="00906132"/>
    <w:rsid w:val="009079BA"/>
    <w:rsid w:val="00907D9D"/>
    <w:rsid w:val="00911953"/>
    <w:rsid w:val="009120AD"/>
    <w:rsid w:val="0091245B"/>
    <w:rsid w:val="00912466"/>
    <w:rsid w:val="009130E4"/>
    <w:rsid w:val="00913550"/>
    <w:rsid w:val="009179B4"/>
    <w:rsid w:val="00920E19"/>
    <w:rsid w:val="00921C96"/>
    <w:rsid w:val="0092238B"/>
    <w:rsid w:val="00922AC6"/>
    <w:rsid w:val="00923189"/>
    <w:rsid w:val="0092443A"/>
    <w:rsid w:val="009259EF"/>
    <w:rsid w:val="00925F5D"/>
    <w:rsid w:val="00926BBF"/>
    <w:rsid w:val="00926CD6"/>
    <w:rsid w:val="0092735A"/>
    <w:rsid w:val="00927B6F"/>
    <w:rsid w:val="009301DC"/>
    <w:rsid w:val="009308A5"/>
    <w:rsid w:val="00930B54"/>
    <w:rsid w:val="009325B2"/>
    <w:rsid w:val="009344D0"/>
    <w:rsid w:val="009346C6"/>
    <w:rsid w:val="00934CBB"/>
    <w:rsid w:val="00936728"/>
    <w:rsid w:val="00936870"/>
    <w:rsid w:val="00936FCB"/>
    <w:rsid w:val="00940B07"/>
    <w:rsid w:val="0094116C"/>
    <w:rsid w:val="00941807"/>
    <w:rsid w:val="00941873"/>
    <w:rsid w:val="00943066"/>
    <w:rsid w:val="009434AD"/>
    <w:rsid w:val="00943698"/>
    <w:rsid w:val="009502EF"/>
    <w:rsid w:val="00950461"/>
    <w:rsid w:val="00951074"/>
    <w:rsid w:val="0095108A"/>
    <w:rsid w:val="009510CC"/>
    <w:rsid w:val="00952032"/>
    <w:rsid w:val="00952CA0"/>
    <w:rsid w:val="00957258"/>
    <w:rsid w:val="009601CF"/>
    <w:rsid w:val="009609A7"/>
    <w:rsid w:val="00962A36"/>
    <w:rsid w:val="009636B9"/>
    <w:rsid w:val="00966AA4"/>
    <w:rsid w:val="009677DB"/>
    <w:rsid w:val="009724D5"/>
    <w:rsid w:val="00972B94"/>
    <w:rsid w:val="00974A21"/>
    <w:rsid w:val="009754AB"/>
    <w:rsid w:val="00976066"/>
    <w:rsid w:val="00977A7E"/>
    <w:rsid w:val="00977A8D"/>
    <w:rsid w:val="009812AC"/>
    <w:rsid w:val="0098201F"/>
    <w:rsid w:val="00984DD3"/>
    <w:rsid w:val="0098597C"/>
    <w:rsid w:val="009875F2"/>
    <w:rsid w:val="00987B24"/>
    <w:rsid w:val="00987C3E"/>
    <w:rsid w:val="00990E6E"/>
    <w:rsid w:val="00991BBA"/>
    <w:rsid w:val="0099264A"/>
    <w:rsid w:val="009927DE"/>
    <w:rsid w:val="00995772"/>
    <w:rsid w:val="00995ACC"/>
    <w:rsid w:val="00995DF4"/>
    <w:rsid w:val="00996836"/>
    <w:rsid w:val="009A036C"/>
    <w:rsid w:val="009A3D4B"/>
    <w:rsid w:val="009A51E2"/>
    <w:rsid w:val="009A56C5"/>
    <w:rsid w:val="009A5738"/>
    <w:rsid w:val="009A5B74"/>
    <w:rsid w:val="009A6A69"/>
    <w:rsid w:val="009A7209"/>
    <w:rsid w:val="009A771B"/>
    <w:rsid w:val="009B0039"/>
    <w:rsid w:val="009B0953"/>
    <w:rsid w:val="009B0D0D"/>
    <w:rsid w:val="009B158A"/>
    <w:rsid w:val="009B16AF"/>
    <w:rsid w:val="009B1781"/>
    <w:rsid w:val="009B2023"/>
    <w:rsid w:val="009B2507"/>
    <w:rsid w:val="009B2EFB"/>
    <w:rsid w:val="009B36E8"/>
    <w:rsid w:val="009B3FBA"/>
    <w:rsid w:val="009B4024"/>
    <w:rsid w:val="009B4122"/>
    <w:rsid w:val="009B6860"/>
    <w:rsid w:val="009C1357"/>
    <w:rsid w:val="009C1543"/>
    <w:rsid w:val="009C1C78"/>
    <w:rsid w:val="009C4903"/>
    <w:rsid w:val="009C5125"/>
    <w:rsid w:val="009C5AAD"/>
    <w:rsid w:val="009C5C67"/>
    <w:rsid w:val="009C6824"/>
    <w:rsid w:val="009C68F7"/>
    <w:rsid w:val="009C7BD2"/>
    <w:rsid w:val="009C7F62"/>
    <w:rsid w:val="009D0EAB"/>
    <w:rsid w:val="009D2C96"/>
    <w:rsid w:val="009D2EC1"/>
    <w:rsid w:val="009D2F1A"/>
    <w:rsid w:val="009D305F"/>
    <w:rsid w:val="009D5CCB"/>
    <w:rsid w:val="009D67FD"/>
    <w:rsid w:val="009E1943"/>
    <w:rsid w:val="009E2DCC"/>
    <w:rsid w:val="009E3357"/>
    <w:rsid w:val="009E3526"/>
    <w:rsid w:val="009E444C"/>
    <w:rsid w:val="009F2258"/>
    <w:rsid w:val="009F371B"/>
    <w:rsid w:val="009F3A56"/>
    <w:rsid w:val="009F556C"/>
    <w:rsid w:val="009F74DD"/>
    <w:rsid w:val="009F7FF0"/>
    <w:rsid w:val="00A0300A"/>
    <w:rsid w:val="00A043EF"/>
    <w:rsid w:val="00A04E7E"/>
    <w:rsid w:val="00A0562A"/>
    <w:rsid w:val="00A06234"/>
    <w:rsid w:val="00A071EB"/>
    <w:rsid w:val="00A120AB"/>
    <w:rsid w:val="00A133AA"/>
    <w:rsid w:val="00A13C13"/>
    <w:rsid w:val="00A13E2E"/>
    <w:rsid w:val="00A14AC7"/>
    <w:rsid w:val="00A157FA"/>
    <w:rsid w:val="00A1650C"/>
    <w:rsid w:val="00A16DB5"/>
    <w:rsid w:val="00A172A8"/>
    <w:rsid w:val="00A1738E"/>
    <w:rsid w:val="00A17E17"/>
    <w:rsid w:val="00A20F7C"/>
    <w:rsid w:val="00A21093"/>
    <w:rsid w:val="00A2158F"/>
    <w:rsid w:val="00A217F6"/>
    <w:rsid w:val="00A237EF"/>
    <w:rsid w:val="00A23B32"/>
    <w:rsid w:val="00A23DFF"/>
    <w:rsid w:val="00A24089"/>
    <w:rsid w:val="00A24E18"/>
    <w:rsid w:val="00A25B39"/>
    <w:rsid w:val="00A25D35"/>
    <w:rsid w:val="00A25DC1"/>
    <w:rsid w:val="00A2769E"/>
    <w:rsid w:val="00A30420"/>
    <w:rsid w:val="00A304D0"/>
    <w:rsid w:val="00A32488"/>
    <w:rsid w:val="00A3392D"/>
    <w:rsid w:val="00A33D8B"/>
    <w:rsid w:val="00A34B08"/>
    <w:rsid w:val="00A35024"/>
    <w:rsid w:val="00A35671"/>
    <w:rsid w:val="00A3582E"/>
    <w:rsid w:val="00A3640D"/>
    <w:rsid w:val="00A3650D"/>
    <w:rsid w:val="00A40A8E"/>
    <w:rsid w:val="00A41925"/>
    <w:rsid w:val="00A42C85"/>
    <w:rsid w:val="00A43BBD"/>
    <w:rsid w:val="00A452C0"/>
    <w:rsid w:val="00A4537A"/>
    <w:rsid w:val="00A46A46"/>
    <w:rsid w:val="00A4718D"/>
    <w:rsid w:val="00A475D8"/>
    <w:rsid w:val="00A478D8"/>
    <w:rsid w:val="00A51FCF"/>
    <w:rsid w:val="00A528F7"/>
    <w:rsid w:val="00A534CD"/>
    <w:rsid w:val="00A54D94"/>
    <w:rsid w:val="00A5536F"/>
    <w:rsid w:val="00A562DD"/>
    <w:rsid w:val="00A56356"/>
    <w:rsid w:val="00A56794"/>
    <w:rsid w:val="00A568F5"/>
    <w:rsid w:val="00A56D2A"/>
    <w:rsid w:val="00A56F9D"/>
    <w:rsid w:val="00A606F1"/>
    <w:rsid w:val="00A60EC5"/>
    <w:rsid w:val="00A60F07"/>
    <w:rsid w:val="00A61C0B"/>
    <w:rsid w:val="00A62AE9"/>
    <w:rsid w:val="00A6355C"/>
    <w:rsid w:val="00A636BD"/>
    <w:rsid w:val="00A63885"/>
    <w:rsid w:val="00A63C8D"/>
    <w:rsid w:val="00A64513"/>
    <w:rsid w:val="00A66608"/>
    <w:rsid w:val="00A6781B"/>
    <w:rsid w:val="00A679F2"/>
    <w:rsid w:val="00A70342"/>
    <w:rsid w:val="00A70C2E"/>
    <w:rsid w:val="00A71399"/>
    <w:rsid w:val="00A71779"/>
    <w:rsid w:val="00A71A0A"/>
    <w:rsid w:val="00A7292F"/>
    <w:rsid w:val="00A72F2B"/>
    <w:rsid w:val="00A73DFF"/>
    <w:rsid w:val="00A756FE"/>
    <w:rsid w:val="00A81788"/>
    <w:rsid w:val="00A8394C"/>
    <w:rsid w:val="00A84E5F"/>
    <w:rsid w:val="00A857E1"/>
    <w:rsid w:val="00A874C6"/>
    <w:rsid w:val="00A9093D"/>
    <w:rsid w:val="00A918F0"/>
    <w:rsid w:val="00A92975"/>
    <w:rsid w:val="00A950B3"/>
    <w:rsid w:val="00A95232"/>
    <w:rsid w:val="00A969A6"/>
    <w:rsid w:val="00A97239"/>
    <w:rsid w:val="00A9773C"/>
    <w:rsid w:val="00A97FDB"/>
    <w:rsid w:val="00AA1A8C"/>
    <w:rsid w:val="00AA2105"/>
    <w:rsid w:val="00AA261C"/>
    <w:rsid w:val="00AA2D40"/>
    <w:rsid w:val="00AA50FD"/>
    <w:rsid w:val="00AA72F8"/>
    <w:rsid w:val="00AA7567"/>
    <w:rsid w:val="00AB21A3"/>
    <w:rsid w:val="00AB33C3"/>
    <w:rsid w:val="00AB3D83"/>
    <w:rsid w:val="00AB4979"/>
    <w:rsid w:val="00AB60BF"/>
    <w:rsid w:val="00AB7E93"/>
    <w:rsid w:val="00AC0092"/>
    <w:rsid w:val="00AC0989"/>
    <w:rsid w:val="00AC4307"/>
    <w:rsid w:val="00AC4732"/>
    <w:rsid w:val="00AC671B"/>
    <w:rsid w:val="00AC75EE"/>
    <w:rsid w:val="00AD0800"/>
    <w:rsid w:val="00AD0C89"/>
    <w:rsid w:val="00AD2A0C"/>
    <w:rsid w:val="00AD2F03"/>
    <w:rsid w:val="00AD3225"/>
    <w:rsid w:val="00AD3F65"/>
    <w:rsid w:val="00AD4CB2"/>
    <w:rsid w:val="00AD6230"/>
    <w:rsid w:val="00AD662D"/>
    <w:rsid w:val="00AE0054"/>
    <w:rsid w:val="00AE0C14"/>
    <w:rsid w:val="00AE17DE"/>
    <w:rsid w:val="00AE20F3"/>
    <w:rsid w:val="00AE61B8"/>
    <w:rsid w:val="00AF070B"/>
    <w:rsid w:val="00AF0BAA"/>
    <w:rsid w:val="00AF0BE5"/>
    <w:rsid w:val="00AF20DA"/>
    <w:rsid w:val="00AF3102"/>
    <w:rsid w:val="00AF340F"/>
    <w:rsid w:val="00AF385A"/>
    <w:rsid w:val="00AF53E9"/>
    <w:rsid w:val="00AF5E86"/>
    <w:rsid w:val="00AF70B7"/>
    <w:rsid w:val="00AF7150"/>
    <w:rsid w:val="00AF72FA"/>
    <w:rsid w:val="00AF77CA"/>
    <w:rsid w:val="00B021F7"/>
    <w:rsid w:val="00B03E85"/>
    <w:rsid w:val="00B053AF"/>
    <w:rsid w:val="00B06E08"/>
    <w:rsid w:val="00B07823"/>
    <w:rsid w:val="00B0789C"/>
    <w:rsid w:val="00B07A16"/>
    <w:rsid w:val="00B11D8C"/>
    <w:rsid w:val="00B12C6E"/>
    <w:rsid w:val="00B15F03"/>
    <w:rsid w:val="00B178FB"/>
    <w:rsid w:val="00B2083A"/>
    <w:rsid w:val="00B21686"/>
    <w:rsid w:val="00B22DE6"/>
    <w:rsid w:val="00B245AC"/>
    <w:rsid w:val="00B3150E"/>
    <w:rsid w:val="00B320C9"/>
    <w:rsid w:val="00B32393"/>
    <w:rsid w:val="00B330CD"/>
    <w:rsid w:val="00B34E1D"/>
    <w:rsid w:val="00B34FD8"/>
    <w:rsid w:val="00B3544B"/>
    <w:rsid w:val="00B36419"/>
    <w:rsid w:val="00B36D80"/>
    <w:rsid w:val="00B375DA"/>
    <w:rsid w:val="00B37A86"/>
    <w:rsid w:val="00B41337"/>
    <w:rsid w:val="00B4171B"/>
    <w:rsid w:val="00B4279B"/>
    <w:rsid w:val="00B467D2"/>
    <w:rsid w:val="00B47AD5"/>
    <w:rsid w:val="00B53718"/>
    <w:rsid w:val="00B54E79"/>
    <w:rsid w:val="00B557AA"/>
    <w:rsid w:val="00B56646"/>
    <w:rsid w:val="00B56D86"/>
    <w:rsid w:val="00B57EBF"/>
    <w:rsid w:val="00B60C7C"/>
    <w:rsid w:val="00B61095"/>
    <w:rsid w:val="00B610A6"/>
    <w:rsid w:val="00B62FC8"/>
    <w:rsid w:val="00B6325F"/>
    <w:rsid w:val="00B6396C"/>
    <w:rsid w:val="00B65BD7"/>
    <w:rsid w:val="00B6641D"/>
    <w:rsid w:val="00B66BCC"/>
    <w:rsid w:val="00B679C5"/>
    <w:rsid w:val="00B67E13"/>
    <w:rsid w:val="00B703A0"/>
    <w:rsid w:val="00B7080C"/>
    <w:rsid w:val="00B72345"/>
    <w:rsid w:val="00B74636"/>
    <w:rsid w:val="00B75BAC"/>
    <w:rsid w:val="00B778F4"/>
    <w:rsid w:val="00B807EC"/>
    <w:rsid w:val="00B81183"/>
    <w:rsid w:val="00B813F8"/>
    <w:rsid w:val="00B81E0D"/>
    <w:rsid w:val="00B81EDE"/>
    <w:rsid w:val="00B847DD"/>
    <w:rsid w:val="00B84DC2"/>
    <w:rsid w:val="00B855DB"/>
    <w:rsid w:val="00B860E6"/>
    <w:rsid w:val="00B86F28"/>
    <w:rsid w:val="00B874E9"/>
    <w:rsid w:val="00B90321"/>
    <w:rsid w:val="00B90386"/>
    <w:rsid w:val="00B90B72"/>
    <w:rsid w:val="00B910D0"/>
    <w:rsid w:val="00B91C3B"/>
    <w:rsid w:val="00B945F5"/>
    <w:rsid w:val="00B94E42"/>
    <w:rsid w:val="00B951A1"/>
    <w:rsid w:val="00B9588F"/>
    <w:rsid w:val="00B96800"/>
    <w:rsid w:val="00B96EFD"/>
    <w:rsid w:val="00BA09D1"/>
    <w:rsid w:val="00BA0BC2"/>
    <w:rsid w:val="00BA0D35"/>
    <w:rsid w:val="00BA1BDA"/>
    <w:rsid w:val="00BA20EB"/>
    <w:rsid w:val="00BA272E"/>
    <w:rsid w:val="00BA4A45"/>
    <w:rsid w:val="00BA5EAF"/>
    <w:rsid w:val="00BA6129"/>
    <w:rsid w:val="00BA6D68"/>
    <w:rsid w:val="00BA6E3C"/>
    <w:rsid w:val="00BA7B62"/>
    <w:rsid w:val="00BB246F"/>
    <w:rsid w:val="00BB3615"/>
    <w:rsid w:val="00BB4569"/>
    <w:rsid w:val="00BB53A8"/>
    <w:rsid w:val="00BC0405"/>
    <w:rsid w:val="00BC1C14"/>
    <w:rsid w:val="00BC3EAF"/>
    <w:rsid w:val="00BC4FDB"/>
    <w:rsid w:val="00BC550B"/>
    <w:rsid w:val="00BC600E"/>
    <w:rsid w:val="00BD149D"/>
    <w:rsid w:val="00BD444E"/>
    <w:rsid w:val="00BD6852"/>
    <w:rsid w:val="00BE0F1A"/>
    <w:rsid w:val="00BE2EEF"/>
    <w:rsid w:val="00BE3F26"/>
    <w:rsid w:val="00BE5743"/>
    <w:rsid w:val="00BE7728"/>
    <w:rsid w:val="00BF199C"/>
    <w:rsid w:val="00BF274B"/>
    <w:rsid w:val="00BF2F60"/>
    <w:rsid w:val="00BF30A2"/>
    <w:rsid w:val="00BF478D"/>
    <w:rsid w:val="00BF591A"/>
    <w:rsid w:val="00C0033A"/>
    <w:rsid w:val="00C00488"/>
    <w:rsid w:val="00C009D9"/>
    <w:rsid w:val="00C01072"/>
    <w:rsid w:val="00C0370A"/>
    <w:rsid w:val="00C0399D"/>
    <w:rsid w:val="00C04784"/>
    <w:rsid w:val="00C05344"/>
    <w:rsid w:val="00C05FB4"/>
    <w:rsid w:val="00C108CC"/>
    <w:rsid w:val="00C12AF6"/>
    <w:rsid w:val="00C1311A"/>
    <w:rsid w:val="00C13F84"/>
    <w:rsid w:val="00C15E81"/>
    <w:rsid w:val="00C2028F"/>
    <w:rsid w:val="00C21201"/>
    <w:rsid w:val="00C216C4"/>
    <w:rsid w:val="00C23D56"/>
    <w:rsid w:val="00C27438"/>
    <w:rsid w:val="00C27A19"/>
    <w:rsid w:val="00C30A96"/>
    <w:rsid w:val="00C32528"/>
    <w:rsid w:val="00C3328A"/>
    <w:rsid w:val="00C33F9F"/>
    <w:rsid w:val="00C35BCA"/>
    <w:rsid w:val="00C367B0"/>
    <w:rsid w:val="00C36E75"/>
    <w:rsid w:val="00C37CB1"/>
    <w:rsid w:val="00C40F1A"/>
    <w:rsid w:val="00C41DBF"/>
    <w:rsid w:val="00C436EA"/>
    <w:rsid w:val="00C43767"/>
    <w:rsid w:val="00C44533"/>
    <w:rsid w:val="00C44F94"/>
    <w:rsid w:val="00C46CF1"/>
    <w:rsid w:val="00C472D5"/>
    <w:rsid w:val="00C478B7"/>
    <w:rsid w:val="00C50FD8"/>
    <w:rsid w:val="00C52069"/>
    <w:rsid w:val="00C5301D"/>
    <w:rsid w:val="00C53257"/>
    <w:rsid w:val="00C54027"/>
    <w:rsid w:val="00C54DD3"/>
    <w:rsid w:val="00C553E2"/>
    <w:rsid w:val="00C56A47"/>
    <w:rsid w:val="00C57BB8"/>
    <w:rsid w:val="00C60B26"/>
    <w:rsid w:val="00C6189D"/>
    <w:rsid w:val="00C61CBD"/>
    <w:rsid w:val="00C63442"/>
    <w:rsid w:val="00C64152"/>
    <w:rsid w:val="00C64AC3"/>
    <w:rsid w:val="00C6598F"/>
    <w:rsid w:val="00C70222"/>
    <w:rsid w:val="00C711F0"/>
    <w:rsid w:val="00C718ED"/>
    <w:rsid w:val="00C7360C"/>
    <w:rsid w:val="00C73EAA"/>
    <w:rsid w:val="00C746A1"/>
    <w:rsid w:val="00C74B81"/>
    <w:rsid w:val="00C76883"/>
    <w:rsid w:val="00C77BA4"/>
    <w:rsid w:val="00C80675"/>
    <w:rsid w:val="00C80790"/>
    <w:rsid w:val="00C810ED"/>
    <w:rsid w:val="00C8214C"/>
    <w:rsid w:val="00C82EA6"/>
    <w:rsid w:val="00C84453"/>
    <w:rsid w:val="00C845EE"/>
    <w:rsid w:val="00C861DB"/>
    <w:rsid w:val="00C8623F"/>
    <w:rsid w:val="00C868A4"/>
    <w:rsid w:val="00C86F69"/>
    <w:rsid w:val="00C917C8"/>
    <w:rsid w:val="00C918D2"/>
    <w:rsid w:val="00C9194B"/>
    <w:rsid w:val="00C9196B"/>
    <w:rsid w:val="00C91C5D"/>
    <w:rsid w:val="00C92B07"/>
    <w:rsid w:val="00C937E6"/>
    <w:rsid w:val="00C94B2D"/>
    <w:rsid w:val="00C94C06"/>
    <w:rsid w:val="00C95427"/>
    <w:rsid w:val="00C9582F"/>
    <w:rsid w:val="00C95C8C"/>
    <w:rsid w:val="00C97BF4"/>
    <w:rsid w:val="00CA0A07"/>
    <w:rsid w:val="00CA1CB2"/>
    <w:rsid w:val="00CA21DA"/>
    <w:rsid w:val="00CA2840"/>
    <w:rsid w:val="00CA394F"/>
    <w:rsid w:val="00CA3FF4"/>
    <w:rsid w:val="00CA4717"/>
    <w:rsid w:val="00CA4C08"/>
    <w:rsid w:val="00CA521C"/>
    <w:rsid w:val="00CA5714"/>
    <w:rsid w:val="00CA58A6"/>
    <w:rsid w:val="00CA5A03"/>
    <w:rsid w:val="00CA5A52"/>
    <w:rsid w:val="00CA7439"/>
    <w:rsid w:val="00CA7AE6"/>
    <w:rsid w:val="00CA7E7D"/>
    <w:rsid w:val="00CB1A41"/>
    <w:rsid w:val="00CB29B5"/>
    <w:rsid w:val="00CB2B2A"/>
    <w:rsid w:val="00CB44E4"/>
    <w:rsid w:val="00CB47A7"/>
    <w:rsid w:val="00CB4CA3"/>
    <w:rsid w:val="00CB4DBE"/>
    <w:rsid w:val="00CB6D32"/>
    <w:rsid w:val="00CC12D8"/>
    <w:rsid w:val="00CC4B79"/>
    <w:rsid w:val="00CC5183"/>
    <w:rsid w:val="00CC5F8D"/>
    <w:rsid w:val="00CC6C50"/>
    <w:rsid w:val="00CD0314"/>
    <w:rsid w:val="00CD09C0"/>
    <w:rsid w:val="00CD1A98"/>
    <w:rsid w:val="00CD1E32"/>
    <w:rsid w:val="00CD1E73"/>
    <w:rsid w:val="00CD3160"/>
    <w:rsid w:val="00CD3740"/>
    <w:rsid w:val="00CD3DF1"/>
    <w:rsid w:val="00CD47B2"/>
    <w:rsid w:val="00CD6D73"/>
    <w:rsid w:val="00CE3E91"/>
    <w:rsid w:val="00CE4493"/>
    <w:rsid w:val="00CE4D90"/>
    <w:rsid w:val="00CE5033"/>
    <w:rsid w:val="00CE5158"/>
    <w:rsid w:val="00CE6E7D"/>
    <w:rsid w:val="00CE7F89"/>
    <w:rsid w:val="00CF3884"/>
    <w:rsid w:val="00CF4951"/>
    <w:rsid w:val="00CF5869"/>
    <w:rsid w:val="00CF7150"/>
    <w:rsid w:val="00CF7750"/>
    <w:rsid w:val="00D00375"/>
    <w:rsid w:val="00D02136"/>
    <w:rsid w:val="00D0235B"/>
    <w:rsid w:val="00D026A8"/>
    <w:rsid w:val="00D02CEB"/>
    <w:rsid w:val="00D0304A"/>
    <w:rsid w:val="00D03139"/>
    <w:rsid w:val="00D043CF"/>
    <w:rsid w:val="00D0466A"/>
    <w:rsid w:val="00D049C7"/>
    <w:rsid w:val="00D04E06"/>
    <w:rsid w:val="00D04E8A"/>
    <w:rsid w:val="00D06186"/>
    <w:rsid w:val="00D10452"/>
    <w:rsid w:val="00D10E22"/>
    <w:rsid w:val="00D12229"/>
    <w:rsid w:val="00D1599E"/>
    <w:rsid w:val="00D169F8"/>
    <w:rsid w:val="00D1796C"/>
    <w:rsid w:val="00D20109"/>
    <w:rsid w:val="00D203A6"/>
    <w:rsid w:val="00D20921"/>
    <w:rsid w:val="00D20964"/>
    <w:rsid w:val="00D23D48"/>
    <w:rsid w:val="00D241AC"/>
    <w:rsid w:val="00D24E49"/>
    <w:rsid w:val="00D30137"/>
    <w:rsid w:val="00D3106D"/>
    <w:rsid w:val="00D31D44"/>
    <w:rsid w:val="00D32120"/>
    <w:rsid w:val="00D33277"/>
    <w:rsid w:val="00D34E0D"/>
    <w:rsid w:val="00D356B8"/>
    <w:rsid w:val="00D3642E"/>
    <w:rsid w:val="00D36839"/>
    <w:rsid w:val="00D36A19"/>
    <w:rsid w:val="00D3711C"/>
    <w:rsid w:val="00D37595"/>
    <w:rsid w:val="00D37D0B"/>
    <w:rsid w:val="00D4027F"/>
    <w:rsid w:val="00D42898"/>
    <w:rsid w:val="00D43B70"/>
    <w:rsid w:val="00D440C0"/>
    <w:rsid w:val="00D44DE1"/>
    <w:rsid w:val="00D45247"/>
    <w:rsid w:val="00D45818"/>
    <w:rsid w:val="00D46938"/>
    <w:rsid w:val="00D46C1A"/>
    <w:rsid w:val="00D46EDC"/>
    <w:rsid w:val="00D529B3"/>
    <w:rsid w:val="00D52E48"/>
    <w:rsid w:val="00D532A1"/>
    <w:rsid w:val="00D534D1"/>
    <w:rsid w:val="00D53D55"/>
    <w:rsid w:val="00D541DF"/>
    <w:rsid w:val="00D542B0"/>
    <w:rsid w:val="00D55F33"/>
    <w:rsid w:val="00D57499"/>
    <w:rsid w:val="00D60CFE"/>
    <w:rsid w:val="00D60F2B"/>
    <w:rsid w:val="00D6145B"/>
    <w:rsid w:val="00D617FD"/>
    <w:rsid w:val="00D618F8"/>
    <w:rsid w:val="00D63883"/>
    <w:rsid w:val="00D65D2E"/>
    <w:rsid w:val="00D67082"/>
    <w:rsid w:val="00D709F5"/>
    <w:rsid w:val="00D70C2D"/>
    <w:rsid w:val="00D7149D"/>
    <w:rsid w:val="00D7292F"/>
    <w:rsid w:val="00D73EF8"/>
    <w:rsid w:val="00D75117"/>
    <w:rsid w:val="00D76D1C"/>
    <w:rsid w:val="00D77898"/>
    <w:rsid w:val="00D8008E"/>
    <w:rsid w:val="00D800CB"/>
    <w:rsid w:val="00D82613"/>
    <w:rsid w:val="00D84E40"/>
    <w:rsid w:val="00D86AEC"/>
    <w:rsid w:val="00D87461"/>
    <w:rsid w:val="00D91559"/>
    <w:rsid w:val="00D91CE0"/>
    <w:rsid w:val="00D91D1C"/>
    <w:rsid w:val="00D91DCA"/>
    <w:rsid w:val="00D91F92"/>
    <w:rsid w:val="00D9240E"/>
    <w:rsid w:val="00D9558C"/>
    <w:rsid w:val="00D96168"/>
    <w:rsid w:val="00D969BB"/>
    <w:rsid w:val="00D969EE"/>
    <w:rsid w:val="00DA1FC8"/>
    <w:rsid w:val="00DA444E"/>
    <w:rsid w:val="00DA454B"/>
    <w:rsid w:val="00DA5311"/>
    <w:rsid w:val="00DA5EE0"/>
    <w:rsid w:val="00DA6223"/>
    <w:rsid w:val="00DA7710"/>
    <w:rsid w:val="00DB2924"/>
    <w:rsid w:val="00DB2EFA"/>
    <w:rsid w:val="00DB4ED2"/>
    <w:rsid w:val="00DB5456"/>
    <w:rsid w:val="00DB54E7"/>
    <w:rsid w:val="00DB6151"/>
    <w:rsid w:val="00DB64A7"/>
    <w:rsid w:val="00DC0AE7"/>
    <w:rsid w:val="00DC0D8B"/>
    <w:rsid w:val="00DC45E8"/>
    <w:rsid w:val="00DC55E1"/>
    <w:rsid w:val="00DC7F69"/>
    <w:rsid w:val="00DD06E6"/>
    <w:rsid w:val="00DD3B8A"/>
    <w:rsid w:val="00DD3FEB"/>
    <w:rsid w:val="00DD46BE"/>
    <w:rsid w:val="00DD51B5"/>
    <w:rsid w:val="00DD553D"/>
    <w:rsid w:val="00DD6FD3"/>
    <w:rsid w:val="00DD7B6F"/>
    <w:rsid w:val="00DE095E"/>
    <w:rsid w:val="00DE0D75"/>
    <w:rsid w:val="00DE0F22"/>
    <w:rsid w:val="00DE11DA"/>
    <w:rsid w:val="00DE210B"/>
    <w:rsid w:val="00DE2B58"/>
    <w:rsid w:val="00DE3222"/>
    <w:rsid w:val="00DE6E5A"/>
    <w:rsid w:val="00DF197B"/>
    <w:rsid w:val="00DF3BF5"/>
    <w:rsid w:val="00DF4A7F"/>
    <w:rsid w:val="00DF7C64"/>
    <w:rsid w:val="00DF7E7E"/>
    <w:rsid w:val="00E00983"/>
    <w:rsid w:val="00E015D2"/>
    <w:rsid w:val="00E02F11"/>
    <w:rsid w:val="00E04D7D"/>
    <w:rsid w:val="00E057E0"/>
    <w:rsid w:val="00E05BE1"/>
    <w:rsid w:val="00E07188"/>
    <w:rsid w:val="00E13063"/>
    <w:rsid w:val="00E161C8"/>
    <w:rsid w:val="00E206AA"/>
    <w:rsid w:val="00E20AA4"/>
    <w:rsid w:val="00E20E90"/>
    <w:rsid w:val="00E22289"/>
    <w:rsid w:val="00E22BF1"/>
    <w:rsid w:val="00E2440B"/>
    <w:rsid w:val="00E24597"/>
    <w:rsid w:val="00E24954"/>
    <w:rsid w:val="00E26F75"/>
    <w:rsid w:val="00E2770B"/>
    <w:rsid w:val="00E27C8A"/>
    <w:rsid w:val="00E31F2D"/>
    <w:rsid w:val="00E32994"/>
    <w:rsid w:val="00E330DC"/>
    <w:rsid w:val="00E3450F"/>
    <w:rsid w:val="00E348E2"/>
    <w:rsid w:val="00E36ABC"/>
    <w:rsid w:val="00E36D21"/>
    <w:rsid w:val="00E37253"/>
    <w:rsid w:val="00E37E14"/>
    <w:rsid w:val="00E401A7"/>
    <w:rsid w:val="00E4151B"/>
    <w:rsid w:val="00E42217"/>
    <w:rsid w:val="00E428D6"/>
    <w:rsid w:val="00E42C80"/>
    <w:rsid w:val="00E433F9"/>
    <w:rsid w:val="00E4598B"/>
    <w:rsid w:val="00E45C13"/>
    <w:rsid w:val="00E46E7F"/>
    <w:rsid w:val="00E47BF9"/>
    <w:rsid w:val="00E51EF9"/>
    <w:rsid w:val="00E544C9"/>
    <w:rsid w:val="00E54535"/>
    <w:rsid w:val="00E55601"/>
    <w:rsid w:val="00E557ED"/>
    <w:rsid w:val="00E606E8"/>
    <w:rsid w:val="00E6165F"/>
    <w:rsid w:val="00E66ADD"/>
    <w:rsid w:val="00E67639"/>
    <w:rsid w:val="00E67E42"/>
    <w:rsid w:val="00E707F4"/>
    <w:rsid w:val="00E70AC7"/>
    <w:rsid w:val="00E71264"/>
    <w:rsid w:val="00E72FAF"/>
    <w:rsid w:val="00E73482"/>
    <w:rsid w:val="00E7358E"/>
    <w:rsid w:val="00E75B74"/>
    <w:rsid w:val="00E777AD"/>
    <w:rsid w:val="00E8260E"/>
    <w:rsid w:val="00E82981"/>
    <w:rsid w:val="00E82BB1"/>
    <w:rsid w:val="00E82F57"/>
    <w:rsid w:val="00E83F05"/>
    <w:rsid w:val="00E850D8"/>
    <w:rsid w:val="00E9005F"/>
    <w:rsid w:val="00E90D6B"/>
    <w:rsid w:val="00E924EF"/>
    <w:rsid w:val="00E92BDA"/>
    <w:rsid w:val="00E92DB2"/>
    <w:rsid w:val="00E93753"/>
    <w:rsid w:val="00E9415D"/>
    <w:rsid w:val="00E95193"/>
    <w:rsid w:val="00E95BEE"/>
    <w:rsid w:val="00E95CF8"/>
    <w:rsid w:val="00E95F50"/>
    <w:rsid w:val="00E96238"/>
    <w:rsid w:val="00E9759E"/>
    <w:rsid w:val="00EA1587"/>
    <w:rsid w:val="00EA1D36"/>
    <w:rsid w:val="00EA2B86"/>
    <w:rsid w:val="00EA3900"/>
    <w:rsid w:val="00EA39AA"/>
    <w:rsid w:val="00EA3C89"/>
    <w:rsid w:val="00EA447B"/>
    <w:rsid w:val="00EA4E05"/>
    <w:rsid w:val="00EA5EA7"/>
    <w:rsid w:val="00EA7A29"/>
    <w:rsid w:val="00EB0251"/>
    <w:rsid w:val="00EB04BD"/>
    <w:rsid w:val="00EB0BF9"/>
    <w:rsid w:val="00EB0D32"/>
    <w:rsid w:val="00EB28A8"/>
    <w:rsid w:val="00EB3864"/>
    <w:rsid w:val="00EB3EF4"/>
    <w:rsid w:val="00EB48E7"/>
    <w:rsid w:val="00EB5C91"/>
    <w:rsid w:val="00EB5EE9"/>
    <w:rsid w:val="00EB744E"/>
    <w:rsid w:val="00EC04CC"/>
    <w:rsid w:val="00EC17AA"/>
    <w:rsid w:val="00EC4119"/>
    <w:rsid w:val="00EC470B"/>
    <w:rsid w:val="00EC553C"/>
    <w:rsid w:val="00EC6A0D"/>
    <w:rsid w:val="00EC73EC"/>
    <w:rsid w:val="00EC7DEB"/>
    <w:rsid w:val="00ED15D3"/>
    <w:rsid w:val="00ED217D"/>
    <w:rsid w:val="00ED2D94"/>
    <w:rsid w:val="00ED3AC1"/>
    <w:rsid w:val="00ED5095"/>
    <w:rsid w:val="00ED53B5"/>
    <w:rsid w:val="00ED557A"/>
    <w:rsid w:val="00ED55B9"/>
    <w:rsid w:val="00ED5926"/>
    <w:rsid w:val="00ED59AE"/>
    <w:rsid w:val="00ED61BA"/>
    <w:rsid w:val="00ED62DC"/>
    <w:rsid w:val="00ED6A06"/>
    <w:rsid w:val="00ED6AA4"/>
    <w:rsid w:val="00ED6BD0"/>
    <w:rsid w:val="00EE02CB"/>
    <w:rsid w:val="00EE04B5"/>
    <w:rsid w:val="00EE07D2"/>
    <w:rsid w:val="00EE1611"/>
    <w:rsid w:val="00EE1F06"/>
    <w:rsid w:val="00EE296B"/>
    <w:rsid w:val="00EE2DB7"/>
    <w:rsid w:val="00EE4819"/>
    <w:rsid w:val="00EE5619"/>
    <w:rsid w:val="00EE656D"/>
    <w:rsid w:val="00EE78B4"/>
    <w:rsid w:val="00EF0B76"/>
    <w:rsid w:val="00EF2657"/>
    <w:rsid w:val="00EF4379"/>
    <w:rsid w:val="00EF5FF5"/>
    <w:rsid w:val="00EF693E"/>
    <w:rsid w:val="00EF793C"/>
    <w:rsid w:val="00EF7A69"/>
    <w:rsid w:val="00EF7C12"/>
    <w:rsid w:val="00F009DC"/>
    <w:rsid w:val="00F0158C"/>
    <w:rsid w:val="00F02449"/>
    <w:rsid w:val="00F02870"/>
    <w:rsid w:val="00F04EBF"/>
    <w:rsid w:val="00F07143"/>
    <w:rsid w:val="00F10C3E"/>
    <w:rsid w:val="00F10E93"/>
    <w:rsid w:val="00F1163B"/>
    <w:rsid w:val="00F14428"/>
    <w:rsid w:val="00F1508D"/>
    <w:rsid w:val="00F15D62"/>
    <w:rsid w:val="00F160C6"/>
    <w:rsid w:val="00F17559"/>
    <w:rsid w:val="00F2052F"/>
    <w:rsid w:val="00F22A72"/>
    <w:rsid w:val="00F238F8"/>
    <w:rsid w:val="00F251AE"/>
    <w:rsid w:val="00F25262"/>
    <w:rsid w:val="00F25549"/>
    <w:rsid w:val="00F262DA"/>
    <w:rsid w:val="00F27D80"/>
    <w:rsid w:val="00F27E9E"/>
    <w:rsid w:val="00F31937"/>
    <w:rsid w:val="00F32057"/>
    <w:rsid w:val="00F32D78"/>
    <w:rsid w:val="00F3420C"/>
    <w:rsid w:val="00F34429"/>
    <w:rsid w:val="00F35A4B"/>
    <w:rsid w:val="00F3729E"/>
    <w:rsid w:val="00F4055A"/>
    <w:rsid w:val="00F408D0"/>
    <w:rsid w:val="00F41BE9"/>
    <w:rsid w:val="00F4258F"/>
    <w:rsid w:val="00F4276D"/>
    <w:rsid w:val="00F44594"/>
    <w:rsid w:val="00F4520F"/>
    <w:rsid w:val="00F46074"/>
    <w:rsid w:val="00F4627C"/>
    <w:rsid w:val="00F47460"/>
    <w:rsid w:val="00F50C44"/>
    <w:rsid w:val="00F512F2"/>
    <w:rsid w:val="00F51647"/>
    <w:rsid w:val="00F52BE2"/>
    <w:rsid w:val="00F54329"/>
    <w:rsid w:val="00F55CE3"/>
    <w:rsid w:val="00F57B7C"/>
    <w:rsid w:val="00F6039C"/>
    <w:rsid w:val="00F637A9"/>
    <w:rsid w:val="00F63F96"/>
    <w:rsid w:val="00F64557"/>
    <w:rsid w:val="00F66428"/>
    <w:rsid w:val="00F67180"/>
    <w:rsid w:val="00F67294"/>
    <w:rsid w:val="00F676BA"/>
    <w:rsid w:val="00F67DD0"/>
    <w:rsid w:val="00F67F2D"/>
    <w:rsid w:val="00F708E8"/>
    <w:rsid w:val="00F719B6"/>
    <w:rsid w:val="00F72996"/>
    <w:rsid w:val="00F73D71"/>
    <w:rsid w:val="00F75B6B"/>
    <w:rsid w:val="00F763FE"/>
    <w:rsid w:val="00F80396"/>
    <w:rsid w:val="00F81A87"/>
    <w:rsid w:val="00F82A72"/>
    <w:rsid w:val="00F84103"/>
    <w:rsid w:val="00F84723"/>
    <w:rsid w:val="00F85FB1"/>
    <w:rsid w:val="00F90321"/>
    <w:rsid w:val="00F90C42"/>
    <w:rsid w:val="00F9143E"/>
    <w:rsid w:val="00F9191B"/>
    <w:rsid w:val="00F92CA2"/>
    <w:rsid w:val="00F94854"/>
    <w:rsid w:val="00F95603"/>
    <w:rsid w:val="00F95650"/>
    <w:rsid w:val="00F95E83"/>
    <w:rsid w:val="00F9606C"/>
    <w:rsid w:val="00F967D6"/>
    <w:rsid w:val="00F9730B"/>
    <w:rsid w:val="00FA0F04"/>
    <w:rsid w:val="00FA1752"/>
    <w:rsid w:val="00FA2F9D"/>
    <w:rsid w:val="00FA5239"/>
    <w:rsid w:val="00FA5CD7"/>
    <w:rsid w:val="00FA6204"/>
    <w:rsid w:val="00FA6616"/>
    <w:rsid w:val="00FA69D6"/>
    <w:rsid w:val="00FA6E80"/>
    <w:rsid w:val="00FA76E7"/>
    <w:rsid w:val="00FA7DE2"/>
    <w:rsid w:val="00FB08EC"/>
    <w:rsid w:val="00FB0A4F"/>
    <w:rsid w:val="00FB2C3B"/>
    <w:rsid w:val="00FB4E14"/>
    <w:rsid w:val="00FB5B65"/>
    <w:rsid w:val="00FB649B"/>
    <w:rsid w:val="00FB7D6A"/>
    <w:rsid w:val="00FB7F92"/>
    <w:rsid w:val="00FC018F"/>
    <w:rsid w:val="00FC12A7"/>
    <w:rsid w:val="00FC18BF"/>
    <w:rsid w:val="00FC1FA3"/>
    <w:rsid w:val="00FC3C94"/>
    <w:rsid w:val="00FC5238"/>
    <w:rsid w:val="00FC5CA3"/>
    <w:rsid w:val="00FC6270"/>
    <w:rsid w:val="00FC75D1"/>
    <w:rsid w:val="00FC77E0"/>
    <w:rsid w:val="00FD01CF"/>
    <w:rsid w:val="00FD07CD"/>
    <w:rsid w:val="00FD200B"/>
    <w:rsid w:val="00FD48F9"/>
    <w:rsid w:val="00FD4CE6"/>
    <w:rsid w:val="00FD5ABE"/>
    <w:rsid w:val="00FD5F51"/>
    <w:rsid w:val="00FD6875"/>
    <w:rsid w:val="00FE09B6"/>
    <w:rsid w:val="00FE0CA2"/>
    <w:rsid w:val="00FE2859"/>
    <w:rsid w:val="00FE2CDC"/>
    <w:rsid w:val="00FE3531"/>
    <w:rsid w:val="00FE39ED"/>
    <w:rsid w:val="00FE3AAB"/>
    <w:rsid w:val="00FE4664"/>
    <w:rsid w:val="00FE5449"/>
    <w:rsid w:val="00FE5564"/>
    <w:rsid w:val="00FE57A8"/>
    <w:rsid w:val="00FE6148"/>
    <w:rsid w:val="00FE673E"/>
    <w:rsid w:val="00FE6DD2"/>
    <w:rsid w:val="00FE7544"/>
    <w:rsid w:val="00FF0DF9"/>
    <w:rsid w:val="00FF17E2"/>
    <w:rsid w:val="00FF3249"/>
    <w:rsid w:val="00FF5176"/>
    <w:rsid w:val="00FF53AF"/>
    <w:rsid w:val="00FF555B"/>
    <w:rsid w:val="00FF5609"/>
    <w:rsid w:val="00FF58A3"/>
    <w:rsid w:val="00FF6054"/>
    <w:rsid w:val="00FF62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F8"/>
    <w:pPr>
      <w:widowControl w:val="0"/>
      <w:kinsoku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02305D"/>
    <w:pPr>
      <w:keepNext/>
      <w:kinsoku/>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9"/>
    <w:qFormat/>
    <w:rsid w:val="0002305D"/>
    <w:pPr>
      <w:keepNext/>
      <w:kinsoku/>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uiPriority w:val="99"/>
    <w:qFormat/>
    <w:rsid w:val="0002305D"/>
    <w:pPr>
      <w:keepNext/>
      <w:kinsoku/>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kinsoku/>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uiPriority w:val="99"/>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uiPriority w:val="99"/>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uiPriority w:val="99"/>
    <w:rsid w:val="00012291"/>
    <w:pPr>
      <w:ind w:leftChars="500" w:left="750" w:hangingChars="250" w:hanging="250"/>
    </w:pPr>
  </w:style>
  <w:style w:type="paragraph" w:customStyle="1" w:styleId="a6">
    <w:name w:val="（一）"/>
    <w:basedOn w:val="a"/>
    <w:link w:val="a7"/>
    <w:uiPriority w:val="99"/>
    <w:rsid w:val="009A6A69"/>
    <w:pPr>
      <w:kinsoku/>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uiPriority w:val="99"/>
    <w:locked/>
    <w:rsid w:val="00012291"/>
    <w:rPr>
      <w:rFonts w:eastAsia="華康細圓體" w:hAnsi="標楷體"/>
      <w:kern w:val="2"/>
      <w:sz w:val="26"/>
      <w:lang w:val="en-US"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012291"/>
    <w:pPr>
      <w:kinsoku/>
      <w:ind w:leftChars="400" w:left="400"/>
    </w:pPr>
  </w:style>
  <w:style w:type="character" w:customStyle="1" w:styleId="af0">
    <w:name w:val="（一）文 字元"/>
    <w:link w:val="af"/>
    <w:uiPriority w:val="99"/>
    <w:locked/>
    <w:rsid w:val="00012291"/>
    <w:rPr>
      <w:rFonts w:eastAsia="華康細圓體"/>
      <w:kern w:val="2"/>
      <w:sz w:val="24"/>
      <w:lang w:val="en-US" w:eastAsia="zh-CN"/>
    </w:rPr>
  </w:style>
  <w:style w:type="paragraph" w:customStyle="1" w:styleId="af1">
    <w:name w:val="１、"/>
    <w:basedOn w:val="a"/>
    <w:link w:val="af2"/>
    <w:rsid w:val="007C0505"/>
    <w:pPr>
      <w:kinsoku/>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uiPriority w:val="99"/>
    <w:semiHidden/>
    <w:rsid w:val="00A56356"/>
    <w:rPr>
      <w:rFonts w:cs="Times New Roman"/>
      <w:sz w:val="18"/>
    </w:rPr>
  </w:style>
  <w:style w:type="paragraph" w:styleId="af4">
    <w:name w:val="annotation text"/>
    <w:basedOn w:val="a"/>
    <w:link w:val="13"/>
    <w:uiPriority w:val="99"/>
    <w:semiHidden/>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uiPriority w:val="99"/>
    <w:semiHidden/>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uiPriority w:val="99"/>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uiPriority w:val="99"/>
    <w:rsid w:val="0071562F"/>
    <w:pPr>
      <w:adjustRightInd w:val="0"/>
      <w:ind w:firstLineChars="0" w:firstLine="0"/>
      <w:textAlignment w:val="baseline"/>
    </w:pPr>
    <w:rPr>
      <w:kern w:val="0"/>
      <w:lang w:eastAsia="zh-TW"/>
    </w:rPr>
  </w:style>
  <w:style w:type="paragraph" w:customStyle="1" w:styleId="Afc">
    <w:name w:val="A."/>
    <w:basedOn w:val="11"/>
    <w:link w:val="Afd"/>
    <w:uiPriority w:val="99"/>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uiPriority w:val="99"/>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kinsoku/>
      <w:overflowPunct/>
      <w:autoSpaceDE/>
      <w:autoSpaceDN/>
      <w:ind w:firstLineChars="0" w:firstLine="0"/>
    </w:pPr>
    <w:rPr>
      <w:rFonts w:ascii="新細明體" w:eastAsia="新細明體" w:hAnsi="新細明體" w:cs="新細明體"/>
      <w:kern w:val="0"/>
      <w:lang w:eastAsia="zh-TW"/>
    </w:rPr>
  </w:style>
  <w:style w:type="paragraph" w:customStyle="1" w:styleId="aff">
    <w:name w:val="자료"/>
    <w:basedOn w:val="a"/>
    <w:uiPriority w:val="99"/>
    <w:rsid w:val="009B1781"/>
    <w:pPr>
      <w:widowControl/>
      <w:kinsoku/>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0">
    <w:name w:val="Date"/>
    <w:basedOn w:val="a"/>
    <w:next w:val="a"/>
    <w:link w:val="aff1"/>
    <w:uiPriority w:val="99"/>
    <w:semiHidden/>
    <w:rsid w:val="0002305D"/>
    <w:pPr>
      <w:kinsoku/>
      <w:overflowPunct/>
      <w:autoSpaceDE/>
      <w:autoSpaceDN/>
      <w:ind w:firstLineChars="0" w:firstLine="0"/>
      <w:jc w:val="left"/>
    </w:pPr>
    <w:rPr>
      <w:rFonts w:eastAsia="新細明體"/>
      <w:szCs w:val="20"/>
      <w:lang w:eastAsia="zh-TW"/>
    </w:rPr>
  </w:style>
  <w:style w:type="character" w:customStyle="1" w:styleId="aff1">
    <w:name w:val="日期 字元"/>
    <w:link w:val="aff0"/>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2">
    <w:name w:val="Body Text"/>
    <w:basedOn w:val="a"/>
    <w:link w:val="aff3"/>
    <w:uiPriority w:val="99"/>
    <w:semiHidden/>
    <w:rsid w:val="0002305D"/>
    <w:pPr>
      <w:kinsoku/>
      <w:overflowPunct/>
      <w:autoSpaceDE/>
      <w:autoSpaceDN/>
      <w:spacing w:after="120"/>
      <w:ind w:firstLineChars="0" w:firstLine="0"/>
      <w:jc w:val="left"/>
    </w:pPr>
    <w:rPr>
      <w:rFonts w:eastAsia="新細明體"/>
      <w:szCs w:val="20"/>
      <w:lang w:eastAsia="zh-TW"/>
    </w:rPr>
  </w:style>
  <w:style w:type="character" w:customStyle="1" w:styleId="aff3">
    <w:name w:val="本文 字元"/>
    <w:basedOn w:val="a0"/>
    <w:link w:val="aff2"/>
    <w:uiPriority w:val="99"/>
    <w:semiHidden/>
    <w:rsid w:val="008832BD"/>
    <w:rPr>
      <w:rFonts w:eastAsia="華康細圓體"/>
      <w:szCs w:val="24"/>
      <w:lang w:eastAsia="zh-CN"/>
    </w:rPr>
  </w:style>
  <w:style w:type="paragraph" w:styleId="aff4">
    <w:name w:val="Body Text First Indent"/>
    <w:basedOn w:val="aff2"/>
    <w:link w:val="aff5"/>
    <w:uiPriority w:val="99"/>
    <w:semiHidden/>
    <w:rsid w:val="0002305D"/>
    <w:pPr>
      <w:ind w:firstLineChars="100" w:firstLine="210"/>
    </w:pPr>
  </w:style>
  <w:style w:type="character" w:customStyle="1" w:styleId="aff5">
    <w:name w:val="本文第一層縮排 字元"/>
    <w:basedOn w:val="aff3"/>
    <w:link w:val="aff4"/>
    <w:uiPriority w:val="99"/>
    <w:semiHidden/>
    <w:rsid w:val="008832BD"/>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6">
    <w:name w:val="註解文字 字元"/>
    <w:uiPriority w:val="99"/>
    <w:semiHidden/>
    <w:rsid w:val="0002305D"/>
    <w:rPr>
      <w:rFonts w:ascii="Times New Roman" w:eastAsia="新細明體" w:hAnsi="Times New Roman"/>
      <w:sz w:val="20"/>
    </w:rPr>
  </w:style>
  <w:style w:type="character" w:styleId="aff7">
    <w:name w:val="Intense Reference"/>
    <w:basedOn w:val="a0"/>
    <w:uiPriority w:val="99"/>
    <w:qFormat/>
    <w:rsid w:val="0002305D"/>
    <w:rPr>
      <w:b/>
      <w:smallCaps/>
      <w:color w:val="5B9BD5"/>
      <w:spacing w:val="5"/>
    </w:rPr>
  </w:style>
  <w:style w:type="paragraph" w:customStyle="1" w:styleId="aff8">
    <w:name w:val="바탕글"/>
    <w:basedOn w:val="a"/>
    <w:uiPriority w:val="99"/>
    <w:rsid w:val="0002305D"/>
    <w:pPr>
      <w:widowControl/>
      <w:kinsoku/>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rsid w:val="00211159"/>
    <w:pPr>
      <w:tabs>
        <w:tab w:val="right" w:leader="dot" w:pos="8494"/>
      </w:tabs>
      <w:ind w:firstLineChars="0" w:firstLine="0"/>
    </w:pPr>
  </w:style>
  <w:style w:type="character" w:styleId="aff9">
    <w:name w:val="Hyperlink"/>
    <w:basedOn w:val="a0"/>
    <w:uiPriority w:val="99"/>
    <w:rsid w:val="00D91F92"/>
    <w:rPr>
      <w:rFonts w:cs="Times New Roman"/>
      <w:color w:val="0000FF"/>
      <w:u w:val="single"/>
    </w:rPr>
  </w:style>
  <w:style w:type="table" w:styleId="affa">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uiPriority w:val="99"/>
    <w:rsid w:val="00BB4569"/>
    <w:pPr>
      <w:kinsoku w:val="0"/>
      <w:ind w:leftChars="750" w:firstLineChars="200" w:firstLine="200"/>
    </w:pPr>
    <w:rPr>
      <w:szCs w:val="24"/>
    </w:rPr>
  </w:style>
  <w:style w:type="paragraph" w:customStyle="1" w:styleId="Affb">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kinsoku/>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c">
    <w:name w:val="List Paragraph"/>
    <w:basedOn w:val="a"/>
    <w:uiPriority w:val="99"/>
    <w:qFormat/>
    <w:rsid w:val="00B47AD5"/>
    <w:pPr>
      <w:kinsoku/>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kinsoku/>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uiPriority="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F8"/>
    <w:pPr>
      <w:widowControl w:val="0"/>
      <w:kinsoku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02305D"/>
    <w:pPr>
      <w:keepNext/>
      <w:kinsoku/>
      <w:overflowPunct/>
      <w:autoSpaceDE/>
      <w:autoSpaceDN/>
      <w:spacing w:before="180" w:after="180" w:line="720" w:lineRule="auto"/>
      <w:ind w:firstLineChars="0" w:firstLine="0"/>
      <w:jc w:val="left"/>
      <w:outlineLvl w:val="0"/>
    </w:pPr>
    <w:rPr>
      <w:rFonts w:ascii="Cambria" w:eastAsia="新細明體" w:hAnsi="Cambria"/>
      <w:b/>
      <w:bCs/>
      <w:kern w:val="52"/>
      <w:sz w:val="52"/>
      <w:szCs w:val="52"/>
      <w:lang w:eastAsia="zh-TW"/>
    </w:rPr>
  </w:style>
  <w:style w:type="paragraph" w:styleId="2">
    <w:name w:val="heading 2"/>
    <w:basedOn w:val="a"/>
    <w:next w:val="a"/>
    <w:link w:val="20"/>
    <w:uiPriority w:val="99"/>
    <w:qFormat/>
    <w:rsid w:val="0002305D"/>
    <w:pPr>
      <w:keepNext/>
      <w:kinsoku/>
      <w:overflowPunct/>
      <w:autoSpaceDE/>
      <w:autoSpaceDN/>
      <w:spacing w:line="720" w:lineRule="auto"/>
      <w:ind w:firstLineChars="0" w:firstLine="0"/>
      <w:jc w:val="left"/>
      <w:outlineLvl w:val="1"/>
    </w:pPr>
    <w:rPr>
      <w:rFonts w:ascii="Cambria" w:eastAsia="新細明體" w:hAnsi="Cambria"/>
      <w:b/>
      <w:bCs/>
      <w:sz w:val="48"/>
      <w:szCs w:val="48"/>
      <w:lang w:eastAsia="zh-TW"/>
    </w:rPr>
  </w:style>
  <w:style w:type="paragraph" w:styleId="3">
    <w:name w:val="heading 3"/>
    <w:basedOn w:val="a"/>
    <w:next w:val="a"/>
    <w:link w:val="30"/>
    <w:uiPriority w:val="99"/>
    <w:qFormat/>
    <w:rsid w:val="0002305D"/>
    <w:pPr>
      <w:keepNext/>
      <w:kinsoku/>
      <w:overflowPunct/>
      <w:autoSpaceDE/>
      <w:autoSpaceDN/>
      <w:spacing w:line="720" w:lineRule="auto"/>
      <w:ind w:firstLineChars="0" w:firstLine="0"/>
      <w:jc w:val="left"/>
      <w:outlineLvl w:val="2"/>
    </w:pPr>
    <w:rPr>
      <w:rFonts w:ascii="Cambria" w:eastAsia="新細明體" w:hAnsi="Cambria"/>
      <w:b/>
      <w:bCs/>
      <w:sz w:val="36"/>
      <w:szCs w:val="36"/>
      <w:lang w:eastAsia="zh-TW"/>
    </w:rPr>
  </w:style>
  <w:style w:type="paragraph" w:styleId="4">
    <w:name w:val="heading 4"/>
    <w:basedOn w:val="a"/>
    <w:next w:val="a"/>
    <w:link w:val="40"/>
    <w:uiPriority w:val="99"/>
    <w:qFormat/>
    <w:rsid w:val="0002305D"/>
    <w:pPr>
      <w:keepNext/>
      <w:kinsoku/>
      <w:overflowPunct/>
      <w:autoSpaceDE/>
      <w:autoSpaceDN/>
      <w:spacing w:line="720" w:lineRule="auto"/>
      <w:ind w:firstLineChars="0" w:firstLine="0"/>
      <w:jc w:val="left"/>
      <w:outlineLvl w:val="3"/>
    </w:pPr>
    <w:rPr>
      <w:rFonts w:ascii="Cambria" w:eastAsia="新細明體" w:hAnsi="Cambria"/>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02305D"/>
    <w:rPr>
      <w:rFonts w:ascii="Cambria" w:eastAsia="新細明體" w:hAnsi="Cambria"/>
      <w:b/>
      <w:kern w:val="52"/>
      <w:sz w:val="52"/>
    </w:rPr>
  </w:style>
  <w:style w:type="character" w:customStyle="1" w:styleId="20">
    <w:name w:val="標題 2 字元"/>
    <w:basedOn w:val="a0"/>
    <w:link w:val="2"/>
    <w:uiPriority w:val="99"/>
    <w:semiHidden/>
    <w:locked/>
    <w:rsid w:val="0002305D"/>
    <w:rPr>
      <w:rFonts w:ascii="Cambria" w:eastAsia="新細明體" w:hAnsi="Cambria"/>
      <w:b/>
      <w:kern w:val="2"/>
      <w:sz w:val="48"/>
    </w:rPr>
  </w:style>
  <w:style w:type="character" w:customStyle="1" w:styleId="30">
    <w:name w:val="標題 3 字元"/>
    <w:basedOn w:val="a0"/>
    <w:link w:val="3"/>
    <w:uiPriority w:val="99"/>
    <w:semiHidden/>
    <w:locked/>
    <w:rsid w:val="0002305D"/>
    <w:rPr>
      <w:rFonts w:ascii="Cambria" w:eastAsia="新細明體" w:hAnsi="Cambria"/>
      <w:b/>
      <w:kern w:val="2"/>
      <w:sz w:val="36"/>
    </w:rPr>
  </w:style>
  <w:style w:type="character" w:customStyle="1" w:styleId="40">
    <w:name w:val="標題 4 字元"/>
    <w:basedOn w:val="a0"/>
    <w:link w:val="4"/>
    <w:uiPriority w:val="99"/>
    <w:semiHidden/>
    <w:locked/>
    <w:rsid w:val="0002305D"/>
    <w:rPr>
      <w:rFonts w:ascii="Cambria" w:eastAsia="新細明體" w:hAnsi="Cambria"/>
      <w:kern w:val="2"/>
      <w:sz w:val="36"/>
    </w:rPr>
  </w:style>
  <w:style w:type="paragraph" w:customStyle="1" w:styleId="a3">
    <w:name w:val="大標"/>
    <w:basedOn w:val="a"/>
    <w:uiPriority w:val="99"/>
    <w:rsid w:val="00FC77E0"/>
    <w:pPr>
      <w:spacing w:beforeLines="100" w:afterLines="150"/>
      <w:ind w:firstLineChars="0" w:firstLine="0"/>
      <w:jc w:val="center"/>
    </w:pPr>
    <w:rPr>
      <w:rFonts w:ascii="華康新特明體(P)" w:eastAsia="華康新特明體(P)"/>
      <w:sz w:val="40"/>
      <w:szCs w:val="40"/>
      <w:lang w:val="zh-TW" w:eastAsia="zh-TW"/>
    </w:rPr>
  </w:style>
  <w:style w:type="paragraph" w:customStyle="1" w:styleId="a4">
    <w:name w:val="一、"/>
    <w:basedOn w:val="a"/>
    <w:link w:val="a5"/>
    <w:uiPriority w:val="99"/>
    <w:rsid w:val="004254D5"/>
    <w:pPr>
      <w:spacing w:beforeLines="50" w:afterLines="50"/>
      <w:ind w:left="200" w:hangingChars="200" w:hanging="200"/>
    </w:pPr>
    <w:rPr>
      <w:rFonts w:ascii="新細明體" w:eastAsia="華康粗明體" w:hAnsi="新細明體"/>
      <w:color w:val="000000"/>
      <w:sz w:val="32"/>
    </w:rPr>
  </w:style>
  <w:style w:type="character" w:customStyle="1" w:styleId="a5">
    <w:name w:val="一、 字元"/>
    <w:link w:val="a4"/>
    <w:uiPriority w:val="99"/>
    <w:locked/>
    <w:rsid w:val="004254D5"/>
    <w:rPr>
      <w:rFonts w:ascii="新細明體" w:eastAsia="華康粗明體" w:hAnsi="新細明體"/>
      <w:color w:val="000000"/>
      <w:kern w:val="2"/>
      <w:sz w:val="24"/>
      <w:lang w:val="en-US" w:eastAsia="zh-CN"/>
    </w:rPr>
  </w:style>
  <w:style w:type="paragraph" w:customStyle="1" w:styleId="11">
    <w:name w:val="(1)"/>
    <w:basedOn w:val="a6"/>
    <w:link w:val="12"/>
    <w:uiPriority w:val="99"/>
    <w:rsid w:val="00012291"/>
    <w:pPr>
      <w:ind w:leftChars="500" w:left="750" w:hangingChars="250" w:hanging="250"/>
    </w:pPr>
  </w:style>
  <w:style w:type="paragraph" w:customStyle="1" w:styleId="a6">
    <w:name w:val="（一）"/>
    <w:basedOn w:val="a"/>
    <w:link w:val="a7"/>
    <w:uiPriority w:val="99"/>
    <w:rsid w:val="009A6A69"/>
    <w:pPr>
      <w:kinsoku/>
      <w:ind w:leftChars="100" w:left="400" w:hangingChars="300" w:hanging="300"/>
    </w:pPr>
    <w:rPr>
      <w:rFonts w:hAnsi="標楷體"/>
      <w:szCs w:val="26"/>
      <w:lang w:eastAsia="zh-TW"/>
    </w:rPr>
  </w:style>
  <w:style w:type="character" w:customStyle="1" w:styleId="a7">
    <w:name w:val="（一） 字元"/>
    <w:link w:val="a6"/>
    <w:uiPriority w:val="99"/>
    <w:locked/>
    <w:rsid w:val="009A6A69"/>
    <w:rPr>
      <w:rFonts w:eastAsia="華康細圓體" w:hAnsi="標楷體"/>
      <w:kern w:val="2"/>
      <w:sz w:val="26"/>
      <w:lang w:val="en-US" w:eastAsia="zh-TW"/>
    </w:rPr>
  </w:style>
  <w:style w:type="character" w:customStyle="1" w:styleId="12">
    <w:name w:val="(1) 字元"/>
    <w:link w:val="11"/>
    <w:uiPriority w:val="99"/>
    <w:locked/>
    <w:rsid w:val="00012291"/>
    <w:rPr>
      <w:rFonts w:eastAsia="華康細圓體" w:hAnsi="標楷體"/>
      <w:kern w:val="2"/>
      <w:sz w:val="26"/>
      <w:lang w:val="en-US" w:eastAsia="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FE3AAB"/>
    <w:rPr>
      <w:rFonts w:ascii="Arial" w:eastAsia="新細明體" w:hAnsi="Arial"/>
      <w:kern w:val="2"/>
      <w:sz w:val="16"/>
      <w:lang w:val="en-US" w:eastAsia="zh-CN"/>
    </w:rPr>
  </w:style>
  <w:style w:type="character" w:styleId="ae">
    <w:name w:val="page number"/>
    <w:basedOn w:val="a0"/>
    <w:uiPriority w:val="99"/>
    <w:rsid w:val="00047843"/>
    <w:rPr>
      <w:rFonts w:cs="Times New Roman"/>
      <w:sz w:val="20"/>
    </w:rPr>
  </w:style>
  <w:style w:type="paragraph" w:customStyle="1" w:styleId="af">
    <w:name w:val="（一）文"/>
    <w:basedOn w:val="a"/>
    <w:link w:val="af0"/>
    <w:uiPriority w:val="99"/>
    <w:rsid w:val="00012291"/>
    <w:pPr>
      <w:kinsoku/>
      <w:ind w:leftChars="400" w:left="400"/>
    </w:pPr>
  </w:style>
  <w:style w:type="character" w:customStyle="1" w:styleId="af0">
    <w:name w:val="（一）文 字元"/>
    <w:link w:val="af"/>
    <w:uiPriority w:val="99"/>
    <w:locked/>
    <w:rsid w:val="00012291"/>
    <w:rPr>
      <w:rFonts w:eastAsia="華康細圓體"/>
      <w:kern w:val="2"/>
      <w:sz w:val="24"/>
      <w:lang w:val="en-US" w:eastAsia="zh-CN"/>
    </w:rPr>
  </w:style>
  <w:style w:type="paragraph" w:customStyle="1" w:styleId="af1">
    <w:name w:val="１、"/>
    <w:basedOn w:val="a"/>
    <w:link w:val="af2"/>
    <w:rsid w:val="007C0505"/>
    <w:pPr>
      <w:kinsoku/>
      <w:ind w:leftChars="400" w:left="600" w:hangingChars="200" w:hanging="200"/>
    </w:pPr>
    <w:rPr>
      <w:lang w:eastAsia="ja-JP"/>
    </w:rPr>
  </w:style>
  <w:style w:type="character" w:customStyle="1" w:styleId="af2">
    <w:name w:val="１、 字元"/>
    <w:link w:val="af1"/>
    <w:locked/>
    <w:rsid w:val="007C0505"/>
    <w:rPr>
      <w:rFonts w:eastAsia="華康細圓體"/>
      <w:kern w:val="2"/>
      <w:sz w:val="24"/>
      <w:lang w:val="en-US" w:eastAsia="ja-JP"/>
    </w:rPr>
  </w:style>
  <w:style w:type="character" w:styleId="af3">
    <w:name w:val="annotation reference"/>
    <w:basedOn w:val="a0"/>
    <w:uiPriority w:val="99"/>
    <w:semiHidden/>
    <w:rsid w:val="00A56356"/>
    <w:rPr>
      <w:rFonts w:cs="Times New Roman"/>
      <w:sz w:val="18"/>
    </w:rPr>
  </w:style>
  <w:style w:type="paragraph" w:styleId="af4">
    <w:name w:val="annotation text"/>
    <w:basedOn w:val="a"/>
    <w:link w:val="13"/>
    <w:uiPriority w:val="99"/>
    <w:semiHidden/>
    <w:rsid w:val="00A56356"/>
    <w:pPr>
      <w:jc w:val="left"/>
    </w:pPr>
  </w:style>
  <w:style w:type="character" w:customStyle="1" w:styleId="13">
    <w:name w:val="註解文字 字元1"/>
    <w:basedOn w:val="a0"/>
    <w:link w:val="af4"/>
    <w:uiPriority w:val="99"/>
    <w:semiHidden/>
    <w:rsid w:val="008832BD"/>
    <w:rPr>
      <w:rFonts w:eastAsia="華康細圓體"/>
      <w:szCs w:val="24"/>
      <w:lang w:eastAsia="zh-CN"/>
    </w:rPr>
  </w:style>
  <w:style w:type="paragraph" w:styleId="af5">
    <w:name w:val="annotation subject"/>
    <w:basedOn w:val="af4"/>
    <w:next w:val="af4"/>
    <w:link w:val="af6"/>
    <w:uiPriority w:val="99"/>
    <w:semiHidden/>
    <w:rsid w:val="00A56356"/>
    <w:rPr>
      <w:b/>
      <w:bCs/>
    </w:rPr>
  </w:style>
  <w:style w:type="character" w:customStyle="1" w:styleId="af6">
    <w:name w:val="註解主旨 字元"/>
    <w:basedOn w:val="13"/>
    <w:link w:val="af5"/>
    <w:uiPriority w:val="99"/>
    <w:semiHidden/>
    <w:rsid w:val="008832BD"/>
    <w:rPr>
      <w:rFonts w:eastAsia="華康細圓體"/>
      <w:b/>
      <w:bCs/>
      <w:szCs w:val="24"/>
      <w:lang w:eastAsia="zh-CN"/>
    </w:rPr>
  </w:style>
  <w:style w:type="paragraph" w:customStyle="1" w:styleId="af7">
    <w:name w:val="１、文"/>
    <w:basedOn w:val="af1"/>
    <w:link w:val="af8"/>
    <w:rsid w:val="00BB4569"/>
    <w:pPr>
      <w:ind w:leftChars="600" w:firstLineChars="200" w:firstLine="200"/>
    </w:pPr>
  </w:style>
  <w:style w:type="character" w:customStyle="1" w:styleId="af8">
    <w:name w:val="１、文 字元"/>
    <w:link w:val="af7"/>
    <w:locked/>
    <w:rsid w:val="00BB4569"/>
    <w:rPr>
      <w:rFonts w:eastAsia="華康細圓體"/>
      <w:kern w:val="2"/>
      <w:sz w:val="24"/>
      <w:lang w:val="en-US" w:eastAsia="ja-JP"/>
    </w:rPr>
  </w:style>
  <w:style w:type="paragraph" w:customStyle="1" w:styleId="af9">
    <w:name w:val="表標"/>
    <w:basedOn w:val="a"/>
    <w:link w:val="afa"/>
    <w:uiPriority w:val="99"/>
    <w:rsid w:val="00DA5311"/>
    <w:pPr>
      <w:spacing w:beforeLines="100"/>
      <w:ind w:firstLineChars="0" w:firstLine="0"/>
      <w:jc w:val="center"/>
    </w:pPr>
    <w:rPr>
      <w:rFonts w:eastAsia="華康粗圓體"/>
    </w:rPr>
  </w:style>
  <w:style w:type="character" w:customStyle="1" w:styleId="afa">
    <w:name w:val="表標 字元"/>
    <w:link w:val="af9"/>
    <w:uiPriority w:val="99"/>
    <w:locked/>
    <w:rsid w:val="006D568C"/>
    <w:rPr>
      <w:rFonts w:eastAsia="華康粗圓體"/>
      <w:kern w:val="2"/>
      <w:sz w:val="24"/>
      <w:lang w:val="en-US" w:eastAsia="zh-CN"/>
    </w:rPr>
  </w:style>
  <w:style w:type="paragraph" w:customStyle="1" w:styleId="afb">
    <w:name w:val="表平"/>
    <w:basedOn w:val="a"/>
    <w:uiPriority w:val="99"/>
    <w:rsid w:val="0071562F"/>
    <w:pPr>
      <w:adjustRightInd w:val="0"/>
      <w:ind w:firstLineChars="0" w:firstLine="0"/>
      <w:textAlignment w:val="baseline"/>
    </w:pPr>
    <w:rPr>
      <w:kern w:val="0"/>
      <w:lang w:eastAsia="zh-TW"/>
    </w:rPr>
  </w:style>
  <w:style w:type="paragraph" w:customStyle="1" w:styleId="Afc">
    <w:name w:val="A."/>
    <w:basedOn w:val="11"/>
    <w:link w:val="Afd"/>
    <w:uiPriority w:val="99"/>
    <w:rsid w:val="00860A89"/>
    <w:pPr>
      <w:ind w:leftChars="600" w:left="600" w:hangingChars="150" w:hanging="150"/>
    </w:pPr>
  </w:style>
  <w:style w:type="character" w:customStyle="1" w:styleId="Afd">
    <w:name w:val="A. 字元"/>
    <w:link w:val="Afc"/>
    <w:uiPriority w:val="99"/>
    <w:locked/>
    <w:rsid w:val="00860A89"/>
    <w:rPr>
      <w:rFonts w:eastAsia="華康細圓體" w:hAnsi="標楷體"/>
      <w:kern w:val="2"/>
      <w:sz w:val="26"/>
      <w:lang w:val="en-US" w:eastAsia="zh-TW"/>
    </w:rPr>
  </w:style>
  <w:style w:type="paragraph" w:customStyle="1" w:styleId="afe">
    <w:name w:val="表"/>
    <w:basedOn w:val="a"/>
    <w:uiPriority w:val="99"/>
    <w:rsid w:val="00DA5311"/>
    <w:pPr>
      <w:autoSpaceDE/>
      <w:ind w:firstLineChars="0" w:firstLine="0"/>
      <w:jc w:val="center"/>
    </w:pPr>
  </w:style>
  <w:style w:type="paragraph" w:styleId="HTML">
    <w:name w:val="HTML Preformatted"/>
    <w:basedOn w:val="a"/>
    <w:link w:val="HTML0"/>
    <w:uiPriority w:val="99"/>
    <w:semiHidden/>
    <w:rsid w:val="00FE3A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overflowPunct/>
      <w:autoSpaceDE/>
      <w:autoSpaceDN/>
      <w:ind w:firstLineChars="0" w:firstLine="0"/>
    </w:pPr>
    <w:rPr>
      <w:rFonts w:ascii="細明體" w:eastAsia="細明體" w:hAnsi="細明體" w:cs="細明體"/>
      <w:lang w:eastAsia="zh-TW"/>
    </w:rPr>
  </w:style>
  <w:style w:type="character" w:customStyle="1" w:styleId="HTML0">
    <w:name w:val="HTML 預設格式 字元"/>
    <w:basedOn w:val="a0"/>
    <w:link w:val="HTML"/>
    <w:uiPriority w:val="99"/>
    <w:semiHidden/>
    <w:locked/>
    <w:rsid w:val="00FE3AAB"/>
    <w:rPr>
      <w:rFonts w:ascii="細明體" w:eastAsia="細明體" w:hAnsi="細明體"/>
      <w:kern w:val="2"/>
      <w:sz w:val="24"/>
      <w:lang w:val="en-US" w:eastAsia="zh-TW"/>
    </w:rPr>
  </w:style>
  <w:style w:type="paragraph" w:styleId="Web">
    <w:name w:val="Normal (Web)"/>
    <w:basedOn w:val="a"/>
    <w:uiPriority w:val="99"/>
    <w:semiHidden/>
    <w:rsid w:val="00FE3AAB"/>
    <w:pPr>
      <w:widowControl/>
      <w:kinsoku/>
      <w:overflowPunct/>
      <w:autoSpaceDE/>
      <w:autoSpaceDN/>
      <w:ind w:firstLineChars="0" w:firstLine="0"/>
    </w:pPr>
    <w:rPr>
      <w:rFonts w:ascii="新細明體" w:eastAsia="新細明體" w:hAnsi="新細明體" w:cs="新細明體"/>
      <w:kern w:val="0"/>
      <w:lang w:eastAsia="zh-TW"/>
    </w:rPr>
  </w:style>
  <w:style w:type="paragraph" w:customStyle="1" w:styleId="aff">
    <w:name w:val="자료"/>
    <w:basedOn w:val="a"/>
    <w:uiPriority w:val="99"/>
    <w:rsid w:val="009B1781"/>
    <w:pPr>
      <w:widowControl/>
      <w:kinsoku/>
      <w:overflowPunct/>
      <w:autoSpaceDE/>
      <w:autoSpaceDN/>
      <w:snapToGrid w:val="0"/>
      <w:spacing w:line="360" w:lineRule="auto"/>
      <w:ind w:firstLineChars="0" w:firstLine="0"/>
    </w:pPr>
    <w:rPr>
      <w:rFonts w:ascii="휴먼명조" w:eastAsia="휴먼명조" w:hAnsi="AmeriGarmnd BT" w:cs="Gulim"/>
      <w:color w:val="000000"/>
      <w:kern w:val="0"/>
      <w:sz w:val="22"/>
      <w:szCs w:val="22"/>
      <w:lang w:eastAsia="ko-KR"/>
    </w:rPr>
  </w:style>
  <w:style w:type="character" w:customStyle="1" w:styleId="7">
    <w:name w:val="字元 字元7"/>
    <w:uiPriority w:val="99"/>
    <w:semiHidden/>
    <w:rsid w:val="00D91559"/>
    <w:rPr>
      <w:rFonts w:ascii="Arial" w:eastAsia="新細明體" w:hAnsi="Arial"/>
      <w:kern w:val="2"/>
      <w:sz w:val="18"/>
      <w:lang w:val="en-US" w:eastAsia="zh-TW"/>
    </w:rPr>
  </w:style>
  <w:style w:type="character" w:customStyle="1" w:styleId="6">
    <w:name w:val="字元 字元6"/>
    <w:uiPriority w:val="99"/>
    <w:semiHidden/>
    <w:rsid w:val="0002305D"/>
    <w:rPr>
      <w:rFonts w:ascii="細明體" w:eastAsia="細明體" w:hAnsi="細明體"/>
      <w:kern w:val="2"/>
      <w:sz w:val="24"/>
      <w:lang w:val="en-US" w:eastAsia="zh-TW"/>
    </w:rPr>
  </w:style>
  <w:style w:type="character" w:customStyle="1" w:styleId="5">
    <w:name w:val="字元 字元5"/>
    <w:uiPriority w:val="99"/>
    <w:semiHidden/>
    <w:rsid w:val="0002305D"/>
    <w:rPr>
      <w:rFonts w:eastAsia="華康細明體"/>
      <w:w w:val="104"/>
      <w:kern w:val="2"/>
      <w:sz w:val="24"/>
      <w:lang w:val="en-US" w:eastAsia="zh-TW"/>
    </w:rPr>
  </w:style>
  <w:style w:type="paragraph" w:styleId="aff0">
    <w:name w:val="Date"/>
    <w:basedOn w:val="a"/>
    <w:next w:val="a"/>
    <w:link w:val="aff1"/>
    <w:uiPriority w:val="99"/>
    <w:semiHidden/>
    <w:rsid w:val="0002305D"/>
    <w:pPr>
      <w:kinsoku/>
      <w:overflowPunct/>
      <w:autoSpaceDE/>
      <w:autoSpaceDN/>
      <w:ind w:firstLineChars="0" w:firstLine="0"/>
      <w:jc w:val="left"/>
    </w:pPr>
    <w:rPr>
      <w:rFonts w:eastAsia="新細明體"/>
      <w:szCs w:val="20"/>
      <w:lang w:eastAsia="zh-TW"/>
    </w:rPr>
  </w:style>
  <w:style w:type="character" w:customStyle="1" w:styleId="aff1">
    <w:name w:val="日期 字元"/>
    <w:link w:val="aff0"/>
    <w:uiPriority w:val="99"/>
    <w:semiHidden/>
    <w:locked/>
    <w:rsid w:val="00757F94"/>
    <w:rPr>
      <w:rFonts w:eastAsia="新細明體"/>
      <w:kern w:val="2"/>
      <w:sz w:val="24"/>
      <w:lang w:val="en-US" w:eastAsia="zh-TW"/>
    </w:rPr>
  </w:style>
  <w:style w:type="character" w:customStyle="1" w:styleId="DateChar">
    <w:name w:val="Date Char"/>
    <w:basedOn w:val="a0"/>
    <w:uiPriority w:val="99"/>
    <w:semiHidden/>
    <w:rsid w:val="008832BD"/>
    <w:rPr>
      <w:rFonts w:eastAsia="華康細圓體"/>
      <w:szCs w:val="24"/>
      <w:lang w:eastAsia="zh-CN"/>
    </w:rPr>
  </w:style>
  <w:style w:type="paragraph" w:styleId="aff2">
    <w:name w:val="Body Text"/>
    <w:basedOn w:val="a"/>
    <w:link w:val="aff3"/>
    <w:uiPriority w:val="99"/>
    <w:semiHidden/>
    <w:rsid w:val="0002305D"/>
    <w:pPr>
      <w:kinsoku/>
      <w:overflowPunct/>
      <w:autoSpaceDE/>
      <w:autoSpaceDN/>
      <w:spacing w:after="120"/>
      <w:ind w:firstLineChars="0" w:firstLine="0"/>
      <w:jc w:val="left"/>
    </w:pPr>
    <w:rPr>
      <w:rFonts w:eastAsia="新細明體"/>
      <w:szCs w:val="20"/>
      <w:lang w:eastAsia="zh-TW"/>
    </w:rPr>
  </w:style>
  <w:style w:type="character" w:customStyle="1" w:styleId="aff3">
    <w:name w:val="本文 字元"/>
    <w:basedOn w:val="a0"/>
    <w:link w:val="aff2"/>
    <w:uiPriority w:val="99"/>
    <w:semiHidden/>
    <w:rsid w:val="008832BD"/>
    <w:rPr>
      <w:rFonts w:eastAsia="華康細圓體"/>
      <w:szCs w:val="24"/>
      <w:lang w:eastAsia="zh-CN"/>
    </w:rPr>
  </w:style>
  <w:style w:type="paragraph" w:styleId="aff4">
    <w:name w:val="Body Text First Indent"/>
    <w:basedOn w:val="aff2"/>
    <w:link w:val="aff5"/>
    <w:uiPriority w:val="99"/>
    <w:semiHidden/>
    <w:rsid w:val="0002305D"/>
    <w:pPr>
      <w:ind w:firstLineChars="100" w:firstLine="210"/>
    </w:pPr>
  </w:style>
  <w:style w:type="character" w:customStyle="1" w:styleId="aff5">
    <w:name w:val="本文第一層縮排 字元"/>
    <w:basedOn w:val="aff3"/>
    <w:link w:val="aff4"/>
    <w:uiPriority w:val="99"/>
    <w:semiHidden/>
    <w:rsid w:val="008832BD"/>
    <w:rPr>
      <w:rFonts w:eastAsia="華康細圓體"/>
      <w:szCs w:val="24"/>
      <w:lang w:eastAsia="zh-CN"/>
    </w:rPr>
  </w:style>
  <w:style w:type="paragraph" w:customStyle="1" w:styleId="21">
    <w:name w:val="標題 2(市調)"/>
    <w:basedOn w:val="2"/>
    <w:autoRedefine/>
    <w:uiPriority w:val="99"/>
    <w:rsid w:val="0002305D"/>
    <w:pPr>
      <w:widowControl/>
      <w:spacing w:line="240" w:lineRule="auto"/>
    </w:pPr>
    <w:rPr>
      <w:rFonts w:eastAsia="華康明體 Std W9"/>
      <w:b w:val="0"/>
      <w:color w:val="1F497D"/>
      <w:sz w:val="32"/>
    </w:rPr>
  </w:style>
  <w:style w:type="paragraph" w:customStyle="1" w:styleId="31">
    <w:name w:val="標題 3(市調)"/>
    <w:basedOn w:val="3"/>
    <w:autoRedefine/>
    <w:uiPriority w:val="99"/>
    <w:rsid w:val="0002305D"/>
    <w:pPr>
      <w:widowControl/>
      <w:spacing w:before="400" w:line="240" w:lineRule="auto"/>
    </w:pPr>
    <w:rPr>
      <w:rFonts w:eastAsia="華康明體 Std W9"/>
      <w:b w:val="0"/>
      <w:sz w:val="25"/>
      <w:lang w:eastAsia="zh-CN"/>
    </w:rPr>
  </w:style>
  <w:style w:type="paragraph" w:customStyle="1" w:styleId="41">
    <w:name w:val="標題 4(市調)"/>
    <w:basedOn w:val="4"/>
    <w:autoRedefine/>
    <w:uiPriority w:val="99"/>
    <w:rsid w:val="005A64D8"/>
    <w:pPr>
      <w:keepNext w:val="0"/>
      <w:spacing w:before="200" w:line="240" w:lineRule="auto"/>
      <w:jc w:val="center"/>
    </w:pPr>
    <w:rPr>
      <w:rFonts w:ascii="新細明體" w:hAnsi="新細明體"/>
      <w:sz w:val="24"/>
      <w:szCs w:val="24"/>
    </w:rPr>
  </w:style>
  <w:style w:type="paragraph" w:customStyle="1" w:styleId="50">
    <w:name w:val="標題 5(市調)"/>
    <w:basedOn w:val="41"/>
    <w:autoRedefine/>
    <w:uiPriority w:val="99"/>
    <w:rsid w:val="0002305D"/>
    <w:pPr>
      <w:widowControl/>
    </w:pPr>
  </w:style>
  <w:style w:type="character" w:customStyle="1" w:styleId="aff6">
    <w:name w:val="註解文字 字元"/>
    <w:uiPriority w:val="99"/>
    <w:semiHidden/>
    <w:rsid w:val="0002305D"/>
    <w:rPr>
      <w:rFonts w:ascii="Times New Roman" w:eastAsia="新細明體" w:hAnsi="Times New Roman"/>
      <w:sz w:val="20"/>
    </w:rPr>
  </w:style>
  <w:style w:type="character" w:styleId="aff7">
    <w:name w:val="Intense Reference"/>
    <w:basedOn w:val="a0"/>
    <w:uiPriority w:val="99"/>
    <w:qFormat/>
    <w:rsid w:val="0002305D"/>
    <w:rPr>
      <w:b/>
      <w:smallCaps/>
      <w:color w:val="5B9BD5"/>
      <w:spacing w:val="5"/>
    </w:rPr>
  </w:style>
  <w:style w:type="paragraph" w:customStyle="1" w:styleId="aff8">
    <w:name w:val="바탕글"/>
    <w:basedOn w:val="a"/>
    <w:uiPriority w:val="99"/>
    <w:rsid w:val="0002305D"/>
    <w:pPr>
      <w:widowControl/>
      <w:kinsoku/>
      <w:overflowPunct/>
      <w:autoSpaceDE/>
      <w:autoSpaceDN/>
      <w:snapToGrid w:val="0"/>
      <w:spacing w:line="384" w:lineRule="auto"/>
      <w:ind w:firstLineChars="0" w:firstLine="0"/>
    </w:pPr>
    <w:rPr>
      <w:rFonts w:ascii="함초롬바탕" w:eastAsia="함초롬바탕" w:hAnsi="함초롬바탕" w:cs="Gulim"/>
      <w:color w:val="000000"/>
      <w:kern w:val="0"/>
      <w:sz w:val="20"/>
      <w:szCs w:val="20"/>
      <w:lang w:eastAsia="ko-KR"/>
    </w:rPr>
  </w:style>
  <w:style w:type="paragraph" w:styleId="14">
    <w:name w:val="toc 1"/>
    <w:basedOn w:val="a"/>
    <w:next w:val="a"/>
    <w:autoRedefine/>
    <w:uiPriority w:val="39"/>
    <w:rsid w:val="00211159"/>
    <w:pPr>
      <w:tabs>
        <w:tab w:val="right" w:leader="dot" w:pos="8494"/>
      </w:tabs>
      <w:ind w:firstLineChars="0" w:firstLine="0"/>
    </w:pPr>
  </w:style>
  <w:style w:type="character" w:styleId="aff9">
    <w:name w:val="Hyperlink"/>
    <w:basedOn w:val="a0"/>
    <w:uiPriority w:val="99"/>
    <w:rsid w:val="00D91F92"/>
    <w:rPr>
      <w:rFonts w:cs="Times New Roman"/>
      <w:color w:val="0000FF"/>
      <w:u w:val="single"/>
    </w:rPr>
  </w:style>
  <w:style w:type="table" w:styleId="affa">
    <w:name w:val="Table Grid"/>
    <w:basedOn w:val="a1"/>
    <w:uiPriority w:val="99"/>
    <w:rsid w:val="0041465C"/>
    <w:pPr>
      <w:widowControl w:val="0"/>
      <w:kinsoku w:val="0"/>
      <w:overflowPunct w:val="0"/>
      <w:autoSpaceDE w:val="0"/>
      <w:autoSpaceDN w:val="0"/>
      <w:ind w:firstLineChars="200" w:firstLine="20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文"/>
    <w:basedOn w:val="11"/>
    <w:uiPriority w:val="99"/>
    <w:rsid w:val="00BB4569"/>
    <w:pPr>
      <w:kinsoku w:val="0"/>
      <w:ind w:leftChars="750" w:firstLineChars="200" w:firstLine="200"/>
    </w:pPr>
    <w:rPr>
      <w:szCs w:val="24"/>
    </w:rPr>
  </w:style>
  <w:style w:type="paragraph" w:customStyle="1" w:styleId="Affb">
    <w:name w:val="(A)"/>
    <w:basedOn w:val="11"/>
    <w:uiPriority w:val="99"/>
    <w:rsid w:val="00C746A1"/>
    <w:pPr>
      <w:kinsoku w:val="0"/>
      <w:ind w:leftChars="750" w:left="1000"/>
    </w:pPr>
    <w:rPr>
      <w:szCs w:val="24"/>
    </w:rPr>
  </w:style>
  <w:style w:type="paragraph" w:customStyle="1" w:styleId="8">
    <w:name w:val="字元 字元8"/>
    <w:basedOn w:val="a"/>
    <w:uiPriority w:val="99"/>
    <w:semiHidden/>
    <w:rsid w:val="00E02F11"/>
    <w:pPr>
      <w:widowControl/>
      <w:kinsoku/>
      <w:overflowPunct/>
      <w:autoSpaceDE/>
      <w:autoSpaceDN/>
      <w:spacing w:after="160" w:line="240" w:lineRule="exact"/>
      <w:ind w:firstLineChars="0" w:firstLine="0"/>
    </w:pPr>
    <w:rPr>
      <w:rFonts w:ascii="Verdana" w:eastAsia="SimSun" w:hAnsi="Verdana"/>
      <w:kern w:val="0"/>
      <w:sz w:val="20"/>
      <w:szCs w:val="20"/>
      <w:lang w:eastAsia="en-US"/>
    </w:rPr>
  </w:style>
  <w:style w:type="paragraph" w:styleId="affc">
    <w:name w:val="List Paragraph"/>
    <w:basedOn w:val="a"/>
    <w:uiPriority w:val="99"/>
    <w:qFormat/>
    <w:rsid w:val="00B47AD5"/>
    <w:pPr>
      <w:kinsoku/>
      <w:overflowPunct/>
      <w:autoSpaceDE/>
      <w:autoSpaceDN/>
      <w:ind w:leftChars="400" w:left="800" w:firstLineChars="0" w:firstLine="0"/>
      <w:jc w:val="left"/>
    </w:pPr>
    <w:rPr>
      <w:rFonts w:eastAsia="新細明體"/>
      <w:szCs w:val="20"/>
      <w:lang w:eastAsia="zh-TW"/>
    </w:rPr>
  </w:style>
  <w:style w:type="paragraph" w:customStyle="1" w:styleId="16">
    <w:name w:val="清單段落1"/>
    <w:basedOn w:val="a"/>
    <w:uiPriority w:val="99"/>
    <w:rsid w:val="00B47AD5"/>
    <w:pPr>
      <w:kinsoku/>
      <w:overflowPunct/>
      <w:autoSpaceDE/>
      <w:autoSpaceDN/>
      <w:ind w:leftChars="400" w:left="800" w:firstLineChars="0" w:firstLine="0"/>
      <w:jc w:val="left"/>
    </w:pPr>
    <w:rPr>
      <w:rFonts w:eastAsia="新細明體"/>
      <w:szCs w:val="20"/>
      <w:lang w:eastAsia="zh-TW"/>
    </w:rPr>
  </w:style>
  <w:style w:type="paragraph" w:customStyle="1" w:styleId="17">
    <w:name w:val="無間距1"/>
    <w:uiPriority w:val="99"/>
    <w:rsid w:val="00133AE3"/>
    <w:pPr>
      <w:widowControl w:val="0"/>
    </w:pPr>
    <w:rPr>
      <w:rFonts w:eastAsia="新細明體"/>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213178">
      <w:marLeft w:val="0"/>
      <w:marRight w:val="0"/>
      <w:marTop w:val="0"/>
      <w:marBottom w:val="0"/>
      <w:divBdr>
        <w:top w:val="none" w:sz="0" w:space="0" w:color="auto"/>
        <w:left w:val="none" w:sz="0" w:space="0" w:color="auto"/>
        <w:bottom w:val="none" w:sz="0" w:space="0" w:color="auto"/>
        <w:right w:val="none" w:sz="0" w:space="0" w:color="auto"/>
      </w:divBdr>
    </w:div>
    <w:div w:id="1028213180">
      <w:marLeft w:val="0"/>
      <w:marRight w:val="0"/>
      <w:marTop w:val="0"/>
      <w:marBottom w:val="0"/>
      <w:divBdr>
        <w:top w:val="none" w:sz="0" w:space="0" w:color="auto"/>
        <w:left w:val="none" w:sz="0" w:space="0" w:color="auto"/>
        <w:bottom w:val="none" w:sz="0" w:space="0" w:color="auto"/>
        <w:right w:val="none" w:sz="0" w:space="0" w:color="auto"/>
      </w:divBdr>
    </w:div>
    <w:div w:id="1028213181">
      <w:marLeft w:val="105"/>
      <w:marRight w:val="105"/>
      <w:marTop w:val="0"/>
      <w:marBottom w:val="0"/>
      <w:divBdr>
        <w:top w:val="none" w:sz="0" w:space="0" w:color="auto"/>
        <w:left w:val="none" w:sz="0" w:space="0" w:color="auto"/>
        <w:bottom w:val="none" w:sz="0" w:space="0" w:color="auto"/>
        <w:right w:val="none" w:sz="0" w:space="0" w:color="auto"/>
      </w:divBdr>
      <w:divsChild>
        <w:div w:id="1028213230">
          <w:marLeft w:val="0"/>
          <w:marRight w:val="0"/>
          <w:marTop w:val="0"/>
          <w:marBottom w:val="0"/>
          <w:divBdr>
            <w:top w:val="none" w:sz="0" w:space="0" w:color="auto"/>
            <w:left w:val="none" w:sz="0" w:space="0" w:color="auto"/>
            <w:bottom w:val="none" w:sz="0" w:space="0" w:color="auto"/>
            <w:right w:val="none" w:sz="0" w:space="0" w:color="auto"/>
          </w:divBdr>
          <w:divsChild>
            <w:div w:id="1028213191">
              <w:marLeft w:val="0"/>
              <w:marRight w:val="0"/>
              <w:marTop w:val="0"/>
              <w:marBottom w:val="180"/>
              <w:divBdr>
                <w:top w:val="none" w:sz="0" w:space="0" w:color="auto"/>
                <w:left w:val="none" w:sz="0" w:space="0" w:color="auto"/>
                <w:bottom w:val="none" w:sz="0" w:space="0" w:color="auto"/>
                <w:right w:val="none" w:sz="0" w:space="0" w:color="auto"/>
              </w:divBdr>
              <w:divsChild>
                <w:div w:id="1028213251">
                  <w:marLeft w:val="0"/>
                  <w:marRight w:val="0"/>
                  <w:marTop w:val="0"/>
                  <w:marBottom w:val="0"/>
                  <w:divBdr>
                    <w:top w:val="none" w:sz="0" w:space="0" w:color="auto"/>
                    <w:left w:val="none" w:sz="0" w:space="0" w:color="auto"/>
                    <w:bottom w:val="none" w:sz="0" w:space="0" w:color="auto"/>
                    <w:right w:val="none" w:sz="0" w:space="0" w:color="auto"/>
                  </w:divBdr>
                  <w:divsChild>
                    <w:div w:id="1028213175">
                      <w:marLeft w:val="0"/>
                      <w:marRight w:val="0"/>
                      <w:marTop w:val="255"/>
                      <w:marBottom w:val="0"/>
                      <w:divBdr>
                        <w:top w:val="none" w:sz="0" w:space="0" w:color="auto"/>
                        <w:left w:val="none" w:sz="0" w:space="0" w:color="auto"/>
                        <w:bottom w:val="none" w:sz="0" w:space="0" w:color="auto"/>
                        <w:right w:val="none" w:sz="0" w:space="0" w:color="auto"/>
                      </w:divBdr>
                      <w:divsChild>
                        <w:div w:id="1028213200">
                          <w:marLeft w:val="0"/>
                          <w:marRight w:val="0"/>
                          <w:marTop w:val="0"/>
                          <w:marBottom w:val="0"/>
                          <w:divBdr>
                            <w:top w:val="none" w:sz="0" w:space="0" w:color="auto"/>
                            <w:left w:val="none" w:sz="0" w:space="0" w:color="auto"/>
                            <w:bottom w:val="none" w:sz="0" w:space="0" w:color="auto"/>
                            <w:right w:val="none" w:sz="0" w:space="0" w:color="auto"/>
                          </w:divBdr>
                        </w:div>
                        <w:div w:id="1028213211">
                          <w:marLeft w:val="0"/>
                          <w:marRight w:val="0"/>
                          <w:marTop w:val="0"/>
                          <w:marBottom w:val="0"/>
                          <w:divBdr>
                            <w:top w:val="none" w:sz="0" w:space="0" w:color="auto"/>
                            <w:left w:val="none" w:sz="0" w:space="0" w:color="auto"/>
                            <w:bottom w:val="none" w:sz="0" w:space="0" w:color="auto"/>
                            <w:right w:val="none" w:sz="0" w:space="0" w:color="auto"/>
                          </w:divBdr>
                        </w:div>
                        <w:div w:id="1028213219">
                          <w:marLeft w:val="0"/>
                          <w:marRight w:val="0"/>
                          <w:marTop w:val="0"/>
                          <w:marBottom w:val="0"/>
                          <w:divBdr>
                            <w:top w:val="none" w:sz="0" w:space="0" w:color="auto"/>
                            <w:left w:val="none" w:sz="0" w:space="0" w:color="auto"/>
                            <w:bottom w:val="none" w:sz="0" w:space="0" w:color="auto"/>
                            <w:right w:val="none" w:sz="0" w:space="0" w:color="auto"/>
                          </w:divBdr>
                          <w:divsChild>
                            <w:div w:id="1028213198">
                              <w:marLeft w:val="480"/>
                              <w:marRight w:val="0"/>
                              <w:marTop w:val="0"/>
                              <w:marBottom w:val="330"/>
                              <w:divBdr>
                                <w:top w:val="none" w:sz="0" w:space="0" w:color="auto"/>
                                <w:left w:val="none" w:sz="0" w:space="0" w:color="auto"/>
                                <w:bottom w:val="none" w:sz="0" w:space="0" w:color="auto"/>
                                <w:right w:val="none" w:sz="0" w:space="0" w:color="auto"/>
                              </w:divBdr>
                            </w:div>
                          </w:divsChild>
                        </w:div>
                        <w:div w:id="10282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13186">
      <w:marLeft w:val="0"/>
      <w:marRight w:val="0"/>
      <w:marTop w:val="0"/>
      <w:marBottom w:val="0"/>
      <w:divBdr>
        <w:top w:val="none" w:sz="0" w:space="0" w:color="auto"/>
        <w:left w:val="none" w:sz="0" w:space="0" w:color="auto"/>
        <w:bottom w:val="none" w:sz="0" w:space="0" w:color="auto"/>
        <w:right w:val="none" w:sz="0" w:space="0" w:color="auto"/>
      </w:divBdr>
    </w:div>
    <w:div w:id="1028213187">
      <w:marLeft w:val="0"/>
      <w:marRight w:val="0"/>
      <w:marTop w:val="0"/>
      <w:marBottom w:val="0"/>
      <w:divBdr>
        <w:top w:val="none" w:sz="0" w:space="0" w:color="auto"/>
        <w:left w:val="none" w:sz="0" w:space="0" w:color="auto"/>
        <w:bottom w:val="none" w:sz="0" w:space="0" w:color="auto"/>
        <w:right w:val="none" w:sz="0" w:space="0" w:color="auto"/>
      </w:divBdr>
      <w:divsChild>
        <w:div w:id="1028213174">
          <w:marLeft w:val="0"/>
          <w:marRight w:val="0"/>
          <w:marTop w:val="0"/>
          <w:marBottom w:val="0"/>
          <w:divBdr>
            <w:top w:val="none" w:sz="0" w:space="0" w:color="auto"/>
            <w:left w:val="none" w:sz="0" w:space="0" w:color="auto"/>
            <w:bottom w:val="none" w:sz="0" w:space="0" w:color="auto"/>
            <w:right w:val="none" w:sz="0" w:space="0" w:color="auto"/>
          </w:divBdr>
        </w:div>
        <w:div w:id="1028213192">
          <w:marLeft w:val="0"/>
          <w:marRight w:val="0"/>
          <w:marTop w:val="0"/>
          <w:marBottom w:val="0"/>
          <w:divBdr>
            <w:top w:val="none" w:sz="0" w:space="0" w:color="auto"/>
            <w:left w:val="none" w:sz="0" w:space="0" w:color="auto"/>
            <w:bottom w:val="none" w:sz="0" w:space="0" w:color="auto"/>
            <w:right w:val="none" w:sz="0" w:space="0" w:color="auto"/>
          </w:divBdr>
        </w:div>
        <w:div w:id="1028213220">
          <w:marLeft w:val="0"/>
          <w:marRight w:val="0"/>
          <w:marTop w:val="0"/>
          <w:marBottom w:val="0"/>
          <w:divBdr>
            <w:top w:val="none" w:sz="0" w:space="0" w:color="auto"/>
            <w:left w:val="none" w:sz="0" w:space="0" w:color="auto"/>
            <w:bottom w:val="none" w:sz="0" w:space="0" w:color="auto"/>
            <w:right w:val="none" w:sz="0" w:space="0" w:color="auto"/>
          </w:divBdr>
        </w:div>
        <w:div w:id="1028213221">
          <w:marLeft w:val="0"/>
          <w:marRight w:val="0"/>
          <w:marTop w:val="0"/>
          <w:marBottom w:val="0"/>
          <w:divBdr>
            <w:top w:val="none" w:sz="0" w:space="0" w:color="auto"/>
            <w:left w:val="none" w:sz="0" w:space="0" w:color="auto"/>
            <w:bottom w:val="none" w:sz="0" w:space="0" w:color="auto"/>
            <w:right w:val="none" w:sz="0" w:space="0" w:color="auto"/>
          </w:divBdr>
        </w:div>
        <w:div w:id="1028213245">
          <w:marLeft w:val="0"/>
          <w:marRight w:val="0"/>
          <w:marTop w:val="0"/>
          <w:marBottom w:val="0"/>
          <w:divBdr>
            <w:top w:val="none" w:sz="0" w:space="0" w:color="auto"/>
            <w:left w:val="none" w:sz="0" w:space="0" w:color="auto"/>
            <w:bottom w:val="none" w:sz="0" w:space="0" w:color="auto"/>
            <w:right w:val="none" w:sz="0" w:space="0" w:color="auto"/>
          </w:divBdr>
        </w:div>
        <w:div w:id="1028213246">
          <w:marLeft w:val="0"/>
          <w:marRight w:val="0"/>
          <w:marTop w:val="0"/>
          <w:marBottom w:val="0"/>
          <w:divBdr>
            <w:top w:val="none" w:sz="0" w:space="0" w:color="auto"/>
            <w:left w:val="none" w:sz="0" w:space="0" w:color="auto"/>
            <w:bottom w:val="none" w:sz="0" w:space="0" w:color="auto"/>
            <w:right w:val="none" w:sz="0" w:space="0" w:color="auto"/>
          </w:divBdr>
        </w:div>
        <w:div w:id="1028213250">
          <w:marLeft w:val="0"/>
          <w:marRight w:val="0"/>
          <w:marTop w:val="0"/>
          <w:marBottom w:val="0"/>
          <w:divBdr>
            <w:top w:val="none" w:sz="0" w:space="0" w:color="auto"/>
            <w:left w:val="none" w:sz="0" w:space="0" w:color="auto"/>
            <w:bottom w:val="none" w:sz="0" w:space="0" w:color="auto"/>
            <w:right w:val="none" w:sz="0" w:space="0" w:color="auto"/>
          </w:divBdr>
        </w:div>
      </w:divsChild>
    </w:div>
    <w:div w:id="1028213188">
      <w:marLeft w:val="0"/>
      <w:marRight w:val="0"/>
      <w:marTop w:val="0"/>
      <w:marBottom w:val="0"/>
      <w:divBdr>
        <w:top w:val="none" w:sz="0" w:space="0" w:color="auto"/>
        <w:left w:val="none" w:sz="0" w:space="0" w:color="auto"/>
        <w:bottom w:val="none" w:sz="0" w:space="0" w:color="auto"/>
        <w:right w:val="none" w:sz="0" w:space="0" w:color="auto"/>
      </w:divBdr>
    </w:div>
    <w:div w:id="1028213190">
      <w:marLeft w:val="0"/>
      <w:marRight w:val="0"/>
      <w:marTop w:val="0"/>
      <w:marBottom w:val="0"/>
      <w:divBdr>
        <w:top w:val="none" w:sz="0" w:space="0" w:color="auto"/>
        <w:left w:val="none" w:sz="0" w:space="0" w:color="auto"/>
        <w:bottom w:val="none" w:sz="0" w:space="0" w:color="auto"/>
        <w:right w:val="none" w:sz="0" w:space="0" w:color="auto"/>
      </w:divBdr>
    </w:div>
    <w:div w:id="1028213193">
      <w:marLeft w:val="0"/>
      <w:marRight w:val="0"/>
      <w:marTop w:val="0"/>
      <w:marBottom w:val="0"/>
      <w:divBdr>
        <w:top w:val="none" w:sz="0" w:space="0" w:color="auto"/>
        <w:left w:val="none" w:sz="0" w:space="0" w:color="auto"/>
        <w:bottom w:val="none" w:sz="0" w:space="0" w:color="auto"/>
        <w:right w:val="none" w:sz="0" w:space="0" w:color="auto"/>
      </w:divBdr>
    </w:div>
    <w:div w:id="1028213194">
      <w:marLeft w:val="0"/>
      <w:marRight w:val="0"/>
      <w:marTop w:val="0"/>
      <w:marBottom w:val="0"/>
      <w:divBdr>
        <w:top w:val="none" w:sz="0" w:space="0" w:color="auto"/>
        <w:left w:val="none" w:sz="0" w:space="0" w:color="auto"/>
        <w:bottom w:val="none" w:sz="0" w:space="0" w:color="auto"/>
        <w:right w:val="none" w:sz="0" w:space="0" w:color="auto"/>
      </w:divBdr>
    </w:div>
    <w:div w:id="1028213196">
      <w:marLeft w:val="0"/>
      <w:marRight w:val="0"/>
      <w:marTop w:val="0"/>
      <w:marBottom w:val="0"/>
      <w:divBdr>
        <w:top w:val="none" w:sz="0" w:space="0" w:color="auto"/>
        <w:left w:val="none" w:sz="0" w:space="0" w:color="auto"/>
        <w:bottom w:val="none" w:sz="0" w:space="0" w:color="auto"/>
        <w:right w:val="none" w:sz="0" w:space="0" w:color="auto"/>
      </w:divBdr>
    </w:div>
    <w:div w:id="1028213197">
      <w:marLeft w:val="0"/>
      <w:marRight w:val="0"/>
      <w:marTop w:val="0"/>
      <w:marBottom w:val="0"/>
      <w:divBdr>
        <w:top w:val="none" w:sz="0" w:space="0" w:color="auto"/>
        <w:left w:val="none" w:sz="0" w:space="0" w:color="auto"/>
        <w:bottom w:val="none" w:sz="0" w:space="0" w:color="auto"/>
        <w:right w:val="none" w:sz="0" w:space="0" w:color="auto"/>
      </w:divBdr>
    </w:div>
    <w:div w:id="1028213199">
      <w:marLeft w:val="0"/>
      <w:marRight w:val="0"/>
      <w:marTop w:val="0"/>
      <w:marBottom w:val="0"/>
      <w:divBdr>
        <w:top w:val="none" w:sz="0" w:space="0" w:color="auto"/>
        <w:left w:val="none" w:sz="0" w:space="0" w:color="auto"/>
        <w:bottom w:val="none" w:sz="0" w:space="0" w:color="auto"/>
        <w:right w:val="none" w:sz="0" w:space="0" w:color="auto"/>
      </w:divBdr>
    </w:div>
    <w:div w:id="1028213205">
      <w:marLeft w:val="0"/>
      <w:marRight w:val="0"/>
      <w:marTop w:val="0"/>
      <w:marBottom w:val="0"/>
      <w:divBdr>
        <w:top w:val="none" w:sz="0" w:space="0" w:color="auto"/>
        <w:left w:val="none" w:sz="0" w:space="0" w:color="auto"/>
        <w:bottom w:val="none" w:sz="0" w:space="0" w:color="auto"/>
        <w:right w:val="none" w:sz="0" w:space="0" w:color="auto"/>
      </w:divBdr>
    </w:div>
    <w:div w:id="1028213210">
      <w:marLeft w:val="0"/>
      <w:marRight w:val="0"/>
      <w:marTop w:val="0"/>
      <w:marBottom w:val="0"/>
      <w:divBdr>
        <w:top w:val="none" w:sz="0" w:space="0" w:color="auto"/>
        <w:left w:val="none" w:sz="0" w:space="0" w:color="auto"/>
        <w:bottom w:val="none" w:sz="0" w:space="0" w:color="auto"/>
        <w:right w:val="none" w:sz="0" w:space="0" w:color="auto"/>
      </w:divBdr>
    </w:div>
    <w:div w:id="1028213212">
      <w:marLeft w:val="0"/>
      <w:marRight w:val="0"/>
      <w:marTop w:val="0"/>
      <w:marBottom w:val="0"/>
      <w:divBdr>
        <w:top w:val="none" w:sz="0" w:space="0" w:color="auto"/>
        <w:left w:val="none" w:sz="0" w:space="0" w:color="auto"/>
        <w:bottom w:val="none" w:sz="0" w:space="0" w:color="auto"/>
        <w:right w:val="none" w:sz="0" w:space="0" w:color="auto"/>
      </w:divBdr>
      <w:divsChild>
        <w:div w:id="1028213201">
          <w:marLeft w:val="0"/>
          <w:marRight w:val="0"/>
          <w:marTop w:val="0"/>
          <w:marBottom w:val="0"/>
          <w:divBdr>
            <w:top w:val="none" w:sz="0" w:space="0" w:color="auto"/>
            <w:left w:val="single" w:sz="4" w:space="0" w:color="6F767A"/>
            <w:bottom w:val="none" w:sz="0" w:space="0" w:color="auto"/>
            <w:right w:val="single" w:sz="4" w:space="0" w:color="6F767A"/>
          </w:divBdr>
          <w:divsChild>
            <w:div w:id="1028213189">
              <w:marLeft w:val="0"/>
              <w:marRight w:val="0"/>
              <w:marTop w:val="0"/>
              <w:marBottom w:val="0"/>
              <w:divBdr>
                <w:top w:val="single" w:sz="4" w:space="0" w:color="95A4AE"/>
                <w:left w:val="none" w:sz="0" w:space="0" w:color="auto"/>
                <w:bottom w:val="single" w:sz="4" w:space="0" w:color="878D90"/>
                <w:right w:val="none" w:sz="0" w:space="0" w:color="auto"/>
              </w:divBdr>
              <w:divsChild>
                <w:div w:id="1028213184">
                  <w:marLeft w:val="0"/>
                  <w:marRight w:val="-3600"/>
                  <w:marTop w:val="0"/>
                  <w:marBottom w:val="0"/>
                  <w:divBdr>
                    <w:top w:val="none" w:sz="0" w:space="0" w:color="auto"/>
                    <w:left w:val="none" w:sz="0" w:space="0" w:color="auto"/>
                    <w:bottom w:val="none" w:sz="0" w:space="0" w:color="auto"/>
                    <w:right w:val="none" w:sz="0" w:space="0" w:color="auto"/>
                  </w:divBdr>
                  <w:divsChild>
                    <w:div w:id="1028213203">
                      <w:marLeft w:val="0"/>
                      <w:marRight w:val="3600"/>
                      <w:marTop w:val="0"/>
                      <w:marBottom w:val="0"/>
                      <w:divBdr>
                        <w:top w:val="none" w:sz="0" w:space="0" w:color="auto"/>
                        <w:left w:val="none" w:sz="0" w:space="0" w:color="auto"/>
                        <w:bottom w:val="none" w:sz="0" w:space="0" w:color="auto"/>
                        <w:right w:val="none" w:sz="0" w:space="0" w:color="auto"/>
                      </w:divBdr>
                      <w:divsChild>
                        <w:div w:id="1028213214">
                          <w:marLeft w:val="0"/>
                          <w:marRight w:val="0"/>
                          <w:marTop w:val="0"/>
                          <w:marBottom w:val="0"/>
                          <w:divBdr>
                            <w:top w:val="none" w:sz="0" w:space="0" w:color="auto"/>
                            <w:left w:val="none" w:sz="0" w:space="0" w:color="auto"/>
                            <w:bottom w:val="none" w:sz="0" w:space="0" w:color="auto"/>
                            <w:right w:val="single" w:sz="4" w:space="0" w:color="D0D0D0"/>
                          </w:divBdr>
                          <w:divsChild>
                            <w:div w:id="1028213243">
                              <w:marLeft w:val="0"/>
                              <w:marRight w:val="0"/>
                              <w:marTop w:val="0"/>
                              <w:marBottom w:val="0"/>
                              <w:divBdr>
                                <w:top w:val="none" w:sz="0" w:space="0" w:color="auto"/>
                                <w:left w:val="none" w:sz="0" w:space="0" w:color="auto"/>
                                <w:bottom w:val="none" w:sz="0" w:space="0" w:color="auto"/>
                                <w:right w:val="none" w:sz="0" w:space="0" w:color="auto"/>
                              </w:divBdr>
                              <w:divsChild>
                                <w:div w:id="1028213227">
                                  <w:marLeft w:val="0"/>
                                  <w:marRight w:val="0"/>
                                  <w:marTop w:val="0"/>
                                  <w:marBottom w:val="0"/>
                                  <w:divBdr>
                                    <w:top w:val="none" w:sz="0" w:space="0" w:color="auto"/>
                                    <w:left w:val="none" w:sz="0" w:space="0" w:color="auto"/>
                                    <w:bottom w:val="none" w:sz="0" w:space="0" w:color="auto"/>
                                    <w:right w:val="none" w:sz="0" w:space="0" w:color="auto"/>
                                  </w:divBdr>
                                  <w:divsChild>
                                    <w:div w:id="1028213228">
                                      <w:marLeft w:val="0"/>
                                      <w:marRight w:val="1908"/>
                                      <w:marTop w:val="0"/>
                                      <w:marBottom w:val="0"/>
                                      <w:divBdr>
                                        <w:top w:val="none" w:sz="0" w:space="0" w:color="auto"/>
                                        <w:left w:val="none" w:sz="0" w:space="0" w:color="auto"/>
                                        <w:bottom w:val="none" w:sz="0" w:space="0" w:color="auto"/>
                                        <w:right w:val="none" w:sz="0" w:space="0" w:color="auto"/>
                                      </w:divBdr>
                                      <w:divsChild>
                                        <w:div w:id="1028213234">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1028213217">
      <w:marLeft w:val="0"/>
      <w:marRight w:val="0"/>
      <w:marTop w:val="0"/>
      <w:marBottom w:val="0"/>
      <w:divBdr>
        <w:top w:val="none" w:sz="0" w:space="0" w:color="auto"/>
        <w:left w:val="none" w:sz="0" w:space="0" w:color="auto"/>
        <w:bottom w:val="none" w:sz="0" w:space="0" w:color="auto"/>
        <w:right w:val="none" w:sz="0" w:space="0" w:color="auto"/>
      </w:divBdr>
    </w:div>
    <w:div w:id="1028213222">
      <w:marLeft w:val="0"/>
      <w:marRight w:val="0"/>
      <w:marTop w:val="0"/>
      <w:marBottom w:val="0"/>
      <w:divBdr>
        <w:top w:val="none" w:sz="0" w:space="0" w:color="auto"/>
        <w:left w:val="none" w:sz="0" w:space="0" w:color="auto"/>
        <w:bottom w:val="none" w:sz="0" w:space="0" w:color="auto"/>
        <w:right w:val="none" w:sz="0" w:space="0" w:color="auto"/>
      </w:divBdr>
      <w:divsChild>
        <w:div w:id="1028213177">
          <w:marLeft w:val="0"/>
          <w:marRight w:val="0"/>
          <w:marTop w:val="0"/>
          <w:marBottom w:val="0"/>
          <w:divBdr>
            <w:top w:val="none" w:sz="0" w:space="0" w:color="auto"/>
            <w:left w:val="single" w:sz="6" w:space="0" w:color="6F767A"/>
            <w:bottom w:val="none" w:sz="0" w:space="0" w:color="auto"/>
            <w:right w:val="single" w:sz="6" w:space="0" w:color="6F767A"/>
          </w:divBdr>
          <w:divsChild>
            <w:div w:id="1028213237">
              <w:marLeft w:val="0"/>
              <w:marRight w:val="0"/>
              <w:marTop w:val="0"/>
              <w:marBottom w:val="0"/>
              <w:divBdr>
                <w:top w:val="single" w:sz="6" w:space="0" w:color="95A4AE"/>
                <w:left w:val="none" w:sz="0" w:space="0" w:color="auto"/>
                <w:bottom w:val="single" w:sz="6" w:space="0" w:color="878D90"/>
                <w:right w:val="none" w:sz="0" w:space="0" w:color="auto"/>
              </w:divBdr>
              <w:divsChild>
                <w:div w:id="1028213206">
                  <w:marLeft w:val="0"/>
                  <w:marRight w:val="-4800"/>
                  <w:marTop w:val="0"/>
                  <w:marBottom w:val="0"/>
                  <w:divBdr>
                    <w:top w:val="none" w:sz="0" w:space="0" w:color="auto"/>
                    <w:left w:val="none" w:sz="0" w:space="0" w:color="auto"/>
                    <w:bottom w:val="none" w:sz="0" w:space="0" w:color="auto"/>
                    <w:right w:val="none" w:sz="0" w:space="0" w:color="auto"/>
                  </w:divBdr>
                  <w:divsChild>
                    <w:div w:id="1028213183">
                      <w:marLeft w:val="0"/>
                      <w:marRight w:val="4800"/>
                      <w:marTop w:val="0"/>
                      <w:marBottom w:val="0"/>
                      <w:divBdr>
                        <w:top w:val="none" w:sz="0" w:space="0" w:color="auto"/>
                        <w:left w:val="none" w:sz="0" w:space="0" w:color="auto"/>
                        <w:bottom w:val="none" w:sz="0" w:space="0" w:color="auto"/>
                        <w:right w:val="none" w:sz="0" w:space="0" w:color="auto"/>
                      </w:divBdr>
                      <w:divsChild>
                        <w:div w:id="1028213179">
                          <w:marLeft w:val="0"/>
                          <w:marRight w:val="0"/>
                          <w:marTop w:val="0"/>
                          <w:marBottom w:val="0"/>
                          <w:divBdr>
                            <w:top w:val="none" w:sz="0" w:space="0" w:color="auto"/>
                            <w:left w:val="none" w:sz="0" w:space="0" w:color="auto"/>
                            <w:bottom w:val="none" w:sz="0" w:space="0" w:color="auto"/>
                            <w:right w:val="single" w:sz="6" w:space="0" w:color="D0D0D0"/>
                          </w:divBdr>
                          <w:divsChild>
                            <w:div w:id="1028213260">
                              <w:marLeft w:val="0"/>
                              <w:marRight w:val="0"/>
                              <w:marTop w:val="0"/>
                              <w:marBottom w:val="0"/>
                              <w:divBdr>
                                <w:top w:val="none" w:sz="0" w:space="0" w:color="auto"/>
                                <w:left w:val="none" w:sz="0" w:space="0" w:color="auto"/>
                                <w:bottom w:val="none" w:sz="0" w:space="0" w:color="auto"/>
                                <w:right w:val="none" w:sz="0" w:space="0" w:color="auto"/>
                              </w:divBdr>
                              <w:divsChild>
                                <w:div w:id="1028213254">
                                  <w:marLeft w:val="0"/>
                                  <w:marRight w:val="0"/>
                                  <w:marTop w:val="0"/>
                                  <w:marBottom w:val="0"/>
                                  <w:divBdr>
                                    <w:top w:val="none" w:sz="0" w:space="0" w:color="auto"/>
                                    <w:left w:val="none" w:sz="0" w:space="0" w:color="auto"/>
                                    <w:bottom w:val="none" w:sz="0" w:space="0" w:color="auto"/>
                                    <w:right w:val="none" w:sz="0" w:space="0" w:color="auto"/>
                                  </w:divBdr>
                                  <w:divsChild>
                                    <w:div w:id="10282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8213223">
      <w:marLeft w:val="105"/>
      <w:marRight w:val="105"/>
      <w:marTop w:val="0"/>
      <w:marBottom w:val="0"/>
      <w:divBdr>
        <w:top w:val="none" w:sz="0" w:space="0" w:color="auto"/>
        <w:left w:val="none" w:sz="0" w:space="0" w:color="auto"/>
        <w:bottom w:val="none" w:sz="0" w:space="0" w:color="auto"/>
        <w:right w:val="none" w:sz="0" w:space="0" w:color="auto"/>
      </w:divBdr>
      <w:divsChild>
        <w:div w:id="1028213172">
          <w:marLeft w:val="0"/>
          <w:marRight w:val="0"/>
          <w:marTop w:val="0"/>
          <w:marBottom w:val="0"/>
          <w:divBdr>
            <w:top w:val="none" w:sz="0" w:space="0" w:color="auto"/>
            <w:left w:val="none" w:sz="0" w:space="0" w:color="auto"/>
            <w:bottom w:val="none" w:sz="0" w:space="0" w:color="auto"/>
            <w:right w:val="none" w:sz="0" w:space="0" w:color="auto"/>
          </w:divBdr>
          <w:divsChild>
            <w:div w:id="1028213238">
              <w:marLeft w:val="0"/>
              <w:marRight w:val="0"/>
              <w:marTop w:val="0"/>
              <w:marBottom w:val="180"/>
              <w:divBdr>
                <w:top w:val="none" w:sz="0" w:space="0" w:color="auto"/>
                <w:left w:val="none" w:sz="0" w:space="0" w:color="auto"/>
                <w:bottom w:val="none" w:sz="0" w:space="0" w:color="auto"/>
                <w:right w:val="none" w:sz="0" w:space="0" w:color="auto"/>
              </w:divBdr>
              <w:divsChild>
                <w:div w:id="1028213241">
                  <w:marLeft w:val="0"/>
                  <w:marRight w:val="0"/>
                  <w:marTop w:val="0"/>
                  <w:marBottom w:val="0"/>
                  <w:divBdr>
                    <w:top w:val="none" w:sz="0" w:space="0" w:color="auto"/>
                    <w:left w:val="none" w:sz="0" w:space="0" w:color="auto"/>
                    <w:bottom w:val="none" w:sz="0" w:space="0" w:color="auto"/>
                    <w:right w:val="none" w:sz="0" w:space="0" w:color="auto"/>
                  </w:divBdr>
                  <w:divsChild>
                    <w:div w:id="1028213185">
                      <w:marLeft w:val="0"/>
                      <w:marRight w:val="0"/>
                      <w:marTop w:val="255"/>
                      <w:marBottom w:val="0"/>
                      <w:divBdr>
                        <w:top w:val="none" w:sz="0" w:space="0" w:color="auto"/>
                        <w:left w:val="none" w:sz="0" w:space="0" w:color="auto"/>
                        <w:bottom w:val="none" w:sz="0" w:space="0" w:color="auto"/>
                        <w:right w:val="none" w:sz="0" w:space="0" w:color="auto"/>
                      </w:divBdr>
                      <w:divsChild>
                        <w:div w:id="1028213173">
                          <w:marLeft w:val="0"/>
                          <w:marRight w:val="0"/>
                          <w:marTop w:val="0"/>
                          <w:marBottom w:val="0"/>
                          <w:divBdr>
                            <w:top w:val="none" w:sz="0" w:space="0" w:color="auto"/>
                            <w:left w:val="none" w:sz="0" w:space="0" w:color="auto"/>
                            <w:bottom w:val="none" w:sz="0" w:space="0" w:color="auto"/>
                            <w:right w:val="none" w:sz="0" w:space="0" w:color="auto"/>
                          </w:divBdr>
                        </w:div>
                        <w:div w:id="1028213209">
                          <w:marLeft w:val="0"/>
                          <w:marRight w:val="0"/>
                          <w:marTop w:val="0"/>
                          <w:marBottom w:val="0"/>
                          <w:divBdr>
                            <w:top w:val="none" w:sz="0" w:space="0" w:color="auto"/>
                            <w:left w:val="none" w:sz="0" w:space="0" w:color="auto"/>
                            <w:bottom w:val="none" w:sz="0" w:space="0" w:color="auto"/>
                            <w:right w:val="none" w:sz="0" w:space="0" w:color="auto"/>
                          </w:divBdr>
                        </w:div>
                        <w:div w:id="1028213213">
                          <w:marLeft w:val="0"/>
                          <w:marRight w:val="0"/>
                          <w:marTop w:val="0"/>
                          <w:marBottom w:val="0"/>
                          <w:divBdr>
                            <w:top w:val="none" w:sz="0" w:space="0" w:color="auto"/>
                            <w:left w:val="none" w:sz="0" w:space="0" w:color="auto"/>
                            <w:bottom w:val="none" w:sz="0" w:space="0" w:color="auto"/>
                            <w:right w:val="none" w:sz="0" w:space="0" w:color="auto"/>
                          </w:divBdr>
                        </w:div>
                        <w:div w:id="1028213216">
                          <w:marLeft w:val="0"/>
                          <w:marRight w:val="0"/>
                          <w:marTop w:val="0"/>
                          <w:marBottom w:val="0"/>
                          <w:divBdr>
                            <w:top w:val="none" w:sz="0" w:space="0" w:color="auto"/>
                            <w:left w:val="none" w:sz="0" w:space="0" w:color="auto"/>
                            <w:bottom w:val="none" w:sz="0" w:space="0" w:color="auto"/>
                            <w:right w:val="none" w:sz="0" w:space="0" w:color="auto"/>
                          </w:divBdr>
                        </w:div>
                        <w:div w:id="1028213218">
                          <w:marLeft w:val="0"/>
                          <w:marRight w:val="0"/>
                          <w:marTop w:val="0"/>
                          <w:marBottom w:val="0"/>
                          <w:divBdr>
                            <w:top w:val="none" w:sz="0" w:space="0" w:color="auto"/>
                            <w:left w:val="none" w:sz="0" w:space="0" w:color="auto"/>
                            <w:bottom w:val="none" w:sz="0" w:space="0" w:color="auto"/>
                            <w:right w:val="none" w:sz="0" w:space="0" w:color="auto"/>
                          </w:divBdr>
                        </w:div>
                        <w:div w:id="1028213226">
                          <w:marLeft w:val="0"/>
                          <w:marRight w:val="0"/>
                          <w:marTop w:val="0"/>
                          <w:marBottom w:val="0"/>
                          <w:divBdr>
                            <w:top w:val="none" w:sz="0" w:space="0" w:color="auto"/>
                            <w:left w:val="none" w:sz="0" w:space="0" w:color="auto"/>
                            <w:bottom w:val="none" w:sz="0" w:space="0" w:color="auto"/>
                            <w:right w:val="none" w:sz="0" w:space="0" w:color="auto"/>
                          </w:divBdr>
                        </w:div>
                        <w:div w:id="1028213231">
                          <w:marLeft w:val="0"/>
                          <w:marRight w:val="0"/>
                          <w:marTop w:val="0"/>
                          <w:marBottom w:val="0"/>
                          <w:divBdr>
                            <w:top w:val="none" w:sz="0" w:space="0" w:color="auto"/>
                            <w:left w:val="none" w:sz="0" w:space="0" w:color="auto"/>
                            <w:bottom w:val="none" w:sz="0" w:space="0" w:color="auto"/>
                            <w:right w:val="none" w:sz="0" w:space="0" w:color="auto"/>
                          </w:divBdr>
                        </w:div>
                        <w:div w:id="1028213236">
                          <w:marLeft w:val="0"/>
                          <w:marRight w:val="0"/>
                          <w:marTop w:val="0"/>
                          <w:marBottom w:val="0"/>
                          <w:divBdr>
                            <w:top w:val="none" w:sz="0" w:space="0" w:color="auto"/>
                            <w:left w:val="none" w:sz="0" w:space="0" w:color="auto"/>
                            <w:bottom w:val="none" w:sz="0" w:space="0" w:color="auto"/>
                            <w:right w:val="none" w:sz="0" w:space="0" w:color="auto"/>
                          </w:divBdr>
                        </w:div>
                        <w:div w:id="1028213242">
                          <w:marLeft w:val="0"/>
                          <w:marRight w:val="0"/>
                          <w:marTop w:val="0"/>
                          <w:marBottom w:val="0"/>
                          <w:divBdr>
                            <w:top w:val="none" w:sz="0" w:space="0" w:color="auto"/>
                            <w:left w:val="none" w:sz="0" w:space="0" w:color="auto"/>
                            <w:bottom w:val="none" w:sz="0" w:space="0" w:color="auto"/>
                            <w:right w:val="none" w:sz="0" w:space="0" w:color="auto"/>
                          </w:divBdr>
                        </w:div>
                        <w:div w:id="1028213244">
                          <w:marLeft w:val="0"/>
                          <w:marRight w:val="0"/>
                          <w:marTop w:val="0"/>
                          <w:marBottom w:val="0"/>
                          <w:divBdr>
                            <w:top w:val="none" w:sz="0" w:space="0" w:color="auto"/>
                            <w:left w:val="none" w:sz="0" w:space="0" w:color="auto"/>
                            <w:bottom w:val="none" w:sz="0" w:space="0" w:color="auto"/>
                            <w:right w:val="none" w:sz="0" w:space="0" w:color="auto"/>
                          </w:divBdr>
                          <w:divsChild>
                            <w:div w:id="1028213195">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24">
      <w:marLeft w:val="0"/>
      <w:marRight w:val="0"/>
      <w:marTop w:val="0"/>
      <w:marBottom w:val="0"/>
      <w:divBdr>
        <w:top w:val="none" w:sz="0" w:space="0" w:color="auto"/>
        <w:left w:val="none" w:sz="0" w:space="0" w:color="auto"/>
        <w:bottom w:val="none" w:sz="0" w:space="0" w:color="auto"/>
        <w:right w:val="none" w:sz="0" w:space="0" w:color="auto"/>
      </w:divBdr>
    </w:div>
    <w:div w:id="1028213225">
      <w:marLeft w:val="0"/>
      <w:marRight w:val="0"/>
      <w:marTop w:val="0"/>
      <w:marBottom w:val="0"/>
      <w:divBdr>
        <w:top w:val="none" w:sz="0" w:space="0" w:color="auto"/>
        <w:left w:val="none" w:sz="0" w:space="0" w:color="auto"/>
        <w:bottom w:val="none" w:sz="0" w:space="0" w:color="auto"/>
        <w:right w:val="none" w:sz="0" w:space="0" w:color="auto"/>
      </w:divBdr>
    </w:div>
    <w:div w:id="1028213229">
      <w:marLeft w:val="0"/>
      <w:marRight w:val="0"/>
      <w:marTop w:val="0"/>
      <w:marBottom w:val="0"/>
      <w:divBdr>
        <w:top w:val="none" w:sz="0" w:space="0" w:color="auto"/>
        <w:left w:val="none" w:sz="0" w:space="0" w:color="auto"/>
        <w:bottom w:val="none" w:sz="0" w:space="0" w:color="auto"/>
        <w:right w:val="none" w:sz="0" w:space="0" w:color="auto"/>
      </w:divBdr>
    </w:div>
    <w:div w:id="1028213232">
      <w:marLeft w:val="0"/>
      <w:marRight w:val="0"/>
      <w:marTop w:val="0"/>
      <w:marBottom w:val="0"/>
      <w:divBdr>
        <w:top w:val="none" w:sz="0" w:space="0" w:color="auto"/>
        <w:left w:val="none" w:sz="0" w:space="0" w:color="auto"/>
        <w:bottom w:val="none" w:sz="0" w:space="0" w:color="auto"/>
        <w:right w:val="none" w:sz="0" w:space="0" w:color="auto"/>
      </w:divBdr>
    </w:div>
    <w:div w:id="1028213239">
      <w:marLeft w:val="0"/>
      <w:marRight w:val="0"/>
      <w:marTop w:val="0"/>
      <w:marBottom w:val="0"/>
      <w:divBdr>
        <w:top w:val="none" w:sz="0" w:space="0" w:color="auto"/>
        <w:left w:val="none" w:sz="0" w:space="0" w:color="auto"/>
        <w:bottom w:val="none" w:sz="0" w:space="0" w:color="auto"/>
        <w:right w:val="none" w:sz="0" w:space="0" w:color="auto"/>
      </w:divBdr>
    </w:div>
    <w:div w:id="1028213240">
      <w:marLeft w:val="0"/>
      <w:marRight w:val="0"/>
      <w:marTop w:val="0"/>
      <w:marBottom w:val="0"/>
      <w:divBdr>
        <w:top w:val="none" w:sz="0" w:space="0" w:color="auto"/>
        <w:left w:val="none" w:sz="0" w:space="0" w:color="auto"/>
        <w:bottom w:val="none" w:sz="0" w:space="0" w:color="auto"/>
        <w:right w:val="none" w:sz="0" w:space="0" w:color="auto"/>
      </w:divBdr>
    </w:div>
    <w:div w:id="1028213247">
      <w:marLeft w:val="0"/>
      <w:marRight w:val="0"/>
      <w:marTop w:val="0"/>
      <w:marBottom w:val="0"/>
      <w:divBdr>
        <w:top w:val="none" w:sz="0" w:space="0" w:color="auto"/>
        <w:left w:val="none" w:sz="0" w:space="0" w:color="auto"/>
        <w:bottom w:val="none" w:sz="0" w:space="0" w:color="auto"/>
        <w:right w:val="none" w:sz="0" w:space="0" w:color="auto"/>
      </w:divBdr>
    </w:div>
    <w:div w:id="1028213249">
      <w:marLeft w:val="0"/>
      <w:marRight w:val="0"/>
      <w:marTop w:val="0"/>
      <w:marBottom w:val="0"/>
      <w:divBdr>
        <w:top w:val="none" w:sz="0" w:space="0" w:color="auto"/>
        <w:left w:val="none" w:sz="0" w:space="0" w:color="auto"/>
        <w:bottom w:val="none" w:sz="0" w:space="0" w:color="auto"/>
        <w:right w:val="none" w:sz="0" w:space="0" w:color="auto"/>
      </w:divBdr>
    </w:div>
    <w:div w:id="1028213252">
      <w:marLeft w:val="0"/>
      <w:marRight w:val="0"/>
      <w:marTop w:val="0"/>
      <w:marBottom w:val="0"/>
      <w:divBdr>
        <w:top w:val="none" w:sz="0" w:space="0" w:color="auto"/>
        <w:left w:val="none" w:sz="0" w:space="0" w:color="auto"/>
        <w:bottom w:val="none" w:sz="0" w:space="0" w:color="auto"/>
        <w:right w:val="none" w:sz="0" w:space="0" w:color="auto"/>
      </w:divBdr>
    </w:div>
    <w:div w:id="1028213253">
      <w:marLeft w:val="0"/>
      <w:marRight w:val="0"/>
      <w:marTop w:val="0"/>
      <w:marBottom w:val="0"/>
      <w:divBdr>
        <w:top w:val="none" w:sz="0" w:space="0" w:color="auto"/>
        <w:left w:val="none" w:sz="0" w:space="0" w:color="auto"/>
        <w:bottom w:val="none" w:sz="0" w:space="0" w:color="auto"/>
        <w:right w:val="none" w:sz="0" w:space="0" w:color="auto"/>
      </w:divBdr>
      <w:divsChild>
        <w:div w:id="1028213208">
          <w:marLeft w:val="0"/>
          <w:marRight w:val="0"/>
          <w:marTop w:val="0"/>
          <w:marBottom w:val="0"/>
          <w:divBdr>
            <w:top w:val="none" w:sz="0" w:space="0" w:color="auto"/>
            <w:left w:val="none" w:sz="0" w:space="0" w:color="auto"/>
            <w:bottom w:val="none" w:sz="0" w:space="0" w:color="auto"/>
            <w:right w:val="none" w:sz="0" w:space="0" w:color="auto"/>
          </w:divBdr>
          <w:divsChild>
            <w:div w:id="1028213204">
              <w:marLeft w:val="0"/>
              <w:marRight w:val="0"/>
              <w:marTop w:val="72"/>
              <w:marBottom w:val="0"/>
              <w:divBdr>
                <w:top w:val="none" w:sz="0" w:space="0" w:color="auto"/>
                <w:left w:val="none" w:sz="0" w:space="0" w:color="auto"/>
                <w:bottom w:val="none" w:sz="0" w:space="0" w:color="auto"/>
                <w:right w:val="none" w:sz="0" w:space="0" w:color="auto"/>
              </w:divBdr>
              <w:divsChild>
                <w:div w:id="10282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13255">
      <w:marLeft w:val="0"/>
      <w:marRight w:val="0"/>
      <w:marTop w:val="0"/>
      <w:marBottom w:val="0"/>
      <w:divBdr>
        <w:top w:val="none" w:sz="0" w:space="0" w:color="auto"/>
        <w:left w:val="none" w:sz="0" w:space="0" w:color="auto"/>
        <w:bottom w:val="none" w:sz="0" w:space="0" w:color="auto"/>
        <w:right w:val="none" w:sz="0" w:space="0" w:color="auto"/>
      </w:divBdr>
    </w:div>
    <w:div w:id="1028213256">
      <w:marLeft w:val="0"/>
      <w:marRight w:val="0"/>
      <w:marTop w:val="0"/>
      <w:marBottom w:val="0"/>
      <w:divBdr>
        <w:top w:val="none" w:sz="0" w:space="0" w:color="auto"/>
        <w:left w:val="none" w:sz="0" w:space="0" w:color="auto"/>
        <w:bottom w:val="none" w:sz="0" w:space="0" w:color="auto"/>
        <w:right w:val="none" w:sz="0" w:space="0" w:color="auto"/>
      </w:divBdr>
    </w:div>
    <w:div w:id="1028213257">
      <w:marLeft w:val="0"/>
      <w:marRight w:val="0"/>
      <w:marTop w:val="0"/>
      <w:marBottom w:val="0"/>
      <w:divBdr>
        <w:top w:val="none" w:sz="0" w:space="0" w:color="auto"/>
        <w:left w:val="none" w:sz="0" w:space="0" w:color="auto"/>
        <w:bottom w:val="none" w:sz="0" w:space="0" w:color="auto"/>
        <w:right w:val="none" w:sz="0" w:space="0" w:color="auto"/>
      </w:divBdr>
    </w:div>
    <w:div w:id="1028213258">
      <w:marLeft w:val="0"/>
      <w:marRight w:val="0"/>
      <w:marTop w:val="0"/>
      <w:marBottom w:val="0"/>
      <w:divBdr>
        <w:top w:val="none" w:sz="0" w:space="0" w:color="auto"/>
        <w:left w:val="none" w:sz="0" w:space="0" w:color="auto"/>
        <w:bottom w:val="none" w:sz="0" w:space="0" w:color="auto"/>
        <w:right w:val="none" w:sz="0" w:space="0" w:color="auto"/>
      </w:divBdr>
      <w:divsChild>
        <w:div w:id="1028213235">
          <w:marLeft w:val="0"/>
          <w:marRight w:val="0"/>
          <w:marTop w:val="0"/>
          <w:marBottom w:val="0"/>
          <w:divBdr>
            <w:top w:val="none" w:sz="0" w:space="0" w:color="auto"/>
            <w:left w:val="none" w:sz="0" w:space="0" w:color="auto"/>
            <w:bottom w:val="none" w:sz="0" w:space="0" w:color="auto"/>
            <w:right w:val="none" w:sz="0" w:space="0" w:color="auto"/>
          </w:divBdr>
          <w:divsChild>
            <w:div w:id="1028213248">
              <w:marLeft w:val="0"/>
              <w:marRight w:val="0"/>
              <w:marTop w:val="0"/>
              <w:marBottom w:val="0"/>
              <w:divBdr>
                <w:top w:val="none" w:sz="0" w:space="0" w:color="auto"/>
                <w:left w:val="none" w:sz="0" w:space="0" w:color="auto"/>
                <w:bottom w:val="none" w:sz="0" w:space="0" w:color="auto"/>
                <w:right w:val="none" w:sz="0" w:space="0" w:color="auto"/>
              </w:divBdr>
              <w:divsChild>
                <w:div w:id="1028213176">
                  <w:marLeft w:val="0"/>
                  <w:marRight w:val="0"/>
                  <w:marTop w:val="0"/>
                  <w:marBottom w:val="0"/>
                  <w:divBdr>
                    <w:top w:val="none" w:sz="0" w:space="0" w:color="auto"/>
                    <w:left w:val="none" w:sz="0" w:space="0" w:color="auto"/>
                    <w:bottom w:val="none" w:sz="0" w:space="0" w:color="auto"/>
                    <w:right w:val="none" w:sz="0" w:space="0" w:color="auto"/>
                  </w:divBdr>
                  <w:divsChild>
                    <w:div w:id="1028213202">
                      <w:marLeft w:val="0"/>
                      <w:marRight w:val="0"/>
                      <w:marTop w:val="0"/>
                      <w:marBottom w:val="0"/>
                      <w:divBdr>
                        <w:top w:val="none" w:sz="0" w:space="0" w:color="auto"/>
                        <w:left w:val="none" w:sz="0" w:space="0" w:color="auto"/>
                        <w:bottom w:val="none" w:sz="0" w:space="0" w:color="auto"/>
                        <w:right w:val="none" w:sz="0" w:space="0" w:color="auto"/>
                      </w:divBdr>
                      <w:divsChild>
                        <w:div w:id="1028213215">
                          <w:marLeft w:val="0"/>
                          <w:marRight w:val="0"/>
                          <w:marTop w:val="0"/>
                          <w:marBottom w:val="0"/>
                          <w:divBdr>
                            <w:top w:val="none" w:sz="0" w:space="0" w:color="auto"/>
                            <w:left w:val="none" w:sz="0" w:space="0" w:color="auto"/>
                            <w:bottom w:val="none" w:sz="0" w:space="0" w:color="auto"/>
                            <w:right w:val="none" w:sz="0" w:space="0" w:color="auto"/>
                          </w:divBdr>
                          <w:divsChild>
                            <w:div w:id="102821320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13259">
      <w:marLeft w:val="0"/>
      <w:marRight w:val="0"/>
      <w:marTop w:val="0"/>
      <w:marBottom w:val="0"/>
      <w:divBdr>
        <w:top w:val="none" w:sz="0" w:space="0" w:color="auto"/>
        <w:left w:val="none" w:sz="0" w:space="0" w:color="auto"/>
        <w:bottom w:val="none" w:sz="0" w:space="0" w:color="auto"/>
        <w:right w:val="none" w:sz="0" w:space="0" w:color="auto"/>
      </w:divBdr>
    </w:div>
    <w:div w:id="1028213261">
      <w:marLeft w:val="0"/>
      <w:marRight w:val="0"/>
      <w:marTop w:val="0"/>
      <w:marBottom w:val="0"/>
      <w:divBdr>
        <w:top w:val="none" w:sz="0" w:space="0" w:color="auto"/>
        <w:left w:val="none" w:sz="0" w:space="0" w:color="auto"/>
        <w:bottom w:val="none" w:sz="0" w:space="0" w:color="auto"/>
        <w:right w:val="none" w:sz="0" w:space="0" w:color="auto"/>
      </w:divBdr>
    </w:div>
    <w:div w:id="1028213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2.jpeg"/><Relationship Id="rId21" Type="http://schemas.openxmlformats.org/officeDocument/2006/relationships/hyperlink" Target="http://www.customs.go.kr/%20kcshome/getHoList.po" TargetMode="External"/><Relationship Id="rId34" Type="http://schemas.openxmlformats.org/officeDocument/2006/relationships/hyperlink" Target="http://www.moel.go.kr"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koima.net/main/" TargetMode="External"/><Relationship Id="rId29" Type="http://schemas.openxmlformats.org/officeDocument/2006/relationships/header" Target="header1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kita.net/" TargetMode="External"/><Relationship Id="rId37" Type="http://schemas.openxmlformats.org/officeDocument/2006/relationships/hyperlink" Target="http://www.kita.net/" TargetMode="External"/><Relationship Id="rId40"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yperlink" Target="http://www.kotra.or.kr"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mw.go.k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g2b.go.kr/"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customs.go.kr"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www..motie.go.kr" TargetMode="External"/><Relationship Id="rId38"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D5EE8-8300-476A-91F9-449439B4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27677</Words>
  <Characters>35152</Characters>
  <Application>Microsoft Office Word</Application>
  <DocSecurity>0</DocSecurity>
  <Lines>1528</Lines>
  <Paragraphs>1185</Paragraphs>
  <ScaleCrop>false</ScaleCrop>
  <Company>Ministry of Economic Affairs,R.O.C.</Company>
  <LinksUpToDate>false</LinksUpToDate>
  <CharactersWithSpaces>61644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2019-05-09T05:52:00Z</cp:lastPrinted>
  <dcterms:created xsi:type="dcterms:W3CDTF">2019-09-10T05:35:00Z</dcterms:created>
  <dcterms:modified xsi:type="dcterms:W3CDTF">2019-09-10T05:35:00Z</dcterms:modified>
</cp:coreProperties>
</file>