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297" w:rsidRPr="0075377A" w:rsidRDefault="0076060C" w:rsidP="002926A5">
      <w:pPr>
        <w:pStyle w:val="af6"/>
        <w:jc w:val="both"/>
        <w:rPr>
          <w:rFonts w:ascii="Arial" w:eastAsia="標楷體" w:hAnsi="Arial" w:cs="Arial"/>
        </w:rPr>
      </w:pPr>
      <w:r w:rsidRPr="0075377A">
        <w:rPr>
          <w:noProof/>
        </w:rPr>
        <mc:AlternateContent>
          <mc:Choice Requires="wps">
            <w:drawing>
              <wp:anchor distT="0" distB="0" distL="114300" distR="114300" simplePos="0" relativeHeight="251657216" behindDoc="0" locked="0" layoutInCell="1" allowOverlap="1" wp14:anchorId="24A1F8DA" wp14:editId="74D49BC2">
                <wp:simplePos x="0" y="0"/>
                <wp:positionH relativeFrom="column">
                  <wp:posOffset>-1156336</wp:posOffset>
                </wp:positionH>
                <wp:positionV relativeFrom="paragraph">
                  <wp:posOffset>8154093</wp:posOffset>
                </wp:positionV>
                <wp:extent cx="7689273" cy="1121410"/>
                <wp:effectExtent l="0" t="0" r="6985" b="254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3" cy="11214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29DD" w:rsidRPr="0035437D" w:rsidRDefault="007129DD"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129DD" w:rsidRPr="0035437D" w:rsidRDefault="007129DD"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129DD" w:rsidRPr="0035437D" w:rsidRDefault="007129DD"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１１０</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642.05pt;width:605.45pt;height:8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ys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" fillcolor="#339" stroked="f">
                <v:textbox inset="0,4mm,0,0">
                  <w:txbxContent>
                    <w:p w:rsidR="007129DD" w:rsidRPr="0035437D" w:rsidRDefault="007129DD"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129DD" w:rsidRPr="0035437D" w:rsidRDefault="007129DD"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7129DD" w:rsidRPr="0035437D" w:rsidRDefault="007129DD"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ED3D63" w:rsidRPr="0075377A">
        <w:rPr>
          <w:noProof/>
        </w:rPr>
        <w:drawing>
          <wp:anchor distT="0" distB="0" distL="114300" distR="114300" simplePos="0" relativeHeight="251661312" behindDoc="1" locked="0" layoutInCell="1" allowOverlap="1" wp14:anchorId="1B685624" wp14:editId="0CBD75E1">
            <wp:simplePos x="0" y="0"/>
            <wp:positionH relativeFrom="column">
              <wp:posOffset>-1111250</wp:posOffset>
            </wp:positionH>
            <wp:positionV relativeFrom="paragraph">
              <wp:posOffset>-2048510</wp:posOffset>
            </wp:positionV>
            <wp:extent cx="7595870" cy="11353800"/>
            <wp:effectExtent l="0" t="0" r="5080" b="0"/>
            <wp:wrapNone/>
            <wp:docPr id="42" name="圖片 42" descr="103-54挪威-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4挪威-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135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297" w:rsidRPr="0075377A">
        <w:rPr>
          <w:rFonts w:ascii="Arial" w:eastAsia="標楷體" w:hAnsi="Arial" w:cs="Arial"/>
        </w:rPr>
        <w:br w:type="page"/>
      </w:r>
    </w:p>
    <w:p w:rsidR="00C563FA" w:rsidRPr="0075377A" w:rsidRDefault="00C563FA" w:rsidP="002926A5">
      <w:pPr>
        <w:pStyle w:val="af6"/>
        <w:jc w:val="both"/>
        <w:rPr>
          <w:rFonts w:ascii="Arial" w:eastAsia="標楷體" w:hAnsi="Arial" w:cs="Arial"/>
        </w:rPr>
      </w:pPr>
    </w:p>
    <w:p w:rsidR="00C563FA" w:rsidRPr="0075377A" w:rsidRDefault="00C563FA" w:rsidP="002926A5">
      <w:pPr>
        <w:pStyle w:val="af6"/>
        <w:jc w:val="both"/>
        <w:rPr>
          <w:rFonts w:ascii="Arial" w:eastAsia="標楷體" w:hAnsi="Arial" w:cs="Arial"/>
        </w:rPr>
        <w:sectPr w:rsidR="00C563FA" w:rsidRPr="0075377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5377A" w:rsidRPr="0075377A">
        <w:trPr>
          <w:trHeight w:val="1293"/>
        </w:trPr>
        <w:tc>
          <w:tcPr>
            <w:tcW w:w="8560" w:type="dxa"/>
            <w:shd w:val="clear" w:color="auto" w:fill="auto"/>
            <w:vAlign w:val="center"/>
          </w:tcPr>
          <w:p w:rsidR="00C3328A" w:rsidRPr="0075377A" w:rsidRDefault="00C3328A" w:rsidP="002926A5">
            <w:pPr>
              <w:pStyle w:val="af6"/>
              <w:jc w:val="both"/>
              <w:rPr>
                <w:rFonts w:ascii="Arial" w:eastAsia="標楷體" w:hAnsi="Arial" w:cs="Arial"/>
              </w:rPr>
            </w:pPr>
          </w:p>
        </w:tc>
      </w:tr>
      <w:tr w:rsidR="0075377A" w:rsidRPr="0075377A">
        <w:trPr>
          <w:trHeight w:val="1701"/>
        </w:trPr>
        <w:tc>
          <w:tcPr>
            <w:tcW w:w="8560" w:type="dxa"/>
            <w:shd w:val="clear" w:color="auto" w:fill="auto"/>
            <w:vAlign w:val="center"/>
          </w:tcPr>
          <w:p w:rsidR="00EC4F93" w:rsidRPr="0075377A"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75377A">
              <w:rPr>
                <w:rFonts w:ascii="華康粗圓體" w:eastAsia="華康粗圓體" w:hAnsi="標楷體" w:hint="eastAsia"/>
                <w:sz w:val="72"/>
                <w:szCs w:val="72"/>
                <w:lang w:eastAsia="zh-TW"/>
              </w:rPr>
              <w:t>挪威</w:t>
            </w:r>
            <w:r w:rsidR="00EC4F93" w:rsidRPr="0075377A">
              <w:rPr>
                <w:rFonts w:ascii="華康粗圓體" w:eastAsia="華康粗圓體" w:hAnsi="標楷體" w:hint="eastAsia"/>
                <w:sz w:val="72"/>
                <w:szCs w:val="72"/>
              </w:rPr>
              <w:t>投資環境簡介</w:t>
            </w:r>
          </w:p>
          <w:p w:rsidR="00EC4F93" w:rsidRPr="0075377A"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75377A">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75377A">
                  <w:rPr>
                    <w:rFonts w:ascii="華康粗圓體" w:eastAsia="華康粗圓體" w:hAnsi="華康粗圓體"/>
                    <w:sz w:val="48"/>
                    <w:szCs w:val="48"/>
                  </w:rPr>
                  <w:t>Norway</w:t>
                </w:r>
              </w:smartTag>
            </w:smartTag>
          </w:p>
        </w:tc>
      </w:tr>
      <w:tr w:rsidR="0075377A" w:rsidRPr="0075377A">
        <w:trPr>
          <w:trHeight w:val="8037"/>
        </w:trPr>
        <w:tc>
          <w:tcPr>
            <w:tcW w:w="8560" w:type="dxa"/>
            <w:shd w:val="clear" w:color="auto" w:fill="auto"/>
          </w:tcPr>
          <w:p w:rsidR="00DE1D74" w:rsidRPr="0075377A" w:rsidRDefault="00DE1D74" w:rsidP="002926A5">
            <w:pPr>
              <w:ind w:firstLineChars="0" w:firstLine="0"/>
              <w:jc w:val="center"/>
              <w:rPr>
                <w:rFonts w:ascii="華康中特圓體" w:eastAsia="華康中特圓體" w:hAnsi="標楷體"/>
                <w:sz w:val="28"/>
                <w:szCs w:val="28"/>
                <w:lang w:eastAsia="zh-TW"/>
              </w:rPr>
            </w:pPr>
          </w:p>
          <w:p w:rsidR="00DE1D74" w:rsidRPr="0075377A" w:rsidRDefault="00DE1D74" w:rsidP="002926A5">
            <w:pPr>
              <w:ind w:firstLineChars="0" w:firstLine="0"/>
              <w:jc w:val="center"/>
              <w:rPr>
                <w:rFonts w:ascii="華康中特圓體" w:eastAsia="華康中特圓體" w:hAnsi="標楷體"/>
                <w:sz w:val="28"/>
                <w:szCs w:val="28"/>
                <w:lang w:eastAsia="zh-TW"/>
              </w:rPr>
            </w:pPr>
          </w:p>
          <w:p w:rsidR="00EC4F93" w:rsidRPr="0075377A" w:rsidRDefault="00EC4F93" w:rsidP="002926A5">
            <w:pPr>
              <w:ind w:firstLineChars="0" w:firstLine="0"/>
              <w:jc w:val="center"/>
              <w:rPr>
                <w:rFonts w:ascii="華康中特圓體" w:eastAsia="華康中特圓體" w:hAnsi="標楷體"/>
                <w:sz w:val="28"/>
                <w:szCs w:val="28"/>
                <w:lang w:eastAsia="zh-TW"/>
              </w:rPr>
            </w:pPr>
            <w:r w:rsidRPr="0075377A">
              <w:rPr>
                <w:rFonts w:ascii="華康中特圓體" w:eastAsia="華康中特圓體" w:hAnsi="標楷體" w:hint="eastAsia"/>
                <w:sz w:val="28"/>
                <w:szCs w:val="28"/>
                <w:lang w:eastAsia="zh-TW"/>
              </w:rPr>
              <w:t>經濟部投資業務處  編印</w:t>
            </w:r>
          </w:p>
        </w:tc>
      </w:tr>
      <w:tr w:rsidR="0075377A" w:rsidRPr="0075377A">
        <w:tc>
          <w:tcPr>
            <w:tcW w:w="8560" w:type="dxa"/>
            <w:shd w:val="clear" w:color="auto" w:fill="auto"/>
          </w:tcPr>
          <w:p w:rsidR="00B94C2E" w:rsidRPr="0075377A" w:rsidRDefault="008C1041" w:rsidP="00C563FA">
            <w:pPr>
              <w:ind w:firstLineChars="0" w:firstLine="0"/>
              <w:jc w:val="center"/>
              <w:rPr>
                <w:rFonts w:ascii="華康中特圓體" w:eastAsia="華康中特圓體" w:hAnsi="標楷體"/>
                <w:sz w:val="28"/>
                <w:szCs w:val="28"/>
                <w:lang w:eastAsia="zh-TW"/>
              </w:rPr>
            </w:pPr>
            <w:bookmarkStart w:id="0" w:name="OLE_LINK1"/>
            <w:bookmarkStart w:id="1" w:name="OLE_LINK2"/>
            <w:r w:rsidRPr="0075377A">
              <w:rPr>
                <w:rFonts w:ascii="華康粗圓體" w:eastAsia="華康粗圓體" w:hint="eastAsia"/>
                <w:sz w:val="28"/>
                <w:szCs w:val="28"/>
                <w:lang w:eastAsia="zh-TW"/>
              </w:rPr>
              <w:t>感謝駐瑞典代表處經濟組協助本書編撰</w:t>
            </w:r>
            <w:bookmarkEnd w:id="0"/>
            <w:bookmarkEnd w:id="1"/>
          </w:p>
        </w:tc>
      </w:tr>
    </w:tbl>
    <w:p w:rsidR="00226EA7" w:rsidRPr="0075377A" w:rsidRDefault="00226EA7" w:rsidP="002926A5">
      <w:pPr>
        <w:spacing w:beforeLines="100" w:before="514" w:afterLines="100" w:after="514"/>
        <w:ind w:firstLineChars="0" w:firstLine="0"/>
        <w:jc w:val="center"/>
        <w:rPr>
          <w:rFonts w:ascii="華康新特明體" w:eastAsia="華康新特明體"/>
          <w:sz w:val="40"/>
          <w:szCs w:val="40"/>
          <w:lang w:eastAsia="zh-TW"/>
        </w:rPr>
      </w:pPr>
    </w:p>
    <w:p w:rsidR="00B94C2E" w:rsidRPr="0075377A" w:rsidRDefault="00B94C2E" w:rsidP="00B94C2E">
      <w:pPr>
        <w:ind w:left="472" w:firstLineChars="0" w:firstLine="0"/>
        <w:rPr>
          <w:lang w:eastAsia="zh-TW"/>
        </w:rPr>
        <w:sectPr w:rsidR="00B94C2E" w:rsidRPr="0075377A" w:rsidSect="001B7CB9">
          <w:pgSz w:w="11906" w:h="16838" w:code="9"/>
          <w:pgMar w:top="2268" w:right="1701" w:bottom="1701" w:left="1701" w:header="1134" w:footer="851" w:gutter="0"/>
          <w:pgNumType w:start="1"/>
          <w:cols w:space="425"/>
          <w:docGrid w:type="linesAndChars" w:linePitch="514" w:charSpace="-774"/>
        </w:sectPr>
      </w:pPr>
    </w:p>
    <w:p w:rsidR="005F2E60" w:rsidRPr="0075377A" w:rsidRDefault="005F2E60" w:rsidP="002926A5">
      <w:pPr>
        <w:spacing w:beforeLines="100" w:before="514" w:afterLines="100" w:after="514"/>
        <w:ind w:firstLineChars="0" w:firstLine="0"/>
        <w:jc w:val="center"/>
        <w:rPr>
          <w:rFonts w:ascii="華康新特明體" w:eastAsia="華康新特明體"/>
          <w:sz w:val="40"/>
          <w:szCs w:val="40"/>
        </w:rPr>
      </w:pPr>
      <w:r w:rsidRPr="0075377A">
        <w:rPr>
          <w:rFonts w:ascii="華康新特明體" w:eastAsia="華康新特明體"/>
          <w:sz w:val="40"/>
          <w:szCs w:val="40"/>
        </w:rPr>
        <w:t>目　錄</w:t>
      </w:r>
    </w:p>
    <w:p w:rsidR="00487CFC" w:rsidRPr="0075377A" w:rsidRDefault="005F2E60" w:rsidP="00487CFC">
      <w:pPr>
        <w:pStyle w:val="1"/>
        <w:rPr>
          <w:rFonts w:asciiTheme="minorHAnsi" w:eastAsiaTheme="minorEastAsia" w:hAnsiTheme="minorHAnsi" w:cstheme="minorBidi"/>
          <w:noProof/>
          <w:szCs w:val="22"/>
          <w:lang w:eastAsia="zh-TW"/>
        </w:rPr>
      </w:pPr>
      <w:r w:rsidRPr="0075377A">
        <w:rPr>
          <w:rStyle w:val="af1"/>
          <w:noProof/>
          <w:color w:val="auto"/>
          <w:u w:val="none"/>
        </w:rPr>
        <w:fldChar w:fldCharType="begin"/>
      </w:r>
      <w:r w:rsidRPr="0075377A">
        <w:rPr>
          <w:rStyle w:val="af1"/>
          <w:noProof/>
          <w:color w:val="auto"/>
          <w:u w:val="none"/>
        </w:rPr>
        <w:instrText xml:space="preserve"> TOC \o "1-3" \h \z \t "</w:instrText>
      </w:r>
      <w:r w:rsidRPr="0075377A">
        <w:rPr>
          <w:rStyle w:val="af1"/>
          <w:noProof/>
          <w:color w:val="auto"/>
          <w:u w:val="none"/>
        </w:rPr>
        <w:instrText>大標</w:instrText>
      </w:r>
      <w:r w:rsidRPr="0075377A">
        <w:rPr>
          <w:rStyle w:val="af1"/>
          <w:noProof/>
          <w:color w:val="auto"/>
          <w:u w:val="none"/>
        </w:rPr>
        <w:instrText xml:space="preserve">,1" </w:instrText>
      </w:r>
      <w:r w:rsidRPr="0075377A">
        <w:rPr>
          <w:rStyle w:val="af1"/>
          <w:noProof/>
          <w:color w:val="auto"/>
          <w:u w:val="none"/>
        </w:rPr>
        <w:fldChar w:fldCharType="separate"/>
      </w:r>
      <w:hyperlink w:anchor="_Toc74635447" w:history="1">
        <w:r w:rsidR="00487CFC" w:rsidRPr="0075377A">
          <w:rPr>
            <w:rStyle w:val="af1"/>
            <w:rFonts w:hint="eastAsia"/>
            <w:noProof/>
            <w:color w:val="auto"/>
            <w:u w:val="none"/>
          </w:rPr>
          <w:t>第壹章　自然人文環境</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_Toc74635447 \h </w:instrText>
        </w:r>
        <w:r w:rsidR="00487CFC" w:rsidRPr="0075377A">
          <w:rPr>
            <w:noProof/>
            <w:webHidden/>
          </w:rPr>
        </w:r>
        <w:r w:rsidR="00487CFC" w:rsidRPr="0075377A">
          <w:rPr>
            <w:noProof/>
            <w:webHidden/>
          </w:rPr>
          <w:fldChar w:fldCharType="separate"/>
        </w:r>
        <w:r w:rsidR="003C46C2" w:rsidRPr="0075377A">
          <w:rPr>
            <w:noProof/>
            <w:webHidden/>
          </w:rPr>
          <w:t>1</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48" w:history="1">
        <w:r w:rsidR="00487CFC" w:rsidRPr="0075377A">
          <w:rPr>
            <w:rStyle w:val="af1"/>
            <w:rFonts w:hint="eastAsia"/>
            <w:noProof/>
            <w:color w:val="auto"/>
            <w:u w:val="none"/>
          </w:rPr>
          <w:t>第貳章　經濟環境</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_Toc74635448 \h </w:instrText>
        </w:r>
        <w:r w:rsidR="00487CFC" w:rsidRPr="0075377A">
          <w:rPr>
            <w:noProof/>
            <w:webHidden/>
          </w:rPr>
        </w:r>
        <w:r w:rsidR="00487CFC" w:rsidRPr="0075377A">
          <w:rPr>
            <w:noProof/>
            <w:webHidden/>
          </w:rPr>
          <w:fldChar w:fldCharType="separate"/>
        </w:r>
        <w:r w:rsidR="003C46C2" w:rsidRPr="0075377A">
          <w:rPr>
            <w:noProof/>
            <w:webHidden/>
          </w:rPr>
          <w:t>3</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49" w:history="1">
        <w:r w:rsidR="00487CFC" w:rsidRPr="0075377A">
          <w:rPr>
            <w:rStyle w:val="af1"/>
            <w:rFonts w:hint="eastAsia"/>
            <w:noProof/>
            <w:color w:val="auto"/>
            <w:u w:val="none"/>
          </w:rPr>
          <w:t>第參章　外商在當地經營現況及投資機會</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_Toc74635449 \h </w:instrText>
        </w:r>
        <w:r w:rsidR="00487CFC" w:rsidRPr="0075377A">
          <w:rPr>
            <w:noProof/>
            <w:webHidden/>
          </w:rPr>
        </w:r>
        <w:r w:rsidR="00487CFC" w:rsidRPr="0075377A">
          <w:rPr>
            <w:noProof/>
            <w:webHidden/>
          </w:rPr>
          <w:fldChar w:fldCharType="separate"/>
        </w:r>
        <w:r w:rsidR="003C46C2" w:rsidRPr="0075377A">
          <w:rPr>
            <w:noProof/>
            <w:webHidden/>
          </w:rPr>
          <w:t>21</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0" w:history="1">
        <w:r w:rsidR="00487CFC" w:rsidRPr="0075377A">
          <w:rPr>
            <w:rStyle w:val="af1"/>
            <w:rFonts w:hint="eastAsia"/>
            <w:noProof/>
            <w:color w:val="auto"/>
            <w:u w:val="none"/>
          </w:rPr>
          <w:t>第肆章　投資法規及程序</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_Toc74635450 \h </w:instrText>
        </w:r>
        <w:r w:rsidR="00487CFC" w:rsidRPr="0075377A">
          <w:rPr>
            <w:noProof/>
            <w:webHidden/>
          </w:rPr>
        </w:r>
        <w:r w:rsidR="00487CFC" w:rsidRPr="0075377A">
          <w:rPr>
            <w:noProof/>
            <w:webHidden/>
          </w:rPr>
          <w:fldChar w:fldCharType="separate"/>
        </w:r>
        <w:r w:rsidR="003C46C2" w:rsidRPr="0075377A">
          <w:rPr>
            <w:noProof/>
            <w:webHidden/>
          </w:rPr>
          <w:t>23</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1" w:history="1">
        <w:r w:rsidR="00487CFC" w:rsidRPr="0075377A">
          <w:rPr>
            <w:rStyle w:val="af1"/>
            <w:rFonts w:hint="eastAsia"/>
            <w:noProof/>
            <w:color w:val="auto"/>
            <w:u w:val="none"/>
          </w:rPr>
          <w:t>第伍章　租稅及金融制度</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_Toc74635451 \h </w:instrText>
        </w:r>
        <w:r w:rsidR="00487CFC" w:rsidRPr="0075377A">
          <w:rPr>
            <w:noProof/>
            <w:webHidden/>
          </w:rPr>
        </w:r>
        <w:r w:rsidR="00487CFC" w:rsidRPr="0075377A">
          <w:rPr>
            <w:noProof/>
            <w:webHidden/>
          </w:rPr>
          <w:fldChar w:fldCharType="separate"/>
        </w:r>
        <w:r w:rsidR="003C46C2" w:rsidRPr="0075377A">
          <w:rPr>
            <w:noProof/>
            <w:webHidden/>
          </w:rPr>
          <w:t>29</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2" w:history="1">
        <w:r w:rsidR="00487CFC" w:rsidRPr="0075377A">
          <w:rPr>
            <w:rStyle w:val="af1"/>
            <w:rFonts w:hint="eastAsia"/>
            <w:noProof/>
            <w:color w:val="auto"/>
            <w:u w:val="none"/>
          </w:rPr>
          <w:t>第陸章　基礎建設及成本</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_Toc74635452 \h </w:instrText>
        </w:r>
        <w:r w:rsidR="00487CFC" w:rsidRPr="0075377A">
          <w:rPr>
            <w:noProof/>
            <w:webHidden/>
          </w:rPr>
        </w:r>
        <w:r w:rsidR="00487CFC" w:rsidRPr="0075377A">
          <w:rPr>
            <w:noProof/>
            <w:webHidden/>
          </w:rPr>
          <w:fldChar w:fldCharType="separate"/>
        </w:r>
        <w:r w:rsidR="003C46C2" w:rsidRPr="0075377A">
          <w:rPr>
            <w:noProof/>
            <w:webHidden/>
          </w:rPr>
          <w:t>33</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3" w:history="1">
        <w:r w:rsidR="00487CFC" w:rsidRPr="0075377A">
          <w:rPr>
            <w:rStyle w:val="af1"/>
            <w:rFonts w:hint="eastAsia"/>
            <w:noProof/>
            <w:color w:val="auto"/>
            <w:u w:val="none"/>
          </w:rPr>
          <w:t>第柒章　勞工</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_Toc74635453 \h </w:instrText>
        </w:r>
        <w:r w:rsidR="00487CFC" w:rsidRPr="0075377A">
          <w:rPr>
            <w:noProof/>
            <w:webHidden/>
          </w:rPr>
        </w:r>
        <w:r w:rsidR="00487CFC" w:rsidRPr="0075377A">
          <w:rPr>
            <w:noProof/>
            <w:webHidden/>
          </w:rPr>
          <w:fldChar w:fldCharType="separate"/>
        </w:r>
        <w:r w:rsidR="003C46C2" w:rsidRPr="0075377A">
          <w:rPr>
            <w:noProof/>
            <w:webHidden/>
          </w:rPr>
          <w:t>37</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4" w:history="1">
        <w:r w:rsidR="00487CFC" w:rsidRPr="0075377A">
          <w:rPr>
            <w:rStyle w:val="af1"/>
            <w:rFonts w:hint="eastAsia"/>
            <w:noProof/>
            <w:color w:val="auto"/>
            <w:u w:val="none"/>
          </w:rPr>
          <w:t>第捌章　簽證、居留及移民</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_Toc74635454 \h </w:instrText>
        </w:r>
        <w:r w:rsidR="00487CFC" w:rsidRPr="0075377A">
          <w:rPr>
            <w:noProof/>
            <w:webHidden/>
          </w:rPr>
        </w:r>
        <w:r w:rsidR="00487CFC" w:rsidRPr="0075377A">
          <w:rPr>
            <w:noProof/>
            <w:webHidden/>
          </w:rPr>
          <w:fldChar w:fldCharType="separate"/>
        </w:r>
        <w:r w:rsidR="003C46C2" w:rsidRPr="0075377A">
          <w:rPr>
            <w:noProof/>
            <w:webHidden/>
          </w:rPr>
          <w:t>39</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5" w:history="1">
        <w:r w:rsidR="00487CFC" w:rsidRPr="0075377A">
          <w:rPr>
            <w:rStyle w:val="af1"/>
            <w:rFonts w:hint="eastAsia"/>
            <w:noProof/>
            <w:color w:val="auto"/>
            <w:u w:val="none"/>
          </w:rPr>
          <w:t>附錄一　我國在當地駐外單位及臺（華）商團體</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_Toc74635455 \h </w:instrText>
        </w:r>
        <w:r w:rsidR="00487CFC" w:rsidRPr="0075377A">
          <w:rPr>
            <w:noProof/>
            <w:webHidden/>
          </w:rPr>
        </w:r>
        <w:r w:rsidR="00487CFC" w:rsidRPr="0075377A">
          <w:rPr>
            <w:noProof/>
            <w:webHidden/>
          </w:rPr>
          <w:fldChar w:fldCharType="separate"/>
        </w:r>
        <w:r w:rsidR="003C46C2" w:rsidRPr="0075377A">
          <w:rPr>
            <w:noProof/>
            <w:webHidden/>
          </w:rPr>
          <w:t>43</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6" w:history="1">
        <w:r w:rsidR="00487CFC" w:rsidRPr="0075377A">
          <w:rPr>
            <w:rStyle w:val="af1"/>
            <w:rFonts w:hint="eastAsia"/>
            <w:noProof/>
            <w:color w:val="auto"/>
            <w:u w:val="none"/>
          </w:rPr>
          <w:t>附錄二　當地重要投資相關機構</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_Toc74635456 \h </w:instrText>
        </w:r>
        <w:r w:rsidR="00487CFC" w:rsidRPr="0075377A">
          <w:rPr>
            <w:noProof/>
            <w:webHidden/>
          </w:rPr>
        </w:r>
        <w:r w:rsidR="00487CFC" w:rsidRPr="0075377A">
          <w:rPr>
            <w:noProof/>
            <w:webHidden/>
          </w:rPr>
          <w:fldChar w:fldCharType="separate"/>
        </w:r>
        <w:r w:rsidR="003C46C2" w:rsidRPr="0075377A">
          <w:rPr>
            <w:noProof/>
            <w:webHidden/>
          </w:rPr>
          <w:t>44</w:t>
        </w:r>
        <w:r w:rsidR="00487CFC" w:rsidRPr="0075377A">
          <w:rPr>
            <w:noProof/>
            <w:webHidden/>
          </w:rPr>
          <w:fldChar w:fldCharType="end"/>
        </w:r>
      </w:hyperlink>
    </w:p>
    <w:p w:rsidR="00487CFC" w:rsidRPr="0075377A" w:rsidRDefault="003B5EA4">
      <w:pPr>
        <w:pStyle w:val="1"/>
        <w:rPr>
          <w:rFonts w:asciiTheme="minorHAnsi" w:eastAsiaTheme="minorEastAsia" w:hAnsiTheme="minorHAnsi" w:cstheme="minorBidi"/>
          <w:noProof/>
          <w:szCs w:val="22"/>
          <w:lang w:eastAsia="zh-TW"/>
        </w:rPr>
      </w:pPr>
      <w:hyperlink w:anchor="_Toc74635457" w:history="1">
        <w:r w:rsidR="00487CFC" w:rsidRPr="0075377A">
          <w:rPr>
            <w:rStyle w:val="af1"/>
            <w:rFonts w:hint="eastAsia"/>
            <w:noProof/>
            <w:color w:val="auto"/>
            <w:u w:val="none"/>
          </w:rPr>
          <w:t>附錄三　當地外人投資統計表</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_Toc74635457 \h </w:instrText>
        </w:r>
        <w:r w:rsidR="00487CFC" w:rsidRPr="0075377A">
          <w:rPr>
            <w:noProof/>
            <w:webHidden/>
          </w:rPr>
        </w:r>
        <w:r w:rsidR="00487CFC" w:rsidRPr="0075377A">
          <w:rPr>
            <w:noProof/>
            <w:webHidden/>
          </w:rPr>
          <w:fldChar w:fldCharType="separate"/>
        </w:r>
        <w:r w:rsidR="003C46C2" w:rsidRPr="0075377A">
          <w:rPr>
            <w:noProof/>
            <w:webHidden/>
          </w:rPr>
          <w:t>45</w:t>
        </w:r>
        <w:r w:rsidR="00487CFC" w:rsidRPr="0075377A">
          <w:rPr>
            <w:noProof/>
            <w:webHidden/>
          </w:rPr>
          <w:fldChar w:fldCharType="end"/>
        </w:r>
      </w:hyperlink>
    </w:p>
    <w:p w:rsidR="00487CFC" w:rsidRPr="0075377A" w:rsidRDefault="003B5EA4" w:rsidP="00487CFC">
      <w:pPr>
        <w:pStyle w:val="1"/>
        <w:rPr>
          <w:rFonts w:asciiTheme="minorHAnsi" w:eastAsiaTheme="minorEastAsia" w:hAnsiTheme="minorHAnsi" w:cstheme="minorBidi"/>
          <w:noProof/>
          <w:szCs w:val="22"/>
          <w:lang w:eastAsia="zh-TW"/>
        </w:rPr>
      </w:pPr>
      <w:hyperlink w:anchor="_Toc74635458" w:history="1">
        <w:r w:rsidR="00487CFC" w:rsidRPr="0075377A">
          <w:rPr>
            <w:rStyle w:val="af1"/>
            <w:rFonts w:hint="eastAsia"/>
            <w:noProof/>
            <w:color w:val="auto"/>
            <w:kern w:val="0"/>
            <w:u w:val="none"/>
            <w:lang w:val="zh-TW"/>
          </w:rPr>
          <w:t xml:space="preserve">附錄四　</w:t>
        </w:r>
        <w:r w:rsidR="00487CFC" w:rsidRPr="0075377A">
          <w:rPr>
            <w:rStyle w:val="af1"/>
            <w:rFonts w:hint="eastAsia"/>
            <w:noProof/>
            <w:color w:val="auto"/>
            <w:u w:val="none"/>
          </w:rPr>
          <w:t>我國廠商對當地國投資統計</w:t>
        </w:r>
        <w:r w:rsidR="00487CFC" w:rsidRPr="0075377A">
          <w:rPr>
            <w:noProof/>
            <w:webHidden/>
          </w:rPr>
          <w:tab/>
        </w:r>
        <w:r w:rsidR="00487CFC" w:rsidRPr="0075377A">
          <w:rPr>
            <w:noProof/>
            <w:webHidden/>
          </w:rPr>
          <w:fldChar w:fldCharType="begin"/>
        </w:r>
        <w:r w:rsidR="00487CFC" w:rsidRPr="0075377A">
          <w:rPr>
            <w:noProof/>
            <w:webHidden/>
          </w:rPr>
          <w:instrText xml:space="preserve"> PAGEREF _Toc74635458 \h </w:instrText>
        </w:r>
        <w:r w:rsidR="00487CFC" w:rsidRPr="0075377A">
          <w:rPr>
            <w:noProof/>
            <w:webHidden/>
          </w:rPr>
        </w:r>
        <w:r w:rsidR="00487CFC" w:rsidRPr="0075377A">
          <w:rPr>
            <w:noProof/>
            <w:webHidden/>
          </w:rPr>
          <w:fldChar w:fldCharType="separate"/>
        </w:r>
        <w:r w:rsidR="003C46C2" w:rsidRPr="0075377A">
          <w:rPr>
            <w:noProof/>
            <w:webHidden/>
          </w:rPr>
          <w:t>46</w:t>
        </w:r>
        <w:r w:rsidR="00487CFC" w:rsidRPr="0075377A">
          <w:rPr>
            <w:noProof/>
            <w:webHidden/>
          </w:rPr>
          <w:fldChar w:fldCharType="end"/>
        </w:r>
      </w:hyperlink>
    </w:p>
    <w:p w:rsidR="007129DD" w:rsidRPr="0075377A" w:rsidRDefault="005F2E60" w:rsidP="00B94C2E">
      <w:pPr>
        <w:pStyle w:val="1"/>
        <w:rPr>
          <w:rStyle w:val="af1"/>
          <w:noProof/>
          <w:color w:val="auto"/>
          <w:u w:val="none"/>
          <w:lang w:eastAsia="zh-TW"/>
        </w:rPr>
      </w:pPr>
      <w:r w:rsidRPr="0075377A">
        <w:rPr>
          <w:rStyle w:val="af1"/>
          <w:noProof/>
          <w:color w:val="auto"/>
          <w:u w:val="none"/>
        </w:rPr>
        <w:fldChar w:fldCharType="end"/>
      </w:r>
    </w:p>
    <w:p w:rsidR="007129DD" w:rsidRPr="0075377A" w:rsidRDefault="007129DD" w:rsidP="009B5CE7">
      <w:pPr>
        <w:ind w:firstLine="472"/>
      </w:pPr>
      <w:r w:rsidRPr="0075377A">
        <w:br w:type="page"/>
      </w:r>
    </w:p>
    <w:p w:rsidR="00226EA7" w:rsidRPr="0075377A" w:rsidRDefault="0053767B" w:rsidP="00B94C2E">
      <w:pPr>
        <w:pStyle w:val="1"/>
        <w:rPr>
          <w:lang w:eastAsia="zh-TW"/>
        </w:rPr>
      </w:pPr>
      <w:r w:rsidRPr="0075377A">
        <w:br w:type="page"/>
      </w:r>
    </w:p>
    <w:p w:rsidR="007129DD" w:rsidRPr="0075377A" w:rsidRDefault="007129DD" w:rsidP="007129DD">
      <w:pPr>
        <w:ind w:firstLineChars="0" w:firstLine="0"/>
        <w:jc w:val="center"/>
        <w:rPr>
          <w:rFonts w:ascii="華康超黑體" w:eastAsia="華康超黑體"/>
          <w:sz w:val="48"/>
          <w:szCs w:val="48"/>
          <w:lang w:eastAsia="zh-TW"/>
        </w:rPr>
      </w:pPr>
      <w:r w:rsidRPr="0075377A">
        <w:rPr>
          <w:rFonts w:ascii="華康超黑體" w:eastAsia="華康超黑體" w:hint="eastAsia"/>
          <w:sz w:val="48"/>
          <w:szCs w:val="48"/>
          <w:lang w:eastAsia="zh-TW"/>
        </w:rPr>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5377A" w:rsidRPr="0075377A" w:rsidTr="007129DD">
        <w:trPr>
          <w:trHeight w:val="680"/>
        </w:trPr>
        <w:tc>
          <w:tcPr>
            <w:tcW w:w="8564" w:type="dxa"/>
            <w:gridSpan w:val="2"/>
            <w:vAlign w:val="center"/>
          </w:tcPr>
          <w:p w:rsidR="007129DD" w:rsidRPr="0075377A" w:rsidRDefault="007129DD" w:rsidP="007129DD">
            <w:pPr>
              <w:ind w:firstLineChars="0" w:firstLine="2"/>
              <w:jc w:val="center"/>
              <w:rPr>
                <w:rFonts w:eastAsia="華康粗黑體"/>
                <w:sz w:val="32"/>
                <w:szCs w:val="32"/>
                <w:lang w:eastAsia="zh-TW"/>
              </w:rPr>
            </w:pPr>
            <w:r w:rsidRPr="0075377A">
              <w:rPr>
                <w:rFonts w:eastAsia="華康粗黑體" w:hint="eastAsia"/>
                <w:sz w:val="32"/>
                <w:szCs w:val="32"/>
                <w:lang w:eastAsia="zh-TW"/>
              </w:rPr>
              <w:t>自</w:t>
            </w:r>
            <w:r w:rsidRPr="0075377A">
              <w:rPr>
                <w:rFonts w:eastAsia="華康粗黑體" w:hint="eastAsia"/>
                <w:sz w:val="32"/>
                <w:szCs w:val="32"/>
                <w:lang w:eastAsia="zh-TW"/>
              </w:rPr>
              <w:t xml:space="preserve">  </w:t>
            </w:r>
            <w:r w:rsidRPr="0075377A">
              <w:rPr>
                <w:rFonts w:eastAsia="華康粗黑體" w:hint="eastAsia"/>
                <w:sz w:val="32"/>
                <w:szCs w:val="32"/>
                <w:lang w:eastAsia="zh-TW"/>
              </w:rPr>
              <w:t>然</w:t>
            </w:r>
            <w:r w:rsidRPr="0075377A">
              <w:rPr>
                <w:rFonts w:eastAsia="華康粗黑體" w:hint="eastAsia"/>
                <w:sz w:val="32"/>
                <w:szCs w:val="32"/>
                <w:lang w:eastAsia="zh-TW"/>
              </w:rPr>
              <w:t xml:space="preserve"> </w:t>
            </w:r>
            <w:r w:rsidRPr="0075377A">
              <w:rPr>
                <w:rFonts w:eastAsia="華康粗黑體" w:hint="eastAsia"/>
                <w:sz w:val="32"/>
                <w:szCs w:val="32"/>
                <w:lang w:eastAsia="zh-TW"/>
              </w:rPr>
              <w:t>人</w:t>
            </w:r>
            <w:r w:rsidRPr="0075377A">
              <w:rPr>
                <w:rFonts w:eastAsia="華康粗黑體" w:hint="eastAsia"/>
                <w:sz w:val="32"/>
                <w:szCs w:val="32"/>
                <w:lang w:eastAsia="zh-TW"/>
              </w:rPr>
              <w:t xml:space="preserve">  </w:t>
            </w:r>
            <w:r w:rsidRPr="0075377A">
              <w:rPr>
                <w:rFonts w:eastAsia="華康粗黑體" w:hint="eastAsia"/>
                <w:sz w:val="32"/>
                <w:szCs w:val="32"/>
                <w:lang w:eastAsia="zh-TW"/>
              </w:rPr>
              <w:t>文</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地理環境</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lang w:eastAsia="zh-TW"/>
              </w:rPr>
              <w:t>挪威</w:t>
            </w:r>
            <w:r w:rsidRPr="0075377A">
              <w:rPr>
                <w:rFonts w:hint="eastAsia"/>
                <w:lang w:eastAsia="zh-TW"/>
              </w:rPr>
              <w:t>因冰山切割運動，</w:t>
            </w:r>
            <w:r w:rsidRPr="0075377A">
              <w:rPr>
                <w:lang w:eastAsia="zh-TW"/>
              </w:rPr>
              <w:t>海岸線</w:t>
            </w:r>
            <w:r w:rsidRPr="0075377A">
              <w:rPr>
                <w:rFonts w:hint="eastAsia"/>
                <w:lang w:eastAsia="zh-TW"/>
              </w:rPr>
              <w:t>長達</w:t>
            </w:r>
            <w:r w:rsidRPr="0075377A">
              <w:rPr>
                <w:rFonts w:hint="eastAsia"/>
                <w:lang w:eastAsia="zh-TW"/>
              </w:rPr>
              <w:t>2.1</w:t>
            </w:r>
            <w:r w:rsidRPr="0075377A">
              <w:rPr>
                <w:rFonts w:hint="eastAsia"/>
                <w:lang w:eastAsia="zh-TW"/>
              </w:rPr>
              <w:t>萬公里，</w:t>
            </w:r>
            <w:r w:rsidRPr="0075377A">
              <w:rPr>
                <w:lang w:eastAsia="zh-TW"/>
              </w:rPr>
              <w:t>破碎崎嶇，</w:t>
            </w:r>
            <w:r w:rsidRPr="0075377A">
              <w:rPr>
                <w:rFonts w:hint="eastAsia"/>
                <w:lang w:eastAsia="zh-TW"/>
              </w:rPr>
              <w:t>多峽</w:t>
            </w:r>
            <w:r w:rsidRPr="0075377A">
              <w:rPr>
                <w:lang w:eastAsia="zh-TW"/>
              </w:rPr>
              <w:t>灣</w:t>
            </w:r>
            <w:r w:rsidRPr="0075377A">
              <w:rPr>
                <w:rFonts w:hint="eastAsia"/>
                <w:lang w:eastAsia="zh-TW"/>
              </w:rPr>
              <w:t>與</w:t>
            </w:r>
            <w:r w:rsidRPr="0075377A">
              <w:rPr>
                <w:lang w:eastAsia="zh-TW"/>
              </w:rPr>
              <w:t>天然良港。斯堪地那維亞山脈自北至南縱貫全境，高原、山地和冰川占全國</w:t>
            </w:r>
            <w:r w:rsidRPr="0075377A">
              <w:rPr>
                <w:rFonts w:hint="eastAsia"/>
                <w:lang w:eastAsia="zh-TW"/>
              </w:rPr>
              <w:t>面積</w:t>
            </w:r>
            <w:r w:rsidRPr="0075377A">
              <w:rPr>
                <w:lang w:eastAsia="zh-TW"/>
              </w:rPr>
              <w:t>2</w:t>
            </w:r>
            <w:r w:rsidRPr="0075377A">
              <w:rPr>
                <w:lang w:eastAsia="zh-TW"/>
              </w:rPr>
              <w:t>／</w:t>
            </w:r>
            <w:r w:rsidRPr="0075377A">
              <w:rPr>
                <w:lang w:eastAsia="zh-TW"/>
              </w:rPr>
              <w:t>3</w:t>
            </w:r>
            <w:r w:rsidRPr="0075377A">
              <w:rPr>
                <w:lang w:eastAsia="zh-TW"/>
              </w:rPr>
              <w:t>以上。南挪威則多小山丘、湖泊與沼澤。地處北歐斯堪地那維亞半島西部，東與</w:t>
            </w:r>
            <w:r w:rsidRPr="0075377A">
              <w:rPr>
                <w:rFonts w:hint="eastAsia"/>
                <w:lang w:eastAsia="zh-TW"/>
              </w:rPr>
              <w:t>瑞典</w:t>
            </w:r>
            <w:r w:rsidRPr="0075377A">
              <w:rPr>
                <w:lang w:eastAsia="zh-TW"/>
              </w:rPr>
              <w:t>為鄰，北接芬蘭及俄羅斯。</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國土面積</w:t>
            </w:r>
          </w:p>
        </w:tc>
        <w:tc>
          <w:tcPr>
            <w:tcW w:w="6174" w:type="dxa"/>
            <w:vAlign w:val="center"/>
          </w:tcPr>
          <w:p w:rsidR="007129DD" w:rsidRPr="0075377A" w:rsidRDefault="007129DD" w:rsidP="007129DD">
            <w:pPr>
              <w:ind w:leftChars="50" w:left="118" w:rightChars="50" w:right="118" w:firstLineChars="0" w:firstLine="0"/>
            </w:pPr>
            <w:r w:rsidRPr="0075377A">
              <w:t>323,878</w:t>
            </w:r>
            <w:r w:rsidRPr="0075377A">
              <w:t>平方公里</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氣候</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lang w:eastAsia="zh-TW"/>
              </w:rPr>
              <w:t>挪威絕大部分的區域屬溫帶海洋性氣候，沿海地區因受北大西洋暖流的影響，冬季海面較少有結冰現象，也較其他同緯度的國家</w:t>
            </w:r>
            <w:r w:rsidRPr="0075377A">
              <w:rPr>
                <w:rFonts w:hint="eastAsia"/>
                <w:lang w:eastAsia="zh-TW"/>
              </w:rPr>
              <w:t>溫</w:t>
            </w:r>
            <w:r w:rsidRPr="0075377A">
              <w:rPr>
                <w:lang w:eastAsia="zh-TW"/>
              </w:rPr>
              <w:t>暖，夏季涼爽濕潤，冬季溫和多雪。東部因有斯堪地那維亞山脈</w:t>
            </w:r>
            <w:r w:rsidRPr="0075377A">
              <w:rPr>
                <w:rFonts w:hint="eastAsia"/>
                <w:lang w:eastAsia="zh-TW"/>
              </w:rPr>
              <w:t>分隔</w:t>
            </w:r>
            <w:r w:rsidRPr="0075377A">
              <w:rPr>
                <w:lang w:eastAsia="zh-TW"/>
              </w:rPr>
              <w:t>，屬內陸性氣候。平均溫度以首都奧斯陸為例，夏季最高溫</w:t>
            </w:r>
            <w:r w:rsidRPr="0075377A">
              <w:rPr>
                <w:lang w:eastAsia="zh-TW"/>
              </w:rPr>
              <w:t>22</w:t>
            </w:r>
            <w:r w:rsidRPr="0075377A">
              <w:rPr>
                <w:lang w:eastAsia="zh-TW"/>
              </w:rPr>
              <w:t>度，冬季最低溫零下</w:t>
            </w:r>
            <w:r w:rsidRPr="0075377A">
              <w:rPr>
                <w:lang w:eastAsia="zh-TW"/>
              </w:rPr>
              <w:t>7</w:t>
            </w:r>
            <w:r w:rsidRPr="0075377A">
              <w:rPr>
                <w:lang w:eastAsia="zh-TW"/>
              </w:rPr>
              <w:t>度。</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種族</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lang w:eastAsia="zh-TW"/>
              </w:rPr>
              <w:t>挪威人，還有</w:t>
            </w:r>
            <w:r w:rsidRPr="0075377A">
              <w:rPr>
                <w:rFonts w:hint="eastAsia"/>
                <w:lang w:eastAsia="zh-TW"/>
              </w:rPr>
              <w:t>北極帶</w:t>
            </w:r>
            <w:r w:rsidRPr="0075377A">
              <w:rPr>
                <w:lang w:eastAsia="zh-TW"/>
              </w:rPr>
              <w:t>少數薩米人（</w:t>
            </w:r>
            <w:r w:rsidRPr="0075377A">
              <w:rPr>
                <w:lang w:eastAsia="zh-TW"/>
              </w:rPr>
              <w:t>Sami</w:t>
            </w:r>
            <w:r w:rsidRPr="0075377A">
              <w:rPr>
                <w:lang w:eastAsia="zh-TW"/>
              </w:rPr>
              <w:t>）。</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人口結構</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總人口數：</w:t>
            </w:r>
            <w:r w:rsidRPr="0075377A">
              <w:rPr>
                <w:lang w:eastAsia="zh-TW"/>
              </w:rPr>
              <w:t>5,</w:t>
            </w:r>
            <w:r w:rsidRPr="0075377A">
              <w:rPr>
                <w:rFonts w:hint="eastAsia"/>
                <w:lang w:eastAsia="zh-TW"/>
              </w:rPr>
              <w:t>391</w:t>
            </w:r>
            <w:r w:rsidRPr="0075377A">
              <w:rPr>
                <w:lang w:eastAsia="zh-TW"/>
              </w:rPr>
              <w:t>,</w:t>
            </w:r>
            <w:r w:rsidRPr="0075377A">
              <w:rPr>
                <w:rFonts w:hint="eastAsia"/>
                <w:lang w:eastAsia="zh-TW"/>
              </w:rPr>
              <w:t>369</w:t>
            </w:r>
            <w:r w:rsidRPr="0075377A">
              <w:rPr>
                <w:lang w:eastAsia="zh-TW"/>
              </w:rPr>
              <w:t>（</w:t>
            </w:r>
            <w:r w:rsidRPr="0075377A">
              <w:rPr>
                <w:lang w:eastAsia="zh-TW"/>
              </w:rPr>
              <w:t>202</w:t>
            </w:r>
            <w:r w:rsidRPr="0075377A">
              <w:rPr>
                <w:rFonts w:hint="eastAsia"/>
                <w:lang w:eastAsia="zh-TW"/>
              </w:rPr>
              <w:t>0</w:t>
            </w:r>
            <w:r w:rsidRPr="0075377A">
              <w:rPr>
                <w:lang w:eastAsia="zh-TW"/>
              </w:rPr>
              <w:t>.</w:t>
            </w:r>
            <w:r w:rsidRPr="0075377A">
              <w:rPr>
                <w:rFonts w:hint="eastAsia"/>
                <w:lang w:eastAsia="zh-TW"/>
              </w:rPr>
              <w:t>12</w:t>
            </w:r>
            <w:r w:rsidRPr="0075377A">
              <w:rPr>
                <w:lang w:eastAsia="zh-TW"/>
              </w:rPr>
              <w:t>）</w:t>
            </w:r>
          </w:p>
          <w:p w:rsidR="007129DD" w:rsidRPr="0075377A" w:rsidRDefault="007129DD" w:rsidP="007129DD">
            <w:pPr>
              <w:ind w:leftChars="50" w:left="118" w:rightChars="50" w:right="118" w:firstLineChars="0" w:firstLine="0"/>
              <w:rPr>
                <w:lang w:eastAsia="zh-TW"/>
              </w:rPr>
            </w:pPr>
            <w:r w:rsidRPr="0075377A">
              <w:rPr>
                <w:rFonts w:hint="eastAsia"/>
                <w:lang w:eastAsia="zh-TW"/>
              </w:rPr>
              <w:t>女性：</w:t>
            </w:r>
            <w:r w:rsidRPr="0075377A">
              <w:rPr>
                <w:lang w:eastAsia="zh-TW"/>
              </w:rPr>
              <w:t>2,6</w:t>
            </w:r>
            <w:r w:rsidRPr="0075377A">
              <w:rPr>
                <w:rFonts w:hint="eastAsia"/>
                <w:lang w:eastAsia="zh-TW"/>
              </w:rPr>
              <w:t>72</w:t>
            </w:r>
            <w:r w:rsidRPr="0075377A">
              <w:rPr>
                <w:lang w:eastAsia="zh-TW"/>
              </w:rPr>
              <w:t>,1</w:t>
            </w:r>
            <w:r w:rsidRPr="0075377A">
              <w:rPr>
                <w:rFonts w:hint="eastAsia"/>
                <w:lang w:eastAsia="zh-TW"/>
              </w:rPr>
              <w:t>10</w:t>
            </w:r>
            <w:r w:rsidRPr="0075377A">
              <w:rPr>
                <w:lang w:eastAsia="zh-TW"/>
              </w:rPr>
              <w:t>（</w:t>
            </w:r>
            <w:r w:rsidRPr="0075377A">
              <w:rPr>
                <w:lang w:eastAsia="zh-TW"/>
              </w:rPr>
              <w:t>49.5</w:t>
            </w:r>
            <w:r w:rsidRPr="0075377A">
              <w:rPr>
                <w:rFonts w:hint="eastAsia"/>
                <w:lang w:eastAsia="zh-TW"/>
              </w:rPr>
              <w:t>6</w:t>
            </w:r>
            <w:r w:rsidRPr="0075377A">
              <w:rPr>
                <w:lang w:eastAsia="zh-TW"/>
              </w:rPr>
              <w:t>%</w:t>
            </w:r>
            <w:r w:rsidRPr="0075377A">
              <w:rPr>
                <w:lang w:eastAsia="zh-TW"/>
              </w:rPr>
              <w:t>）</w:t>
            </w:r>
            <w:r w:rsidRPr="0075377A">
              <w:rPr>
                <w:rFonts w:hint="eastAsia"/>
                <w:lang w:eastAsia="zh-TW"/>
              </w:rPr>
              <w:t>，男性：</w:t>
            </w:r>
            <w:r w:rsidRPr="0075377A">
              <w:rPr>
                <w:lang w:eastAsia="zh-TW"/>
              </w:rPr>
              <w:t>2,7</w:t>
            </w:r>
            <w:r w:rsidRPr="0075377A">
              <w:rPr>
                <w:rFonts w:hint="eastAsia"/>
                <w:lang w:eastAsia="zh-TW"/>
              </w:rPr>
              <w:t>19</w:t>
            </w:r>
            <w:r w:rsidRPr="0075377A">
              <w:rPr>
                <w:lang w:eastAsia="zh-TW"/>
              </w:rPr>
              <w:t>,</w:t>
            </w:r>
            <w:r w:rsidRPr="0075377A">
              <w:rPr>
                <w:rFonts w:hint="eastAsia"/>
                <w:lang w:eastAsia="zh-TW"/>
              </w:rPr>
              <w:t>2</w:t>
            </w:r>
            <w:r w:rsidRPr="0075377A">
              <w:rPr>
                <w:lang w:eastAsia="zh-TW"/>
              </w:rPr>
              <w:t>5</w:t>
            </w:r>
            <w:r w:rsidRPr="0075377A">
              <w:rPr>
                <w:rFonts w:hint="eastAsia"/>
                <w:lang w:eastAsia="zh-TW"/>
              </w:rPr>
              <w:t>9</w:t>
            </w:r>
            <w:r w:rsidRPr="0075377A">
              <w:rPr>
                <w:lang w:eastAsia="zh-TW"/>
              </w:rPr>
              <w:t>（</w:t>
            </w:r>
            <w:r w:rsidRPr="0075377A">
              <w:rPr>
                <w:lang w:eastAsia="zh-TW"/>
              </w:rPr>
              <w:t>50.4</w:t>
            </w:r>
            <w:r w:rsidRPr="0075377A">
              <w:rPr>
                <w:rFonts w:hint="eastAsia"/>
                <w:lang w:eastAsia="zh-TW"/>
              </w:rPr>
              <w:t>4</w:t>
            </w:r>
            <w:r w:rsidRPr="0075377A">
              <w:rPr>
                <w:lang w:eastAsia="zh-TW"/>
              </w:rPr>
              <w:t>%</w:t>
            </w:r>
            <w:r w:rsidRPr="0075377A">
              <w:rPr>
                <w:lang w:eastAsia="zh-TW"/>
              </w:rPr>
              <w:t>）</w:t>
            </w:r>
          </w:p>
          <w:p w:rsidR="007129DD" w:rsidRPr="0075377A" w:rsidRDefault="007129DD" w:rsidP="007129DD">
            <w:pPr>
              <w:ind w:leftChars="50" w:left="118" w:rightChars="50" w:right="118" w:firstLineChars="0" w:firstLine="0"/>
              <w:rPr>
                <w:lang w:eastAsia="zh-TW"/>
              </w:rPr>
            </w:pPr>
            <w:r w:rsidRPr="0075377A">
              <w:rPr>
                <w:lang w:eastAsia="zh-TW"/>
              </w:rPr>
              <w:t>80</w:t>
            </w:r>
            <w:r w:rsidRPr="0075377A">
              <w:rPr>
                <w:rFonts w:hint="eastAsia"/>
                <w:lang w:eastAsia="zh-TW"/>
              </w:rPr>
              <w:t>歲以上</w:t>
            </w:r>
            <w:r w:rsidRPr="0075377A">
              <w:rPr>
                <w:lang w:eastAsia="zh-TW"/>
              </w:rPr>
              <w:t>4.3</w:t>
            </w:r>
            <w:r w:rsidRPr="0075377A">
              <w:rPr>
                <w:rFonts w:hint="eastAsia"/>
                <w:lang w:eastAsia="zh-TW"/>
              </w:rPr>
              <w:t>8%</w:t>
            </w:r>
            <w:r w:rsidRPr="0075377A">
              <w:rPr>
                <w:rFonts w:hint="eastAsia"/>
                <w:lang w:eastAsia="zh-TW"/>
              </w:rPr>
              <w:t>，</w:t>
            </w:r>
            <w:r w:rsidRPr="0075377A">
              <w:rPr>
                <w:rFonts w:hint="eastAsia"/>
                <w:lang w:eastAsia="zh-TW"/>
              </w:rPr>
              <w:t>6</w:t>
            </w:r>
            <w:r w:rsidRPr="0075377A">
              <w:rPr>
                <w:lang w:eastAsia="zh-TW"/>
              </w:rPr>
              <w:t>7-79</w:t>
            </w:r>
            <w:r w:rsidRPr="0075377A">
              <w:rPr>
                <w:rFonts w:hint="eastAsia"/>
                <w:lang w:eastAsia="zh-TW"/>
              </w:rPr>
              <w:t>歲</w:t>
            </w:r>
            <w:r w:rsidRPr="0075377A">
              <w:rPr>
                <w:lang w:eastAsia="zh-TW"/>
              </w:rPr>
              <w:t>11.</w:t>
            </w:r>
            <w:r w:rsidRPr="0075377A">
              <w:rPr>
                <w:rFonts w:hint="eastAsia"/>
                <w:lang w:eastAsia="zh-TW"/>
              </w:rPr>
              <w:t>37%</w:t>
            </w:r>
            <w:r w:rsidRPr="0075377A">
              <w:rPr>
                <w:rFonts w:hint="eastAsia"/>
                <w:lang w:eastAsia="zh-TW"/>
              </w:rPr>
              <w:t>，</w:t>
            </w:r>
            <w:r w:rsidRPr="0075377A">
              <w:rPr>
                <w:lang w:eastAsia="zh-TW"/>
              </w:rPr>
              <w:t>4</w:t>
            </w:r>
            <w:r w:rsidRPr="0075377A">
              <w:rPr>
                <w:rFonts w:hint="eastAsia"/>
                <w:lang w:eastAsia="zh-TW"/>
              </w:rPr>
              <w:t>5-6</w:t>
            </w:r>
            <w:r w:rsidRPr="0075377A">
              <w:rPr>
                <w:lang w:eastAsia="zh-TW"/>
              </w:rPr>
              <w:t>6</w:t>
            </w:r>
            <w:r w:rsidRPr="0075377A">
              <w:rPr>
                <w:rFonts w:hint="eastAsia"/>
                <w:lang w:eastAsia="zh-TW"/>
              </w:rPr>
              <w:t>歲</w:t>
            </w:r>
            <w:r w:rsidRPr="0075377A">
              <w:rPr>
                <w:lang w:eastAsia="zh-TW"/>
              </w:rPr>
              <w:t>2</w:t>
            </w:r>
            <w:r w:rsidRPr="0075377A">
              <w:rPr>
                <w:rFonts w:hint="eastAsia"/>
                <w:lang w:eastAsia="zh-TW"/>
              </w:rPr>
              <w:t>8</w:t>
            </w:r>
            <w:r w:rsidRPr="0075377A">
              <w:rPr>
                <w:lang w:eastAsia="zh-TW"/>
              </w:rPr>
              <w:t>.</w:t>
            </w:r>
            <w:r w:rsidRPr="0075377A">
              <w:rPr>
                <w:rFonts w:hint="eastAsia"/>
                <w:lang w:eastAsia="zh-TW"/>
              </w:rPr>
              <w:t>04%</w:t>
            </w:r>
            <w:r w:rsidRPr="0075377A">
              <w:rPr>
                <w:rFonts w:hint="eastAsia"/>
                <w:lang w:eastAsia="zh-TW"/>
              </w:rPr>
              <w:t>，</w:t>
            </w:r>
            <w:r w:rsidRPr="0075377A">
              <w:rPr>
                <w:rFonts w:hint="eastAsia"/>
                <w:lang w:eastAsia="zh-TW"/>
              </w:rPr>
              <w:t>1</w:t>
            </w:r>
            <w:r w:rsidRPr="0075377A">
              <w:rPr>
                <w:lang w:eastAsia="zh-TW"/>
              </w:rPr>
              <w:t>6</w:t>
            </w:r>
            <w:r w:rsidRPr="0075377A">
              <w:rPr>
                <w:rFonts w:hint="eastAsia"/>
                <w:lang w:eastAsia="zh-TW"/>
              </w:rPr>
              <w:t>-</w:t>
            </w:r>
            <w:r w:rsidRPr="0075377A">
              <w:rPr>
                <w:lang w:eastAsia="zh-TW"/>
              </w:rPr>
              <w:t>4</w:t>
            </w:r>
            <w:r w:rsidRPr="0075377A">
              <w:rPr>
                <w:rFonts w:hint="eastAsia"/>
                <w:lang w:eastAsia="zh-TW"/>
              </w:rPr>
              <w:t>4</w:t>
            </w:r>
            <w:r w:rsidRPr="0075377A">
              <w:rPr>
                <w:rFonts w:hint="eastAsia"/>
                <w:lang w:eastAsia="zh-TW"/>
              </w:rPr>
              <w:t>歲</w:t>
            </w:r>
            <w:r w:rsidRPr="0075377A">
              <w:rPr>
                <w:lang w:eastAsia="zh-TW"/>
              </w:rPr>
              <w:t>3</w:t>
            </w:r>
            <w:r w:rsidRPr="0075377A">
              <w:rPr>
                <w:rFonts w:hint="eastAsia"/>
                <w:lang w:eastAsia="zh-TW"/>
              </w:rPr>
              <w:t>7</w:t>
            </w:r>
            <w:r w:rsidRPr="0075377A">
              <w:rPr>
                <w:lang w:eastAsia="zh-TW"/>
              </w:rPr>
              <w:t>.</w:t>
            </w:r>
            <w:r w:rsidRPr="0075377A">
              <w:rPr>
                <w:rFonts w:hint="eastAsia"/>
                <w:lang w:eastAsia="zh-TW"/>
              </w:rPr>
              <w:t>93%</w:t>
            </w:r>
            <w:r w:rsidRPr="0075377A">
              <w:rPr>
                <w:rFonts w:hint="eastAsia"/>
                <w:lang w:eastAsia="zh-TW"/>
              </w:rPr>
              <w:t>，</w:t>
            </w:r>
            <w:r w:rsidRPr="0075377A">
              <w:rPr>
                <w:rFonts w:hint="eastAsia"/>
                <w:lang w:eastAsia="zh-TW"/>
              </w:rPr>
              <w:t>6</w:t>
            </w:r>
            <w:r w:rsidRPr="0075377A">
              <w:rPr>
                <w:lang w:eastAsia="zh-TW"/>
              </w:rPr>
              <w:t>-15</w:t>
            </w:r>
            <w:r w:rsidRPr="0075377A">
              <w:rPr>
                <w:rFonts w:hint="eastAsia"/>
                <w:lang w:eastAsia="zh-TW"/>
              </w:rPr>
              <w:t>歲</w:t>
            </w:r>
            <w:r w:rsidRPr="0075377A">
              <w:rPr>
                <w:lang w:eastAsia="zh-TW"/>
              </w:rPr>
              <w:t>1</w:t>
            </w:r>
            <w:r w:rsidRPr="0075377A">
              <w:rPr>
                <w:rFonts w:hint="eastAsia"/>
                <w:lang w:eastAsia="zh-TW"/>
              </w:rPr>
              <w:t>1</w:t>
            </w:r>
            <w:r w:rsidRPr="0075377A">
              <w:rPr>
                <w:lang w:eastAsia="zh-TW"/>
              </w:rPr>
              <w:t>.8</w:t>
            </w:r>
            <w:r w:rsidRPr="0075377A">
              <w:rPr>
                <w:rFonts w:hint="eastAsia"/>
                <w:lang w:eastAsia="zh-TW"/>
              </w:rPr>
              <w:t>9%</w:t>
            </w:r>
            <w:r w:rsidRPr="0075377A">
              <w:rPr>
                <w:rFonts w:hint="eastAsia"/>
                <w:lang w:eastAsia="zh-TW"/>
              </w:rPr>
              <w:t>，</w:t>
            </w:r>
            <w:r w:rsidRPr="0075377A">
              <w:rPr>
                <w:lang w:eastAsia="zh-TW"/>
              </w:rPr>
              <w:t>0-</w:t>
            </w:r>
            <w:r w:rsidRPr="0075377A">
              <w:rPr>
                <w:rFonts w:hint="eastAsia"/>
                <w:lang w:eastAsia="zh-TW"/>
              </w:rPr>
              <w:t>5</w:t>
            </w:r>
            <w:r w:rsidRPr="0075377A">
              <w:rPr>
                <w:rFonts w:hint="eastAsia"/>
                <w:lang w:eastAsia="zh-TW"/>
              </w:rPr>
              <w:t>歲</w:t>
            </w:r>
            <w:r w:rsidRPr="0075377A">
              <w:rPr>
                <w:rFonts w:hint="eastAsia"/>
                <w:lang w:eastAsia="zh-TW"/>
              </w:rPr>
              <w:t>6</w:t>
            </w:r>
            <w:r w:rsidRPr="0075377A">
              <w:rPr>
                <w:lang w:eastAsia="zh-TW"/>
              </w:rPr>
              <w:t>.</w:t>
            </w:r>
            <w:r w:rsidRPr="0075377A">
              <w:rPr>
                <w:rFonts w:hint="eastAsia"/>
                <w:lang w:eastAsia="zh-TW"/>
              </w:rPr>
              <w:t>37%</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教育普及程度</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基礎國民教育暨以下（</w:t>
            </w:r>
            <w:r w:rsidRPr="0075377A">
              <w:rPr>
                <w:rFonts w:hint="eastAsia"/>
                <w:lang w:eastAsia="zh-TW"/>
              </w:rPr>
              <w:t>9</w:t>
            </w:r>
            <w:r w:rsidRPr="0075377A">
              <w:rPr>
                <w:rFonts w:hint="eastAsia"/>
                <w:lang w:eastAsia="zh-TW"/>
              </w:rPr>
              <w:t>年）約</w:t>
            </w:r>
            <w:r w:rsidRPr="0075377A">
              <w:rPr>
                <w:rFonts w:hint="eastAsia"/>
                <w:lang w:eastAsia="zh-TW"/>
              </w:rPr>
              <w:t>26.2%</w:t>
            </w:r>
            <w:r w:rsidRPr="0075377A">
              <w:rPr>
                <w:rFonts w:hint="eastAsia"/>
                <w:lang w:eastAsia="zh-TW"/>
              </w:rPr>
              <w:t>，高等技職教育</w:t>
            </w:r>
            <w:r w:rsidRPr="0075377A">
              <w:rPr>
                <w:rFonts w:hint="eastAsia"/>
                <w:lang w:eastAsia="zh-TW"/>
              </w:rPr>
              <w:t>2.9%</w:t>
            </w:r>
            <w:r w:rsidRPr="0075377A">
              <w:rPr>
                <w:rFonts w:hint="eastAsia"/>
                <w:lang w:eastAsia="zh-TW"/>
              </w:rPr>
              <w:t>，高中一般教育</w:t>
            </w:r>
            <w:r w:rsidRPr="0075377A">
              <w:rPr>
                <w:rFonts w:hint="eastAsia"/>
                <w:lang w:eastAsia="zh-TW"/>
              </w:rPr>
              <w:t>37.4%</w:t>
            </w:r>
            <w:r w:rsidRPr="0075377A">
              <w:rPr>
                <w:rFonts w:hint="eastAsia"/>
                <w:lang w:eastAsia="zh-TW"/>
              </w:rPr>
              <w:t>，學碩士教育</w:t>
            </w:r>
            <w:r w:rsidRPr="0075377A">
              <w:rPr>
                <w:rFonts w:hint="eastAsia"/>
                <w:lang w:eastAsia="zh-TW"/>
              </w:rPr>
              <w:t>33.4%</w:t>
            </w:r>
            <w:r w:rsidRPr="0075377A">
              <w:rPr>
                <w:rFonts w:hint="eastAsia"/>
                <w:lang w:eastAsia="zh-TW"/>
              </w:rPr>
              <w:t>，博士教育</w:t>
            </w:r>
            <w:r w:rsidRPr="0075377A">
              <w:rPr>
                <w:rFonts w:hint="eastAsia"/>
                <w:lang w:eastAsia="zh-TW"/>
              </w:rPr>
              <w:t>1.0%</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語言</w:t>
            </w:r>
          </w:p>
        </w:tc>
        <w:tc>
          <w:tcPr>
            <w:tcW w:w="6174" w:type="dxa"/>
            <w:vAlign w:val="center"/>
          </w:tcPr>
          <w:p w:rsidR="007129DD" w:rsidRPr="0075377A" w:rsidRDefault="007129DD" w:rsidP="007129DD">
            <w:pPr>
              <w:ind w:leftChars="50" w:left="118" w:rightChars="50" w:right="118" w:firstLineChars="0" w:firstLine="0"/>
            </w:pPr>
            <w:r w:rsidRPr="0075377A">
              <w:t>挪威語</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宗教</w:t>
            </w:r>
          </w:p>
        </w:tc>
        <w:tc>
          <w:tcPr>
            <w:tcW w:w="6174" w:type="dxa"/>
            <w:vAlign w:val="center"/>
          </w:tcPr>
          <w:p w:rsidR="007129DD" w:rsidRPr="0075377A" w:rsidRDefault="007129DD" w:rsidP="007129DD">
            <w:pPr>
              <w:ind w:leftChars="50" w:left="118" w:rightChars="50" w:right="118" w:firstLineChars="0" w:firstLine="0"/>
            </w:pPr>
            <w:r w:rsidRPr="0075377A">
              <w:t>基督教路德教派</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首都及重要城市</w:t>
            </w:r>
          </w:p>
        </w:tc>
        <w:tc>
          <w:tcPr>
            <w:tcW w:w="6174" w:type="dxa"/>
            <w:vAlign w:val="center"/>
          </w:tcPr>
          <w:p w:rsidR="007129DD" w:rsidRPr="0075377A" w:rsidRDefault="007129DD" w:rsidP="007129DD">
            <w:pPr>
              <w:ind w:leftChars="50" w:left="118" w:rightChars="50" w:right="118" w:firstLineChars="0" w:firstLine="0"/>
              <w:rPr>
                <w:lang w:val="nb-NO"/>
              </w:rPr>
            </w:pPr>
            <w:r w:rsidRPr="0075377A">
              <w:rPr>
                <w:lang w:val="nb-NO"/>
              </w:rPr>
              <w:t>Oslo</w:t>
            </w:r>
            <w:r w:rsidRPr="0075377A">
              <w:rPr>
                <w:lang w:val="nb-NO"/>
              </w:rPr>
              <w:t>（</w:t>
            </w:r>
            <w:r w:rsidRPr="0075377A">
              <w:t>首都</w:t>
            </w:r>
            <w:r w:rsidRPr="0075377A">
              <w:rPr>
                <w:lang w:val="nb-NO"/>
              </w:rPr>
              <w:t>）</w:t>
            </w:r>
            <w:r w:rsidRPr="0075377A">
              <w:t>、</w:t>
            </w:r>
            <w:r w:rsidRPr="0075377A">
              <w:rPr>
                <w:lang w:val="nb-NO"/>
              </w:rPr>
              <w:t>Bergen</w:t>
            </w:r>
            <w:r w:rsidRPr="0075377A">
              <w:t>、</w:t>
            </w:r>
            <w:r w:rsidRPr="0075377A">
              <w:rPr>
                <w:lang w:val="nb-NO"/>
              </w:rPr>
              <w:t>Stavanger</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政治體制</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lang w:eastAsia="zh-TW"/>
              </w:rPr>
              <w:t>君主立憲，主要政黨包括：工黨，保守黨，中央黨，進步黨，社會主義左黨</w:t>
            </w:r>
            <w:r w:rsidRPr="0075377A">
              <w:rPr>
                <w:rFonts w:hint="eastAsia"/>
                <w:lang w:eastAsia="zh-TW"/>
              </w:rPr>
              <w:t>，自由黨，基督人民黨</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投資主管機關</w:t>
            </w:r>
          </w:p>
        </w:tc>
        <w:tc>
          <w:tcPr>
            <w:tcW w:w="6174" w:type="dxa"/>
            <w:vAlign w:val="center"/>
          </w:tcPr>
          <w:p w:rsidR="007129DD" w:rsidRPr="0075377A" w:rsidRDefault="007129DD" w:rsidP="007129DD">
            <w:pPr>
              <w:ind w:leftChars="50" w:left="118" w:rightChars="50" w:right="118" w:firstLineChars="0" w:firstLine="0"/>
            </w:pPr>
            <w:r w:rsidRPr="0075377A">
              <w:rPr>
                <w:rFonts w:hint="eastAsia"/>
              </w:rPr>
              <w:t>Innovation Norway</w:t>
            </w:r>
          </w:p>
        </w:tc>
      </w:tr>
      <w:tr w:rsidR="0075377A" w:rsidRPr="0075377A" w:rsidTr="007129DD">
        <w:trPr>
          <w:trHeight w:val="680"/>
        </w:trPr>
        <w:tc>
          <w:tcPr>
            <w:tcW w:w="8564" w:type="dxa"/>
            <w:gridSpan w:val="2"/>
            <w:vAlign w:val="center"/>
          </w:tcPr>
          <w:p w:rsidR="007129DD" w:rsidRPr="0075377A" w:rsidRDefault="007129DD" w:rsidP="007129DD">
            <w:pPr>
              <w:ind w:firstLineChars="0" w:firstLine="2"/>
              <w:jc w:val="center"/>
              <w:rPr>
                <w:rFonts w:eastAsia="華康粗黑體"/>
                <w:sz w:val="32"/>
                <w:szCs w:val="32"/>
                <w:lang w:eastAsia="zh-TW"/>
              </w:rPr>
            </w:pPr>
            <w:r w:rsidRPr="0075377A">
              <w:rPr>
                <w:rFonts w:eastAsia="華康粗黑體" w:hint="eastAsia"/>
                <w:sz w:val="32"/>
                <w:szCs w:val="32"/>
                <w:lang w:eastAsia="zh-TW"/>
              </w:rPr>
              <w:t>經</w:t>
            </w:r>
            <w:r w:rsidRPr="0075377A">
              <w:rPr>
                <w:rFonts w:eastAsia="華康粗黑體" w:hint="eastAsia"/>
                <w:sz w:val="32"/>
                <w:szCs w:val="32"/>
                <w:lang w:eastAsia="zh-TW"/>
              </w:rPr>
              <w:t xml:space="preserve">  </w:t>
            </w:r>
            <w:r w:rsidRPr="0075377A">
              <w:rPr>
                <w:rFonts w:eastAsia="華康粗黑體" w:hint="eastAsia"/>
                <w:sz w:val="32"/>
                <w:szCs w:val="32"/>
                <w:lang w:eastAsia="zh-TW"/>
              </w:rPr>
              <w:t>濟</w:t>
            </w:r>
            <w:r w:rsidRPr="0075377A">
              <w:rPr>
                <w:rFonts w:eastAsia="華康粗黑體" w:hint="eastAsia"/>
                <w:sz w:val="32"/>
                <w:szCs w:val="32"/>
                <w:lang w:eastAsia="zh-TW"/>
              </w:rPr>
              <w:t xml:space="preserve">  </w:t>
            </w:r>
            <w:r w:rsidRPr="0075377A">
              <w:rPr>
                <w:rFonts w:eastAsia="華康粗黑體" w:hint="eastAsia"/>
                <w:sz w:val="32"/>
                <w:szCs w:val="32"/>
                <w:lang w:eastAsia="zh-TW"/>
              </w:rPr>
              <w:t>概</w:t>
            </w:r>
            <w:r w:rsidRPr="0075377A">
              <w:rPr>
                <w:rFonts w:eastAsia="華康粗黑體" w:hint="eastAsia"/>
                <w:sz w:val="32"/>
                <w:szCs w:val="32"/>
                <w:lang w:eastAsia="zh-TW"/>
              </w:rPr>
              <w:t xml:space="preserve">  </w:t>
            </w:r>
            <w:r w:rsidRPr="0075377A">
              <w:rPr>
                <w:rFonts w:eastAsia="華康粗黑體" w:hint="eastAsia"/>
                <w:sz w:val="32"/>
                <w:szCs w:val="32"/>
                <w:lang w:eastAsia="zh-TW"/>
              </w:rPr>
              <w:t>況</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幣制</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挪威幣</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國內生產毛額</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3</w:t>
            </w:r>
            <w:r w:rsidRPr="0075377A">
              <w:rPr>
                <w:rFonts w:hint="eastAsia"/>
                <w:lang w:eastAsia="zh-TW"/>
              </w:rPr>
              <w:t>兆</w:t>
            </w:r>
            <w:r w:rsidRPr="0075377A">
              <w:rPr>
                <w:rFonts w:hint="eastAsia"/>
                <w:lang w:eastAsia="zh-TW"/>
              </w:rPr>
              <w:t>5,568</w:t>
            </w:r>
            <w:r w:rsidRPr="0075377A">
              <w:rPr>
                <w:rFonts w:hint="eastAsia"/>
                <w:lang w:eastAsia="zh-TW"/>
              </w:rPr>
              <w:t>億</w:t>
            </w:r>
            <w:r w:rsidRPr="0075377A">
              <w:rPr>
                <w:rFonts w:hint="eastAsia"/>
                <w:lang w:eastAsia="zh-TW"/>
              </w:rPr>
              <w:t>4,600</w:t>
            </w:r>
            <w:r w:rsidRPr="0075377A">
              <w:rPr>
                <w:rFonts w:hint="eastAsia"/>
                <w:lang w:eastAsia="zh-TW"/>
              </w:rPr>
              <w:t>萬挪威克朗（</w:t>
            </w:r>
            <w:r w:rsidRPr="0075377A">
              <w:rPr>
                <w:rFonts w:hint="eastAsia"/>
                <w:lang w:eastAsia="zh-TW"/>
              </w:rPr>
              <w:t>2020</w:t>
            </w:r>
            <w:r w:rsidRPr="0075377A">
              <w:rPr>
                <w:rFonts w:hint="eastAsia"/>
                <w:lang w:eastAsia="zh-TW"/>
              </w:rPr>
              <w:t>年）</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經濟成長率</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-0.8%</w:t>
            </w:r>
            <w:r w:rsidRPr="0075377A">
              <w:rPr>
                <w:rFonts w:hint="eastAsia"/>
                <w:lang w:eastAsia="zh-TW"/>
              </w:rPr>
              <w:t>（</w:t>
            </w:r>
            <w:r w:rsidRPr="0075377A">
              <w:rPr>
                <w:rFonts w:hint="eastAsia"/>
                <w:lang w:eastAsia="zh-TW"/>
              </w:rPr>
              <w:t>2020</w:t>
            </w:r>
            <w:r w:rsidRPr="0075377A">
              <w:rPr>
                <w:rFonts w:hint="eastAsia"/>
                <w:lang w:eastAsia="zh-TW"/>
              </w:rPr>
              <w:t>年）</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平均國民所得</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633,633</w:t>
            </w:r>
            <w:r w:rsidRPr="0075377A">
              <w:rPr>
                <w:rFonts w:hint="eastAsia"/>
                <w:lang w:eastAsia="zh-TW"/>
              </w:rPr>
              <w:t>挪威克朗（</w:t>
            </w:r>
            <w:r w:rsidRPr="0075377A">
              <w:rPr>
                <w:rFonts w:hint="eastAsia"/>
                <w:lang w:eastAsia="zh-TW"/>
              </w:rPr>
              <w:t>2020</w:t>
            </w:r>
            <w:r w:rsidRPr="0075377A">
              <w:rPr>
                <w:rFonts w:hint="eastAsia"/>
                <w:lang w:eastAsia="zh-TW"/>
              </w:rPr>
              <w:t>年）</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匯率</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US$ 1= NOK 8.2183</w:t>
            </w:r>
            <w:r w:rsidRPr="0075377A">
              <w:rPr>
                <w:rFonts w:hint="eastAsia"/>
                <w:lang w:eastAsia="zh-TW"/>
              </w:rPr>
              <w:t>（</w:t>
            </w:r>
            <w:r w:rsidRPr="0075377A">
              <w:rPr>
                <w:lang w:eastAsia="zh-TW"/>
              </w:rPr>
              <w:t>20</w:t>
            </w:r>
            <w:r w:rsidRPr="0075377A">
              <w:rPr>
                <w:rFonts w:hint="eastAsia"/>
                <w:lang w:eastAsia="zh-TW"/>
              </w:rPr>
              <w:t>21</w:t>
            </w:r>
            <w:r w:rsidRPr="0075377A">
              <w:rPr>
                <w:lang w:eastAsia="zh-TW"/>
              </w:rPr>
              <w:t>.0</w:t>
            </w:r>
            <w:r w:rsidRPr="0075377A">
              <w:rPr>
                <w:rFonts w:hint="eastAsia"/>
                <w:lang w:eastAsia="zh-TW"/>
              </w:rPr>
              <w:t>5</w:t>
            </w:r>
            <w:r w:rsidRPr="0075377A">
              <w:rPr>
                <w:lang w:eastAsia="zh-TW"/>
              </w:rPr>
              <w:t>.</w:t>
            </w:r>
            <w:r w:rsidRPr="0075377A">
              <w:rPr>
                <w:rFonts w:hint="eastAsia"/>
                <w:lang w:eastAsia="zh-TW"/>
              </w:rPr>
              <w:t>10</w:t>
            </w:r>
            <w:r w:rsidRPr="0075377A">
              <w:rPr>
                <w:rFonts w:hint="eastAsia"/>
                <w:lang w:eastAsia="zh-TW"/>
              </w:rPr>
              <w:t>）</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利率</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0.0%</w:t>
            </w:r>
            <w:r w:rsidRPr="0075377A">
              <w:rPr>
                <w:rFonts w:hint="eastAsia"/>
                <w:lang w:eastAsia="zh-TW"/>
              </w:rPr>
              <w:t>（</w:t>
            </w:r>
            <w:r w:rsidRPr="0075377A">
              <w:rPr>
                <w:rFonts w:hint="eastAsia"/>
                <w:lang w:eastAsia="zh-TW"/>
              </w:rPr>
              <w:t>2021</w:t>
            </w:r>
            <w:r w:rsidRPr="0075377A">
              <w:rPr>
                <w:rFonts w:hint="eastAsia"/>
                <w:lang w:eastAsia="zh-TW"/>
              </w:rPr>
              <w:t>年</w:t>
            </w:r>
            <w:r w:rsidRPr="0075377A">
              <w:rPr>
                <w:rFonts w:hint="eastAsia"/>
                <w:lang w:eastAsia="zh-TW"/>
              </w:rPr>
              <w:t>5</w:t>
            </w:r>
            <w:r w:rsidRPr="0075377A">
              <w:rPr>
                <w:rFonts w:hint="eastAsia"/>
                <w:lang w:eastAsia="zh-TW"/>
              </w:rPr>
              <w:t>月）</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通貨膨脹率</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1</w:t>
            </w:r>
            <w:r w:rsidRPr="0075377A">
              <w:rPr>
                <w:lang w:eastAsia="zh-TW"/>
              </w:rPr>
              <w:t>.</w:t>
            </w:r>
            <w:r w:rsidRPr="0075377A">
              <w:rPr>
                <w:rFonts w:hint="eastAsia"/>
                <w:lang w:eastAsia="zh-TW"/>
              </w:rPr>
              <w:t>3%</w:t>
            </w:r>
            <w:r w:rsidRPr="0075377A">
              <w:rPr>
                <w:rFonts w:hint="eastAsia"/>
                <w:lang w:eastAsia="zh-TW"/>
              </w:rPr>
              <w:t>（</w:t>
            </w:r>
            <w:r w:rsidRPr="0075377A">
              <w:rPr>
                <w:rFonts w:hint="eastAsia"/>
                <w:lang w:eastAsia="zh-TW"/>
              </w:rPr>
              <w:t>2020</w:t>
            </w:r>
            <w:r w:rsidRPr="0075377A">
              <w:rPr>
                <w:rFonts w:hint="eastAsia"/>
                <w:lang w:eastAsia="zh-TW"/>
              </w:rPr>
              <w:t>年均）</w:t>
            </w:r>
            <w:r w:rsidRPr="0075377A">
              <w:rPr>
                <w:rFonts w:hint="eastAsia"/>
                <w:lang w:eastAsia="zh-TW"/>
              </w:rPr>
              <w:t>I</w:t>
            </w:r>
            <w:r w:rsidRPr="0075377A">
              <w:rPr>
                <w:lang w:eastAsia="zh-TW"/>
              </w:rPr>
              <w:t xml:space="preserve">ndex </w:t>
            </w:r>
            <w:r w:rsidRPr="0075377A">
              <w:rPr>
                <w:rFonts w:hint="eastAsia"/>
                <w:lang w:eastAsia="zh-TW"/>
              </w:rPr>
              <w:t>20</w:t>
            </w:r>
            <w:r w:rsidRPr="0075377A">
              <w:rPr>
                <w:lang w:eastAsia="zh-TW"/>
              </w:rPr>
              <w:t>15=100</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產值最高前</w:t>
            </w:r>
            <w:r w:rsidRPr="0075377A">
              <w:rPr>
                <w:rFonts w:hint="eastAsia"/>
              </w:rPr>
              <w:t>5</w:t>
            </w:r>
            <w:r w:rsidRPr="0075377A">
              <w:rPr>
                <w:rFonts w:hint="eastAsia"/>
              </w:rPr>
              <w:t>大產業</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石油天然氣業、電力、漁產業、船舶業、觀光業</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出口總金額</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7,731</w:t>
            </w:r>
            <w:r w:rsidRPr="0075377A">
              <w:rPr>
                <w:rFonts w:hint="eastAsia"/>
                <w:lang w:eastAsia="zh-TW"/>
              </w:rPr>
              <w:t>億</w:t>
            </w:r>
            <w:r w:rsidRPr="0075377A">
              <w:rPr>
                <w:rFonts w:hint="eastAsia"/>
                <w:lang w:eastAsia="zh-TW"/>
              </w:rPr>
              <w:t>4,700</w:t>
            </w:r>
            <w:r w:rsidRPr="0075377A">
              <w:rPr>
                <w:rFonts w:hint="eastAsia"/>
                <w:lang w:eastAsia="zh-TW"/>
              </w:rPr>
              <w:t>萬挪威克朗（</w:t>
            </w:r>
            <w:r w:rsidRPr="0075377A">
              <w:rPr>
                <w:rFonts w:hint="eastAsia"/>
                <w:lang w:eastAsia="zh-TW"/>
              </w:rPr>
              <w:t>2020</w:t>
            </w:r>
            <w:r w:rsidRPr="0075377A">
              <w:rPr>
                <w:rFonts w:hint="eastAsia"/>
                <w:lang w:eastAsia="zh-TW"/>
              </w:rPr>
              <w:t>年）</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主要出口產品</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原油、天然氣、生鮮或冷藏魚、非原油之油類、鋁原料、液態炳烷丁烷、鎳原料、測量儀器、含氮基化合物、鋼粒或鋼粉等</w:t>
            </w:r>
          </w:p>
        </w:tc>
      </w:tr>
      <w:tr w:rsidR="0075377A" w:rsidRPr="0075377A" w:rsidTr="007129DD">
        <w:trPr>
          <w:trHeight w:val="680"/>
        </w:trPr>
        <w:tc>
          <w:tcPr>
            <w:tcW w:w="2390" w:type="dxa"/>
            <w:vAlign w:val="center"/>
          </w:tcPr>
          <w:p w:rsidR="007129DD" w:rsidRPr="0075377A" w:rsidRDefault="007129DD" w:rsidP="007129DD">
            <w:pPr>
              <w:ind w:firstLine="472"/>
            </w:pPr>
            <w:r w:rsidRPr="0075377A">
              <w:rPr>
                <w:rFonts w:hint="eastAsia"/>
              </w:rPr>
              <w:t>主要出口國家</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英國（</w:t>
            </w:r>
            <w:r w:rsidRPr="0075377A">
              <w:rPr>
                <w:rFonts w:hint="eastAsia"/>
                <w:lang w:eastAsia="zh-TW"/>
              </w:rPr>
              <w:t>17.4%</w:t>
            </w:r>
            <w:r w:rsidRPr="0075377A">
              <w:rPr>
                <w:rFonts w:hint="eastAsia"/>
                <w:lang w:eastAsia="zh-TW"/>
              </w:rPr>
              <w:t>）、德國（</w:t>
            </w:r>
            <w:r w:rsidRPr="0075377A">
              <w:rPr>
                <w:rFonts w:hint="eastAsia"/>
                <w:lang w:eastAsia="zh-TW"/>
              </w:rPr>
              <w:t>11.6%</w:t>
            </w:r>
            <w:r w:rsidRPr="0075377A">
              <w:rPr>
                <w:rFonts w:hint="eastAsia"/>
                <w:lang w:eastAsia="zh-TW"/>
              </w:rPr>
              <w:t>）、荷蘭（</w:t>
            </w:r>
            <w:r w:rsidRPr="0075377A">
              <w:rPr>
                <w:rFonts w:hint="eastAsia"/>
                <w:lang w:eastAsia="zh-TW"/>
              </w:rPr>
              <w:t>9.89%</w:t>
            </w:r>
            <w:r w:rsidRPr="0075377A">
              <w:rPr>
                <w:rFonts w:hint="eastAsia"/>
                <w:lang w:eastAsia="zh-TW"/>
              </w:rPr>
              <w:t>）、瑞典（</w:t>
            </w:r>
            <w:r w:rsidRPr="0075377A">
              <w:rPr>
                <w:rFonts w:hint="eastAsia"/>
                <w:lang w:eastAsia="zh-TW"/>
              </w:rPr>
              <w:t>9.88%</w:t>
            </w:r>
            <w:r w:rsidRPr="0075377A">
              <w:rPr>
                <w:rFonts w:hint="eastAsia"/>
                <w:lang w:eastAsia="zh-TW"/>
              </w:rPr>
              <w:t>）、</w:t>
            </w:r>
            <w:r w:rsidR="009B5CE7" w:rsidRPr="0075377A">
              <w:rPr>
                <w:rFonts w:hint="eastAsia"/>
                <w:lang w:eastAsia="zh-TW"/>
              </w:rPr>
              <w:t>中國大陸</w:t>
            </w:r>
            <w:r w:rsidRPr="0075377A">
              <w:rPr>
                <w:rFonts w:hint="eastAsia"/>
                <w:lang w:eastAsia="zh-TW"/>
              </w:rPr>
              <w:t>（</w:t>
            </w:r>
            <w:r w:rsidRPr="0075377A">
              <w:rPr>
                <w:rFonts w:hint="eastAsia"/>
                <w:lang w:eastAsia="zh-TW"/>
              </w:rPr>
              <w:t>7.7%</w:t>
            </w:r>
            <w:r w:rsidRPr="0075377A">
              <w:rPr>
                <w:rFonts w:hint="eastAsia"/>
                <w:lang w:eastAsia="zh-TW"/>
              </w:rPr>
              <w:t>）、法國（</w:t>
            </w:r>
            <w:r w:rsidRPr="0075377A">
              <w:rPr>
                <w:rFonts w:hint="eastAsia"/>
                <w:lang w:eastAsia="zh-TW"/>
              </w:rPr>
              <w:t>5.0%</w:t>
            </w:r>
            <w:r w:rsidRPr="0075377A">
              <w:rPr>
                <w:rFonts w:hint="eastAsia"/>
                <w:lang w:eastAsia="zh-TW"/>
              </w:rPr>
              <w:t>）、丹麥（</w:t>
            </w:r>
            <w:r w:rsidRPr="0075377A">
              <w:rPr>
                <w:rFonts w:hint="eastAsia"/>
                <w:lang w:eastAsia="zh-TW"/>
              </w:rPr>
              <w:t>4.2%</w:t>
            </w:r>
            <w:r w:rsidRPr="0075377A">
              <w:rPr>
                <w:rFonts w:hint="eastAsia"/>
                <w:lang w:eastAsia="zh-TW"/>
              </w:rPr>
              <w:t>）、美國（</w:t>
            </w:r>
            <w:r w:rsidRPr="0075377A">
              <w:rPr>
                <w:rFonts w:hint="eastAsia"/>
                <w:lang w:eastAsia="zh-TW"/>
              </w:rPr>
              <w:t>4.0%</w:t>
            </w:r>
            <w:r w:rsidRPr="0075377A">
              <w:rPr>
                <w:rFonts w:hint="eastAsia"/>
                <w:lang w:eastAsia="zh-TW"/>
              </w:rPr>
              <w:t>）、比利時（</w:t>
            </w:r>
            <w:r w:rsidRPr="0075377A">
              <w:rPr>
                <w:rFonts w:hint="eastAsia"/>
                <w:lang w:eastAsia="zh-TW"/>
              </w:rPr>
              <w:t>3.7%</w:t>
            </w:r>
            <w:r w:rsidRPr="0075377A">
              <w:rPr>
                <w:rFonts w:hint="eastAsia"/>
                <w:lang w:eastAsia="zh-TW"/>
              </w:rPr>
              <w:t>）、波蘭（</w:t>
            </w:r>
            <w:r w:rsidRPr="0075377A">
              <w:rPr>
                <w:rFonts w:hint="eastAsia"/>
                <w:lang w:eastAsia="zh-TW"/>
              </w:rPr>
              <w:t>2.7%</w:t>
            </w:r>
            <w:r w:rsidRPr="0075377A">
              <w:rPr>
                <w:rFonts w:hint="eastAsia"/>
                <w:lang w:eastAsia="zh-TW"/>
              </w:rPr>
              <w:t>）</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進口總金額</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7,627</w:t>
            </w:r>
            <w:r w:rsidRPr="0075377A">
              <w:rPr>
                <w:rFonts w:hint="eastAsia"/>
                <w:lang w:eastAsia="zh-TW"/>
              </w:rPr>
              <w:t>億</w:t>
            </w:r>
            <w:r w:rsidRPr="0075377A">
              <w:rPr>
                <w:rFonts w:hint="eastAsia"/>
                <w:lang w:eastAsia="zh-TW"/>
              </w:rPr>
              <w:t>4,900</w:t>
            </w:r>
            <w:r w:rsidRPr="0075377A">
              <w:rPr>
                <w:rFonts w:hint="eastAsia"/>
                <w:lang w:eastAsia="zh-TW"/>
              </w:rPr>
              <w:t>萬挪威克朗（</w:t>
            </w:r>
            <w:r w:rsidRPr="0075377A">
              <w:rPr>
                <w:rFonts w:hint="eastAsia"/>
                <w:lang w:eastAsia="zh-TW"/>
              </w:rPr>
              <w:t>2020</w:t>
            </w:r>
            <w:r w:rsidRPr="0075377A">
              <w:rPr>
                <w:rFonts w:hint="eastAsia"/>
                <w:lang w:eastAsia="zh-TW"/>
              </w:rPr>
              <w:t>年）</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主要進口產品</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客用車輛、有線電話電報器具、非原油之油品、鑌鎳及氧化鎳燒結合物、船舶、傢俱及零件、醫藥製劑（包括獸醫藥品）、資料自動處理器、原油、載貨用機動車輛等</w:t>
            </w:r>
          </w:p>
        </w:tc>
      </w:tr>
      <w:tr w:rsidR="0075377A" w:rsidRPr="0075377A" w:rsidTr="007129DD">
        <w:trPr>
          <w:trHeight w:val="680"/>
        </w:trPr>
        <w:tc>
          <w:tcPr>
            <w:tcW w:w="2390" w:type="dxa"/>
            <w:vAlign w:val="center"/>
          </w:tcPr>
          <w:p w:rsidR="007129DD" w:rsidRPr="0075377A" w:rsidRDefault="007129DD" w:rsidP="007129DD">
            <w:pPr>
              <w:ind w:leftChars="50" w:left="118" w:rightChars="50" w:right="118" w:firstLineChars="0" w:firstLine="0"/>
              <w:jc w:val="distribute"/>
            </w:pPr>
            <w:r w:rsidRPr="0075377A">
              <w:rPr>
                <w:rFonts w:hint="eastAsia"/>
              </w:rPr>
              <w:t>主要進口國家</w:t>
            </w:r>
          </w:p>
        </w:tc>
        <w:tc>
          <w:tcPr>
            <w:tcW w:w="6174" w:type="dxa"/>
            <w:vAlign w:val="center"/>
          </w:tcPr>
          <w:p w:rsidR="007129DD" w:rsidRPr="0075377A" w:rsidRDefault="007129DD" w:rsidP="007129DD">
            <w:pPr>
              <w:ind w:leftChars="50" w:left="118" w:rightChars="50" w:right="118" w:firstLineChars="0" w:firstLine="0"/>
              <w:rPr>
                <w:lang w:eastAsia="zh-TW"/>
              </w:rPr>
            </w:pPr>
            <w:r w:rsidRPr="0075377A">
              <w:rPr>
                <w:rFonts w:hint="eastAsia"/>
                <w:lang w:eastAsia="zh-TW"/>
              </w:rPr>
              <w:t>中國大陸（</w:t>
            </w:r>
            <w:r w:rsidRPr="0075377A">
              <w:rPr>
                <w:rFonts w:hint="eastAsia"/>
                <w:lang w:eastAsia="zh-TW"/>
              </w:rPr>
              <w:t>17.4%</w:t>
            </w:r>
            <w:r w:rsidRPr="0075377A">
              <w:rPr>
                <w:rFonts w:hint="eastAsia"/>
                <w:lang w:eastAsia="zh-TW"/>
              </w:rPr>
              <w:t>）、德國（</w:t>
            </w:r>
            <w:r w:rsidRPr="0075377A">
              <w:rPr>
                <w:rFonts w:hint="eastAsia"/>
                <w:lang w:eastAsia="zh-TW"/>
              </w:rPr>
              <w:t>11.4%</w:t>
            </w:r>
            <w:r w:rsidRPr="0075377A">
              <w:rPr>
                <w:rFonts w:hint="eastAsia"/>
                <w:lang w:eastAsia="zh-TW"/>
              </w:rPr>
              <w:t>）、瑞典（</w:t>
            </w:r>
            <w:r w:rsidRPr="0075377A">
              <w:rPr>
                <w:rFonts w:hint="eastAsia"/>
                <w:lang w:eastAsia="zh-TW"/>
              </w:rPr>
              <w:t>10.6%</w:t>
            </w:r>
            <w:r w:rsidRPr="0075377A">
              <w:rPr>
                <w:rFonts w:hint="eastAsia"/>
                <w:lang w:eastAsia="zh-TW"/>
              </w:rPr>
              <w:t>）、美國（</w:t>
            </w:r>
            <w:r w:rsidRPr="0075377A">
              <w:rPr>
                <w:rFonts w:hint="eastAsia"/>
                <w:lang w:eastAsia="zh-TW"/>
              </w:rPr>
              <w:t>6.7%</w:t>
            </w:r>
            <w:r w:rsidRPr="0075377A">
              <w:rPr>
                <w:rFonts w:hint="eastAsia"/>
                <w:lang w:eastAsia="zh-TW"/>
              </w:rPr>
              <w:t>）、英國（</w:t>
            </w:r>
            <w:r w:rsidRPr="0075377A">
              <w:rPr>
                <w:rFonts w:hint="eastAsia"/>
                <w:lang w:eastAsia="zh-TW"/>
              </w:rPr>
              <w:t>5.44%</w:t>
            </w:r>
            <w:r w:rsidRPr="0075377A">
              <w:rPr>
                <w:rFonts w:hint="eastAsia"/>
                <w:lang w:eastAsia="zh-TW"/>
              </w:rPr>
              <w:t>）、丹麥（</w:t>
            </w:r>
            <w:r w:rsidRPr="0075377A">
              <w:rPr>
                <w:rFonts w:hint="eastAsia"/>
                <w:lang w:eastAsia="zh-TW"/>
              </w:rPr>
              <w:t>5.41%</w:t>
            </w:r>
            <w:r w:rsidRPr="0075377A">
              <w:rPr>
                <w:rFonts w:hint="eastAsia"/>
                <w:lang w:eastAsia="zh-TW"/>
              </w:rPr>
              <w:t>）、波蘭（</w:t>
            </w:r>
            <w:r w:rsidRPr="0075377A">
              <w:rPr>
                <w:rFonts w:hint="eastAsia"/>
                <w:lang w:eastAsia="zh-TW"/>
              </w:rPr>
              <w:t>3.7%</w:t>
            </w:r>
            <w:r w:rsidRPr="0075377A">
              <w:rPr>
                <w:rFonts w:hint="eastAsia"/>
                <w:lang w:eastAsia="zh-TW"/>
              </w:rPr>
              <w:t>）、荷蘭（</w:t>
            </w:r>
            <w:r w:rsidRPr="0075377A">
              <w:rPr>
                <w:rFonts w:hint="eastAsia"/>
                <w:lang w:eastAsia="zh-TW"/>
              </w:rPr>
              <w:t>3.4%</w:t>
            </w:r>
            <w:r w:rsidRPr="0075377A">
              <w:rPr>
                <w:rFonts w:hint="eastAsia"/>
                <w:lang w:eastAsia="zh-TW"/>
              </w:rPr>
              <w:t>）、法國（</w:t>
            </w:r>
            <w:r w:rsidRPr="0075377A">
              <w:rPr>
                <w:rFonts w:hint="eastAsia"/>
                <w:lang w:eastAsia="zh-TW"/>
              </w:rPr>
              <w:t>3.1%</w:t>
            </w:r>
            <w:r w:rsidRPr="0075377A">
              <w:rPr>
                <w:rFonts w:hint="eastAsia"/>
                <w:lang w:eastAsia="zh-TW"/>
              </w:rPr>
              <w:t>）、義大利（</w:t>
            </w:r>
            <w:r w:rsidRPr="0075377A">
              <w:rPr>
                <w:rFonts w:hint="eastAsia"/>
                <w:lang w:eastAsia="zh-TW"/>
              </w:rPr>
              <w:t>3.0%</w:t>
            </w:r>
            <w:r w:rsidRPr="0075377A">
              <w:rPr>
                <w:rFonts w:hint="eastAsia"/>
                <w:lang w:eastAsia="zh-TW"/>
              </w:rPr>
              <w:t>）</w:t>
            </w:r>
          </w:p>
        </w:tc>
      </w:tr>
    </w:tbl>
    <w:p w:rsidR="007129DD" w:rsidRPr="0075377A" w:rsidRDefault="007129DD" w:rsidP="007129DD">
      <w:pPr>
        <w:pStyle w:val="1"/>
        <w:rPr>
          <w:lang w:eastAsia="zh-TW"/>
        </w:rPr>
      </w:pPr>
      <w:r w:rsidRPr="0075377A">
        <w:rPr>
          <w:lang w:eastAsia="zh-TW"/>
        </w:rPr>
        <w:br w:type="page"/>
      </w:r>
    </w:p>
    <w:p w:rsidR="00C563FA" w:rsidRPr="0075377A" w:rsidRDefault="00C563FA" w:rsidP="00C563FA">
      <w:pPr>
        <w:ind w:firstLine="472"/>
        <w:rPr>
          <w:lang w:eastAsia="zh-TW"/>
        </w:rPr>
      </w:pPr>
    </w:p>
    <w:p w:rsidR="00C563FA" w:rsidRPr="0075377A" w:rsidRDefault="00C563FA" w:rsidP="00C563FA">
      <w:pPr>
        <w:ind w:firstLine="472"/>
        <w:rPr>
          <w:lang w:eastAsia="zh-TW"/>
        </w:rPr>
        <w:sectPr w:rsidR="00C563FA" w:rsidRPr="0075377A" w:rsidSect="001B7CB9">
          <w:pgSz w:w="11906" w:h="16838" w:code="9"/>
          <w:pgMar w:top="2268" w:right="1701" w:bottom="1701" w:left="1701" w:header="1134" w:footer="851" w:gutter="0"/>
          <w:pgNumType w:start="1"/>
          <w:cols w:space="425"/>
          <w:docGrid w:type="linesAndChars" w:linePitch="514" w:charSpace="-774"/>
        </w:sectPr>
      </w:pPr>
    </w:p>
    <w:p w:rsidR="00280FB0" w:rsidRPr="0075377A" w:rsidRDefault="00280FB0" w:rsidP="00323DA9">
      <w:pPr>
        <w:pStyle w:val="a3"/>
        <w:spacing w:before="771" w:after="771"/>
        <w:rPr>
          <w:rFonts w:hAnsi="Arial"/>
        </w:rPr>
      </w:pPr>
      <w:bookmarkStart w:id="2" w:name="_Toc74635447"/>
      <w:r w:rsidRPr="0075377A">
        <w:t>第壹章　自然人文環境</w:t>
      </w:r>
      <w:bookmarkEnd w:id="2"/>
    </w:p>
    <w:p w:rsidR="00DF5C38" w:rsidRPr="0075377A" w:rsidRDefault="00DF5C38" w:rsidP="007129DD">
      <w:pPr>
        <w:pStyle w:val="a4"/>
      </w:pPr>
      <w:r w:rsidRPr="0075377A">
        <w:rPr>
          <w:rFonts w:hint="eastAsia"/>
        </w:rPr>
        <w:t>一、自然環境</w:t>
      </w:r>
    </w:p>
    <w:p w:rsidR="00DF5C38" w:rsidRPr="0075377A" w:rsidRDefault="00DF5C38" w:rsidP="002926A5">
      <w:pPr>
        <w:ind w:firstLine="472"/>
        <w:rPr>
          <w:lang w:eastAsia="zh-TW"/>
        </w:rPr>
      </w:pPr>
      <w:r w:rsidRPr="0075377A">
        <w:rPr>
          <w:rFonts w:hint="eastAsia"/>
          <w:lang w:eastAsia="zh-TW"/>
        </w:rPr>
        <w:t>挪威面積共</w:t>
      </w:r>
      <w:r w:rsidRPr="0075377A">
        <w:rPr>
          <w:lang w:eastAsia="zh-TW"/>
        </w:rPr>
        <w:t>32</w:t>
      </w:r>
      <w:r w:rsidRPr="0075377A">
        <w:rPr>
          <w:rFonts w:hint="eastAsia"/>
          <w:lang w:eastAsia="zh-TW"/>
        </w:rPr>
        <w:t>萬</w:t>
      </w:r>
      <w:r w:rsidRPr="0075377A">
        <w:rPr>
          <w:lang w:eastAsia="zh-TW"/>
        </w:rPr>
        <w:t>3,878</w:t>
      </w:r>
      <w:r w:rsidRPr="0075377A">
        <w:rPr>
          <w:rFonts w:hint="eastAsia"/>
          <w:lang w:eastAsia="zh-TW"/>
        </w:rPr>
        <w:t>平方公里，地處北歐，位於斯堪地那維亞半島西部，東與挪威為鄰，北接芬蘭及俄羅斯。挪威海岸線破碎崎嶇，長達</w:t>
      </w:r>
      <w:r w:rsidRPr="0075377A">
        <w:rPr>
          <w:lang w:eastAsia="zh-TW"/>
        </w:rPr>
        <w:t>2.1</w:t>
      </w:r>
      <w:r w:rsidRPr="0075377A">
        <w:rPr>
          <w:rFonts w:hint="eastAsia"/>
          <w:lang w:eastAsia="zh-TW"/>
        </w:rPr>
        <w:t>萬公里，以</w:t>
      </w:r>
      <w:r w:rsidR="00DD55A2" w:rsidRPr="0075377A">
        <w:rPr>
          <w:rFonts w:hint="eastAsia"/>
          <w:lang w:eastAsia="zh-TW"/>
        </w:rPr>
        <w:t>峽</w:t>
      </w:r>
      <w:r w:rsidRPr="0075377A">
        <w:rPr>
          <w:rFonts w:hint="eastAsia"/>
          <w:lang w:eastAsia="zh-TW"/>
        </w:rPr>
        <w:t>灣著稱，亦多天然良港。斯堪地那維亞山脈自北至南縱貫全境，高原、山地和冰川占約全國</w:t>
      </w:r>
      <w:r w:rsidRPr="0075377A">
        <w:rPr>
          <w:lang w:eastAsia="zh-TW"/>
        </w:rPr>
        <w:t>2</w:t>
      </w:r>
      <w:r w:rsidR="001E718C" w:rsidRPr="0075377A">
        <w:rPr>
          <w:rFonts w:hint="eastAsia"/>
          <w:lang w:eastAsia="zh-TW"/>
        </w:rPr>
        <w:t>/</w:t>
      </w:r>
      <w:r w:rsidRPr="0075377A">
        <w:rPr>
          <w:lang w:eastAsia="zh-TW"/>
        </w:rPr>
        <w:t>3</w:t>
      </w:r>
      <w:r w:rsidRPr="0075377A">
        <w:rPr>
          <w:rFonts w:hint="eastAsia"/>
          <w:lang w:eastAsia="zh-TW"/>
        </w:rPr>
        <w:t>以上的土地。南挪威則多小山丘、湖泊與沼澤。</w:t>
      </w:r>
    </w:p>
    <w:p w:rsidR="00DF5C38" w:rsidRPr="0075377A" w:rsidRDefault="00DF5C38" w:rsidP="002926A5">
      <w:pPr>
        <w:ind w:firstLine="472"/>
        <w:rPr>
          <w:lang w:eastAsia="zh-TW"/>
        </w:rPr>
      </w:pPr>
      <w:r w:rsidRPr="0075377A">
        <w:rPr>
          <w:rFonts w:hint="eastAsia"/>
          <w:lang w:eastAsia="zh-TW"/>
        </w:rPr>
        <w:t>挪威絕大部分的區域屬溫帶海洋性氣候，沿海地區因受北大西洋暖流的影響，冬季海面較少有結冰現象，也較其他同緯度的國家</w:t>
      </w:r>
      <w:r w:rsidR="0077088B" w:rsidRPr="0075377A">
        <w:rPr>
          <w:rFonts w:hint="eastAsia"/>
          <w:lang w:eastAsia="zh-TW"/>
        </w:rPr>
        <w:t>溫</w:t>
      </w:r>
      <w:r w:rsidRPr="0075377A">
        <w:rPr>
          <w:rFonts w:hint="eastAsia"/>
          <w:lang w:eastAsia="zh-TW"/>
        </w:rPr>
        <w:t>暖，夏季涼爽濕潤，冬季溫和多雪。東部因有斯堪地那維亞山脈</w:t>
      </w:r>
      <w:r w:rsidR="00DD55A2" w:rsidRPr="0075377A">
        <w:rPr>
          <w:rFonts w:hint="eastAsia"/>
          <w:lang w:eastAsia="zh-TW"/>
        </w:rPr>
        <w:t>分隔</w:t>
      </w:r>
      <w:r w:rsidRPr="0075377A">
        <w:rPr>
          <w:rFonts w:hint="eastAsia"/>
          <w:lang w:eastAsia="zh-TW"/>
        </w:rPr>
        <w:t>，屬內陸性氣候。平均溫度以首都奧斯陸為例，夏季最高溫</w:t>
      </w:r>
      <w:r w:rsidRPr="0075377A">
        <w:rPr>
          <w:lang w:eastAsia="zh-TW"/>
        </w:rPr>
        <w:t>22</w:t>
      </w:r>
      <w:r w:rsidRPr="0075377A">
        <w:rPr>
          <w:rFonts w:hint="eastAsia"/>
          <w:lang w:eastAsia="zh-TW"/>
        </w:rPr>
        <w:t>度，冬季最低溫零下</w:t>
      </w:r>
      <w:r w:rsidRPr="0075377A">
        <w:rPr>
          <w:lang w:eastAsia="zh-TW"/>
        </w:rPr>
        <w:t>7</w:t>
      </w:r>
      <w:r w:rsidRPr="0075377A">
        <w:rPr>
          <w:rFonts w:hint="eastAsia"/>
          <w:lang w:eastAsia="zh-TW"/>
        </w:rPr>
        <w:t>度。</w:t>
      </w:r>
    </w:p>
    <w:p w:rsidR="00DF5C38" w:rsidRPr="0075377A" w:rsidRDefault="00DF5C38" w:rsidP="007129DD">
      <w:pPr>
        <w:pStyle w:val="a4"/>
      </w:pPr>
      <w:r w:rsidRPr="0075377A">
        <w:rPr>
          <w:rFonts w:hint="eastAsia"/>
        </w:rPr>
        <w:t>二、人文及社會環境</w:t>
      </w:r>
    </w:p>
    <w:p w:rsidR="00DF5C38" w:rsidRPr="0075377A" w:rsidRDefault="00DF5C38" w:rsidP="007129DD">
      <w:pPr>
        <w:ind w:firstLine="472"/>
        <w:rPr>
          <w:lang w:eastAsia="zh-TW"/>
        </w:rPr>
      </w:pPr>
      <w:r w:rsidRPr="0075377A">
        <w:rPr>
          <w:rFonts w:hint="eastAsia"/>
          <w:lang w:eastAsia="zh-TW"/>
        </w:rPr>
        <w:t>挪威人口共</w:t>
      </w:r>
      <w:r w:rsidR="00F94A4A" w:rsidRPr="0075377A">
        <w:rPr>
          <w:rFonts w:hint="eastAsia"/>
          <w:lang w:eastAsia="zh-TW"/>
        </w:rPr>
        <w:t>5</w:t>
      </w:r>
      <w:r w:rsidR="005359FF" w:rsidRPr="0075377A">
        <w:rPr>
          <w:rFonts w:hint="eastAsia"/>
          <w:lang w:eastAsia="zh-TW"/>
        </w:rPr>
        <w:t>3</w:t>
      </w:r>
      <w:r w:rsidR="00FA07C7" w:rsidRPr="0075377A">
        <w:rPr>
          <w:rFonts w:hint="eastAsia"/>
          <w:lang w:eastAsia="zh-TW"/>
        </w:rPr>
        <w:t>9</w:t>
      </w:r>
      <w:r w:rsidRPr="0075377A">
        <w:rPr>
          <w:rFonts w:hint="eastAsia"/>
          <w:lang w:eastAsia="zh-TW"/>
        </w:rPr>
        <w:t>萬</w:t>
      </w:r>
      <w:r w:rsidR="00FA07C7" w:rsidRPr="0075377A">
        <w:rPr>
          <w:rFonts w:hint="eastAsia"/>
          <w:lang w:eastAsia="zh-TW"/>
        </w:rPr>
        <w:t>1</w:t>
      </w:r>
      <w:r w:rsidRPr="0075377A">
        <w:rPr>
          <w:rFonts w:hint="eastAsia"/>
          <w:lang w:eastAsia="zh-TW"/>
        </w:rPr>
        <w:t>,</w:t>
      </w:r>
      <w:r w:rsidR="00FA07C7" w:rsidRPr="0075377A">
        <w:rPr>
          <w:rFonts w:hint="eastAsia"/>
          <w:lang w:eastAsia="zh-TW"/>
        </w:rPr>
        <w:t>369</w:t>
      </w:r>
      <w:r w:rsidRPr="0075377A">
        <w:rPr>
          <w:rFonts w:hint="eastAsia"/>
          <w:lang w:eastAsia="zh-TW"/>
        </w:rPr>
        <w:t>人，以挪威人為主，另有少數</w:t>
      </w:r>
      <w:r w:rsidR="005359FF" w:rsidRPr="0075377A">
        <w:rPr>
          <w:rFonts w:hint="eastAsia"/>
          <w:lang w:eastAsia="zh-TW"/>
        </w:rPr>
        <w:t>民族</w:t>
      </w:r>
      <w:r w:rsidRPr="0075377A">
        <w:rPr>
          <w:rFonts w:hint="eastAsia"/>
          <w:lang w:eastAsia="zh-TW"/>
        </w:rPr>
        <w:t>薩米人（</w:t>
      </w:r>
      <w:r w:rsidRPr="0075377A">
        <w:rPr>
          <w:rFonts w:hint="eastAsia"/>
          <w:lang w:eastAsia="zh-TW"/>
        </w:rPr>
        <w:t>Sami</w:t>
      </w:r>
      <w:r w:rsidRPr="0075377A">
        <w:rPr>
          <w:rFonts w:hint="eastAsia"/>
          <w:lang w:eastAsia="zh-TW"/>
        </w:rPr>
        <w:t>），多定居挪威北部</w:t>
      </w:r>
      <w:r w:rsidR="00847AFA" w:rsidRPr="0075377A">
        <w:rPr>
          <w:rFonts w:hint="eastAsia"/>
          <w:lang w:eastAsia="zh-TW"/>
        </w:rPr>
        <w:t>，薩米語也是挪威官方語言之一</w:t>
      </w:r>
      <w:r w:rsidRPr="0075377A">
        <w:rPr>
          <w:rFonts w:hint="eastAsia"/>
          <w:lang w:eastAsia="zh-TW"/>
        </w:rPr>
        <w:t>。近年來，挪威人口增加</w:t>
      </w:r>
      <w:r w:rsidR="00847AFA" w:rsidRPr="0075377A">
        <w:rPr>
          <w:rFonts w:hint="eastAsia"/>
          <w:lang w:eastAsia="zh-TW"/>
        </w:rPr>
        <w:t>來源，</w:t>
      </w:r>
      <w:r w:rsidRPr="0075377A">
        <w:rPr>
          <w:rFonts w:hint="eastAsia"/>
          <w:lang w:eastAsia="zh-TW"/>
        </w:rPr>
        <w:t>移民</w:t>
      </w:r>
      <w:r w:rsidR="00847AFA" w:rsidRPr="0075377A">
        <w:rPr>
          <w:rFonts w:hint="eastAsia"/>
          <w:lang w:eastAsia="zh-TW"/>
        </w:rPr>
        <w:t>已超過</w:t>
      </w:r>
      <w:r w:rsidRPr="0075377A">
        <w:rPr>
          <w:rFonts w:hint="eastAsia"/>
          <w:lang w:eastAsia="zh-TW"/>
        </w:rPr>
        <w:t>自然生產</w:t>
      </w:r>
      <w:r w:rsidR="00847AFA" w:rsidRPr="0075377A">
        <w:rPr>
          <w:rFonts w:hint="eastAsia"/>
          <w:lang w:eastAsia="zh-TW"/>
        </w:rPr>
        <w:t>，挪威</w:t>
      </w:r>
      <w:r w:rsidRPr="0075377A">
        <w:rPr>
          <w:rFonts w:hint="eastAsia"/>
          <w:lang w:eastAsia="zh-TW"/>
        </w:rPr>
        <w:t>平均每位女性生產</w:t>
      </w:r>
      <w:r w:rsidRPr="0075377A">
        <w:rPr>
          <w:rFonts w:hint="eastAsia"/>
          <w:lang w:eastAsia="zh-TW"/>
        </w:rPr>
        <w:t>1.</w:t>
      </w:r>
      <w:r w:rsidR="00FA07C7" w:rsidRPr="0075377A">
        <w:rPr>
          <w:rFonts w:hint="eastAsia"/>
          <w:lang w:eastAsia="zh-TW"/>
        </w:rPr>
        <w:t>48</w:t>
      </w:r>
      <w:r w:rsidRPr="0075377A">
        <w:rPr>
          <w:rFonts w:hint="eastAsia"/>
          <w:lang w:eastAsia="zh-TW"/>
        </w:rPr>
        <w:t>個嬰兒。</w:t>
      </w:r>
      <w:r w:rsidR="00847AFA" w:rsidRPr="0075377A">
        <w:rPr>
          <w:rFonts w:hint="eastAsia"/>
          <w:lang w:eastAsia="zh-TW"/>
        </w:rPr>
        <w:t>挪威首都</w:t>
      </w:r>
      <w:r w:rsidRPr="0075377A">
        <w:rPr>
          <w:rFonts w:hint="eastAsia"/>
          <w:lang w:eastAsia="zh-TW"/>
        </w:rPr>
        <w:t>奧斯陸，是挪威第一大城市，也是</w:t>
      </w:r>
      <w:r w:rsidR="00847AFA" w:rsidRPr="0075377A">
        <w:rPr>
          <w:rFonts w:hint="eastAsia"/>
          <w:lang w:eastAsia="zh-TW"/>
        </w:rPr>
        <w:t>主要</w:t>
      </w:r>
      <w:r w:rsidRPr="0075377A">
        <w:rPr>
          <w:rFonts w:hint="eastAsia"/>
          <w:lang w:eastAsia="zh-TW"/>
        </w:rPr>
        <w:t>政治文化經濟和交通中心，</w:t>
      </w:r>
      <w:r w:rsidR="009B5CE7" w:rsidRPr="0075377A">
        <w:rPr>
          <w:rFonts w:hint="eastAsia"/>
          <w:lang w:eastAsia="zh-TW"/>
        </w:rPr>
        <w:t>占</w:t>
      </w:r>
      <w:r w:rsidR="00847AFA" w:rsidRPr="0075377A">
        <w:rPr>
          <w:rFonts w:hint="eastAsia"/>
          <w:lang w:eastAsia="zh-TW"/>
        </w:rPr>
        <w:t>總人口約</w:t>
      </w:r>
      <w:r w:rsidR="00847AFA" w:rsidRPr="0075377A">
        <w:rPr>
          <w:rFonts w:hint="eastAsia"/>
          <w:lang w:eastAsia="zh-TW"/>
        </w:rPr>
        <w:t>14%</w:t>
      </w:r>
      <w:r w:rsidR="00847AFA" w:rsidRPr="0075377A">
        <w:rPr>
          <w:rFonts w:hint="eastAsia"/>
          <w:lang w:eastAsia="zh-TW"/>
        </w:rPr>
        <w:t>的</w:t>
      </w:r>
      <w:r w:rsidRPr="0075377A">
        <w:rPr>
          <w:rFonts w:hint="eastAsia"/>
          <w:lang w:eastAsia="zh-TW"/>
        </w:rPr>
        <w:t>移民多選擇居住於此。</w:t>
      </w:r>
    </w:p>
    <w:p w:rsidR="00BC1AA9" w:rsidRPr="0075377A" w:rsidRDefault="00DF5C38" w:rsidP="007129DD">
      <w:pPr>
        <w:ind w:firstLine="472"/>
        <w:rPr>
          <w:lang w:eastAsia="zh-TW"/>
        </w:rPr>
      </w:pPr>
      <w:r w:rsidRPr="0075377A">
        <w:rPr>
          <w:rFonts w:hint="eastAsia"/>
          <w:lang w:eastAsia="zh-TW"/>
        </w:rPr>
        <w:t>北歐國家多以社會福利國家著稱，挪威亦然，強調高稅收、高福利。</w:t>
      </w:r>
      <w:r w:rsidR="00847AFA" w:rsidRPr="0075377A">
        <w:rPr>
          <w:rFonts w:hint="eastAsia"/>
          <w:lang w:eastAsia="zh-TW"/>
        </w:rPr>
        <w:t>有關挪威人民生活的各方面補助，包括出生、就學、生育、育兒補助、退休、醫療等，支出來源除了</w:t>
      </w:r>
      <w:r w:rsidR="00E044E3" w:rsidRPr="0075377A">
        <w:rPr>
          <w:rFonts w:hint="eastAsia"/>
          <w:lang w:eastAsia="zh-TW"/>
        </w:rPr>
        <w:t>高</w:t>
      </w:r>
      <w:r w:rsidRPr="0075377A">
        <w:rPr>
          <w:rFonts w:hint="eastAsia"/>
          <w:lang w:eastAsia="zh-TW"/>
        </w:rPr>
        <w:t>所得稅收</w:t>
      </w:r>
      <w:r w:rsidR="00847AFA" w:rsidRPr="0075377A">
        <w:rPr>
          <w:rFonts w:hint="eastAsia"/>
          <w:lang w:eastAsia="zh-TW"/>
        </w:rPr>
        <w:t>外，亦來自於由</w:t>
      </w:r>
      <w:r w:rsidR="00E044E3" w:rsidRPr="0075377A">
        <w:rPr>
          <w:rFonts w:hint="eastAsia"/>
          <w:lang w:eastAsia="zh-TW"/>
        </w:rPr>
        <w:t>石油</w:t>
      </w:r>
      <w:r w:rsidR="00847AFA" w:rsidRPr="0075377A">
        <w:rPr>
          <w:rFonts w:hint="eastAsia"/>
          <w:lang w:eastAsia="zh-TW"/>
        </w:rPr>
        <w:t>銷售收入</w:t>
      </w:r>
      <w:r w:rsidR="00E044E3" w:rsidRPr="0075377A">
        <w:rPr>
          <w:rFonts w:hint="eastAsia"/>
          <w:lang w:eastAsia="zh-TW"/>
        </w:rPr>
        <w:t>而成立的國家主權基金</w:t>
      </w:r>
      <w:r w:rsidR="00BC1AA9" w:rsidRPr="0075377A">
        <w:rPr>
          <w:rFonts w:hint="eastAsia"/>
          <w:lang w:eastAsia="zh-TW"/>
        </w:rPr>
        <w:t>。</w:t>
      </w:r>
    </w:p>
    <w:p w:rsidR="00DF5C38" w:rsidRPr="0075377A" w:rsidRDefault="00BC1AA9" w:rsidP="007129DD">
      <w:pPr>
        <w:ind w:firstLine="472"/>
        <w:rPr>
          <w:lang w:eastAsia="zh-TW"/>
        </w:rPr>
      </w:pPr>
      <w:r w:rsidRPr="0075377A">
        <w:rPr>
          <w:rFonts w:hint="eastAsia"/>
          <w:lang w:eastAsia="zh-TW"/>
        </w:rPr>
        <w:t>挪威</w:t>
      </w:r>
      <w:r w:rsidR="00DF5C38" w:rsidRPr="0075377A">
        <w:rPr>
          <w:rFonts w:hint="eastAsia"/>
          <w:lang w:eastAsia="zh-TW"/>
        </w:rPr>
        <w:t>社會強調兩性平等</w:t>
      </w:r>
      <w:r w:rsidR="008A0479" w:rsidRPr="0075377A">
        <w:rPr>
          <w:rFonts w:hint="eastAsia"/>
          <w:lang w:eastAsia="zh-TW"/>
        </w:rPr>
        <w:t>，</w:t>
      </w:r>
      <w:r w:rsidR="00847AFA" w:rsidRPr="0075377A">
        <w:rPr>
          <w:rFonts w:hint="eastAsia"/>
          <w:lang w:eastAsia="zh-TW"/>
        </w:rPr>
        <w:t>政府、雇主、員工與公民社為之間保持緊密合作。雖</w:t>
      </w:r>
      <w:r w:rsidR="00921A1C" w:rsidRPr="0075377A">
        <w:rPr>
          <w:rFonts w:hint="eastAsia"/>
          <w:lang w:eastAsia="zh-TW"/>
        </w:rPr>
        <w:t>不排除接受難民，但</w:t>
      </w:r>
      <w:r w:rsidR="00921A1C" w:rsidRPr="0075377A">
        <w:rPr>
          <w:rFonts w:hint="eastAsia"/>
          <w:lang w:eastAsia="zh-TW"/>
        </w:rPr>
        <w:t>2015</w:t>
      </w:r>
      <w:r w:rsidR="00921A1C" w:rsidRPr="0075377A">
        <w:rPr>
          <w:rFonts w:hint="eastAsia"/>
          <w:lang w:eastAsia="zh-TW"/>
        </w:rPr>
        <w:t>年爆發的難民潮之始，</w:t>
      </w:r>
      <w:r w:rsidR="00847AFA" w:rsidRPr="0075377A">
        <w:rPr>
          <w:rFonts w:hint="eastAsia"/>
          <w:lang w:eastAsia="zh-TW"/>
        </w:rPr>
        <w:t>以及國內右派反移民的聲浪，迫使</w:t>
      </w:r>
      <w:r w:rsidR="00921A1C" w:rsidRPr="0075377A">
        <w:rPr>
          <w:rFonts w:hint="eastAsia"/>
          <w:lang w:eastAsia="zh-TW"/>
        </w:rPr>
        <w:t>挪威政府設</w:t>
      </w:r>
      <w:r w:rsidR="00847AFA" w:rsidRPr="0075377A">
        <w:rPr>
          <w:rFonts w:hint="eastAsia"/>
          <w:lang w:eastAsia="zh-TW"/>
        </w:rPr>
        <w:t>定</w:t>
      </w:r>
      <w:r w:rsidR="00921A1C" w:rsidRPr="0075377A">
        <w:rPr>
          <w:rFonts w:hint="eastAsia"/>
          <w:lang w:eastAsia="zh-TW"/>
        </w:rPr>
        <w:t>難民</w:t>
      </w:r>
      <w:r w:rsidR="00847AFA" w:rsidRPr="0075377A">
        <w:rPr>
          <w:rFonts w:hint="eastAsia"/>
          <w:lang w:eastAsia="zh-TW"/>
        </w:rPr>
        <w:t>接收的各項規定</w:t>
      </w:r>
      <w:r w:rsidR="00921A1C" w:rsidRPr="0075377A">
        <w:rPr>
          <w:rFonts w:hint="eastAsia"/>
          <w:lang w:eastAsia="zh-TW"/>
        </w:rPr>
        <w:t>，以防短期間接收過多難民，造成社會的不安。</w:t>
      </w:r>
    </w:p>
    <w:p w:rsidR="00DF5C38" w:rsidRPr="0075377A" w:rsidRDefault="00DF5C38" w:rsidP="007129DD">
      <w:pPr>
        <w:pStyle w:val="a4"/>
      </w:pPr>
      <w:r w:rsidRPr="0075377A">
        <w:rPr>
          <w:rFonts w:hint="eastAsia"/>
        </w:rPr>
        <w:t>三、政治環境</w:t>
      </w:r>
    </w:p>
    <w:p w:rsidR="007129DD" w:rsidRPr="0075377A" w:rsidRDefault="00DF5C38" w:rsidP="007129DD">
      <w:pPr>
        <w:ind w:firstLine="472"/>
        <w:rPr>
          <w:lang w:eastAsia="zh-TW"/>
        </w:rPr>
      </w:pPr>
      <w:r w:rsidRPr="0075377A">
        <w:rPr>
          <w:rFonts w:hint="eastAsia"/>
          <w:lang w:eastAsia="zh-TW"/>
        </w:rPr>
        <w:t>挪威政治體制為君主立憲，國會成立於</w:t>
      </w:r>
      <w:r w:rsidRPr="0075377A">
        <w:rPr>
          <w:rFonts w:hint="eastAsia"/>
          <w:lang w:eastAsia="zh-TW"/>
        </w:rPr>
        <w:t>1884</w:t>
      </w:r>
      <w:r w:rsidRPr="0075377A">
        <w:rPr>
          <w:rFonts w:hint="eastAsia"/>
          <w:lang w:eastAsia="zh-TW"/>
        </w:rPr>
        <w:t>年，每</w:t>
      </w:r>
      <w:r w:rsidRPr="0075377A">
        <w:rPr>
          <w:rFonts w:hint="eastAsia"/>
          <w:lang w:eastAsia="zh-TW"/>
        </w:rPr>
        <w:t>4</w:t>
      </w:r>
      <w:r w:rsidRPr="0075377A">
        <w:rPr>
          <w:rFonts w:hint="eastAsia"/>
          <w:lang w:eastAsia="zh-TW"/>
        </w:rPr>
        <w:t>年進行改選，共有</w:t>
      </w:r>
      <w:r w:rsidRPr="0075377A">
        <w:rPr>
          <w:rFonts w:hint="eastAsia"/>
          <w:lang w:eastAsia="zh-TW"/>
        </w:rPr>
        <w:t>169</w:t>
      </w:r>
      <w:r w:rsidRPr="0075377A">
        <w:rPr>
          <w:rFonts w:hint="eastAsia"/>
          <w:lang w:eastAsia="zh-TW"/>
        </w:rPr>
        <w:t>席次，依政黨比例分配席次。現在主要的政黨包括：工黨，保守黨，中央黨，進步黨，社會主義左黨</w:t>
      </w:r>
      <w:r w:rsidR="00F94A4A" w:rsidRPr="0075377A">
        <w:rPr>
          <w:rFonts w:hint="eastAsia"/>
          <w:lang w:eastAsia="zh-TW"/>
        </w:rPr>
        <w:t>，自由黨，基督民主黨</w:t>
      </w:r>
      <w:r w:rsidRPr="0075377A">
        <w:rPr>
          <w:rFonts w:hint="eastAsia"/>
          <w:lang w:eastAsia="zh-TW"/>
        </w:rPr>
        <w:t>。挪威現有的政府，</w:t>
      </w:r>
      <w:r w:rsidR="006769BC" w:rsidRPr="0075377A">
        <w:rPr>
          <w:rFonts w:hint="eastAsia"/>
          <w:lang w:eastAsia="zh-TW"/>
        </w:rPr>
        <w:t>由</w:t>
      </w:r>
      <w:r w:rsidR="006769BC" w:rsidRPr="0075377A">
        <w:rPr>
          <w:rFonts w:hint="eastAsia"/>
          <w:lang w:eastAsia="zh-TW"/>
        </w:rPr>
        <w:t>E</w:t>
      </w:r>
      <w:r w:rsidR="006769BC" w:rsidRPr="0075377A">
        <w:rPr>
          <w:lang w:eastAsia="zh-TW"/>
        </w:rPr>
        <w:t>rna Solberg</w:t>
      </w:r>
      <w:r w:rsidR="006769BC" w:rsidRPr="0075377A">
        <w:rPr>
          <w:rFonts w:hint="eastAsia"/>
          <w:lang w:eastAsia="zh-TW"/>
        </w:rPr>
        <w:t>領導的保守黨在</w:t>
      </w:r>
      <w:r w:rsidR="006769BC" w:rsidRPr="0075377A">
        <w:rPr>
          <w:rFonts w:hint="eastAsia"/>
          <w:lang w:eastAsia="zh-TW"/>
        </w:rPr>
        <w:t>2017</w:t>
      </w:r>
      <w:r w:rsidR="006769BC" w:rsidRPr="0075377A">
        <w:rPr>
          <w:rFonts w:hint="eastAsia"/>
          <w:lang w:eastAsia="zh-TW"/>
        </w:rPr>
        <w:t>年</w:t>
      </w:r>
      <w:r w:rsidR="006769BC" w:rsidRPr="0075377A">
        <w:rPr>
          <w:rFonts w:hint="eastAsia"/>
          <w:lang w:eastAsia="zh-TW"/>
        </w:rPr>
        <w:t>9</w:t>
      </w:r>
      <w:r w:rsidR="006769BC" w:rsidRPr="0075377A">
        <w:rPr>
          <w:rFonts w:hint="eastAsia"/>
          <w:lang w:eastAsia="zh-TW"/>
        </w:rPr>
        <w:t>月勝選後繼續主政</w:t>
      </w:r>
      <w:r w:rsidR="00C92448" w:rsidRPr="0075377A">
        <w:rPr>
          <w:rFonts w:hint="eastAsia"/>
          <w:lang w:eastAsia="zh-TW"/>
        </w:rPr>
        <w:t>，</w:t>
      </w:r>
      <w:r w:rsidR="006769BC" w:rsidRPr="0075377A">
        <w:rPr>
          <w:rFonts w:hint="eastAsia"/>
          <w:lang w:eastAsia="zh-TW"/>
        </w:rPr>
        <w:t>與</w:t>
      </w:r>
      <w:r w:rsidR="00565B75" w:rsidRPr="0075377A">
        <w:rPr>
          <w:rFonts w:hint="eastAsia"/>
          <w:lang w:eastAsia="zh-TW"/>
        </w:rPr>
        <w:t>進步黨、社會主義左黨</w:t>
      </w:r>
      <w:r w:rsidR="00C92448" w:rsidRPr="0075377A">
        <w:rPr>
          <w:rFonts w:hint="eastAsia"/>
          <w:lang w:eastAsia="zh-TW"/>
        </w:rPr>
        <w:t>形成聯合政府共同執政</w:t>
      </w:r>
      <w:r w:rsidR="006769BC" w:rsidRPr="0075377A">
        <w:rPr>
          <w:rFonts w:hint="eastAsia"/>
          <w:lang w:eastAsia="zh-TW"/>
        </w:rPr>
        <w:t>，但於</w:t>
      </w:r>
      <w:r w:rsidR="006769BC" w:rsidRPr="0075377A">
        <w:rPr>
          <w:rFonts w:hint="eastAsia"/>
          <w:lang w:eastAsia="zh-TW"/>
        </w:rPr>
        <w:t>2020</w:t>
      </w:r>
      <w:r w:rsidR="006769BC" w:rsidRPr="0075377A">
        <w:rPr>
          <w:rFonts w:hint="eastAsia"/>
          <w:lang w:eastAsia="zh-TW"/>
        </w:rPr>
        <w:t>年初因進步黨退出，已失去國會過半的優勢</w:t>
      </w:r>
      <w:r w:rsidR="00C92448" w:rsidRPr="0075377A">
        <w:rPr>
          <w:rFonts w:hint="eastAsia"/>
          <w:lang w:eastAsia="zh-TW"/>
        </w:rPr>
        <w:t>。</w:t>
      </w:r>
      <w:r w:rsidR="006769BC" w:rsidRPr="0075377A">
        <w:rPr>
          <w:rFonts w:hint="eastAsia"/>
          <w:lang w:eastAsia="zh-TW"/>
        </w:rPr>
        <w:t>主政的保守黨與在野的工黨和反歐盟的中央黨均是近幾次民調的前三大黨，即將舉行的國會大選將於今</w:t>
      </w:r>
      <w:r w:rsidR="007129DD" w:rsidRPr="0075377A">
        <w:rPr>
          <w:rFonts w:hint="eastAsia"/>
          <w:lang w:eastAsia="zh-TW"/>
        </w:rPr>
        <w:t>（</w:t>
      </w:r>
      <w:r w:rsidR="006769BC" w:rsidRPr="0075377A">
        <w:rPr>
          <w:rFonts w:hint="eastAsia"/>
          <w:lang w:eastAsia="zh-TW"/>
        </w:rPr>
        <w:t>2021</w:t>
      </w:r>
      <w:r w:rsidR="007129DD" w:rsidRPr="0075377A">
        <w:rPr>
          <w:rFonts w:hint="eastAsia"/>
          <w:lang w:eastAsia="zh-TW"/>
        </w:rPr>
        <w:t>）</w:t>
      </w:r>
      <w:r w:rsidR="006769BC" w:rsidRPr="0075377A">
        <w:rPr>
          <w:rFonts w:hint="eastAsia"/>
          <w:lang w:eastAsia="zh-TW"/>
        </w:rPr>
        <w:t>年</w:t>
      </w:r>
      <w:r w:rsidR="006769BC" w:rsidRPr="0075377A">
        <w:rPr>
          <w:rFonts w:hint="eastAsia"/>
          <w:lang w:eastAsia="zh-TW"/>
        </w:rPr>
        <w:t>9</w:t>
      </w:r>
      <w:r w:rsidR="006769BC" w:rsidRPr="0075377A">
        <w:rPr>
          <w:rFonts w:hint="eastAsia"/>
          <w:lang w:eastAsia="zh-TW"/>
        </w:rPr>
        <w:t>月舉行。</w:t>
      </w:r>
    </w:p>
    <w:p w:rsidR="007129DD" w:rsidRPr="0075377A" w:rsidRDefault="007129DD" w:rsidP="007129DD">
      <w:pPr>
        <w:ind w:firstLine="472"/>
        <w:rPr>
          <w:lang w:eastAsia="zh-TW"/>
        </w:rPr>
      </w:pPr>
    </w:p>
    <w:p w:rsidR="003E0BC3" w:rsidRPr="0075377A" w:rsidRDefault="003E0BC3" w:rsidP="007129DD">
      <w:pPr>
        <w:ind w:firstLine="472"/>
        <w:rPr>
          <w:rFonts w:ascii="Arial" w:eastAsia="標楷體" w:hAnsi="Arial" w:cs="Arial"/>
          <w:lang w:eastAsia="zh-TW"/>
        </w:rPr>
      </w:pPr>
    </w:p>
    <w:p w:rsidR="007129DD" w:rsidRPr="0075377A" w:rsidRDefault="007129DD" w:rsidP="007129DD">
      <w:pPr>
        <w:ind w:firstLine="472"/>
        <w:rPr>
          <w:lang w:eastAsia="zh-TW"/>
        </w:rPr>
      </w:pPr>
    </w:p>
    <w:p w:rsidR="00C563FA" w:rsidRPr="0075377A" w:rsidRDefault="00C563FA" w:rsidP="002926A5">
      <w:pPr>
        <w:ind w:left="472" w:firstLineChars="0" w:firstLine="0"/>
        <w:rPr>
          <w:lang w:eastAsia="zh-TW"/>
        </w:rPr>
        <w:sectPr w:rsidR="00C563FA" w:rsidRPr="0075377A"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75377A" w:rsidRDefault="00280FB0" w:rsidP="00506BE4">
      <w:pPr>
        <w:pStyle w:val="a3"/>
        <w:spacing w:before="771" w:after="771"/>
        <w:rPr>
          <w:rFonts w:hAnsi="Arial"/>
        </w:rPr>
      </w:pPr>
      <w:bookmarkStart w:id="3" w:name="_Toc74635448"/>
      <w:r w:rsidRPr="0075377A">
        <w:t>第貳章　經濟環境</w:t>
      </w:r>
      <w:bookmarkEnd w:id="3"/>
    </w:p>
    <w:p w:rsidR="00C158DF" w:rsidRPr="0075377A" w:rsidRDefault="00C158DF" w:rsidP="007129DD">
      <w:pPr>
        <w:pStyle w:val="a4"/>
      </w:pPr>
      <w:r w:rsidRPr="0075377A">
        <w:rPr>
          <w:rFonts w:hint="eastAsia"/>
        </w:rPr>
        <w:t>一、經濟概況</w:t>
      </w:r>
      <w:r w:rsidR="001518A0" w:rsidRPr="0075377A">
        <w:rPr>
          <w:rFonts w:hint="eastAsia"/>
        </w:rPr>
        <w:t xml:space="preserve"> </w:t>
      </w:r>
    </w:p>
    <w:p w:rsidR="00251FC6" w:rsidRPr="0075377A" w:rsidRDefault="00251FC6" w:rsidP="007129DD">
      <w:pPr>
        <w:ind w:firstLine="472"/>
        <w:rPr>
          <w:lang w:eastAsia="zh-TW"/>
        </w:rPr>
      </w:pPr>
      <w:r w:rsidRPr="0075377A">
        <w:rPr>
          <w:rFonts w:hint="eastAsia"/>
          <w:lang w:eastAsia="zh-TW"/>
        </w:rPr>
        <w:t>挪威是全球國民所得最高的國家之一，更被聯合國評比為最適合居住的國家，原本經濟正恢復至油價大跌之前的榮景，失業率亦逐漸從</w:t>
      </w:r>
      <w:r w:rsidRPr="0075377A">
        <w:rPr>
          <w:rFonts w:hint="eastAsia"/>
          <w:lang w:eastAsia="zh-TW"/>
        </w:rPr>
        <w:t>2016</w:t>
      </w:r>
      <w:r w:rsidRPr="0075377A">
        <w:rPr>
          <w:rFonts w:hint="eastAsia"/>
          <w:lang w:eastAsia="zh-TW"/>
        </w:rPr>
        <w:t>年高峰下降，但</w:t>
      </w:r>
      <w:r w:rsidRPr="0075377A">
        <w:rPr>
          <w:rFonts w:hint="eastAsia"/>
          <w:lang w:eastAsia="zh-TW"/>
        </w:rPr>
        <w:t>2020</w:t>
      </w:r>
      <w:r w:rsidRPr="0075377A">
        <w:rPr>
          <w:rFonts w:hint="eastAsia"/>
          <w:lang w:eastAsia="zh-TW"/>
        </w:rPr>
        <w:t>年初</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疫情的爆發與蔓延，以及後繼的防疫管制措施，嚴重衝擊挪威經濟；不過與大多數歐洲國家相比，挪威</w:t>
      </w:r>
      <w:r w:rsidRPr="0075377A">
        <w:rPr>
          <w:rFonts w:hint="eastAsia"/>
          <w:lang w:eastAsia="zh-TW"/>
        </w:rPr>
        <w:t>2020</w:t>
      </w:r>
      <w:r w:rsidRPr="0075377A">
        <w:rPr>
          <w:rFonts w:hint="eastAsia"/>
          <w:lang w:eastAsia="zh-TW"/>
        </w:rPr>
        <w:t>年的經濟衰退仍然有限，雖然受到石油和天然氣價格大幅下跌的打擊，但得力於挪威政府針對</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採取的紓困措施，以及</w:t>
      </w:r>
      <w:r w:rsidRPr="0075377A">
        <w:rPr>
          <w:rFonts w:hint="eastAsia"/>
          <w:lang w:eastAsia="zh-TW"/>
        </w:rPr>
        <w:t>2020</w:t>
      </w:r>
      <w:r w:rsidRPr="0075377A">
        <w:rPr>
          <w:rFonts w:hint="eastAsia"/>
          <w:lang w:eastAsia="zh-TW"/>
        </w:rPr>
        <w:t>年</w:t>
      </w:r>
      <w:r w:rsidRPr="0075377A">
        <w:rPr>
          <w:rFonts w:hint="eastAsia"/>
          <w:lang w:eastAsia="zh-TW"/>
        </w:rPr>
        <w:t>4</w:t>
      </w:r>
      <w:r w:rsidRPr="0075377A">
        <w:rPr>
          <w:rFonts w:hint="eastAsia"/>
          <w:lang w:eastAsia="zh-TW"/>
        </w:rPr>
        <w:t>月決定削減短期石油產量，有效抵消全球石油和天然氣價格下跌所帶給挪威原油產業的衝擊。挪威克朗雖在</w:t>
      </w:r>
      <w:r w:rsidRPr="0075377A">
        <w:rPr>
          <w:rFonts w:hint="eastAsia"/>
          <w:lang w:eastAsia="zh-TW"/>
        </w:rPr>
        <w:t>2020</w:t>
      </w:r>
      <w:r w:rsidRPr="0075377A">
        <w:rPr>
          <w:rFonts w:hint="eastAsia"/>
          <w:lang w:eastAsia="zh-TW"/>
        </w:rPr>
        <w:t>年</w:t>
      </w:r>
      <w:r w:rsidRPr="0075377A">
        <w:rPr>
          <w:rFonts w:hint="eastAsia"/>
          <w:lang w:eastAsia="zh-TW"/>
        </w:rPr>
        <w:t>3</w:t>
      </w:r>
      <w:r w:rsidRPr="0075377A">
        <w:rPr>
          <w:rFonts w:hint="eastAsia"/>
          <w:lang w:eastAsia="zh-TW"/>
        </w:rPr>
        <w:t>月亦觸及</w:t>
      </w:r>
      <w:r w:rsidRPr="0075377A">
        <w:rPr>
          <w:rFonts w:hint="eastAsia"/>
          <w:lang w:eastAsia="zh-TW"/>
        </w:rPr>
        <w:t>40</w:t>
      </w:r>
      <w:r w:rsidRPr="0075377A">
        <w:rPr>
          <w:rFonts w:hint="eastAsia"/>
          <w:lang w:eastAsia="zh-TW"/>
        </w:rPr>
        <w:t>年低點，但經濟早已在</w:t>
      </w:r>
      <w:r w:rsidRPr="0075377A">
        <w:rPr>
          <w:rFonts w:hint="eastAsia"/>
          <w:lang w:eastAsia="zh-TW"/>
        </w:rPr>
        <w:t>6</w:t>
      </w:r>
      <w:r w:rsidRPr="0075377A">
        <w:rPr>
          <w:rFonts w:hint="eastAsia"/>
          <w:lang w:eastAsia="zh-TW"/>
        </w:rPr>
        <w:t>月份開始復甦，且復甦速度較大多數其他歐洲國家都快，挪威經濟</w:t>
      </w:r>
      <w:r w:rsidR="00323DA9" w:rsidRPr="0075377A">
        <w:rPr>
          <w:rFonts w:hint="eastAsia"/>
          <w:lang w:eastAsia="zh-TW"/>
        </w:rPr>
        <w:t>成長率</w:t>
      </w:r>
      <w:r w:rsidRPr="0075377A">
        <w:rPr>
          <w:rFonts w:hint="eastAsia"/>
          <w:lang w:eastAsia="zh-TW"/>
        </w:rPr>
        <w:t>在</w:t>
      </w:r>
      <w:r w:rsidRPr="0075377A">
        <w:rPr>
          <w:rFonts w:hint="eastAsia"/>
          <w:lang w:eastAsia="zh-TW"/>
        </w:rPr>
        <w:t>2020</w:t>
      </w:r>
      <w:r w:rsidRPr="0075377A">
        <w:rPr>
          <w:rFonts w:hint="eastAsia"/>
          <w:lang w:eastAsia="zh-TW"/>
        </w:rPr>
        <w:t>年為</w:t>
      </w:r>
      <w:r w:rsidRPr="0075377A">
        <w:rPr>
          <w:rFonts w:hint="eastAsia"/>
          <w:lang w:eastAsia="zh-TW"/>
        </w:rPr>
        <w:t>- 0.8%</w:t>
      </w:r>
      <w:r w:rsidRPr="0075377A">
        <w:rPr>
          <w:rFonts w:hint="eastAsia"/>
          <w:lang w:eastAsia="zh-TW"/>
        </w:rPr>
        <w:t>。</w:t>
      </w:r>
    </w:p>
    <w:p w:rsidR="00251FC6" w:rsidRPr="0075377A" w:rsidRDefault="00251FC6" w:rsidP="007129DD">
      <w:pPr>
        <w:ind w:firstLine="472"/>
        <w:rPr>
          <w:lang w:eastAsia="zh-TW"/>
        </w:rPr>
      </w:pPr>
      <w:r w:rsidRPr="0075377A">
        <w:rPr>
          <w:rFonts w:hint="eastAsia"/>
          <w:lang w:eastAsia="zh-TW"/>
        </w:rPr>
        <w:t>為協助紓困經濟，挪威央行在</w:t>
      </w:r>
      <w:r w:rsidRPr="0075377A">
        <w:rPr>
          <w:rFonts w:hint="eastAsia"/>
          <w:lang w:eastAsia="zh-TW"/>
        </w:rPr>
        <w:t>2020</w:t>
      </w:r>
      <w:r w:rsidRPr="0075377A">
        <w:rPr>
          <w:rFonts w:hint="eastAsia"/>
          <w:lang w:eastAsia="zh-TW"/>
        </w:rPr>
        <w:t>年兩度降息至</w:t>
      </w:r>
      <w:r w:rsidRPr="0075377A">
        <w:rPr>
          <w:rFonts w:hint="eastAsia"/>
          <w:lang w:eastAsia="zh-TW"/>
        </w:rPr>
        <w:t>0.0%</w:t>
      </w:r>
      <w:r w:rsidRPr="0075377A">
        <w:rPr>
          <w:rFonts w:hint="eastAsia"/>
          <w:lang w:eastAsia="zh-TW"/>
        </w:rPr>
        <w:t>，並持續到</w:t>
      </w:r>
      <w:r w:rsidRPr="0075377A">
        <w:rPr>
          <w:rFonts w:hint="eastAsia"/>
          <w:lang w:eastAsia="zh-TW"/>
        </w:rPr>
        <w:t>2021</w:t>
      </w:r>
      <w:r w:rsidRPr="0075377A">
        <w:rPr>
          <w:rFonts w:hint="eastAsia"/>
          <w:lang w:eastAsia="zh-TW"/>
        </w:rPr>
        <w:t>年第一季。藉力於公共貨幣支援和提供銀行全面貸款計</w:t>
      </w:r>
      <w:r w:rsidR="00F46778" w:rsidRPr="0075377A">
        <w:rPr>
          <w:rFonts w:hint="eastAsia"/>
          <w:lang w:eastAsia="zh-HK"/>
        </w:rPr>
        <w:t>畫</w:t>
      </w:r>
      <w:r w:rsidRPr="0075377A">
        <w:rPr>
          <w:rFonts w:hint="eastAsia"/>
          <w:lang w:eastAsia="zh-TW"/>
        </w:rPr>
        <w:t>，使挪威</w:t>
      </w:r>
      <w:r w:rsidRPr="0075377A">
        <w:rPr>
          <w:rFonts w:hint="eastAsia"/>
          <w:lang w:eastAsia="zh-TW"/>
        </w:rPr>
        <w:t>2020</w:t>
      </w:r>
      <w:r w:rsidRPr="0075377A">
        <w:rPr>
          <w:rFonts w:hint="eastAsia"/>
          <w:lang w:eastAsia="zh-TW"/>
        </w:rPr>
        <w:t>年的政府總債務並未像歐洲其他國家明顯增加，但石油和天然氣出口額較</w:t>
      </w:r>
      <w:r w:rsidRPr="0075377A">
        <w:rPr>
          <w:rFonts w:hint="eastAsia"/>
          <w:lang w:eastAsia="zh-TW"/>
        </w:rPr>
        <w:t>2019</w:t>
      </w:r>
      <w:r w:rsidRPr="0075377A">
        <w:rPr>
          <w:rFonts w:hint="eastAsia"/>
          <w:lang w:eastAsia="zh-TW"/>
        </w:rPr>
        <w:t>年大幅下降，使經常賬戶盈餘從</w:t>
      </w:r>
      <w:r w:rsidRPr="0075377A">
        <w:rPr>
          <w:rFonts w:hint="eastAsia"/>
          <w:lang w:eastAsia="zh-TW"/>
        </w:rPr>
        <w:t>2019</w:t>
      </w:r>
      <w:r w:rsidRPr="0075377A">
        <w:rPr>
          <w:rFonts w:hint="eastAsia"/>
          <w:lang w:eastAsia="zh-TW"/>
        </w:rPr>
        <w:t>年同期的</w:t>
      </w:r>
      <w:r w:rsidRPr="0075377A">
        <w:rPr>
          <w:rFonts w:hint="eastAsia"/>
          <w:lang w:eastAsia="zh-TW"/>
        </w:rPr>
        <w:t>165</w:t>
      </w:r>
      <w:r w:rsidRPr="0075377A">
        <w:rPr>
          <w:rFonts w:hint="eastAsia"/>
          <w:lang w:eastAsia="zh-TW"/>
        </w:rPr>
        <w:t>億美元減少至</w:t>
      </w:r>
      <w:r w:rsidRPr="0075377A">
        <w:rPr>
          <w:rFonts w:hint="eastAsia"/>
          <w:lang w:eastAsia="zh-TW"/>
        </w:rPr>
        <w:t>2020</w:t>
      </w:r>
      <w:r w:rsidRPr="0075377A">
        <w:rPr>
          <w:rFonts w:hint="eastAsia"/>
          <w:lang w:eastAsia="zh-TW"/>
        </w:rPr>
        <w:t>年的</w:t>
      </w:r>
      <w:r w:rsidRPr="0075377A">
        <w:rPr>
          <w:rFonts w:hint="eastAsia"/>
          <w:lang w:eastAsia="zh-TW"/>
        </w:rPr>
        <w:t>102</w:t>
      </w:r>
      <w:r w:rsidRPr="0075377A">
        <w:rPr>
          <w:rFonts w:hint="eastAsia"/>
          <w:lang w:eastAsia="zh-TW"/>
        </w:rPr>
        <w:t>億美元。另，原本失業率可望於</w:t>
      </w:r>
      <w:r w:rsidRPr="0075377A">
        <w:rPr>
          <w:rFonts w:hint="eastAsia"/>
          <w:lang w:eastAsia="zh-TW"/>
        </w:rPr>
        <w:t>2020</w:t>
      </w:r>
      <w:r w:rsidRPr="0075377A">
        <w:rPr>
          <w:rFonts w:hint="eastAsia"/>
          <w:lang w:eastAsia="zh-TW"/>
        </w:rPr>
        <w:t>年恢復至</w:t>
      </w:r>
      <w:r w:rsidRPr="0075377A">
        <w:rPr>
          <w:rFonts w:hint="eastAsia"/>
          <w:lang w:eastAsia="zh-TW"/>
        </w:rPr>
        <w:t>2015</w:t>
      </w:r>
      <w:r w:rsidRPr="0075377A">
        <w:rPr>
          <w:rFonts w:hint="eastAsia"/>
          <w:lang w:eastAsia="zh-TW"/>
        </w:rPr>
        <w:t>低國際油價之前的水平，但因為</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疫情的蔓延與防疫管制措施，致使挪威觀光餐飲業大受衝擊，使</w:t>
      </w:r>
      <w:r w:rsidRPr="0075377A">
        <w:rPr>
          <w:rFonts w:hint="eastAsia"/>
          <w:lang w:eastAsia="zh-TW"/>
        </w:rPr>
        <w:t>2020</w:t>
      </w:r>
      <w:r w:rsidRPr="0075377A">
        <w:rPr>
          <w:rFonts w:hint="eastAsia"/>
          <w:lang w:eastAsia="zh-TW"/>
        </w:rPr>
        <w:t>年失業率再度升至</w:t>
      </w:r>
      <w:r w:rsidRPr="0075377A">
        <w:rPr>
          <w:rFonts w:hint="eastAsia"/>
          <w:lang w:eastAsia="zh-TW"/>
        </w:rPr>
        <w:t>4.6%</w:t>
      </w:r>
      <w:r w:rsidRPr="0075377A">
        <w:rPr>
          <w:rFonts w:hint="eastAsia"/>
          <w:lang w:eastAsia="zh-TW"/>
        </w:rPr>
        <w:t>。</w:t>
      </w:r>
    </w:p>
    <w:p w:rsidR="004B5645" w:rsidRPr="0075377A" w:rsidRDefault="00251FC6" w:rsidP="007129DD">
      <w:pPr>
        <w:ind w:firstLine="472"/>
        <w:rPr>
          <w:lang w:eastAsia="zh-TW"/>
        </w:rPr>
      </w:pPr>
      <w:r w:rsidRPr="0075377A">
        <w:rPr>
          <w:rFonts w:hint="eastAsia"/>
          <w:lang w:eastAsia="zh-TW"/>
        </w:rPr>
        <w:t>挪威主要出口高耗能產品，進口高科技產品，是全球前</w:t>
      </w:r>
      <w:r w:rsidRPr="0075377A">
        <w:rPr>
          <w:rFonts w:hint="eastAsia"/>
          <w:lang w:eastAsia="zh-TW"/>
        </w:rPr>
        <w:t>20</w:t>
      </w:r>
      <w:r w:rsidRPr="0075377A">
        <w:rPr>
          <w:rFonts w:hint="eastAsia"/>
          <w:lang w:eastAsia="zh-TW"/>
        </w:rPr>
        <w:t>大石油出口國之一及第二大天然氣和海產品出口國，以總體出口而言，挪威躋身於全球前</w:t>
      </w:r>
      <w:r w:rsidRPr="0075377A">
        <w:rPr>
          <w:rFonts w:hint="eastAsia"/>
          <w:lang w:eastAsia="zh-TW"/>
        </w:rPr>
        <w:t>25</w:t>
      </w:r>
      <w:r w:rsidRPr="0075377A">
        <w:rPr>
          <w:rFonts w:hint="eastAsia"/>
          <w:lang w:eastAsia="zh-TW"/>
        </w:rPr>
        <w:t>大出口國之列（不包括歐盟間貿易）。另，工業產品（船舶、石油平臺等）占出口總額的近</w:t>
      </w:r>
      <w:r w:rsidRPr="0075377A">
        <w:rPr>
          <w:rFonts w:hint="eastAsia"/>
          <w:lang w:eastAsia="zh-TW"/>
        </w:rPr>
        <w:t>10%</w:t>
      </w:r>
      <w:r w:rsidRPr="0075377A">
        <w:rPr>
          <w:rFonts w:hint="eastAsia"/>
          <w:lang w:eastAsia="zh-TW"/>
        </w:rPr>
        <w:t>。挪威主要進口機械、運輸、資訊技術相關製成品，占進口總額</w:t>
      </w:r>
      <w:r w:rsidRPr="0075377A">
        <w:rPr>
          <w:rFonts w:hint="eastAsia"/>
          <w:lang w:eastAsia="zh-TW"/>
        </w:rPr>
        <w:t>40%</w:t>
      </w:r>
      <w:r w:rsidRPr="0075377A">
        <w:rPr>
          <w:rFonts w:hint="eastAsia"/>
          <w:lang w:eastAsia="zh-TW"/>
        </w:rPr>
        <w:t>。</w:t>
      </w:r>
      <w:r w:rsidRPr="0075377A">
        <w:rPr>
          <w:rFonts w:hint="eastAsia"/>
          <w:lang w:eastAsia="zh-TW"/>
        </w:rPr>
        <w:t>2020</w:t>
      </w:r>
      <w:r w:rsidRPr="0075377A">
        <w:rPr>
          <w:rFonts w:hint="eastAsia"/>
          <w:lang w:eastAsia="zh-TW"/>
        </w:rPr>
        <w:t>年挪威出口額大幅減少</w:t>
      </w:r>
      <w:r w:rsidRPr="0075377A">
        <w:rPr>
          <w:rFonts w:hint="eastAsia"/>
          <w:lang w:eastAsia="zh-TW"/>
        </w:rPr>
        <w:t>15%</w:t>
      </w:r>
      <w:r w:rsidRPr="0075377A">
        <w:rPr>
          <w:rFonts w:hint="eastAsia"/>
          <w:lang w:eastAsia="zh-TW"/>
        </w:rPr>
        <w:t>，進口額則微幅增加</w:t>
      </w:r>
      <w:r w:rsidRPr="0075377A">
        <w:rPr>
          <w:rFonts w:hint="eastAsia"/>
          <w:lang w:eastAsia="zh-TW"/>
        </w:rPr>
        <w:t>0.9%</w:t>
      </w:r>
      <w:r w:rsidRPr="0075377A">
        <w:rPr>
          <w:rFonts w:hint="eastAsia"/>
          <w:lang w:eastAsia="zh-TW"/>
        </w:rPr>
        <w:t>。</w:t>
      </w:r>
    </w:p>
    <w:p w:rsidR="00C158DF" w:rsidRPr="0075377A" w:rsidRDefault="00C158DF" w:rsidP="007129DD">
      <w:pPr>
        <w:pStyle w:val="a4"/>
      </w:pPr>
      <w:r w:rsidRPr="0075377A">
        <w:rPr>
          <w:rFonts w:hint="eastAsia"/>
        </w:rPr>
        <w:t>二、天然資源</w:t>
      </w:r>
    </w:p>
    <w:p w:rsidR="00AA6B21" w:rsidRPr="0075377A" w:rsidRDefault="00AA6B21" w:rsidP="007129DD">
      <w:pPr>
        <w:ind w:firstLine="472"/>
        <w:rPr>
          <w:lang w:eastAsia="zh-TW"/>
        </w:rPr>
      </w:pPr>
      <w:r w:rsidRPr="0075377A">
        <w:rPr>
          <w:rFonts w:hint="eastAsia"/>
          <w:lang w:eastAsia="zh-TW"/>
        </w:rPr>
        <w:t>天然資源為挪威最重要經濟命脈，</w:t>
      </w:r>
      <w:r w:rsidR="00C158DF" w:rsidRPr="0075377A">
        <w:rPr>
          <w:rFonts w:hint="eastAsia"/>
          <w:lang w:eastAsia="zh-TW"/>
        </w:rPr>
        <w:t>狹長的國土蘊藏著豐富的</w:t>
      </w:r>
      <w:r w:rsidRPr="0075377A">
        <w:rPr>
          <w:rFonts w:hint="eastAsia"/>
          <w:lang w:eastAsia="zh-TW"/>
        </w:rPr>
        <w:t>各類</w:t>
      </w:r>
      <w:r w:rsidR="00C158DF" w:rsidRPr="0075377A">
        <w:rPr>
          <w:rFonts w:hint="eastAsia"/>
          <w:lang w:eastAsia="zh-TW"/>
        </w:rPr>
        <w:t>天然資源，包括多處可供水力發電的瀑布、廣大的森林資源、豐厚的漁產資源，以及</w:t>
      </w:r>
      <w:r w:rsidR="00323DA9" w:rsidRPr="0075377A">
        <w:rPr>
          <w:rFonts w:hint="eastAsia"/>
          <w:lang w:eastAsia="zh-TW"/>
        </w:rPr>
        <w:t>北海石油和天然氣，</w:t>
      </w:r>
      <w:r w:rsidR="00C158DF" w:rsidRPr="0075377A">
        <w:rPr>
          <w:rFonts w:hint="eastAsia"/>
          <w:lang w:eastAsia="zh-TW"/>
        </w:rPr>
        <w:t>使挪威成為經濟強國的主要資源。除了上述資源，挪威也擁有其他的天然礦產，如鐵砂、銅、鋅、鉛、鈦、硫化鐵和鎳等。</w:t>
      </w:r>
    </w:p>
    <w:p w:rsidR="00C158DF" w:rsidRPr="0075377A" w:rsidRDefault="00C158DF" w:rsidP="00251FC6">
      <w:pPr>
        <w:ind w:firstLineChars="0" w:firstLine="0"/>
        <w:rPr>
          <w:sz w:val="32"/>
          <w:szCs w:val="32"/>
          <w:lang w:eastAsia="zh-TW"/>
        </w:rPr>
      </w:pPr>
      <w:r w:rsidRPr="0075377A">
        <w:rPr>
          <w:rFonts w:hint="eastAsia"/>
          <w:sz w:val="32"/>
          <w:szCs w:val="32"/>
          <w:lang w:eastAsia="zh-TW"/>
        </w:rPr>
        <w:t>三、產業概況</w:t>
      </w:r>
    </w:p>
    <w:p w:rsidR="00251FC6" w:rsidRPr="0075377A" w:rsidRDefault="00251FC6" w:rsidP="007129DD">
      <w:pPr>
        <w:ind w:firstLine="472"/>
        <w:rPr>
          <w:lang w:eastAsia="zh-TW"/>
        </w:rPr>
      </w:pPr>
      <w:r w:rsidRPr="0075377A">
        <w:rPr>
          <w:rFonts w:hint="eastAsia"/>
          <w:lang w:eastAsia="zh-TW"/>
        </w:rPr>
        <w:t>挪威經濟產業發展仰賴天然資源的比重遠高於其他北歐國家，天然資源包括石油、天然氣、水力、木材、漁業水產及礦產等，目前帶給挪威最多財富的是</w:t>
      </w:r>
      <w:r w:rsidR="00323DA9" w:rsidRPr="0075377A">
        <w:rPr>
          <w:rFonts w:hint="eastAsia"/>
          <w:lang w:eastAsia="zh-TW"/>
        </w:rPr>
        <w:t>北</w:t>
      </w:r>
      <w:r w:rsidRPr="0075377A">
        <w:rPr>
          <w:rFonts w:hint="eastAsia"/>
          <w:lang w:eastAsia="zh-TW"/>
        </w:rPr>
        <w:t>海的石油及天然氣，不僅帶動相關產業的發展，包括鑽油平台、輸油管線、天然氣管線等，也創造許多工作機會。</w:t>
      </w:r>
    </w:p>
    <w:p w:rsidR="00251FC6" w:rsidRPr="0075377A" w:rsidRDefault="00251FC6" w:rsidP="007129DD">
      <w:pPr>
        <w:ind w:firstLine="472"/>
        <w:rPr>
          <w:lang w:eastAsia="zh-TW"/>
        </w:rPr>
      </w:pPr>
      <w:r w:rsidRPr="0075377A">
        <w:rPr>
          <w:rFonts w:hint="eastAsia"/>
          <w:lang w:eastAsia="zh-TW"/>
        </w:rPr>
        <w:t>挪威的起家產業為漁業，以及與漁業發展息息相關的造船業，至今仍十分發達，仍是挪威主要產業。另，藉著挪威豐富的天然礦產，使沒有汽車製造業的挪威卻能出口不少汽車零配件，如鋁合金輪圈、鋁製保險桿、輪軸、煞車、排氣系統及安全配備等。因此，挪威的產業基本上為天然資源導向型的發展，與鄰國具高附加價值之瑞典的工程、機械業、芬蘭的電子資訊業等截然不同。</w:t>
      </w:r>
    </w:p>
    <w:p w:rsidR="00251FC6" w:rsidRPr="0075377A" w:rsidRDefault="00251FC6" w:rsidP="007129DD">
      <w:pPr>
        <w:ind w:firstLine="472"/>
        <w:rPr>
          <w:lang w:eastAsia="zh-TW"/>
        </w:rPr>
      </w:pPr>
      <w:r w:rsidRPr="0075377A">
        <w:rPr>
          <w:rFonts w:hint="eastAsia"/>
          <w:lang w:eastAsia="zh-TW"/>
        </w:rPr>
        <w:t>雖有豐富天然資源的庇蔭，但因體認經濟發展無法永遠靠原油原物料，加以世界經濟影響因素</w:t>
      </w:r>
      <w:r w:rsidR="007129DD" w:rsidRPr="0075377A">
        <w:rPr>
          <w:rFonts w:hint="eastAsia"/>
          <w:lang w:eastAsia="zh-TW"/>
        </w:rPr>
        <w:t>（</w:t>
      </w:r>
      <w:r w:rsidRPr="0075377A">
        <w:rPr>
          <w:rFonts w:hint="eastAsia"/>
          <w:lang w:eastAsia="zh-TW"/>
        </w:rPr>
        <w:t>如貿易戰或</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全球疫情</w:t>
      </w:r>
      <w:r w:rsidR="007129DD" w:rsidRPr="0075377A">
        <w:rPr>
          <w:rFonts w:hint="eastAsia"/>
          <w:lang w:eastAsia="zh-TW"/>
        </w:rPr>
        <w:t>）</w:t>
      </w:r>
      <w:r w:rsidRPr="0075377A">
        <w:rPr>
          <w:rFonts w:hint="eastAsia"/>
          <w:lang w:eastAsia="zh-TW"/>
        </w:rPr>
        <w:t>和低油價危機顯示挪威經濟結構之脆弱，因此挪威政府近幾年努力發展各項高科技及綠能產業，包括電信產業、軟體產業、醫療數位科技、再生能源等，以穩固挪威經濟。</w:t>
      </w:r>
    </w:p>
    <w:p w:rsidR="00487CFC" w:rsidRPr="0075377A" w:rsidRDefault="00487CFC" w:rsidP="007129DD">
      <w:pPr>
        <w:pStyle w:val="a6"/>
      </w:pPr>
    </w:p>
    <w:p w:rsidR="00251FC6" w:rsidRPr="0075377A" w:rsidRDefault="007129DD" w:rsidP="007129DD">
      <w:pPr>
        <w:pStyle w:val="a6"/>
      </w:pPr>
      <w:r w:rsidRPr="0075377A">
        <w:rPr>
          <w:rFonts w:hint="eastAsia"/>
        </w:rPr>
        <w:t>（</w:t>
      </w:r>
      <w:r w:rsidR="00251FC6" w:rsidRPr="0075377A">
        <w:rPr>
          <w:rFonts w:hint="eastAsia"/>
        </w:rPr>
        <w:t>一</w:t>
      </w:r>
      <w:r w:rsidRPr="0075377A">
        <w:rPr>
          <w:rFonts w:hint="eastAsia"/>
        </w:rPr>
        <w:t>）</w:t>
      </w:r>
      <w:r w:rsidR="00251FC6" w:rsidRPr="0075377A">
        <w:rPr>
          <w:rFonts w:hint="eastAsia"/>
        </w:rPr>
        <w:t>原油和天然氣</w:t>
      </w:r>
    </w:p>
    <w:p w:rsidR="00251FC6" w:rsidRPr="0075377A" w:rsidRDefault="00251FC6" w:rsidP="007129DD">
      <w:pPr>
        <w:pStyle w:val="ae"/>
        <w:ind w:left="945" w:firstLine="472"/>
        <w:rPr>
          <w:lang w:eastAsia="zh-TW"/>
        </w:rPr>
      </w:pPr>
      <w:r w:rsidRPr="0075377A">
        <w:rPr>
          <w:rFonts w:hint="eastAsia"/>
          <w:lang w:eastAsia="zh-TW"/>
        </w:rPr>
        <w:t>自</w:t>
      </w:r>
      <w:r w:rsidRPr="0075377A">
        <w:rPr>
          <w:rFonts w:hint="eastAsia"/>
          <w:lang w:eastAsia="zh-TW"/>
        </w:rPr>
        <w:t>1960</w:t>
      </w:r>
      <w:r w:rsidRPr="0075377A">
        <w:rPr>
          <w:rFonts w:hint="eastAsia"/>
          <w:lang w:eastAsia="zh-TW"/>
        </w:rPr>
        <w:t>年挪威於北海所發現的原油為該國點燃經濟之火，石油和天然氣已是挪威多年來的最主要產業，主導挪威經濟命脈。目前挪威原油產量約</w:t>
      </w:r>
      <w:r w:rsidR="009B5CE7" w:rsidRPr="0075377A">
        <w:rPr>
          <w:rFonts w:hint="eastAsia"/>
          <w:lang w:eastAsia="zh-TW"/>
        </w:rPr>
        <w:t>占</w:t>
      </w:r>
      <w:r w:rsidRPr="0075377A">
        <w:rPr>
          <w:rFonts w:hint="eastAsia"/>
          <w:lang w:eastAsia="zh-TW"/>
        </w:rPr>
        <w:t>全球需求的</w:t>
      </w:r>
      <w:r w:rsidRPr="0075377A">
        <w:rPr>
          <w:rFonts w:hint="eastAsia"/>
          <w:lang w:eastAsia="zh-TW"/>
        </w:rPr>
        <w:t>2%</w:t>
      </w:r>
      <w:r w:rsidRPr="0075377A">
        <w:rPr>
          <w:rFonts w:hint="eastAsia"/>
          <w:lang w:eastAsia="zh-TW"/>
        </w:rPr>
        <w:t>，天然氣產量約</w:t>
      </w:r>
      <w:r w:rsidR="009B5CE7" w:rsidRPr="0075377A">
        <w:rPr>
          <w:rFonts w:hint="eastAsia"/>
          <w:lang w:eastAsia="zh-TW"/>
        </w:rPr>
        <w:t>占</w:t>
      </w:r>
      <w:r w:rsidRPr="0075377A">
        <w:rPr>
          <w:rFonts w:hint="eastAsia"/>
          <w:lang w:eastAsia="zh-TW"/>
        </w:rPr>
        <w:t>全球需求</w:t>
      </w:r>
      <w:r w:rsidRPr="0075377A">
        <w:rPr>
          <w:rFonts w:hint="eastAsia"/>
          <w:lang w:eastAsia="zh-TW"/>
        </w:rPr>
        <w:t>3%</w:t>
      </w:r>
      <w:r w:rsidRPr="0075377A">
        <w:rPr>
          <w:rFonts w:hint="eastAsia"/>
          <w:lang w:eastAsia="zh-TW"/>
        </w:rPr>
        <w:t>，是世界第三大天然氣出口國，僅次於俄羅斯和卡達，供應歐盟天然氣需求約</w:t>
      </w:r>
      <w:r w:rsidRPr="0075377A">
        <w:rPr>
          <w:rFonts w:hint="eastAsia"/>
          <w:lang w:eastAsia="zh-TW"/>
        </w:rPr>
        <w:t>20%</w:t>
      </w:r>
      <w:r w:rsidRPr="0075377A">
        <w:rPr>
          <w:rFonts w:hint="eastAsia"/>
          <w:lang w:eastAsia="zh-TW"/>
        </w:rPr>
        <w:t>至</w:t>
      </w:r>
      <w:r w:rsidRPr="0075377A">
        <w:rPr>
          <w:rFonts w:hint="eastAsia"/>
          <w:lang w:eastAsia="zh-TW"/>
        </w:rPr>
        <w:t>25%</w:t>
      </w:r>
      <w:r w:rsidRPr="0075377A">
        <w:rPr>
          <w:rFonts w:hint="eastAsia"/>
          <w:lang w:eastAsia="zh-TW"/>
        </w:rPr>
        <w:t>。挪威所有出口的石油和天然氣相當於挪威貨物出口總值的一半左右，這些天然資源</w:t>
      </w:r>
      <w:r w:rsidR="00323DA9" w:rsidRPr="0075377A">
        <w:rPr>
          <w:rFonts w:hint="eastAsia"/>
          <w:lang w:eastAsia="zh-TW"/>
        </w:rPr>
        <w:t>不</w:t>
      </w:r>
      <w:r w:rsidRPr="0075377A">
        <w:rPr>
          <w:rFonts w:hint="eastAsia"/>
          <w:lang w:eastAsia="zh-TW"/>
        </w:rPr>
        <w:t>僅為挪威帶來財富，亦帶動相關設備產業的發展，及原油探勘、開採及海上平台設置等研發技術。</w:t>
      </w:r>
    </w:p>
    <w:p w:rsidR="00251FC6" w:rsidRPr="0075377A" w:rsidRDefault="00251FC6" w:rsidP="007129DD">
      <w:pPr>
        <w:pStyle w:val="ae"/>
        <w:ind w:left="945" w:firstLine="472"/>
        <w:rPr>
          <w:lang w:eastAsia="zh-TW"/>
        </w:rPr>
      </w:pPr>
      <w:r w:rsidRPr="0075377A">
        <w:t>2001</w:t>
      </w:r>
      <w:r w:rsidRPr="0075377A">
        <w:t>年挪威政府將國家開發油氣的直接財政收益投資</w:t>
      </w:r>
      <w:r w:rsidR="007129DD" w:rsidRPr="0075377A">
        <w:t>（</w:t>
      </w:r>
      <w:r w:rsidRPr="0075377A">
        <w:t>State’s Direct Financial Interest, SDFI</w:t>
      </w:r>
      <w:r w:rsidRPr="0075377A">
        <w:t>）</w:t>
      </w:r>
      <w:r w:rsidRPr="0075377A">
        <w:t>15%</w:t>
      </w:r>
      <w:r w:rsidRPr="0075377A">
        <w:t>股權售予國營的國家石油公司</w:t>
      </w:r>
      <w:r w:rsidRPr="0075377A">
        <w:t>Statoil</w:t>
      </w:r>
      <w:r w:rsidRPr="0075377A">
        <w:t>，</w:t>
      </w:r>
      <w:r w:rsidRPr="0075377A">
        <w:t>2002</w:t>
      </w:r>
      <w:r w:rsidRPr="0075377A">
        <w:t>年再處分</w:t>
      </w:r>
      <w:r w:rsidRPr="0075377A">
        <w:t>SDFI</w:t>
      </w:r>
      <w:r w:rsidRPr="0075377A">
        <w:t>的</w:t>
      </w:r>
      <w:r w:rsidRPr="0075377A">
        <w:t>6.5%</w:t>
      </w:r>
      <w:r w:rsidRPr="0075377A">
        <w:t>股權。</w:t>
      </w:r>
      <w:r w:rsidRPr="0075377A">
        <w:rPr>
          <w:lang w:eastAsia="zh-TW"/>
        </w:rPr>
        <w:t>民營化</w:t>
      </w:r>
      <w:r w:rsidRPr="0075377A">
        <w:rPr>
          <w:lang w:eastAsia="zh-TW"/>
        </w:rPr>
        <w:t>Statoil</w:t>
      </w:r>
      <w:r w:rsidRPr="0075377A">
        <w:rPr>
          <w:lang w:eastAsia="zh-TW"/>
        </w:rPr>
        <w:t>的同時，成立另兩家國營公司，分別是挪威政府全資擁有的</w:t>
      </w:r>
      <w:r w:rsidRPr="0075377A">
        <w:rPr>
          <w:lang w:eastAsia="zh-TW"/>
        </w:rPr>
        <w:t>Petoro</w:t>
      </w:r>
      <w:r w:rsidR="007129DD" w:rsidRPr="0075377A">
        <w:rPr>
          <w:lang w:eastAsia="zh-TW"/>
        </w:rPr>
        <w:t>（</w:t>
      </w:r>
      <w:r w:rsidRPr="0075377A">
        <w:rPr>
          <w:lang w:eastAsia="zh-TW"/>
        </w:rPr>
        <w:t>負責管理</w:t>
      </w:r>
      <w:r w:rsidRPr="0075377A">
        <w:rPr>
          <w:lang w:eastAsia="zh-TW"/>
        </w:rPr>
        <w:t>SDFI</w:t>
      </w:r>
      <w:r w:rsidR="007129DD" w:rsidRPr="0075377A">
        <w:rPr>
          <w:lang w:eastAsia="zh-TW"/>
        </w:rPr>
        <w:t>）</w:t>
      </w:r>
      <w:r w:rsidRPr="0075377A">
        <w:rPr>
          <w:lang w:eastAsia="zh-TW"/>
        </w:rPr>
        <w:t>及</w:t>
      </w:r>
      <w:r w:rsidRPr="0075377A">
        <w:rPr>
          <w:lang w:eastAsia="zh-TW"/>
        </w:rPr>
        <w:t>Gassco</w:t>
      </w:r>
      <w:r w:rsidRPr="0075377A">
        <w:rPr>
          <w:lang w:eastAsia="zh-TW"/>
        </w:rPr>
        <w:t>天然氣運輸公司。為了強化挪威在全球能源市場的競爭力，挪威政府在</w:t>
      </w:r>
      <w:r w:rsidRPr="0075377A">
        <w:rPr>
          <w:lang w:eastAsia="zh-TW"/>
        </w:rPr>
        <w:t>2006</w:t>
      </w:r>
      <w:r w:rsidRPr="0075377A">
        <w:rPr>
          <w:lang w:eastAsia="zh-TW"/>
        </w:rPr>
        <w:t>年</w:t>
      </w:r>
      <w:r w:rsidRPr="0075377A">
        <w:rPr>
          <w:lang w:eastAsia="zh-TW"/>
        </w:rPr>
        <w:t>12</w:t>
      </w:r>
      <w:r w:rsidRPr="0075377A">
        <w:rPr>
          <w:lang w:eastAsia="zh-TW"/>
        </w:rPr>
        <w:t>月宣布合併國家石油公司和</w:t>
      </w:r>
      <w:r w:rsidRPr="0075377A">
        <w:rPr>
          <w:lang w:eastAsia="zh-TW"/>
        </w:rPr>
        <w:t>Hydro</w:t>
      </w:r>
      <w:r w:rsidRPr="0075377A">
        <w:rPr>
          <w:lang w:eastAsia="zh-TW"/>
        </w:rPr>
        <w:t>鋁業公司的石油和天然氣部門，成為全世界最大的離岸石油公司</w:t>
      </w:r>
      <w:r w:rsidRPr="0075377A">
        <w:rPr>
          <w:lang w:eastAsia="zh-TW"/>
        </w:rPr>
        <w:t>Statoil Hydro</w:t>
      </w:r>
      <w:r w:rsidRPr="0075377A">
        <w:rPr>
          <w:lang w:eastAsia="zh-TW"/>
        </w:rPr>
        <w:t>。為強化永續衡平發展宗旨，</w:t>
      </w:r>
      <w:r w:rsidRPr="0075377A">
        <w:rPr>
          <w:lang w:eastAsia="zh-TW"/>
        </w:rPr>
        <w:t>2018</w:t>
      </w:r>
      <w:r w:rsidRPr="0075377A">
        <w:rPr>
          <w:lang w:eastAsia="zh-TW"/>
        </w:rPr>
        <w:t>年</w:t>
      </w:r>
      <w:r w:rsidRPr="0075377A">
        <w:rPr>
          <w:lang w:eastAsia="zh-TW"/>
        </w:rPr>
        <w:t>5</w:t>
      </w:r>
      <w:r w:rsidRPr="0075377A">
        <w:rPr>
          <w:lang w:eastAsia="zh-TW"/>
        </w:rPr>
        <w:t>月該國營公司改名為</w:t>
      </w:r>
      <w:r w:rsidRPr="0075377A">
        <w:rPr>
          <w:lang w:eastAsia="zh-TW"/>
        </w:rPr>
        <w:t>Equinor ASA</w:t>
      </w:r>
      <w:r w:rsidRPr="0075377A">
        <w:rPr>
          <w:lang w:eastAsia="zh-TW"/>
        </w:rPr>
        <w:t>。</w:t>
      </w:r>
    </w:p>
    <w:p w:rsidR="00251FC6" w:rsidRPr="0075377A" w:rsidRDefault="00251FC6" w:rsidP="007129DD">
      <w:pPr>
        <w:pStyle w:val="ae"/>
        <w:ind w:left="945" w:firstLine="472"/>
        <w:rPr>
          <w:lang w:eastAsia="zh-TW"/>
        </w:rPr>
      </w:pPr>
      <w:r w:rsidRPr="0075377A">
        <w:rPr>
          <w:rFonts w:hint="eastAsia"/>
          <w:lang w:eastAsia="zh-TW"/>
        </w:rPr>
        <w:t>目前挪威石油業者在海外的活動亦十分活躍，除了其他北歐國家及英國外，在安哥拉、阿根廷、澳洲、亞塞拜然、哈薩克、那米比亞、奈及利亞、阿曼、俄羅斯、新加坡、敘利亞、泰國、阿拉伯聯合大公國、美國、委內瑞拉及越南等都有其足跡。挪威的開採專長係透過貯槽的水平分離鑽井技術，得以自貧瘠的油井採出原油。此外，深海的探油亦是挪威的專長，挪威石油公司已能開採深度達</w:t>
      </w:r>
      <w:r w:rsidRPr="0075377A">
        <w:rPr>
          <w:rFonts w:hint="eastAsia"/>
          <w:lang w:eastAsia="zh-TW"/>
        </w:rPr>
        <w:t>1,200</w:t>
      </w:r>
      <w:r w:rsidRPr="0075377A">
        <w:rPr>
          <w:rFonts w:hint="eastAsia"/>
          <w:lang w:eastAsia="zh-TW"/>
        </w:rPr>
        <w:t>公尺的油井，挪威研究委員會（</w:t>
      </w:r>
      <w:r w:rsidRPr="0075377A">
        <w:rPr>
          <w:rFonts w:hint="eastAsia"/>
          <w:lang w:eastAsia="zh-TW"/>
        </w:rPr>
        <w:t>Research Council of Norway</w:t>
      </w:r>
      <w:r w:rsidRPr="0075377A">
        <w:rPr>
          <w:rFonts w:hint="eastAsia"/>
          <w:lang w:eastAsia="zh-TW"/>
        </w:rPr>
        <w:t>）正研發開採</w:t>
      </w:r>
      <w:r w:rsidRPr="0075377A">
        <w:rPr>
          <w:rFonts w:hint="eastAsia"/>
          <w:lang w:eastAsia="zh-TW"/>
        </w:rPr>
        <w:t>2,000</w:t>
      </w:r>
      <w:r w:rsidRPr="0075377A">
        <w:rPr>
          <w:rFonts w:hint="eastAsia"/>
          <w:lang w:eastAsia="zh-TW"/>
        </w:rPr>
        <w:t>公尺以上深度的油井。另，國家石油</w:t>
      </w:r>
      <w:r w:rsidR="00323DA9" w:rsidRPr="0075377A">
        <w:rPr>
          <w:rFonts w:hint="eastAsia"/>
          <w:lang w:eastAsia="zh-TW"/>
        </w:rPr>
        <w:t>Equinor</w:t>
      </w:r>
      <w:r w:rsidRPr="0075377A">
        <w:rPr>
          <w:rFonts w:hint="eastAsia"/>
          <w:lang w:eastAsia="zh-TW"/>
        </w:rPr>
        <w:t>成功開發全球首創水下水沙油氣分離技術，使開採率由原本的</w:t>
      </w:r>
      <w:r w:rsidRPr="0075377A">
        <w:rPr>
          <w:rFonts w:hint="eastAsia"/>
          <w:lang w:eastAsia="zh-TW"/>
        </w:rPr>
        <w:t>49%</w:t>
      </w:r>
      <w:r w:rsidRPr="0075377A">
        <w:rPr>
          <w:rFonts w:hint="eastAsia"/>
          <w:lang w:eastAsia="zh-TW"/>
        </w:rPr>
        <w:t>提高至</w:t>
      </w:r>
      <w:r w:rsidRPr="0075377A">
        <w:rPr>
          <w:rFonts w:hint="eastAsia"/>
          <w:lang w:eastAsia="zh-TW"/>
        </w:rPr>
        <w:t>55%</w:t>
      </w:r>
      <w:r w:rsidRPr="0075377A">
        <w:rPr>
          <w:rFonts w:hint="eastAsia"/>
          <w:lang w:eastAsia="zh-TW"/>
        </w:rPr>
        <w:t>。</w:t>
      </w:r>
    </w:p>
    <w:p w:rsidR="00251FC6" w:rsidRPr="0075377A" w:rsidRDefault="00251FC6" w:rsidP="007129DD">
      <w:pPr>
        <w:pStyle w:val="ae"/>
        <w:ind w:left="945" w:firstLine="472"/>
        <w:rPr>
          <w:lang w:eastAsia="zh-TW"/>
        </w:rPr>
      </w:pPr>
      <w:r w:rsidRPr="0075377A">
        <w:rPr>
          <w:rFonts w:hint="eastAsia"/>
          <w:lang w:eastAsia="zh-TW"/>
        </w:rPr>
        <w:t>為因應原油出口，挪威於北海及挪威海建造管線通往英國、德國、比利時及法國，使管線建置、管理及維護亦成為挪威的技術產業，新管線更兼顧環保需求。另，挪威在自動化鑽井作業、油槽管理、海底設備、鋼骨結構以及浮動生產等科技亦相當專精。</w:t>
      </w:r>
    </w:p>
    <w:p w:rsidR="00251FC6" w:rsidRPr="0075377A" w:rsidRDefault="007129DD" w:rsidP="007129DD">
      <w:pPr>
        <w:pStyle w:val="a6"/>
      </w:pPr>
      <w:r w:rsidRPr="0075377A">
        <w:rPr>
          <w:rFonts w:hint="eastAsia"/>
        </w:rPr>
        <w:t>（</w:t>
      </w:r>
      <w:r w:rsidR="00251FC6" w:rsidRPr="0075377A">
        <w:rPr>
          <w:rFonts w:hint="eastAsia"/>
        </w:rPr>
        <w:t>二</w:t>
      </w:r>
      <w:r w:rsidRPr="0075377A">
        <w:rPr>
          <w:rFonts w:hint="eastAsia"/>
        </w:rPr>
        <w:t>）</w:t>
      </w:r>
      <w:r w:rsidR="00251FC6" w:rsidRPr="0075377A">
        <w:rPr>
          <w:rFonts w:hint="eastAsia"/>
        </w:rPr>
        <w:tab/>
      </w:r>
      <w:r w:rsidR="00251FC6" w:rsidRPr="0075377A">
        <w:rPr>
          <w:rFonts w:hint="eastAsia"/>
        </w:rPr>
        <w:t>漁業</w:t>
      </w:r>
    </w:p>
    <w:p w:rsidR="00251FC6" w:rsidRPr="0075377A" w:rsidRDefault="00251FC6" w:rsidP="009B5CE7">
      <w:pPr>
        <w:pStyle w:val="ae"/>
        <w:ind w:left="945" w:firstLine="472"/>
        <w:rPr>
          <w:lang w:eastAsia="zh-TW"/>
        </w:rPr>
      </w:pPr>
      <w:r w:rsidRPr="0075377A">
        <w:rPr>
          <w:rFonts w:hint="eastAsia"/>
          <w:lang w:eastAsia="zh-TW"/>
        </w:rPr>
        <w:t>長久以來，捕漁業一直是挪威經濟支柱之一，天然漁業資源豐富，發展永續科技。挪威西海岸線崎嶇，綿延約</w:t>
      </w:r>
      <w:r w:rsidRPr="0075377A">
        <w:rPr>
          <w:lang w:eastAsia="zh-TW"/>
        </w:rPr>
        <w:t>2</w:t>
      </w:r>
      <w:r w:rsidRPr="0075377A">
        <w:rPr>
          <w:rFonts w:hint="eastAsia"/>
          <w:lang w:eastAsia="zh-TW"/>
        </w:rPr>
        <w:t>萬</w:t>
      </w:r>
      <w:r w:rsidRPr="0075377A">
        <w:rPr>
          <w:lang w:eastAsia="zh-TW"/>
        </w:rPr>
        <w:t>5,148</w:t>
      </w:r>
      <w:r w:rsidRPr="0075377A">
        <w:rPr>
          <w:rFonts w:hint="eastAsia"/>
          <w:lang w:eastAsia="zh-TW"/>
        </w:rPr>
        <w:t>公里（含峽灣），因受北大西洋暖流影響，較同緯度其他地區氣候更為溫和，冷暖洋流交會使挪威北海及布蘭特海域成為全球最佳漁場之一，生產超過</w:t>
      </w:r>
      <w:r w:rsidRPr="0075377A">
        <w:rPr>
          <w:lang w:eastAsia="zh-TW"/>
        </w:rPr>
        <w:t>200</w:t>
      </w:r>
      <w:r w:rsidRPr="0075377A">
        <w:rPr>
          <w:rFonts w:hint="eastAsia"/>
          <w:lang w:eastAsia="zh-TW"/>
        </w:rPr>
        <w:t>種魚類及貝類，魚類與水</w:t>
      </w:r>
      <w:r w:rsidR="009B5CE7" w:rsidRPr="0075377A">
        <w:rPr>
          <w:rFonts w:hint="eastAsia"/>
          <w:lang w:eastAsia="zh-TW"/>
        </w:rPr>
        <w:t>產為</w:t>
      </w:r>
      <w:r w:rsidRPr="0075377A">
        <w:rPr>
          <w:rFonts w:hint="eastAsia"/>
          <w:lang w:eastAsia="zh-TW"/>
        </w:rPr>
        <w:t>挪威主要出口產品之一。挪威主要漁產品包括生鮮冷藏、冷凍、魚乾、魚油和動物食品等，捕魚、水</w:t>
      </w:r>
      <w:r w:rsidR="009B5CE7" w:rsidRPr="0075377A">
        <w:rPr>
          <w:rFonts w:hint="eastAsia"/>
          <w:lang w:eastAsia="zh-TW"/>
        </w:rPr>
        <w:t>產</w:t>
      </w:r>
      <w:r w:rsidRPr="0075377A">
        <w:rPr>
          <w:rFonts w:hint="eastAsia"/>
          <w:lang w:eastAsia="zh-TW"/>
        </w:rPr>
        <w:t>養殖和魚類加工提供</w:t>
      </w:r>
      <w:r w:rsidRPr="0075377A">
        <w:rPr>
          <w:lang w:eastAsia="zh-TW"/>
        </w:rPr>
        <w:t>3</w:t>
      </w:r>
      <w:r w:rsidRPr="0075377A">
        <w:rPr>
          <w:rFonts w:hint="eastAsia"/>
          <w:lang w:eastAsia="zh-TW"/>
        </w:rPr>
        <w:t>萬多個就業機會，因此，維護海洋生物資源對挪威至為重要。</w:t>
      </w:r>
    </w:p>
    <w:p w:rsidR="00251FC6" w:rsidRPr="0075377A" w:rsidRDefault="00251FC6" w:rsidP="007129DD">
      <w:pPr>
        <w:pStyle w:val="ae"/>
        <w:ind w:left="945" w:firstLine="472"/>
        <w:rPr>
          <w:lang w:eastAsia="zh-TW"/>
        </w:rPr>
      </w:pPr>
      <w:r w:rsidRPr="0075377A">
        <w:rPr>
          <w:rFonts w:hint="eastAsia"/>
        </w:rPr>
        <w:t>挪威政府於</w:t>
      </w:r>
      <w:r w:rsidRPr="0075377A">
        <w:rPr>
          <w:rFonts w:hint="eastAsia"/>
        </w:rPr>
        <w:t>1946</w:t>
      </w:r>
      <w:r w:rsidRPr="0075377A">
        <w:rPr>
          <w:rFonts w:hint="eastAsia"/>
        </w:rPr>
        <w:t>年設立漁業部（</w:t>
      </w:r>
      <w:r w:rsidRPr="0075377A">
        <w:rPr>
          <w:rFonts w:hint="eastAsia"/>
        </w:rPr>
        <w:t>Ministry of Fishery and Coastal Affairs</w:t>
      </w:r>
      <w:r w:rsidRPr="0075377A">
        <w:rPr>
          <w:rFonts w:hint="eastAsia"/>
        </w:rPr>
        <w:t>）後於</w:t>
      </w:r>
      <w:r w:rsidRPr="0075377A">
        <w:rPr>
          <w:rFonts w:hint="eastAsia"/>
        </w:rPr>
        <w:t>2014</w:t>
      </w:r>
      <w:r w:rsidRPr="0075377A">
        <w:rPr>
          <w:rFonts w:hint="eastAsia"/>
        </w:rPr>
        <w:t>年改為</w:t>
      </w:r>
      <w:r w:rsidRPr="0075377A">
        <w:rPr>
          <w:rFonts w:hint="eastAsia"/>
        </w:rPr>
        <w:t>Ministry of Trade, Industry and Fisheries</w:t>
      </w:r>
      <w:r w:rsidRPr="0075377A">
        <w:rPr>
          <w:rFonts w:hint="eastAsia"/>
        </w:rPr>
        <w:t>，係全球第一個將漁業事務獨立並提升至部會層級的國家。</w:t>
      </w:r>
      <w:r w:rsidRPr="0075377A">
        <w:rPr>
          <w:rFonts w:hint="eastAsia"/>
          <w:lang w:eastAsia="zh-TW"/>
        </w:rPr>
        <w:t>目前，挪威的漁業可以分為傳統魚獲業和養殖業。傳統漁獲業主要捕獲魚類包括鮭魚、鱒魚、柳葉魚（</w:t>
      </w:r>
      <w:r w:rsidRPr="0075377A">
        <w:rPr>
          <w:rFonts w:hint="eastAsia"/>
          <w:lang w:eastAsia="zh-TW"/>
        </w:rPr>
        <w:t>Capelin</w:t>
      </w:r>
      <w:r w:rsidRPr="0075377A">
        <w:rPr>
          <w:rFonts w:hint="eastAsia"/>
          <w:lang w:eastAsia="zh-TW"/>
        </w:rPr>
        <w:t>）、藍鱈</w:t>
      </w:r>
      <w:r w:rsidR="007129DD" w:rsidRPr="0075377A">
        <w:rPr>
          <w:rFonts w:hint="eastAsia"/>
          <w:lang w:eastAsia="zh-TW"/>
        </w:rPr>
        <w:t>（</w:t>
      </w:r>
      <w:r w:rsidRPr="0075377A">
        <w:rPr>
          <w:rFonts w:hint="eastAsia"/>
          <w:lang w:eastAsia="zh-TW"/>
        </w:rPr>
        <w:t>Blue Whiting</w:t>
      </w:r>
      <w:r w:rsidR="007129DD" w:rsidRPr="0075377A">
        <w:rPr>
          <w:rFonts w:hint="eastAsia"/>
          <w:lang w:eastAsia="zh-TW"/>
        </w:rPr>
        <w:t>）</w:t>
      </w:r>
      <w:r w:rsidRPr="0075377A">
        <w:rPr>
          <w:rFonts w:hint="eastAsia"/>
          <w:lang w:eastAsia="zh-TW"/>
        </w:rPr>
        <w:t>、鱈魚、青花魚及鯡魚等。另設有挪威海產協會</w:t>
      </w:r>
      <w:r w:rsidR="007129DD" w:rsidRPr="0075377A">
        <w:rPr>
          <w:rFonts w:hint="eastAsia"/>
          <w:lang w:eastAsia="zh-TW"/>
        </w:rPr>
        <w:t>（</w:t>
      </w:r>
      <w:r w:rsidRPr="0075377A">
        <w:rPr>
          <w:rFonts w:hint="eastAsia"/>
          <w:lang w:eastAsia="zh-TW"/>
        </w:rPr>
        <w:t>Norwegian Seafood Council</w:t>
      </w:r>
      <w:r w:rsidR="007129DD" w:rsidRPr="0075377A">
        <w:rPr>
          <w:rFonts w:hint="eastAsia"/>
          <w:lang w:eastAsia="zh-TW"/>
        </w:rPr>
        <w:t>）</w:t>
      </w:r>
      <w:r w:rsidRPr="0075377A">
        <w:rPr>
          <w:rFonts w:hint="eastAsia"/>
          <w:lang w:eastAsia="zh-TW"/>
        </w:rPr>
        <w:t>專責推廣挪威漁產品的海外市場。</w:t>
      </w:r>
    </w:p>
    <w:p w:rsidR="00251FC6" w:rsidRPr="0075377A" w:rsidRDefault="00251FC6" w:rsidP="007129DD">
      <w:pPr>
        <w:pStyle w:val="ae"/>
        <w:ind w:left="945" w:firstLine="472"/>
        <w:rPr>
          <w:lang w:eastAsia="zh-TW"/>
        </w:rPr>
      </w:pPr>
      <w:r w:rsidRPr="0075377A">
        <w:rPr>
          <w:rFonts w:hint="eastAsia"/>
          <w:lang w:eastAsia="zh-TW"/>
        </w:rPr>
        <w:t>挪威為全球三大漁產出口國之一，</w:t>
      </w:r>
      <w:r w:rsidRPr="0075377A">
        <w:rPr>
          <w:rFonts w:hint="eastAsia"/>
          <w:lang w:eastAsia="zh-TW"/>
        </w:rPr>
        <w:t>90%</w:t>
      </w:r>
      <w:r w:rsidRPr="0075377A">
        <w:rPr>
          <w:rFonts w:hint="eastAsia"/>
          <w:lang w:eastAsia="zh-TW"/>
        </w:rPr>
        <w:t>以上的漁產出口至世界各地。近幾年在挪威政府的積極輔導下，年年的漁貨出口都有增長，大部分捕魚量來自挪威專屬經濟區，包括斯瓦爾巴德群島周圍的漁業保護區和揚馬延群島周圍的漁業區，約</w:t>
      </w:r>
      <w:r w:rsidRPr="0075377A">
        <w:rPr>
          <w:rFonts w:hint="eastAsia"/>
          <w:lang w:eastAsia="zh-TW"/>
        </w:rPr>
        <w:t>200</w:t>
      </w:r>
      <w:r w:rsidRPr="0075377A">
        <w:rPr>
          <w:rFonts w:hint="eastAsia"/>
          <w:lang w:eastAsia="zh-TW"/>
        </w:rPr>
        <w:t>萬平方公里海域。為了魚類種群管理合作，挪威持續與鄰國簽訂相關協議，包括</w:t>
      </w:r>
      <w:r w:rsidRPr="0075377A">
        <w:rPr>
          <w:rFonts w:hint="eastAsia"/>
          <w:lang w:eastAsia="zh-TW"/>
        </w:rPr>
        <w:t>2021</w:t>
      </w:r>
      <w:r w:rsidRPr="0075377A">
        <w:rPr>
          <w:rFonts w:hint="eastAsia"/>
          <w:lang w:eastAsia="zh-TW"/>
        </w:rPr>
        <w:t>年脫歐的英國，在與歐盟等會談後，三方達成北海的漁獲共同管理協議</w:t>
      </w:r>
      <w:r w:rsidR="007129DD" w:rsidRPr="0075377A">
        <w:rPr>
          <w:rFonts w:hint="eastAsia"/>
          <w:lang w:eastAsia="zh-TW"/>
        </w:rPr>
        <w:t>（</w:t>
      </w:r>
      <w:r w:rsidRPr="0075377A">
        <w:rPr>
          <w:rFonts w:hint="eastAsia"/>
          <w:lang w:eastAsia="zh-TW"/>
        </w:rPr>
        <w:t>joint management of the fishery stocks in the North Sea</w:t>
      </w:r>
      <w:r w:rsidR="007129DD" w:rsidRPr="0075377A">
        <w:rPr>
          <w:rFonts w:hint="eastAsia"/>
          <w:lang w:eastAsia="zh-TW"/>
        </w:rPr>
        <w:t>）</w:t>
      </w:r>
      <w:r w:rsidRPr="0075377A">
        <w:rPr>
          <w:rFonts w:hint="eastAsia"/>
          <w:lang w:eastAsia="zh-TW"/>
        </w:rPr>
        <w:t>。另就北海、</w:t>
      </w:r>
      <w:r w:rsidRPr="0075377A">
        <w:rPr>
          <w:rFonts w:hint="eastAsia"/>
          <w:lang w:eastAsia="zh-TW"/>
        </w:rPr>
        <w:t>Skagerrak</w:t>
      </w:r>
      <w:r w:rsidRPr="0075377A">
        <w:rPr>
          <w:rFonts w:hint="eastAsia"/>
          <w:lang w:eastAsia="zh-TW"/>
        </w:rPr>
        <w:t>海峽及鄰國瑞典的海域，與歐盟簽訂雙邊協定。</w:t>
      </w:r>
    </w:p>
    <w:p w:rsidR="00251FC6" w:rsidRPr="0075377A" w:rsidRDefault="00251FC6" w:rsidP="007129DD">
      <w:pPr>
        <w:pStyle w:val="ae"/>
        <w:ind w:left="945" w:firstLine="472"/>
        <w:rPr>
          <w:lang w:eastAsia="zh-TW"/>
        </w:rPr>
      </w:pPr>
      <w:r w:rsidRPr="0075377A">
        <w:rPr>
          <w:rFonts w:hint="eastAsia"/>
          <w:lang w:eastAsia="zh-TW"/>
        </w:rPr>
        <w:t>挪威維持漁產出口的競爭優勢關鍵在於漁業技術的研發和投資，包括研發符合客戶需求的新產品、改善作業流程、創新養殖技術和物流流程。</w:t>
      </w:r>
    </w:p>
    <w:p w:rsidR="00251FC6" w:rsidRPr="0075377A" w:rsidRDefault="007129DD" w:rsidP="007129DD">
      <w:pPr>
        <w:pStyle w:val="a6"/>
      </w:pPr>
      <w:r w:rsidRPr="0075377A">
        <w:rPr>
          <w:rFonts w:hint="eastAsia"/>
        </w:rPr>
        <w:t>（</w:t>
      </w:r>
      <w:r w:rsidR="00251FC6" w:rsidRPr="0075377A">
        <w:rPr>
          <w:rFonts w:hint="eastAsia"/>
        </w:rPr>
        <w:t>三</w:t>
      </w:r>
      <w:r w:rsidRPr="0075377A">
        <w:rPr>
          <w:rFonts w:hint="eastAsia"/>
        </w:rPr>
        <w:t>）</w:t>
      </w:r>
      <w:r w:rsidR="00251FC6" w:rsidRPr="0075377A">
        <w:rPr>
          <w:rFonts w:hint="eastAsia"/>
        </w:rPr>
        <w:tab/>
      </w:r>
      <w:r w:rsidR="00251FC6" w:rsidRPr="0075377A">
        <w:rPr>
          <w:rFonts w:hint="eastAsia"/>
        </w:rPr>
        <w:t>造船業</w:t>
      </w:r>
      <w:r w:rsidR="00251FC6" w:rsidRPr="0075377A">
        <w:rPr>
          <w:rFonts w:hint="eastAsia"/>
        </w:rPr>
        <w:t xml:space="preserve"> </w:t>
      </w:r>
    </w:p>
    <w:p w:rsidR="00251FC6" w:rsidRPr="0075377A" w:rsidRDefault="00251FC6" w:rsidP="007129DD">
      <w:pPr>
        <w:pStyle w:val="ae"/>
        <w:ind w:left="945" w:firstLine="472"/>
        <w:rPr>
          <w:lang w:eastAsia="zh-TW"/>
        </w:rPr>
      </w:pPr>
      <w:r w:rsidRPr="0075377A">
        <w:rPr>
          <w:rFonts w:hint="eastAsia"/>
          <w:lang w:eastAsia="zh-TW"/>
        </w:rPr>
        <w:t>挪威漁業發展帶動的其他相關產業，包括造船業、漁具、飼料研發、漁獲包裝及運輸等。挪威造船業一度在全世界扮演舉足輕重的角色，堪稱海上的強權之一。近幾年，全球造船業主要國家均面對後原油時代及氣候變遷之挑戰，政府單位與私人產業均投資不少於發展新科技，以達到產業零碳排的目標，綠色航運為挪威政府盼引領全球的綠色產業，同時為就業和出口提供更多機會。挪威綠色運輸投資計畫包括貨船更新及短途海運冷凝計畫，以減少短途海運貨船的溫室氣體排放。</w:t>
      </w:r>
    </w:p>
    <w:p w:rsidR="00251FC6" w:rsidRPr="0075377A" w:rsidRDefault="00251FC6" w:rsidP="007129DD">
      <w:pPr>
        <w:pStyle w:val="ae"/>
        <w:ind w:left="945" w:firstLine="472"/>
        <w:rPr>
          <w:lang w:eastAsia="zh-TW"/>
        </w:rPr>
      </w:pPr>
      <w:r w:rsidRPr="0075377A">
        <w:rPr>
          <w:rFonts w:hint="eastAsia"/>
          <w:lang w:eastAsia="zh-TW"/>
        </w:rPr>
        <w:t>挪威造船業以建造漁船及多方應用的較小型噸位船隻為主，包括境外補給船、化學品運輸船及戰艦。挪威政府設有挪威貿易產業部造船署（</w:t>
      </w:r>
      <w:r w:rsidRPr="0075377A">
        <w:rPr>
          <w:rFonts w:hint="eastAsia"/>
          <w:lang w:eastAsia="zh-TW"/>
        </w:rPr>
        <w:t>The Department of Shipping at Norwegian Ministry of Trade and Industry</w:t>
      </w:r>
      <w:r w:rsidRPr="0075377A">
        <w:rPr>
          <w:rFonts w:hint="eastAsia"/>
          <w:lang w:eastAsia="zh-TW"/>
        </w:rPr>
        <w:t>）為挪威海事立法及政策之最高主管機構，為善用及保護漁業資源，挪威勻撥大筆經費投入海洋資源保護及相關研發。</w:t>
      </w:r>
    </w:p>
    <w:p w:rsidR="00251FC6" w:rsidRPr="0075377A" w:rsidRDefault="00251FC6" w:rsidP="007129DD">
      <w:pPr>
        <w:pStyle w:val="ae"/>
        <w:ind w:left="945" w:firstLine="472"/>
        <w:rPr>
          <w:lang w:eastAsia="zh-TW"/>
        </w:rPr>
      </w:pPr>
      <w:r w:rsidRPr="0075377A">
        <w:rPr>
          <w:rFonts w:hint="eastAsia"/>
          <w:lang w:eastAsia="zh-TW"/>
        </w:rPr>
        <w:t>挪威造船業約有</w:t>
      </w:r>
      <w:r w:rsidRPr="0075377A">
        <w:rPr>
          <w:rFonts w:hint="eastAsia"/>
          <w:lang w:eastAsia="zh-TW"/>
        </w:rPr>
        <w:t>50</w:t>
      </w:r>
      <w:r w:rsidRPr="0075377A">
        <w:rPr>
          <w:rFonts w:hint="eastAsia"/>
          <w:lang w:eastAsia="zh-TW"/>
        </w:rPr>
        <w:t>個製造</w:t>
      </w:r>
      <w:r w:rsidRPr="0075377A">
        <w:rPr>
          <w:rFonts w:hint="eastAsia"/>
          <w:lang w:eastAsia="zh-TW"/>
        </w:rPr>
        <w:t>100</w:t>
      </w:r>
      <w:r w:rsidRPr="0075377A">
        <w:rPr>
          <w:rFonts w:hint="eastAsia"/>
          <w:lang w:eastAsia="zh-TW"/>
        </w:rPr>
        <w:t>噸以上船隻的造船廠，多集中在挪威西部，主要建造中、小型及專業船舶</w:t>
      </w:r>
      <w:r w:rsidR="007129DD" w:rsidRPr="0075377A">
        <w:rPr>
          <w:rFonts w:hint="eastAsia"/>
          <w:lang w:eastAsia="zh-TW"/>
        </w:rPr>
        <w:t>（</w:t>
      </w:r>
      <w:r w:rsidRPr="0075377A">
        <w:rPr>
          <w:rFonts w:hint="eastAsia"/>
          <w:lang w:eastAsia="zh-TW"/>
        </w:rPr>
        <w:t>化學品油船、高速載客渡輪</w:t>
      </w:r>
      <w:r w:rsidR="007129DD" w:rsidRPr="0075377A">
        <w:rPr>
          <w:rFonts w:hint="eastAsia"/>
          <w:lang w:eastAsia="zh-TW"/>
        </w:rPr>
        <w:t>）</w:t>
      </w:r>
      <w:r w:rsidRPr="0075377A">
        <w:rPr>
          <w:rFonts w:hint="eastAsia"/>
          <w:lang w:eastAsia="zh-TW"/>
        </w:rPr>
        <w:t>。位於挪威西岸</w:t>
      </w:r>
      <w:r w:rsidRPr="0075377A">
        <w:rPr>
          <w:rFonts w:hint="eastAsia"/>
          <w:lang w:eastAsia="zh-TW"/>
        </w:rPr>
        <w:t>Sovik</w:t>
      </w:r>
      <w:r w:rsidRPr="0075377A">
        <w:rPr>
          <w:rFonts w:hint="eastAsia"/>
          <w:lang w:eastAsia="zh-TW"/>
        </w:rPr>
        <w:t>的</w:t>
      </w:r>
      <w:r w:rsidRPr="0075377A">
        <w:rPr>
          <w:rFonts w:hint="eastAsia"/>
          <w:lang w:eastAsia="zh-TW"/>
        </w:rPr>
        <w:t>MoreNot</w:t>
      </w:r>
      <w:r w:rsidRPr="0075377A">
        <w:rPr>
          <w:rFonts w:hint="eastAsia"/>
          <w:lang w:eastAsia="zh-TW"/>
        </w:rPr>
        <w:t>為挪威捕魚及魚養殖設備最大製造商，產品深具競爭優勢，除提供全球專業捕魚船隊所需的高品質捕魚船舵，也是挪威最大漁網製造商。另，隨著科技進步，現代數位化、電子商務與物流業的興起，亦改變造船業軟硬體設備與服務等經營方向，主要相關企業</w:t>
      </w:r>
      <w:r w:rsidRPr="0075377A">
        <w:rPr>
          <w:rFonts w:hint="eastAsia"/>
          <w:lang w:eastAsia="zh-TW"/>
        </w:rPr>
        <w:t>Torvald Klavaness</w:t>
      </w:r>
      <w:r w:rsidRPr="0075377A">
        <w:rPr>
          <w:rFonts w:hint="eastAsia"/>
          <w:lang w:eastAsia="zh-TW"/>
        </w:rPr>
        <w:t>和</w:t>
      </w:r>
      <w:r w:rsidRPr="0075377A">
        <w:rPr>
          <w:rFonts w:hint="eastAsia"/>
          <w:lang w:eastAsia="zh-TW"/>
        </w:rPr>
        <w:t>Xenata</w:t>
      </w:r>
      <w:r w:rsidRPr="0075377A">
        <w:rPr>
          <w:rFonts w:hint="eastAsia"/>
          <w:lang w:eastAsia="zh-TW"/>
        </w:rPr>
        <w:t>均開發數位化平台，以提供客戶更彈性廣大的選擇。</w:t>
      </w:r>
    </w:p>
    <w:p w:rsidR="00251FC6" w:rsidRPr="0075377A" w:rsidRDefault="00251FC6" w:rsidP="007129DD">
      <w:pPr>
        <w:pStyle w:val="ae"/>
        <w:ind w:left="945" w:firstLine="472"/>
        <w:rPr>
          <w:lang w:eastAsia="zh-TW"/>
        </w:rPr>
      </w:pPr>
      <w:r w:rsidRPr="0075377A">
        <w:rPr>
          <w:rFonts w:hint="eastAsia"/>
          <w:lang w:eastAsia="zh-TW"/>
        </w:rPr>
        <w:t>挪威造船業產業鏈包括運輸、船用設備、造船、金融保險等部分如下：</w:t>
      </w:r>
    </w:p>
    <w:p w:rsidR="00251FC6" w:rsidRPr="0075377A" w:rsidRDefault="007129DD" w:rsidP="007129DD">
      <w:pPr>
        <w:pStyle w:val="af0"/>
        <w:ind w:left="1417" w:hanging="472"/>
      </w:pPr>
      <w:r w:rsidRPr="0075377A">
        <w:rPr>
          <w:rFonts w:hint="eastAsia"/>
        </w:rPr>
        <w:t>１</w:t>
      </w:r>
      <w:r w:rsidRPr="0075377A">
        <w:rPr>
          <w:rFonts w:hint="eastAsia"/>
          <w:lang w:eastAsia="zh-TW"/>
        </w:rPr>
        <w:t>、</w:t>
      </w:r>
      <w:r w:rsidR="00251FC6" w:rsidRPr="0075377A">
        <w:rPr>
          <w:rFonts w:hint="eastAsia"/>
        </w:rPr>
        <w:t>造船廠與船操舵機製造：挪威造船廠提供廣泛的選擇，從頂尖摩登設備到各式各樣船舶都有，主要造船公司為</w:t>
      </w:r>
      <w:r w:rsidR="00251FC6" w:rsidRPr="0075377A">
        <w:rPr>
          <w:rFonts w:hint="eastAsia"/>
        </w:rPr>
        <w:t>Kvaener</w:t>
      </w:r>
      <w:r w:rsidR="00251FC6" w:rsidRPr="0075377A">
        <w:rPr>
          <w:rFonts w:hint="eastAsia"/>
        </w:rPr>
        <w:t>、</w:t>
      </w:r>
      <w:r w:rsidR="00251FC6" w:rsidRPr="0075377A">
        <w:rPr>
          <w:rFonts w:hint="eastAsia"/>
        </w:rPr>
        <w:t>LNG/LPG</w:t>
      </w:r>
      <w:r w:rsidR="00251FC6" w:rsidRPr="0075377A">
        <w:rPr>
          <w:rFonts w:hint="eastAsia"/>
        </w:rPr>
        <w:t>、</w:t>
      </w:r>
      <w:r w:rsidR="00251FC6" w:rsidRPr="0075377A">
        <w:rPr>
          <w:rFonts w:hint="eastAsia"/>
        </w:rPr>
        <w:t>Aker Yards</w:t>
      </w:r>
      <w:r w:rsidR="00251FC6" w:rsidRPr="0075377A">
        <w:rPr>
          <w:rFonts w:hint="eastAsia"/>
        </w:rPr>
        <w:t>等。</w:t>
      </w:r>
    </w:p>
    <w:p w:rsidR="00251FC6" w:rsidRPr="0075377A" w:rsidRDefault="007129DD" w:rsidP="007129DD">
      <w:pPr>
        <w:pStyle w:val="af0"/>
        <w:ind w:left="1417" w:hanging="472"/>
      </w:pPr>
      <w:r w:rsidRPr="0075377A">
        <w:rPr>
          <w:rFonts w:hint="eastAsia"/>
        </w:rPr>
        <w:t>２</w:t>
      </w:r>
      <w:r w:rsidRPr="0075377A">
        <w:rPr>
          <w:rFonts w:hint="eastAsia"/>
          <w:lang w:eastAsia="zh-TW"/>
        </w:rPr>
        <w:t>、</w:t>
      </w:r>
      <w:r w:rsidR="00251FC6" w:rsidRPr="0075377A">
        <w:rPr>
          <w:rFonts w:hint="eastAsia"/>
        </w:rPr>
        <w:t>海事科技研發：挪威造船海事研發在船舶設計、水力動力等均獲得國際讚賞。為避免海洋船難，挪威亦投入相當經費及資源研究先進技術，包括電子監控、警報及控制系統等，相關廠商有</w:t>
      </w:r>
      <w:r w:rsidR="00251FC6" w:rsidRPr="0075377A">
        <w:rPr>
          <w:rFonts w:hint="eastAsia"/>
        </w:rPr>
        <w:t>Autronica Fire and Security AS</w:t>
      </w:r>
      <w:r w:rsidR="00251FC6" w:rsidRPr="0075377A">
        <w:rPr>
          <w:rFonts w:hint="eastAsia"/>
        </w:rPr>
        <w:t>。挪威認證機構</w:t>
      </w:r>
      <w:r w:rsidR="00251FC6" w:rsidRPr="0075377A">
        <w:rPr>
          <w:rFonts w:hint="eastAsia"/>
        </w:rPr>
        <w:t xml:space="preserve">Det Norske Veritas </w:t>
      </w:r>
      <w:r w:rsidR="00251FC6" w:rsidRPr="0075377A">
        <w:rPr>
          <w:rFonts w:hint="eastAsia"/>
        </w:rPr>
        <w:t>（</w:t>
      </w:r>
      <w:r w:rsidR="00251FC6" w:rsidRPr="0075377A">
        <w:rPr>
          <w:rFonts w:hint="eastAsia"/>
        </w:rPr>
        <w:t>DNV</w:t>
      </w:r>
      <w:r w:rsidR="00251FC6" w:rsidRPr="0075377A">
        <w:rPr>
          <w:rFonts w:hint="eastAsia"/>
        </w:rPr>
        <w:t>）負責發展並提升海事學院、訓練機構及模擬中心的標準。</w:t>
      </w:r>
    </w:p>
    <w:p w:rsidR="00251FC6" w:rsidRPr="0075377A" w:rsidRDefault="007129DD" w:rsidP="007129DD">
      <w:pPr>
        <w:pStyle w:val="af0"/>
        <w:ind w:left="1417" w:hanging="472"/>
      </w:pPr>
      <w:r w:rsidRPr="0075377A">
        <w:rPr>
          <w:rFonts w:hint="eastAsia"/>
        </w:rPr>
        <w:t>３</w:t>
      </w:r>
      <w:r w:rsidRPr="0075377A">
        <w:rPr>
          <w:rFonts w:hint="eastAsia"/>
          <w:lang w:eastAsia="zh-TW"/>
        </w:rPr>
        <w:t>、</w:t>
      </w:r>
      <w:r w:rsidR="00251FC6" w:rsidRPr="0075377A">
        <w:t>船舶分級：海上船舶的興建及營運均設有嚴格的法規，由挪威海事局</w:t>
      </w:r>
      <w:r w:rsidRPr="0075377A">
        <w:t>（</w:t>
      </w:r>
      <w:r w:rsidR="00251FC6" w:rsidRPr="0075377A">
        <w:t>The Norwegian Maritime Authority</w:t>
      </w:r>
      <w:r w:rsidRPr="0075377A">
        <w:t>）</w:t>
      </w:r>
      <w:r w:rsidR="00251FC6" w:rsidRPr="0075377A">
        <w:t>負責監督。全球共</w:t>
      </w:r>
      <w:r w:rsidR="00251FC6" w:rsidRPr="0075377A">
        <w:t>6</w:t>
      </w:r>
      <w:r w:rsidR="00251FC6" w:rsidRPr="0075377A">
        <w:t>個單位包括</w:t>
      </w:r>
      <w:r w:rsidRPr="0075377A">
        <w:rPr>
          <w:rFonts w:hint="eastAsia"/>
        </w:rPr>
        <w:t>：</w:t>
      </w:r>
      <w:r w:rsidR="00251FC6" w:rsidRPr="0075377A">
        <w:t>美國</w:t>
      </w:r>
      <w:r w:rsidR="00251FC6" w:rsidRPr="0075377A">
        <w:t>American Bureau of Shipping</w:t>
      </w:r>
      <w:r w:rsidR="00251FC6" w:rsidRPr="0075377A">
        <w:t>、法國</w:t>
      </w:r>
      <w:r w:rsidR="00251FC6" w:rsidRPr="0075377A">
        <w:t>Bureau Veritas</w:t>
      </w:r>
      <w:r w:rsidR="00251FC6" w:rsidRPr="0075377A">
        <w:t>、挪威</w:t>
      </w:r>
      <w:r w:rsidR="00251FC6" w:rsidRPr="0075377A">
        <w:t>DNV GL</w:t>
      </w:r>
      <w:r w:rsidR="00251FC6" w:rsidRPr="0075377A">
        <w:t>、英國</w:t>
      </w:r>
      <w:r w:rsidR="00251FC6" w:rsidRPr="0075377A">
        <w:t>Lloyd’s Register Group</w:t>
      </w:r>
      <w:r w:rsidR="00251FC6" w:rsidRPr="0075377A">
        <w:t>、丹麥</w:t>
      </w:r>
      <w:r w:rsidR="00251FC6" w:rsidRPr="0075377A">
        <w:t>RINA S.p.A.</w:t>
      </w:r>
      <w:r w:rsidR="00251FC6" w:rsidRPr="0075377A">
        <w:t>及日本</w:t>
      </w:r>
      <w:r w:rsidR="00251FC6" w:rsidRPr="0075377A">
        <w:t>Nippon Kaiji Kyokai</w:t>
      </w:r>
      <w:r w:rsidR="00251FC6" w:rsidRPr="0075377A">
        <w:t>等共同合作並執行相關認證發證之工作。</w:t>
      </w:r>
    </w:p>
    <w:p w:rsidR="00251FC6" w:rsidRPr="0075377A" w:rsidRDefault="007129DD" w:rsidP="007129DD">
      <w:pPr>
        <w:pStyle w:val="af0"/>
        <w:ind w:left="1417" w:hanging="472"/>
      </w:pPr>
      <w:r w:rsidRPr="0075377A">
        <w:rPr>
          <w:rFonts w:hint="eastAsia"/>
        </w:rPr>
        <w:t>４</w:t>
      </w:r>
      <w:r w:rsidRPr="0075377A">
        <w:rPr>
          <w:rFonts w:hint="eastAsia"/>
          <w:lang w:eastAsia="zh-TW"/>
        </w:rPr>
        <w:t>、</w:t>
      </w:r>
      <w:r w:rsidR="00251FC6" w:rsidRPr="0075377A">
        <w:rPr>
          <w:rFonts w:hint="eastAsia"/>
        </w:rPr>
        <w:t>金融與保險：挪威金融機構及銀行占有全球海事銀行</w:t>
      </w:r>
      <w:r w:rsidR="00251FC6" w:rsidRPr="0075377A">
        <w:rPr>
          <w:rFonts w:hint="eastAsia"/>
        </w:rPr>
        <w:t>10%</w:t>
      </w:r>
      <w:r w:rsidR="00251FC6" w:rsidRPr="0075377A">
        <w:rPr>
          <w:rFonts w:hint="eastAsia"/>
        </w:rPr>
        <w:t>的市場，挪威海事保險金額計占全球海事保險市場的</w:t>
      </w:r>
      <w:r w:rsidR="00251FC6" w:rsidRPr="0075377A">
        <w:rPr>
          <w:rFonts w:hint="eastAsia"/>
        </w:rPr>
        <w:t>20%</w:t>
      </w:r>
      <w:r w:rsidR="00251FC6" w:rsidRPr="0075377A">
        <w:rPr>
          <w:rFonts w:hint="eastAsia"/>
        </w:rPr>
        <w:t>。</w:t>
      </w:r>
      <w:r w:rsidR="00251FC6" w:rsidRPr="0075377A">
        <w:rPr>
          <w:rFonts w:hint="eastAsia"/>
        </w:rPr>
        <w:t>1962</w:t>
      </w:r>
      <w:r w:rsidR="00251FC6" w:rsidRPr="0075377A">
        <w:rPr>
          <w:rFonts w:hint="eastAsia"/>
        </w:rPr>
        <w:t>年由</w:t>
      </w:r>
      <w:r w:rsidR="00251FC6" w:rsidRPr="0075377A">
        <w:rPr>
          <w:rFonts w:hint="eastAsia"/>
        </w:rPr>
        <w:t>23</w:t>
      </w:r>
      <w:r w:rsidR="00251FC6" w:rsidRPr="0075377A">
        <w:rPr>
          <w:rFonts w:hint="eastAsia"/>
        </w:rPr>
        <w:t>家在挪威從事業務的銀行及挪威政府共同成立的挪威融資機構</w:t>
      </w:r>
      <w:r w:rsidRPr="0075377A">
        <w:rPr>
          <w:rFonts w:hint="eastAsia"/>
        </w:rPr>
        <w:t>（</w:t>
      </w:r>
      <w:r w:rsidR="00251FC6" w:rsidRPr="0075377A">
        <w:rPr>
          <w:rFonts w:hint="eastAsia"/>
        </w:rPr>
        <w:t>Eksportfinans</w:t>
      </w:r>
      <w:r w:rsidRPr="0075377A">
        <w:rPr>
          <w:rFonts w:hint="eastAsia"/>
        </w:rPr>
        <w:t>）</w:t>
      </w:r>
      <w:r w:rsidR="00251FC6" w:rsidRPr="0075377A">
        <w:rPr>
          <w:rFonts w:hint="eastAsia"/>
        </w:rPr>
        <w:t>，專責提供挪威出口公司</w:t>
      </w:r>
      <w:r w:rsidR="00251FC6" w:rsidRPr="0075377A">
        <w:rPr>
          <w:rFonts w:hint="eastAsia"/>
        </w:rPr>
        <w:t>2012</w:t>
      </w:r>
      <w:r w:rsidR="00251FC6" w:rsidRPr="0075377A">
        <w:rPr>
          <w:rFonts w:hint="eastAsia"/>
        </w:rPr>
        <w:t>年以前之相干貸款融資；</w:t>
      </w:r>
      <w:r w:rsidR="00251FC6" w:rsidRPr="0075377A">
        <w:rPr>
          <w:rFonts w:hint="eastAsia"/>
        </w:rPr>
        <w:t>2012</w:t>
      </w:r>
      <w:r w:rsidR="00251FC6" w:rsidRPr="0075377A">
        <w:rPr>
          <w:rFonts w:hint="eastAsia"/>
        </w:rPr>
        <w:t>年</w:t>
      </w:r>
      <w:r w:rsidR="00251FC6" w:rsidRPr="0075377A">
        <w:rPr>
          <w:rFonts w:hint="eastAsia"/>
        </w:rPr>
        <w:t>7</w:t>
      </w:r>
      <w:r w:rsidR="00251FC6" w:rsidRPr="0075377A">
        <w:rPr>
          <w:rFonts w:hint="eastAsia"/>
        </w:rPr>
        <w:t>月</w:t>
      </w:r>
      <w:r w:rsidR="00251FC6" w:rsidRPr="0075377A">
        <w:rPr>
          <w:rFonts w:hint="eastAsia"/>
        </w:rPr>
        <w:t>1</w:t>
      </w:r>
      <w:r w:rsidR="00251FC6" w:rsidRPr="0075377A">
        <w:rPr>
          <w:rFonts w:hint="eastAsia"/>
        </w:rPr>
        <w:t>日由挪威政府另成立的挪威信用機構</w:t>
      </w:r>
      <w:r w:rsidRPr="0075377A">
        <w:rPr>
          <w:rFonts w:hint="eastAsia"/>
        </w:rPr>
        <w:t>（</w:t>
      </w:r>
      <w:r w:rsidR="00251FC6" w:rsidRPr="0075377A">
        <w:rPr>
          <w:rFonts w:hint="eastAsia"/>
        </w:rPr>
        <w:t>Export Credit Norway</w:t>
      </w:r>
      <w:r w:rsidRPr="0075377A">
        <w:rPr>
          <w:rFonts w:hint="eastAsia"/>
        </w:rPr>
        <w:t>）</w:t>
      </w:r>
      <w:r w:rsidR="00251FC6" w:rsidRPr="0075377A">
        <w:rPr>
          <w:rFonts w:hint="eastAsia"/>
        </w:rPr>
        <w:t>專責新的出口企業融資業務。</w:t>
      </w:r>
    </w:p>
    <w:p w:rsidR="00251FC6" w:rsidRPr="0075377A" w:rsidRDefault="007129DD" w:rsidP="007129DD">
      <w:pPr>
        <w:pStyle w:val="a6"/>
        <w:rPr>
          <w:lang w:eastAsia="ja-JP"/>
        </w:rPr>
      </w:pPr>
      <w:r w:rsidRPr="0075377A">
        <w:rPr>
          <w:rFonts w:hint="eastAsia"/>
          <w:lang w:eastAsia="ja-JP"/>
        </w:rPr>
        <w:t>（</w:t>
      </w:r>
      <w:r w:rsidR="00251FC6" w:rsidRPr="0075377A">
        <w:rPr>
          <w:rFonts w:hint="eastAsia"/>
          <w:lang w:eastAsia="ja-JP"/>
        </w:rPr>
        <w:t>四</w:t>
      </w:r>
      <w:r w:rsidRPr="0075377A">
        <w:rPr>
          <w:rFonts w:hint="eastAsia"/>
          <w:lang w:eastAsia="ja-JP"/>
        </w:rPr>
        <w:t>）</w:t>
      </w:r>
      <w:r w:rsidR="00251FC6" w:rsidRPr="0075377A">
        <w:rPr>
          <w:rFonts w:hint="eastAsia"/>
          <w:lang w:eastAsia="ja-JP"/>
        </w:rPr>
        <w:tab/>
      </w:r>
      <w:r w:rsidR="00251FC6" w:rsidRPr="0075377A">
        <w:rPr>
          <w:rFonts w:hint="eastAsia"/>
          <w:lang w:eastAsia="ja-JP"/>
        </w:rPr>
        <w:t>化工業</w:t>
      </w:r>
    </w:p>
    <w:p w:rsidR="00F51799" w:rsidRPr="0075377A" w:rsidRDefault="00251FC6" w:rsidP="007129DD">
      <w:pPr>
        <w:pStyle w:val="ae"/>
        <w:ind w:left="945" w:firstLine="472"/>
        <w:rPr>
          <w:lang w:eastAsia="zh-TW"/>
        </w:rPr>
      </w:pPr>
      <w:r w:rsidRPr="0075377A">
        <w:rPr>
          <w:rFonts w:hint="eastAsia"/>
          <w:lang w:eastAsia="zh-TW"/>
        </w:rPr>
        <w:t>挪威化工產業因挪威的豐富原油和礦產，得以其在化學、肥料充分發展其優勢，包括專供國內市場的小公司，及經營國際業務的大型企業，均具一定的競爭力。大多數化工製造廠商多集中在挪威東南部的</w:t>
      </w:r>
      <w:r w:rsidRPr="0075377A">
        <w:rPr>
          <w:rFonts w:hint="eastAsia"/>
          <w:lang w:eastAsia="zh-TW"/>
        </w:rPr>
        <w:t>Grenland</w:t>
      </w:r>
      <w:r w:rsidRPr="0075377A">
        <w:rPr>
          <w:rFonts w:hint="eastAsia"/>
          <w:lang w:eastAsia="zh-TW"/>
        </w:rPr>
        <w:t>，所生產化工原料主要提供其他產業需求，如醫藥業、工業天然氣、油槽及塑膠用品等，主要廠商為</w:t>
      </w:r>
      <w:r w:rsidRPr="0075377A">
        <w:rPr>
          <w:rFonts w:hint="eastAsia"/>
          <w:lang w:eastAsia="zh-TW"/>
        </w:rPr>
        <w:t xml:space="preserve">Hydro </w:t>
      </w:r>
      <w:r w:rsidRPr="0075377A">
        <w:rPr>
          <w:rFonts w:hint="eastAsia"/>
          <w:lang w:eastAsia="zh-TW"/>
        </w:rPr>
        <w:t>和</w:t>
      </w:r>
      <w:r w:rsidRPr="0075377A">
        <w:rPr>
          <w:rFonts w:hint="eastAsia"/>
          <w:lang w:eastAsia="zh-TW"/>
        </w:rPr>
        <w:t>Borealis</w:t>
      </w:r>
      <w:r w:rsidRPr="0075377A">
        <w:rPr>
          <w:rFonts w:hint="eastAsia"/>
          <w:lang w:eastAsia="zh-TW"/>
        </w:rPr>
        <w:t>。化工成品則包括漆料、黏膠及藥品，黏膠用於硬紙板及相關木業。醫藥公司有</w:t>
      </w:r>
      <w:r w:rsidRPr="0075377A">
        <w:rPr>
          <w:rFonts w:hint="eastAsia"/>
          <w:lang w:eastAsia="zh-TW"/>
        </w:rPr>
        <w:t>Alpharma</w:t>
      </w:r>
      <w:r w:rsidRPr="0075377A">
        <w:rPr>
          <w:rFonts w:hint="eastAsia"/>
          <w:lang w:eastAsia="zh-TW"/>
        </w:rPr>
        <w:t>及</w:t>
      </w:r>
      <w:r w:rsidRPr="0075377A">
        <w:rPr>
          <w:rFonts w:hint="eastAsia"/>
          <w:lang w:eastAsia="zh-TW"/>
        </w:rPr>
        <w:t>Nycomed Amersham</w:t>
      </w:r>
      <w:r w:rsidRPr="0075377A">
        <w:rPr>
          <w:rFonts w:hint="eastAsia"/>
          <w:lang w:eastAsia="zh-TW"/>
        </w:rPr>
        <w:t>兩家生產特定藥品的主要開發製造公司。</w:t>
      </w:r>
    </w:p>
    <w:p w:rsidR="00251FC6" w:rsidRPr="0075377A" w:rsidRDefault="00F51799" w:rsidP="007129DD">
      <w:pPr>
        <w:pStyle w:val="af9"/>
        <w:spacing w:before="257"/>
        <w:rPr>
          <w:lang w:eastAsia="zh-TW"/>
        </w:rPr>
      </w:pPr>
      <w:r w:rsidRPr="0075377A">
        <w:rPr>
          <w:rFonts w:hint="eastAsia"/>
          <w:lang w:eastAsia="zh-TW"/>
        </w:rPr>
        <w:t>挪威主要化工業者</w:t>
      </w:r>
    </w:p>
    <w:tbl>
      <w:tblPr>
        <w:tblW w:w="508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361"/>
        <w:gridCol w:w="4499"/>
      </w:tblGrid>
      <w:tr w:rsidR="0075377A" w:rsidRPr="0075377A" w:rsidTr="006B44B2">
        <w:tc>
          <w:tcPr>
            <w:tcW w:w="2461" w:type="pct"/>
            <w:tcBorders>
              <w:top w:val="single" w:sz="12" w:space="0" w:color="auto"/>
              <w:left w:val="single" w:sz="12" w:space="0" w:color="auto"/>
              <w:bottom w:val="single" w:sz="6" w:space="0" w:color="auto"/>
              <w:right w:val="single" w:sz="6" w:space="0" w:color="auto"/>
            </w:tcBorders>
            <w:shd w:val="clear" w:color="auto" w:fill="CCFFCC"/>
          </w:tcPr>
          <w:p w:rsidR="00F51799" w:rsidRPr="0075377A" w:rsidRDefault="00F51799" w:rsidP="007129DD">
            <w:pPr>
              <w:pStyle w:val="af6"/>
            </w:pPr>
            <w:r w:rsidRPr="0075377A">
              <w:rPr>
                <w:rFonts w:hint="eastAsia"/>
              </w:rPr>
              <w:t>公司</w:t>
            </w:r>
          </w:p>
        </w:tc>
        <w:tc>
          <w:tcPr>
            <w:tcW w:w="2539" w:type="pct"/>
            <w:tcBorders>
              <w:top w:val="single" w:sz="12" w:space="0" w:color="auto"/>
              <w:left w:val="single" w:sz="6" w:space="0" w:color="auto"/>
              <w:bottom w:val="single" w:sz="6" w:space="0" w:color="auto"/>
              <w:right w:val="single" w:sz="12" w:space="0" w:color="auto"/>
            </w:tcBorders>
            <w:shd w:val="clear" w:color="auto" w:fill="CCFFCC"/>
          </w:tcPr>
          <w:p w:rsidR="00F51799" w:rsidRPr="0075377A" w:rsidRDefault="00F51799" w:rsidP="007129DD">
            <w:pPr>
              <w:pStyle w:val="af6"/>
            </w:pPr>
            <w:r w:rsidRPr="0075377A">
              <w:rPr>
                <w:rFonts w:hint="eastAsia"/>
              </w:rPr>
              <w:t>產品</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t>Elkem AS</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化工原料、飼料添加物</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t>Yara International ASA</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化工肥料</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rPr>
                <w:rFonts w:hint="eastAsia"/>
              </w:rPr>
              <w:t xml:space="preserve">Jotun </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漆料</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rPr>
                <w:rFonts w:hint="eastAsia"/>
              </w:rPr>
              <w:t>Weifa</w:t>
            </w:r>
            <w:r w:rsidRPr="0075377A">
              <w:rPr>
                <w:rFonts w:hint="eastAsia"/>
              </w:rPr>
              <w:t>、</w:t>
            </w:r>
            <w:r w:rsidRPr="0075377A">
              <w:rPr>
                <w:rFonts w:hint="eastAsia"/>
              </w:rPr>
              <w:t>Nycomed Pharma</w:t>
            </w:r>
            <w:r w:rsidRPr="0075377A">
              <w:rPr>
                <w:rFonts w:hint="eastAsia"/>
              </w:rPr>
              <w:t>、</w:t>
            </w:r>
            <w:r w:rsidRPr="0075377A">
              <w:t>Alpharma</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藥品、營養劑</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rPr>
                <w:rFonts w:hint="eastAsia"/>
              </w:rPr>
              <w:t xml:space="preserve">Lilleborg </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除臭劑、清潔劑</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rPr>
                <w:rFonts w:hint="eastAsia"/>
              </w:rPr>
              <w:t>Dyno Nobel</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炸藥</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t>Nammo</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軍火及國防用品</w:t>
            </w:r>
          </w:p>
        </w:tc>
      </w:tr>
      <w:tr w:rsidR="0075377A" w:rsidRPr="0075377A" w:rsidTr="006B44B2">
        <w:tc>
          <w:tcPr>
            <w:tcW w:w="2461" w:type="pct"/>
            <w:tcBorders>
              <w:top w:val="single" w:sz="6" w:space="0" w:color="auto"/>
              <w:left w:val="single" w:sz="12" w:space="0" w:color="auto"/>
              <w:bottom w:val="single" w:sz="6" w:space="0" w:color="auto"/>
              <w:right w:val="single" w:sz="6" w:space="0" w:color="auto"/>
            </w:tcBorders>
            <w:shd w:val="clear" w:color="auto" w:fill="auto"/>
          </w:tcPr>
          <w:p w:rsidR="00F51799" w:rsidRPr="0075377A" w:rsidRDefault="00F51799" w:rsidP="007129DD">
            <w:pPr>
              <w:pStyle w:val="af6"/>
              <w:jc w:val="left"/>
            </w:pPr>
            <w:r w:rsidRPr="0075377A">
              <w:t>Pronova</w:t>
            </w:r>
            <w:r w:rsidRPr="0075377A">
              <w:rPr>
                <w:rFonts w:hint="eastAsia"/>
              </w:rPr>
              <w:t xml:space="preserve"> Bio</w:t>
            </w:r>
            <w:r w:rsidRPr="0075377A">
              <w:t>pharma Norge AS</w:t>
            </w:r>
            <w:r w:rsidRPr="0075377A">
              <w:rPr>
                <w:rFonts w:hint="eastAsia"/>
              </w:rPr>
              <w:t>、</w:t>
            </w:r>
          </w:p>
          <w:p w:rsidR="00F51799" w:rsidRPr="0075377A" w:rsidRDefault="00F51799" w:rsidP="007129DD">
            <w:pPr>
              <w:pStyle w:val="af6"/>
              <w:jc w:val="left"/>
            </w:pPr>
            <w:r w:rsidRPr="0075377A">
              <w:t>FMC Biopolymer AS</w:t>
            </w:r>
          </w:p>
        </w:tc>
        <w:tc>
          <w:tcPr>
            <w:tcW w:w="2539" w:type="pct"/>
            <w:tcBorders>
              <w:top w:val="single" w:sz="6" w:space="0" w:color="auto"/>
              <w:left w:val="single" w:sz="6" w:space="0" w:color="auto"/>
              <w:bottom w:val="single" w:sz="6"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藻膠、動物植物油、有機化學製品</w:t>
            </w:r>
          </w:p>
        </w:tc>
      </w:tr>
      <w:tr w:rsidR="0075377A" w:rsidRPr="0075377A" w:rsidTr="006B44B2">
        <w:tc>
          <w:tcPr>
            <w:tcW w:w="2461" w:type="pct"/>
            <w:tcBorders>
              <w:top w:val="single" w:sz="6" w:space="0" w:color="auto"/>
              <w:left w:val="single" w:sz="12" w:space="0" w:color="auto"/>
              <w:bottom w:val="single" w:sz="12" w:space="0" w:color="auto"/>
              <w:right w:val="single" w:sz="6" w:space="0" w:color="auto"/>
            </w:tcBorders>
            <w:shd w:val="clear" w:color="auto" w:fill="auto"/>
          </w:tcPr>
          <w:p w:rsidR="00F51799" w:rsidRPr="0075377A" w:rsidRDefault="00F51799" w:rsidP="007129DD">
            <w:pPr>
              <w:pStyle w:val="af6"/>
              <w:jc w:val="left"/>
            </w:pPr>
            <w:r w:rsidRPr="0075377A">
              <w:rPr>
                <w:rFonts w:hint="eastAsia"/>
              </w:rPr>
              <w:t>Statoil Mongstad</w:t>
            </w:r>
            <w:r w:rsidRPr="0075377A">
              <w:rPr>
                <w:rFonts w:hint="eastAsia"/>
              </w:rPr>
              <w:t>、</w:t>
            </w:r>
            <w:r w:rsidRPr="0075377A">
              <w:rPr>
                <w:rFonts w:hint="eastAsia"/>
              </w:rPr>
              <w:t>The Esso refinery</w:t>
            </w:r>
          </w:p>
        </w:tc>
        <w:tc>
          <w:tcPr>
            <w:tcW w:w="2539" w:type="pct"/>
            <w:tcBorders>
              <w:top w:val="single" w:sz="6" w:space="0" w:color="auto"/>
              <w:left w:val="single" w:sz="6" w:space="0" w:color="auto"/>
              <w:bottom w:val="single" w:sz="12" w:space="0" w:color="auto"/>
              <w:right w:val="single" w:sz="12" w:space="0" w:color="auto"/>
            </w:tcBorders>
            <w:shd w:val="clear" w:color="auto" w:fill="auto"/>
          </w:tcPr>
          <w:p w:rsidR="00F51799" w:rsidRPr="0075377A" w:rsidRDefault="00F51799" w:rsidP="007129DD">
            <w:pPr>
              <w:pStyle w:val="af6"/>
              <w:jc w:val="left"/>
            </w:pPr>
            <w:r w:rsidRPr="0075377A">
              <w:rPr>
                <w:rFonts w:hint="eastAsia"/>
              </w:rPr>
              <w:t>原油提煉</w:t>
            </w:r>
          </w:p>
        </w:tc>
      </w:tr>
    </w:tbl>
    <w:p w:rsidR="00251FC6" w:rsidRPr="0075377A" w:rsidRDefault="00251FC6" w:rsidP="007129DD">
      <w:pPr>
        <w:pStyle w:val="af6"/>
        <w:jc w:val="left"/>
      </w:pPr>
      <w:r w:rsidRPr="0075377A">
        <w:rPr>
          <w:rFonts w:hint="eastAsia"/>
        </w:rPr>
        <w:t>資料來源：挪威政府</w:t>
      </w:r>
    </w:p>
    <w:p w:rsidR="00251FC6" w:rsidRPr="0075377A" w:rsidRDefault="00251FC6" w:rsidP="007129DD">
      <w:pPr>
        <w:pStyle w:val="af6"/>
        <w:jc w:val="left"/>
      </w:pPr>
    </w:p>
    <w:p w:rsidR="00251FC6" w:rsidRPr="0075377A" w:rsidRDefault="007129DD" w:rsidP="007129DD">
      <w:pPr>
        <w:pStyle w:val="a6"/>
      </w:pPr>
      <w:r w:rsidRPr="0075377A">
        <w:rPr>
          <w:rFonts w:hint="eastAsia"/>
        </w:rPr>
        <w:t>（</w:t>
      </w:r>
      <w:r w:rsidR="00251FC6" w:rsidRPr="0075377A">
        <w:rPr>
          <w:rFonts w:hint="eastAsia"/>
        </w:rPr>
        <w:t>五</w:t>
      </w:r>
      <w:r w:rsidRPr="0075377A">
        <w:rPr>
          <w:rFonts w:hint="eastAsia"/>
        </w:rPr>
        <w:t>）</w:t>
      </w:r>
      <w:r w:rsidR="00251FC6" w:rsidRPr="0075377A">
        <w:rPr>
          <w:rFonts w:hint="eastAsia"/>
        </w:rPr>
        <w:tab/>
      </w:r>
      <w:r w:rsidR="00251FC6" w:rsidRPr="0075377A">
        <w:rPr>
          <w:rFonts w:hint="eastAsia"/>
        </w:rPr>
        <w:t>機械工程產業</w:t>
      </w:r>
    </w:p>
    <w:p w:rsidR="00251FC6" w:rsidRPr="0075377A" w:rsidRDefault="00251FC6" w:rsidP="007129DD">
      <w:pPr>
        <w:pStyle w:val="ae"/>
        <w:ind w:left="945" w:firstLine="472"/>
      </w:pPr>
      <w:r w:rsidRPr="0075377A">
        <w:rPr>
          <w:rFonts w:hint="eastAsia"/>
        </w:rPr>
        <w:t>挪威機械工程業涵蓋低階至高階等不同層面的多元企業發展，包括專事製造簡單半成品和重鋼結構產品的技術低、勞力密集的公司，包括製造發電機、變壓器及其他技術設備公司等；由石油產業衍生的工程產業，如</w:t>
      </w:r>
      <w:r w:rsidRPr="0075377A">
        <w:rPr>
          <w:rFonts w:hint="eastAsia"/>
        </w:rPr>
        <w:t>Aker Solutions</w:t>
      </w:r>
      <w:r w:rsidRPr="0075377A">
        <w:rPr>
          <w:rFonts w:hint="eastAsia"/>
        </w:rPr>
        <w:t>為專門原油、天然氣、離岸風電等相關工程設備、系統與服務；以及涉及高科技研究與發展之軟體科技產業的微科技（</w:t>
      </w:r>
      <w:r w:rsidRPr="0075377A">
        <w:rPr>
          <w:rFonts w:hint="eastAsia"/>
        </w:rPr>
        <w:t>Micro-technology</w:t>
      </w:r>
      <w:r w:rsidRPr="0075377A">
        <w:rPr>
          <w:rFonts w:hint="eastAsia"/>
        </w:rPr>
        <w:t>）產業，屬挪威感應器及儀器產業重要領域，以</w:t>
      </w:r>
      <w:r w:rsidRPr="0075377A">
        <w:rPr>
          <w:rFonts w:hint="eastAsia"/>
        </w:rPr>
        <w:t>SensoNor</w:t>
      </w:r>
      <w:r w:rsidRPr="0075377A">
        <w:rPr>
          <w:rFonts w:hint="eastAsia"/>
        </w:rPr>
        <w:t>為最具代表性的公司，主要生產微機械陀螺儀</w:t>
      </w:r>
      <w:r w:rsidR="007129DD" w:rsidRPr="0075377A">
        <w:rPr>
          <w:rFonts w:hint="eastAsia"/>
        </w:rPr>
        <w:t>（</w:t>
      </w:r>
      <w:r w:rsidRPr="0075377A">
        <w:rPr>
          <w:rFonts w:hint="eastAsia"/>
        </w:rPr>
        <w:t>MEMS gyros</w:t>
      </w:r>
      <w:r w:rsidR="007129DD" w:rsidRPr="0075377A">
        <w:rPr>
          <w:rFonts w:hint="eastAsia"/>
        </w:rPr>
        <w:t>）</w:t>
      </w:r>
      <w:r w:rsidR="00323DA9" w:rsidRPr="0075377A">
        <w:rPr>
          <w:rFonts w:hint="eastAsia"/>
        </w:rPr>
        <w:t xml:space="preserve"> </w:t>
      </w:r>
      <w:r w:rsidR="00323DA9" w:rsidRPr="0075377A">
        <w:rPr>
          <w:rFonts w:hint="eastAsia"/>
        </w:rPr>
        <w:t>等高精密微量感應器</w:t>
      </w:r>
      <w:r w:rsidR="007129DD" w:rsidRPr="0075377A">
        <w:rPr>
          <w:rFonts w:hint="eastAsia"/>
        </w:rPr>
        <w:t>（</w:t>
      </w:r>
      <w:r w:rsidRPr="0075377A">
        <w:rPr>
          <w:rFonts w:hint="eastAsia"/>
        </w:rPr>
        <w:t>high-precision and light-weight sensors</w:t>
      </w:r>
      <w:r w:rsidRPr="0075377A">
        <w:rPr>
          <w:rFonts w:hint="eastAsia"/>
        </w:rPr>
        <w:t>）。</w:t>
      </w:r>
    </w:p>
    <w:p w:rsidR="00251FC6" w:rsidRPr="0075377A" w:rsidRDefault="007129DD" w:rsidP="007129DD">
      <w:pPr>
        <w:pStyle w:val="a6"/>
      </w:pPr>
      <w:r w:rsidRPr="0075377A">
        <w:rPr>
          <w:rFonts w:hint="eastAsia"/>
        </w:rPr>
        <w:t>（</w:t>
      </w:r>
      <w:r w:rsidR="00251FC6" w:rsidRPr="0075377A">
        <w:rPr>
          <w:rFonts w:hint="eastAsia"/>
        </w:rPr>
        <w:t>六</w:t>
      </w:r>
      <w:r w:rsidRPr="0075377A">
        <w:rPr>
          <w:rFonts w:hint="eastAsia"/>
        </w:rPr>
        <w:t>）</w:t>
      </w:r>
      <w:r w:rsidR="00251FC6" w:rsidRPr="0075377A">
        <w:rPr>
          <w:rFonts w:hint="eastAsia"/>
        </w:rPr>
        <w:t>金屬工業</w:t>
      </w:r>
    </w:p>
    <w:p w:rsidR="00251FC6" w:rsidRPr="0075377A" w:rsidRDefault="00251FC6" w:rsidP="007129DD">
      <w:pPr>
        <w:pStyle w:val="ae"/>
        <w:ind w:left="945" w:firstLine="472"/>
        <w:rPr>
          <w:lang w:eastAsia="zh-TW"/>
        </w:rPr>
      </w:pPr>
      <w:r w:rsidRPr="0075377A">
        <w:rPr>
          <w:rFonts w:hint="eastAsia"/>
          <w:lang w:eastAsia="zh-TW"/>
        </w:rPr>
        <w:t>豐富的礦產使金屬成品及半成品成為挪威主要的出口產業之一，除占全球重要地位的未經塑性加工鋁與合金鐵，鋼鐵、鎂、鎳、鋅等金屬，及鑄造廠也均屬金屬工業的一環。由於金屬工業的開發需要大量能源，許多金屬製造企業均以水力發電廠為中心而立。</w:t>
      </w:r>
    </w:p>
    <w:p w:rsidR="00251FC6" w:rsidRPr="0075377A" w:rsidRDefault="00251FC6" w:rsidP="007129DD">
      <w:pPr>
        <w:pStyle w:val="ae"/>
        <w:ind w:left="945" w:firstLine="472"/>
        <w:rPr>
          <w:lang w:eastAsia="zh-TW"/>
        </w:rPr>
      </w:pPr>
      <w:r w:rsidRPr="0075377A">
        <w:rPr>
          <w:rFonts w:hint="eastAsia"/>
          <w:lang w:eastAsia="zh-TW"/>
        </w:rPr>
        <w:t>挪威為西歐地區初級鋁最大生產國，全國共計有</w:t>
      </w:r>
      <w:r w:rsidRPr="0075377A">
        <w:rPr>
          <w:rFonts w:hint="eastAsia"/>
          <w:lang w:eastAsia="zh-TW"/>
        </w:rPr>
        <w:t>7</w:t>
      </w:r>
      <w:r w:rsidRPr="0075377A">
        <w:rPr>
          <w:rFonts w:hint="eastAsia"/>
          <w:lang w:eastAsia="zh-TW"/>
        </w:rPr>
        <w:t>個主要鋁鑄造廠，</w:t>
      </w:r>
      <w:r w:rsidRPr="0075377A">
        <w:rPr>
          <w:rFonts w:hint="eastAsia"/>
          <w:lang w:eastAsia="zh-TW"/>
        </w:rPr>
        <w:t>Norsk Hydro</w:t>
      </w:r>
      <w:r w:rsidRPr="0075377A">
        <w:rPr>
          <w:rFonts w:hint="eastAsia"/>
          <w:lang w:eastAsia="zh-TW"/>
        </w:rPr>
        <w:t>為其中最大的集團，旗下</w:t>
      </w:r>
      <w:r w:rsidRPr="0075377A">
        <w:rPr>
          <w:rFonts w:hint="eastAsia"/>
          <w:lang w:eastAsia="zh-TW"/>
        </w:rPr>
        <w:t>Hydro Aluminum</w:t>
      </w:r>
      <w:r w:rsidRPr="0075377A">
        <w:rPr>
          <w:rFonts w:hint="eastAsia"/>
          <w:lang w:eastAsia="zh-TW"/>
        </w:rPr>
        <w:t>公司為全球初級鋁第</w:t>
      </w:r>
      <w:r w:rsidRPr="0075377A">
        <w:rPr>
          <w:rFonts w:hint="eastAsia"/>
          <w:lang w:eastAsia="zh-TW"/>
        </w:rPr>
        <w:t>3</w:t>
      </w:r>
      <w:r w:rsidRPr="0075377A">
        <w:rPr>
          <w:rFonts w:hint="eastAsia"/>
          <w:lang w:eastAsia="zh-TW"/>
        </w:rPr>
        <w:t>大供應商。</w:t>
      </w:r>
      <w:r w:rsidRPr="0075377A">
        <w:rPr>
          <w:rFonts w:hint="eastAsia"/>
          <w:lang w:eastAsia="zh-TW"/>
        </w:rPr>
        <w:t>Norsk Hydro</w:t>
      </w:r>
      <w:r w:rsidRPr="0075377A">
        <w:rPr>
          <w:rFonts w:hint="eastAsia"/>
          <w:lang w:eastAsia="zh-TW"/>
        </w:rPr>
        <w:t>於</w:t>
      </w:r>
      <w:r w:rsidRPr="0075377A">
        <w:rPr>
          <w:rFonts w:hint="eastAsia"/>
          <w:lang w:eastAsia="zh-TW"/>
        </w:rPr>
        <w:t>2002</w:t>
      </w:r>
      <w:r w:rsidRPr="0075377A">
        <w:rPr>
          <w:rFonts w:hint="eastAsia"/>
          <w:lang w:eastAsia="zh-TW"/>
        </w:rPr>
        <w:t>年購併德國鋁製造商</w:t>
      </w:r>
      <w:r w:rsidRPr="0075377A">
        <w:rPr>
          <w:rFonts w:hint="eastAsia"/>
          <w:lang w:eastAsia="zh-TW"/>
        </w:rPr>
        <w:t>VAW</w:t>
      </w:r>
      <w:r w:rsidRPr="0075377A">
        <w:rPr>
          <w:rFonts w:hint="eastAsia"/>
          <w:lang w:eastAsia="zh-TW"/>
        </w:rPr>
        <w:t>之後，鋁類產品已成為其最大事業部門，超越石油、能源以及農業相關事業。</w:t>
      </w:r>
      <w:r w:rsidRPr="0075377A">
        <w:rPr>
          <w:rFonts w:hint="eastAsia"/>
          <w:lang w:eastAsia="zh-TW"/>
        </w:rPr>
        <w:t>Elkem</w:t>
      </w:r>
      <w:r w:rsidRPr="0075377A">
        <w:rPr>
          <w:rFonts w:hint="eastAsia"/>
          <w:lang w:eastAsia="zh-TW"/>
        </w:rPr>
        <w:t>為挪威第</w:t>
      </w:r>
      <w:r w:rsidRPr="0075377A">
        <w:rPr>
          <w:rFonts w:hint="eastAsia"/>
          <w:lang w:eastAsia="zh-TW"/>
        </w:rPr>
        <w:t>2</w:t>
      </w:r>
      <w:r w:rsidRPr="0075377A">
        <w:rPr>
          <w:rFonts w:hint="eastAsia"/>
          <w:lang w:eastAsia="zh-TW"/>
        </w:rPr>
        <w:t>大鑄鋁供應商，設於</w:t>
      </w:r>
      <w:r w:rsidRPr="0075377A">
        <w:rPr>
          <w:rFonts w:hint="eastAsia"/>
          <w:lang w:eastAsia="zh-TW"/>
        </w:rPr>
        <w:t>Mosjoen</w:t>
      </w:r>
      <w:r w:rsidRPr="0075377A">
        <w:rPr>
          <w:rFonts w:hint="eastAsia"/>
          <w:lang w:eastAsia="zh-TW"/>
        </w:rPr>
        <w:t>及</w:t>
      </w:r>
      <w:r w:rsidRPr="0075377A">
        <w:rPr>
          <w:rFonts w:hint="eastAsia"/>
          <w:lang w:eastAsia="zh-TW"/>
        </w:rPr>
        <w:t>Lista</w:t>
      </w:r>
      <w:r w:rsidRPr="0075377A">
        <w:rPr>
          <w:rFonts w:hint="eastAsia"/>
          <w:lang w:eastAsia="zh-TW"/>
        </w:rPr>
        <w:t>的熔爐專門生產供應歐洲市場的鋁條。屬輕金屬的鋁製品，最常使用於汽車、建材、包裝材料以及供電電纜等製造產業，</w:t>
      </w:r>
      <w:r w:rsidRPr="0075377A">
        <w:rPr>
          <w:rFonts w:hint="eastAsia"/>
          <w:lang w:eastAsia="zh-TW"/>
        </w:rPr>
        <w:t>80%</w:t>
      </w:r>
      <w:r w:rsidRPr="0075377A">
        <w:rPr>
          <w:rFonts w:hint="eastAsia"/>
          <w:lang w:eastAsia="zh-TW"/>
        </w:rPr>
        <w:t>至</w:t>
      </w:r>
      <w:r w:rsidRPr="0075377A">
        <w:rPr>
          <w:rFonts w:hint="eastAsia"/>
          <w:lang w:eastAsia="zh-TW"/>
        </w:rPr>
        <w:t>90%</w:t>
      </w:r>
      <w:r w:rsidRPr="0075377A">
        <w:rPr>
          <w:rFonts w:hint="eastAsia"/>
          <w:lang w:eastAsia="zh-TW"/>
        </w:rPr>
        <w:t>之產量皆為出口。</w:t>
      </w:r>
    </w:p>
    <w:p w:rsidR="00251FC6" w:rsidRPr="0075377A" w:rsidRDefault="00251FC6" w:rsidP="007129DD">
      <w:pPr>
        <w:pStyle w:val="ae"/>
        <w:ind w:left="945" w:firstLine="472"/>
      </w:pPr>
      <w:r w:rsidRPr="0075377A">
        <w:rPr>
          <w:rFonts w:hint="eastAsia"/>
        </w:rPr>
        <w:t>挪威亦是全球最大合金鐵及矽製造國之一，主要製造商有</w:t>
      </w:r>
      <w:r w:rsidRPr="0075377A">
        <w:rPr>
          <w:rFonts w:hint="eastAsia"/>
        </w:rPr>
        <w:t>Elkem</w:t>
      </w:r>
      <w:r w:rsidRPr="0075377A">
        <w:rPr>
          <w:rFonts w:hint="eastAsia"/>
        </w:rPr>
        <w:t>、</w:t>
      </w:r>
      <w:r w:rsidRPr="0075377A">
        <w:rPr>
          <w:rFonts w:hint="eastAsia"/>
        </w:rPr>
        <w:t>Fesil</w:t>
      </w:r>
      <w:r w:rsidRPr="0075377A">
        <w:rPr>
          <w:rFonts w:hint="eastAsia"/>
        </w:rPr>
        <w:t>以及</w:t>
      </w:r>
      <w:r w:rsidRPr="0075377A">
        <w:rPr>
          <w:rFonts w:hint="eastAsia"/>
        </w:rPr>
        <w:t>Eramet</w:t>
      </w:r>
      <w:r w:rsidRPr="0075377A">
        <w:rPr>
          <w:rFonts w:hint="eastAsia"/>
        </w:rPr>
        <w:t>與</w:t>
      </w:r>
      <w:r w:rsidRPr="0075377A">
        <w:rPr>
          <w:rFonts w:hint="eastAsia"/>
        </w:rPr>
        <w:t>Globe</w:t>
      </w:r>
      <w:r w:rsidRPr="0075377A">
        <w:rPr>
          <w:rFonts w:hint="eastAsia"/>
        </w:rPr>
        <w:t>。主要金屬產品製造商則有全球知名魚鉤製造商</w:t>
      </w:r>
      <w:r w:rsidRPr="0075377A">
        <w:rPr>
          <w:rFonts w:hint="eastAsia"/>
        </w:rPr>
        <w:t>O.Mustad</w:t>
      </w:r>
      <w:r w:rsidRPr="0075377A">
        <w:rPr>
          <w:rFonts w:hint="eastAsia"/>
        </w:rPr>
        <w:t>，及汽車零件製造商</w:t>
      </w:r>
      <w:r w:rsidRPr="0075377A">
        <w:rPr>
          <w:rFonts w:hint="eastAsia"/>
        </w:rPr>
        <w:t>Kongsberg Automotive</w:t>
      </w:r>
      <w:r w:rsidRPr="0075377A">
        <w:rPr>
          <w:rFonts w:hint="eastAsia"/>
        </w:rPr>
        <w:t>和</w:t>
      </w:r>
      <w:r w:rsidRPr="0075377A">
        <w:rPr>
          <w:rFonts w:hint="eastAsia"/>
        </w:rPr>
        <w:t>Hydro Automotive Structures</w:t>
      </w:r>
      <w:r w:rsidRPr="0075377A">
        <w:rPr>
          <w:rFonts w:hint="eastAsia"/>
        </w:rPr>
        <w:t>，該兩家企業均成為許多歐洲、日本、美國汽車製造商之主要零件供應商。</w:t>
      </w:r>
    </w:p>
    <w:p w:rsidR="00251FC6" w:rsidRPr="0075377A" w:rsidRDefault="00251FC6" w:rsidP="007129DD">
      <w:pPr>
        <w:pStyle w:val="ae"/>
        <w:ind w:left="945" w:firstLine="472"/>
        <w:rPr>
          <w:lang w:eastAsia="zh-TW"/>
        </w:rPr>
      </w:pPr>
      <w:r w:rsidRPr="0075377A">
        <w:rPr>
          <w:rFonts w:hint="eastAsia"/>
          <w:lang w:eastAsia="zh-TW"/>
        </w:rPr>
        <w:t>由於金屬產業深受經濟循環景氣之影響，因此，相關企業每年獲利水準往往隨國際價格波動而不定。近年來，受到來自東歐及亞洲的低價競爭，挪威製造商選擇以其著名品牌之高品質和交貨可靠等形象與條件，維持其在市場的競爭力。</w:t>
      </w:r>
    </w:p>
    <w:p w:rsidR="00251FC6" w:rsidRPr="0075377A" w:rsidRDefault="007129DD" w:rsidP="007129DD">
      <w:pPr>
        <w:pStyle w:val="a6"/>
      </w:pPr>
      <w:r w:rsidRPr="0075377A">
        <w:rPr>
          <w:rFonts w:hint="eastAsia"/>
        </w:rPr>
        <w:t>（</w:t>
      </w:r>
      <w:r w:rsidR="00251FC6" w:rsidRPr="0075377A">
        <w:rPr>
          <w:rFonts w:hint="eastAsia"/>
        </w:rPr>
        <w:t>七</w:t>
      </w:r>
      <w:r w:rsidRPr="0075377A">
        <w:rPr>
          <w:rFonts w:hint="eastAsia"/>
        </w:rPr>
        <w:t>）</w:t>
      </w:r>
      <w:r w:rsidR="00251FC6" w:rsidRPr="0075377A">
        <w:rPr>
          <w:rFonts w:hint="eastAsia"/>
        </w:rPr>
        <w:t>木材、紙漿造紙工業</w:t>
      </w:r>
    </w:p>
    <w:p w:rsidR="00251FC6" w:rsidRPr="0075377A" w:rsidRDefault="00251FC6" w:rsidP="007129DD">
      <w:pPr>
        <w:pStyle w:val="ae"/>
        <w:ind w:left="945" w:firstLine="472"/>
        <w:rPr>
          <w:lang w:eastAsia="zh-TW"/>
        </w:rPr>
      </w:pPr>
      <w:r w:rsidRPr="0075377A">
        <w:rPr>
          <w:rFonts w:hint="eastAsia"/>
          <w:lang w:eastAsia="zh-TW"/>
        </w:rPr>
        <w:t>挪威與鄰國瑞典及芬蘭一樣，擁有廣大的森林資源，但規模不若其他兩國的龐大，多集中於挪威東部及中部地區。天然充沛的水資源是挪威紙漿及紙業市場的重要推手，因此該產業均沿著東部以及中部的主要河川設立據點。半數以上木材原料為原木工業材料，用於生產房屋建造、接木結構、門窗及家具所需之木材。其餘不適合製造的原木，則用於紙漿及造紙業，主要紙產品則包括半成品及成品，如紙張、包裝、纖維素等，以出口為導向。</w:t>
      </w:r>
    </w:p>
    <w:p w:rsidR="00251FC6" w:rsidRPr="0075377A" w:rsidRDefault="00251FC6" w:rsidP="007129DD">
      <w:pPr>
        <w:pStyle w:val="ae"/>
        <w:ind w:left="945" w:firstLine="472"/>
        <w:rPr>
          <w:lang w:eastAsia="zh-TW"/>
        </w:rPr>
      </w:pPr>
      <w:r w:rsidRPr="0075377A">
        <w:rPr>
          <w:rFonts w:hint="eastAsia"/>
        </w:rPr>
        <w:t>木材產業於</w:t>
      </w:r>
      <w:r w:rsidRPr="0075377A">
        <w:rPr>
          <w:rFonts w:hint="eastAsia"/>
        </w:rPr>
        <w:t>2005</w:t>
      </w:r>
      <w:r w:rsidRPr="0075377A">
        <w:rPr>
          <w:rFonts w:hint="eastAsia"/>
        </w:rPr>
        <w:t>年由原挪威加工聯合會（</w:t>
      </w:r>
      <w:r w:rsidRPr="0075377A">
        <w:rPr>
          <w:rFonts w:hint="eastAsia"/>
        </w:rPr>
        <w:t>Federation Process Industries</w:t>
      </w:r>
      <w:r w:rsidRPr="0075377A">
        <w:rPr>
          <w:rFonts w:hint="eastAsia"/>
        </w:rPr>
        <w:t>，</w:t>
      </w:r>
      <w:r w:rsidRPr="0075377A">
        <w:rPr>
          <w:rFonts w:hint="eastAsia"/>
        </w:rPr>
        <w:t>PIL</w:t>
      </w:r>
      <w:r w:rsidRPr="0075377A">
        <w:rPr>
          <w:rFonts w:hint="eastAsia"/>
        </w:rPr>
        <w:t>）與挪威製造協會</w:t>
      </w:r>
      <w:r w:rsidR="007129DD" w:rsidRPr="0075377A">
        <w:rPr>
          <w:rFonts w:hint="eastAsia"/>
        </w:rPr>
        <w:t>（</w:t>
      </w:r>
      <w:r w:rsidRPr="0075377A">
        <w:rPr>
          <w:rFonts w:hint="eastAsia"/>
        </w:rPr>
        <w:t>the Federation of Norwegian Manufacturing Industries</w:t>
      </w:r>
      <w:r w:rsidR="007129DD" w:rsidRPr="0075377A">
        <w:rPr>
          <w:rFonts w:hint="eastAsia"/>
          <w:lang w:eastAsia="zh-TW"/>
        </w:rPr>
        <w:t>，</w:t>
      </w:r>
      <w:r w:rsidRPr="0075377A">
        <w:rPr>
          <w:rFonts w:hint="eastAsia"/>
        </w:rPr>
        <w:t>TBL</w:t>
      </w:r>
      <w:r w:rsidR="007129DD" w:rsidRPr="0075377A">
        <w:rPr>
          <w:rFonts w:hint="eastAsia"/>
        </w:rPr>
        <w:t>）</w:t>
      </w:r>
      <w:r w:rsidRPr="0075377A">
        <w:rPr>
          <w:rFonts w:hint="eastAsia"/>
        </w:rPr>
        <w:t>合併為挪威產業總會</w:t>
      </w:r>
      <w:r w:rsidR="007129DD" w:rsidRPr="0075377A">
        <w:rPr>
          <w:rFonts w:hint="eastAsia"/>
        </w:rPr>
        <w:t>（</w:t>
      </w:r>
      <w:r w:rsidRPr="0075377A">
        <w:rPr>
          <w:rFonts w:hint="eastAsia"/>
        </w:rPr>
        <w:t>The Federation of Norwegian Industries</w:t>
      </w:r>
      <w:r w:rsidR="007129DD" w:rsidRPr="0075377A">
        <w:rPr>
          <w:rFonts w:hint="eastAsia"/>
        </w:rPr>
        <w:t>）</w:t>
      </w:r>
      <w:r w:rsidRPr="0075377A">
        <w:rPr>
          <w:rFonts w:hint="eastAsia"/>
        </w:rPr>
        <w:t>，以因應挪威國內投資下滑、低紙價、高能源成本以及運輸複雜等問題。</w:t>
      </w:r>
      <w:r w:rsidRPr="0075377A">
        <w:rPr>
          <w:rFonts w:hint="eastAsia"/>
          <w:lang w:eastAsia="zh-TW"/>
        </w:rPr>
        <w:t>會員包含木材、紙漿業、金屬業、化學業、包裝業及製造業等企業。</w:t>
      </w:r>
    </w:p>
    <w:p w:rsidR="00251FC6" w:rsidRPr="0075377A" w:rsidRDefault="00251FC6" w:rsidP="007129DD">
      <w:pPr>
        <w:pStyle w:val="ae"/>
        <w:ind w:left="945" w:firstLine="472"/>
        <w:rPr>
          <w:lang w:eastAsia="zh-TW"/>
        </w:rPr>
      </w:pPr>
      <w:r w:rsidRPr="0075377A">
        <w:rPr>
          <w:rFonts w:hint="eastAsia"/>
        </w:rPr>
        <w:t>現在主要原木公司包括</w:t>
      </w:r>
      <w:r w:rsidRPr="0075377A">
        <w:rPr>
          <w:rFonts w:hint="eastAsia"/>
        </w:rPr>
        <w:t>Norske Skog</w:t>
      </w:r>
      <w:r w:rsidRPr="0075377A">
        <w:rPr>
          <w:rFonts w:hint="eastAsia"/>
        </w:rPr>
        <w:t>及</w:t>
      </w:r>
      <w:r w:rsidRPr="0075377A">
        <w:rPr>
          <w:rFonts w:hint="eastAsia"/>
        </w:rPr>
        <w:t>Moelven</w:t>
      </w:r>
      <w:r w:rsidRPr="0075377A">
        <w:rPr>
          <w:rFonts w:hint="eastAsia"/>
        </w:rPr>
        <w:t>。</w:t>
      </w:r>
      <w:r w:rsidRPr="0075377A">
        <w:rPr>
          <w:rFonts w:hint="eastAsia"/>
        </w:rPr>
        <w:t>Norske Skog</w:t>
      </w:r>
      <w:r w:rsidRPr="0075377A">
        <w:rPr>
          <w:rFonts w:hint="eastAsia"/>
        </w:rPr>
        <w:t>也是全球主要出版紙製造商之一，在全球各地設有或部分擁有工廠。</w:t>
      </w:r>
      <w:r w:rsidRPr="0075377A">
        <w:rPr>
          <w:rFonts w:hint="eastAsia"/>
          <w:lang w:eastAsia="zh-TW"/>
        </w:rPr>
        <w:t>面對著來自國際市場的激烈競爭，促使</w:t>
      </w:r>
      <w:r w:rsidRPr="0075377A">
        <w:rPr>
          <w:rFonts w:hint="eastAsia"/>
          <w:lang w:eastAsia="zh-TW"/>
        </w:rPr>
        <w:t>Norske Skog</w:t>
      </w:r>
      <w:r w:rsidRPr="0075377A">
        <w:rPr>
          <w:rFonts w:hint="eastAsia"/>
          <w:lang w:eastAsia="zh-TW"/>
        </w:rPr>
        <w:t>在中歐及亞洲各地大肆蒐購工廠。另，主要生產纖維製品包括波浪板紙板、防油漬包裝紙以及冷凍魚及其他食品包裝用紙等的</w:t>
      </w:r>
      <w:r w:rsidRPr="0075377A">
        <w:rPr>
          <w:rFonts w:hint="eastAsia"/>
          <w:lang w:eastAsia="zh-TW"/>
        </w:rPr>
        <w:t>Peterson Packaging</w:t>
      </w:r>
      <w:r w:rsidRPr="0075377A">
        <w:rPr>
          <w:rFonts w:hint="eastAsia"/>
          <w:lang w:eastAsia="zh-TW"/>
        </w:rPr>
        <w:t>為歐洲主要包裝製造商之一，雖於</w:t>
      </w:r>
      <w:r w:rsidRPr="0075377A">
        <w:rPr>
          <w:rFonts w:hint="eastAsia"/>
          <w:lang w:eastAsia="zh-TW"/>
        </w:rPr>
        <w:t>2016</w:t>
      </w:r>
      <w:r w:rsidRPr="0075377A">
        <w:rPr>
          <w:rFonts w:hint="eastAsia"/>
          <w:lang w:eastAsia="zh-TW"/>
        </w:rPr>
        <w:t>年為比利時集團</w:t>
      </w:r>
      <w:r w:rsidRPr="0075377A">
        <w:rPr>
          <w:rFonts w:hint="eastAsia"/>
          <w:lang w:eastAsia="zh-TW"/>
        </w:rPr>
        <w:t>VPK</w:t>
      </w:r>
      <w:r w:rsidRPr="0075377A">
        <w:rPr>
          <w:rFonts w:hint="eastAsia"/>
          <w:lang w:eastAsia="zh-TW"/>
        </w:rPr>
        <w:t>所併購，但仍是挪威主要製紙商。</w:t>
      </w:r>
      <w:r w:rsidRPr="0075377A">
        <w:rPr>
          <w:rFonts w:hint="eastAsia"/>
          <w:lang w:eastAsia="zh-TW"/>
        </w:rPr>
        <w:t>Borregaard</w:t>
      </w:r>
      <w:r w:rsidRPr="0075377A">
        <w:rPr>
          <w:rFonts w:hint="eastAsia"/>
          <w:lang w:eastAsia="zh-TW"/>
        </w:rPr>
        <w:t>則為木材加工企業，研發創新永續產品如纖維素、木質素封面紙等，其木質素材料居全球領導地位。</w:t>
      </w:r>
    </w:p>
    <w:p w:rsidR="00251FC6" w:rsidRPr="0075377A" w:rsidRDefault="007129DD" w:rsidP="007129DD">
      <w:pPr>
        <w:pStyle w:val="a6"/>
      </w:pPr>
      <w:r w:rsidRPr="0075377A">
        <w:rPr>
          <w:rFonts w:hint="eastAsia"/>
        </w:rPr>
        <w:t>（</w:t>
      </w:r>
      <w:r w:rsidR="00251FC6" w:rsidRPr="0075377A">
        <w:rPr>
          <w:rFonts w:hint="eastAsia"/>
        </w:rPr>
        <w:t>八</w:t>
      </w:r>
      <w:r w:rsidRPr="0075377A">
        <w:rPr>
          <w:rFonts w:hint="eastAsia"/>
        </w:rPr>
        <w:t>）</w:t>
      </w:r>
      <w:r w:rsidR="00251FC6" w:rsidRPr="0075377A">
        <w:rPr>
          <w:rFonts w:hint="eastAsia"/>
        </w:rPr>
        <w:t>ICT</w:t>
      </w:r>
      <w:r w:rsidR="00251FC6" w:rsidRPr="0075377A">
        <w:rPr>
          <w:rFonts w:hint="eastAsia"/>
        </w:rPr>
        <w:t>產業</w:t>
      </w:r>
    </w:p>
    <w:p w:rsidR="00251FC6" w:rsidRPr="0075377A" w:rsidRDefault="00251FC6" w:rsidP="007129DD">
      <w:pPr>
        <w:pStyle w:val="ae"/>
        <w:ind w:left="945" w:firstLine="472"/>
        <w:rPr>
          <w:lang w:eastAsia="zh-TW"/>
        </w:rPr>
      </w:pPr>
      <w:r w:rsidRPr="0075377A">
        <w:rPr>
          <w:rFonts w:hint="eastAsia"/>
          <w:lang w:eastAsia="zh-TW"/>
        </w:rPr>
        <w:t>資訊和通信技術</w:t>
      </w:r>
      <w:r w:rsidR="007129DD" w:rsidRPr="0075377A">
        <w:rPr>
          <w:rFonts w:hint="eastAsia"/>
          <w:lang w:eastAsia="zh-TW"/>
        </w:rPr>
        <w:t>（</w:t>
      </w:r>
      <w:r w:rsidRPr="0075377A">
        <w:rPr>
          <w:rFonts w:hint="eastAsia"/>
          <w:lang w:eastAsia="zh-TW"/>
        </w:rPr>
        <w:t>ICT</w:t>
      </w:r>
      <w:r w:rsidR="007129DD" w:rsidRPr="0075377A">
        <w:rPr>
          <w:rFonts w:hint="eastAsia"/>
          <w:lang w:eastAsia="zh-TW"/>
        </w:rPr>
        <w:t>）</w:t>
      </w:r>
      <w:r w:rsidRPr="0075377A">
        <w:rPr>
          <w:rFonts w:hint="eastAsia"/>
          <w:lang w:eastAsia="zh-TW"/>
        </w:rPr>
        <w:t>是挪威目前規模龐大且發展迅速的知識密集型產業，驅動不同產業的許多領域產品研發和創新，刺激挪威經濟發展。近年的數位化趨勢使電信、廣播、數據和電子融合成為新的產品和服務項目，如數據運用及</w:t>
      </w:r>
      <w:r w:rsidRPr="0075377A">
        <w:rPr>
          <w:rFonts w:hint="eastAsia"/>
          <w:lang w:eastAsia="zh-TW"/>
        </w:rPr>
        <w:t>IT</w:t>
      </w:r>
      <w:r w:rsidRPr="0075377A">
        <w:rPr>
          <w:rFonts w:hint="eastAsia"/>
          <w:lang w:eastAsia="zh-TW"/>
        </w:rPr>
        <w:t>服務、</w:t>
      </w:r>
      <w:r w:rsidRPr="0075377A">
        <w:rPr>
          <w:rFonts w:hint="eastAsia"/>
          <w:lang w:eastAsia="zh-TW"/>
        </w:rPr>
        <w:t>IT</w:t>
      </w:r>
      <w:r w:rsidRPr="0075377A">
        <w:rPr>
          <w:rFonts w:hint="eastAsia"/>
          <w:lang w:eastAsia="zh-TW"/>
        </w:rPr>
        <w:t>顧問服務、軟體製造、影音設備的製造、電訊及多媒體及系統整合等。</w:t>
      </w:r>
    </w:p>
    <w:p w:rsidR="00251FC6" w:rsidRPr="0075377A" w:rsidRDefault="00251FC6" w:rsidP="007129DD">
      <w:pPr>
        <w:pStyle w:val="ae"/>
        <w:ind w:left="945" w:firstLine="472"/>
        <w:rPr>
          <w:lang w:eastAsia="zh-TW"/>
        </w:rPr>
      </w:pPr>
      <w:r w:rsidRPr="0075377A">
        <w:rPr>
          <w:rFonts w:hint="eastAsia"/>
          <w:lang w:eastAsia="zh-TW"/>
        </w:rPr>
        <w:t>挪威電訊業主要提供服務平台，主要企業代表為</w:t>
      </w:r>
      <w:r w:rsidRPr="0075377A">
        <w:rPr>
          <w:rFonts w:hint="eastAsia"/>
          <w:lang w:eastAsia="zh-TW"/>
        </w:rPr>
        <w:t>Telenor AS</w:t>
      </w:r>
      <w:r w:rsidRPr="0075377A">
        <w:rPr>
          <w:rFonts w:hint="eastAsia"/>
          <w:lang w:eastAsia="zh-TW"/>
        </w:rPr>
        <w:t>，挪威最大的電訊服務商，主要市場包括北歐及亞洲。海事資訊通信技術</w:t>
      </w:r>
      <w:r w:rsidR="007129DD" w:rsidRPr="0075377A">
        <w:rPr>
          <w:rFonts w:hint="eastAsia"/>
          <w:lang w:eastAsia="zh-TW"/>
        </w:rPr>
        <w:t>（</w:t>
      </w:r>
      <w:r w:rsidRPr="0075377A">
        <w:rPr>
          <w:rFonts w:hint="eastAsia"/>
          <w:lang w:eastAsia="zh-TW"/>
        </w:rPr>
        <w:t>Maritime ICT</w:t>
      </w:r>
      <w:r w:rsidR="007129DD" w:rsidRPr="0075377A">
        <w:rPr>
          <w:rFonts w:hint="eastAsia"/>
          <w:lang w:eastAsia="zh-TW"/>
        </w:rPr>
        <w:t>）</w:t>
      </w:r>
      <w:r w:rsidRPr="0075377A">
        <w:rPr>
          <w:rFonts w:hint="eastAsia"/>
          <w:lang w:eastAsia="zh-TW"/>
        </w:rPr>
        <w:t>主要關於船舶設備、船廠設備等相關科技發展，包括船舶控制、導航、製圖、監視安全系統等。媒體產業的</w:t>
      </w:r>
      <w:r w:rsidRPr="0075377A">
        <w:rPr>
          <w:rFonts w:hint="eastAsia"/>
          <w:lang w:eastAsia="zh-TW"/>
        </w:rPr>
        <w:t>ICT</w:t>
      </w:r>
      <w:r w:rsidRPr="0075377A">
        <w:rPr>
          <w:rFonts w:hint="eastAsia"/>
          <w:lang w:eastAsia="zh-TW"/>
        </w:rPr>
        <w:t>發展主要展現於數位化，特別是影音服務的多樣化，包括消費者有更多頻道和管道的選擇增加，連帶影響</w:t>
      </w:r>
      <w:r w:rsidR="00323DA9" w:rsidRPr="0075377A">
        <w:rPr>
          <w:rFonts w:hint="eastAsia"/>
          <w:lang w:eastAsia="zh-TW"/>
        </w:rPr>
        <w:t>該產業整體發展方向</w:t>
      </w:r>
      <w:r w:rsidRPr="0075377A">
        <w:rPr>
          <w:rFonts w:hint="eastAsia"/>
          <w:lang w:eastAsia="zh-TW"/>
        </w:rPr>
        <w:t>，產業競爭力也同步提高造成產業國際化與商業化。</w:t>
      </w:r>
      <w:r w:rsidRPr="0075377A">
        <w:rPr>
          <w:rFonts w:hint="eastAsia"/>
          <w:lang w:eastAsia="zh-TW"/>
        </w:rPr>
        <w:t>Norkring</w:t>
      </w:r>
      <w:r w:rsidRPr="0075377A">
        <w:rPr>
          <w:rFonts w:hint="eastAsia"/>
          <w:lang w:eastAsia="zh-TW"/>
        </w:rPr>
        <w:t>是挪威最大影音平台供應商，提供電視台</w:t>
      </w:r>
      <w:r w:rsidRPr="0075377A">
        <w:rPr>
          <w:rFonts w:hint="eastAsia"/>
          <w:lang w:eastAsia="zh-TW"/>
        </w:rPr>
        <w:t>NRK</w:t>
      </w:r>
      <w:r w:rsidRPr="0075377A">
        <w:rPr>
          <w:rFonts w:hint="eastAsia"/>
          <w:lang w:eastAsia="zh-TW"/>
        </w:rPr>
        <w:t>、</w:t>
      </w:r>
      <w:r w:rsidRPr="0075377A">
        <w:rPr>
          <w:rFonts w:hint="eastAsia"/>
          <w:lang w:eastAsia="zh-TW"/>
        </w:rPr>
        <w:t>TV2</w:t>
      </w:r>
      <w:r w:rsidRPr="0075377A">
        <w:rPr>
          <w:rFonts w:hint="eastAsia"/>
          <w:lang w:eastAsia="zh-TW"/>
        </w:rPr>
        <w:t>、廣播電台</w:t>
      </w:r>
      <w:r w:rsidRPr="0075377A">
        <w:rPr>
          <w:rFonts w:hint="eastAsia"/>
          <w:lang w:eastAsia="zh-TW"/>
        </w:rPr>
        <w:t>P4</w:t>
      </w:r>
      <w:r w:rsidRPr="0075377A">
        <w:rPr>
          <w:rFonts w:hint="eastAsia"/>
          <w:lang w:eastAsia="zh-TW"/>
        </w:rPr>
        <w:t>及數個地方廣電頻道的傳送平台，母公司為</w:t>
      </w:r>
      <w:r w:rsidRPr="0075377A">
        <w:rPr>
          <w:rFonts w:hint="eastAsia"/>
          <w:lang w:eastAsia="zh-TW"/>
        </w:rPr>
        <w:t>Telenor AS</w:t>
      </w:r>
      <w:r w:rsidRPr="0075377A">
        <w:rPr>
          <w:rFonts w:hint="eastAsia"/>
          <w:lang w:eastAsia="zh-TW"/>
        </w:rPr>
        <w:t>。</w:t>
      </w:r>
    </w:p>
    <w:p w:rsidR="00251FC6" w:rsidRPr="0075377A" w:rsidRDefault="00251FC6" w:rsidP="007129DD">
      <w:pPr>
        <w:pStyle w:val="ae"/>
        <w:ind w:left="945" w:firstLine="472"/>
        <w:rPr>
          <w:lang w:eastAsia="zh-TW"/>
        </w:rPr>
      </w:pPr>
      <w:r w:rsidRPr="0075377A">
        <w:rPr>
          <w:rFonts w:hint="eastAsia"/>
          <w:lang w:eastAsia="zh-TW"/>
        </w:rPr>
        <w:t>挪威</w:t>
      </w:r>
      <w:r w:rsidRPr="0075377A">
        <w:rPr>
          <w:lang w:eastAsia="zh-TW"/>
        </w:rPr>
        <w:t>ICT</w:t>
      </w:r>
      <w:r w:rsidRPr="0075377A">
        <w:rPr>
          <w:rFonts w:hint="eastAsia"/>
          <w:lang w:eastAsia="zh-TW"/>
        </w:rPr>
        <w:t>科技研發主要來自產學合作，由主要</w:t>
      </w:r>
      <w:r w:rsidRPr="0075377A">
        <w:rPr>
          <w:lang w:eastAsia="zh-TW"/>
        </w:rPr>
        <w:t>ICT</w:t>
      </w:r>
      <w:r w:rsidRPr="0075377A">
        <w:rPr>
          <w:rFonts w:hint="eastAsia"/>
          <w:lang w:eastAsia="zh-TW"/>
        </w:rPr>
        <w:t>科技公司與在特隆赫姆</w:t>
      </w:r>
      <w:r w:rsidR="007129DD" w:rsidRPr="0075377A">
        <w:rPr>
          <w:lang w:eastAsia="zh-TW"/>
        </w:rPr>
        <w:t>（</w:t>
      </w:r>
      <w:r w:rsidRPr="0075377A">
        <w:rPr>
          <w:lang w:eastAsia="zh-TW"/>
        </w:rPr>
        <w:t>Trondheim</w:t>
      </w:r>
      <w:r w:rsidR="007129DD" w:rsidRPr="0075377A">
        <w:rPr>
          <w:lang w:eastAsia="zh-TW"/>
        </w:rPr>
        <w:t>）</w:t>
      </w:r>
      <w:r w:rsidRPr="0075377A">
        <w:rPr>
          <w:rFonts w:hint="eastAsia"/>
          <w:lang w:eastAsia="zh-TW"/>
        </w:rPr>
        <w:t>、奧斯陸、卑爾根</w:t>
      </w:r>
      <w:r w:rsidR="007129DD" w:rsidRPr="0075377A">
        <w:rPr>
          <w:lang w:eastAsia="zh-TW"/>
        </w:rPr>
        <w:t>（</w:t>
      </w:r>
      <w:r w:rsidRPr="0075377A">
        <w:rPr>
          <w:lang w:eastAsia="zh-TW"/>
        </w:rPr>
        <w:t>Bergen</w:t>
      </w:r>
      <w:r w:rsidR="007129DD" w:rsidRPr="0075377A">
        <w:rPr>
          <w:lang w:eastAsia="zh-TW"/>
        </w:rPr>
        <w:t>）</w:t>
      </w:r>
      <w:r w:rsidRPr="0075377A">
        <w:rPr>
          <w:rFonts w:hint="eastAsia"/>
          <w:lang w:eastAsia="zh-TW"/>
        </w:rPr>
        <w:t>、斯塔萬格</w:t>
      </w:r>
      <w:r w:rsidR="007129DD" w:rsidRPr="0075377A">
        <w:rPr>
          <w:lang w:eastAsia="zh-TW"/>
        </w:rPr>
        <w:t>（</w:t>
      </w:r>
      <w:r w:rsidRPr="0075377A">
        <w:rPr>
          <w:lang w:eastAsia="zh-TW"/>
        </w:rPr>
        <w:t>Stavanger</w:t>
      </w:r>
      <w:r w:rsidR="007129DD" w:rsidRPr="0075377A">
        <w:rPr>
          <w:lang w:eastAsia="zh-TW"/>
        </w:rPr>
        <w:t>）</w:t>
      </w:r>
      <w:r w:rsidRPr="0075377A">
        <w:rPr>
          <w:rFonts w:hint="eastAsia"/>
          <w:lang w:eastAsia="zh-TW"/>
        </w:rPr>
        <w:t>、奧斯特福爾德</w:t>
      </w:r>
      <w:r w:rsidR="007129DD" w:rsidRPr="0075377A">
        <w:rPr>
          <w:lang w:eastAsia="zh-TW"/>
        </w:rPr>
        <w:t>（</w:t>
      </w:r>
      <w:r w:rsidRPr="0075377A">
        <w:rPr>
          <w:lang w:eastAsia="zh-TW"/>
        </w:rPr>
        <w:t>Østfold</w:t>
      </w:r>
      <w:r w:rsidR="007129DD" w:rsidRPr="0075377A">
        <w:rPr>
          <w:lang w:eastAsia="zh-TW"/>
        </w:rPr>
        <w:t>）</w:t>
      </w:r>
      <w:r w:rsidRPr="0075377A">
        <w:rPr>
          <w:rFonts w:hint="eastAsia"/>
          <w:lang w:eastAsia="zh-TW"/>
        </w:rPr>
        <w:t>和凱勒</w:t>
      </w:r>
      <w:r w:rsidR="007129DD" w:rsidRPr="0075377A">
        <w:rPr>
          <w:lang w:eastAsia="zh-TW"/>
        </w:rPr>
        <w:t>（</w:t>
      </w:r>
      <w:r w:rsidRPr="0075377A">
        <w:rPr>
          <w:lang w:eastAsia="zh-TW"/>
        </w:rPr>
        <w:t>Kjeller</w:t>
      </w:r>
      <w:r w:rsidR="007129DD" w:rsidRPr="0075377A">
        <w:rPr>
          <w:lang w:eastAsia="zh-TW"/>
        </w:rPr>
        <w:t>）</w:t>
      </w:r>
      <w:r w:rsidRPr="0075377A">
        <w:rPr>
          <w:rFonts w:hint="eastAsia"/>
          <w:lang w:eastAsia="zh-TW"/>
        </w:rPr>
        <w:t>等地之大學與研發單位，持續各類研發合作計畫。</w:t>
      </w:r>
    </w:p>
    <w:p w:rsidR="00251FC6" w:rsidRPr="0075377A" w:rsidRDefault="007129DD" w:rsidP="007129DD">
      <w:pPr>
        <w:pStyle w:val="a6"/>
      </w:pPr>
      <w:r w:rsidRPr="0075377A">
        <w:rPr>
          <w:rFonts w:hint="eastAsia"/>
        </w:rPr>
        <w:t>（</w:t>
      </w:r>
      <w:r w:rsidR="00251FC6" w:rsidRPr="0075377A">
        <w:rPr>
          <w:rFonts w:hint="eastAsia"/>
        </w:rPr>
        <w:t>九</w:t>
      </w:r>
      <w:r w:rsidRPr="0075377A">
        <w:rPr>
          <w:rFonts w:hint="eastAsia"/>
        </w:rPr>
        <w:t>）</w:t>
      </w:r>
      <w:r w:rsidR="00251FC6" w:rsidRPr="0075377A">
        <w:rPr>
          <w:rFonts w:hint="eastAsia"/>
        </w:rPr>
        <w:t>綠能產業</w:t>
      </w:r>
    </w:p>
    <w:p w:rsidR="00251FC6" w:rsidRPr="0075377A" w:rsidRDefault="00251FC6" w:rsidP="007129DD">
      <w:pPr>
        <w:pStyle w:val="ae"/>
        <w:ind w:left="945" w:firstLine="472"/>
        <w:rPr>
          <w:lang w:eastAsia="zh-TW"/>
        </w:rPr>
      </w:pPr>
      <w:r w:rsidRPr="0075377A">
        <w:rPr>
          <w:rFonts w:hint="eastAsia"/>
          <w:lang w:eastAsia="zh-TW"/>
        </w:rPr>
        <w:t>由於豐沛的水力資源，使挪威自</w:t>
      </w:r>
      <w:r w:rsidRPr="0075377A">
        <w:rPr>
          <w:rFonts w:hint="eastAsia"/>
          <w:lang w:eastAsia="zh-TW"/>
        </w:rPr>
        <w:t>19</w:t>
      </w:r>
      <w:r w:rsidRPr="0075377A">
        <w:rPr>
          <w:rFonts w:hint="eastAsia"/>
          <w:lang w:eastAsia="zh-TW"/>
        </w:rPr>
        <w:t>世紀後期即利用河流和瀑布為能量來源，也因此奠定挪威的工業和福利社會基礎。雖然於</w:t>
      </w:r>
      <w:r w:rsidRPr="0075377A">
        <w:rPr>
          <w:rFonts w:hint="eastAsia"/>
          <w:lang w:eastAsia="zh-TW"/>
        </w:rPr>
        <w:t>20</w:t>
      </w:r>
      <w:r w:rsidRPr="0075377A">
        <w:rPr>
          <w:rFonts w:hint="eastAsia"/>
          <w:lang w:eastAsia="zh-TW"/>
        </w:rPr>
        <w:t>世紀開始盛產石油，但仍以水力發電為最主要來源，境內共</w:t>
      </w:r>
      <w:r w:rsidRPr="0075377A">
        <w:rPr>
          <w:rFonts w:hint="eastAsia"/>
          <w:lang w:eastAsia="zh-TW"/>
        </w:rPr>
        <w:t>1,681</w:t>
      </w:r>
      <w:r w:rsidRPr="0075377A">
        <w:rPr>
          <w:rFonts w:hint="eastAsia"/>
          <w:lang w:eastAsia="zh-TW"/>
        </w:rPr>
        <w:t>座大小水力發電廠提供挪威</w:t>
      </w:r>
      <w:r w:rsidRPr="0075377A">
        <w:rPr>
          <w:rFonts w:hint="eastAsia"/>
          <w:lang w:eastAsia="zh-TW"/>
        </w:rPr>
        <w:t>88%</w:t>
      </w:r>
      <w:r w:rsidRPr="0075377A">
        <w:rPr>
          <w:rFonts w:hint="eastAsia"/>
          <w:lang w:eastAsia="zh-TW"/>
        </w:rPr>
        <w:t>電力來源。隨著氣候變化與環保要求，以及現代化與經濟</w:t>
      </w:r>
      <w:r w:rsidR="00323DA9" w:rsidRPr="0075377A">
        <w:rPr>
          <w:rFonts w:hint="eastAsia"/>
          <w:lang w:eastAsia="zh-TW"/>
        </w:rPr>
        <w:t>成</w:t>
      </w:r>
      <w:r w:rsidRPr="0075377A">
        <w:rPr>
          <w:rFonts w:hint="eastAsia"/>
          <w:lang w:eastAsia="zh-TW"/>
        </w:rPr>
        <w:t>長造成電力使用量增加，因此挪威亦積極發展其他再生能源，如風力發電和太陽能。挪威國有電力公司斯塔克拉夫特（</w:t>
      </w:r>
      <w:r w:rsidRPr="0075377A">
        <w:rPr>
          <w:rFonts w:hint="eastAsia"/>
          <w:lang w:eastAsia="zh-TW"/>
        </w:rPr>
        <w:t>Statkraft</w:t>
      </w:r>
      <w:r w:rsidR="00323DA9" w:rsidRPr="0075377A">
        <w:rPr>
          <w:rFonts w:hint="eastAsia"/>
          <w:lang w:eastAsia="zh-TW"/>
        </w:rPr>
        <w:t>）亦大舉投資研發以</w:t>
      </w:r>
      <w:r w:rsidRPr="0075377A">
        <w:rPr>
          <w:rFonts w:hint="eastAsia"/>
          <w:lang w:eastAsia="zh-TW"/>
        </w:rPr>
        <w:t>取得在環保能源技術的領先地位，在巴爾幹地區的塞爾維亞設立辦事處，並於羅馬尼亞、保加利亞和馬其頓等地以專案開發市場，提供當地各國政府綠能發電相關之資訊與建議。</w:t>
      </w:r>
    </w:p>
    <w:p w:rsidR="00251FC6" w:rsidRPr="0075377A" w:rsidRDefault="00251FC6" w:rsidP="007129DD">
      <w:pPr>
        <w:pStyle w:val="ae"/>
        <w:ind w:left="945" w:firstLine="472"/>
        <w:rPr>
          <w:lang w:eastAsia="zh-TW"/>
        </w:rPr>
      </w:pPr>
      <w:r w:rsidRPr="0075377A">
        <w:rPr>
          <w:rFonts w:hint="eastAsia"/>
          <w:lang w:eastAsia="zh-TW"/>
        </w:rPr>
        <w:t>目前，風力發電已是挪威電力生產的重要產業，</w:t>
      </w:r>
      <w:r w:rsidR="009B5CE7" w:rsidRPr="0075377A">
        <w:rPr>
          <w:rFonts w:hint="eastAsia"/>
          <w:lang w:eastAsia="zh-TW"/>
        </w:rPr>
        <w:t>占</w:t>
      </w:r>
      <w:r w:rsidRPr="0075377A">
        <w:rPr>
          <w:rFonts w:hint="eastAsia"/>
          <w:lang w:eastAsia="zh-TW"/>
        </w:rPr>
        <w:t>總電能</w:t>
      </w:r>
      <w:r w:rsidRPr="0075377A">
        <w:rPr>
          <w:rFonts w:hint="eastAsia"/>
          <w:lang w:eastAsia="zh-TW"/>
        </w:rPr>
        <w:t>10%</w:t>
      </w:r>
      <w:r w:rsidRPr="0075377A">
        <w:rPr>
          <w:rFonts w:hint="eastAsia"/>
          <w:lang w:eastAsia="zh-TW"/>
        </w:rPr>
        <w:t>，該產業已是綠能最主要投資產業，全挪威設有共</w:t>
      </w:r>
      <w:r w:rsidRPr="0075377A">
        <w:rPr>
          <w:rFonts w:hint="eastAsia"/>
          <w:lang w:eastAsia="zh-TW"/>
        </w:rPr>
        <w:t>53</w:t>
      </w:r>
      <w:r w:rsidRPr="0075377A">
        <w:rPr>
          <w:rFonts w:hint="eastAsia"/>
          <w:lang w:eastAsia="zh-TW"/>
        </w:rPr>
        <w:t>個風電場，包括挪威能源公司</w:t>
      </w:r>
      <w:r w:rsidRPr="0075377A">
        <w:rPr>
          <w:rFonts w:hint="eastAsia"/>
          <w:lang w:eastAsia="zh-TW"/>
        </w:rPr>
        <w:t>Lyse</w:t>
      </w:r>
      <w:r w:rsidRPr="0075377A">
        <w:rPr>
          <w:rFonts w:hint="eastAsia"/>
          <w:lang w:eastAsia="zh-TW"/>
        </w:rPr>
        <w:t>在挪威北海興建巨型風電場，將在</w:t>
      </w:r>
      <w:r w:rsidRPr="0075377A">
        <w:rPr>
          <w:rFonts w:hint="eastAsia"/>
          <w:lang w:eastAsia="zh-TW"/>
        </w:rPr>
        <w:t>200</w:t>
      </w:r>
      <w:r w:rsidRPr="0075377A">
        <w:rPr>
          <w:rFonts w:hint="eastAsia"/>
          <w:lang w:eastAsia="zh-TW"/>
        </w:rPr>
        <w:t>平方公里海面上安裝</w:t>
      </w:r>
      <w:r w:rsidRPr="0075377A">
        <w:rPr>
          <w:rFonts w:hint="eastAsia"/>
          <w:lang w:eastAsia="zh-TW"/>
        </w:rPr>
        <w:t>200</w:t>
      </w:r>
      <w:r w:rsidRPr="0075377A">
        <w:rPr>
          <w:rFonts w:hint="eastAsia"/>
          <w:lang w:eastAsia="zh-TW"/>
        </w:rPr>
        <w:t>台風力發電機，每年預計可發電</w:t>
      </w:r>
      <w:r w:rsidRPr="0075377A">
        <w:rPr>
          <w:rFonts w:hint="eastAsia"/>
          <w:lang w:eastAsia="zh-TW"/>
        </w:rPr>
        <w:t>450</w:t>
      </w:r>
      <w:r w:rsidRPr="0075377A">
        <w:rPr>
          <w:rFonts w:hint="eastAsia"/>
          <w:lang w:eastAsia="zh-TW"/>
        </w:rPr>
        <w:t>億度，供電</w:t>
      </w:r>
      <w:r w:rsidRPr="0075377A">
        <w:rPr>
          <w:rFonts w:hint="eastAsia"/>
          <w:lang w:eastAsia="zh-TW"/>
        </w:rPr>
        <w:t>22</w:t>
      </w:r>
      <w:r w:rsidRPr="0075377A">
        <w:rPr>
          <w:rFonts w:hint="eastAsia"/>
          <w:lang w:eastAsia="zh-TW"/>
        </w:rPr>
        <w:t>萬個家庭。</w:t>
      </w:r>
    </w:p>
    <w:p w:rsidR="00251FC6" w:rsidRPr="0075377A" w:rsidRDefault="00251FC6" w:rsidP="007129DD">
      <w:pPr>
        <w:pStyle w:val="ae"/>
        <w:ind w:left="945" w:firstLine="472"/>
        <w:rPr>
          <w:lang w:eastAsia="zh-TW"/>
        </w:rPr>
      </w:pPr>
      <w:r w:rsidRPr="0075377A">
        <w:rPr>
          <w:rFonts w:hint="eastAsia"/>
          <w:lang w:eastAsia="zh-TW"/>
        </w:rPr>
        <w:t>統計數據顯示，近</w:t>
      </w:r>
      <w:r w:rsidRPr="0075377A">
        <w:rPr>
          <w:rFonts w:hint="eastAsia"/>
          <w:lang w:eastAsia="zh-TW"/>
        </w:rPr>
        <w:t>90%</w:t>
      </w:r>
      <w:r w:rsidRPr="0075377A">
        <w:rPr>
          <w:rFonts w:hint="eastAsia"/>
          <w:lang w:eastAsia="zh-TW"/>
        </w:rPr>
        <w:t>太陽能機組（約</w:t>
      </w:r>
      <w:r w:rsidRPr="0075377A">
        <w:rPr>
          <w:rFonts w:hint="eastAsia"/>
          <w:lang w:eastAsia="zh-TW"/>
        </w:rPr>
        <w:t>7,000</w:t>
      </w:r>
      <w:r w:rsidRPr="0075377A">
        <w:rPr>
          <w:rFonts w:hint="eastAsia"/>
          <w:lang w:eastAsia="zh-TW"/>
        </w:rPr>
        <w:t>個太陽能板）與挪威電網相連。</w:t>
      </w:r>
      <w:r w:rsidRPr="0075377A">
        <w:rPr>
          <w:rFonts w:hint="eastAsia"/>
          <w:lang w:eastAsia="zh-TW"/>
        </w:rPr>
        <w:t>2020</w:t>
      </w:r>
      <w:r w:rsidRPr="0075377A">
        <w:rPr>
          <w:rFonts w:hint="eastAsia"/>
          <w:lang w:eastAsia="zh-TW"/>
        </w:rPr>
        <w:t>年太陽能發電機組增加</w:t>
      </w:r>
      <w:r w:rsidRPr="0075377A">
        <w:rPr>
          <w:rFonts w:hint="eastAsia"/>
          <w:lang w:eastAsia="zh-TW"/>
        </w:rPr>
        <w:t>40</w:t>
      </w:r>
      <w:r w:rsidRPr="0075377A">
        <w:rPr>
          <w:rFonts w:hint="eastAsia"/>
          <w:lang w:eastAsia="zh-TW"/>
        </w:rPr>
        <w:t>兆瓦，意味著一年內太陽能電力增加</w:t>
      </w:r>
      <w:r w:rsidRPr="0075377A">
        <w:rPr>
          <w:rFonts w:hint="eastAsia"/>
          <w:lang w:eastAsia="zh-TW"/>
        </w:rPr>
        <w:t>40%</w:t>
      </w:r>
      <w:r w:rsidRPr="0075377A">
        <w:rPr>
          <w:rFonts w:hint="eastAsia"/>
          <w:lang w:eastAsia="zh-TW"/>
        </w:rPr>
        <w:t>。另預測，太陽能發電機組容量在</w:t>
      </w:r>
      <w:r w:rsidRPr="0075377A">
        <w:rPr>
          <w:rFonts w:hint="eastAsia"/>
          <w:lang w:eastAsia="zh-TW"/>
        </w:rPr>
        <w:t>2021</w:t>
      </w:r>
      <w:r w:rsidRPr="0075377A">
        <w:rPr>
          <w:rFonts w:hint="eastAsia"/>
          <w:lang w:eastAsia="zh-TW"/>
        </w:rPr>
        <w:t>年達</w:t>
      </w:r>
      <w:r w:rsidRPr="0075377A">
        <w:rPr>
          <w:rFonts w:hint="eastAsia"/>
          <w:lang w:eastAsia="zh-TW"/>
        </w:rPr>
        <w:t>160</w:t>
      </w:r>
      <w:r w:rsidRPr="0075377A">
        <w:rPr>
          <w:rFonts w:hint="eastAsia"/>
          <w:lang w:eastAsia="zh-TW"/>
        </w:rPr>
        <w:t>兆瓦。透過科技的發展，挪威所生產的電力除自用外，更透過電網裝置與鄰國進出口電力，互通有無。</w:t>
      </w:r>
    </w:p>
    <w:p w:rsidR="00251FC6" w:rsidRPr="0075377A" w:rsidRDefault="007129DD" w:rsidP="007129DD">
      <w:pPr>
        <w:pStyle w:val="a6"/>
      </w:pPr>
      <w:r w:rsidRPr="0075377A">
        <w:rPr>
          <w:rFonts w:hint="eastAsia"/>
        </w:rPr>
        <w:t>（</w:t>
      </w:r>
      <w:r w:rsidR="00251FC6" w:rsidRPr="0075377A">
        <w:rPr>
          <w:rFonts w:hint="eastAsia"/>
        </w:rPr>
        <w:t>十</w:t>
      </w:r>
      <w:r w:rsidRPr="0075377A">
        <w:rPr>
          <w:rFonts w:hint="eastAsia"/>
        </w:rPr>
        <w:t>）</w:t>
      </w:r>
      <w:r w:rsidR="00251FC6" w:rsidRPr="0075377A">
        <w:rPr>
          <w:rFonts w:hint="eastAsia"/>
        </w:rPr>
        <w:t>主權基金</w:t>
      </w:r>
    </w:p>
    <w:p w:rsidR="00251FC6" w:rsidRPr="0075377A" w:rsidRDefault="00251FC6" w:rsidP="007129DD">
      <w:pPr>
        <w:pStyle w:val="ae"/>
        <w:ind w:left="945" w:firstLine="472"/>
        <w:rPr>
          <w:lang w:eastAsia="zh-TW"/>
        </w:rPr>
      </w:pPr>
      <w:r w:rsidRPr="0075377A">
        <w:rPr>
          <w:rFonts w:hint="eastAsia"/>
        </w:rPr>
        <w:t>運用挪威的石油和天然氣資源收入而於</w:t>
      </w:r>
      <w:r w:rsidRPr="0075377A">
        <w:rPr>
          <w:rFonts w:hint="eastAsia"/>
        </w:rPr>
        <w:t>1990</w:t>
      </w:r>
      <w:r w:rsidRPr="0075377A">
        <w:rPr>
          <w:rFonts w:hint="eastAsia"/>
        </w:rPr>
        <w:t>年成立的主權基金，分為政府全球退休基金</w:t>
      </w:r>
      <w:r w:rsidR="007129DD" w:rsidRPr="0075377A">
        <w:rPr>
          <w:rFonts w:hint="eastAsia"/>
        </w:rPr>
        <w:t>（</w:t>
      </w:r>
      <w:r w:rsidRPr="0075377A">
        <w:rPr>
          <w:rFonts w:hint="eastAsia"/>
        </w:rPr>
        <w:t>Government Pension Fund Global, GPFG</w:t>
      </w:r>
      <w:r w:rsidR="007129DD" w:rsidRPr="0075377A">
        <w:rPr>
          <w:rFonts w:hint="eastAsia"/>
        </w:rPr>
        <w:t>）</w:t>
      </w:r>
      <w:r w:rsidRPr="0075377A">
        <w:rPr>
          <w:rFonts w:hint="eastAsia"/>
        </w:rPr>
        <w:t>和政府挪威退休基金</w:t>
      </w:r>
      <w:r w:rsidR="007129DD" w:rsidRPr="0075377A">
        <w:rPr>
          <w:rFonts w:hint="eastAsia"/>
        </w:rPr>
        <w:t>（</w:t>
      </w:r>
      <w:r w:rsidRPr="0075377A">
        <w:rPr>
          <w:rFonts w:hint="eastAsia"/>
        </w:rPr>
        <w:t>Government Pension Fund Norway, GPFN</w:t>
      </w:r>
      <w:r w:rsidR="007129DD" w:rsidRPr="0075377A">
        <w:rPr>
          <w:rFonts w:hint="eastAsia"/>
        </w:rPr>
        <w:t>）</w:t>
      </w:r>
      <w:r w:rsidRPr="0075377A">
        <w:rPr>
          <w:rFonts w:hint="eastAsia"/>
        </w:rPr>
        <w:t>。</w:t>
      </w:r>
      <w:r w:rsidRPr="0075377A">
        <w:rPr>
          <w:rFonts w:hint="eastAsia"/>
          <w:lang w:eastAsia="zh-TW"/>
        </w:rPr>
        <w:t>用意在於因應未來挪威自然資源逐漸耗盡時，</w:t>
      </w:r>
      <w:r w:rsidR="0078446A" w:rsidRPr="0075377A">
        <w:rPr>
          <w:rFonts w:hint="eastAsia"/>
          <w:lang w:eastAsia="zh-TW"/>
        </w:rPr>
        <w:t>基金運作投資的責任將其收益轉為國家的直接財政收入。</w:t>
      </w:r>
    </w:p>
    <w:p w:rsidR="00251FC6" w:rsidRPr="0075377A" w:rsidRDefault="00251FC6" w:rsidP="007129DD">
      <w:pPr>
        <w:pStyle w:val="ae"/>
        <w:ind w:left="945" w:firstLine="472"/>
        <w:rPr>
          <w:lang w:eastAsia="zh-TW"/>
        </w:rPr>
      </w:pPr>
      <w:r w:rsidRPr="0075377A">
        <w:rPr>
          <w:rFonts w:hint="eastAsia"/>
          <w:lang w:eastAsia="zh-TW"/>
        </w:rPr>
        <w:t>透明和誠信是挪威對主權基金管理的兩大準則，道德標準更是選擇投資標的的準則。多年來，</w:t>
      </w:r>
      <w:r w:rsidR="0078446A" w:rsidRPr="0075377A">
        <w:rPr>
          <w:rFonts w:hint="eastAsia"/>
          <w:lang w:eastAsia="zh-TW"/>
        </w:rPr>
        <w:t>主權</w:t>
      </w:r>
      <w:r w:rsidRPr="0075377A">
        <w:rPr>
          <w:rFonts w:hint="eastAsia"/>
          <w:lang w:eastAsia="zh-TW"/>
        </w:rPr>
        <w:t>基金會將違反公眾利益、武器製造商、</w:t>
      </w:r>
      <w:r w:rsidR="00CC44A8" w:rsidRPr="0075377A">
        <w:rPr>
          <w:rFonts w:hint="eastAsia"/>
          <w:lang w:eastAsia="zh-TW"/>
        </w:rPr>
        <w:t>菸</w:t>
      </w:r>
      <w:r w:rsidRPr="0075377A">
        <w:rPr>
          <w:rFonts w:hint="eastAsia"/>
          <w:lang w:eastAsia="zh-TW"/>
        </w:rPr>
        <w:t>煙草公司、有侵犯人權問題或同謀等相關企業，均排除在投資名單外，近來也將氣候環保列為準則之一。氣候變化對於屬於系統性風險的政府全球退休基金是很重要的金融風險因素，因為該退休基金為長期投資，且在全球投資遍</w:t>
      </w:r>
      <w:r w:rsidR="00CC44A8" w:rsidRPr="0075377A">
        <w:rPr>
          <w:rFonts w:hint="eastAsia"/>
          <w:lang w:eastAsia="zh-TW"/>
        </w:rPr>
        <w:t>布</w:t>
      </w:r>
      <w:r w:rsidRPr="0075377A">
        <w:rPr>
          <w:rFonts w:hint="eastAsia"/>
          <w:lang w:eastAsia="zh-TW"/>
        </w:rPr>
        <w:t>數以千計的公司企業，氣候風險不僅影響經濟成長和企業總體盈利，也左右相關的氣候政策和相關技術發展。</w:t>
      </w:r>
    </w:p>
    <w:p w:rsidR="00251FC6" w:rsidRPr="0075377A" w:rsidRDefault="00251FC6" w:rsidP="007129DD">
      <w:pPr>
        <w:pStyle w:val="ae"/>
        <w:ind w:left="945" w:firstLine="472"/>
        <w:rPr>
          <w:lang w:eastAsia="zh-TW"/>
        </w:rPr>
      </w:pPr>
      <w:r w:rsidRPr="0075377A">
        <w:rPr>
          <w:rFonts w:hint="eastAsia"/>
          <w:lang w:eastAsia="zh-TW"/>
        </w:rPr>
        <w:t>雖然</w:t>
      </w:r>
      <w:r w:rsidRPr="0075377A">
        <w:rPr>
          <w:rFonts w:hint="eastAsia"/>
          <w:lang w:eastAsia="zh-TW"/>
        </w:rPr>
        <w:t>2020</w:t>
      </w:r>
      <w:r w:rsidRPr="0075377A">
        <w:rPr>
          <w:rFonts w:hint="eastAsia"/>
          <w:lang w:eastAsia="zh-TW"/>
        </w:rPr>
        <w:t>年</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疫情擴散，重創各國各產業之經濟，但政府全球退休基金在</w:t>
      </w:r>
      <w:r w:rsidRPr="0075377A">
        <w:rPr>
          <w:rFonts w:hint="eastAsia"/>
          <w:lang w:eastAsia="zh-TW"/>
        </w:rPr>
        <w:t>2020</w:t>
      </w:r>
      <w:r w:rsidRPr="0075377A">
        <w:rPr>
          <w:rFonts w:hint="eastAsia"/>
          <w:lang w:eastAsia="zh-TW"/>
        </w:rPr>
        <w:t>年的回報率是</w:t>
      </w:r>
      <w:r w:rsidRPr="0075377A">
        <w:rPr>
          <w:rFonts w:hint="eastAsia"/>
          <w:lang w:eastAsia="zh-TW"/>
        </w:rPr>
        <w:t>1998</w:t>
      </w:r>
      <w:r w:rsidRPr="0075377A">
        <w:rPr>
          <w:rFonts w:hint="eastAsia"/>
          <w:lang w:eastAsia="zh-TW"/>
        </w:rPr>
        <w:t>年以來的第二高</w:t>
      </w:r>
      <w:r w:rsidR="007129DD" w:rsidRPr="0075377A">
        <w:rPr>
          <w:rFonts w:hint="eastAsia"/>
          <w:lang w:eastAsia="zh-TW"/>
        </w:rPr>
        <w:t>（</w:t>
      </w:r>
      <w:r w:rsidRPr="0075377A">
        <w:rPr>
          <w:rFonts w:hint="eastAsia"/>
          <w:lang w:eastAsia="zh-TW"/>
        </w:rPr>
        <w:t>從挪威克朗觀點</w:t>
      </w:r>
      <w:r w:rsidR="007129DD" w:rsidRPr="0075377A">
        <w:rPr>
          <w:rFonts w:hint="eastAsia"/>
          <w:lang w:eastAsia="zh-TW"/>
        </w:rPr>
        <w:t>）</w:t>
      </w:r>
      <w:r w:rsidRPr="0075377A">
        <w:rPr>
          <w:rFonts w:hint="eastAsia"/>
          <w:lang w:eastAsia="zh-TW"/>
        </w:rPr>
        <w:t>，目前總價值達</w:t>
      </w:r>
      <w:r w:rsidRPr="0075377A">
        <w:rPr>
          <w:rFonts w:hint="eastAsia"/>
          <w:lang w:eastAsia="zh-TW"/>
        </w:rPr>
        <w:t>10</w:t>
      </w:r>
      <w:r w:rsidRPr="0075377A">
        <w:rPr>
          <w:rFonts w:hint="eastAsia"/>
          <w:lang w:eastAsia="zh-TW"/>
        </w:rPr>
        <w:t>兆</w:t>
      </w:r>
      <w:r w:rsidRPr="0075377A">
        <w:rPr>
          <w:rFonts w:hint="eastAsia"/>
          <w:lang w:eastAsia="zh-TW"/>
        </w:rPr>
        <w:t>9</w:t>
      </w:r>
      <w:r w:rsidR="007129DD" w:rsidRPr="0075377A">
        <w:rPr>
          <w:rFonts w:hint="eastAsia"/>
          <w:lang w:eastAsia="zh-TW"/>
        </w:rPr>
        <w:t>,</w:t>
      </w:r>
      <w:r w:rsidRPr="0075377A">
        <w:rPr>
          <w:rFonts w:hint="eastAsia"/>
          <w:lang w:eastAsia="zh-TW"/>
        </w:rPr>
        <w:t>140</w:t>
      </w:r>
      <w:r w:rsidRPr="0075377A">
        <w:rPr>
          <w:rFonts w:hint="eastAsia"/>
          <w:lang w:eastAsia="zh-TW"/>
        </w:rPr>
        <w:t>億挪威克朗</w:t>
      </w:r>
      <w:r w:rsidR="007129DD" w:rsidRPr="0075377A">
        <w:rPr>
          <w:rFonts w:hint="eastAsia"/>
          <w:lang w:eastAsia="zh-TW"/>
        </w:rPr>
        <w:t>（</w:t>
      </w:r>
      <w:r w:rsidRPr="0075377A">
        <w:rPr>
          <w:rFonts w:hint="eastAsia"/>
          <w:lang w:eastAsia="zh-TW"/>
        </w:rPr>
        <w:t>1</w:t>
      </w:r>
      <w:r w:rsidRPr="0075377A">
        <w:rPr>
          <w:rFonts w:hint="eastAsia"/>
          <w:lang w:eastAsia="zh-TW"/>
        </w:rPr>
        <w:t>兆</w:t>
      </w:r>
      <w:r w:rsidRPr="0075377A">
        <w:rPr>
          <w:rFonts w:hint="eastAsia"/>
          <w:lang w:eastAsia="zh-TW"/>
        </w:rPr>
        <w:t>275</w:t>
      </w:r>
      <w:r w:rsidRPr="0075377A">
        <w:rPr>
          <w:rFonts w:hint="eastAsia"/>
          <w:lang w:eastAsia="zh-TW"/>
        </w:rPr>
        <w:t>億美元</w:t>
      </w:r>
      <w:r w:rsidR="007129DD" w:rsidRPr="0075377A">
        <w:rPr>
          <w:rFonts w:hint="eastAsia"/>
          <w:lang w:eastAsia="zh-TW"/>
        </w:rPr>
        <w:t>）</w:t>
      </w:r>
      <w:r w:rsidRPr="0075377A">
        <w:rPr>
          <w:rFonts w:hint="eastAsia"/>
          <w:lang w:eastAsia="zh-TW"/>
        </w:rPr>
        <w:t>，表現相當穩定。主要收益來源是股權方面，尤以美國科技公司的回報最高，達</w:t>
      </w:r>
      <w:r w:rsidRPr="0075377A">
        <w:rPr>
          <w:rFonts w:hint="eastAsia"/>
          <w:lang w:eastAsia="zh-TW"/>
        </w:rPr>
        <w:t>41.9%</w:t>
      </w:r>
      <w:r w:rsidRPr="0075377A">
        <w:rPr>
          <w:rFonts w:hint="eastAsia"/>
          <w:lang w:eastAsia="zh-TW"/>
        </w:rPr>
        <w:t>，主因是由於疫情導致線上工作、線上教育、貿易和娛樂產品的需求大量增加。基金的投資占比包括</w:t>
      </w:r>
      <w:r w:rsidRPr="0075377A">
        <w:rPr>
          <w:rFonts w:hint="eastAsia"/>
          <w:lang w:eastAsia="zh-TW"/>
        </w:rPr>
        <w:t>72.8</w:t>
      </w:r>
      <w:r w:rsidR="007129DD" w:rsidRPr="0075377A">
        <w:rPr>
          <w:rFonts w:hint="eastAsia"/>
          <w:lang w:eastAsia="zh-TW"/>
        </w:rPr>
        <w:t>%</w:t>
      </w:r>
      <w:r w:rsidRPr="0075377A">
        <w:rPr>
          <w:rFonts w:hint="eastAsia"/>
          <w:lang w:eastAsia="zh-TW"/>
        </w:rPr>
        <w:t>股權，</w:t>
      </w:r>
      <w:r w:rsidRPr="0075377A">
        <w:rPr>
          <w:rFonts w:hint="eastAsia"/>
          <w:lang w:eastAsia="zh-TW"/>
        </w:rPr>
        <w:t>2.5</w:t>
      </w:r>
      <w:r w:rsidR="007129DD" w:rsidRPr="0075377A">
        <w:rPr>
          <w:rFonts w:hint="eastAsia"/>
          <w:lang w:eastAsia="zh-TW"/>
        </w:rPr>
        <w:t>%</w:t>
      </w:r>
      <w:r w:rsidRPr="0075377A">
        <w:rPr>
          <w:rFonts w:hint="eastAsia"/>
          <w:lang w:eastAsia="zh-TW"/>
        </w:rPr>
        <w:t>非上市房地產和</w:t>
      </w:r>
      <w:r w:rsidRPr="0075377A">
        <w:rPr>
          <w:rFonts w:hint="eastAsia"/>
          <w:lang w:eastAsia="zh-TW"/>
        </w:rPr>
        <w:t>24.7</w:t>
      </w:r>
      <w:r w:rsidR="007129DD" w:rsidRPr="0075377A">
        <w:rPr>
          <w:rFonts w:hint="eastAsia"/>
          <w:lang w:eastAsia="zh-TW"/>
        </w:rPr>
        <w:t>%</w:t>
      </w:r>
      <w:r w:rsidRPr="0075377A">
        <w:rPr>
          <w:rFonts w:hint="eastAsia"/>
          <w:lang w:eastAsia="zh-TW"/>
        </w:rPr>
        <w:t>固定收益。</w:t>
      </w:r>
    </w:p>
    <w:p w:rsidR="008B118B" w:rsidRPr="0075377A" w:rsidRDefault="008B118B" w:rsidP="007129DD">
      <w:pPr>
        <w:pStyle w:val="a4"/>
      </w:pPr>
      <w:r w:rsidRPr="0075377A">
        <w:rPr>
          <w:rFonts w:hint="eastAsia"/>
        </w:rPr>
        <w:t>四、經濟展望</w:t>
      </w:r>
    </w:p>
    <w:p w:rsidR="008B118B" w:rsidRPr="0075377A" w:rsidRDefault="008B118B" w:rsidP="00790274">
      <w:pPr>
        <w:pStyle w:val="a6"/>
      </w:pPr>
      <w:r w:rsidRPr="0075377A">
        <w:rPr>
          <w:rFonts w:hint="eastAsia"/>
        </w:rPr>
        <w:t>（一）政府之重要經濟措施</w:t>
      </w:r>
    </w:p>
    <w:p w:rsidR="00AA6B21" w:rsidRPr="0075377A" w:rsidRDefault="00AA6B21" w:rsidP="007129DD">
      <w:pPr>
        <w:pStyle w:val="ae"/>
        <w:ind w:left="945" w:firstLine="472"/>
        <w:rPr>
          <w:lang w:eastAsia="zh-TW"/>
        </w:rPr>
      </w:pPr>
      <w:r w:rsidRPr="0075377A">
        <w:rPr>
          <w:rFonts w:hint="eastAsia"/>
          <w:lang w:eastAsia="zh-TW"/>
        </w:rPr>
        <w:t>雖然挪威政府已多方面發展不同產業，以降低經濟對於原油產業的過度依賴，但現階段挪威經濟仍易於受原油產業及國際油價興衰漲跌的影響，</w:t>
      </w:r>
      <w:r w:rsidRPr="0075377A">
        <w:rPr>
          <w:rFonts w:hint="eastAsia"/>
          <w:lang w:eastAsia="zh-TW"/>
        </w:rPr>
        <w:t>2020</w:t>
      </w:r>
      <w:r w:rsidRPr="0075377A">
        <w:rPr>
          <w:rFonts w:hint="eastAsia"/>
          <w:lang w:eastAsia="zh-TW"/>
        </w:rPr>
        <w:t>年上半年疫情嚴重影響原油的需求量，為協助穩定國際油價，挪威政府在</w:t>
      </w:r>
      <w:r w:rsidRPr="0075377A">
        <w:rPr>
          <w:rFonts w:hint="eastAsia"/>
          <w:lang w:eastAsia="zh-TW"/>
        </w:rPr>
        <w:t>4</w:t>
      </w:r>
      <w:r w:rsidRPr="0075377A">
        <w:rPr>
          <w:rFonts w:hint="eastAsia"/>
          <w:lang w:eastAsia="zh-TW"/>
        </w:rPr>
        <w:t>月即敲板確定減產原油產量。除了原油政策，為了穩定受疫情衝擊的經濟，挪威政府祭出紓困補助計畫涵蓋出口業、漁產、交通運輸，並繼續投資相關產業以維持挪威經濟的永續性。相關重要經貿措施如下</w:t>
      </w:r>
      <w:r w:rsidRPr="0075377A">
        <w:rPr>
          <w:rFonts w:hint="eastAsia"/>
          <w:lang w:eastAsia="zh-TW"/>
        </w:rPr>
        <w:t>:</w:t>
      </w:r>
    </w:p>
    <w:p w:rsidR="00AA6B21" w:rsidRPr="0075377A" w:rsidRDefault="007129DD" w:rsidP="007129DD">
      <w:pPr>
        <w:pStyle w:val="af0"/>
        <w:ind w:left="1417" w:hanging="472"/>
      </w:pPr>
      <w:r w:rsidRPr="0075377A">
        <w:rPr>
          <w:rFonts w:hint="eastAsia"/>
        </w:rPr>
        <w:t>１</w:t>
      </w:r>
      <w:r w:rsidRPr="0075377A">
        <w:rPr>
          <w:rFonts w:hint="eastAsia"/>
          <w:lang w:eastAsia="zh-TW"/>
        </w:rPr>
        <w:t>、</w:t>
      </w:r>
      <w:r w:rsidR="00AA6B21" w:rsidRPr="0075377A">
        <w:rPr>
          <w:rFonts w:hint="eastAsia"/>
        </w:rPr>
        <w:t>提供出口擔保</w:t>
      </w:r>
    </w:p>
    <w:p w:rsidR="00AA6B21" w:rsidRPr="0075377A" w:rsidRDefault="00AA6B21" w:rsidP="007129DD">
      <w:pPr>
        <w:pStyle w:val="af5"/>
        <w:ind w:left="1417" w:firstLine="472"/>
      </w:pPr>
      <w:r w:rsidRPr="0075377A">
        <w:rPr>
          <w:rFonts w:hint="eastAsia"/>
        </w:rPr>
        <w:t>為了協助維持貿易發展，挪威政府提撥</w:t>
      </w:r>
      <w:r w:rsidRPr="0075377A">
        <w:rPr>
          <w:rFonts w:hint="eastAsia"/>
        </w:rPr>
        <w:t>200</w:t>
      </w:r>
      <w:r w:rsidRPr="0075377A">
        <w:rPr>
          <w:rFonts w:hint="eastAsia"/>
        </w:rPr>
        <w:t>億挪威克朗給挪威出口信用保證局</w:t>
      </w:r>
      <w:r w:rsidR="007129DD" w:rsidRPr="0075377A">
        <w:rPr>
          <w:rFonts w:hint="eastAsia"/>
        </w:rPr>
        <w:t>（</w:t>
      </w:r>
      <w:r w:rsidRPr="0075377A">
        <w:rPr>
          <w:rFonts w:hint="eastAsia"/>
        </w:rPr>
        <w:t>Norwegian Export Gredit Guarantee Agency, GIEK</w:t>
      </w:r>
      <w:r w:rsidR="007129DD" w:rsidRPr="0075377A">
        <w:rPr>
          <w:rFonts w:hint="eastAsia"/>
        </w:rPr>
        <w:t>）</w:t>
      </w:r>
      <w:r w:rsidRPr="0075377A">
        <w:rPr>
          <w:rFonts w:hint="eastAsia"/>
        </w:rPr>
        <w:t>，確保漁產品和工業產品的國內外貿易。該擔保計畫的設計是國家和保險公司承擔風險比為</w:t>
      </w:r>
      <w:r w:rsidRPr="0075377A">
        <w:rPr>
          <w:rFonts w:hint="eastAsia"/>
        </w:rPr>
        <w:t>90/10</w:t>
      </w:r>
      <w:r w:rsidRPr="0075377A">
        <w:rPr>
          <w:rFonts w:hint="eastAsia"/>
        </w:rPr>
        <w:t>，最高限額為</w:t>
      </w:r>
      <w:r w:rsidRPr="0075377A">
        <w:rPr>
          <w:rFonts w:hint="eastAsia"/>
        </w:rPr>
        <w:t>18</w:t>
      </w:r>
      <w:r w:rsidRPr="0075377A">
        <w:rPr>
          <w:rFonts w:hint="eastAsia"/>
        </w:rPr>
        <w:t>億挪威克朗，並須獲得歐洲自由貿易聯盟</w:t>
      </w:r>
      <w:r w:rsidR="007129DD" w:rsidRPr="0075377A">
        <w:rPr>
          <w:rFonts w:hint="eastAsia"/>
        </w:rPr>
        <w:t>（</w:t>
      </w:r>
      <w:r w:rsidRPr="0075377A">
        <w:rPr>
          <w:rFonts w:hint="eastAsia"/>
        </w:rPr>
        <w:t>European Free Trade Association, EFTA</w:t>
      </w:r>
      <w:r w:rsidR="007129DD" w:rsidRPr="0075377A">
        <w:rPr>
          <w:rFonts w:hint="eastAsia"/>
        </w:rPr>
        <w:t>）</w:t>
      </w:r>
      <w:r w:rsidRPr="0075377A">
        <w:rPr>
          <w:rFonts w:hint="eastAsia"/>
        </w:rPr>
        <w:t>之管理局</w:t>
      </w:r>
      <w:r w:rsidR="007129DD" w:rsidRPr="0075377A">
        <w:rPr>
          <w:rFonts w:hint="eastAsia"/>
        </w:rPr>
        <w:t>（</w:t>
      </w:r>
      <w:r w:rsidRPr="0075377A">
        <w:rPr>
          <w:rFonts w:hint="eastAsia"/>
        </w:rPr>
        <w:t>Surveillance Authority</w:t>
      </w:r>
      <w:r w:rsidR="007129DD" w:rsidRPr="0075377A">
        <w:rPr>
          <w:rFonts w:hint="eastAsia"/>
        </w:rPr>
        <w:t>）</w:t>
      </w:r>
      <w:r w:rsidRPr="0075377A">
        <w:rPr>
          <w:rFonts w:hint="eastAsia"/>
        </w:rPr>
        <w:t>的核准。</w:t>
      </w:r>
    </w:p>
    <w:p w:rsidR="00AA6B21" w:rsidRPr="0075377A" w:rsidRDefault="007129DD" w:rsidP="007129DD">
      <w:pPr>
        <w:pStyle w:val="af0"/>
        <w:ind w:left="1417" w:hanging="472"/>
      </w:pPr>
      <w:r w:rsidRPr="0075377A">
        <w:rPr>
          <w:rFonts w:hint="eastAsia"/>
        </w:rPr>
        <w:t>２、</w:t>
      </w:r>
      <w:r w:rsidR="00AA6B21" w:rsidRPr="0075377A">
        <w:rPr>
          <w:rFonts w:hint="eastAsia"/>
        </w:rPr>
        <w:t>協助中小企業</w:t>
      </w:r>
    </w:p>
    <w:p w:rsidR="00AA6B21" w:rsidRPr="0075377A" w:rsidRDefault="00AA6B21" w:rsidP="007129DD">
      <w:pPr>
        <w:pStyle w:val="af5"/>
        <w:ind w:left="1417" w:firstLine="472"/>
      </w:pPr>
      <w:r w:rsidRPr="0075377A">
        <w:rPr>
          <w:rFonts w:hint="eastAsia"/>
        </w:rPr>
        <w:t>由挪威政府補助企業支付的裁員補償金，除延長補助期限到</w:t>
      </w:r>
      <w:r w:rsidRPr="0075377A">
        <w:rPr>
          <w:rFonts w:hint="eastAsia"/>
        </w:rPr>
        <w:t>10</w:t>
      </w:r>
      <w:r w:rsidRPr="0075377A">
        <w:rPr>
          <w:rFonts w:hint="eastAsia"/>
        </w:rPr>
        <w:t>月底之外，亦提供中小企業擔保貸款和現金補助，協助其支付營業固定成本。</w:t>
      </w:r>
    </w:p>
    <w:p w:rsidR="00AA6B21" w:rsidRPr="0075377A" w:rsidRDefault="007129DD" w:rsidP="007129DD">
      <w:pPr>
        <w:pStyle w:val="af0"/>
        <w:ind w:left="1417" w:hanging="472"/>
      </w:pPr>
      <w:r w:rsidRPr="0075377A">
        <w:rPr>
          <w:rFonts w:hint="eastAsia"/>
        </w:rPr>
        <w:t>３</w:t>
      </w:r>
      <w:r w:rsidRPr="0075377A">
        <w:rPr>
          <w:rFonts w:hint="eastAsia"/>
          <w:lang w:eastAsia="zh-TW"/>
        </w:rPr>
        <w:t>、</w:t>
      </w:r>
      <w:r w:rsidR="00AA6B21" w:rsidRPr="0075377A">
        <w:rPr>
          <w:rFonts w:hint="eastAsia"/>
        </w:rPr>
        <w:t>透過新商品稅補助漁產</w:t>
      </w:r>
    </w:p>
    <w:p w:rsidR="00AA6B21" w:rsidRPr="0075377A" w:rsidRDefault="00AA6B21" w:rsidP="007129DD">
      <w:pPr>
        <w:pStyle w:val="af5"/>
        <w:ind w:left="1417" w:firstLine="472"/>
      </w:pPr>
      <w:r w:rsidRPr="0075377A">
        <w:rPr>
          <w:rFonts w:hint="eastAsia"/>
        </w:rPr>
        <w:t>針對水產養殖鮭魚、鱒魚和虹鱒魚從</w:t>
      </w:r>
      <w:r w:rsidRPr="0075377A">
        <w:rPr>
          <w:rFonts w:hint="eastAsia"/>
        </w:rPr>
        <w:t>2021</w:t>
      </w:r>
      <w:r w:rsidRPr="0075377A">
        <w:rPr>
          <w:rFonts w:hint="eastAsia"/>
        </w:rPr>
        <w:t>年</w:t>
      </w:r>
      <w:r w:rsidRPr="0075377A">
        <w:rPr>
          <w:rFonts w:hint="eastAsia"/>
        </w:rPr>
        <w:t>1</w:t>
      </w:r>
      <w:r w:rsidRPr="0075377A">
        <w:rPr>
          <w:rFonts w:hint="eastAsia"/>
        </w:rPr>
        <w:t>月</w:t>
      </w:r>
      <w:r w:rsidRPr="0075377A">
        <w:rPr>
          <w:rFonts w:hint="eastAsia"/>
        </w:rPr>
        <w:t>1</w:t>
      </w:r>
      <w:r w:rsidRPr="0075377A">
        <w:rPr>
          <w:rFonts w:hint="eastAsia"/>
        </w:rPr>
        <w:t>日開始課徵新商品稅</w:t>
      </w:r>
      <w:r w:rsidR="007129DD" w:rsidRPr="0075377A">
        <w:rPr>
          <w:rFonts w:hint="eastAsia"/>
        </w:rPr>
        <w:t>（</w:t>
      </w:r>
      <w:r w:rsidRPr="0075377A">
        <w:rPr>
          <w:rFonts w:hint="eastAsia"/>
        </w:rPr>
        <w:t>Production Tax</w:t>
      </w:r>
      <w:r w:rsidR="007129DD" w:rsidRPr="0075377A">
        <w:rPr>
          <w:rFonts w:hint="eastAsia"/>
        </w:rPr>
        <w:t>）</w:t>
      </w:r>
      <w:r w:rsidRPr="0075377A">
        <w:rPr>
          <w:rFonts w:hint="eastAsia"/>
        </w:rPr>
        <w:t>，預計將從</w:t>
      </w:r>
      <w:r w:rsidRPr="0075377A">
        <w:rPr>
          <w:rFonts w:hint="eastAsia"/>
        </w:rPr>
        <w:t>2022</w:t>
      </w:r>
      <w:r w:rsidRPr="0075377A">
        <w:rPr>
          <w:rFonts w:hint="eastAsia"/>
        </w:rPr>
        <w:t>年後帶來稅收約</w:t>
      </w:r>
      <w:r w:rsidRPr="0075377A">
        <w:rPr>
          <w:rFonts w:hint="eastAsia"/>
        </w:rPr>
        <w:t>5</w:t>
      </w:r>
      <w:r w:rsidRPr="0075377A">
        <w:rPr>
          <w:rFonts w:hint="eastAsia"/>
        </w:rPr>
        <w:t>億挪威克朗，所得之稅收將分配給省政府和地方政府，並於</w:t>
      </w:r>
      <w:r w:rsidRPr="0075377A">
        <w:rPr>
          <w:rFonts w:hint="eastAsia"/>
        </w:rPr>
        <w:t>2022</w:t>
      </w:r>
      <w:r w:rsidRPr="0075377A">
        <w:rPr>
          <w:rFonts w:hint="eastAsia"/>
        </w:rPr>
        <w:t>年開始，新登記執照和銷售拍賣所得改由中央政府和地方政府各取得</w:t>
      </w:r>
      <w:r w:rsidRPr="0075377A">
        <w:rPr>
          <w:rFonts w:hint="eastAsia"/>
        </w:rPr>
        <w:t>75%</w:t>
      </w:r>
      <w:r w:rsidRPr="0075377A">
        <w:rPr>
          <w:rFonts w:hint="eastAsia"/>
        </w:rPr>
        <w:t>和</w:t>
      </w:r>
      <w:r w:rsidRPr="0075377A">
        <w:rPr>
          <w:rFonts w:hint="eastAsia"/>
        </w:rPr>
        <w:t>25%</w:t>
      </w:r>
      <w:r w:rsidRPr="0075377A">
        <w:rPr>
          <w:rFonts w:hint="eastAsia"/>
        </w:rPr>
        <w:t>。在</w:t>
      </w:r>
      <w:r w:rsidRPr="0075377A">
        <w:rPr>
          <w:rFonts w:hint="eastAsia"/>
        </w:rPr>
        <w:t>2021</w:t>
      </w:r>
      <w:r w:rsidRPr="0075377A">
        <w:rPr>
          <w:rFonts w:hint="eastAsia"/>
        </w:rPr>
        <w:t>年和</w:t>
      </w:r>
      <w:r w:rsidRPr="0075377A">
        <w:rPr>
          <w:rFonts w:hint="eastAsia"/>
        </w:rPr>
        <w:t>2022</w:t>
      </w:r>
      <w:r w:rsidRPr="0075377A">
        <w:rPr>
          <w:rFonts w:hint="eastAsia"/>
        </w:rPr>
        <w:t>年的過渡時期，地方政府仍由水產養殖業基金補助約</w:t>
      </w:r>
      <w:r w:rsidRPr="0075377A">
        <w:rPr>
          <w:rFonts w:hint="eastAsia"/>
        </w:rPr>
        <w:t>10</w:t>
      </w:r>
      <w:r w:rsidRPr="0075377A">
        <w:rPr>
          <w:rFonts w:hint="eastAsia"/>
        </w:rPr>
        <w:t>億挪威克朗。</w:t>
      </w:r>
    </w:p>
    <w:p w:rsidR="00AA6B21" w:rsidRPr="0075377A" w:rsidRDefault="007129DD" w:rsidP="007129DD">
      <w:pPr>
        <w:pStyle w:val="af0"/>
        <w:ind w:left="1417" w:hanging="472"/>
      </w:pPr>
      <w:r w:rsidRPr="0075377A">
        <w:rPr>
          <w:rFonts w:hint="eastAsia"/>
        </w:rPr>
        <w:t>４</w:t>
      </w:r>
      <w:r w:rsidRPr="0075377A">
        <w:rPr>
          <w:rFonts w:hint="eastAsia"/>
          <w:lang w:eastAsia="zh-TW"/>
        </w:rPr>
        <w:t>、</w:t>
      </w:r>
      <w:r w:rsidR="00AA6B21" w:rsidRPr="0075377A">
        <w:rPr>
          <w:rFonts w:hint="eastAsia"/>
        </w:rPr>
        <w:t>補助公共交通運輸</w:t>
      </w:r>
    </w:p>
    <w:p w:rsidR="00AA6B21" w:rsidRPr="0075377A" w:rsidRDefault="00AA6B21" w:rsidP="007129DD">
      <w:pPr>
        <w:pStyle w:val="af5"/>
        <w:ind w:left="1417" w:firstLine="472"/>
      </w:pPr>
      <w:r w:rsidRPr="0075377A">
        <w:rPr>
          <w:rFonts w:hint="eastAsia"/>
        </w:rPr>
        <w:t>為了鼓勵逐步增加使用低排放和零排放的渡輪，同時不調漲渡輪票價，挪威政府補助省市政府</w:t>
      </w:r>
      <w:r w:rsidRPr="0075377A">
        <w:rPr>
          <w:rFonts w:hint="eastAsia"/>
        </w:rPr>
        <w:t>1.5</w:t>
      </w:r>
      <w:r w:rsidRPr="0075377A">
        <w:rPr>
          <w:rFonts w:hint="eastAsia"/>
        </w:rPr>
        <w:t>億挪威克朗。另，因防疫措施導致搭乘公共交通工具旅客數變少，挪威政府補助公共交通業者</w:t>
      </w:r>
      <w:r w:rsidRPr="0075377A">
        <w:rPr>
          <w:rFonts w:hint="eastAsia"/>
        </w:rPr>
        <w:t>15</w:t>
      </w:r>
      <w:r w:rsidRPr="0075377A">
        <w:rPr>
          <w:rFonts w:hint="eastAsia"/>
        </w:rPr>
        <w:t>億挪威克朗以補償營收損失。</w:t>
      </w:r>
    </w:p>
    <w:p w:rsidR="0005004C" w:rsidRPr="0075377A" w:rsidRDefault="007129DD" w:rsidP="007129DD">
      <w:pPr>
        <w:pStyle w:val="af0"/>
        <w:ind w:left="1417" w:hanging="472"/>
      </w:pPr>
      <w:r w:rsidRPr="0075377A">
        <w:rPr>
          <w:rFonts w:hint="eastAsia"/>
        </w:rPr>
        <w:t>５</w:t>
      </w:r>
      <w:r w:rsidRPr="0075377A">
        <w:rPr>
          <w:rFonts w:hint="eastAsia"/>
          <w:lang w:eastAsia="zh-TW"/>
        </w:rPr>
        <w:t>、</w:t>
      </w:r>
      <w:r w:rsidR="00AA6B21" w:rsidRPr="0075377A">
        <w:rPr>
          <w:rFonts w:hint="eastAsia"/>
        </w:rPr>
        <w:t>持續挹注海底礦物之研發</w:t>
      </w:r>
    </w:p>
    <w:p w:rsidR="00AA6B21" w:rsidRPr="0075377A" w:rsidRDefault="00AA6B21" w:rsidP="007129DD">
      <w:pPr>
        <w:pStyle w:val="af5"/>
        <w:ind w:left="1417" w:firstLine="472"/>
      </w:pPr>
      <w:r w:rsidRPr="0075377A">
        <w:rPr>
          <w:rFonts w:hint="eastAsia"/>
        </w:rPr>
        <w:t>海底礦物的開發將成為挪威的重要產業之一，據估計斯瓦爾巴特群島</w:t>
      </w:r>
      <w:r w:rsidR="007129DD" w:rsidRPr="0075377A">
        <w:rPr>
          <w:rFonts w:hint="eastAsia"/>
        </w:rPr>
        <w:t>（</w:t>
      </w:r>
      <w:r w:rsidRPr="0075377A">
        <w:rPr>
          <w:rFonts w:hint="eastAsia"/>
        </w:rPr>
        <w:t>Svalbard</w:t>
      </w:r>
      <w:r w:rsidR="007129DD" w:rsidRPr="0075377A">
        <w:rPr>
          <w:rFonts w:hint="eastAsia"/>
        </w:rPr>
        <w:t>）</w:t>
      </w:r>
      <w:r w:rsidRPr="0075377A">
        <w:rPr>
          <w:rFonts w:hint="eastAsia"/>
        </w:rPr>
        <w:t>的海底蘊藏價值達</w:t>
      </w:r>
      <w:r w:rsidRPr="0075377A">
        <w:rPr>
          <w:rFonts w:hint="eastAsia"/>
        </w:rPr>
        <w:t>1</w:t>
      </w:r>
      <w:r w:rsidRPr="0075377A">
        <w:rPr>
          <w:rFonts w:hint="eastAsia"/>
        </w:rPr>
        <w:t>兆挪威克朗的礦物質，但對於開採可能造成的各種影響，必須先進行評估和研究計畫，以及必要的公聽會。因此增加相關預算從原本</w:t>
      </w:r>
      <w:r w:rsidRPr="0075377A">
        <w:rPr>
          <w:rFonts w:hint="eastAsia"/>
        </w:rPr>
        <w:t>7,000</w:t>
      </w:r>
      <w:r w:rsidRPr="0075377A">
        <w:rPr>
          <w:rFonts w:hint="eastAsia"/>
        </w:rPr>
        <w:t>萬挪威克朗至</w:t>
      </w:r>
      <w:r w:rsidRPr="0075377A">
        <w:rPr>
          <w:rFonts w:hint="eastAsia"/>
        </w:rPr>
        <w:t>1.39</w:t>
      </w:r>
      <w:r w:rsidRPr="0075377A">
        <w:rPr>
          <w:rFonts w:hint="eastAsia"/>
        </w:rPr>
        <w:t>億挪威克朗。</w:t>
      </w:r>
    </w:p>
    <w:p w:rsidR="00AA6B21" w:rsidRPr="0075377A" w:rsidRDefault="007129DD" w:rsidP="007129DD">
      <w:pPr>
        <w:pStyle w:val="af0"/>
        <w:ind w:left="1417" w:hanging="472"/>
      </w:pPr>
      <w:r w:rsidRPr="0075377A">
        <w:rPr>
          <w:rFonts w:hint="eastAsia"/>
        </w:rPr>
        <w:t>６</w:t>
      </w:r>
      <w:r w:rsidRPr="0075377A">
        <w:rPr>
          <w:rFonts w:hint="eastAsia"/>
          <w:lang w:eastAsia="zh-TW"/>
        </w:rPr>
        <w:t>、</w:t>
      </w:r>
      <w:r w:rsidR="00AA6B21" w:rsidRPr="0075377A">
        <w:rPr>
          <w:rFonts w:hint="eastAsia"/>
        </w:rPr>
        <w:t>綠色轉型研發與創新</w:t>
      </w:r>
    </w:p>
    <w:p w:rsidR="00AA6B21" w:rsidRPr="0075377A" w:rsidRDefault="00AA6B21" w:rsidP="007129DD">
      <w:pPr>
        <w:pStyle w:val="af5"/>
        <w:ind w:left="1417" w:firstLine="472"/>
      </w:pPr>
      <w:r w:rsidRPr="0075377A">
        <w:rPr>
          <w:rFonts w:hint="eastAsia"/>
        </w:rPr>
        <w:t>綠色轉型的研究、開發和創新是挪威永續發展目標之一，為了減少溫室氣體排放，同時亦可創造新的綠色就業機會，挪威將提供具良好技術的成長型企業更多發展資金。負責協助企業永續發展的國營投資公司</w:t>
      </w:r>
      <w:r w:rsidRPr="0075377A">
        <w:t>Nysnø</w:t>
      </w:r>
      <w:r w:rsidRPr="0075377A">
        <w:rPr>
          <w:rFonts w:hint="eastAsia"/>
        </w:rPr>
        <w:t>獲得</w:t>
      </w:r>
      <w:r w:rsidRPr="0075377A">
        <w:t>10</w:t>
      </w:r>
      <w:r w:rsidRPr="0075377A">
        <w:rPr>
          <w:rFonts w:hint="eastAsia"/>
        </w:rPr>
        <w:t>億挪威克朗以進行作相關計畫。</w:t>
      </w:r>
    </w:p>
    <w:p w:rsidR="00AA6B21" w:rsidRPr="0075377A" w:rsidRDefault="007129DD" w:rsidP="007129DD">
      <w:pPr>
        <w:pStyle w:val="af0"/>
        <w:ind w:left="1417" w:hanging="472"/>
      </w:pPr>
      <w:r w:rsidRPr="0075377A">
        <w:rPr>
          <w:rFonts w:hint="eastAsia"/>
        </w:rPr>
        <w:t>７</w:t>
      </w:r>
      <w:r w:rsidRPr="0075377A">
        <w:rPr>
          <w:rFonts w:hint="eastAsia"/>
          <w:lang w:eastAsia="zh-TW"/>
        </w:rPr>
        <w:t>、</w:t>
      </w:r>
      <w:r w:rsidR="00AA6B21" w:rsidRPr="0075377A">
        <w:rPr>
          <w:rFonts w:hint="eastAsia"/>
        </w:rPr>
        <w:t>積極參與國際環保活動、致力維護海洋資源與環境</w:t>
      </w:r>
    </w:p>
    <w:p w:rsidR="00C532D2" w:rsidRPr="0075377A" w:rsidRDefault="00AA6B21" w:rsidP="007129DD">
      <w:pPr>
        <w:pStyle w:val="af5"/>
        <w:ind w:left="1417" w:firstLine="472"/>
      </w:pPr>
      <w:r w:rsidRPr="0075377A">
        <w:rPr>
          <w:rFonts w:hint="eastAsia"/>
        </w:rPr>
        <w:t>鑒於海</w:t>
      </w:r>
      <w:r w:rsidR="0005004C" w:rsidRPr="0075377A">
        <w:rPr>
          <w:rFonts w:hint="eastAsia"/>
        </w:rPr>
        <w:t>洋</w:t>
      </w:r>
      <w:r w:rsidRPr="0075377A">
        <w:rPr>
          <w:rFonts w:hint="eastAsia"/>
        </w:rPr>
        <w:t>為</w:t>
      </w:r>
      <w:r w:rsidR="0005004C" w:rsidRPr="0075377A">
        <w:rPr>
          <w:rFonts w:hint="eastAsia"/>
        </w:rPr>
        <w:t>該國</w:t>
      </w:r>
      <w:r w:rsidRPr="0075377A">
        <w:rPr>
          <w:rFonts w:hint="eastAsia"/>
        </w:rPr>
        <w:t>主要資源，尤其近年漁產品成為主要出口產業之一，挪威近年來致力於海洋環境及生態的保護，積極參與國際合作，協助改善海洋汙染，維護海洋資源永續性。除了挪威國內的相關政策與措施，挪威政府傾力協助改善全球環境與社會福利，積極投身環境保護及永續的各項活動。挪威加強並主導與國際夥伴合作，在世界銀行下與其他</w:t>
      </w:r>
      <w:r w:rsidRPr="0075377A">
        <w:rPr>
          <w:rFonts w:hint="eastAsia"/>
        </w:rPr>
        <w:t>8</w:t>
      </w:r>
      <w:r w:rsidRPr="0075377A">
        <w:rPr>
          <w:rFonts w:hint="eastAsia"/>
        </w:rPr>
        <w:t>個國家暨</w:t>
      </w:r>
      <w:r w:rsidR="0005004C" w:rsidRPr="0075377A">
        <w:rPr>
          <w:rFonts w:hint="eastAsia"/>
        </w:rPr>
        <w:t>區域</w:t>
      </w:r>
      <w:r w:rsidRPr="0075377A">
        <w:rPr>
          <w:rFonts w:hint="eastAsia"/>
        </w:rPr>
        <w:t>組織</w:t>
      </w:r>
      <w:r w:rsidR="007129DD" w:rsidRPr="0075377A">
        <w:rPr>
          <w:rFonts w:hint="eastAsia"/>
        </w:rPr>
        <w:t>（</w:t>
      </w:r>
      <w:r w:rsidRPr="0075377A">
        <w:rPr>
          <w:rFonts w:hint="eastAsia"/>
        </w:rPr>
        <w:t>加拿大、丹麥、瑞典、冰島、法國、德國、美國及歐盟</w:t>
      </w:r>
      <w:r w:rsidR="007129DD" w:rsidRPr="0075377A">
        <w:rPr>
          <w:rFonts w:hint="eastAsia"/>
        </w:rPr>
        <w:t>）</w:t>
      </w:r>
      <w:r w:rsidRPr="0075377A">
        <w:rPr>
          <w:rFonts w:hint="eastAsia"/>
        </w:rPr>
        <w:t>共同設立信託基金</w:t>
      </w:r>
      <w:r w:rsidRPr="0075377A">
        <w:rPr>
          <w:rFonts w:hint="eastAsia"/>
        </w:rPr>
        <w:t>Problue</w:t>
      </w:r>
      <w:r w:rsidRPr="0075377A">
        <w:rPr>
          <w:rFonts w:hint="eastAsia"/>
        </w:rPr>
        <w:t>，以改善並維護海洋資源。</w:t>
      </w:r>
      <w:r w:rsidRPr="0075377A">
        <w:rPr>
          <w:rFonts w:hint="eastAsia"/>
        </w:rPr>
        <w:t>Problue</w:t>
      </w:r>
      <w:r w:rsidRPr="0075377A">
        <w:rPr>
          <w:rFonts w:hint="eastAsia"/>
        </w:rPr>
        <w:t>基金的重點包括漁業管理、減少海洋污染、維持傳統海洋活動永續發展、離岸風場和海水淡化等。除此之外，挪威亦於</w:t>
      </w:r>
      <w:r w:rsidRPr="0075377A">
        <w:rPr>
          <w:rFonts w:hint="eastAsia"/>
        </w:rPr>
        <w:t>2020</w:t>
      </w:r>
      <w:r w:rsidRPr="0075377A">
        <w:rPr>
          <w:rFonts w:hint="eastAsia"/>
        </w:rPr>
        <w:t>年提撥</w:t>
      </w:r>
      <w:r w:rsidRPr="0075377A">
        <w:rPr>
          <w:rFonts w:hint="eastAsia"/>
        </w:rPr>
        <w:t>2,500</w:t>
      </w:r>
      <w:r w:rsidRPr="0075377A">
        <w:rPr>
          <w:rFonts w:hint="eastAsia"/>
        </w:rPr>
        <w:t>萬挪威克朗挹注新方案「海洋促進發展</w:t>
      </w:r>
      <w:r w:rsidR="007129DD" w:rsidRPr="0075377A">
        <w:rPr>
          <w:rFonts w:hint="eastAsia"/>
        </w:rPr>
        <w:t>（</w:t>
      </w:r>
      <w:r w:rsidRPr="0075377A">
        <w:rPr>
          <w:rFonts w:hint="eastAsia"/>
        </w:rPr>
        <w:t>Oceans for Development</w:t>
      </w:r>
      <w:r w:rsidR="007129DD" w:rsidRPr="0075377A">
        <w:rPr>
          <w:rFonts w:hint="eastAsia"/>
        </w:rPr>
        <w:t>）</w:t>
      </w:r>
      <w:r w:rsidRPr="0075377A">
        <w:rPr>
          <w:rFonts w:hint="eastAsia"/>
        </w:rPr>
        <w:t>」之推動，主要包括促進合作國家共同建立永續綜效的海洋管理框架、確實落實相關法規與透明度及透過健全組織推廣產業創新與創造工作機會等三大目標。此外，挪威更擴大補助範圍至國際社會，以期減少貧困、改善健康並改善氣候變化，挪威政府每年將撥款</w:t>
      </w:r>
      <w:r w:rsidRPr="0075377A">
        <w:rPr>
          <w:rFonts w:hint="eastAsia"/>
        </w:rPr>
        <w:t>3</w:t>
      </w:r>
      <w:r w:rsidRPr="0075377A">
        <w:rPr>
          <w:rFonts w:hint="eastAsia"/>
        </w:rPr>
        <w:t>億挪威克朗給低度開發國家從事再生能源的企業。</w:t>
      </w:r>
    </w:p>
    <w:p w:rsidR="008B118B" w:rsidRPr="0075377A" w:rsidRDefault="008B118B" w:rsidP="007129DD">
      <w:pPr>
        <w:pStyle w:val="a6"/>
      </w:pPr>
      <w:r w:rsidRPr="0075377A">
        <w:rPr>
          <w:rFonts w:hint="eastAsia"/>
        </w:rPr>
        <w:t>（二）未來經濟展望</w:t>
      </w:r>
    </w:p>
    <w:p w:rsidR="00AA6B21" w:rsidRPr="0075377A" w:rsidRDefault="00AA6B21" w:rsidP="007129DD">
      <w:pPr>
        <w:pStyle w:val="ae"/>
        <w:ind w:left="945" w:firstLine="472"/>
        <w:rPr>
          <w:lang w:eastAsia="zh-TW"/>
        </w:rPr>
      </w:pPr>
      <w:r w:rsidRPr="0075377A">
        <w:rPr>
          <w:rFonts w:hint="eastAsia"/>
          <w:lang w:eastAsia="zh-TW"/>
        </w:rPr>
        <w:t>雖然受到</w:t>
      </w:r>
      <w:r w:rsidR="00E9227A" w:rsidRPr="0075377A">
        <w:rPr>
          <w:rFonts w:hint="eastAsia"/>
          <w:lang w:eastAsia="zh-TW"/>
        </w:rPr>
        <w:t>「嚴重特殊傳染性肺炎」（</w:t>
      </w:r>
      <w:r w:rsidR="00E9227A" w:rsidRPr="0075377A">
        <w:rPr>
          <w:lang w:eastAsia="zh-TW"/>
        </w:rPr>
        <w:t>COVID-19</w:t>
      </w:r>
      <w:r w:rsidR="00E9227A" w:rsidRPr="0075377A">
        <w:rPr>
          <w:rFonts w:hint="eastAsia"/>
          <w:lang w:eastAsia="zh-TW"/>
        </w:rPr>
        <w:t>）</w:t>
      </w:r>
      <w:r w:rsidRPr="0075377A">
        <w:rPr>
          <w:rFonts w:hint="eastAsia"/>
          <w:lang w:eastAsia="zh-TW"/>
        </w:rPr>
        <w:t>疫情的干擾，致使預期復甦的挪威經濟再度受挫，但在挪威政府快速有效執行各項防疫措施與紓困措施，促使挪威經濟於</w:t>
      </w:r>
      <w:r w:rsidRPr="0075377A">
        <w:rPr>
          <w:rFonts w:hint="eastAsia"/>
          <w:lang w:eastAsia="zh-TW"/>
        </w:rPr>
        <w:t>2020</w:t>
      </w:r>
      <w:r w:rsidRPr="0075377A">
        <w:rPr>
          <w:rFonts w:hint="eastAsia"/>
          <w:lang w:eastAsia="zh-TW"/>
        </w:rPr>
        <w:t>年下半年迅速復甦，加上</w:t>
      </w:r>
      <w:r w:rsidRPr="0075377A">
        <w:rPr>
          <w:rFonts w:hint="eastAsia"/>
          <w:lang w:eastAsia="zh-TW"/>
        </w:rPr>
        <w:t>2021</w:t>
      </w:r>
      <w:r w:rsidRPr="0075377A">
        <w:rPr>
          <w:rFonts w:hint="eastAsia"/>
          <w:lang w:eastAsia="zh-TW"/>
        </w:rPr>
        <w:t>年已開始施打疫苗，可望於</w:t>
      </w:r>
      <w:r w:rsidRPr="0075377A">
        <w:rPr>
          <w:rFonts w:hint="eastAsia"/>
          <w:lang w:eastAsia="zh-TW"/>
        </w:rPr>
        <w:t>4</w:t>
      </w:r>
      <w:r w:rsidRPr="0075377A">
        <w:rPr>
          <w:rFonts w:hint="eastAsia"/>
          <w:lang w:eastAsia="zh-TW"/>
        </w:rPr>
        <w:t>月底提供挪威人民注射的疫苗可達</w:t>
      </w:r>
      <w:r w:rsidRPr="0075377A">
        <w:rPr>
          <w:rFonts w:hint="eastAsia"/>
          <w:lang w:eastAsia="zh-TW"/>
        </w:rPr>
        <w:t>4</w:t>
      </w:r>
      <w:r w:rsidRPr="0075377A">
        <w:rPr>
          <w:rFonts w:hint="eastAsia"/>
          <w:lang w:eastAsia="zh-TW"/>
        </w:rPr>
        <w:t>款，包括</w:t>
      </w:r>
      <w:r w:rsidRPr="0075377A">
        <w:rPr>
          <w:rFonts w:hint="eastAsia"/>
          <w:lang w:eastAsia="zh-TW"/>
        </w:rPr>
        <w:t>Pfizer/BioNTech</w:t>
      </w:r>
      <w:r w:rsidRPr="0075377A">
        <w:rPr>
          <w:rFonts w:hint="eastAsia"/>
          <w:lang w:eastAsia="zh-TW"/>
        </w:rPr>
        <w:t>、</w:t>
      </w:r>
      <w:r w:rsidRPr="0075377A">
        <w:rPr>
          <w:rFonts w:hint="eastAsia"/>
          <w:lang w:eastAsia="zh-TW"/>
        </w:rPr>
        <w:t>Moderna</w:t>
      </w:r>
      <w:r w:rsidRPr="0075377A">
        <w:rPr>
          <w:rFonts w:hint="eastAsia"/>
          <w:lang w:eastAsia="zh-TW"/>
        </w:rPr>
        <w:t>、</w:t>
      </w:r>
      <w:r w:rsidRPr="0075377A">
        <w:rPr>
          <w:rFonts w:hint="eastAsia"/>
          <w:lang w:eastAsia="zh-TW"/>
        </w:rPr>
        <w:t>AstraZeneca</w:t>
      </w:r>
      <w:r w:rsidRPr="0075377A">
        <w:rPr>
          <w:rFonts w:hint="eastAsia"/>
          <w:lang w:eastAsia="zh-TW"/>
        </w:rPr>
        <w:t>及</w:t>
      </w:r>
      <w:r w:rsidRPr="0075377A">
        <w:rPr>
          <w:rFonts w:hint="eastAsia"/>
          <w:lang w:eastAsia="zh-TW"/>
        </w:rPr>
        <w:t>Johnson&amp;Johnson</w:t>
      </w:r>
      <w:r w:rsidRPr="0075377A">
        <w:rPr>
          <w:rFonts w:hint="eastAsia"/>
          <w:lang w:eastAsia="zh-TW"/>
        </w:rPr>
        <w:t>。防疫管制措施逐漸放寬，挪威人的生活可能於今</w:t>
      </w:r>
      <w:r w:rsidR="007129DD" w:rsidRPr="0075377A">
        <w:rPr>
          <w:rFonts w:hint="eastAsia"/>
          <w:lang w:eastAsia="zh-TW"/>
        </w:rPr>
        <w:t>（</w:t>
      </w:r>
      <w:r w:rsidRPr="0075377A">
        <w:rPr>
          <w:rFonts w:hint="eastAsia"/>
          <w:lang w:eastAsia="zh-TW"/>
        </w:rPr>
        <w:t>2021</w:t>
      </w:r>
      <w:r w:rsidR="007129DD" w:rsidRPr="0075377A">
        <w:rPr>
          <w:rFonts w:hint="eastAsia"/>
          <w:lang w:eastAsia="zh-TW"/>
        </w:rPr>
        <w:t>）</w:t>
      </w:r>
      <w:r w:rsidRPr="0075377A">
        <w:rPr>
          <w:rFonts w:hint="eastAsia"/>
          <w:lang w:eastAsia="zh-TW"/>
        </w:rPr>
        <w:t>年夏季前恢復部分正常。以挪威消費者家庭一年以來的儲蓄和恢復正常生活的強烈慾望，可望為今年帶來強勁的消費力道，帶動國內經濟反彈，包括房地產可維持其活躍的市場發展。</w:t>
      </w:r>
    </w:p>
    <w:p w:rsidR="00AA6B21" w:rsidRPr="0075377A" w:rsidRDefault="00AA6B21" w:rsidP="00E9227A">
      <w:pPr>
        <w:pStyle w:val="ae"/>
        <w:ind w:left="945" w:firstLine="472"/>
        <w:rPr>
          <w:lang w:eastAsia="zh-TW"/>
        </w:rPr>
      </w:pPr>
      <w:r w:rsidRPr="0075377A">
        <w:rPr>
          <w:rFonts w:hint="eastAsia"/>
          <w:lang w:eastAsia="zh-TW"/>
        </w:rPr>
        <w:t>挪威央行的歷史低利率和充裕公共支出也將有助於經濟復甦，預期挪威央行可能於今年年底或</w:t>
      </w:r>
      <w:r w:rsidRPr="0075377A">
        <w:rPr>
          <w:rFonts w:hint="eastAsia"/>
          <w:lang w:eastAsia="zh-TW"/>
        </w:rPr>
        <w:t>2022</w:t>
      </w:r>
      <w:r w:rsidRPr="0075377A">
        <w:rPr>
          <w:rFonts w:hint="eastAsia"/>
          <w:lang w:eastAsia="zh-TW"/>
        </w:rPr>
        <w:t>年年初進行升息，</w:t>
      </w:r>
      <w:r w:rsidRPr="0075377A">
        <w:rPr>
          <w:rFonts w:hint="eastAsia"/>
          <w:lang w:eastAsia="zh-TW"/>
        </w:rPr>
        <w:t>2020</w:t>
      </w:r>
      <w:r w:rsidRPr="0075377A">
        <w:rPr>
          <w:rFonts w:hint="eastAsia"/>
          <w:lang w:eastAsia="zh-TW"/>
        </w:rPr>
        <w:t>年通</w:t>
      </w:r>
      <w:r w:rsidR="0005004C" w:rsidRPr="0075377A">
        <w:rPr>
          <w:rFonts w:hint="eastAsia"/>
          <w:lang w:eastAsia="zh-TW"/>
        </w:rPr>
        <w:t>膨</w:t>
      </w:r>
      <w:r w:rsidRPr="0075377A">
        <w:rPr>
          <w:rFonts w:hint="eastAsia"/>
          <w:lang w:eastAsia="zh-TW"/>
        </w:rPr>
        <w:t>率雖低於</w:t>
      </w:r>
      <w:r w:rsidRPr="0075377A">
        <w:rPr>
          <w:rFonts w:hint="eastAsia"/>
          <w:lang w:eastAsia="zh-TW"/>
        </w:rPr>
        <w:t>2%</w:t>
      </w:r>
      <w:r w:rsidRPr="0075377A">
        <w:rPr>
          <w:rFonts w:hint="eastAsia"/>
          <w:lang w:eastAsia="zh-TW"/>
        </w:rPr>
        <w:t>的目標，但隨著國內消費預期復甦，預計</w:t>
      </w:r>
      <w:r w:rsidRPr="0075377A">
        <w:rPr>
          <w:rFonts w:hint="eastAsia"/>
          <w:lang w:eastAsia="zh-TW"/>
        </w:rPr>
        <w:t>2021</w:t>
      </w:r>
      <w:r w:rsidRPr="0075377A">
        <w:rPr>
          <w:rFonts w:hint="eastAsia"/>
          <w:lang w:eastAsia="zh-TW"/>
        </w:rPr>
        <w:t>年通</w:t>
      </w:r>
      <w:r w:rsidR="0005004C" w:rsidRPr="0075377A">
        <w:rPr>
          <w:rFonts w:hint="eastAsia"/>
          <w:lang w:eastAsia="zh-TW"/>
        </w:rPr>
        <w:t>膨</w:t>
      </w:r>
      <w:r w:rsidRPr="0075377A">
        <w:rPr>
          <w:rFonts w:hint="eastAsia"/>
          <w:lang w:eastAsia="zh-TW"/>
        </w:rPr>
        <w:t>率將回升至</w:t>
      </w:r>
      <w:r w:rsidRPr="0075377A">
        <w:rPr>
          <w:rFonts w:hint="eastAsia"/>
          <w:lang w:eastAsia="zh-TW"/>
        </w:rPr>
        <w:t>3.3%</w:t>
      </w:r>
      <w:r w:rsidRPr="0075377A">
        <w:rPr>
          <w:rFonts w:hint="eastAsia"/>
          <w:lang w:eastAsia="zh-TW"/>
        </w:rPr>
        <w:t>。因此，挪威央行表示會隨著經濟發展狀況而變動，如果經濟復甦快速且優於預期，可能更早進行升息動作。</w:t>
      </w:r>
    </w:p>
    <w:p w:rsidR="008C4957" w:rsidRPr="0075377A" w:rsidRDefault="00AA6B21" w:rsidP="00E9227A">
      <w:pPr>
        <w:pStyle w:val="ae"/>
        <w:ind w:left="945" w:firstLine="472"/>
        <w:rPr>
          <w:lang w:eastAsia="zh-TW"/>
        </w:rPr>
      </w:pPr>
      <w:r w:rsidRPr="0075377A">
        <w:rPr>
          <w:rFonts w:hint="eastAsia"/>
          <w:lang w:eastAsia="zh-TW"/>
        </w:rPr>
        <w:t>2021</w:t>
      </w:r>
      <w:r w:rsidRPr="0075377A">
        <w:rPr>
          <w:rFonts w:hint="eastAsia"/>
          <w:lang w:eastAsia="zh-TW"/>
        </w:rPr>
        <w:t>年國際油價若上漲，迅速恢復貿易順差，預計</w:t>
      </w:r>
      <w:r w:rsidRPr="0075377A">
        <w:rPr>
          <w:rFonts w:hint="eastAsia"/>
          <w:lang w:eastAsia="zh-TW"/>
        </w:rPr>
        <w:t>2021</w:t>
      </w:r>
      <w:r w:rsidRPr="0075377A">
        <w:rPr>
          <w:rFonts w:hint="eastAsia"/>
          <w:lang w:eastAsia="zh-TW"/>
        </w:rPr>
        <w:t>年政府經常帳戶餘額可達約</w:t>
      </w:r>
      <w:r w:rsidRPr="0075377A">
        <w:rPr>
          <w:rFonts w:hint="eastAsia"/>
          <w:lang w:eastAsia="zh-TW"/>
        </w:rPr>
        <w:t>183</w:t>
      </w:r>
      <w:r w:rsidRPr="0075377A">
        <w:rPr>
          <w:rFonts w:hint="eastAsia"/>
          <w:lang w:eastAsia="zh-TW"/>
        </w:rPr>
        <w:t>億美元。因為預期國際油價上漲，以及挪威央行的預期升息動作，將有助於挪威克朗的未來走勢更為強勁，可望</w:t>
      </w:r>
      <w:r w:rsidRPr="0075377A">
        <w:rPr>
          <w:rFonts w:hint="eastAsia"/>
          <w:lang w:eastAsia="zh-TW"/>
        </w:rPr>
        <w:t>2021</w:t>
      </w:r>
      <w:r w:rsidRPr="0075377A">
        <w:rPr>
          <w:rFonts w:hint="eastAsia"/>
          <w:lang w:eastAsia="zh-TW"/>
        </w:rPr>
        <w:t>年挪威經濟成長因預期的經濟復甦，小幅增長</w:t>
      </w:r>
      <w:r w:rsidRPr="0075377A">
        <w:rPr>
          <w:rFonts w:hint="eastAsia"/>
          <w:lang w:eastAsia="zh-TW"/>
        </w:rPr>
        <w:t>2.4%</w:t>
      </w:r>
      <w:r w:rsidRPr="0075377A">
        <w:rPr>
          <w:rFonts w:hint="eastAsia"/>
          <w:lang w:eastAsia="zh-TW"/>
        </w:rPr>
        <w:t>，且失業率下降，薪資漲幅亦可回漲至</w:t>
      </w:r>
      <w:r w:rsidRPr="0075377A">
        <w:rPr>
          <w:rFonts w:hint="eastAsia"/>
          <w:lang w:eastAsia="zh-TW"/>
        </w:rPr>
        <w:t>3%</w:t>
      </w:r>
      <w:r w:rsidRPr="0075377A">
        <w:rPr>
          <w:rFonts w:hint="eastAsia"/>
          <w:lang w:eastAsia="zh-TW"/>
        </w:rPr>
        <w:t>的水平。</w:t>
      </w:r>
    </w:p>
    <w:p w:rsidR="00793A50" w:rsidRPr="0075377A" w:rsidRDefault="00793A50" w:rsidP="007129DD">
      <w:pPr>
        <w:pStyle w:val="a4"/>
      </w:pPr>
      <w:r w:rsidRPr="0075377A">
        <w:t>五</w:t>
      </w:r>
      <w:r w:rsidRPr="0075377A">
        <w:rPr>
          <w:rFonts w:hint="eastAsia"/>
        </w:rPr>
        <w:t>、</w:t>
      </w:r>
      <w:r w:rsidRPr="0075377A">
        <w:t>市場環境</w:t>
      </w:r>
    </w:p>
    <w:p w:rsidR="00793A50" w:rsidRPr="0075377A" w:rsidRDefault="00793A50" w:rsidP="00E9227A">
      <w:pPr>
        <w:pStyle w:val="a6"/>
      </w:pPr>
      <w:r w:rsidRPr="0075377A">
        <w:rPr>
          <w:rFonts w:hint="eastAsia"/>
        </w:rPr>
        <w:t>（一）</w:t>
      </w:r>
      <w:r w:rsidR="003F5C87" w:rsidRPr="0075377A">
        <w:rPr>
          <w:rFonts w:hint="eastAsia"/>
        </w:rPr>
        <w:t>挪威</w:t>
      </w:r>
      <w:r w:rsidR="00996D94" w:rsidRPr="0075377A">
        <w:rPr>
          <w:rFonts w:hint="eastAsia"/>
        </w:rPr>
        <w:t>積極發展科技暨數位產業</w:t>
      </w:r>
    </w:p>
    <w:p w:rsidR="00AA6B21" w:rsidRPr="0075377A" w:rsidRDefault="00E9227A" w:rsidP="00E9227A">
      <w:pPr>
        <w:pStyle w:val="af0"/>
        <w:ind w:left="1417" w:hanging="472"/>
      </w:pPr>
      <w:r w:rsidRPr="0075377A">
        <w:rPr>
          <w:rFonts w:hint="eastAsia"/>
        </w:rPr>
        <w:t>１、</w:t>
      </w:r>
      <w:r w:rsidR="00AA6B21" w:rsidRPr="0075377A">
        <w:rPr>
          <w:rFonts w:hint="eastAsia"/>
        </w:rPr>
        <w:t>挪威致力數位化發展</w:t>
      </w:r>
    </w:p>
    <w:p w:rsidR="00AA6B21" w:rsidRPr="0075377A" w:rsidRDefault="00AA6B21" w:rsidP="00E9227A">
      <w:pPr>
        <w:pStyle w:val="af5"/>
        <w:ind w:left="1417" w:firstLine="472"/>
      </w:pPr>
      <w:r w:rsidRPr="0075377A">
        <w:rPr>
          <w:rFonts w:hint="eastAsia"/>
        </w:rPr>
        <w:t>挪威社會數位化領先世界許多國家，主要成功因素為教育，因為挪威與歐陸距離遙遠，加諸峽灣地形，人口分</w:t>
      </w:r>
      <w:r w:rsidR="00CC44A8" w:rsidRPr="0075377A">
        <w:rPr>
          <w:rFonts w:hint="eastAsia"/>
        </w:rPr>
        <w:t>布</w:t>
      </w:r>
      <w:r w:rsidRPr="0075377A">
        <w:rPr>
          <w:rFonts w:hint="eastAsia"/>
        </w:rPr>
        <w:t>在</w:t>
      </w:r>
      <w:r w:rsidRPr="0075377A">
        <w:rPr>
          <w:rFonts w:hint="eastAsia"/>
        </w:rPr>
        <w:t>434</w:t>
      </w:r>
      <w:r w:rsidRPr="0075377A">
        <w:rPr>
          <w:rFonts w:hint="eastAsia"/>
        </w:rPr>
        <w:t>個地形阻絕的各個社區，使數位學習成為挪威教育重點之一。挪威人口雖僅</w:t>
      </w:r>
      <w:r w:rsidRPr="0075377A">
        <w:rPr>
          <w:rFonts w:hint="eastAsia"/>
        </w:rPr>
        <w:t>536.7</w:t>
      </w:r>
      <w:r w:rsidRPr="0075377A">
        <w:rPr>
          <w:rFonts w:hint="eastAsia"/>
        </w:rPr>
        <w:t>萬人，但以藉雄厚經濟財力，積極在其他產業攻城掠地，尤以科技業著墨最甚，這也是挪威在全球競爭力中的</w:t>
      </w:r>
      <w:r w:rsidRPr="0075377A">
        <w:rPr>
          <w:rFonts w:hint="eastAsia"/>
        </w:rPr>
        <w:t>ICT</w:t>
      </w:r>
      <w:r w:rsidRPr="0075377A">
        <w:rPr>
          <w:rFonts w:hint="eastAsia"/>
        </w:rPr>
        <w:t>科技項目，名次逐年往上攀升，也讓挪威的經濟朝總體全面方向發展，而非僅依賴天然資源和漁產為主要收入，亦有助挪威與高科技發展國家容易接軌。</w:t>
      </w:r>
    </w:p>
    <w:p w:rsidR="00AA6B21" w:rsidRPr="0075377A" w:rsidRDefault="00E9227A" w:rsidP="00E9227A">
      <w:pPr>
        <w:pStyle w:val="af0"/>
        <w:ind w:left="1417" w:hanging="472"/>
      </w:pPr>
      <w:r w:rsidRPr="0075377A">
        <w:rPr>
          <w:rFonts w:hint="eastAsia"/>
          <w:lang w:eastAsia="zh-TW"/>
        </w:rPr>
        <w:t>２、</w:t>
      </w:r>
      <w:r w:rsidR="00AA6B21" w:rsidRPr="0075377A">
        <w:rPr>
          <w:rFonts w:hint="eastAsia"/>
          <w:lang w:eastAsia="zh-TW"/>
        </w:rPr>
        <w:t>資訊通訊建設覆蓋率完整</w:t>
      </w:r>
    </w:p>
    <w:p w:rsidR="00AA6B21" w:rsidRPr="0075377A" w:rsidRDefault="00AA6B21" w:rsidP="00E9227A">
      <w:pPr>
        <w:pStyle w:val="af5"/>
        <w:ind w:left="1417" w:firstLine="472"/>
      </w:pPr>
      <w:r w:rsidRPr="0075377A">
        <w:rPr>
          <w:rFonts w:hint="eastAsia"/>
        </w:rPr>
        <w:t>北歐地區是資訊通訊科技（</w:t>
      </w:r>
      <w:r w:rsidRPr="0075377A">
        <w:rPr>
          <w:rFonts w:hint="eastAsia"/>
        </w:rPr>
        <w:t>ICT</w:t>
      </w:r>
      <w:r w:rsidRPr="0075377A">
        <w:rPr>
          <w:rFonts w:hint="eastAsia"/>
        </w:rPr>
        <w:t>）產業發展先驅，北歐人也是全球</w:t>
      </w:r>
      <w:r w:rsidRPr="0075377A">
        <w:rPr>
          <w:rFonts w:hint="eastAsia"/>
        </w:rPr>
        <w:t>ICT</w:t>
      </w:r>
      <w:r w:rsidRPr="0075377A">
        <w:rPr>
          <w:rFonts w:hint="eastAsia"/>
        </w:rPr>
        <w:t>應用最</w:t>
      </w:r>
      <w:r w:rsidR="0005004C" w:rsidRPr="0075377A">
        <w:rPr>
          <w:rFonts w:hint="eastAsia"/>
        </w:rPr>
        <w:t>普及者</w:t>
      </w:r>
      <w:r w:rsidRPr="0075377A">
        <w:rPr>
          <w:rFonts w:hint="eastAsia"/>
        </w:rPr>
        <w:t>。雖然相較於北歐其他國家，挪威</w:t>
      </w:r>
      <w:r w:rsidRPr="0075377A">
        <w:rPr>
          <w:rFonts w:hint="eastAsia"/>
        </w:rPr>
        <w:t>ICT</w:t>
      </w:r>
      <w:r w:rsidRPr="0075377A">
        <w:rPr>
          <w:rFonts w:hint="eastAsia"/>
        </w:rPr>
        <w:t>產業仍不及瑞典與芬蘭的</w:t>
      </w:r>
      <w:r w:rsidRPr="0075377A">
        <w:rPr>
          <w:rFonts w:hint="eastAsia"/>
        </w:rPr>
        <w:t>ICT</w:t>
      </w:r>
      <w:r w:rsidRPr="0075377A">
        <w:rPr>
          <w:rFonts w:hint="eastAsia"/>
        </w:rPr>
        <w:t>聚落效應，但挪威網路人口普及率在北歐僅低於冰島，相對完善普及。雖然挪威不是歐盟會員國，但相關電信法規與歐盟立法同步，有利於已在歐盟發展且欲於挪威推展電信相關產品之</w:t>
      </w:r>
      <w:r w:rsidR="0005004C" w:rsidRPr="0075377A">
        <w:rPr>
          <w:rFonts w:hint="eastAsia"/>
        </w:rPr>
        <w:t>臺</w:t>
      </w:r>
      <w:r w:rsidRPr="0075377A">
        <w:rPr>
          <w:rFonts w:hint="eastAsia"/>
        </w:rPr>
        <w:t>商。</w:t>
      </w:r>
    </w:p>
    <w:p w:rsidR="00AA6B21" w:rsidRPr="0075377A" w:rsidRDefault="00AA6B21" w:rsidP="00E9227A">
      <w:pPr>
        <w:pStyle w:val="af5"/>
        <w:ind w:left="1417" w:firstLine="472"/>
      </w:pPr>
      <w:r w:rsidRPr="0075377A">
        <w:rPr>
          <w:rFonts w:hint="eastAsia"/>
        </w:rPr>
        <w:t>寬頻市場基礎建設仍多由</w:t>
      </w:r>
      <w:r w:rsidRPr="0075377A">
        <w:rPr>
          <w:rFonts w:hint="eastAsia"/>
        </w:rPr>
        <w:t>Telenor</w:t>
      </w:r>
      <w:r w:rsidRPr="0075377A">
        <w:rPr>
          <w:rFonts w:hint="eastAsia"/>
        </w:rPr>
        <w:t>主導，該企業更被選定為歐盟</w:t>
      </w:r>
      <w:r w:rsidRPr="0075377A">
        <w:rPr>
          <w:rFonts w:hint="eastAsia"/>
        </w:rPr>
        <w:t>5G</w:t>
      </w:r>
      <w:r w:rsidRPr="0075377A">
        <w:rPr>
          <w:rFonts w:hint="eastAsia"/>
        </w:rPr>
        <w:t>開發專案的主要負責企業，與瑞典電信設備商</w:t>
      </w:r>
      <w:r w:rsidRPr="0075377A">
        <w:rPr>
          <w:rFonts w:hint="eastAsia"/>
        </w:rPr>
        <w:t>Ericsson</w:t>
      </w:r>
      <w:r w:rsidRPr="0075377A">
        <w:rPr>
          <w:rFonts w:hint="eastAsia"/>
        </w:rPr>
        <w:t>合作建設</w:t>
      </w:r>
      <w:r w:rsidRPr="0075377A">
        <w:rPr>
          <w:rFonts w:hint="eastAsia"/>
        </w:rPr>
        <w:t>5G</w:t>
      </w:r>
      <w:r w:rsidRPr="0075377A">
        <w:rPr>
          <w:rFonts w:hint="eastAsia"/>
        </w:rPr>
        <w:t>建設，業已於</w:t>
      </w:r>
      <w:r w:rsidRPr="0075377A">
        <w:rPr>
          <w:rFonts w:hint="eastAsia"/>
        </w:rPr>
        <w:t>2020</w:t>
      </w:r>
      <w:r w:rsidRPr="0075377A">
        <w:rPr>
          <w:rFonts w:hint="eastAsia"/>
        </w:rPr>
        <w:t>年</w:t>
      </w:r>
      <w:r w:rsidRPr="0075377A">
        <w:rPr>
          <w:rFonts w:hint="eastAsia"/>
        </w:rPr>
        <w:t>3</w:t>
      </w:r>
      <w:r w:rsidRPr="0075377A">
        <w:rPr>
          <w:rFonts w:hint="eastAsia"/>
        </w:rPr>
        <w:t>月開通</w:t>
      </w:r>
      <w:r w:rsidRPr="0075377A">
        <w:rPr>
          <w:rFonts w:hint="eastAsia"/>
        </w:rPr>
        <w:t>5G</w:t>
      </w:r>
      <w:r w:rsidRPr="0075377A">
        <w:rPr>
          <w:rFonts w:hint="eastAsia"/>
        </w:rPr>
        <w:t>服務。</w:t>
      </w:r>
    </w:p>
    <w:p w:rsidR="00AA6B21" w:rsidRPr="0075377A" w:rsidRDefault="007129DD" w:rsidP="00E9227A">
      <w:pPr>
        <w:pStyle w:val="a6"/>
      </w:pPr>
      <w:r w:rsidRPr="0075377A">
        <w:rPr>
          <w:rFonts w:hint="eastAsia"/>
        </w:rPr>
        <w:t>（</w:t>
      </w:r>
      <w:r w:rsidR="0005004C" w:rsidRPr="0075377A">
        <w:rPr>
          <w:rFonts w:hint="eastAsia"/>
        </w:rPr>
        <w:t>二</w:t>
      </w:r>
      <w:r w:rsidRPr="0075377A">
        <w:rPr>
          <w:rFonts w:hint="eastAsia"/>
        </w:rPr>
        <w:t>）</w:t>
      </w:r>
      <w:r w:rsidR="00AA6B21" w:rsidRPr="0075377A">
        <w:rPr>
          <w:rFonts w:hint="eastAsia"/>
        </w:rPr>
        <w:t>市場自由度相對偏低</w:t>
      </w:r>
    </w:p>
    <w:p w:rsidR="00AA6B21" w:rsidRPr="0075377A" w:rsidRDefault="00AA6B21" w:rsidP="00E9227A">
      <w:pPr>
        <w:pStyle w:val="ae"/>
        <w:ind w:left="945" w:firstLine="472"/>
        <w:rPr>
          <w:lang w:eastAsia="zh-TW"/>
        </w:rPr>
      </w:pPr>
      <w:r w:rsidRPr="0075377A">
        <w:rPr>
          <w:rFonts w:hint="eastAsia"/>
          <w:lang w:eastAsia="zh-TW"/>
        </w:rPr>
        <w:t>挪威國營企業獨大，近</w:t>
      </w:r>
      <w:r w:rsidRPr="0075377A">
        <w:rPr>
          <w:rFonts w:hint="eastAsia"/>
          <w:lang w:eastAsia="zh-TW"/>
        </w:rPr>
        <w:t>10</w:t>
      </w:r>
      <w:r w:rsidRPr="0075377A">
        <w:rPr>
          <w:rFonts w:hint="eastAsia"/>
          <w:lang w:eastAsia="zh-TW"/>
        </w:rPr>
        <w:t>幾年雖已多方推行民營計畫，挪威政府在電力、電訊及能源部門等產業市場仍扮演主導角色，如此管制的優點有助於推動政策及經濟穩定，缺點則為阻礙競爭、影響創新及低效率。但在國際貿易方面，挪威遵循自由化規則，與歐洲經濟區（</w:t>
      </w:r>
      <w:r w:rsidRPr="0075377A">
        <w:rPr>
          <w:rFonts w:hint="eastAsia"/>
          <w:lang w:eastAsia="zh-TW"/>
        </w:rPr>
        <w:t>EEA</w:t>
      </w:r>
      <w:r w:rsidRPr="0075377A">
        <w:rPr>
          <w:rFonts w:hint="eastAsia"/>
          <w:lang w:eastAsia="zh-TW"/>
        </w:rPr>
        <w:t>）的關稅為零，近</w:t>
      </w:r>
      <w:r w:rsidRPr="0075377A">
        <w:rPr>
          <w:rFonts w:hint="eastAsia"/>
          <w:lang w:eastAsia="zh-TW"/>
        </w:rPr>
        <w:t>80%</w:t>
      </w:r>
      <w:r w:rsidRPr="0075377A">
        <w:rPr>
          <w:rFonts w:hint="eastAsia"/>
          <w:lang w:eastAsia="zh-TW"/>
        </w:rPr>
        <w:t>進出口貿易均為與</w:t>
      </w:r>
      <w:r w:rsidRPr="0075377A">
        <w:rPr>
          <w:rFonts w:hint="eastAsia"/>
          <w:lang w:eastAsia="zh-TW"/>
        </w:rPr>
        <w:t>EEA</w:t>
      </w:r>
      <w:r w:rsidRPr="0075377A">
        <w:rPr>
          <w:rFonts w:hint="eastAsia"/>
          <w:lang w:eastAsia="zh-TW"/>
        </w:rPr>
        <w:t>國家進行。僅農產品市場，基於保護挪威農民，相關法規使國外業者較難切入當地市場。</w:t>
      </w:r>
      <w:r w:rsidRPr="0075377A">
        <w:rPr>
          <w:rFonts w:hint="eastAsia"/>
          <w:lang w:eastAsia="zh-TW"/>
        </w:rPr>
        <w:t xml:space="preserve"> </w:t>
      </w:r>
    </w:p>
    <w:p w:rsidR="00AA6B21" w:rsidRPr="0075377A" w:rsidRDefault="007129DD" w:rsidP="00E9227A">
      <w:pPr>
        <w:pStyle w:val="a6"/>
      </w:pPr>
      <w:r w:rsidRPr="0075377A">
        <w:rPr>
          <w:rFonts w:hint="eastAsia"/>
        </w:rPr>
        <w:t>（</w:t>
      </w:r>
      <w:r w:rsidR="0005004C" w:rsidRPr="0075377A">
        <w:rPr>
          <w:rFonts w:hint="eastAsia"/>
        </w:rPr>
        <w:t>三</w:t>
      </w:r>
      <w:r w:rsidRPr="0075377A">
        <w:rPr>
          <w:rFonts w:hint="eastAsia"/>
        </w:rPr>
        <w:t>）</w:t>
      </w:r>
      <w:r w:rsidR="00AA6B21" w:rsidRPr="0075377A">
        <w:rPr>
          <w:rFonts w:hint="eastAsia"/>
        </w:rPr>
        <w:t>所得高與平均物價高</w:t>
      </w:r>
    </w:p>
    <w:p w:rsidR="00AA6B21" w:rsidRPr="0075377A" w:rsidRDefault="00AA6B21" w:rsidP="00E9227A">
      <w:pPr>
        <w:pStyle w:val="ae"/>
        <w:ind w:left="945" w:firstLine="472"/>
        <w:rPr>
          <w:lang w:eastAsia="zh-TW"/>
        </w:rPr>
      </w:pPr>
      <w:r w:rsidRPr="0075377A">
        <w:rPr>
          <w:rFonts w:hint="eastAsia"/>
          <w:lang w:eastAsia="zh-TW"/>
        </w:rPr>
        <w:t>挪威人民因石油收入而享有較高所得，根據世界銀行統計資料顯示，挪威個人平均所得只低於摩納哥、百慕達和瑞士等以金融業為</w:t>
      </w:r>
      <w:r w:rsidR="0005004C" w:rsidRPr="0075377A">
        <w:rPr>
          <w:rFonts w:hint="eastAsia"/>
          <w:lang w:eastAsia="zh-TW"/>
        </w:rPr>
        <w:t>主要收入來源的</w:t>
      </w:r>
      <w:r w:rsidRPr="0075377A">
        <w:rPr>
          <w:rFonts w:hint="eastAsia"/>
          <w:lang w:eastAsia="zh-TW"/>
        </w:rPr>
        <w:t>國家，若以完整產業發展為基準，挪威可視為全球排名第一。除了收入排名高，挪威物價也同樣高居不下，首都奧斯陸是全球物價最高的城市之一。</w:t>
      </w:r>
    </w:p>
    <w:p w:rsidR="00AA6B21" w:rsidRPr="0075377A" w:rsidRDefault="00AA6B21" w:rsidP="00E9227A">
      <w:pPr>
        <w:pStyle w:val="ae"/>
        <w:ind w:left="945" w:firstLine="472"/>
        <w:rPr>
          <w:lang w:eastAsia="zh-TW"/>
        </w:rPr>
      </w:pPr>
      <w:r w:rsidRPr="0075377A">
        <w:rPr>
          <w:rFonts w:hint="eastAsia"/>
          <w:lang w:eastAsia="zh-TW"/>
        </w:rPr>
        <w:t>挪威社會福利制度完善，因此工作之餘重視休閒文化，致使家庭消費支出結構中，旅遊運輸支出多於居住費用。</w:t>
      </w:r>
      <w:r w:rsidRPr="0075377A">
        <w:rPr>
          <w:rFonts w:hint="eastAsia"/>
          <w:lang w:eastAsia="zh-TW"/>
        </w:rPr>
        <w:t>2020</w:t>
      </w:r>
      <w:r w:rsidRPr="0075377A">
        <w:rPr>
          <w:rFonts w:hint="eastAsia"/>
          <w:lang w:eastAsia="zh-TW"/>
        </w:rPr>
        <w:t>年因</w:t>
      </w:r>
      <w:r w:rsidR="009B5CE7" w:rsidRPr="0075377A">
        <w:rPr>
          <w:rFonts w:hint="eastAsia"/>
          <w:lang w:eastAsia="zh-TW"/>
        </w:rPr>
        <w:t>「嚴重特殊傳染性肺炎」（</w:t>
      </w:r>
      <w:r w:rsidR="009B5CE7" w:rsidRPr="0075377A">
        <w:rPr>
          <w:rFonts w:hint="eastAsia"/>
          <w:lang w:eastAsia="zh-TW"/>
        </w:rPr>
        <w:t>COVID-19</w:t>
      </w:r>
      <w:r w:rsidR="009B5CE7" w:rsidRPr="0075377A">
        <w:rPr>
          <w:rFonts w:hint="eastAsia"/>
          <w:lang w:eastAsia="zh-TW"/>
        </w:rPr>
        <w:t>）</w:t>
      </w:r>
      <w:r w:rsidRPr="0075377A">
        <w:rPr>
          <w:rFonts w:hint="eastAsia"/>
          <w:lang w:eastAsia="zh-TW"/>
        </w:rPr>
        <w:t>疫情，致使挪威人僅可於國內進行旅遊活動，此趨勢也促成戶外活動用品及露營商品成為高成長進口項目。</w:t>
      </w:r>
    </w:p>
    <w:p w:rsidR="003F5C87" w:rsidRPr="0075377A" w:rsidRDefault="00AA6B21" w:rsidP="00E9227A">
      <w:pPr>
        <w:pStyle w:val="ae"/>
        <w:ind w:left="945" w:firstLine="472"/>
        <w:rPr>
          <w:lang w:eastAsia="zh-TW"/>
        </w:rPr>
      </w:pPr>
      <w:r w:rsidRPr="0075377A">
        <w:rPr>
          <w:rFonts w:hint="eastAsia"/>
          <w:lang w:eastAsia="zh-TW"/>
        </w:rPr>
        <w:t>同北歐其他國家，良善福利政策立於高稅賦之上，此為外商最為考量的投資障礙。</w:t>
      </w:r>
    </w:p>
    <w:p w:rsidR="00326457" w:rsidRPr="0075377A" w:rsidRDefault="00E9227A" w:rsidP="00E9227A">
      <w:pPr>
        <w:pStyle w:val="a4"/>
      </w:pPr>
      <w:r w:rsidRPr="0075377A">
        <w:br w:type="page"/>
      </w:r>
      <w:r w:rsidR="00326457" w:rsidRPr="0075377A">
        <w:rPr>
          <w:rFonts w:hint="eastAsia"/>
        </w:rPr>
        <w:t>六、投資</w:t>
      </w:r>
      <w:r w:rsidR="00326457" w:rsidRPr="0075377A">
        <w:t>環境</w:t>
      </w:r>
      <w:r w:rsidR="00326457" w:rsidRPr="0075377A">
        <w:rPr>
          <w:rFonts w:hint="eastAsia"/>
        </w:rPr>
        <w:t>風險</w:t>
      </w:r>
    </w:p>
    <w:p w:rsidR="00CB76F7" w:rsidRPr="0075377A" w:rsidRDefault="00AA6B21" w:rsidP="00E9227A">
      <w:pPr>
        <w:ind w:firstLine="472"/>
        <w:rPr>
          <w:lang w:eastAsia="zh-TW"/>
        </w:rPr>
      </w:pPr>
      <w:r w:rsidRPr="0075377A">
        <w:rPr>
          <w:rFonts w:hint="eastAsia"/>
          <w:lang w:eastAsia="zh-TW"/>
        </w:rPr>
        <w:t>挪威</w:t>
      </w:r>
      <w:r w:rsidR="00326457" w:rsidRPr="0075377A">
        <w:rPr>
          <w:rFonts w:hint="eastAsia"/>
          <w:lang w:eastAsia="zh-TW"/>
        </w:rPr>
        <w:t>與其他北歐國家一樣</w:t>
      </w:r>
      <w:r w:rsidR="00925744" w:rsidRPr="0075377A">
        <w:rPr>
          <w:rFonts w:hint="eastAsia"/>
          <w:lang w:eastAsia="zh-TW"/>
        </w:rPr>
        <w:t>是高稅收、高福利且</w:t>
      </w:r>
      <w:r w:rsidR="00326457" w:rsidRPr="0075377A">
        <w:rPr>
          <w:rFonts w:hint="eastAsia"/>
          <w:lang w:eastAsia="zh-TW"/>
        </w:rPr>
        <w:t>社會穩定</w:t>
      </w:r>
      <w:r w:rsidR="00925744" w:rsidRPr="0075377A">
        <w:rPr>
          <w:rFonts w:hint="eastAsia"/>
          <w:lang w:eastAsia="zh-TW"/>
        </w:rPr>
        <w:t>的國家，隨著各項產業發展，以及連續數年降低公司稅，</w:t>
      </w:r>
      <w:r w:rsidR="00A97F85" w:rsidRPr="0075377A">
        <w:rPr>
          <w:rFonts w:hint="eastAsia"/>
          <w:lang w:eastAsia="zh-TW"/>
        </w:rPr>
        <w:t>吸引不少外資前來投資。</w:t>
      </w:r>
      <w:r w:rsidRPr="0075377A">
        <w:rPr>
          <w:rFonts w:hint="eastAsia"/>
          <w:lang w:eastAsia="zh-TW"/>
        </w:rPr>
        <w:t>惟</w:t>
      </w:r>
      <w:r w:rsidR="00D34AB2" w:rsidRPr="0075377A">
        <w:rPr>
          <w:rFonts w:hint="eastAsia"/>
          <w:lang w:eastAsia="zh-TW"/>
        </w:rPr>
        <w:t>挪威市場</w:t>
      </w:r>
      <w:r w:rsidR="0038030D" w:rsidRPr="0075377A">
        <w:rPr>
          <w:rFonts w:hint="eastAsia"/>
          <w:lang w:eastAsia="zh-TW"/>
        </w:rPr>
        <w:t>僅</w:t>
      </w:r>
      <w:r w:rsidR="0038030D" w:rsidRPr="0075377A">
        <w:rPr>
          <w:rFonts w:hint="eastAsia"/>
          <w:lang w:eastAsia="zh-TW"/>
        </w:rPr>
        <w:t>53</w:t>
      </w:r>
      <w:r w:rsidRPr="0075377A">
        <w:rPr>
          <w:rFonts w:hint="eastAsia"/>
          <w:lang w:eastAsia="zh-TW"/>
        </w:rPr>
        <w:t>9</w:t>
      </w:r>
      <w:r w:rsidR="0038030D" w:rsidRPr="0075377A">
        <w:rPr>
          <w:rFonts w:hint="eastAsia"/>
          <w:lang w:eastAsia="zh-TW"/>
        </w:rPr>
        <w:t>萬的人口</w:t>
      </w:r>
      <w:r w:rsidRPr="0075377A">
        <w:rPr>
          <w:rFonts w:hint="eastAsia"/>
          <w:lang w:eastAsia="zh-TW"/>
        </w:rPr>
        <w:t>，</w:t>
      </w:r>
      <w:r w:rsidR="00D34AB2" w:rsidRPr="0075377A">
        <w:rPr>
          <w:rFonts w:hint="eastAsia"/>
          <w:lang w:eastAsia="zh-TW"/>
        </w:rPr>
        <w:t>因此，少有</w:t>
      </w:r>
      <w:r w:rsidR="00DD55A2" w:rsidRPr="0075377A">
        <w:rPr>
          <w:lang w:eastAsia="zh-TW"/>
        </w:rPr>
        <w:t>臺灣</w:t>
      </w:r>
      <w:r w:rsidR="00D34AB2" w:rsidRPr="0075377A">
        <w:rPr>
          <w:lang w:eastAsia="zh-TW"/>
        </w:rPr>
        <w:t>企業直接在挪威投資設公司設廠</w:t>
      </w:r>
      <w:r w:rsidR="00D34AB2" w:rsidRPr="0075377A">
        <w:rPr>
          <w:rFonts w:hint="eastAsia"/>
          <w:lang w:eastAsia="zh-TW"/>
        </w:rPr>
        <w:t>，多以與當地</w:t>
      </w:r>
      <w:r w:rsidR="00D34AB2" w:rsidRPr="0075377A">
        <w:rPr>
          <w:lang w:eastAsia="zh-TW"/>
        </w:rPr>
        <w:t>有能力、可靠的代理商</w:t>
      </w:r>
      <w:r w:rsidR="00D34AB2" w:rsidRPr="0075377A">
        <w:rPr>
          <w:rFonts w:hint="eastAsia"/>
          <w:lang w:eastAsia="zh-TW"/>
        </w:rPr>
        <w:t>合作</w:t>
      </w:r>
      <w:r w:rsidR="00D34AB2" w:rsidRPr="0075377A">
        <w:rPr>
          <w:lang w:eastAsia="zh-TW"/>
        </w:rPr>
        <w:t>開發當地市場，並</w:t>
      </w:r>
      <w:r w:rsidR="00D34AB2" w:rsidRPr="0075377A">
        <w:rPr>
          <w:lang w:val="sv-SE" w:eastAsia="zh-TW"/>
        </w:rPr>
        <w:t>透過</w:t>
      </w:r>
      <w:r w:rsidR="00D34AB2" w:rsidRPr="0075377A">
        <w:rPr>
          <w:lang w:eastAsia="zh-TW"/>
        </w:rPr>
        <w:t>投資合作的方式增加對代理商的控制。</w:t>
      </w:r>
      <w:r w:rsidR="00D34AB2" w:rsidRPr="0075377A">
        <w:rPr>
          <w:rFonts w:hint="eastAsia"/>
          <w:lang w:eastAsia="zh-TW"/>
        </w:rPr>
        <w:t>另，企業經營成本高，包括</w:t>
      </w:r>
      <w:r w:rsidR="00D34AB2" w:rsidRPr="0075377A">
        <w:rPr>
          <w:lang w:eastAsia="zh-TW"/>
        </w:rPr>
        <w:t>工資昂貴、生活</w:t>
      </w:r>
      <w:r w:rsidR="0005004C" w:rsidRPr="0075377A">
        <w:rPr>
          <w:rFonts w:hint="eastAsia"/>
          <w:lang w:eastAsia="zh-TW"/>
        </w:rPr>
        <w:t>物價</w:t>
      </w:r>
      <w:r w:rsidR="00D34AB2" w:rsidRPr="0075377A">
        <w:rPr>
          <w:lang w:eastAsia="zh-TW"/>
        </w:rPr>
        <w:t>極高</w:t>
      </w:r>
      <w:r w:rsidR="0005004C" w:rsidRPr="0075377A">
        <w:rPr>
          <w:rFonts w:hint="eastAsia"/>
          <w:lang w:eastAsia="zh-TW"/>
        </w:rPr>
        <w:t>、稅賦極重</w:t>
      </w:r>
      <w:r w:rsidR="00D34AB2" w:rsidRPr="0075377A">
        <w:rPr>
          <w:lang w:eastAsia="zh-TW"/>
        </w:rPr>
        <w:t>、環保標準嚴格，也無特別針對外人投資給予優惠的獎勵措施，因此，企業在挪威投資前，應先</w:t>
      </w:r>
      <w:r w:rsidR="00872B5C" w:rsidRPr="0075377A">
        <w:rPr>
          <w:rFonts w:hint="eastAsia"/>
          <w:lang w:eastAsia="zh-TW"/>
        </w:rPr>
        <w:t>做</w:t>
      </w:r>
      <w:r w:rsidR="00D34AB2" w:rsidRPr="0075377A">
        <w:rPr>
          <w:lang w:eastAsia="zh-TW"/>
        </w:rPr>
        <w:t>好</w:t>
      </w:r>
      <w:r w:rsidR="0005004C" w:rsidRPr="0075377A">
        <w:rPr>
          <w:rFonts w:hint="eastAsia"/>
          <w:lang w:eastAsia="zh-TW"/>
        </w:rPr>
        <w:t>完整</w:t>
      </w:r>
      <w:r w:rsidR="00D34AB2" w:rsidRPr="0075377A">
        <w:rPr>
          <w:lang w:eastAsia="zh-TW"/>
        </w:rPr>
        <w:t>評估</w:t>
      </w:r>
      <w:r w:rsidR="00D34AB2" w:rsidRPr="0075377A">
        <w:rPr>
          <w:rFonts w:hint="eastAsia"/>
          <w:lang w:eastAsia="zh-TW"/>
        </w:rPr>
        <w:t>。</w:t>
      </w:r>
    </w:p>
    <w:p w:rsidR="00202D11" w:rsidRPr="0075377A" w:rsidRDefault="00202D11" w:rsidP="000E2791">
      <w:pPr>
        <w:ind w:left="472" w:firstLineChars="0" w:firstLine="0"/>
        <w:rPr>
          <w:lang w:eastAsia="zh-TW"/>
        </w:rPr>
      </w:pPr>
    </w:p>
    <w:p w:rsidR="00E9227A" w:rsidRPr="0075377A" w:rsidRDefault="00E9227A">
      <w:pPr>
        <w:widowControl/>
        <w:overflowPunct/>
        <w:autoSpaceDE/>
        <w:autoSpaceDN/>
        <w:ind w:firstLineChars="0" w:firstLine="0"/>
        <w:jc w:val="left"/>
        <w:rPr>
          <w:lang w:eastAsia="zh-TW"/>
        </w:rPr>
      </w:pPr>
      <w:r w:rsidRPr="0075377A">
        <w:rPr>
          <w:lang w:eastAsia="zh-TW"/>
        </w:rPr>
        <w:br w:type="page"/>
      </w:r>
    </w:p>
    <w:p w:rsidR="00E9227A" w:rsidRPr="0075377A" w:rsidRDefault="00E9227A" w:rsidP="000E2791">
      <w:pPr>
        <w:ind w:left="472" w:firstLineChars="0" w:firstLine="0"/>
        <w:rPr>
          <w:lang w:eastAsia="zh-TW"/>
        </w:rPr>
      </w:pPr>
    </w:p>
    <w:p w:rsidR="00E9227A" w:rsidRPr="0075377A" w:rsidRDefault="00E9227A" w:rsidP="000E2791">
      <w:pPr>
        <w:ind w:left="472" w:firstLineChars="0" w:firstLine="0"/>
        <w:rPr>
          <w:lang w:eastAsia="zh-TW"/>
        </w:rPr>
        <w:sectPr w:rsidR="00E9227A" w:rsidRPr="0075377A" w:rsidSect="003E0BC3">
          <w:headerReference w:type="default" r:id="rId19"/>
          <w:pgSz w:w="11906" w:h="16838" w:code="9"/>
          <w:pgMar w:top="2268" w:right="1701" w:bottom="1701" w:left="1701" w:header="1134" w:footer="851" w:gutter="0"/>
          <w:cols w:space="425"/>
          <w:docGrid w:type="linesAndChars" w:linePitch="514" w:charSpace="-774"/>
        </w:sectPr>
      </w:pPr>
    </w:p>
    <w:p w:rsidR="00BC16EB" w:rsidRPr="0075377A" w:rsidRDefault="00793A50" w:rsidP="00506BE4">
      <w:pPr>
        <w:pStyle w:val="a3"/>
        <w:spacing w:before="771" w:after="771"/>
      </w:pPr>
      <w:bookmarkStart w:id="4" w:name="_Toc74635449"/>
      <w:r w:rsidRPr="0075377A">
        <w:t>第參章　外商在當地經營現況及投資機會</w:t>
      </w:r>
      <w:bookmarkEnd w:id="4"/>
    </w:p>
    <w:p w:rsidR="0075565E" w:rsidRPr="0075377A" w:rsidRDefault="0075565E" w:rsidP="007129DD">
      <w:pPr>
        <w:pStyle w:val="a4"/>
      </w:pPr>
      <w:r w:rsidRPr="0075377A">
        <w:rPr>
          <w:rFonts w:hint="eastAsia"/>
        </w:rPr>
        <w:t>一、</w:t>
      </w:r>
      <w:r w:rsidRPr="0075377A">
        <w:t>外商在當地經營現況</w:t>
      </w:r>
    </w:p>
    <w:p w:rsidR="0075565E" w:rsidRPr="0075377A" w:rsidRDefault="0075565E" w:rsidP="00E9227A">
      <w:pPr>
        <w:ind w:firstLine="472"/>
        <w:rPr>
          <w:lang w:eastAsia="zh-TW"/>
        </w:rPr>
      </w:pPr>
      <w:r w:rsidRPr="0075377A">
        <w:rPr>
          <w:rFonts w:hint="eastAsia"/>
          <w:lang w:eastAsia="zh-TW"/>
        </w:rPr>
        <w:t>依據</w:t>
      </w:r>
      <w:r w:rsidR="000046DF" w:rsidRPr="0075377A">
        <w:rPr>
          <w:rFonts w:hint="eastAsia"/>
          <w:lang w:eastAsia="zh-TW"/>
        </w:rPr>
        <w:t>挪威統計局</w:t>
      </w:r>
      <w:r w:rsidR="00755B60" w:rsidRPr="0075377A">
        <w:rPr>
          <w:rFonts w:hint="eastAsia"/>
          <w:lang w:eastAsia="zh-TW"/>
        </w:rPr>
        <w:t>最新</w:t>
      </w:r>
      <w:r w:rsidR="000046DF" w:rsidRPr="0075377A">
        <w:rPr>
          <w:rFonts w:hint="eastAsia"/>
          <w:lang w:eastAsia="zh-TW"/>
        </w:rPr>
        <w:t>資料</w:t>
      </w:r>
      <w:r w:rsidR="00FD4C48" w:rsidRPr="0075377A">
        <w:rPr>
          <w:rFonts w:hint="eastAsia"/>
          <w:lang w:eastAsia="zh-TW"/>
        </w:rPr>
        <w:t>，</w:t>
      </w:r>
      <w:r w:rsidR="00FD4C48" w:rsidRPr="0075377A">
        <w:rPr>
          <w:rFonts w:hint="eastAsia"/>
          <w:lang w:eastAsia="zh-TW"/>
        </w:rPr>
        <w:t>201</w:t>
      </w:r>
      <w:r w:rsidR="00755B60" w:rsidRPr="0075377A">
        <w:rPr>
          <w:rFonts w:hint="eastAsia"/>
          <w:lang w:eastAsia="zh-TW"/>
        </w:rPr>
        <w:t>9</w:t>
      </w:r>
      <w:r w:rsidR="00FD4C48" w:rsidRPr="0075377A">
        <w:rPr>
          <w:rFonts w:hint="eastAsia"/>
          <w:lang w:eastAsia="zh-TW"/>
        </w:rPr>
        <w:t>年外人</w:t>
      </w:r>
      <w:r w:rsidR="0043587C" w:rsidRPr="0075377A">
        <w:rPr>
          <w:rFonts w:hint="eastAsia"/>
          <w:lang w:eastAsia="zh-TW"/>
        </w:rPr>
        <w:t>對</w:t>
      </w:r>
      <w:r w:rsidR="00FD4C48" w:rsidRPr="0075377A">
        <w:rPr>
          <w:rFonts w:hint="eastAsia"/>
          <w:lang w:eastAsia="zh-TW"/>
        </w:rPr>
        <w:t>挪威直接投資</w:t>
      </w:r>
      <w:r w:rsidR="00755B60" w:rsidRPr="0075377A">
        <w:rPr>
          <w:rFonts w:hint="eastAsia"/>
          <w:lang w:eastAsia="zh-TW"/>
        </w:rPr>
        <w:t>總</w:t>
      </w:r>
      <w:r w:rsidR="00FD4C48" w:rsidRPr="0075377A">
        <w:rPr>
          <w:rFonts w:hint="eastAsia"/>
          <w:lang w:eastAsia="zh-TW"/>
        </w:rPr>
        <w:t>金額</w:t>
      </w:r>
      <w:r w:rsidR="00755B60" w:rsidRPr="0075377A">
        <w:rPr>
          <w:rFonts w:hint="eastAsia"/>
          <w:lang w:eastAsia="zh-TW"/>
        </w:rPr>
        <w:t>1</w:t>
      </w:r>
      <w:r w:rsidR="00755B60" w:rsidRPr="0075377A">
        <w:rPr>
          <w:rFonts w:hint="eastAsia"/>
          <w:lang w:eastAsia="zh-TW"/>
        </w:rPr>
        <w:t>兆</w:t>
      </w:r>
      <w:r w:rsidR="00755B60" w:rsidRPr="0075377A">
        <w:rPr>
          <w:rFonts w:hint="eastAsia"/>
          <w:lang w:eastAsia="zh-TW"/>
        </w:rPr>
        <w:t>4</w:t>
      </w:r>
      <w:r w:rsidR="0077088B" w:rsidRPr="0075377A">
        <w:rPr>
          <w:rFonts w:hint="eastAsia"/>
          <w:lang w:eastAsia="zh-TW"/>
        </w:rPr>
        <w:t>,</w:t>
      </w:r>
      <w:r w:rsidR="00755B60" w:rsidRPr="0075377A">
        <w:rPr>
          <w:rFonts w:hint="eastAsia"/>
          <w:lang w:eastAsia="zh-TW"/>
        </w:rPr>
        <w:t>398</w:t>
      </w:r>
      <w:r w:rsidR="00FD4C48" w:rsidRPr="0075377A">
        <w:rPr>
          <w:rFonts w:hint="eastAsia"/>
          <w:lang w:eastAsia="zh-TW"/>
        </w:rPr>
        <w:t>億挪威克朗，瑞典</w:t>
      </w:r>
      <w:r w:rsidR="00DD55A2" w:rsidRPr="0075377A">
        <w:rPr>
          <w:rFonts w:hint="eastAsia"/>
          <w:lang w:eastAsia="zh-TW"/>
        </w:rPr>
        <w:t>（</w:t>
      </w:r>
      <w:r w:rsidR="00221688" w:rsidRPr="0075377A">
        <w:rPr>
          <w:lang w:eastAsia="zh-TW"/>
        </w:rPr>
        <w:t>3</w:t>
      </w:r>
      <w:r w:rsidR="00FD4C48" w:rsidRPr="0075377A">
        <w:rPr>
          <w:rFonts w:hint="eastAsia"/>
          <w:lang w:eastAsia="zh-TW"/>
        </w:rPr>
        <w:t>,</w:t>
      </w:r>
      <w:r w:rsidR="00755B60" w:rsidRPr="0075377A">
        <w:rPr>
          <w:rFonts w:hint="eastAsia"/>
          <w:lang w:eastAsia="zh-TW"/>
        </w:rPr>
        <w:t>203</w:t>
      </w:r>
      <w:r w:rsidR="00755B60" w:rsidRPr="0075377A">
        <w:rPr>
          <w:rFonts w:hint="eastAsia"/>
          <w:lang w:eastAsia="zh-TW"/>
        </w:rPr>
        <w:t>億</w:t>
      </w:r>
      <w:r w:rsidR="00DD55A2" w:rsidRPr="0075377A">
        <w:rPr>
          <w:rFonts w:hint="eastAsia"/>
          <w:lang w:eastAsia="zh-TW"/>
        </w:rPr>
        <w:t>）</w:t>
      </w:r>
      <w:r w:rsidR="00755B60" w:rsidRPr="0075377A">
        <w:rPr>
          <w:rFonts w:hint="eastAsia"/>
          <w:lang w:eastAsia="zh-TW"/>
        </w:rPr>
        <w:t>、盧森堡（</w:t>
      </w:r>
      <w:r w:rsidR="00755B60" w:rsidRPr="0075377A">
        <w:rPr>
          <w:rFonts w:hint="eastAsia"/>
          <w:lang w:eastAsia="zh-TW"/>
        </w:rPr>
        <w:t>1</w:t>
      </w:r>
      <w:r w:rsidR="00755B60" w:rsidRPr="0075377A">
        <w:rPr>
          <w:lang w:eastAsia="zh-TW"/>
        </w:rPr>
        <w:t>,</w:t>
      </w:r>
      <w:r w:rsidR="00755B60" w:rsidRPr="0075377A">
        <w:rPr>
          <w:rFonts w:hint="eastAsia"/>
          <w:lang w:eastAsia="zh-TW"/>
        </w:rPr>
        <w:t>334</w:t>
      </w:r>
      <w:r w:rsidR="00755B60" w:rsidRPr="0075377A">
        <w:rPr>
          <w:rFonts w:hint="eastAsia"/>
          <w:lang w:eastAsia="zh-TW"/>
        </w:rPr>
        <w:t>億）、荷蘭（</w:t>
      </w:r>
      <w:r w:rsidR="00755B60" w:rsidRPr="0075377A">
        <w:rPr>
          <w:rFonts w:hint="eastAsia"/>
          <w:lang w:eastAsia="zh-TW"/>
        </w:rPr>
        <w:t>1</w:t>
      </w:r>
      <w:r w:rsidR="00755B60" w:rsidRPr="0075377A">
        <w:rPr>
          <w:lang w:eastAsia="zh-TW"/>
        </w:rPr>
        <w:t>,</w:t>
      </w:r>
      <w:r w:rsidR="00755B60" w:rsidRPr="0075377A">
        <w:rPr>
          <w:rFonts w:hint="eastAsia"/>
          <w:lang w:eastAsia="zh-TW"/>
        </w:rPr>
        <w:t>279</w:t>
      </w:r>
      <w:r w:rsidR="00755B60" w:rsidRPr="0075377A">
        <w:rPr>
          <w:rFonts w:hint="eastAsia"/>
          <w:lang w:eastAsia="zh-TW"/>
        </w:rPr>
        <w:t>億）、</w:t>
      </w:r>
      <w:r w:rsidR="00221688" w:rsidRPr="0075377A">
        <w:rPr>
          <w:rFonts w:hint="eastAsia"/>
          <w:lang w:eastAsia="zh-TW"/>
        </w:rPr>
        <w:t>丹麥（</w:t>
      </w:r>
      <w:r w:rsidR="00221688" w:rsidRPr="0075377A">
        <w:rPr>
          <w:lang w:eastAsia="zh-TW"/>
        </w:rPr>
        <w:t>1,</w:t>
      </w:r>
      <w:r w:rsidR="00755B60" w:rsidRPr="0075377A">
        <w:rPr>
          <w:rFonts w:hint="eastAsia"/>
          <w:lang w:eastAsia="zh-TW"/>
        </w:rPr>
        <w:t>05</w:t>
      </w:r>
      <w:r w:rsidR="00221688" w:rsidRPr="0075377A">
        <w:rPr>
          <w:lang w:eastAsia="zh-TW"/>
        </w:rPr>
        <w:t>4</w:t>
      </w:r>
      <w:r w:rsidR="00755B60" w:rsidRPr="0075377A">
        <w:rPr>
          <w:rFonts w:hint="eastAsia"/>
          <w:lang w:eastAsia="zh-TW"/>
        </w:rPr>
        <w:t>億</w:t>
      </w:r>
      <w:r w:rsidR="00221688" w:rsidRPr="0075377A">
        <w:rPr>
          <w:rFonts w:hint="eastAsia"/>
          <w:lang w:eastAsia="zh-TW"/>
        </w:rPr>
        <w:t>）</w:t>
      </w:r>
      <w:r w:rsidR="005603AE" w:rsidRPr="0075377A">
        <w:rPr>
          <w:rFonts w:hint="eastAsia"/>
          <w:lang w:eastAsia="zh-TW"/>
        </w:rPr>
        <w:t>、英國（</w:t>
      </w:r>
      <w:r w:rsidR="005603AE" w:rsidRPr="0075377A">
        <w:rPr>
          <w:lang w:eastAsia="zh-TW"/>
        </w:rPr>
        <w:t>9</w:t>
      </w:r>
      <w:r w:rsidR="005603AE" w:rsidRPr="0075377A">
        <w:rPr>
          <w:rFonts w:hint="eastAsia"/>
          <w:lang w:eastAsia="zh-TW"/>
        </w:rPr>
        <w:t>10</w:t>
      </w:r>
      <w:r w:rsidR="005603AE" w:rsidRPr="0075377A">
        <w:rPr>
          <w:rFonts w:hint="eastAsia"/>
          <w:lang w:eastAsia="zh-TW"/>
        </w:rPr>
        <w:t>億）</w:t>
      </w:r>
      <w:r w:rsidR="00221688" w:rsidRPr="0075377A">
        <w:rPr>
          <w:rFonts w:hint="eastAsia"/>
          <w:lang w:eastAsia="zh-TW"/>
        </w:rPr>
        <w:t>、芬蘭（</w:t>
      </w:r>
      <w:r w:rsidR="00221688" w:rsidRPr="0075377A">
        <w:rPr>
          <w:lang w:eastAsia="zh-TW"/>
        </w:rPr>
        <w:t>7</w:t>
      </w:r>
      <w:r w:rsidR="005603AE" w:rsidRPr="0075377A">
        <w:rPr>
          <w:rFonts w:hint="eastAsia"/>
          <w:lang w:eastAsia="zh-TW"/>
        </w:rPr>
        <w:t>09</w:t>
      </w:r>
      <w:r w:rsidR="005603AE" w:rsidRPr="0075377A">
        <w:rPr>
          <w:rFonts w:hint="eastAsia"/>
          <w:lang w:eastAsia="zh-TW"/>
        </w:rPr>
        <w:t>億</w:t>
      </w:r>
      <w:r w:rsidR="00221688" w:rsidRPr="0075377A">
        <w:rPr>
          <w:rFonts w:hint="eastAsia"/>
          <w:lang w:eastAsia="zh-TW"/>
        </w:rPr>
        <w:t>）</w:t>
      </w:r>
      <w:r w:rsidR="00FA40B6" w:rsidRPr="0075377A">
        <w:rPr>
          <w:rFonts w:hint="eastAsia"/>
          <w:lang w:eastAsia="zh-TW"/>
        </w:rPr>
        <w:t>、</w:t>
      </w:r>
      <w:r w:rsidR="005603AE" w:rsidRPr="0075377A">
        <w:rPr>
          <w:rFonts w:hint="eastAsia"/>
          <w:lang w:eastAsia="zh-TW"/>
        </w:rPr>
        <w:t>瑞士</w:t>
      </w:r>
      <w:r w:rsidR="00FA40B6" w:rsidRPr="0075377A">
        <w:rPr>
          <w:rFonts w:hint="eastAsia"/>
          <w:lang w:eastAsia="zh-TW"/>
        </w:rPr>
        <w:t>（</w:t>
      </w:r>
      <w:r w:rsidR="00221688" w:rsidRPr="0075377A">
        <w:rPr>
          <w:lang w:eastAsia="zh-TW"/>
        </w:rPr>
        <w:t>4</w:t>
      </w:r>
      <w:r w:rsidR="005603AE" w:rsidRPr="0075377A">
        <w:rPr>
          <w:rFonts w:hint="eastAsia"/>
          <w:lang w:eastAsia="zh-TW"/>
        </w:rPr>
        <w:t>06</w:t>
      </w:r>
      <w:r w:rsidR="005603AE" w:rsidRPr="0075377A">
        <w:rPr>
          <w:rFonts w:hint="eastAsia"/>
          <w:lang w:eastAsia="zh-TW"/>
        </w:rPr>
        <w:t>億</w:t>
      </w:r>
      <w:r w:rsidR="00FA40B6" w:rsidRPr="0075377A">
        <w:rPr>
          <w:rFonts w:hint="eastAsia"/>
          <w:lang w:eastAsia="zh-TW"/>
        </w:rPr>
        <w:t>）、</w:t>
      </w:r>
      <w:r w:rsidR="005603AE" w:rsidRPr="0075377A">
        <w:rPr>
          <w:rFonts w:hint="eastAsia"/>
          <w:lang w:eastAsia="zh-TW"/>
        </w:rPr>
        <w:t>新加坡</w:t>
      </w:r>
      <w:r w:rsidR="00DD55A2" w:rsidRPr="0075377A">
        <w:rPr>
          <w:rFonts w:hint="eastAsia"/>
          <w:lang w:eastAsia="zh-TW"/>
        </w:rPr>
        <w:t>（</w:t>
      </w:r>
      <w:r w:rsidR="005603AE" w:rsidRPr="0075377A">
        <w:rPr>
          <w:rFonts w:hint="eastAsia"/>
          <w:lang w:eastAsia="zh-TW"/>
        </w:rPr>
        <w:t>217</w:t>
      </w:r>
      <w:r w:rsidR="005603AE" w:rsidRPr="0075377A">
        <w:rPr>
          <w:rFonts w:hint="eastAsia"/>
          <w:lang w:eastAsia="zh-TW"/>
        </w:rPr>
        <w:t>億</w:t>
      </w:r>
      <w:r w:rsidR="00DD55A2" w:rsidRPr="0075377A">
        <w:rPr>
          <w:rFonts w:hint="eastAsia"/>
          <w:lang w:eastAsia="zh-TW"/>
        </w:rPr>
        <w:t>）</w:t>
      </w:r>
      <w:r w:rsidR="00FD4C48" w:rsidRPr="0075377A">
        <w:rPr>
          <w:rFonts w:hint="eastAsia"/>
          <w:lang w:eastAsia="zh-TW"/>
        </w:rPr>
        <w:t>依序為挪威</w:t>
      </w:r>
      <w:r w:rsidR="005603AE" w:rsidRPr="0075377A">
        <w:rPr>
          <w:rFonts w:hint="eastAsia"/>
          <w:lang w:eastAsia="zh-TW"/>
        </w:rPr>
        <w:t>主要</w:t>
      </w:r>
      <w:r w:rsidR="00FD4C48" w:rsidRPr="0075377A">
        <w:rPr>
          <w:rFonts w:hint="eastAsia"/>
          <w:lang w:eastAsia="zh-TW"/>
        </w:rPr>
        <w:t>外資來源國，外資投資產業主要為石油業及服務業</w:t>
      </w:r>
      <w:r w:rsidRPr="0075377A">
        <w:rPr>
          <w:rFonts w:hint="eastAsia"/>
          <w:lang w:eastAsia="zh-TW"/>
        </w:rPr>
        <w:t>。</w:t>
      </w:r>
    </w:p>
    <w:p w:rsidR="0075565E" w:rsidRPr="0075377A" w:rsidRDefault="0075565E" w:rsidP="007129DD">
      <w:pPr>
        <w:pStyle w:val="a4"/>
      </w:pPr>
      <w:r w:rsidRPr="0075377A">
        <w:t>二</w:t>
      </w:r>
      <w:r w:rsidRPr="0075377A">
        <w:rPr>
          <w:rFonts w:hint="eastAsia"/>
        </w:rPr>
        <w:t>、</w:t>
      </w:r>
      <w:r w:rsidR="004F189C" w:rsidRPr="0075377A">
        <w:t>臺</w:t>
      </w:r>
      <w:r w:rsidR="00DD55A2" w:rsidRPr="0075377A">
        <w:rPr>
          <w:rFonts w:hint="eastAsia"/>
        </w:rPr>
        <w:t>（</w:t>
      </w:r>
      <w:r w:rsidRPr="0075377A">
        <w:t>華</w:t>
      </w:r>
      <w:r w:rsidR="00DD55A2" w:rsidRPr="0075377A">
        <w:rPr>
          <w:rFonts w:hint="eastAsia"/>
        </w:rPr>
        <w:t>）</w:t>
      </w:r>
      <w:r w:rsidRPr="0075377A">
        <w:t>商在</w:t>
      </w:r>
      <w:r w:rsidRPr="0075377A">
        <w:rPr>
          <w:rFonts w:hint="eastAsia"/>
        </w:rPr>
        <w:t>當地</w:t>
      </w:r>
      <w:r w:rsidRPr="0075377A">
        <w:t>經營現況</w:t>
      </w:r>
    </w:p>
    <w:p w:rsidR="002926A5" w:rsidRPr="0075377A" w:rsidRDefault="00AA3F6A" w:rsidP="00E9227A">
      <w:pPr>
        <w:ind w:firstLine="472"/>
        <w:rPr>
          <w:lang w:eastAsia="zh-TW"/>
        </w:rPr>
      </w:pPr>
      <w:r w:rsidRPr="0075377A">
        <w:rPr>
          <w:rFonts w:hint="eastAsia"/>
          <w:lang w:eastAsia="zh-TW"/>
        </w:rPr>
        <w:t>在挪威</w:t>
      </w:r>
      <w:r w:rsidR="008B118B" w:rsidRPr="0075377A">
        <w:rPr>
          <w:rFonts w:hint="eastAsia"/>
          <w:lang w:eastAsia="zh-TW"/>
        </w:rPr>
        <w:t>，來自</w:t>
      </w:r>
      <w:r w:rsidR="00DD55A2" w:rsidRPr="0075377A">
        <w:rPr>
          <w:rFonts w:hint="eastAsia"/>
          <w:lang w:eastAsia="zh-TW"/>
        </w:rPr>
        <w:t>臺灣</w:t>
      </w:r>
      <w:r w:rsidR="008B118B" w:rsidRPr="0075377A">
        <w:rPr>
          <w:rFonts w:hint="eastAsia"/>
          <w:lang w:eastAsia="zh-TW"/>
        </w:rPr>
        <w:t>的移民為數不多，僅約百餘人，資深僑民大多經營中小型餐飲業或雜貨小店，</w:t>
      </w:r>
      <w:r w:rsidR="005603AE" w:rsidRPr="0075377A">
        <w:rPr>
          <w:rFonts w:hint="eastAsia"/>
          <w:lang w:eastAsia="zh-TW"/>
        </w:rPr>
        <w:t>亦</w:t>
      </w:r>
      <w:r w:rsidR="008945AE" w:rsidRPr="0075377A">
        <w:rPr>
          <w:rFonts w:hint="eastAsia"/>
          <w:lang w:eastAsia="zh-TW"/>
        </w:rPr>
        <w:t>或任職於</w:t>
      </w:r>
      <w:r w:rsidR="008B118B" w:rsidRPr="0075377A">
        <w:rPr>
          <w:rFonts w:hint="eastAsia"/>
          <w:lang w:eastAsia="zh-TW"/>
        </w:rPr>
        <w:t>挪威公司。新到移民則多傾向先取得當地學歷，然後或求職，或自行開業，現在已有少數</w:t>
      </w:r>
      <w:r w:rsidR="005603AE" w:rsidRPr="0075377A">
        <w:rPr>
          <w:rFonts w:hint="eastAsia"/>
          <w:lang w:eastAsia="zh-TW"/>
        </w:rPr>
        <w:t>開設</w:t>
      </w:r>
      <w:r w:rsidR="008B118B" w:rsidRPr="0075377A">
        <w:rPr>
          <w:rFonts w:hint="eastAsia"/>
          <w:lang w:eastAsia="zh-TW"/>
        </w:rPr>
        <w:t>個人公司，從事包括旅遊業者、貿易顧問等</w:t>
      </w:r>
      <w:r w:rsidR="005603AE" w:rsidRPr="0075377A">
        <w:rPr>
          <w:rFonts w:hint="eastAsia"/>
          <w:lang w:eastAsia="zh-TW"/>
        </w:rPr>
        <w:t>不同產業的活動</w:t>
      </w:r>
      <w:r w:rsidR="008B118B" w:rsidRPr="0075377A">
        <w:rPr>
          <w:rFonts w:hint="eastAsia"/>
          <w:lang w:eastAsia="zh-TW"/>
        </w:rPr>
        <w:t>。</w:t>
      </w:r>
      <w:r w:rsidR="008B118B" w:rsidRPr="0075377A">
        <w:rPr>
          <w:rFonts w:hint="eastAsia"/>
          <w:lang w:eastAsia="zh-TW"/>
        </w:rPr>
        <w:t xml:space="preserve"> </w:t>
      </w:r>
    </w:p>
    <w:p w:rsidR="008B118B" w:rsidRPr="0075377A" w:rsidRDefault="0075565E" w:rsidP="007129DD">
      <w:pPr>
        <w:pStyle w:val="a4"/>
      </w:pPr>
      <w:r w:rsidRPr="0075377A">
        <w:t>三</w:t>
      </w:r>
      <w:r w:rsidR="008B118B" w:rsidRPr="0075377A">
        <w:rPr>
          <w:rFonts w:hint="eastAsia"/>
        </w:rPr>
        <w:t>、投資</w:t>
      </w:r>
      <w:r w:rsidRPr="0075377A">
        <w:t>機會</w:t>
      </w:r>
    </w:p>
    <w:p w:rsidR="008B118B" w:rsidRPr="0075377A" w:rsidRDefault="008B118B" w:rsidP="002926A5">
      <w:pPr>
        <w:pStyle w:val="a6"/>
      </w:pPr>
      <w:r w:rsidRPr="0075377A">
        <w:rPr>
          <w:rFonts w:hint="eastAsia"/>
        </w:rPr>
        <w:t>（一）產業發展結構變化</w:t>
      </w:r>
    </w:p>
    <w:p w:rsidR="006566DA" w:rsidRPr="0075377A" w:rsidRDefault="006566DA" w:rsidP="00E9227A">
      <w:pPr>
        <w:pStyle w:val="ae"/>
        <w:ind w:left="945" w:firstLine="472"/>
        <w:rPr>
          <w:lang w:eastAsia="zh-TW"/>
        </w:rPr>
      </w:pPr>
      <w:r w:rsidRPr="0075377A">
        <w:rPr>
          <w:rFonts w:hint="eastAsia"/>
          <w:lang w:eastAsia="zh-TW"/>
        </w:rPr>
        <w:t>挪威屬迷你型高度工業化的經濟體，與其他北歐國家類似，高度仰賴對外貿易，最大出口市場係英國及德國，瑞典與德國則為挪威最大進口來源。主要出口品包括石油及天然氣、漁產品、礦產及金屬製品等，尤其漁產品近年出口金額呈現連續成長。</w:t>
      </w:r>
    </w:p>
    <w:p w:rsidR="008B118B" w:rsidRPr="0075377A" w:rsidRDefault="006566DA" w:rsidP="00E9227A">
      <w:pPr>
        <w:pStyle w:val="ae"/>
        <w:ind w:left="945" w:firstLine="472"/>
        <w:rPr>
          <w:lang w:eastAsia="zh-TW"/>
        </w:rPr>
      </w:pPr>
      <w:r w:rsidRPr="0075377A">
        <w:rPr>
          <w:rFonts w:hint="eastAsia"/>
          <w:lang w:eastAsia="zh-TW"/>
        </w:rPr>
        <w:t>為了產業升級與結構調整，挪威政府致力提升教育研發、增加生產設備投資、改善產業與公共事業相關組織與管理。</w:t>
      </w:r>
      <w:r w:rsidRPr="0075377A">
        <w:rPr>
          <w:rFonts w:hint="eastAsia"/>
          <w:lang w:eastAsia="zh-TW"/>
        </w:rPr>
        <w:t>ICT</w:t>
      </w:r>
      <w:r w:rsidRPr="0075377A">
        <w:rPr>
          <w:rFonts w:hint="eastAsia"/>
          <w:lang w:eastAsia="zh-TW"/>
        </w:rPr>
        <w:t>產業和綠能均為近年聚焦發展之產業，促使電訊通訊產品和服務等產業出口比例逐年增加</w:t>
      </w:r>
      <w:r w:rsidR="008B118B" w:rsidRPr="0075377A">
        <w:rPr>
          <w:rFonts w:hint="eastAsia"/>
          <w:lang w:eastAsia="zh-TW"/>
        </w:rPr>
        <w:t>。</w:t>
      </w:r>
    </w:p>
    <w:p w:rsidR="008B118B" w:rsidRPr="0075377A" w:rsidRDefault="005214FB" w:rsidP="002926A5">
      <w:pPr>
        <w:pStyle w:val="a6"/>
      </w:pPr>
      <w:r w:rsidRPr="0075377A">
        <w:rPr>
          <w:rFonts w:hint="eastAsia"/>
        </w:rPr>
        <w:t>（</w:t>
      </w:r>
      <w:r w:rsidR="00872B5C" w:rsidRPr="0075377A">
        <w:rPr>
          <w:rFonts w:hint="eastAsia"/>
        </w:rPr>
        <w:t>二</w:t>
      </w:r>
      <w:r w:rsidRPr="0075377A">
        <w:rPr>
          <w:rFonts w:hint="eastAsia"/>
        </w:rPr>
        <w:t>）</w:t>
      </w:r>
      <w:r w:rsidR="005B7E71" w:rsidRPr="0075377A">
        <w:rPr>
          <w:rFonts w:hint="eastAsia"/>
        </w:rPr>
        <w:t>連續調降</w:t>
      </w:r>
      <w:r w:rsidR="008B118B" w:rsidRPr="0075377A">
        <w:rPr>
          <w:rFonts w:hint="eastAsia"/>
        </w:rPr>
        <w:t>公司營利所得稅</w:t>
      </w:r>
    </w:p>
    <w:p w:rsidR="008B118B" w:rsidRPr="0075377A" w:rsidRDefault="005B7E71" w:rsidP="00E9227A">
      <w:pPr>
        <w:pStyle w:val="ae"/>
        <w:ind w:left="945" w:firstLine="472"/>
        <w:rPr>
          <w:lang w:val="en-GB" w:eastAsia="zh-TW"/>
        </w:rPr>
      </w:pPr>
      <w:r w:rsidRPr="0075377A">
        <w:rPr>
          <w:rFonts w:hint="eastAsia"/>
          <w:lang w:eastAsia="zh-TW"/>
        </w:rPr>
        <w:t>為了吸引外資到挪威投資，</w:t>
      </w:r>
      <w:r w:rsidR="008B118B" w:rsidRPr="0075377A">
        <w:rPr>
          <w:rFonts w:hint="eastAsia"/>
          <w:lang w:eastAsia="zh-TW"/>
        </w:rPr>
        <w:t>挪威</w:t>
      </w:r>
      <w:r w:rsidRPr="0075377A">
        <w:rPr>
          <w:rFonts w:hint="eastAsia"/>
          <w:lang w:eastAsia="zh-TW"/>
        </w:rPr>
        <w:t>政府已經數度調降</w:t>
      </w:r>
      <w:r w:rsidR="008B118B" w:rsidRPr="0075377A">
        <w:rPr>
          <w:rFonts w:hint="eastAsia"/>
          <w:lang w:eastAsia="zh-TW"/>
        </w:rPr>
        <w:t>公司稅</w:t>
      </w:r>
      <w:r w:rsidRPr="0075377A">
        <w:rPr>
          <w:rFonts w:hint="eastAsia"/>
          <w:lang w:eastAsia="zh-TW"/>
        </w:rPr>
        <w:t>，現在稅</w:t>
      </w:r>
      <w:r w:rsidR="008B118B" w:rsidRPr="0075377A">
        <w:rPr>
          <w:rFonts w:hint="eastAsia"/>
          <w:lang w:eastAsia="zh-TW"/>
        </w:rPr>
        <w:t>率</w:t>
      </w:r>
      <w:r w:rsidRPr="0075377A">
        <w:rPr>
          <w:rFonts w:hint="eastAsia"/>
          <w:lang w:eastAsia="zh-TW"/>
        </w:rPr>
        <w:t>為</w:t>
      </w:r>
      <w:r w:rsidR="008B118B" w:rsidRPr="0075377A">
        <w:rPr>
          <w:rFonts w:hint="eastAsia"/>
          <w:lang w:eastAsia="zh-TW"/>
        </w:rPr>
        <w:t>2</w:t>
      </w:r>
      <w:r w:rsidR="00857FDF" w:rsidRPr="0075377A">
        <w:rPr>
          <w:rFonts w:hint="eastAsia"/>
          <w:lang w:eastAsia="zh-TW"/>
        </w:rPr>
        <w:t>2</w:t>
      </w:r>
      <w:r w:rsidR="00CB76F7" w:rsidRPr="0075377A">
        <w:rPr>
          <w:rFonts w:hint="eastAsia"/>
          <w:lang w:eastAsia="zh-TW"/>
        </w:rPr>
        <w:t>%</w:t>
      </w:r>
      <w:r w:rsidR="008B118B" w:rsidRPr="0075377A">
        <w:rPr>
          <w:rFonts w:hint="eastAsia"/>
          <w:lang w:eastAsia="zh-TW"/>
        </w:rPr>
        <w:t>，</w:t>
      </w:r>
      <w:r w:rsidR="0024690C" w:rsidRPr="0075377A">
        <w:rPr>
          <w:rFonts w:hint="eastAsia"/>
          <w:lang w:eastAsia="zh-TW"/>
        </w:rPr>
        <w:t>已屬西歐國家公司稅負較低的國家之一，對外國企業投資具鼓舞吸引之作用</w:t>
      </w:r>
      <w:r w:rsidR="008B118B" w:rsidRPr="0075377A">
        <w:rPr>
          <w:rFonts w:hint="eastAsia"/>
          <w:lang w:eastAsia="zh-TW"/>
        </w:rPr>
        <w:t>。</w:t>
      </w:r>
    </w:p>
    <w:p w:rsidR="008B118B" w:rsidRPr="0075377A" w:rsidRDefault="00872B5C" w:rsidP="002926A5">
      <w:pPr>
        <w:pStyle w:val="a6"/>
      </w:pPr>
      <w:r w:rsidRPr="0075377A">
        <w:rPr>
          <w:rFonts w:hint="eastAsia"/>
        </w:rPr>
        <w:t>（三</w:t>
      </w:r>
      <w:r w:rsidR="005214FB" w:rsidRPr="0075377A">
        <w:rPr>
          <w:rFonts w:hint="eastAsia"/>
        </w:rPr>
        <w:t>）</w:t>
      </w:r>
      <w:r w:rsidR="008B118B" w:rsidRPr="0075377A">
        <w:rPr>
          <w:rFonts w:hint="eastAsia"/>
        </w:rPr>
        <w:t>環境良好，社會富裕安定</w:t>
      </w:r>
    </w:p>
    <w:p w:rsidR="008B118B" w:rsidRPr="0075377A" w:rsidRDefault="0024690C" w:rsidP="00E9227A">
      <w:pPr>
        <w:pStyle w:val="ae"/>
        <w:ind w:left="945" w:firstLine="472"/>
        <w:rPr>
          <w:lang w:eastAsia="zh-TW"/>
        </w:rPr>
      </w:pPr>
      <w:r w:rsidRPr="0075377A">
        <w:rPr>
          <w:rFonts w:hint="eastAsia"/>
          <w:lang w:eastAsia="zh-TW"/>
        </w:rPr>
        <w:t>挪威的生活水準、人均壽命、公共醫療與居住環境品質等各方面指數，皆領先全球，因此，連續數年被聯合國評為最適合人類居住的國家，亦是全球最富有的國家之一。因為生活水準高且平穩，多年來吸引許多移民和難民。但近年挪威右派勢力崛起，反移民難民的聲音不斷，對於近年敘利亞難民潮，挪威政府雖設限制與新規定，控管難民進入挪威的數量，但基本上挪威政府仍致力於改善難民生活，惟社會秩序與安定頗受極右翼及難民問題影響</w:t>
      </w:r>
      <w:r w:rsidR="008B118B" w:rsidRPr="0075377A">
        <w:rPr>
          <w:rFonts w:hint="eastAsia"/>
          <w:lang w:eastAsia="zh-TW"/>
        </w:rPr>
        <w:t>。</w:t>
      </w:r>
    </w:p>
    <w:p w:rsidR="00990E6E" w:rsidRPr="0075377A" w:rsidRDefault="00990E6E" w:rsidP="002926A5">
      <w:pPr>
        <w:ind w:firstLine="472"/>
        <w:rPr>
          <w:rFonts w:ascii="Arial" w:eastAsia="標楷體" w:hAnsi="Arial" w:cs="Arial"/>
          <w:lang w:eastAsia="zh-TW"/>
        </w:rPr>
      </w:pPr>
    </w:p>
    <w:p w:rsidR="003E0BC3" w:rsidRPr="0075377A" w:rsidRDefault="003E0BC3" w:rsidP="002926A5">
      <w:pPr>
        <w:ind w:firstLine="472"/>
        <w:rPr>
          <w:rFonts w:ascii="Arial" w:eastAsia="標楷體" w:hAnsi="Arial" w:cs="Arial"/>
          <w:lang w:eastAsia="zh-TW"/>
        </w:rPr>
        <w:sectPr w:rsidR="003E0BC3" w:rsidRPr="0075377A" w:rsidSect="003E0BC3">
          <w:headerReference w:type="default" r:id="rId20"/>
          <w:pgSz w:w="11906" w:h="16838" w:code="9"/>
          <w:pgMar w:top="2268" w:right="1701" w:bottom="1701" w:left="1701" w:header="1134" w:footer="851" w:gutter="0"/>
          <w:cols w:space="425"/>
          <w:docGrid w:type="linesAndChars" w:linePitch="514" w:charSpace="-774"/>
        </w:sectPr>
      </w:pPr>
    </w:p>
    <w:p w:rsidR="00350911" w:rsidRPr="0075377A" w:rsidRDefault="00350911" w:rsidP="00506BE4">
      <w:pPr>
        <w:pStyle w:val="a3"/>
        <w:spacing w:before="771" w:after="771"/>
        <w:rPr>
          <w:rFonts w:hAnsi="Arial"/>
        </w:rPr>
      </w:pPr>
      <w:bookmarkStart w:id="5" w:name="_Toc74635450"/>
      <w:r w:rsidRPr="0075377A">
        <w:t>第肆章　投資法規及程序</w:t>
      </w:r>
      <w:bookmarkEnd w:id="5"/>
    </w:p>
    <w:p w:rsidR="005214FB" w:rsidRPr="0075377A" w:rsidRDefault="005214FB" w:rsidP="007129DD">
      <w:pPr>
        <w:pStyle w:val="a4"/>
      </w:pPr>
      <w:r w:rsidRPr="0075377A">
        <w:rPr>
          <w:rFonts w:hint="eastAsia"/>
        </w:rPr>
        <w:t>一、</w:t>
      </w:r>
      <w:r w:rsidR="00E9263E" w:rsidRPr="0075377A">
        <w:rPr>
          <w:rFonts w:hint="eastAsia"/>
        </w:rPr>
        <w:t>主要投資法令</w:t>
      </w:r>
    </w:p>
    <w:p w:rsidR="00C22ED0" w:rsidRPr="0075377A" w:rsidRDefault="00480BF3" w:rsidP="00506BE4">
      <w:pPr>
        <w:ind w:firstLine="472"/>
        <w:rPr>
          <w:lang w:eastAsia="zh-TW"/>
        </w:rPr>
      </w:pPr>
      <w:r w:rsidRPr="0075377A">
        <w:rPr>
          <w:rFonts w:hint="eastAsia"/>
          <w:lang w:eastAsia="zh-TW"/>
        </w:rPr>
        <w:t>為吸引外商到挪為投資，</w:t>
      </w:r>
      <w:r w:rsidR="00C22ED0" w:rsidRPr="0075377A">
        <w:rPr>
          <w:rFonts w:hint="eastAsia"/>
          <w:lang w:eastAsia="zh-TW"/>
        </w:rPr>
        <w:t>挪威的投資制度是以平等待遇原則為基礎</w:t>
      </w:r>
      <w:r w:rsidR="00C22ED0" w:rsidRPr="0075377A">
        <w:rPr>
          <w:rFonts w:ascii="華康細圓體" w:hint="eastAsia"/>
          <w:lang w:eastAsia="zh-TW"/>
        </w:rPr>
        <w:t>的，</w:t>
      </w:r>
      <w:r w:rsidRPr="0075377A">
        <w:rPr>
          <w:rFonts w:hint="eastAsia"/>
          <w:lang w:eastAsia="zh-TW"/>
        </w:rPr>
        <w:t>外國公司或機構在挪威購得資產或進行商業活動，均無需特別許可，</w:t>
      </w:r>
      <w:r w:rsidR="00C22ED0" w:rsidRPr="0075377A">
        <w:rPr>
          <w:rFonts w:hint="eastAsia"/>
          <w:lang w:eastAsia="zh-TW"/>
        </w:rPr>
        <w:t>但對某些自然資源的</w:t>
      </w:r>
      <w:r w:rsidR="0005004C" w:rsidRPr="0075377A">
        <w:rPr>
          <w:rFonts w:hint="eastAsia"/>
          <w:lang w:eastAsia="zh-TW"/>
        </w:rPr>
        <w:t>所</w:t>
      </w:r>
      <w:r w:rsidR="00C22ED0" w:rsidRPr="0075377A">
        <w:rPr>
          <w:rFonts w:hint="eastAsia"/>
          <w:lang w:eastAsia="zh-TW"/>
        </w:rPr>
        <w:t>有權和某些活動（捕魚</w:t>
      </w:r>
      <w:r w:rsidR="00C22ED0" w:rsidRPr="0075377A">
        <w:rPr>
          <w:rFonts w:hint="eastAsia"/>
          <w:lang w:eastAsia="zh-TW"/>
        </w:rPr>
        <w:t>/</w:t>
      </w:r>
      <w:r w:rsidR="00C22ED0" w:rsidRPr="0075377A">
        <w:rPr>
          <w:rFonts w:hint="eastAsia"/>
          <w:lang w:eastAsia="zh-TW"/>
        </w:rPr>
        <w:t>海運</w:t>
      </w:r>
      <w:r w:rsidR="00C22ED0" w:rsidRPr="0075377A">
        <w:rPr>
          <w:rFonts w:hint="eastAsia"/>
          <w:lang w:eastAsia="zh-TW"/>
        </w:rPr>
        <w:t>/</w:t>
      </w:r>
      <w:r w:rsidR="00C22ED0" w:rsidRPr="0075377A">
        <w:rPr>
          <w:rFonts w:hint="eastAsia"/>
          <w:lang w:eastAsia="zh-TW"/>
        </w:rPr>
        <w:t>公路運輸），仍存在國家限制，並以國家公股作為確保挪威</w:t>
      </w:r>
      <w:r w:rsidR="0005004C" w:rsidRPr="0075377A">
        <w:rPr>
          <w:rFonts w:hint="eastAsia"/>
          <w:lang w:eastAsia="zh-TW"/>
        </w:rPr>
        <w:t>所</w:t>
      </w:r>
      <w:r w:rsidR="00C22ED0" w:rsidRPr="0075377A">
        <w:rPr>
          <w:rFonts w:hint="eastAsia"/>
          <w:lang w:eastAsia="zh-TW"/>
        </w:rPr>
        <w:t>有權的手段。</w:t>
      </w:r>
    </w:p>
    <w:p w:rsidR="00F25511" w:rsidRPr="0075377A" w:rsidRDefault="00C22ED0" w:rsidP="00506BE4">
      <w:pPr>
        <w:ind w:firstLine="472"/>
        <w:rPr>
          <w:lang w:eastAsia="zh-TW"/>
        </w:rPr>
      </w:pPr>
      <w:r w:rsidRPr="0075377A">
        <w:rPr>
          <w:rFonts w:hint="eastAsia"/>
          <w:lang w:eastAsia="zh-TW"/>
        </w:rPr>
        <w:t>對於</w:t>
      </w:r>
      <w:r w:rsidR="00480BF3" w:rsidRPr="0075377A">
        <w:rPr>
          <w:rFonts w:hint="eastAsia"/>
          <w:lang w:eastAsia="zh-TW"/>
        </w:rPr>
        <w:t>挪威大陸棚的原油鑽取、進行農業活動或休閒活動欲的土地</w:t>
      </w:r>
      <w:r w:rsidRPr="0075377A">
        <w:rPr>
          <w:rFonts w:hint="eastAsia"/>
          <w:lang w:eastAsia="zh-TW"/>
        </w:rPr>
        <w:t>取得</w:t>
      </w:r>
      <w:r w:rsidR="00480BF3" w:rsidRPr="0075377A">
        <w:rPr>
          <w:rFonts w:hint="eastAsia"/>
          <w:lang w:eastAsia="zh-TW"/>
        </w:rPr>
        <w:t>、地上建築物超過</w:t>
      </w:r>
      <w:r w:rsidR="00480BF3" w:rsidRPr="0075377A">
        <w:rPr>
          <w:rFonts w:hint="eastAsia"/>
          <w:lang w:eastAsia="zh-TW"/>
        </w:rPr>
        <w:t>10</w:t>
      </w:r>
      <w:r w:rsidR="00480BF3" w:rsidRPr="0075377A">
        <w:rPr>
          <w:rFonts w:hint="eastAsia"/>
          <w:lang w:eastAsia="zh-TW"/>
        </w:rPr>
        <w:t>萬平方公尺的土地</w:t>
      </w:r>
      <w:r w:rsidRPr="0075377A">
        <w:rPr>
          <w:rFonts w:hint="eastAsia"/>
          <w:lang w:eastAsia="zh-TW"/>
        </w:rPr>
        <w:t>、</w:t>
      </w:r>
      <w:r w:rsidR="00480BF3" w:rsidRPr="0075377A">
        <w:rPr>
          <w:rFonts w:hint="eastAsia"/>
          <w:lang w:eastAsia="zh-TW"/>
        </w:rPr>
        <w:t>較小的土地但</w:t>
      </w:r>
      <w:r w:rsidR="00F40940" w:rsidRPr="0075377A">
        <w:rPr>
          <w:rFonts w:hint="eastAsia"/>
          <w:lang w:eastAsia="zh-TW"/>
        </w:rPr>
        <w:t>其中具農作物的土地超過</w:t>
      </w:r>
      <w:r w:rsidR="00F40940" w:rsidRPr="0075377A">
        <w:rPr>
          <w:rFonts w:hint="eastAsia"/>
          <w:lang w:eastAsia="zh-TW"/>
        </w:rPr>
        <w:t>25</w:t>
      </w:r>
      <w:r w:rsidR="00F40940" w:rsidRPr="0075377A">
        <w:rPr>
          <w:lang w:eastAsia="zh-TW"/>
        </w:rPr>
        <w:t>,000</w:t>
      </w:r>
      <w:r w:rsidR="00F40940" w:rsidRPr="0075377A">
        <w:rPr>
          <w:rFonts w:hint="eastAsia"/>
          <w:lang w:eastAsia="zh-TW"/>
        </w:rPr>
        <w:t>平方公尺的土地、特殊礦產或礦產活動、和水力發電有關的瀑布、電廠或輸送電力設施等</w:t>
      </w:r>
      <w:r w:rsidRPr="0075377A">
        <w:rPr>
          <w:rFonts w:hint="eastAsia"/>
          <w:lang w:eastAsia="zh-TW"/>
        </w:rPr>
        <w:t>，仍有其特別規定</w:t>
      </w:r>
      <w:r w:rsidR="00F40940" w:rsidRPr="0075377A">
        <w:rPr>
          <w:rFonts w:hint="eastAsia"/>
          <w:lang w:eastAsia="zh-TW"/>
        </w:rPr>
        <w:t>。</w:t>
      </w:r>
    </w:p>
    <w:p w:rsidR="005214FB" w:rsidRPr="0075377A" w:rsidRDefault="005214FB" w:rsidP="007129DD">
      <w:pPr>
        <w:pStyle w:val="a4"/>
      </w:pPr>
      <w:r w:rsidRPr="0075377A">
        <w:rPr>
          <w:rFonts w:hint="eastAsia"/>
        </w:rPr>
        <w:t>二、</w:t>
      </w:r>
      <w:r w:rsidR="00E9263E" w:rsidRPr="0075377A">
        <w:rPr>
          <w:rFonts w:hint="eastAsia"/>
        </w:rPr>
        <w:t>投資申請之規定、程序、應準備文件及審查流程</w:t>
      </w:r>
    </w:p>
    <w:p w:rsidR="00E9263E" w:rsidRPr="0075377A" w:rsidRDefault="00E9263E" w:rsidP="00E9227A">
      <w:pPr>
        <w:ind w:firstLine="472"/>
        <w:rPr>
          <w:lang w:eastAsia="zh-TW"/>
        </w:rPr>
      </w:pPr>
      <w:r w:rsidRPr="0075377A">
        <w:rPr>
          <w:rFonts w:hint="eastAsia"/>
          <w:lang w:eastAsia="zh-TW"/>
        </w:rPr>
        <w:t>外籍人士在挪威設立公司行號，</w:t>
      </w:r>
      <w:r w:rsidR="001208E3" w:rsidRPr="0075377A">
        <w:rPr>
          <w:rFonts w:hint="eastAsia"/>
          <w:lang w:eastAsia="zh-TW"/>
        </w:rPr>
        <w:t>可因</w:t>
      </w:r>
      <w:r w:rsidRPr="0075377A">
        <w:rPr>
          <w:rFonts w:hint="eastAsia"/>
          <w:lang w:eastAsia="zh-TW"/>
        </w:rPr>
        <w:t>本人受新設公司之</w:t>
      </w:r>
      <w:r w:rsidR="00972DD5" w:rsidRPr="0075377A">
        <w:rPr>
          <w:rFonts w:hint="eastAsia"/>
          <w:lang w:eastAsia="zh-TW"/>
        </w:rPr>
        <w:t>僱用</w:t>
      </w:r>
      <w:r w:rsidRPr="0075377A">
        <w:rPr>
          <w:rFonts w:hint="eastAsia"/>
          <w:lang w:eastAsia="zh-TW"/>
        </w:rPr>
        <w:t>，申請在挪威的工作簽證和居留證。</w:t>
      </w:r>
      <w:r w:rsidR="001208E3" w:rsidRPr="0075377A">
        <w:rPr>
          <w:rFonts w:hint="eastAsia"/>
          <w:lang w:eastAsia="zh-TW"/>
        </w:rPr>
        <w:t>由於挪威在台已無辦事處，</w:t>
      </w:r>
      <w:r w:rsidRPr="0075377A">
        <w:rPr>
          <w:rFonts w:hint="eastAsia"/>
          <w:lang w:eastAsia="zh-TW"/>
        </w:rPr>
        <w:t>相關</w:t>
      </w:r>
      <w:r w:rsidR="001208E3" w:rsidRPr="0075377A">
        <w:rPr>
          <w:rFonts w:hint="eastAsia"/>
          <w:lang w:eastAsia="zh-TW"/>
        </w:rPr>
        <w:t>申請案件由</w:t>
      </w:r>
      <w:r w:rsidRPr="0075377A">
        <w:rPr>
          <w:rFonts w:hint="eastAsia"/>
          <w:lang w:eastAsia="zh-TW"/>
        </w:rPr>
        <w:t>丹麥駐臺商務辦事處</w:t>
      </w:r>
      <w:r w:rsidR="001208E3" w:rsidRPr="0075377A">
        <w:rPr>
          <w:rFonts w:hint="eastAsia"/>
          <w:lang w:eastAsia="zh-TW"/>
        </w:rPr>
        <w:t>代辦</w:t>
      </w:r>
      <w:r w:rsidRPr="0075377A">
        <w:rPr>
          <w:rFonts w:hint="eastAsia"/>
          <w:lang w:eastAsia="zh-TW"/>
        </w:rPr>
        <w:t>，</w:t>
      </w:r>
      <w:r w:rsidR="00F07A46" w:rsidRPr="0075377A">
        <w:rPr>
          <w:rFonts w:hint="eastAsia"/>
          <w:lang w:eastAsia="zh-TW"/>
        </w:rPr>
        <w:t>相關規定和所需資料</w:t>
      </w:r>
      <w:r w:rsidR="00FB080A" w:rsidRPr="0075377A">
        <w:rPr>
          <w:rFonts w:hint="eastAsia"/>
          <w:lang w:eastAsia="zh-TW"/>
        </w:rPr>
        <w:t>可查詢</w:t>
      </w:r>
      <w:r w:rsidR="00F07A46" w:rsidRPr="0075377A">
        <w:rPr>
          <w:rFonts w:hint="eastAsia"/>
          <w:lang w:eastAsia="zh-TW"/>
        </w:rPr>
        <w:t>挪威公司管理局和挪威移民局</w:t>
      </w:r>
      <w:r w:rsidR="00FB080A" w:rsidRPr="0075377A">
        <w:rPr>
          <w:rFonts w:hint="eastAsia"/>
          <w:lang w:eastAsia="zh-TW"/>
        </w:rPr>
        <w:t>網站</w:t>
      </w:r>
      <w:r w:rsidRPr="0075377A">
        <w:rPr>
          <w:rFonts w:hint="eastAsia"/>
          <w:lang w:eastAsia="zh-TW"/>
        </w:rPr>
        <w:t>。</w:t>
      </w:r>
    </w:p>
    <w:p w:rsidR="005214FB" w:rsidRPr="0075377A" w:rsidRDefault="005214FB" w:rsidP="007129DD">
      <w:pPr>
        <w:pStyle w:val="a4"/>
      </w:pPr>
      <w:r w:rsidRPr="0075377A">
        <w:rPr>
          <w:rFonts w:hint="eastAsia"/>
        </w:rPr>
        <w:t>三、</w:t>
      </w:r>
      <w:r w:rsidR="00E9263E" w:rsidRPr="0075377A">
        <w:rPr>
          <w:rFonts w:hint="eastAsia"/>
        </w:rPr>
        <w:t>投資相關機關</w:t>
      </w:r>
    </w:p>
    <w:p w:rsidR="00E9263E" w:rsidRPr="0075377A" w:rsidRDefault="00E9263E" w:rsidP="000E2791">
      <w:pPr>
        <w:ind w:firstLine="472"/>
      </w:pPr>
      <w:r w:rsidRPr="0075377A">
        <w:rPr>
          <w:rFonts w:hint="eastAsia"/>
        </w:rPr>
        <w:t>丹麥駐臺商務辦事處</w:t>
      </w:r>
      <w:r w:rsidR="00F47F6B" w:rsidRPr="0075377A">
        <w:rPr>
          <w:rFonts w:hint="eastAsia"/>
        </w:rPr>
        <w:t>：</w:t>
      </w:r>
      <w:hyperlink r:id="rId21" w:history="1">
        <w:r w:rsidR="00F47F6B" w:rsidRPr="0075377A">
          <w:t>https://taipei.um.dk/zh-tw/</w:t>
        </w:r>
      </w:hyperlink>
    </w:p>
    <w:p w:rsidR="00E9263E" w:rsidRPr="0075377A" w:rsidRDefault="00E9263E" w:rsidP="000E2791">
      <w:pPr>
        <w:ind w:firstLine="472"/>
        <w:rPr>
          <w:lang w:eastAsia="zh-TW"/>
        </w:rPr>
      </w:pPr>
      <w:r w:rsidRPr="0075377A">
        <w:rPr>
          <w:rFonts w:hint="eastAsia"/>
          <w:lang w:eastAsia="zh-TW"/>
        </w:rPr>
        <w:t>（</w:t>
      </w:r>
      <w:r w:rsidR="008C1E06" w:rsidRPr="0075377A">
        <w:rPr>
          <w:rFonts w:hint="eastAsia"/>
          <w:lang w:eastAsia="zh-TW"/>
        </w:rPr>
        <w:t>詢問</w:t>
      </w:r>
      <w:r w:rsidRPr="0075377A">
        <w:rPr>
          <w:rFonts w:hint="eastAsia"/>
          <w:lang w:eastAsia="zh-TW"/>
        </w:rPr>
        <w:t>申請居留證及工作簽證）</w:t>
      </w:r>
    </w:p>
    <w:p w:rsidR="00F40940" w:rsidRPr="0075377A" w:rsidRDefault="00F40940" w:rsidP="000E2791">
      <w:pPr>
        <w:ind w:firstLine="472"/>
      </w:pPr>
      <w:r w:rsidRPr="0075377A">
        <w:rPr>
          <w:rFonts w:hint="eastAsia"/>
        </w:rPr>
        <w:t>I</w:t>
      </w:r>
      <w:r w:rsidRPr="0075377A">
        <w:t>nvest in Norway</w:t>
      </w:r>
      <w:r w:rsidR="00872B5C" w:rsidRPr="0075377A">
        <w:rPr>
          <w:rFonts w:hint="eastAsia"/>
        </w:rPr>
        <w:t>：</w:t>
      </w:r>
      <w:r w:rsidR="00872B5C" w:rsidRPr="0075377A">
        <w:t>www.innovasjonnorge.no/en/start-page/invest-in-norway</w:t>
      </w:r>
      <w:r w:rsidRPr="0075377A">
        <w:t xml:space="preserve"> </w:t>
      </w:r>
    </w:p>
    <w:p w:rsidR="00E9263E" w:rsidRPr="0075377A" w:rsidRDefault="00E9263E" w:rsidP="000E2791">
      <w:pPr>
        <w:ind w:firstLine="472"/>
      </w:pPr>
      <w:r w:rsidRPr="0075377A">
        <w:rPr>
          <w:rFonts w:hint="eastAsia"/>
        </w:rPr>
        <w:t>挪威移民局</w:t>
      </w:r>
      <w:r w:rsidR="00872B5C" w:rsidRPr="0075377A">
        <w:rPr>
          <w:rFonts w:hint="eastAsia"/>
        </w:rPr>
        <w:t>：</w:t>
      </w:r>
      <w:r w:rsidRPr="0075377A">
        <w:rPr>
          <w:rFonts w:hint="eastAsia"/>
        </w:rPr>
        <w:t>www.udi.no</w:t>
      </w:r>
      <w:r w:rsidRPr="0075377A">
        <w:rPr>
          <w:rFonts w:hint="eastAsia"/>
        </w:rPr>
        <w:t>（審查並核准居留證及工作簽證事宜）</w:t>
      </w:r>
    </w:p>
    <w:p w:rsidR="00E9263E" w:rsidRPr="0075377A" w:rsidRDefault="00E9263E" w:rsidP="000E2791">
      <w:pPr>
        <w:ind w:firstLine="472"/>
      </w:pPr>
      <w:r w:rsidRPr="0075377A">
        <w:rPr>
          <w:rFonts w:hint="eastAsia"/>
        </w:rPr>
        <w:t>挪威公司管理局：</w:t>
      </w:r>
      <w:r w:rsidRPr="0075377A">
        <w:rPr>
          <w:rFonts w:hint="eastAsia"/>
        </w:rPr>
        <w:t>www.brreg.no</w:t>
      </w:r>
      <w:r w:rsidRPr="0075377A">
        <w:rPr>
          <w:rFonts w:hint="eastAsia"/>
        </w:rPr>
        <w:t>（負責公司註冊事宜）</w:t>
      </w:r>
    </w:p>
    <w:p w:rsidR="00E9263E" w:rsidRPr="0075377A" w:rsidRDefault="00E9263E" w:rsidP="000E2791">
      <w:pPr>
        <w:ind w:firstLine="472"/>
        <w:rPr>
          <w:lang w:eastAsia="zh-TW"/>
        </w:rPr>
      </w:pPr>
      <w:r w:rsidRPr="0075377A">
        <w:rPr>
          <w:rFonts w:hint="eastAsia"/>
        </w:rPr>
        <w:t>挪威稅務局：</w:t>
      </w:r>
      <w:r w:rsidRPr="0075377A">
        <w:rPr>
          <w:rFonts w:hint="eastAsia"/>
        </w:rPr>
        <w:t>www.skatteetaten.no</w:t>
      </w:r>
      <w:r w:rsidRPr="0075377A">
        <w:rPr>
          <w:rFonts w:hint="eastAsia"/>
        </w:rPr>
        <w:t>（稅務事宜）</w:t>
      </w:r>
    </w:p>
    <w:p w:rsidR="005214FB" w:rsidRPr="0075377A" w:rsidRDefault="005214FB" w:rsidP="007129DD">
      <w:pPr>
        <w:pStyle w:val="a4"/>
      </w:pPr>
      <w:r w:rsidRPr="0075377A">
        <w:rPr>
          <w:rFonts w:hint="eastAsia"/>
        </w:rPr>
        <w:t>四、</w:t>
      </w:r>
      <w:r w:rsidR="00E9263E" w:rsidRPr="0075377A">
        <w:rPr>
          <w:rFonts w:hint="eastAsia"/>
        </w:rPr>
        <w:t>投資獎勵措施</w:t>
      </w:r>
    </w:p>
    <w:p w:rsidR="005214FB" w:rsidRPr="0075377A" w:rsidRDefault="00E9263E" w:rsidP="00506BE4">
      <w:pPr>
        <w:ind w:firstLine="472"/>
        <w:rPr>
          <w:lang w:eastAsia="zh-TW"/>
        </w:rPr>
      </w:pPr>
      <w:r w:rsidRPr="0075377A">
        <w:rPr>
          <w:rFonts w:hint="eastAsia"/>
          <w:lang w:eastAsia="zh-TW"/>
        </w:rPr>
        <w:t>挪威對於吸引外商投資，並無太多獎勵措施，外商和本國商所受的規範一樣，公司稅皆為</w:t>
      </w:r>
      <w:r w:rsidRPr="0075377A">
        <w:rPr>
          <w:rFonts w:hint="eastAsia"/>
          <w:lang w:eastAsia="zh-TW"/>
        </w:rPr>
        <w:t>2</w:t>
      </w:r>
      <w:r w:rsidR="00C11677" w:rsidRPr="0075377A">
        <w:rPr>
          <w:rFonts w:hint="eastAsia"/>
          <w:lang w:eastAsia="zh-TW"/>
        </w:rPr>
        <w:t>2</w:t>
      </w:r>
      <w:r w:rsidRPr="0075377A">
        <w:rPr>
          <w:rFonts w:hint="eastAsia"/>
          <w:lang w:eastAsia="zh-TW"/>
        </w:rPr>
        <w:t>%</w:t>
      </w:r>
      <w:r w:rsidRPr="0075377A">
        <w:rPr>
          <w:rFonts w:hint="eastAsia"/>
          <w:lang w:eastAsia="zh-TW"/>
        </w:rPr>
        <w:t>。股東紅利部分，為避免雙重課稅，營業稅部分已課過公司稅者，股東紅利無須再繳稅；但若有股東積極參與公司營運，且紅利</w:t>
      </w:r>
      <w:r w:rsidR="001E718C" w:rsidRPr="0075377A">
        <w:rPr>
          <w:rFonts w:hint="eastAsia"/>
          <w:lang w:eastAsia="zh-TW"/>
        </w:rPr>
        <w:t>占</w:t>
      </w:r>
      <w:r w:rsidRPr="0075377A">
        <w:rPr>
          <w:rFonts w:hint="eastAsia"/>
          <w:lang w:eastAsia="zh-TW"/>
        </w:rPr>
        <w:t>營收</w:t>
      </w:r>
      <w:r w:rsidRPr="0075377A">
        <w:rPr>
          <w:rFonts w:hint="eastAsia"/>
          <w:lang w:eastAsia="zh-TW"/>
        </w:rPr>
        <w:t>2/3</w:t>
      </w:r>
      <w:r w:rsidRPr="0075377A">
        <w:rPr>
          <w:rFonts w:hint="eastAsia"/>
          <w:lang w:eastAsia="zh-TW"/>
        </w:rPr>
        <w:t>或以上，則該紅利將是為股東之收入，須依個人所得稅制課稅。至於個人自僱的公司，則由稅務局依分割制度，就裁定公司營運收入部分，課以</w:t>
      </w:r>
      <w:r w:rsidRPr="0075377A">
        <w:rPr>
          <w:rFonts w:hint="eastAsia"/>
          <w:lang w:eastAsia="zh-TW"/>
        </w:rPr>
        <w:t>2</w:t>
      </w:r>
      <w:r w:rsidR="00C11677" w:rsidRPr="0075377A">
        <w:rPr>
          <w:rFonts w:hint="eastAsia"/>
          <w:lang w:eastAsia="zh-TW"/>
        </w:rPr>
        <w:t>2</w:t>
      </w:r>
      <w:r w:rsidRPr="0075377A">
        <w:rPr>
          <w:rFonts w:hint="eastAsia"/>
          <w:lang w:eastAsia="zh-TW"/>
        </w:rPr>
        <w:t>%</w:t>
      </w:r>
      <w:r w:rsidRPr="0075377A">
        <w:rPr>
          <w:rFonts w:hint="eastAsia"/>
          <w:lang w:eastAsia="zh-TW"/>
        </w:rPr>
        <w:t>的公司稅；個人所得部分，則課以個人所得累進稅。</w:t>
      </w:r>
    </w:p>
    <w:p w:rsidR="005214FB" w:rsidRPr="0075377A" w:rsidRDefault="0006361E" w:rsidP="007129DD">
      <w:pPr>
        <w:pStyle w:val="a4"/>
      </w:pPr>
      <w:r w:rsidRPr="0075377A">
        <w:rPr>
          <w:rFonts w:hint="eastAsia"/>
        </w:rPr>
        <w:t>五</w:t>
      </w:r>
      <w:r w:rsidR="005214FB" w:rsidRPr="0075377A">
        <w:rPr>
          <w:rFonts w:hint="eastAsia"/>
        </w:rPr>
        <w:t>、</w:t>
      </w:r>
      <w:r w:rsidR="00E9263E" w:rsidRPr="0075377A">
        <w:rPr>
          <w:rFonts w:hint="eastAsia"/>
        </w:rPr>
        <w:t>其它投資相關法令</w:t>
      </w:r>
    </w:p>
    <w:p w:rsidR="005214FB" w:rsidRPr="0075377A" w:rsidRDefault="00E9263E" w:rsidP="000E2791">
      <w:pPr>
        <w:ind w:firstLine="472"/>
        <w:rPr>
          <w:lang w:eastAsia="zh-TW"/>
        </w:rPr>
      </w:pPr>
      <w:r w:rsidRPr="0075377A">
        <w:rPr>
          <w:rFonts w:hint="eastAsia"/>
          <w:lang w:eastAsia="zh-TW"/>
        </w:rPr>
        <w:t>倘欲設立工廠或從事對環境有影響的產業，挪威有相當嚴格的環保法令限制，而且多是運用經濟條款做為限制，例如對於污染物及排泄物的稅收和費用、改變環境費用或對當地的補助等。挪威政府也針對某些特定地（如農地）、經常性重覆使用地、危險的化學物品、廢棄物管理以及工廠排泄物或放射物等訂定嚴謹的法令嚴加控制。</w:t>
      </w:r>
    </w:p>
    <w:p w:rsidR="005214FB" w:rsidRPr="0075377A" w:rsidRDefault="005214FB" w:rsidP="007129DD">
      <w:pPr>
        <w:pStyle w:val="a4"/>
      </w:pPr>
      <w:r w:rsidRPr="0075377A">
        <w:rPr>
          <w:rFonts w:hint="eastAsia"/>
        </w:rPr>
        <w:t>六、拓展建議</w:t>
      </w:r>
    </w:p>
    <w:p w:rsidR="005214FB" w:rsidRPr="0075377A" w:rsidRDefault="005214FB" w:rsidP="002926A5">
      <w:pPr>
        <w:pStyle w:val="a6"/>
      </w:pPr>
      <w:r w:rsidRPr="0075377A">
        <w:rPr>
          <w:rFonts w:hint="eastAsia"/>
        </w:rPr>
        <w:t>（一）可銷當地的我國產品及拓展須知</w:t>
      </w:r>
    </w:p>
    <w:p w:rsidR="005214FB" w:rsidRPr="0075377A" w:rsidRDefault="001208E3" w:rsidP="00E9227A">
      <w:pPr>
        <w:pStyle w:val="ae"/>
        <w:ind w:left="945" w:firstLine="472"/>
        <w:rPr>
          <w:lang w:eastAsia="zh-TW"/>
        </w:rPr>
      </w:pPr>
      <w:r w:rsidRPr="0075377A">
        <w:rPr>
          <w:rFonts w:hint="eastAsia"/>
          <w:lang w:eastAsia="zh-TW"/>
        </w:rPr>
        <w:t>挪威自我國主要進口項目為電話電報器具、鋼鐵製品、自行車、運輸設備及零附件、五金扣件、運動競技戶外用品、家具及其零件、縫紉機類家用機器等，可作為參考</w:t>
      </w:r>
      <w:r w:rsidR="005214FB" w:rsidRPr="0075377A">
        <w:rPr>
          <w:rFonts w:hint="eastAsia"/>
          <w:lang w:eastAsia="zh-TW"/>
        </w:rPr>
        <w:t>。</w:t>
      </w:r>
    </w:p>
    <w:p w:rsidR="005214FB" w:rsidRPr="0075377A" w:rsidRDefault="005214FB" w:rsidP="00E9227A">
      <w:pPr>
        <w:pStyle w:val="af0"/>
        <w:ind w:left="1417" w:hanging="472"/>
      </w:pPr>
      <w:r w:rsidRPr="0075377A">
        <w:rPr>
          <w:rFonts w:hint="eastAsia"/>
        </w:rPr>
        <w:t>１、</w:t>
      </w:r>
      <w:r w:rsidR="001208E3" w:rsidRPr="0075377A">
        <w:rPr>
          <w:rFonts w:hint="eastAsia"/>
        </w:rPr>
        <w:t>運動休閒觀光有市場潛力</w:t>
      </w:r>
    </w:p>
    <w:p w:rsidR="005214FB" w:rsidRPr="0075377A" w:rsidRDefault="001208E3" w:rsidP="00E9227A">
      <w:pPr>
        <w:pStyle w:val="af5"/>
        <w:ind w:left="1417" w:firstLine="472"/>
      </w:pPr>
      <w:r w:rsidRPr="0075377A">
        <w:rPr>
          <w:rFonts w:hint="eastAsia"/>
        </w:rPr>
        <w:t>挪威由冰河沖擊形成縱深峽灣，四處風景優美，塑造挪威人愛好自然習性，且喜愛趁假日騎乘單車踏青及其他戶外運動等休閒活動。加以挪威社會福利完備，提供足夠休假時間，使挪威人注重生活品質，以其強勢消費力，除各類運動用品及休閒旅遊用品頗具開拓潛力，北歐多湖多河之地理環境，也造就北歐人喜愛乘船出遊，因此，自行車、戶外活動用品及遊艇等相關產品及零配件，均可為我商考量推廣銷售之市場</w:t>
      </w:r>
      <w:r w:rsidR="005214FB" w:rsidRPr="0075377A">
        <w:rPr>
          <w:rFonts w:hint="eastAsia"/>
        </w:rPr>
        <w:t>。</w:t>
      </w:r>
    </w:p>
    <w:p w:rsidR="005214FB" w:rsidRPr="0075377A" w:rsidRDefault="005214FB" w:rsidP="00E9227A">
      <w:pPr>
        <w:pStyle w:val="af0"/>
        <w:ind w:left="1417" w:hanging="472"/>
      </w:pPr>
      <w:r w:rsidRPr="0075377A">
        <w:rPr>
          <w:rFonts w:hint="eastAsia"/>
        </w:rPr>
        <w:t>２、</w:t>
      </w:r>
      <w:r w:rsidR="00C4169F" w:rsidRPr="0075377A">
        <w:rPr>
          <w:rFonts w:hint="eastAsia"/>
        </w:rPr>
        <w:t>高齡化社會與外來移民，形成新消費市場</w:t>
      </w:r>
    </w:p>
    <w:p w:rsidR="001208E3" w:rsidRPr="0075377A" w:rsidRDefault="001208E3" w:rsidP="00E9227A">
      <w:pPr>
        <w:pStyle w:val="af5"/>
        <w:ind w:left="1417" w:firstLine="472"/>
      </w:pPr>
      <w:r w:rsidRPr="0075377A">
        <w:rPr>
          <w:rFonts w:hint="eastAsia"/>
        </w:rPr>
        <w:t>如同其他西歐先進國家一樣，長期低生育率導致挪威人口結構老年化，但挪威優於其他國家的是挪威老年人口就業率在</w:t>
      </w:r>
      <w:r w:rsidRPr="0075377A">
        <w:rPr>
          <w:rFonts w:hint="eastAsia"/>
        </w:rPr>
        <w:t>OECD</w:t>
      </w:r>
      <w:r w:rsidRPr="0075377A">
        <w:rPr>
          <w:rFonts w:hint="eastAsia"/>
        </w:rPr>
        <w:t>國家中是最高的，老人年金占</w:t>
      </w:r>
      <w:r w:rsidRPr="0075377A">
        <w:rPr>
          <w:rFonts w:hint="eastAsia"/>
        </w:rPr>
        <w:t>GDP</w:t>
      </w:r>
      <w:r w:rsidRPr="0075377A">
        <w:rPr>
          <w:rFonts w:hint="eastAsia"/>
        </w:rPr>
        <w:t>比重也是北歐國家最高者。另外，挪威國民擁有充沛的醫療預算、完善的全民醫療、老年給付、疾病津貼，使得挪威人的壽命越加長久。因此，對於銀髮產品需求逐年增加，加以長照系統和數位醫護均有相當發展，均是我商可深耕的市場。</w:t>
      </w:r>
    </w:p>
    <w:p w:rsidR="00C4169F" w:rsidRPr="0075377A" w:rsidRDefault="001208E3" w:rsidP="00E9227A">
      <w:pPr>
        <w:pStyle w:val="af5"/>
        <w:ind w:left="1417" w:firstLine="472"/>
      </w:pPr>
      <w:r w:rsidRPr="0075377A">
        <w:rPr>
          <w:rFonts w:hint="eastAsia"/>
        </w:rPr>
        <w:t>另，挪威移民在過去數十年來，透過交換學生、外來勞工、子女領養、難民及移民親屬等方式，人數明顯成長，因此逐漸形成新型消費市場，包括原生國家各式飲食及文化商品，有意拓銷北歐市場的業者宜多加了解此一新興潛力市場</w:t>
      </w:r>
      <w:r w:rsidR="00C4169F" w:rsidRPr="0075377A">
        <w:rPr>
          <w:rFonts w:hint="eastAsia"/>
        </w:rPr>
        <w:t>。</w:t>
      </w:r>
    </w:p>
    <w:p w:rsidR="005214FB" w:rsidRPr="0075377A" w:rsidRDefault="005214FB" w:rsidP="00E9227A">
      <w:pPr>
        <w:pStyle w:val="af0"/>
        <w:ind w:left="1417" w:hanging="472"/>
        <w:rPr>
          <w:lang w:eastAsia="zh-TW"/>
        </w:rPr>
      </w:pPr>
      <w:r w:rsidRPr="0075377A">
        <w:rPr>
          <w:rFonts w:hint="eastAsia"/>
        </w:rPr>
        <w:t>３、</w:t>
      </w:r>
      <w:r w:rsidR="00C4169F" w:rsidRPr="0075377A">
        <w:rPr>
          <w:rFonts w:hint="eastAsia"/>
        </w:rPr>
        <w:t>商務前往宜避開旅遊旺季</w:t>
      </w:r>
    </w:p>
    <w:p w:rsidR="00C4169F" w:rsidRPr="0075377A" w:rsidRDefault="001208E3" w:rsidP="00E9227A">
      <w:pPr>
        <w:pStyle w:val="af5"/>
        <w:ind w:left="1417" w:firstLine="472"/>
        <w:rPr>
          <w:lang w:eastAsia="zh-TW"/>
        </w:rPr>
      </w:pPr>
      <w:r w:rsidRPr="0075377A">
        <w:rPr>
          <w:rFonts w:hint="eastAsia"/>
        </w:rPr>
        <w:t>北歐國家因為冬季時間長，因此均相當珍惜夏季，休假旅遊已成為北歐人的習慣，挪威人亦然。包括春季復活節、夏季近</w:t>
      </w:r>
      <w:r w:rsidRPr="0075377A">
        <w:rPr>
          <w:rFonts w:hint="eastAsia"/>
        </w:rPr>
        <w:t>2</w:t>
      </w:r>
      <w:r w:rsidRPr="0075377A">
        <w:rPr>
          <w:rFonts w:hint="eastAsia"/>
        </w:rPr>
        <w:t>個月的休假期及冬季聖誕元旦假期，均為挪威人較長的假期，在此時節，通常難以連絡對象與安排商訪。因此，前往挪威洽商或拜訪客戶宜避開休假時節</w:t>
      </w:r>
      <w:r w:rsidR="00934059" w:rsidRPr="0075377A">
        <w:rPr>
          <w:rFonts w:hint="eastAsia"/>
          <w:lang w:eastAsia="zh-TW"/>
        </w:rPr>
        <w:t>。</w:t>
      </w:r>
    </w:p>
    <w:p w:rsidR="00487CFC" w:rsidRPr="0075377A" w:rsidRDefault="00487CFC" w:rsidP="00E9227A">
      <w:pPr>
        <w:pStyle w:val="af0"/>
        <w:ind w:left="1417" w:hanging="472"/>
        <w:rPr>
          <w:lang w:eastAsia="zh-TW"/>
        </w:rPr>
      </w:pPr>
    </w:p>
    <w:p w:rsidR="005214FB" w:rsidRPr="0075377A" w:rsidRDefault="005214FB" w:rsidP="00E9227A">
      <w:pPr>
        <w:pStyle w:val="af0"/>
        <w:ind w:left="1417" w:hanging="472"/>
      </w:pPr>
      <w:r w:rsidRPr="0075377A">
        <w:rPr>
          <w:rFonts w:hint="eastAsia"/>
        </w:rPr>
        <w:t>４、</w:t>
      </w:r>
      <w:r w:rsidR="00934059" w:rsidRPr="0075377A">
        <w:rPr>
          <w:rFonts w:hint="eastAsia"/>
        </w:rPr>
        <w:t>透過商會進軍挪威市場</w:t>
      </w:r>
    </w:p>
    <w:p w:rsidR="00934059" w:rsidRPr="0075377A" w:rsidRDefault="001208E3" w:rsidP="00E9227A">
      <w:pPr>
        <w:pStyle w:val="af5"/>
        <w:ind w:left="1417" w:firstLine="472"/>
      </w:pPr>
      <w:r w:rsidRPr="0075377A">
        <w:rPr>
          <w:rFonts w:hint="eastAsia"/>
        </w:rPr>
        <w:t>我商對外拓展市場除透過我國駐外單位（挪威經貿事務由駐瑞典代表處經濟組兼轄）外，尚可透過各種管道包括挪威各地的工商會等機構所提供的服務，接觸其會員廠商。奧斯陸商會是拓展挪威市場較有組織且服務較完善之機構，</w:t>
      </w:r>
      <w:r w:rsidRPr="0075377A">
        <w:rPr>
          <w:rFonts w:hint="eastAsia"/>
        </w:rPr>
        <w:t>www.chamber.no</w:t>
      </w:r>
      <w:r w:rsidR="00934059" w:rsidRPr="0075377A">
        <w:rPr>
          <w:rFonts w:hint="eastAsia"/>
        </w:rPr>
        <w:t>。</w:t>
      </w:r>
    </w:p>
    <w:p w:rsidR="005214FB" w:rsidRPr="0075377A" w:rsidRDefault="005214FB" w:rsidP="00E9227A">
      <w:pPr>
        <w:pStyle w:val="af0"/>
        <w:ind w:left="1417" w:hanging="472"/>
      </w:pPr>
      <w:r w:rsidRPr="0075377A">
        <w:rPr>
          <w:rFonts w:hint="eastAsia"/>
        </w:rPr>
        <w:t>５、</w:t>
      </w:r>
      <w:r w:rsidR="001208E3" w:rsidRPr="0075377A">
        <w:rPr>
          <w:rFonts w:hint="eastAsia"/>
        </w:rPr>
        <w:t>參考挪威產業政策相關機構訊息</w:t>
      </w:r>
    </w:p>
    <w:p w:rsidR="001208E3" w:rsidRPr="0075377A" w:rsidRDefault="001208E3" w:rsidP="00E9227A">
      <w:pPr>
        <w:pStyle w:val="11"/>
        <w:ind w:left="1772" w:hanging="591"/>
      </w:pPr>
      <w:r w:rsidRPr="0075377A">
        <w:t>（</w:t>
      </w:r>
      <w:r w:rsidRPr="0075377A">
        <w:t>1</w:t>
      </w:r>
      <w:r w:rsidRPr="0075377A">
        <w:t>）挪威研究協會（</w:t>
      </w:r>
      <w:r w:rsidRPr="0075377A">
        <w:t>The Research Council of Norway</w:t>
      </w:r>
      <w:r w:rsidR="00E9227A" w:rsidRPr="0075377A">
        <w:t>，</w:t>
      </w:r>
      <w:r w:rsidRPr="0075377A">
        <w:t>NFR</w:t>
      </w:r>
      <w:r w:rsidRPr="0075377A">
        <w:t>）：專責提供政府和各部門產業、創新、科技相關的研究和意見，網址</w:t>
      </w:r>
      <w:r w:rsidRPr="0075377A">
        <w:t>www.forskningsradet.no</w:t>
      </w:r>
      <w:r w:rsidRPr="0075377A">
        <w:t>。</w:t>
      </w:r>
    </w:p>
    <w:p w:rsidR="001208E3" w:rsidRPr="0075377A" w:rsidRDefault="001208E3" w:rsidP="00E9227A">
      <w:pPr>
        <w:pStyle w:val="11"/>
        <w:ind w:left="1772" w:hanging="591"/>
      </w:pPr>
      <w:r w:rsidRPr="0075377A">
        <w:rPr>
          <w:rFonts w:hint="eastAsia"/>
        </w:rPr>
        <w:t>（</w:t>
      </w:r>
      <w:r w:rsidRPr="0075377A">
        <w:rPr>
          <w:rFonts w:hint="eastAsia"/>
        </w:rPr>
        <w:t>2</w:t>
      </w:r>
      <w:r w:rsidRPr="0075377A">
        <w:rPr>
          <w:rFonts w:hint="eastAsia"/>
        </w:rPr>
        <w:t>）創新挪威局（</w:t>
      </w:r>
      <w:r w:rsidRPr="0075377A">
        <w:rPr>
          <w:rFonts w:hint="eastAsia"/>
        </w:rPr>
        <w:t>Innovation Norway</w:t>
      </w:r>
      <w:r w:rsidRPr="0075377A">
        <w:rPr>
          <w:rFonts w:hint="eastAsia"/>
        </w:rPr>
        <w:t>）：負責推廣暨協助挪威創新產業發展，網址為</w:t>
      </w:r>
      <w:r w:rsidRPr="0075377A">
        <w:rPr>
          <w:rFonts w:hint="eastAsia"/>
        </w:rPr>
        <w:t>www.innovasjonnorge.no</w:t>
      </w:r>
      <w:r w:rsidRPr="0075377A">
        <w:rPr>
          <w:rFonts w:hint="eastAsia"/>
        </w:rPr>
        <w:t>。</w:t>
      </w:r>
    </w:p>
    <w:p w:rsidR="005214FB" w:rsidRPr="0075377A" w:rsidRDefault="001208E3" w:rsidP="00E9227A">
      <w:pPr>
        <w:pStyle w:val="11"/>
        <w:ind w:left="1772" w:hanging="591"/>
      </w:pPr>
      <w:r w:rsidRPr="0075377A">
        <w:rPr>
          <w:rFonts w:hint="eastAsia"/>
        </w:rPr>
        <w:t>（</w:t>
      </w:r>
      <w:r w:rsidRPr="0075377A">
        <w:rPr>
          <w:rFonts w:hint="eastAsia"/>
        </w:rPr>
        <w:t>3</w:t>
      </w:r>
      <w:r w:rsidRPr="0075377A">
        <w:rPr>
          <w:rFonts w:hint="eastAsia"/>
        </w:rPr>
        <w:t>）</w:t>
      </w:r>
      <w:r w:rsidRPr="0075377A">
        <w:rPr>
          <w:rFonts w:hint="eastAsia"/>
        </w:rPr>
        <w:t>Visit Norway</w:t>
      </w:r>
      <w:r w:rsidRPr="0075377A">
        <w:rPr>
          <w:rFonts w:hint="eastAsia"/>
        </w:rPr>
        <w:t>：負責提供挪威各地觀光旅遊資訊，網址為</w:t>
      </w:r>
      <w:r w:rsidRPr="0075377A">
        <w:rPr>
          <w:rFonts w:hint="eastAsia"/>
        </w:rPr>
        <w:t>www.visitnorway.no</w:t>
      </w:r>
      <w:r w:rsidR="005214FB" w:rsidRPr="0075377A">
        <w:rPr>
          <w:rFonts w:hint="eastAsia"/>
        </w:rPr>
        <w:t>。</w:t>
      </w:r>
    </w:p>
    <w:p w:rsidR="001208E3" w:rsidRPr="0075377A" w:rsidRDefault="001208E3" w:rsidP="00E9227A">
      <w:pPr>
        <w:pStyle w:val="11"/>
        <w:ind w:left="1772" w:hanging="591"/>
      </w:pPr>
      <w:r w:rsidRPr="0075377A">
        <w:rPr>
          <w:rFonts w:hint="eastAsia"/>
        </w:rPr>
        <w:t>（</w:t>
      </w:r>
      <w:r w:rsidRPr="0075377A">
        <w:rPr>
          <w:rFonts w:hint="eastAsia"/>
        </w:rPr>
        <w:t>4</w:t>
      </w:r>
      <w:r w:rsidRPr="0075377A">
        <w:rPr>
          <w:rFonts w:hint="eastAsia"/>
        </w:rPr>
        <w:t>）挪威出口貸款保證機構（</w:t>
      </w:r>
      <w:r w:rsidRPr="0075377A">
        <w:rPr>
          <w:rFonts w:hint="eastAsia"/>
        </w:rPr>
        <w:t>The Norwegian Export Credit Guarantee Agency</w:t>
      </w:r>
      <w:r w:rsidRPr="0075377A">
        <w:rPr>
          <w:rFonts w:hint="eastAsia"/>
        </w:rPr>
        <w:t>，</w:t>
      </w:r>
      <w:r w:rsidRPr="0075377A">
        <w:rPr>
          <w:rFonts w:hint="eastAsia"/>
        </w:rPr>
        <w:t>GIEK</w:t>
      </w:r>
      <w:r w:rsidRPr="0075377A">
        <w:rPr>
          <w:rFonts w:hint="eastAsia"/>
        </w:rPr>
        <w:t>）：專責推廣挪威出口，並提供購買挪威商品之銀行與企業貸款擔保，網址為</w:t>
      </w:r>
      <w:hyperlink r:id="rId22" w:history="1">
        <w:r w:rsidRPr="0075377A">
          <w:t>www.giek.no/frontpage</w:t>
        </w:r>
      </w:hyperlink>
      <w:r w:rsidRPr="0075377A">
        <w:rPr>
          <w:rFonts w:hint="eastAsia"/>
        </w:rPr>
        <w:t>。</w:t>
      </w:r>
    </w:p>
    <w:p w:rsidR="005214FB" w:rsidRPr="0075377A" w:rsidRDefault="00506BE4" w:rsidP="00E9227A">
      <w:pPr>
        <w:pStyle w:val="af0"/>
        <w:ind w:left="1417" w:hanging="472"/>
      </w:pPr>
      <w:r w:rsidRPr="0075377A">
        <w:rPr>
          <w:rFonts w:hint="eastAsia"/>
        </w:rPr>
        <w:t>６</w:t>
      </w:r>
      <w:r w:rsidR="005214FB" w:rsidRPr="0075377A">
        <w:rPr>
          <w:rFonts w:hint="eastAsia"/>
        </w:rPr>
        <w:t>、</w:t>
      </w:r>
      <w:r w:rsidR="00F22D86" w:rsidRPr="0075377A">
        <w:rPr>
          <w:rFonts w:hint="eastAsia"/>
        </w:rPr>
        <w:t>主要的會議及展覽場所</w:t>
      </w:r>
    </w:p>
    <w:p w:rsidR="00F22D86" w:rsidRPr="0075377A" w:rsidRDefault="00F22D86" w:rsidP="00F22D86">
      <w:pPr>
        <w:pStyle w:val="ae"/>
        <w:ind w:left="945" w:firstLine="472"/>
        <w:rPr>
          <w:lang w:eastAsia="zh-TW"/>
        </w:rPr>
      </w:pPr>
      <w:r w:rsidRPr="0075377A">
        <w:rPr>
          <w:rFonts w:hint="eastAsia"/>
          <w:lang w:eastAsia="zh-TW"/>
        </w:rPr>
        <w:t>挪威會議中心（</w:t>
      </w:r>
      <w:r w:rsidRPr="0075377A">
        <w:rPr>
          <w:rFonts w:hint="eastAsia"/>
          <w:lang w:eastAsia="zh-TW"/>
        </w:rPr>
        <w:t>Oslo Kongressenter</w:t>
      </w:r>
      <w:r w:rsidRPr="0075377A">
        <w:rPr>
          <w:rFonts w:hint="eastAsia"/>
          <w:lang w:eastAsia="zh-TW"/>
        </w:rPr>
        <w:t>）</w:t>
      </w:r>
    </w:p>
    <w:p w:rsidR="00F22D86" w:rsidRPr="0075377A" w:rsidRDefault="00F22D86" w:rsidP="00F22D86">
      <w:pPr>
        <w:pStyle w:val="ae"/>
        <w:ind w:left="945" w:firstLine="472"/>
        <w:rPr>
          <w:lang w:eastAsia="zh-TW"/>
        </w:rPr>
      </w:pPr>
      <w:r w:rsidRPr="0075377A">
        <w:rPr>
          <w:rFonts w:hint="eastAsia"/>
          <w:lang w:eastAsia="zh-TW"/>
        </w:rPr>
        <w:t>總面積：</w:t>
      </w:r>
      <w:smartTag w:uri="urn:schemas-microsoft-com:office:smarttags" w:element="chmetcnv">
        <w:smartTagPr>
          <w:attr w:name="TCSC" w:val="0"/>
          <w:attr w:name="NumberType" w:val="1"/>
          <w:attr w:name="Negative" w:val="False"/>
          <w:attr w:name="HasSpace" w:val="False"/>
          <w:attr w:name="SourceValue" w:val="1800"/>
          <w:attr w:name="UnitName" w:val="平方公尺"/>
        </w:smartTagPr>
        <w:r w:rsidRPr="0075377A">
          <w:rPr>
            <w:rFonts w:hint="eastAsia"/>
            <w:lang w:eastAsia="zh-TW"/>
          </w:rPr>
          <w:t>1,800</w:t>
        </w:r>
        <w:r w:rsidRPr="0075377A">
          <w:rPr>
            <w:rFonts w:hint="eastAsia"/>
            <w:lang w:eastAsia="zh-TW"/>
          </w:rPr>
          <w:t>平方公尺</w:t>
        </w:r>
      </w:smartTag>
      <w:r w:rsidRPr="0075377A">
        <w:rPr>
          <w:rFonts w:hint="eastAsia"/>
          <w:lang w:eastAsia="zh-TW"/>
        </w:rPr>
        <w:t>（</w:t>
      </w:r>
      <w:r w:rsidRPr="0075377A">
        <w:rPr>
          <w:rFonts w:hint="eastAsia"/>
          <w:lang w:eastAsia="zh-TW"/>
        </w:rPr>
        <w:t>1</w:t>
      </w:r>
      <w:r w:rsidRPr="0075377A">
        <w:rPr>
          <w:rFonts w:hint="eastAsia"/>
          <w:lang w:eastAsia="zh-TW"/>
        </w:rPr>
        <w:t>萬</w:t>
      </w:r>
      <w:r w:rsidRPr="0075377A">
        <w:rPr>
          <w:rFonts w:hint="eastAsia"/>
          <w:lang w:eastAsia="zh-TW"/>
        </w:rPr>
        <w:t>9,376</w:t>
      </w:r>
      <w:r w:rsidRPr="0075377A">
        <w:rPr>
          <w:rFonts w:hint="eastAsia"/>
          <w:lang w:eastAsia="zh-TW"/>
        </w:rPr>
        <w:t>平方英呎）</w:t>
      </w:r>
    </w:p>
    <w:p w:rsidR="00F22D86" w:rsidRPr="0075377A" w:rsidRDefault="00F22D86" w:rsidP="00F22D86">
      <w:pPr>
        <w:pStyle w:val="ae"/>
        <w:ind w:left="945" w:firstLine="472"/>
        <w:rPr>
          <w:lang w:eastAsia="zh-TW"/>
        </w:rPr>
      </w:pPr>
      <w:r w:rsidRPr="0075377A">
        <w:rPr>
          <w:rFonts w:hint="eastAsia"/>
          <w:lang w:eastAsia="zh-TW"/>
        </w:rPr>
        <w:t>會議室：</w:t>
      </w:r>
      <w:r w:rsidRPr="0075377A">
        <w:rPr>
          <w:rFonts w:hint="eastAsia"/>
          <w:lang w:eastAsia="zh-TW"/>
        </w:rPr>
        <w:t>21</w:t>
      </w:r>
      <w:r w:rsidRPr="0075377A">
        <w:rPr>
          <w:rFonts w:hint="eastAsia"/>
          <w:lang w:eastAsia="zh-TW"/>
        </w:rPr>
        <w:t>間</w:t>
      </w:r>
    </w:p>
    <w:p w:rsidR="00F22D86" w:rsidRPr="0075377A" w:rsidRDefault="00F22D86" w:rsidP="00F22D86">
      <w:pPr>
        <w:pStyle w:val="ae"/>
        <w:ind w:left="945" w:firstLine="472"/>
        <w:rPr>
          <w:lang w:eastAsia="zh-TW"/>
        </w:rPr>
      </w:pPr>
      <w:r w:rsidRPr="0075377A">
        <w:rPr>
          <w:rFonts w:hint="eastAsia"/>
          <w:lang w:eastAsia="zh-TW"/>
        </w:rPr>
        <w:t>容納人數：</w:t>
      </w:r>
      <w:r w:rsidRPr="0075377A">
        <w:rPr>
          <w:rFonts w:hint="eastAsia"/>
          <w:lang w:eastAsia="zh-TW"/>
        </w:rPr>
        <w:t>1,400</w:t>
      </w:r>
      <w:r w:rsidRPr="0075377A">
        <w:rPr>
          <w:rFonts w:hint="eastAsia"/>
          <w:lang w:eastAsia="zh-TW"/>
        </w:rPr>
        <w:t>人</w:t>
      </w:r>
    </w:p>
    <w:p w:rsidR="00F22D86" w:rsidRPr="0075377A" w:rsidRDefault="00F22D86" w:rsidP="00F22D86">
      <w:pPr>
        <w:pStyle w:val="ae"/>
        <w:ind w:left="945" w:firstLine="472"/>
        <w:rPr>
          <w:lang w:eastAsia="zh-TW"/>
        </w:rPr>
      </w:pPr>
      <w:r w:rsidRPr="0075377A">
        <w:rPr>
          <w:rFonts w:hint="eastAsia"/>
          <w:lang w:eastAsia="zh-TW"/>
        </w:rPr>
        <w:t>地址：</w:t>
      </w:r>
      <w:r w:rsidRPr="0075377A">
        <w:rPr>
          <w:rFonts w:hint="eastAsia"/>
          <w:lang w:eastAsia="zh-TW"/>
        </w:rPr>
        <w:t>Folkets Hus AS, Youngs gate 21, 0181 Oslo, Norway</w:t>
      </w:r>
    </w:p>
    <w:p w:rsidR="00F22D86" w:rsidRPr="0075377A" w:rsidRDefault="00F22D86" w:rsidP="00F22D86">
      <w:pPr>
        <w:pStyle w:val="ae"/>
        <w:ind w:left="945" w:firstLine="472"/>
        <w:rPr>
          <w:lang w:eastAsia="zh-TW"/>
        </w:rPr>
      </w:pPr>
      <w:r w:rsidRPr="0075377A">
        <w:rPr>
          <w:lang w:eastAsia="zh-TW"/>
        </w:rPr>
        <w:t>Tel</w:t>
      </w:r>
      <w:r w:rsidRPr="0075377A">
        <w:rPr>
          <w:lang w:eastAsia="zh-TW"/>
        </w:rPr>
        <w:t>：</w:t>
      </w:r>
      <w:r w:rsidRPr="0075377A">
        <w:rPr>
          <w:lang w:eastAsia="zh-TW"/>
        </w:rPr>
        <w:t xml:space="preserve"> +47</w:t>
      </w:r>
      <w:r w:rsidR="00C87C9A" w:rsidRPr="0075377A">
        <w:rPr>
          <w:rFonts w:hint="eastAsia"/>
          <w:lang w:eastAsia="zh-TW"/>
        </w:rPr>
        <w:t>-</w:t>
      </w:r>
      <w:r w:rsidRPr="0075377A">
        <w:rPr>
          <w:rFonts w:hint="eastAsia"/>
          <w:lang w:eastAsia="zh-TW"/>
        </w:rPr>
        <w:t>90</w:t>
      </w:r>
      <w:r w:rsidR="00C87C9A" w:rsidRPr="0075377A">
        <w:rPr>
          <w:rFonts w:hint="eastAsia"/>
          <w:lang w:eastAsia="zh-TW"/>
        </w:rPr>
        <w:t xml:space="preserve"> </w:t>
      </w:r>
      <w:r w:rsidRPr="0075377A">
        <w:rPr>
          <w:rFonts w:hint="eastAsia"/>
          <w:lang w:eastAsia="zh-TW"/>
        </w:rPr>
        <w:t>70 99 99</w:t>
      </w:r>
    </w:p>
    <w:p w:rsidR="00F22D86" w:rsidRPr="0075377A" w:rsidRDefault="00F22D86" w:rsidP="00F22D86">
      <w:pPr>
        <w:pStyle w:val="ae"/>
        <w:ind w:left="945" w:firstLine="472"/>
        <w:rPr>
          <w:lang w:eastAsia="zh-TW"/>
        </w:rPr>
      </w:pPr>
      <w:r w:rsidRPr="0075377A">
        <w:rPr>
          <w:rFonts w:hint="eastAsia"/>
          <w:lang w:eastAsia="zh-TW"/>
        </w:rPr>
        <w:t>網址：</w:t>
      </w:r>
      <w:r w:rsidRPr="0075377A">
        <w:rPr>
          <w:lang w:eastAsia="zh-TW"/>
        </w:rPr>
        <w:t>www.oslokongressenter.no/en/</w:t>
      </w:r>
    </w:p>
    <w:p w:rsidR="00F22D86" w:rsidRPr="0075377A" w:rsidRDefault="003843B9" w:rsidP="00F22D86">
      <w:pPr>
        <w:pStyle w:val="ae"/>
        <w:ind w:left="945" w:firstLine="472"/>
        <w:rPr>
          <w:lang w:val="it-IT" w:eastAsia="zh-TW"/>
        </w:rPr>
      </w:pPr>
      <w:r w:rsidRPr="0075377A">
        <w:rPr>
          <w:rFonts w:hint="eastAsia"/>
          <w:lang w:val="it-IT" w:eastAsia="zh-TW"/>
        </w:rPr>
        <w:t>電子郵件</w:t>
      </w:r>
      <w:r w:rsidR="00F22D86" w:rsidRPr="0075377A">
        <w:rPr>
          <w:lang w:val="it-IT" w:eastAsia="zh-TW"/>
        </w:rPr>
        <w:t>：</w:t>
      </w:r>
      <w:r w:rsidR="00F22D86" w:rsidRPr="0075377A">
        <w:rPr>
          <w:lang w:val="it-IT" w:eastAsia="zh-TW"/>
        </w:rPr>
        <w:t xml:space="preserve"> booking@oslo.kongressenter.no</w:t>
      </w:r>
    </w:p>
    <w:p w:rsidR="004C260C" w:rsidRPr="0075377A" w:rsidRDefault="004C260C" w:rsidP="00F22D86">
      <w:pPr>
        <w:pStyle w:val="ae"/>
        <w:ind w:left="945" w:firstLine="472"/>
        <w:rPr>
          <w:lang w:eastAsia="zh-TW"/>
        </w:rPr>
      </w:pPr>
    </w:p>
    <w:p w:rsidR="00F22D86" w:rsidRPr="0075377A" w:rsidRDefault="00F22D86" w:rsidP="00F22D86">
      <w:pPr>
        <w:pStyle w:val="ae"/>
        <w:ind w:left="945" w:firstLine="472"/>
        <w:rPr>
          <w:lang w:val="it-IT" w:eastAsia="zh-TW"/>
        </w:rPr>
      </w:pPr>
      <w:r w:rsidRPr="0075377A">
        <w:rPr>
          <w:rFonts w:hint="eastAsia"/>
          <w:lang w:eastAsia="zh-TW"/>
        </w:rPr>
        <w:t>挪威會展中心</w:t>
      </w:r>
      <w:r w:rsidRPr="0075377A">
        <w:rPr>
          <w:rFonts w:hint="eastAsia"/>
          <w:lang w:val="it-IT" w:eastAsia="zh-TW"/>
        </w:rPr>
        <w:t>（</w:t>
      </w:r>
      <w:r w:rsidRPr="0075377A">
        <w:rPr>
          <w:rFonts w:hint="eastAsia"/>
          <w:lang w:val="it-IT" w:eastAsia="zh-TW"/>
        </w:rPr>
        <w:t>Norway trade Fairs</w:t>
      </w:r>
      <w:r w:rsidRPr="0075377A">
        <w:rPr>
          <w:rFonts w:hint="eastAsia"/>
          <w:lang w:val="it-IT" w:eastAsia="zh-TW"/>
        </w:rPr>
        <w:t>）</w:t>
      </w:r>
    </w:p>
    <w:p w:rsidR="00F22D86" w:rsidRPr="0075377A" w:rsidRDefault="00F22D86" w:rsidP="00F22D86">
      <w:pPr>
        <w:pStyle w:val="ae"/>
        <w:ind w:left="945" w:firstLine="472"/>
        <w:rPr>
          <w:lang w:val="it-IT" w:eastAsia="zh-TW"/>
        </w:rPr>
      </w:pPr>
      <w:r w:rsidRPr="0075377A">
        <w:rPr>
          <w:rFonts w:hint="eastAsia"/>
          <w:lang w:eastAsia="zh-TW"/>
        </w:rPr>
        <w:t>總面積</w:t>
      </w:r>
      <w:r w:rsidRPr="0075377A">
        <w:rPr>
          <w:rFonts w:hint="eastAsia"/>
          <w:lang w:val="it-IT" w:eastAsia="zh-TW"/>
        </w:rPr>
        <w:t>：</w:t>
      </w:r>
      <w:r w:rsidRPr="0075377A">
        <w:rPr>
          <w:rFonts w:hint="eastAsia"/>
          <w:lang w:val="it-IT" w:eastAsia="zh-TW"/>
        </w:rPr>
        <w:t>3</w:t>
      </w:r>
      <w:r w:rsidRPr="0075377A">
        <w:rPr>
          <w:rFonts w:hint="eastAsia"/>
          <w:lang w:eastAsia="zh-TW"/>
        </w:rPr>
        <w:t>萬</w:t>
      </w:r>
      <w:r w:rsidRPr="0075377A">
        <w:rPr>
          <w:rFonts w:hint="eastAsia"/>
          <w:lang w:val="it-IT" w:eastAsia="zh-TW"/>
        </w:rPr>
        <w:t>2,000</w:t>
      </w:r>
      <w:r w:rsidRPr="0075377A">
        <w:rPr>
          <w:rFonts w:hint="eastAsia"/>
          <w:lang w:eastAsia="zh-TW"/>
        </w:rPr>
        <w:t>平方公尺</w:t>
      </w:r>
    </w:p>
    <w:p w:rsidR="00F22D86" w:rsidRPr="0075377A" w:rsidRDefault="00F22D86" w:rsidP="00F22D86">
      <w:pPr>
        <w:pStyle w:val="ae"/>
        <w:ind w:left="945" w:firstLine="472"/>
        <w:rPr>
          <w:lang w:val="it-IT" w:eastAsia="zh-TW"/>
        </w:rPr>
      </w:pPr>
      <w:r w:rsidRPr="0075377A">
        <w:rPr>
          <w:rFonts w:hint="eastAsia"/>
          <w:lang w:eastAsia="zh-TW"/>
        </w:rPr>
        <w:t>會議室</w:t>
      </w:r>
      <w:r w:rsidRPr="0075377A">
        <w:rPr>
          <w:rFonts w:hint="eastAsia"/>
          <w:lang w:val="it-IT" w:eastAsia="zh-TW"/>
        </w:rPr>
        <w:t>：</w:t>
      </w:r>
      <w:smartTag w:uri="urn:schemas-microsoft-com:office:smarttags" w:element="chmetcnv">
        <w:smartTagPr>
          <w:attr w:name="TCSC" w:val="0"/>
          <w:attr w:name="NumberType" w:val="1"/>
          <w:attr w:name="Negative" w:val="False"/>
          <w:attr w:name="HasSpace" w:val="False"/>
          <w:attr w:name="SourceValue" w:val="7967"/>
          <w:attr w:name="UnitName" w:val="平方公尺"/>
        </w:smartTagPr>
        <w:r w:rsidRPr="0075377A">
          <w:rPr>
            <w:rFonts w:hint="eastAsia"/>
            <w:lang w:val="it-IT" w:eastAsia="zh-TW"/>
          </w:rPr>
          <w:t>7,967</w:t>
        </w:r>
        <w:r w:rsidRPr="0075377A">
          <w:rPr>
            <w:rFonts w:hint="eastAsia"/>
            <w:lang w:eastAsia="zh-TW"/>
          </w:rPr>
          <w:t>平方公尺</w:t>
        </w:r>
      </w:smartTag>
    </w:p>
    <w:p w:rsidR="00F22D86" w:rsidRPr="0075377A" w:rsidRDefault="00F22D86" w:rsidP="00F22D86">
      <w:pPr>
        <w:pStyle w:val="ae"/>
        <w:ind w:left="945" w:firstLine="472"/>
        <w:rPr>
          <w:lang w:val="it-IT" w:eastAsia="zh-TW"/>
        </w:rPr>
      </w:pPr>
      <w:r w:rsidRPr="0075377A">
        <w:rPr>
          <w:rFonts w:hint="eastAsia"/>
          <w:lang w:eastAsia="zh-TW"/>
        </w:rPr>
        <w:t>容納人數</w:t>
      </w:r>
      <w:r w:rsidRPr="0075377A">
        <w:rPr>
          <w:rFonts w:hint="eastAsia"/>
          <w:lang w:val="it-IT" w:eastAsia="zh-TW"/>
        </w:rPr>
        <w:t>：</w:t>
      </w:r>
      <w:r w:rsidRPr="0075377A">
        <w:rPr>
          <w:rFonts w:hint="eastAsia"/>
          <w:lang w:val="it-IT" w:eastAsia="zh-TW"/>
        </w:rPr>
        <w:t>6,650</w:t>
      </w:r>
      <w:r w:rsidRPr="0075377A">
        <w:rPr>
          <w:rFonts w:hint="eastAsia"/>
          <w:lang w:eastAsia="zh-TW"/>
        </w:rPr>
        <w:t>人</w:t>
      </w:r>
    </w:p>
    <w:p w:rsidR="00F22D86" w:rsidRPr="0075377A" w:rsidRDefault="00F22D86" w:rsidP="00F22D86">
      <w:pPr>
        <w:pStyle w:val="ae"/>
        <w:ind w:left="945" w:firstLine="472"/>
        <w:rPr>
          <w:lang w:val="it-IT" w:eastAsia="zh-TW"/>
        </w:rPr>
      </w:pPr>
      <w:r w:rsidRPr="0075377A">
        <w:rPr>
          <w:rFonts w:hint="eastAsia"/>
          <w:lang w:eastAsia="zh-TW"/>
        </w:rPr>
        <w:t>地址</w:t>
      </w:r>
      <w:r w:rsidRPr="0075377A">
        <w:rPr>
          <w:rFonts w:hint="eastAsia"/>
          <w:lang w:val="it-IT" w:eastAsia="zh-TW"/>
        </w:rPr>
        <w:t>：</w:t>
      </w:r>
      <w:r w:rsidRPr="0075377A">
        <w:rPr>
          <w:lang w:val="it-IT" w:eastAsia="zh-TW"/>
        </w:rPr>
        <w:t>Messeveien</w:t>
      </w:r>
      <w:r w:rsidRPr="0075377A">
        <w:rPr>
          <w:rFonts w:hint="eastAsia"/>
          <w:lang w:val="it-IT" w:eastAsia="zh-TW"/>
        </w:rPr>
        <w:t xml:space="preserve"> 8, </w:t>
      </w:r>
      <w:r w:rsidR="004C260C" w:rsidRPr="0075377A">
        <w:rPr>
          <w:rFonts w:hint="eastAsia"/>
          <w:lang w:val="it-IT" w:eastAsia="zh-TW"/>
        </w:rPr>
        <w:t xml:space="preserve">2004 </w:t>
      </w:r>
      <w:r w:rsidRPr="0075377A">
        <w:rPr>
          <w:rFonts w:hint="eastAsia"/>
          <w:lang w:val="it-IT" w:eastAsia="zh-TW"/>
        </w:rPr>
        <w:t>Lillestr</w:t>
      </w:r>
      <w:r w:rsidR="004C260C" w:rsidRPr="0075377A">
        <w:rPr>
          <w:lang w:val="it-IT" w:eastAsia="zh-TW"/>
        </w:rPr>
        <w:t>ø</w:t>
      </w:r>
      <w:r w:rsidRPr="0075377A">
        <w:rPr>
          <w:rFonts w:hint="eastAsia"/>
          <w:lang w:val="it-IT" w:eastAsia="zh-TW"/>
        </w:rPr>
        <w:t>m, Norway</w:t>
      </w:r>
    </w:p>
    <w:p w:rsidR="00F22D86" w:rsidRPr="0075377A" w:rsidRDefault="00F22D86" w:rsidP="00F22D86">
      <w:pPr>
        <w:pStyle w:val="ae"/>
        <w:ind w:left="945" w:firstLine="472"/>
        <w:rPr>
          <w:lang w:val="it-IT" w:eastAsia="zh-TW"/>
        </w:rPr>
      </w:pPr>
      <w:r w:rsidRPr="0075377A">
        <w:rPr>
          <w:lang w:val="it-IT" w:eastAsia="zh-TW"/>
        </w:rPr>
        <w:t>Tel</w:t>
      </w:r>
      <w:r w:rsidRPr="0075377A">
        <w:rPr>
          <w:lang w:val="it-IT" w:eastAsia="zh-TW"/>
        </w:rPr>
        <w:t>：</w:t>
      </w:r>
      <w:r w:rsidRPr="0075377A">
        <w:rPr>
          <w:lang w:val="it-IT" w:eastAsia="zh-TW"/>
        </w:rPr>
        <w:t xml:space="preserve"> +47</w:t>
      </w:r>
      <w:r w:rsidR="00C87C9A" w:rsidRPr="0075377A">
        <w:rPr>
          <w:rFonts w:hint="eastAsia"/>
          <w:lang w:val="it-IT" w:eastAsia="zh-TW"/>
        </w:rPr>
        <w:t>-</w:t>
      </w:r>
      <w:r w:rsidRPr="0075377A">
        <w:rPr>
          <w:lang w:val="it-IT" w:eastAsia="zh-TW"/>
        </w:rPr>
        <w:t>22</w:t>
      </w:r>
      <w:r w:rsidR="00C87C9A" w:rsidRPr="0075377A">
        <w:rPr>
          <w:rFonts w:hint="eastAsia"/>
          <w:lang w:val="it-IT" w:eastAsia="zh-TW"/>
        </w:rPr>
        <w:t>-</w:t>
      </w:r>
      <w:r w:rsidRPr="0075377A">
        <w:rPr>
          <w:lang w:val="it-IT" w:eastAsia="zh-TW"/>
        </w:rPr>
        <w:t>43 91 00</w:t>
      </w:r>
    </w:p>
    <w:p w:rsidR="00EC5DEF" w:rsidRPr="0075377A" w:rsidRDefault="00F22D86" w:rsidP="00E9227A">
      <w:pPr>
        <w:pStyle w:val="ae"/>
        <w:ind w:left="945" w:firstLine="472"/>
        <w:rPr>
          <w:lang w:val="it-IT" w:eastAsia="zh-TW"/>
        </w:rPr>
      </w:pPr>
      <w:r w:rsidRPr="0075377A">
        <w:rPr>
          <w:rFonts w:hint="eastAsia"/>
          <w:lang w:val="it-IT" w:eastAsia="zh-TW"/>
        </w:rPr>
        <w:t>網址：</w:t>
      </w:r>
      <w:r w:rsidRPr="0075377A">
        <w:rPr>
          <w:lang w:val="it-IT" w:eastAsia="zh-TW"/>
        </w:rPr>
        <w:t>http://www.norgesvaremesse.no/en/</w:t>
      </w:r>
      <w:r w:rsidR="005214FB" w:rsidRPr="0075377A">
        <w:rPr>
          <w:rFonts w:hint="eastAsia"/>
          <w:lang w:val="it-IT" w:eastAsia="zh-TW"/>
        </w:rPr>
        <w:t>。</w:t>
      </w:r>
    </w:p>
    <w:p w:rsidR="005214FB" w:rsidRPr="0075377A" w:rsidRDefault="005214FB" w:rsidP="00CB76F7">
      <w:pPr>
        <w:pStyle w:val="a6"/>
        <w:rPr>
          <w:lang w:val="it-IT"/>
        </w:rPr>
      </w:pPr>
      <w:r w:rsidRPr="0075377A">
        <w:rPr>
          <w:rFonts w:hint="eastAsia"/>
          <w:lang w:val="it-IT"/>
        </w:rPr>
        <w:t>（</w:t>
      </w:r>
      <w:r w:rsidRPr="0075377A">
        <w:rPr>
          <w:rFonts w:hint="eastAsia"/>
        </w:rPr>
        <w:t>二</w:t>
      </w:r>
      <w:r w:rsidRPr="0075377A">
        <w:rPr>
          <w:rFonts w:hint="eastAsia"/>
          <w:lang w:val="it-IT"/>
        </w:rPr>
        <w:t>）</w:t>
      </w:r>
      <w:r w:rsidRPr="0075377A">
        <w:rPr>
          <w:rFonts w:hint="eastAsia"/>
        </w:rPr>
        <w:t>可銷我國之當地產品及相關建議</w:t>
      </w:r>
    </w:p>
    <w:p w:rsidR="005214FB" w:rsidRPr="0075377A" w:rsidRDefault="005214FB" w:rsidP="00E9227A">
      <w:pPr>
        <w:pStyle w:val="af0"/>
        <w:ind w:left="1417" w:hanging="472"/>
      </w:pPr>
      <w:r w:rsidRPr="0075377A">
        <w:rPr>
          <w:rFonts w:hint="eastAsia"/>
        </w:rPr>
        <w:t>１</w:t>
      </w:r>
      <w:r w:rsidR="00B418E9" w:rsidRPr="0075377A">
        <w:rPr>
          <w:rFonts w:hint="eastAsia"/>
          <w:lang w:eastAsia="zh-TW"/>
        </w:rPr>
        <w:t>、</w:t>
      </w:r>
      <w:r w:rsidR="00DC3A60" w:rsidRPr="0075377A">
        <w:rPr>
          <w:rFonts w:hint="eastAsia"/>
        </w:rPr>
        <w:t>我自挪威進口主要項目多與挪威之自然資源相關，石油、漁產、金屬礦物及船舶等均是挪威最具競爭性產品，尤其漁產更是近年來臺商進口的主要產品，因屬食品類產品，進口商應注應相關食品進口規定</w:t>
      </w:r>
      <w:r w:rsidRPr="0075377A">
        <w:rPr>
          <w:rFonts w:hint="eastAsia"/>
        </w:rPr>
        <w:t>。</w:t>
      </w:r>
    </w:p>
    <w:p w:rsidR="005214FB" w:rsidRPr="0075377A" w:rsidRDefault="005214FB" w:rsidP="00E9227A">
      <w:pPr>
        <w:pStyle w:val="af0"/>
        <w:ind w:left="1417" w:hanging="472"/>
      </w:pPr>
      <w:r w:rsidRPr="0075377A">
        <w:rPr>
          <w:rFonts w:hint="eastAsia"/>
        </w:rPr>
        <w:t>２</w:t>
      </w:r>
      <w:r w:rsidR="00B418E9" w:rsidRPr="0075377A">
        <w:rPr>
          <w:rFonts w:hint="eastAsia"/>
        </w:rPr>
        <w:t>、</w:t>
      </w:r>
      <w:r w:rsidR="00DC3A60" w:rsidRPr="0075377A">
        <w:rPr>
          <w:rFonts w:hint="eastAsia"/>
        </w:rPr>
        <w:t>對擬自挪威進口相關產品的我國業者，最理想的接觸管道係挪威創新局（</w:t>
      </w:r>
      <w:r w:rsidR="00DC3A60" w:rsidRPr="0075377A">
        <w:rPr>
          <w:rFonts w:hint="eastAsia"/>
        </w:rPr>
        <w:t>Innovation Norway</w:t>
      </w:r>
      <w:r w:rsidR="00DC3A60" w:rsidRPr="0075377A">
        <w:rPr>
          <w:rFonts w:hint="eastAsia"/>
        </w:rPr>
        <w:t>，</w:t>
      </w:r>
      <w:r w:rsidR="00DC3A60" w:rsidRPr="0075377A">
        <w:rPr>
          <w:rFonts w:hint="eastAsia"/>
        </w:rPr>
        <w:t>www.innovasjonnorge.no</w:t>
      </w:r>
      <w:r w:rsidR="00DC3A60" w:rsidRPr="0075377A">
        <w:rPr>
          <w:rFonts w:hint="eastAsia"/>
        </w:rPr>
        <w:t>）該網站提供挪威產業發展現況、基本經貿資訊、於挪威進行業務相關資訊及貿易商機，值得我商參考</w:t>
      </w:r>
      <w:r w:rsidRPr="0075377A">
        <w:rPr>
          <w:rFonts w:hint="eastAsia"/>
        </w:rPr>
        <w:t>。</w:t>
      </w:r>
    </w:p>
    <w:p w:rsidR="007F64E4" w:rsidRPr="0075377A" w:rsidRDefault="005214FB" w:rsidP="00E9227A">
      <w:pPr>
        <w:pStyle w:val="af0"/>
        <w:ind w:left="1417" w:hanging="472"/>
      </w:pPr>
      <w:r w:rsidRPr="0075377A">
        <w:rPr>
          <w:rFonts w:hint="eastAsia"/>
        </w:rPr>
        <w:t>３</w:t>
      </w:r>
      <w:r w:rsidR="00B418E9" w:rsidRPr="0075377A">
        <w:rPr>
          <w:rFonts w:hint="eastAsia"/>
        </w:rPr>
        <w:t>、</w:t>
      </w:r>
      <w:r w:rsidRPr="0075377A">
        <w:rPr>
          <w:rFonts w:hint="eastAsia"/>
        </w:rPr>
        <w:t>如我商想</w:t>
      </w:r>
      <w:r w:rsidR="00DC3A60" w:rsidRPr="0075377A">
        <w:rPr>
          <w:rFonts w:hint="eastAsia"/>
        </w:rPr>
        <w:t>進一步了解挪威產品的</w:t>
      </w:r>
      <w:r w:rsidRPr="0075377A">
        <w:rPr>
          <w:rFonts w:hint="eastAsia"/>
        </w:rPr>
        <w:t>出口值和</w:t>
      </w:r>
      <w:r w:rsidR="00DC3A60" w:rsidRPr="0075377A">
        <w:rPr>
          <w:rFonts w:hint="eastAsia"/>
        </w:rPr>
        <w:t>統計數據</w:t>
      </w:r>
      <w:r w:rsidRPr="0075377A">
        <w:rPr>
          <w:rFonts w:hint="eastAsia"/>
        </w:rPr>
        <w:t>，可以參考挪威統計局網站</w:t>
      </w:r>
      <w:hyperlink r:id="rId23" w:history="1">
        <w:r w:rsidR="003843B9" w:rsidRPr="0075377A">
          <w:rPr>
            <w:rFonts w:hint="eastAsia"/>
          </w:rPr>
          <w:t>www.ssb.no</w:t>
        </w:r>
      </w:hyperlink>
      <w:r w:rsidRPr="0075377A">
        <w:rPr>
          <w:rFonts w:hint="eastAsia"/>
        </w:rPr>
        <w:t>。</w:t>
      </w:r>
    </w:p>
    <w:p w:rsidR="00934059" w:rsidRPr="0075377A" w:rsidRDefault="00934059" w:rsidP="00506BE4">
      <w:pPr>
        <w:pStyle w:val="a6"/>
      </w:pPr>
      <w:r w:rsidRPr="0075377A">
        <w:rPr>
          <w:rFonts w:hint="eastAsia"/>
        </w:rPr>
        <w:t>（三）</w:t>
      </w:r>
      <w:r w:rsidRPr="0075377A">
        <w:rPr>
          <w:rFonts w:hint="eastAsia"/>
        </w:rPr>
        <w:tab/>
      </w:r>
      <w:r w:rsidRPr="0075377A">
        <w:rPr>
          <w:rFonts w:hint="eastAsia"/>
        </w:rPr>
        <w:t>我國於當地舉辦之重要拓銷活動</w:t>
      </w:r>
    </w:p>
    <w:p w:rsidR="00934059" w:rsidRPr="0075377A" w:rsidRDefault="00934059" w:rsidP="00E9227A">
      <w:pPr>
        <w:pStyle w:val="ae"/>
        <w:ind w:left="945" w:firstLine="472"/>
        <w:rPr>
          <w:lang w:eastAsia="zh-TW"/>
        </w:rPr>
      </w:pPr>
      <w:r w:rsidRPr="0075377A">
        <w:rPr>
          <w:rFonts w:hint="eastAsia"/>
          <w:lang w:eastAsia="zh-TW"/>
        </w:rPr>
        <w:t>2020</w:t>
      </w:r>
      <w:r w:rsidR="00506BE4" w:rsidRPr="0075377A">
        <w:rPr>
          <w:rFonts w:hint="eastAsia"/>
          <w:lang w:eastAsia="zh-TW"/>
        </w:rPr>
        <w:t>年</w:t>
      </w:r>
      <w:r w:rsidRPr="0075377A">
        <w:rPr>
          <w:rFonts w:hint="eastAsia"/>
          <w:lang w:eastAsia="zh-TW"/>
        </w:rPr>
        <w:t>9</w:t>
      </w:r>
      <w:r w:rsidRPr="0075377A">
        <w:rPr>
          <w:rFonts w:hint="eastAsia"/>
          <w:lang w:eastAsia="zh-TW"/>
        </w:rPr>
        <w:t>月紡拓會北歐拓銷團</w:t>
      </w:r>
      <w:r w:rsidR="001E718C" w:rsidRPr="0075377A">
        <w:rPr>
          <w:rFonts w:hint="eastAsia"/>
          <w:lang w:eastAsia="zh-TW"/>
        </w:rPr>
        <w:t>（</w:t>
      </w:r>
      <w:r w:rsidR="00DC3A60" w:rsidRPr="0075377A">
        <w:rPr>
          <w:rFonts w:hint="eastAsia"/>
          <w:lang w:eastAsia="zh-TW"/>
        </w:rPr>
        <w:t>因疫情取消</w:t>
      </w:r>
      <w:r w:rsidR="001E718C" w:rsidRPr="0075377A">
        <w:rPr>
          <w:rFonts w:hint="eastAsia"/>
          <w:lang w:eastAsia="zh-TW"/>
        </w:rPr>
        <w:t>）</w:t>
      </w:r>
    </w:p>
    <w:p w:rsidR="00506BE4" w:rsidRPr="0075377A" w:rsidRDefault="00506BE4" w:rsidP="00506BE4">
      <w:pPr>
        <w:pStyle w:val="ae"/>
        <w:ind w:left="945" w:firstLine="472"/>
        <w:rPr>
          <w:lang w:eastAsia="zh-TW"/>
        </w:rPr>
      </w:pPr>
    </w:p>
    <w:p w:rsidR="00E9227A" w:rsidRPr="0075377A" w:rsidRDefault="00E9227A">
      <w:pPr>
        <w:widowControl/>
        <w:overflowPunct/>
        <w:autoSpaceDE/>
        <w:autoSpaceDN/>
        <w:ind w:firstLineChars="0" w:firstLine="0"/>
        <w:jc w:val="left"/>
        <w:rPr>
          <w:lang w:eastAsia="zh-TW"/>
        </w:rPr>
      </w:pPr>
      <w:r w:rsidRPr="0075377A">
        <w:rPr>
          <w:lang w:eastAsia="zh-TW"/>
        </w:rPr>
        <w:br w:type="page"/>
      </w:r>
    </w:p>
    <w:p w:rsidR="00E9227A" w:rsidRPr="0075377A" w:rsidRDefault="00E9227A" w:rsidP="00506BE4">
      <w:pPr>
        <w:pStyle w:val="ae"/>
        <w:ind w:left="945" w:firstLine="472"/>
        <w:rPr>
          <w:lang w:eastAsia="zh-TW"/>
        </w:rPr>
      </w:pPr>
    </w:p>
    <w:p w:rsidR="00506BE4" w:rsidRPr="0075377A" w:rsidRDefault="00506BE4" w:rsidP="00506BE4">
      <w:pPr>
        <w:pStyle w:val="ae"/>
        <w:ind w:left="945" w:firstLine="472"/>
        <w:rPr>
          <w:lang w:eastAsia="zh-TW"/>
        </w:rPr>
        <w:sectPr w:rsidR="00506BE4" w:rsidRPr="0075377A" w:rsidSect="003E0BC3">
          <w:headerReference w:type="default" r:id="rId24"/>
          <w:pgSz w:w="11906" w:h="16838" w:code="9"/>
          <w:pgMar w:top="2268" w:right="1701" w:bottom="1701" w:left="1701" w:header="1134" w:footer="851" w:gutter="0"/>
          <w:cols w:space="425"/>
          <w:docGrid w:type="linesAndChars" w:linePitch="514" w:charSpace="-774"/>
        </w:sectPr>
      </w:pPr>
    </w:p>
    <w:p w:rsidR="009666B9" w:rsidRPr="0075377A" w:rsidRDefault="009666B9" w:rsidP="00506BE4">
      <w:pPr>
        <w:pStyle w:val="a3"/>
        <w:spacing w:before="771" w:after="771"/>
        <w:rPr>
          <w:rFonts w:hAnsi="Arial"/>
        </w:rPr>
      </w:pPr>
      <w:bookmarkStart w:id="6" w:name="_Toc74635451"/>
      <w:r w:rsidRPr="0075377A">
        <w:t>第伍章　租稅及金融制度</w:t>
      </w:r>
      <w:bookmarkEnd w:id="6"/>
    </w:p>
    <w:p w:rsidR="00B418E9" w:rsidRPr="0075377A" w:rsidRDefault="00B418E9" w:rsidP="007129DD">
      <w:pPr>
        <w:pStyle w:val="a4"/>
      </w:pPr>
      <w:r w:rsidRPr="0075377A">
        <w:rPr>
          <w:rFonts w:hint="eastAsia"/>
        </w:rPr>
        <w:t>一、租稅</w:t>
      </w:r>
    </w:p>
    <w:p w:rsidR="00B418E9" w:rsidRPr="0075377A" w:rsidRDefault="00B418E9" w:rsidP="002926A5">
      <w:pPr>
        <w:pStyle w:val="a6"/>
      </w:pPr>
      <w:r w:rsidRPr="0075377A">
        <w:rPr>
          <w:rFonts w:hint="eastAsia"/>
        </w:rPr>
        <w:t>（一）公司稅</w:t>
      </w:r>
    </w:p>
    <w:p w:rsidR="00B418E9" w:rsidRPr="0075377A" w:rsidRDefault="00B418E9" w:rsidP="00506BE4">
      <w:pPr>
        <w:pStyle w:val="ae"/>
        <w:ind w:left="945" w:firstLine="472"/>
        <w:rPr>
          <w:lang w:eastAsia="zh-TW"/>
        </w:rPr>
      </w:pPr>
      <w:r w:rsidRPr="0075377A">
        <w:rPr>
          <w:rFonts w:hint="eastAsia"/>
          <w:lang w:eastAsia="zh-TW"/>
        </w:rPr>
        <w:t>挪威公司</w:t>
      </w:r>
      <w:r w:rsidR="0077595A" w:rsidRPr="0075377A">
        <w:rPr>
          <w:rFonts w:hint="eastAsia"/>
          <w:lang w:eastAsia="zh-TW"/>
        </w:rPr>
        <w:t>所得</w:t>
      </w:r>
      <w:r w:rsidRPr="0075377A">
        <w:rPr>
          <w:rFonts w:hint="eastAsia"/>
          <w:lang w:eastAsia="zh-TW"/>
        </w:rPr>
        <w:t>稅</w:t>
      </w:r>
      <w:r w:rsidR="0077595A" w:rsidRPr="0075377A">
        <w:rPr>
          <w:rFonts w:hint="eastAsia"/>
          <w:lang w:eastAsia="zh-TW"/>
        </w:rPr>
        <w:t>從</w:t>
      </w:r>
      <w:r w:rsidR="0077595A" w:rsidRPr="0075377A">
        <w:rPr>
          <w:rFonts w:hint="eastAsia"/>
          <w:lang w:eastAsia="zh-TW"/>
        </w:rPr>
        <w:t>2016</w:t>
      </w:r>
      <w:r w:rsidR="0077595A" w:rsidRPr="0075377A">
        <w:rPr>
          <w:rFonts w:hint="eastAsia"/>
          <w:lang w:eastAsia="zh-TW"/>
        </w:rPr>
        <w:t>年的</w:t>
      </w:r>
      <w:r w:rsidR="0077595A" w:rsidRPr="0075377A">
        <w:rPr>
          <w:rFonts w:hint="eastAsia"/>
          <w:lang w:eastAsia="zh-TW"/>
        </w:rPr>
        <w:t>25%</w:t>
      </w:r>
      <w:r w:rsidR="0077595A" w:rsidRPr="0075377A">
        <w:rPr>
          <w:rFonts w:hint="eastAsia"/>
          <w:lang w:eastAsia="zh-TW"/>
        </w:rPr>
        <w:t>降到</w:t>
      </w:r>
      <w:r w:rsidR="0077595A" w:rsidRPr="0075377A">
        <w:rPr>
          <w:rFonts w:hint="eastAsia"/>
          <w:lang w:eastAsia="zh-TW"/>
        </w:rPr>
        <w:t>20</w:t>
      </w:r>
      <w:r w:rsidR="00C52249" w:rsidRPr="0075377A">
        <w:rPr>
          <w:rFonts w:hint="eastAsia"/>
          <w:lang w:eastAsia="zh-TW"/>
        </w:rPr>
        <w:t>20</w:t>
      </w:r>
      <w:r w:rsidR="0077595A" w:rsidRPr="0075377A">
        <w:rPr>
          <w:rFonts w:hint="eastAsia"/>
          <w:lang w:eastAsia="zh-TW"/>
        </w:rPr>
        <w:t>年的</w:t>
      </w:r>
      <w:r w:rsidRPr="0075377A">
        <w:rPr>
          <w:rFonts w:hint="eastAsia"/>
          <w:lang w:eastAsia="zh-TW"/>
        </w:rPr>
        <w:t>2</w:t>
      </w:r>
      <w:r w:rsidR="00C52249" w:rsidRPr="0075377A">
        <w:rPr>
          <w:rFonts w:hint="eastAsia"/>
          <w:lang w:eastAsia="zh-TW"/>
        </w:rPr>
        <w:t>2</w:t>
      </w:r>
      <w:r w:rsidR="00CB76F7" w:rsidRPr="0075377A">
        <w:rPr>
          <w:rFonts w:hint="eastAsia"/>
          <w:lang w:eastAsia="zh-TW"/>
        </w:rPr>
        <w:t>%</w:t>
      </w:r>
      <w:r w:rsidRPr="0075377A">
        <w:rPr>
          <w:rFonts w:hint="eastAsia"/>
          <w:lang w:eastAsia="zh-TW"/>
        </w:rPr>
        <w:t>，另有針對特殊產業產品課徵的稅。如石油，除了公司稅</w:t>
      </w:r>
      <w:r w:rsidRPr="0075377A">
        <w:rPr>
          <w:rFonts w:hint="eastAsia"/>
          <w:lang w:eastAsia="zh-TW"/>
        </w:rPr>
        <w:t>2</w:t>
      </w:r>
      <w:r w:rsidR="005026F1" w:rsidRPr="0075377A">
        <w:rPr>
          <w:rFonts w:hint="eastAsia"/>
          <w:lang w:eastAsia="zh-TW"/>
        </w:rPr>
        <w:t>7</w:t>
      </w:r>
      <w:r w:rsidR="00CB76F7" w:rsidRPr="0075377A">
        <w:rPr>
          <w:rFonts w:hint="eastAsia"/>
          <w:lang w:eastAsia="zh-TW"/>
        </w:rPr>
        <w:t>%</w:t>
      </w:r>
      <w:r w:rsidRPr="0075377A">
        <w:rPr>
          <w:rFonts w:hint="eastAsia"/>
          <w:lang w:eastAsia="zh-TW"/>
        </w:rPr>
        <w:t>之外，雇主還得繳交石油特別稅</w:t>
      </w:r>
      <w:r w:rsidRPr="0075377A">
        <w:rPr>
          <w:rFonts w:hint="eastAsia"/>
          <w:lang w:eastAsia="zh-TW"/>
        </w:rPr>
        <w:t>5</w:t>
      </w:r>
      <w:r w:rsidR="005026F1" w:rsidRPr="0075377A">
        <w:rPr>
          <w:rFonts w:hint="eastAsia"/>
          <w:lang w:eastAsia="zh-TW"/>
        </w:rPr>
        <w:t>1</w:t>
      </w:r>
      <w:r w:rsidR="00CB76F7" w:rsidRPr="0075377A">
        <w:rPr>
          <w:rFonts w:hint="eastAsia"/>
          <w:lang w:eastAsia="zh-TW"/>
        </w:rPr>
        <w:t>%</w:t>
      </w:r>
      <w:r w:rsidRPr="0075377A">
        <w:rPr>
          <w:rFonts w:hint="eastAsia"/>
          <w:lang w:eastAsia="zh-TW"/>
        </w:rPr>
        <w:t>。</w:t>
      </w:r>
    </w:p>
    <w:p w:rsidR="00B418E9" w:rsidRPr="0075377A" w:rsidRDefault="00B418E9" w:rsidP="002926A5">
      <w:pPr>
        <w:pStyle w:val="a6"/>
      </w:pPr>
      <w:r w:rsidRPr="0075377A">
        <w:rPr>
          <w:rFonts w:hint="eastAsia"/>
        </w:rPr>
        <w:t>（二）營業加值稅</w:t>
      </w:r>
    </w:p>
    <w:p w:rsidR="00B418E9" w:rsidRPr="0075377A" w:rsidRDefault="00B418E9" w:rsidP="00506BE4">
      <w:pPr>
        <w:pStyle w:val="ae"/>
        <w:ind w:left="945" w:firstLine="472"/>
        <w:rPr>
          <w:lang w:eastAsia="zh-TW"/>
        </w:rPr>
      </w:pPr>
      <w:r w:rsidRPr="0075377A">
        <w:rPr>
          <w:rFonts w:hint="eastAsia"/>
          <w:lang w:eastAsia="zh-TW"/>
        </w:rPr>
        <w:t>挪威的一般加值稅為</w:t>
      </w:r>
      <w:r w:rsidRPr="0075377A">
        <w:rPr>
          <w:rFonts w:hint="eastAsia"/>
          <w:lang w:eastAsia="zh-TW"/>
        </w:rPr>
        <w:t>25</w:t>
      </w:r>
      <w:r w:rsidR="00CB76F7" w:rsidRPr="0075377A">
        <w:rPr>
          <w:rFonts w:hint="eastAsia"/>
          <w:lang w:eastAsia="zh-TW"/>
        </w:rPr>
        <w:t>%</w:t>
      </w:r>
      <w:r w:rsidRPr="0075377A">
        <w:rPr>
          <w:rFonts w:hint="eastAsia"/>
          <w:lang w:eastAsia="zh-TW"/>
        </w:rPr>
        <w:t>，食品部分的加值稅為</w:t>
      </w:r>
      <w:r w:rsidRPr="0075377A">
        <w:rPr>
          <w:rFonts w:hint="eastAsia"/>
          <w:lang w:eastAsia="zh-TW"/>
        </w:rPr>
        <w:t>15</w:t>
      </w:r>
      <w:r w:rsidR="00CB76F7" w:rsidRPr="0075377A">
        <w:rPr>
          <w:rFonts w:hint="eastAsia"/>
          <w:lang w:eastAsia="zh-TW"/>
        </w:rPr>
        <w:t>%</w:t>
      </w:r>
      <w:r w:rsidRPr="0075377A">
        <w:rPr>
          <w:rFonts w:hint="eastAsia"/>
          <w:lang w:eastAsia="zh-TW"/>
        </w:rPr>
        <w:t>，旅館</w:t>
      </w:r>
      <w:r w:rsidR="00E52C5D" w:rsidRPr="0075377A">
        <w:rPr>
          <w:rFonts w:hint="eastAsia"/>
          <w:lang w:eastAsia="zh-TW"/>
        </w:rPr>
        <w:t>、</w:t>
      </w:r>
      <w:r w:rsidR="001B39F1" w:rsidRPr="0075377A">
        <w:rPr>
          <w:rFonts w:hint="eastAsia"/>
          <w:lang w:eastAsia="zh-TW"/>
        </w:rPr>
        <w:t>休閒娛樂</w:t>
      </w:r>
      <w:r w:rsidR="00E52C5D" w:rsidRPr="0075377A">
        <w:rPr>
          <w:rFonts w:hint="eastAsia"/>
          <w:lang w:eastAsia="zh-TW"/>
        </w:rPr>
        <w:t>、公</w:t>
      </w:r>
      <w:r w:rsidRPr="0075377A">
        <w:rPr>
          <w:rFonts w:hint="eastAsia"/>
          <w:lang w:eastAsia="zh-TW"/>
        </w:rPr>
        <w:t>共交通運輸的加值稅</w:t>
      </w:r>
      <w:r w:rsidR="00E52C5D" w:rsidRPr="0075377A">
        <w:rPr>
          <w:rFonts w:hint="eastAsia"/>
          <w:lang w:eastAsia="zh-TW"/>
        </w:rPr>
        <w:t>則為</w:t>
      </w:r>
      <w:r w:rsidR="001B39F1" w:rsidRPr="0075377A">
        <w:rPr>
          <w:rFonts w:hint="eastAsia"/>
          <w:lang w:eastAsia="zh-TW"/>
        </w:rPr>
        <w:t>1</w:t>
      </w:r>
      <w:r w:rsidR="00E52C5D" w:rsidRPr="0075377A">
        <w:rPr>
          <w:rFonts w:hint="eastAsia"/>
          <w:lang w:eastAsia="zh-TW"/>
        </w:rPr>
        <w:t>2</w:t>
      </w:r>
      <w:r w:rsidR="00CB76F7" w:rsidRPr="0075377A">
        <w:rPr>
          <w:rFonts w:hint="eastAsia"/>
          <w:lang w:eastAsia="zh-TW"/>
        </w:rPr>
        <w:t>%</w:t>
      </w:r>
      <w:r w:rsidRPr="0075377A">
        <w:rPr>
          <w:rFonts w:hint="eastAsia"/>
          <w:lang w:eastAsia="zh-TW"/>
        </w:rPr>
        <w:t>。</w:t>
      </w:r>
    </w:p>
    <w:p w:rsidR="00B418E9" w:rsidRPr="0075377A" w:rsidRDefault="00B418E9" w:rsidP="002926A5">
      <w:pPr>
        <w:pStyle w:val="a6"/>
      </w:pPr>
      <w:r w:rsidRPr="0075377A">
        <w:rPr>
          <w:rFonts w:hint="eastAsia"/>
        </w:rPr>
        <w:t>（三）個人所得稅及財產稅</w:t>
      </w:r>
    </w:p>
    <w:p w:rsidR="00B418E9" w:rsidRPr="0075377A" w:rsidRDefault="00B418E9" w:rsidP="00506BE4">
      <w:pPr>
        <w:pStyle w:val="ae"/>
        <w:ind w:left="945" w:firstLine="472"/>
        <w:rPr>
          <w:lang w:eastAsia="zh-TW"/>
        </w:rPr>
      </w:pPr>
      <w:r w:rsidRPr="0075377A">
        <w:rPr>
          <w:rFonts w:hint="eastAsia"/>
          <w:lang w:eastAsia="zh-TW"/>
        </w:rPr>
        <w:t>挪威和其他北歐國家一樣，同屬高薪資、高福利、高課稅的社會福利，國家是以高稅收為基礎的。個人勞動所得薪資採累進稅率扣繳，從</w:t>
      </w:r>
      <w:r w:rsidR="00E52C5D" w:rsidRPr="0075377A">
        <w:rPr>
          <w:rFonts w:hint="eastAsia"/>
          <w:lang w:eastAsia="zh-TW"/>
        </w:rPr>
        <w:t>22.0</w:t>
      </w:r>
      <w:r w:rsidR="00CB76F7" w:rsidRPr="0075377A">
        <w:rPr>
          <w:rFonts w:hint="eastAsia"/>
          <w:lang w:eastAsia="zh-TW"/>
        </w:rPr>
        <w:t>%</w:t>
      </w:r>
      <w:r w:rsidRPr="0075377A">
        <w:rPr>
          <w:rFonts w:hint="eastAsia"/>
          <w:lang w:eastAsia="zh-TW"/>
        </w:rPr>
        <w:t>起跳，最高可達</w:t>
      </w:r>
      <w:r w:rsidR="00E52C5D" w:rsidRPr="0075377A">
        <w:rPr>
          <w:rFonts w:hint="eastAsia"/>
          <w:lang w:eastAsia="zh-TW"/>
        </w:rPr>
        <w:t>38.2</w:t>
      </w:r>
      <w:r w:rsidR="00CB76F7" w:rsidRPr="0075377A">
        <w:rPr>
          <w:rFonts w:hint="eastAsia"/>
          <w:lang w:eastAsia="zh-TW"/>
        </w:rPr>
        <w:t>%</w:t>
      </w:r>
      <w:r w:rsidRPr="0075377A">
        <w:rPr>
          <w:rFonts w:hint="eastAsia"/>
          <w:lang w:eastAsia="zh-TW"/>
        </w:rPr>
        <w:t>。</w:t>
      </w:r>
      <w:r w:rsidR="002A4BDC" w:rsidRPr="0075377A">
        <w:rPr>
          <w:rFonts w:hint="eastAsia"/>
          <w:lang w:eastAsia="zh-TW"/>
        </w:rPr>
        <w:t>對於高額收入者，再課</w:t>
      </w:r>
      <w:r w:rsidR="001B39F1" w:rsidRPr="0075377A">
        <w:rPr>
          <w:rFonts w:hint="eastAsia"/>
          <w:lang w:eastAsia="zh-TW"/>
        </w:rPr>
        <w:t>富人</w:t>
      </w:r>
      <w:r w:rsidRPr="0075377A">
        <w:rPr>
          <w:rFonts w:hint="eastAsia"/>
          <w:lang w:eastAsia="zh-TW"/>
        </w:rPr>
        <w:t>稅</w:t>
      </w:r>
      <w:r w:rsidR="002A4BDC" w:rsidRPr="0075377A">
        <w:rPr>
          <w:rFonts w:hint="eastAsia"/>
          <w:lang w:eastAsia="zh-TW"/>
        </w:rPr>
        <w:t>，</w:t>
      </w:r>
      <w:r w:rsidR="001B39F1" w:rsidRPr="0075377A">
        <w:rPr>
          <w:rFonts w:hint="eastAsia"/>
          <w:lang w:eastAsia="zh-TW"/>
        </w:rPr>
        <w:t>分</w:t>
      </w:r>
      <w:r w:rsidR="002A4BDC" w:rsidRPr="0075377A">
        <w:rPr>
          <w:rFonts w:hint="eastAsia"/>
          <w:lang w:eastAsia="zh-TW"/>
        </w:rPr>
        <w:t>兩級，</w:t>
      </w:r>
      <w:r w:rsidR="001B39F1" w:rsidRPr="0075377A">
        <w:rPr>
          <w:rFonts w:hint="eastAsia"/>
          <w:lang w:eastAsia="zh-TW"/>
        </w:rPr>
        <w:t>0</w:t>
      </w:r>
      <w:r w:rsidR="001B39F1" w:rsidRPr="0075377A">
        <w:rPr>
          <w:rFonts w:hint="eastAsia"/>
          <w:lang w:eastAsia="zh-TW"/>
        </w:rPr>
        <w:t>到</w:t>
      </w:r>
      <w:r w:rsidR="001B39F1" w:rsidRPr="0075377A">
        <w:rPr>
          <w:rFonts w:hint="eastAsia"/>
          <w:lang w:eastAsia="zh-TW"/>
        </w:rPr>
        <w:t>1</w:t>
      </w:r>
      <w:r w:rsidR="00E52C5D" w:rsidRPr="0075377A">
        <w:rPr>
          <w:rFonts w:hint="eastAsia"/>
          <w:lang w:eastAsia="zh-TW"/>
        </w:rPr>
        <w:t>5</w:t>
      </w:r>
      <w:r w:rsidR="001B39F1" w:rsidRPr="0075377A">
        <w:rPr>
          <w:rFonts w:hint="eastAsia"/>
          <w:lang w:eastAsia="zh-TW"/>
        </w:rPr>
        <w:t>0</w:t>
      </w:r>
      <w:r w:rsidR="001B39F1" w:rsidRPr="0075377A">
        <w:rPr>
          <w:rFonts w:hint="eastAsia"/>
          <w:lang w:eastAsia="zh-TW"/>
        </w:rPr>
        <w:t>萬挪威克朗，課徵</w:t>
      </w:r>
      <w:r w:rsidR="001B39F1" w:rsidRPr="0075377A">
        <w:rPr>
          <w:rFonts w:hint="eastAsia"/>
          <w:lang w:eastAsia="zh-TW"/>
        </w:rPr>
        <w:t>0%</w:t>
      </w:r>
      <w:r w:rsidR="002A4BDC" w:rsidRPr="0075377A">
        <w:rPr>
          <w:rFonts w:hint="eastAsia"/>
          <w:lang w:eastAsia="zh-TW"/>
        </w:rPr>
        <w:t>；</w:t>
      </w:r>
      <w:r w:rsidR="001B39F1" w:rsidRPr="0075377A">
        <w:rPr>
          <w:rFonts w:hint="eastAsia"/>
          <w:lang w:eastAsia="zh-TW"/>
        </w:rPr>
        <w:t>1</w:t>
      </w:r>
      <w:r w:rsidR="00E52C5D" w:rsidRPr="0075377A">
        <w:rPr>
          <w:rFonts w:hint="eastAsia"/>
          <w:lang w:eastAsia="zh-TW"/>
        </w:rPr>
        <w:t>5</w:t>
      </w:r>
      <w:r w:rsidR="001B39F1" w:rsidRPr="0075377A">
        <w:rPr>
          <w:rFonts w:hint="eastAsia"/>
          <w:lang w:eastAsia="zh-TW"/>
        </w:rPr>
        <w:t>0</w:t>
      </w:r>
      <w:r w:rsidR="001B39F1" w:rsidRPr="0075377A">
        <w:rPr>
          <w:rFonts w:hint="eastAsia"/>
          <w:lang w:eastAsia="zh-TW"/>
        </w:rPr>
        <w:t>萬挪威克朗以上則課徵</w:t>
      </w:r>
      <w:r w:rsidR="001B39F1" w:rsidRPr="0075377A">
        <w:rPr>
          <w:rFonts w:hint="eastAsia"/>
          <w:lang w:eastAsia="zh-TW"/>
        </w:rPr>
        <w:t>0.85%</w:t>
      </w:r>
      <w:r w:rsidR="001B39F1" w:rsidRPr="0075377A">
        <w:rPr>
          <w:rFonts w:hint="eastAsia"/>
          <w:lang w:eastAsia="zh-TW"/>
        </w:rPr>
        <w:t>，其中包括國家富人稅</w:t>
      </w:r>
      <w:r w:rsidR="001B39F1" w:rsidRPr="0075377A">
        <w:rPr>
          <w:rFonts w:hint="eastAsia"/>
          <w:lang w:eastAsia="zh-TW"/>
        </w:rPr>
        <w:t>0.15%</w:t>
      </w:r>
      <w:r w:rsidR="001B39F1" w:rsidRPr="0075377A">
        <w:rPr>
          <w:rFonts w:hint="eastAsia"/>
          <w:lang w:eastAsia="zh-TW"/>
        </w:rPr>
        <w:t>和區域富人稅</w:t>
      </w:r>
      <w:r w:rsidR="001B39F1" w:rsidRPr="0075377A">
        <w:rPr>
          <w:rFonts w:hint="eastAsia"/>
          <w:lang w:eastAsia="zh-TW"/>
        </w:rPr>
        <w:t>0.7%</w:t>
      </w:r>
      <w:r w:rsidR="001B39F1" w:rsidRPr="0075377A">
        <w:rPr>
          <w:rFonts w:hint="eastAsia"/>
          <w:lang w:eastAsia="zh-TW"/>
        </w:rPr>
        <w:t>。</w:t>
      </w:r>
    </w:p>
    <w:p w:rsidR="00B418E9" w:rsidRPr="0075377A" w:rsidRDefault="00B418E9" w:rsidP="002926A5">
      <w:pPr>
        <w:pStyle w:val="a6"/>
      </w:pPr>
      <w:r w:rsidRPr="0075377A">
        <w:rPr>
          <w:rFonts w:hint="eastAsia"/>
        </w:rPr>
        <w:t>（四）社會保險費</w:t>
      </w:r>
    </w:p>
    <w:p w:rsidR="00B418E9" w:rsidRPr="0075377A" w:rsidRDefault="00B418E9" w:rsidP="002926A5">
      <w:pPr>
        <w:pStyle w:val="ae"/>
        <w:ind w:left="945" w:firstLine="472"/>
        <w:rPr>
          <w:lang w:eastAsia="zh-TW"/>
        </w:rPr>
      </w:pPr>
      <w:r w:rsidRPr="0075377A">
        <w:rPr>
          <w:rFonts w:hint="eastAsia"/>
          <w:lang w:eastAsia="zh-TW"/>
        </w:rPr>
        <w:t>挪威的雇主必須為</w:t>
      </w:r>
      <w:r w:rsidR="009F1095" w:rsidRPr="0075377A">
        <w:rPr>
          <w:rFonts w:hint="eastAsia"/>
          <w:lang w:eastAsia="zh-TW"/>
        </w:rPr>
        <w:t>雇員</w:t>
      </w:r>
      <w:r w:rsidRPr="0075377A">
        <w:rPr>
          <w:rFonts w:hint="eastAsia"/>
          <w:lang w:eastAsia="zh-TW"/>
        </w:rPr>
        <w:t>繳納社會保險費</w:t>
      </w:r>
      <w:r w:rsidR="002158F2" w:rsidRPr="0075377A">
        <w:rPr>
          <w:rFonts w:hint="eastAsia"/>
          <w:lang w:eastAsia="zh-TW"/>
        </w:rPr>
        <w:t>22.3%</w:t>
      </w:r>
      <w:r w:rsidR="00790274" w:rsidRPr="0075377A">
        <w:rPr>
          <w:rFonts w:hint="eastAsia"/>
          <w:lang w:eastAsia="zh-TW"/>
        </w:rPr>
        <w:t>（</w:t>
      </w:r>
      <w:r w:rsidR="002158F2" w:rsidRPr="0075377A">
        <w:rPr>
          <w:rFonts w:hint="eastAsia"/>
          <w:lang w:eastAsia="zh-TW"/>
        </w:rPr>
        <w:t>包含公司</w:t>
      </w:r>
      <w:r w:rsidR="002158F2" w:rsidRPr="0075377A">
        <w:rPr>
          <w:rFonts w:hint="eastAsia"/>
          <w:lang w:eastAsia="zh-TW"/>
        </w:rPr>
        <w:t>14.10%</w:t>
      </w:r>
      <w:r w:rsidR="002158F2" w:rsidRPr="0075377A">
        <w:rPr>
          <w:rFonts w:hint="eastAsia"/>
          <w:lang w:eastAsia="zh-TW"/>
        </w:rPr>
        <w:t>，員工</w:t>
      </w:r>
      <w:r w:rsidR="002158F2" w:rsidRPr="0075377A">
        <w:rPr>
          <w:rFonts w:hint="eastAsia"/>
          <w:lang w:eastAsia="zh-TW"/>
        </w:rPr>
        <w:t>8.20%</w:t>
      </w:r>
      <w:r w:rsidR="00790274" w:rsidRPr="0075377A">
        <w:rPr>
          <w:rFonts w:hint="eastAsia"/>
          <w:lang w:eastAsia="zh-TW"/>
        </w:rPr>
        <w:t>）</w:t>
      </w:r>
      <w:r w:rsidRPr="0075377A">
        <w:rPr>
          <w:rFonts w:hint="eastAsia"/>
          <w:lang w:eastAsia="zh-TW"/>
        </w:rPr>
        <w:t>。</w:t>
      </w:r>
      <w:r w:rsidR="002158F2" w:rsidRPr="0075377A">
        <w:rPr>
          <w:rFonts w:hint="eastAsia"/>
          <w:lang w:eastAsia="zh-TW"/>
        </w:rPr>
        <w:t>另，</w:t>
      </w:r>
      <w:r w:rsidR="00524FAF" w:rsidRPr="0075377A">
        <w:rPr>
          <w:rFonts w:hint="eastAsia"/>
          <w:lang w:eastAsia="zh-TW"/>
        </w:rPr>
        <w:t>自</w:t>
      </w:r>
      <w:r w:rsidR="0005004C" w:rsidRPr="0075377A">
        <w:rPr>
          <w:rFonts w:hint="eastAsia"/>
          <w:lang w:eastAsia="zh-TW"/>
        </w:rPr>
        <w:t>營作業者</w:t>
      </w:r>
      <w:r w:rsidR="00524FAF" w:rsidRPr="0075377A">
        <w:rPr>
          <w:rFonts w:hint="eastAsia"/>
          <w:lang w:eastAsia="zh-TW"/>
        </w:rPr>
        <w:t>則需繳納薪資的</w:t>
      </w:r>
      <w:r w:rsidR="00524FAF" w:rsidRPr="0075377A">
        <w:rPr>
          <w:rFonts w:hint="eastAsia"/>
          <w:lang w:eastAsia="zh-TW"/>
        </w:rPr>
        <w:t>11</w:t>
      </w:r>
      <w:r w:rsidR="00E52C5D" w:rsidRPr="0075377A">
        <w:rPr>
          <w:rFonts w:hint="eastAsia"/>
          <w:lang w:eastAsia="zh-TW"/>
        </w:rPr>
        <w:t>.4</w:t>
      </w:r>
      <w:r w:rsidR="00524FAF" w:rsidRPr="0075377A">
        <w:rPr>
          <w:rFonts w:hint="eastAsia"/>
          <w:lang w:eastAsia="zh-TW"/>
        </w:rPr>
        <w:t>%</w:t>
      </w:r>
      <w:r w:rsidR="00524FAF" w:rsidRPr="0075377A">
        <w:rPr>
          <w:rFonts w:hint="eastAsia"/>
          <w:lang w:eastAsia="zh-TW"/>
        </w:rPr>
        <w:t>。</w:t>
      </w:r>
    </w:p>
    <w:p w:rsidR="008D1D82" w:rsidRPr="0075377A" w:rsidRDefault="00E9227A" w:rsidP="00E9227A">
      <w:pPr>
        <w:pStyle w:val="a4"/>
      </w:pPr>
      <w:r w:rsidRPr="0075377A">
        <w:br w:type="page"/>
      </w:r>
      <w:r w:rsidR="00B418E9" w:rsidRPr="0075377A">
        <w:rPr>
          <w:rFonts w:hint="eastAsia"/>
        </w:rPr>
        <w:t>二、</w:t>
      </w:r>
      <w:r w:rsidR="008D1D82" w:rsidRPr="0075377A">
        <w:rPr>
          <w:rFonts w:hint="eastAsia"/>
        </w:rPr>
        <w:t>金融</w:t>
      </w:r>
    </w:p>
    <w:p w:rsidR="008D1D82" w:rsidRPr="0075377A" w:rsidRDefault="008D1D82" w:rsidP="000E2791">
      <w:pPr>
        <w:ind w:firstLine="472"/>
        <w:rPr>
          <w:lang w:eastAsia="zh-TW"/>
        </w:rPr>
      </w:pPr>
      <w:r w:rsidRPr="0075377A">
        <w:rPr>
          <w:rFonts w:hint="eastAsia"/>
          <w:lang w:eastAsia="zh-TW"/>
        </w:rPr>
        <w:t>過去十多年來，挪威透過穩定的金融體系，以及政府穩健操控從原油財富設立的主權基金，並且加強政府行政效能，使挪威較不受金融危機和不穩定世界經濟的影響。</w:t>
      </w:r>
    </w:p>
    <w:p w:rsidR="008D1D82" w:rsidRPr="0075377A" w:rsidRDefault="008D1D82" w:rsidP="000E2791">
      <w:pPr>
        <w:ind w:firstLine="472"/>
        <w:rPr>
          <w:lang w:eastAsia="zh-TW"/>
        </w:rPr>
      </w:pPr>
      <w:r w:rsidRPr="0075377A">
        <w:rPr>
          <w:rFonts w:hint="eastAsia"/>
          <w:lang w:eastAsia="zh-TW"/>
        </w:rPr>
        <w:t>銀行金融業以其高居位階第一的資金地位和受其他經濟危機影響低，成為挪威強健的產業之一。</w:t>
      </w:r>
      <w:r w:rsidR="006B1847" w:rsidRPr="0075377A">
        <w:rPr>
          <w:rFonts w:hint="eastAsia"/>
          <w:lang w:eastAsia="zh-TW"/>
        </w:rPr>
        <w:t>挪威</w:t>
      </w:r>
      <w:r w:rsidR="00144D7E" w:rsidRPr="0075377A">
        <w:rPr>
          <w:rFonts w:hint="eastAsia"/>
          <w:lang w:eastAsia="zh-TW"/>
        </w:rPr>
        <w:t>雖</w:t>
      </w:r>
      <w:r w:rsidR="006B1847" w:rsidRPr="0075377A">
        <w:rPr>
          <w:rFonts w:hint="eastAsia"/>
          <w:lang w:eastAsia="zh-TW"/>
        </w:rPr>
        <w:t>非歐盟會員國，但</w:t>
      </w:r>
      <w:r w:rsidR="00144D7E" w:rsidRPr="0075377A">
        <w:rPr>
          <w:rFonts w:hint="eastAsia"/>
          <w:lang w:eastAsia="zh-TW"/>
        </w:rPr>
        <w:t>一直以來致</w:t>
      </w:r>
      <w:r w:rsidR="006B1847" w:rsidRPr="0075377A">
        <w:rPr>
          <w:rFonts w:hint="eastAsia"/>
          <w:lang w:eastAsia="zh-TW"/>
        </w:rPr>
        <w:t>力</w:t>
      </w:r>
      <w:r w:rsidR="00144D7E" w:rsidRPr="0075377A">
        <w:rPr>
          <w:rFonts w:hint="eastAsia"/>
          <w:lang w:eastAsia="zh-TW"/>
        </w:rPr>
        <w:t>執行</w:t>
      </w:r>
      <w:r w:rsidR="006B1847" w:rsidRPr="0075377A">
        <w:rPr>
          <w:rFonts w:hint="eastAsia"/>
          <w:lang w:eastAsia="zh-TW"/>
        </w:rPr>
        <w:t>歐洲經濟區協定（</w:t>
      </w:r>
      <w:r w:rsidR="00144D7E" w:rsidRPr="0075377A">
        <w:rPr>
          <w:rFonts w:hint="eastAsia"/>
          <w:lang w:eastAsia="zh-TW"/>
        </w:rPr>
        <w:t>E</w:t>
      </w:r>
      <w:r w:rsidR="00144D7E" w:rsidRPr="0075377A">
        <w:rPr>
          <w:lang w:eastAsia="zh-TW"/>
        </w:rPr>
        <w:t>uropean Economic Area Agreement</w:t>
      </w:r>
      <w:r w:rsidR="00144D7E" w:rsidRPr="0075377A">
        <w:rPr>
          <w:rFonts w:hint="eastAsia"/>
          <w:lang w:eastAsia="zh-TW"/>
        </w:rPr>
        <w:t>）的</w:t>
      </w:r>
      <w:r w:rsidR="006B1847" w:rsidRPr="0075377A">
        <w:rPr>
          <w:rFonts w:hint="eastAsia"/>
          <w:lang w:eastAsia="zh-TW"/>
        </w:rPr>
        <w:t>金融業相關指令</w:t>
      </w:r>
      <w:r w:rsidR="00144D7E" w:rsidRPr="0075377A">
        <w:rPr>
          <w:rFonts w:hint="eastAsia"/>
          <w:lang w:eastAsia="zh-TW"/>
        </w:rPr>
        <w:t>，提供設立金融單位和提供金融服務的自由。根據挪威法律，具備金流功能及提供信貸的金融機構均須持有銀行執照。目前關於挪威銀行業務所實施之主要法案是自</w:t>
      </w:r>
      <w:r w:rsidR="00144D7E" w:rsidRPr="0075377A">
        <w:rPr>
          <w:rFonts w:hint="eastAsia"/>
          <w:lang w:eastAsia="zh-TW"/>
        </w:rPr>
        <w:t>2016</w:t>
      </w:r>
      <w:r w:rsidR="00144D7E" w:rsidRPr="0075377A">
        <w:rPr>
          <w:rFonts w:hint="eastAsia"/>
          <w:lang w:eastAsia="zh-TW"/>
        </w:rPr>
        <w:t>年</w:t>
      </w:r>
      <w:r w:rsidR="00144D7E" w:rsidRPr="0075377A">
        <w:rPr>
          <w:rFonts w:hint="eastAsia"/>
          <w:lang w:eastAsia="zh-TW"/>
        </w:rPr>
        <w:t>1</w:t>
      </w:r>
      <w:r w:rsidR="00144D7E" w:rsidRPr="0075377A">
        <w:rPr>
          <w:rFonts w:hint="eastAsia"/>
          <w:lang w:eastAsia="zh-TW"/>
        </w:rPr>
        <w:t>月</w:t>
      </w:r>
      <w:r w:rsidR="00144D7E" w:rsidRPr="0075377A">
        <w:rPr>
          <w:rFonts w:hint="eastAsia"/>
          <w:lang w:eastAsia="zh-TW"/>
        </w:rPr>
        <w:t>1</w:t>
      </w:r>
      <w:r w:rsidR="00144D7E" w:rsidRPr="0075377A">
        <w:rPr>
          <w:rFonts w:hint="eastAsia"/>
          <w:lang w:eastAsia="zh-TW"/>
        </w:rPr>
        <w:t>日起生效的《金融擔保法》</w:t>
      </w:r>
      <w:r w:rsidR="007129DD" w:rsidRPr="0075377A">
        <w:rPr>
          <w:rFonts w:hint="eastAsia"/>
          <w:lang w:eastAsia="zh-TW"/>
        </w:rPr>
        <w:t>（</w:t>
      </w:r>
      <w:r w:rsidR="00144D7E" w:rsidRPr="0075377A">
        <w:rPr>
          <w:lang w:eastAsia="zh-TW"/>
        </w:rPr>
        <w:t>The Financial Undertakings Act</w:t>
      </w:r>
      <w:r w:rsidR="007129DD" w:rsidRPr="0075377A">
        <w:rPr>
          <w:rFonts w:hint="eastAsia"/>
          <w:lang w:eastAsia="zh-TW"/>
        </w:rPr>
        <w:t>）</w:t>
      </w:r>
      <w:r w:rsidR="0051237C" w:rsidRPr="0075377A">
        <w:rPr>
          <w:rFonts w:hint="eastAsia"/>
          <w:lang w:eastAsia="zh-TW"/>
        </w:rPr>
        <w:t>，主要管轄金融單位包括</w:t>
      </w:r>
      <w:r w:rsidR="00144D7E" w:rsidRPr="0075377A">
        <w:rPr>
          <w:rFonts w:hint="eastAsia"/>
          <w:lang w:eastAsia="zh-TW"/>
        </w:rPr>
        <w:t>信貸</w:t>
      </w:r>
      <w:r w:rsidR="0051237C" w:rsidRPr="0075377A">
        <w:rPr>
          <w:rFonts w:hint="eastAsia"/>
          <w:lang w:eastAsia="zh-TW"/>
        </w:rPr>
        <w:t>單位、</w:t>
      </w:r>
      <w:r w:rsidR="00144D7E" w:rsidRPr="0075377A">
        <w:rPr>
          <w:rFonts w:hint="eastAsia"/>
          <w:lang w:eastAsia="zh-TW"/>
        </w:rPr>
        <w:t>金融</w:t>
      </w:r>
      <w:r w:rsidR="0051237C" w:rsidRPr="0075377A">
        <w:rPr>
          <w:rFonts w:hint="eastAsia"/>
          <w:lang w:eastAsia="zh-TW"/>
        </w:rPr>
        <w:t>公司、</w:t>
      </w:r>
      <w:r w:rsidR="00144D7E" w:rsidRPr="0075377A">
        <w:rPr>
          <w:rFonts w:hint="eastAsia"/>
          <w:lang w:eastAsia="zh-TW"/>
        </w:rPr>
        <w:t>金融集團</w:t>
      </w:r>
      <w:r w:rsidR="0051237C" w:rsidRPr="0075377A">
        <w:rPr>
          <w:rFonts w:hint="eastAsia"/>
          <w:lang w:eastAsia="zh-TW"/>
        </w:rPr>
        <w:t>所轄之</w:t>
      </w:r>
      <w:r w:rsidR="00144D7E" w:rsidRPr="0075377A">
        <w:rPr>
          <w:rFonts w:hint="eastAsia"/>
          <w:lang w:eastAsia="zh-TW"/>
        </w:rPr>
        <w:t>控股公司</w:t>
      </w:r>
      <w:r w:rsidR="0051237C" w:rsidRPr="0075377A">
        <w:rPr>
          <w:rFonts w:hint="eastAsia"/>
          <w:lang w:eastAsia="zh-TW"/>
        </w:rPr>
        <w:t>、</w:t>
      </w:r>
      <w:r w:rsidR="00144D7E" w:rsidRPr="0075377A">
        <w:rPr>
          <w:rFonts w:hint="eastAsia"/>
          <w:lang w:eastAsia="zh-TW"/>
        </w:rPr>
        <w:t>支付</w:t>
      </w:r>
      <w:r w:rsidR="0051237C" w:rsidRPr="0075377A">
        <w:rPr>
          <w:rFonts w:hint="eastAsia"/>
          <w:lang w:eastAsia="zh-TW"/>
        </w:rPr>
        <w:t>企業、</w:t>
      </w:r>
      <w:r w:rsidR="00144D7E" w:rsidRPr="0075377A">
        <w:rPr>
          <w:rFonts w:hint="eastAsia"/>
          <w:lang w:eastAsia="zh-TW"/>
        </w:rPr>
        <w:t>電子貨幣</w:t>
      </w:r>
      <w:r w:rsidR="0051237C" w:rsidRPr="0075377A">
        <w:rPr>
          <w:rFonts w:hint="eastAsia"/>
          <w:lang w:eastAsia="zh-TW"/>
        </w:rPr>
        <w:t>企業、</w:t>
      </w:r>
      <w:r w:rsidR="00144D7E" w:rsidRPr="0075377A">
        <w:rPr>
          <w:rFonts w:hint="eastAsia"/>
          <w:lang w:eastAsia="zh-TW"/>
        </w:rPr>
        <w:t>保險和</w:t>
      </w:r>
      <w:r w:rsidR="0051237C" w:rsidRPr="0075377A">
        <w:rPr>
          <w:rFonts w:hint="eastAsia"/>
          <w:lang w:eastAsia="zh-TW"/>
        </w:rPr>
        <w:t>退休</w:t>
      </w:r>
      <w:r w:rsidR="00144D7E" w:rsidRPr="0075377A">
        <w:rPr>
          <w:rFonts w:hint="eastAsia"/>
          <w:lang w:eastAsia="zh-TW"/>
        </w:rPr>
        <w:t>金機構</w:t>
      </w:r>
      <w:r w:rsidR="0051237C" w:rsidRPr="0075377A">
        <w:rPr>
          <w:rFonts w:hint="eastAsia"/>
          <w:lang w:eastAsia="zh-TW"/>
        </w:rPr>
        <w:t>等</w:t>
      </w:r>
      <w:r w:rsidR="006B1847" w:rsidRPr="0075377A">
        <w:rPr>
          <w:rFonts w:hint="eastAsia"/>
          <w:lang w:eastAsia="zh-TW"/>
        </w:rPr>
        <w:t>。</w:t>
      </w:r>
    </w:p>
    <w:p w:rsidR="00B418E9" w:rsidRPr="0075377A" w:rsidRDefault="008D1D82" w:rsidP="007129DD">
      <w:pPr>
        <w:pStyle w:val="a4"/>
      </w:pPr>
      <w:r w:rsidRPr="0075377A">
        <w:rPr>
          <w:rFonts w:hint="eastAsia"/>
        </w:rPr>
        <w:t>三、</w:t>
      </w:r>
      <w:r w:rsidR="00B418E9" w:rsidRPr="0075377A">
        <w:rPr>
          <w:rFonts w:hint="eastAsia"/>
        </w:rPr>
        <w:t>匯</w:t>
      </w:r>
      <w:r w:rsidRPr="0075377A">
        <w:rPr>
          <w:rFonts w:hint="eastAsia"/>
        </w:rPr>
        <w:t>兌</w:t>
      </w:r>
    </w:p>
    <w:p w:rsidR="00AF1D28" w:rsidRPr="0075377A" w:rsidRDefault="006E21E8" w:rsidP="00506BE4">
      <w:pPr>
        <w:ind w:firstLine="472"/>
        <w:rPr>
          <w:lang w:eastAsia="zh-TW"/>
        </w:rPr>
      </w:pPr>
      <w:r w:rsidRPr="0075377A">
        <w:rPr>
          <w:rFonts w:hint="eastAsia"/>
          <w:lang w:eastAsia="zh-TW"/>
        </w:rPr>
        <w:t>挪威並未加入歐盟，仍</w:t>
      </w:r>
      <w:r w:rsidR="00AA7D9E" w:rsidRPr="0075377A">
        <w:rPr>
          <w:rFonts w:hint="eastAsia"/>
          <w:lang w:eastAsia="zh-TW"/>
        </w:rPr>
        <w:t>擁有</w:t>
      </w:r>
      <w:r w:rsidRPr="0075377A">
        <w:rPr>
          <w:rFonts w:hint="eastAsia"/>
          <w:lang w:eastAsia="zh-TW"/>
        </w:rPr>
        <w:t>自有貨幣</w:t>
      </w:r>
      <w:r w:rsidR="00AA7D9E" w:rsidRPr="0075377A">
        <w:rPr>
          <w:rFonts w:hint="eastAsia"/>
          <w:lang w:eastAsia="zh-TW"/>
        </w:rPr>
        <w:t xml:space="preserve"> - </w:t>
      </w:r>
      <w:r w:rsidRPr="0075377A">
        <w:rPr>
          <w:rFonts w:hint="eastAsia"/>
          <w:lang w:eastAsia="zh-TW"/>
        </w:rPr>
        <w:t>挪威克朗，匯兌美元為</w:t>
      </w:r>
      <w:r w:rsidRPr="0075377A">
        <w:rPr>
          <w:rFonts w:hint="eastAsia"/>
          <w:lang w:eastAsia="zh-TW"/>
        </w:rPr>
        <w:t>1</w:t>
      </w:r>
      <w:r w:rsidRPr="0075377A">
        <w:rPr>
          <w:rFonts w:hint="eastAsia"/>
          <w:lang w:eastAsia="zh-TW"/>
        </w:rPr>
        <w:t>美元</w:t>
      </w:r>
      <w:r w:rsidRPr="0075377A">
        <w:rPr>
          <w:lang w:eastAsia="zh-TW"/>
        </w:rPr>
        <w:t>：</w:t>
      </w:r>
      <w:r w:rsidR="00AA7D9E" w:rsidRPr="0075377A">
        <w:rPr>
          <w:rFonts w:hint="eastAsia"/>
          <w:lang w:eastAsia="zh-TW"/>
        </w:rPr>
        <w:t>10</w:t>
      </w:r>
      <w:r w:rsidRPr="0075377A">
        <w:rPr>
          <w:rFonts w:hint="eastAsia"/>
          <w:lang w:eastAsia="zh-TW"/>
        </w:rPr>
        <w:t>.</w:t>
      </w:r>
      <w:r w:rsidR="00C852F3" w:rsidRPr="0075377A">
        <w:rPr>
          <w:lang w:eastAsia="zh-TW"/>
        </w:rPr>
        <w:t>3</w:t>
      </w:r>
      <w:r w:rsidR="00AA7D9E" w:rsidRPr="0075377A">
        <w:rPr>
          <w:rFonts w:hint="eastAsia"/>
          <w:lang w:eastAsia="zh-TW"/>
        </w:rPr>
        <w:t>909</w:t>
      </w:r>
      <w:r w:rsidRPr="0075377A">
        <w:rPr>
          <w:rFonts w:hint="eastAsia"/>
          <w:lang w:eastAsia="zh-TW"/>
        </w:rPr>
        <w:t>挪威克朗</w:t>
      </w:r>
      <w:r w:rsidR="00790274" w:rsidRPr="0075377A">
        <w:rPr>
          <w:rFonts w:hint="eastAsia"/>
          <w:lang w:eastAsia="zh-TW"/>
        </w:rPr>
        <w:t>（</w:t>
      </w:r>
      <w:r w:rsidRPr="0075377A">
        <w:rPr>
          <w:rFonts w:hint="eastAsia"/>
          <w:lang w:eastAsia="zh-TW"/>
        </w:rPr>
        <w:t>20</w:t>
      </w:r>
      <w:r w:rsidR="00AA7D9E" w:rsidRPr="0075377A">
        <w:rPr>
          <w:rFonts w:hint="eastAsia"/>
          <w:lang w:eastAsia="zh-TW"/>
        </w:rPr>
        <w:t>20</w:t>
      </w:r>
      <w:r w:rsidRPr="0075377A">
        <w:rPr>
          <w:rFonts w:hint="eastAsia"/>
          <w:lang w:eastAsia="zh-TW"/>
        </w:rPr>
        <w:t>.0</w:t>
      </w:r>
      <w:r w:rsidR="00AA7D9E" w:rsidRPr="0075377A">
        <w:rPr>
          <w:rFonts w:hint="eastAsia"/>
          <w:lang w:eastAsia="zh-TW"/>
        </w:rPr>
        <w:t>4</w:t>
      </w:r>
      <w:r w:rsidRPr="0075377A">
        <w:rPr>
          <w:rFonts w:hint="eastAsia"/>
          <w:lang w:eastAsia="zh-TW"/>
        </w:rPr>
        <w:t>.1</w:t>
      </w:r>
      <w:r w:rsidR="00AA7D9E" w:rsidRPr="0075377A">
        <w:rPr>
          <w:rFonts w:hint="eastAsia"/>
          <w:lang w:eastAsia="zh-TW"/>
        </w:rPr>
        <w:t>7</w:t>
      </w:r>
      <w:r w:rsidR="00790274" w:rsidRPr="0075377A">
        <w:rPr>
          <w:rFonts w:hint="eastAsia"/>
          <w:lang w:eastAsia="zh-TW"/>
        </w:rPr>
        <w:t>）</w:t>
      </w:r>
      <w:r w:rsidRPr="0075377A">
        <w:rPr>
          <w:rFonts w:hint="eastAsia"/>
          <w:lang w:eastAsia="zh-TW"/>
        </w:rPr>
        <w:t>。</w:t>
      </w:r>
      <w:r w:rsidR="00AA7D9E" w:rsidRPr="0075377A">
        <w:rPr>
          <w:rFonts w:hint="eastAsia"/>
          <w:lang w:eastAsia="zh-TW"/>
        </w:rPr>
        <w:t>因</w:t>
      </w:r>
      <w:r w:rsidRPr="0075377A">
        <w:rPr>
          <w:rFonts w:hint="eastAsia"/>
          <w:lang w:eastAsia="zh-TW"/>
        </w:rPr>
        <w:t>油價下跌影響挪威經濟，挪威央行</w:t>
      </w:r>
      <w:r w:rsidR="00AA7D9E" w:rsidRPr="0075377A">
        <w:rPr>
          <w:rFonts w:hint="eastAsia"/>
          <w:lang w:eastAsia="zh-TW"/>
        </w:rPr>
        <w:t>曾</w:t>
      </w:r>
      <w:r w:rsidRPr="0075377A">
        <w:rPr>
          <w:rFonts w:hint="eastAsia"/>
          <w:lang w:eastAsia="zh-TW"/>
        </w:rPr>
        <w:t>在</w:t>
      </w:r>
      <w:r w:rsidRPr="0075377A">
        <w:rPr>
          <w:rFonts w:hint="eastAsia"/>
          <w:lang w:eastAsia="zh-TW"/>
        </w:rPr>
        <w:t>2016</w:t>
      </w:r>
      <w:r w:rsidRPr="0075377A">
        <w:rPr>
          <w:rFonts w:hint="eastAsia"/>
          <w:lang w:eastAsia="zh-TW"/>
        </w:rPr>
        <w:t>年</w:t>
      </w:r>
      <w:r w:rsidR="00AA7D9E" w:rsidRPr="0075377A">
        <w:rPr>
          <w:rFonts w:hint="eastAsia"/>
          <w:lang w:eastAsia="zh-TW"/>
        </w:rPr>
        <w:t>調降</w:t>
      </w:r>
      <w:r w:rsidRPr="0075377A">
        <w:rPr>
          <w:rFonts w:hint="eastAsia"/>
          <w:lang w:eastAsia="zh-TW"/>
        </w:rPr>
        <w:t>利率到</w:t>
      </w:r>
      <w:r w:rsidRPr="0075377A">
        <w:rPr>
          <w:rFonts w:hint="eastAsia"/>
          <w:lang w:eastAsia="zh-TW"/>
        </w:rPr>
        <w:t>0.5%</w:t>
      </w:r>
      <w:r w:rsidRPr="0075377A">
        <w:rPr>
          <w:rFonts w:hint="eastAsia"/>
          <w:lang w:eastAsia="zh-TW"/>
        </w:rPr>
        <w:t>，</w:t>
      </w:r>
      <w:r w:rsidR="00AA7D9E" w:rsidRPr="0075377A">
        <w:rPr>
          <w:rFonts w:hint="eastAsia"/>
          <w:lang w:eastAsia="zh-TW"/>
        </w:rPr>
        <w:t>後</w:t>
      </w:r>
      <w:r w:rsidR="00C852F3" w:rsidRPr="0075377A">
        <w:rPr>
          <w:rFonts w:hint="eastAsia"/>
          <w:lang w:eastAsia="zh-TW"/>
        </w:rPr>
        <w:t>鑒於挪威經濟回穩，挪威央行</w:t>
      </w:r>
      <w:r w:rsidR="00AA7D9E" w:rsidRPr="0075377A">
        <w:rPr>
          <w:rFonts w:hint="eastAsia"/>
          <w:lang w:eastAsia="zh-TW"/>
        </w:rPr>
        <w:t>在</w:t>
      </w:r>
      <w:r w:rsidR="00AA7D9E" w:rsidRPr="0075377A">
        <w:rPr>
          <w:rFonts w:hint="eastAsia"/>
          <w:lang w:eastAsia="zh-TW"/>
        </w:rPr>
        <w:t>2019</w:t>
      </w:r>
      <w:r w:rsidR="00AA7D9E" w:rsidRPr="0075377A">
        <w:rPr>
          <w:rFonts w:hint="eastAsia"/>
          <w:lang w:eastAsia="zh-TW"/>
        </w:rPr>
        <w:t>年年底</w:t>
      </w:r>
      <w:r w:rsidR="00C852F3" w:rsidRPr="0075377A">
        <w:rPr>
          <w:rFonts w:hint="eastAsia"/>
          <w:lang w:eastAsia="zh-TW"/>
        </w:rPr>
        <w:t>調升</w:t>
      </w:r>
      <w:r w:rsidRPr="0075377A">
        <w:rPr>
          <w:rFonts w:hint="eastAsia"/>
          <w:lang w:eastAsia="zh-TW"/>
        </w:rPr>
        <w:t>利率</w:t>
      </w:r>
      <w:r w:rsidR="00AA7D9E" w:rsidRPr="0075377A">
        <w:rPr>
          <w:rFonts w:hint="eastAsia"/>
          <w:lang w:eastAsia="zh-TW"/>
        </w:rPr>
        <w:t>回</w:t>
      </w:r>
      <w:r w:rsidR="00C852F3" w:rsidRPr="0075377A">
        <w:rPr>
          <w:lang w:eastAsia="zh-TW"/>
        </w:rPr>
        <w:t>1.0</w:t>
      </w:r>
      <w:r w:rsidRPr="0075377A">
        <w:rPr>
          <w:rFonts w:hint="eastAsia"/>
          <w:lang w:eastAsia="zh-TW"/>
        </w:rPr>
        <w:t>%</w:t>
      </w:r>
      <w:r w:rsidRPr="0075377A">
        <w:rPr>
          <w:rFonts w:hint="eastAsia"/>
          <w:lang w:eastAsia="zh-TW"/>
        </w:rPr>
        <w:t>。</w:t>
      </w:r>
      <w:r w:rsidR="00AA7D9E" w:rsidRPr="0075377A">
        <w:rPr>
          <w:rFonts w:hint="eastAsia"/>
          <w:lang w:eastAsia="zh-TW"/>
        </w:rPr>
        <w:t>但在</w:t>
      </w:r>
      <w:r w:rsidR="00AA7D9E" w:rsidRPr="0075377A">
        <w:rPr>
          <w:rFonts w:hint="eastAsia"/>
          <w:lang w:eastAsia="zh-TW"/>
        </w:rPr>
        <w:t>2020</w:t>
      </w:r>
      <w:r w:rsidR="00AA7D9E" w:rsidRPr="0075377A">
        <w:rPr>
          <w:rFonts w:hint="eastAsia"/>
          <w:lang w:eastAsia="zh-TW"/>
        </w:rPr>
        <w:t>年春，因為</w:t>
      </w:r>
      <w:r w:rsidR="00E9227A" w:rsidRPr="0075377A">
        <w:rPr>
          <w:rFonts w:hint="eastAsia"/>
          <w:lang w:eastAsia="zh-TW"/>
        </w:rPr>
        <w:t>「嚴重特殊傳染性肺炎」（</w:t>
      </w:r>
      <w:r w:rsidR="00E9227A" w:rsidRPr="0075377A">
        <w:rPr>
          <w:lang w:eastAsia="zh-TW"/>
        </w:rPr>
        <w:t>COVID-19</w:t>
      </w:r>
      <w:r w:rsidR="00E9227A" w:rsidRPr="0075377A">
        <w:rPr>
          <w:rFonts w:hint="eastAsia"/>
          <w:lang w:eastAsia="zh-TW"/>
        </w:rPr>
        <w:t>）</w:t>
      </w:r>
      <w:r w:rsidR="00AA7D9E" w:rsidRPr="0075377A">
        <w:rPr>
          <w:rFonts w:hint="eastAsia"/>
          <w:lang w:eastAsia="zh-TW"/>
        </w:rPr>
        <w:t>疫情影響，又調降利率至</w:t>
      </w:r>
      <w:r w:rsidR="00AA7D9E" w:rsidRPr="0075377A">
        <w:rPr>
          <w:rFonts w:hint="eastAsia"/>
          <w:lang w:eastAsia="zh-TW"/>
        </w:rPr>
        <w:t>0.25%</w:t>
      </w:r>
      <w:r w:rsidR="00AA7D9E" w:rsidRPr="0075377A">
        <w:rPr>
          <w:rFonts w:hint="eastAsia"/>
          <w:lang w:eastAsia="zh-TW"/>
        </w:rPr>
        <w:t>。</w:t>
      </w:r>
    </w:p>
    <w:p w:rsidR="003E0BC3" w:rsidRPr="0075377A" w:rsidRDefault="00AF1D28" w:rsidP="00506BE4">
      <w:pPr>
        <w:ind w:firstLine="472"/>
        <w:rPr>
          <w:lang w:eastAsia="zh-TW"/>
        </w:rPr>
      </w:pPr>
      <w:r w:rsidRPr="0075377A">
        <w:rPr>
          <w:rFonts w:hint="eastAsia"/>
          <w:lang w:eastAsia="zh-TW"/>
        </w:rPr>
        <w:t>挪威</w:t>
      </w:r>
      <w:r w:rsidR="00B418E9" w:rsidRPr="0075377A">
        <w:rPr>
          <w:rFonts w:hint="eastAsia"/>
          <w:lang w:eastAsia="zh-TW"/>
        </w:rPr>
        <w:t>的外匯制度由挪威中央銀行訂定法規管理，但基本上並無太多的管制，所有的貨幣和資本交易都可以自由進行。而所有的外匯交易動作，都應該透過由挪威央行和相關法規指定之外匯銀行或外匯代理商；任何人都不可私下進行外匯交易。在國外開戶的挪威國民或企業，必須將國外銀行帳戶之相關基本資料回報挪威央行。出入境挪威者，每單次不可攜帶超過總額</w:t>
      </w:r>
      <w:r w:rsidR="00B418E9" w:rsidRPr="0075377A">
        <w:rPr>
          <w:rFonts w:hint="eastAsia"/>
          <w:lang w:eastAsia="zh-TW"/>
        </w:rPr>
        <w:t>2</w:t>
      </w:r>
      <w:r w:rsidR="00B418E9" w:rsidRPr="0075377A">
        <w:rPr>
          <w:rFonts w:hint="eastAsia"/>
          <w:lang w:eastAsia="zh-TW"/>
        </w:rPr>
        <w:t>萬</w:t>
      </w:r>
      <w:r w:rsidR="00B418E9" w:rsidRPr="0075377A">
        <w:rPr>
          <w:rFonts w:hint="eastAsia"/>
          <w:lang w:eastAsia="zh-TW"/>
        </w:rPr>
        <w:t>5</w:t>
      </w:r>
      <w:r w:rsidR="00DD75DD" w:rsidRPr="0075377A">
        <w:rPr>
          <w:rFonts w:hint="eastAsia"/>
          <w:lang w:eastAsia="zh-TW"/>
        </w:rPr>
        <w:t>,000</w:t>
      </w:r>
      <w:r w:rsidR="00B418E9" w:rsidRPr="0075377A">
        <w:rPr>
          <w:rFonts w:hint="eastAsia"/>
          <w:lang w:eastAsia="zh-TW"/>
        </w:rPr>
        <w:t>挪威克朗。</w:t>
      </w:r>
    </w:p>
    <w:p w:rsidR="00506BE4" w:rsidRPr="0075377A" w:rsidRDefault="00256B00" w:rsidP="0046197A">
      <w:pPr>
        <w:ind w:firstLine="472"/>
        <w:rPr>
          <w:lang w:eastAsia="zh-TW"/>
        </w:rPr>
      </w:pPr>
      <w:r w:rsidRPr="0075377A">
        <w:rPr>
          <w:rFonts w:hint="eastAsia"/>
          <w:lang w:eastAsia="zh-TW"/>
        </w:rPr>
        <w:t>由於原油為</w:t>
      </w:r>
      <w:r w:rsidR="008D1D82" w:rsidRPr="0075377A">
        <w:rPr>
          <w:rFonts w:hint="eastAsia"/>
          <w:lang w:eastAsia="zh-TW"/>
        </w:rPr>
        <w:t>挪威</w:t>
      </w:r>
      <w:r w:rsidRPr="0075377A">
        <w:rPr>
          <w:rFonts w:hint="eastAsia"/>
          <w:lang w:eastAsia="zh-TW"/>
        </w:rPr>
        <w:t>的主要產業，隨著油價的漲跌，挪威經濟和</w:t>
      </w:r>
      <w:r w:rsidR="008D1D82" w:rsidRPr="0075377A">
        <w:rPr>
          <w:rFonts w:hint="eastAsia"/>
          <w:lang w:eastAsia="zh-TW"/>
        </w:rPr>
        <w:t>國際收支</w:t>
      </w:r>
      <w:r w:rsidRPr="0075377A">
        <w:rPr>
          <w:rFonts w:hint="eastAsia"/>
          <w:lang w:eastAsia="zh-TW"/>
        </w:rPr>
        <w:t>也隨之變動。</w:t>
      </w:r>
      <w:r w:rsidR="00AF1D28" w:rsidRPr="0075377A">
        <w:rPr>
          <w:rFonts w:hint="eastAsia"/>
          <w:lang w:eastAsia="zh-TW"/>
        </w:rPr>
        <w:t>根據挪威統計局的</w:t>
      </w:r>
      <w:r w:rsidRPr="0075377A">
        <w:rPr>
          <w:rFonts w:hint="eastAsia"/>
          <w:lang w:eastAsia="zh-TW"/>
        </w:rPr>
        <w:t>統計數字顯示，挪威國際收支在</w:t>
      </w:r>
      <w:r w:rsidRPr="0075377A">
        <w:rPr>
          <w:rFonts w:hint="eastAsia"/>
          <w:lang w:eastAsia="zh-TW"/>
        </w:rPr>
        <w:t>2012</w:t>
      </w:r>
      <w:r w:rsidRPr="0075377A">
        <w:rPr>
          <w:rFonts w:hint="eastAsia"/>
          <w:lang w:eastAsia="zh-TW"/>
        </w:rPr>
        <w:t>年來到最高點，達</w:t>
      </w:r>
      <w:r w:rsidR="00AF1D28" w:rsidRPr="0075377A">
        <w:rPr>
          <w:rFonts w:hint="eastAsia"/>
          <w:lang w:eastAsia="zh-TW"/>
        </w:rPr>
        <w:t>3</w:t>
      </w:r>
      <w:r w:rsidR="00AF1D28" w:rsidRPr="0075377A">
        <w:rPr>
          <w:lang w:eastAsia="zh-TW"/>
        </w:rPr>
        <w:t>,</w:t>
      </w:r>
      <w:r w:rsidR="00AF1D28" w:rsidRPr="0075377A">
        <w:rPr>
          <w:rFonts w:hint="eastAsia"/>
          <w:lang w:eastAsia="zh-TW"/>
        </w:rPr>
        <w:t>7</w:t>
      </w:r>
      <w:r w:rsidR="001A61F7" w:rsidRPr="0075377A">
        <w:rPr>
          <w:lang w:eastAsia="zh-TW"/>
        </w:rPr>
        <w:t>35</w:t>
      </w:r>
      <w:r w:rsidRPr="0075377A">
        <w:rPr>
          <w:rFonts w:hint="eastAsia"/>
          <w:lang w:eastAsia="zh-TW"/>
        </w:rPr>
        <w:t>億挪威克朗</w:t>
      </w:r>
      <w:r w:rsidR="001A61F7" w:rsidRPr="0075377A">
        <w:rPr>
          <w:rFonts w:hint="eastAsia"/>
          <w:lang w:eastAsia="zh-TW"/>
        </w:rPr>
        <w:t>。</w:t>
      </w:r>
      <w:r w:rsidR="001A61F7" w:rsidRPr="0075377A">
        <w:rPr>
          <w:rFonts w:hint="eastAsia"/>
          <w:lang w:eastAsia="zh-TW"/>
        </w:rPr>
        <w:t>2015</w:t>
      </w:r>
      <w:r w:rsidR="001A61F7" w:rsidRPr="0075377A">
        <w:rPr>
          <w:rFonts w:hint="eastAsia"/>
          <w:lang w:eastAsia="zh-TW"/>
        </w:rPr>
        <w:t>年因為油價大跌，挪威國際收支大幅減少至</w:t>
      </w:r>
      <w:r w:rsidR="001A61F7" w:rsidRPr="0075377A">
        <w:rPr>
          <w:rFonts w:hint="eastAsia"/>
          <w:lang w:eastAsia="zh-TW"/>
        </w:rPr>
        <w:t>2</w:t>
      </w:r>
      <w:r w:rsidR="001A61F7" w:rsidRPr="0075377A">
        <w:rPr>
          <w:lang w:eastAsia="zh-TW"/>
        </w:rPr>
        <w:t>,</w:t>
      </w:r>
      <w:r w:rsidR="001A61F7" w:rsidRPr="0075377A">
        <w:rPr>
          <w:rFonts w:hint="eastAsia"/>
          <w:lang w:eastAsia="zh-TW"/>
        </w:rPr>
        <w:t>499</w:t>
      </w:r>
      <w:r w:rsidR="001A61F7" w:rsidRPr="0075377A">
        <w:rPr>
          <w:rFonts w:hint="eastAsia"/>
          <w:lang w:eastAsia="zh-TW"/>
        </w:rPr>
        <w:t>億挪威克朗，</w:t>
      </w:r>
      <w:r w:rsidR="001A61F7" w:rsidRPr="0075377A">
        <w:rPr>
          <w:rFonts w:hint="eastAsia"/>
          <w:lang w:eastAsia="zh-TW"/>
        </w:rPr>
        <w:t>2016</w:t>
      </w:r>
      <w:r w:rsidR="001A61F7" w:rsidRPr="0075377A">
        <w:rPr>
          <w:rFonts w:hint="eastAsia"/>
          <w:lang w:eastAsia="zh-TW"/>
        </w:rPr>
        <w:t>年和</w:t>
      </w:r>
      <w:r w:rsidR="001A61F7" w:rsidRPr="0075377A">
        <w:rPr>
          <w:rFonts w:hint="eastAsia"/>
          <w:lang w:eastAsia="zh-TW"/>
        </w:rPr>
        <w:t>2017</w:t>
      </w:r>
      <w:r w:rsidR="001A61F7" w:rsidRPr="0075377A">
        <w:rPr>
          <w:rFonts w:hint="eastAsia"/>
          <w:lang w:eastAsia="zh-TW"/>
        </w:rPr>
        <w:t>年國際收支各為</w:t>
      </w:r>
      <w:r w:rsidR="001A61F7" w:rsidRPr="0075377A">
        <w:rPr>
          <w:rFonts w:hint="eastAsia"/>
          <w:lang w:eastAsia="zh-TW"/>
        </w:rPr>
        <w:t>1</w:t>
      </w:r>
      <w:r w:rsidR="001A61F7" w:rsidRPr="0075377A">
        <w:rPr>
          <w:lang w:eastAsia="zh-TW"/>
        </w:rPr>
        <w:t>,</w:t>
      </w:r>
      <w:r w:rsidR="001A61F7" w:rsidRPr="0075377A">
        <w:rPr>
          <w:rFonts w:hint="eastAsia"/>
          <w:lang w:eastAsia="zh-TW"/>
        </w:rPr>
        <w:t>379</w:t>
      </w:r>
      <w:r w:rsidR="001A61F7" w:rsidRPr="0075377A">
        <w:rPr>
          <w:rFonts w:hint="eastAsia"/>
          <w:lang w:eastAsia="zh-TW"/>
        </w:rPr>
        <w:t>億挪威克朗和</w:t>
      </w:r>
      <w:r w:rsidR="001A61F7" w:rsidRPr="0075377A">
        <w:rPr>
          <w:rFonts w:hint="eastAsia"/>
          <w:lang w:eastAsia="zh-TW"/>
        </w:rPr>
        <w:t>1</w:t>
      </w:r>
      <w:r w:rsidR="001A61F7" w:rsidRPr="0075377A">
        <w:rPr>
          <w:lang w:eastAsia="zh-TW"/>
        </w:rPr>
        <w:t>,</w:t>
      </w:r>
      <w:r w:rsidR="001A61F7" w:rsidRPr="0075377A">
        <w:rPr>
          <w:rFonts w:hint="eastAsia"/>
          <w:lang w:eastAsia="zh-TW"/>
        </w:rPr>
        <w:t>5</w:t>
      </w:r>
      <w:r w:rsidR="001A61F7" w:rsidRPr="0075377A">
        <w:rPr>
          <w:lang w:eastAsia="zh-TW"/>
        </w:rPr>
        <w:t>2</w:t>
      </w:r>
      <w:r w:rsidR="001A61F7" w:rsidRPr="0075377A">
        <w:rPr>
          <w:rFonts w:hint="eastAsia"/>
          <w:lang w:eastAsia="zh-TW"/>
        </w:rPr>
        <w:t>0</w:t>
      </w:r>
      <w:r w:rsidR="001A61F7" w:rsidRPr="0075377A">
        <w:rPr>
          <w:rFonts w:hint="eastAsia"/>
          <w:lang w:eastAsia="zh-TW"/>
        </w:rPr>
        <w:t>億挪威克朗，一直到</w:t>
      </w:r>
      <w:r w:rsidRPr="0075377A">
        <w:rPr>
          <w:rFonts w:hint="eastAsia"/>
          <w:lang w:eastAsia="zh-TW"/>
        </w:rPr>
        <w:t>20</w:t>
      </w:r>
      <w:r w:rsidR="001A61F7" w:rsidRPr="0075377A">
        <w:rPr>
          <w:rFonts w:hint="eastAsia"/>
          <w:lang w:eastAsia="zh-TW"/>
        </w:rPr>
        <w:t>18</w:t>
      </w:r>
      <w:r w:rsidRPr="0075377A">
        <w:rPr>
          <w:rFonts w:hint="eastAsia"/>
          <w:lang w:eastAsia="zh-TW"/>
        </w:rPr>
        <w:t>年</w:t>
      </w:r>
      <w:r w:rsidR="001A61F7" w:rsidRPr="0075377A">
        <w:rPr>
          <w:rFonts w:hint="eastAsia"/>
          <w:lang w:eastAsia="zh-TW"/>
        </w:rPr>
        <w:t>因為經濟和油價回穩，挪威國際收支才又成長至</w:t>
      </w:r>
      <w:r w:rsidR="001A61F7" w:rsidRPr="0075377A">
        <w:rPr>
          <w:rFonts w:hint="eastAsia"/>
          <w:lang w:eastAsia="zh-TW"/>
        </w:rPr>
        <w:t>2</w:t>
      </w:r>
      <w:r w:rsidR="001A61F7" w:rsidRPr="0075377A">
        <w:rPr>
          <w:lang w:eastAsia="zh-TW"/>
        </w:rPr>
        <w:t>,</w:t>
      </w:r>
      <w:r w:rsidR="001A61F7" w:rsidRPr="0075377A">
        <w:rPr>
          <w:rFonts w:hint="eastAsia"/>
          <w:lang w:eastAsia="zh-TW"/>
        </w:rPr>
        <w:t>522</w:t>
      </w:r>
      <w:r w:rsidR="001A61F7" w:rsidRPr="0075377A">
        <w:rPr>
          <w:rFonts w:hint="eastAsia"/>
          <w:lang w:eastAsia="zh-TW"/>
        </w:rPr>
        <w:t>億挪威克朗。</w:t>
      </w:r>
      <w:r w:rsidR="00044E00" w:rsidRPr="0075377A">
        <w:rPr>
          <w:rFonts w:hint="eastAsia"/>
          <w:lang w:eastAsia="zh-TW"/>
        </w:rPr>
        <w:t>201</w:t>
      </w:r>
      <w:r w:rsidR="001A61F7" w:rsidRPr="0075377A">
        <w:rPr>
          <w:rFonts w:hint="eastAsia"/>
          <w:lang w:eastAsia="zh-TW"/>
        </w:rPr>
        <w:t>9</w:t>
      </w:r>
      <w:r w:rsidR="00044E00" w:rsidRPr="0075377A">
        <w:rPr>
          <w:rFonts w:hint="eastAsia"/>
          <w:lang w:eastAsia="zh-TW"/>
        </w:rPr>
        <w:t>年國際收支</w:t>
      </w:r>
      <w:r w:rsidR="001A61F7" w:rsidRPr="0075377A">
        <w:rPr>
          <w:rFonts w:hint="eastAsia"/>
          <w:lang w:eastAsia="zh-TW"/>
        </w:rPr>
        <w:t>因為全球經濟不穩又下滑至</w:t>
      </w:r>
      <w:r w:rsidR="001A61F7" w:rsidRPr="0075377A">
        <w:rPr>
          <w:rFonts w:hint="eastAsia"/>
          <w:lang w:eastAsia="zh-TW"/>
        </w:rPr>
        <w:t>1</w:t>
      </w:r>
      <w:r w:rsidR="001A61F7" w:rsidRPr="0075377A">
        <w:rPr>
          <w:lang w:eastAsia="zh-TW"/>
        </w:rPr>
        <w:t>,</w:t>
      </w:r>
      <w:r w:rsidR="00044E00" w:rsidRPr="0075377A">
        <w:rPr>
          <w:rFonts w:hint="eastAsia"/>
          <w:lang w:eastAsia="zh-TW"/>
        </w:rPr>
        <w:t>4</w:t>
      </w:r>
      <w:r w:rsidR="001A61F7" w:rsidRPr="0075377A">
        <w:rPr>
          <w:lang w:eastAsia="zh-TW"/>
        </w:rPr>
        <w:t>00</w:t>
      </w:r>
      <w:r w:rsidR="00044E00" w:rsidRPr="0075377A">
        <w:rPr>
          <w:rFonts w:hint="eastAsia"/>
          <w:lang w:eastAsia="zh-TW"/>
        </w:rPr>
        <w:t>億挪威克朗</w:t>
      </w:r>
      <w:r w:rsidR="00AF1D28" w:rsidRPr="0075377A">
        <w:rPr>
          <w:rFonts w:hint="eastAsia"/>
          <w:lang w:eastAsia="zh-TW"/>
        </w:rPr>
        <w:t>。</w:t>
      </w:r>
      <w:r w:rsidR="006A1A4B" w:rsidRPr="0075377A">
        <w:rPr>
          <w:rFonts w:hint="eastAsia"/>
          <w:lang w:eastAsia="zh-TW"/>
        </w:rPr>
        <w:t>2020</w:t>
      </w:r>
      <w:r w:rsidR="006A1A4B" w:rsidRPr="0075377A">
        <w:rPr>
          <w:rFonts w:hint="eastAsia"/>
          <w:lang w:eastAsia="zh-TW"/>
        </w:rPr>
        <w:t>年因為</w:t>
      </w:r>
      <w:r w:rsidR="00E9227A" w:rsidRPr="0075377A">
        <w:rPr>
          <w:rFonts w:hint="eastAsia"/>
          <w:lang w:eastAsia="zh-TW"/>
        </w:rPr>
        <w:t>「嚴重特殊傳染性肺炎」（</w:t>
      </w:r>
      <w:r w:rsidR="00E9227A" w:rsidRPr="0075377A">
        <w:rPr>
          <w:lang w:eastAsia="zh-TW"/>
        </w:rPr>
        <w:t>COVID-19</w:t>
      </w:r>
      <w:r w:rsidR="00E9227A" w:rsidRPr="0075377A">
        <w:rPr>
          <w:rFonts w:hint="eastAsia"/>
          <w:lang w:eastAsia="zh-TW"/>
        </w:rPr>
        <w:t>）</w:t>
      </w:r>
      <w:r w:rsidR="006A1A4B" w:rsidRPr="0075377A">
        <w:rPr>
          <w:rFonts w:hint="eastAsia"/>
          <w:lang w:eastAsia="zh-TW"/>
        </w:rPr>
        <w:t>疫情影響，截至第三季的</w:t>
      </w:r>
      <w:r w:rsidR="00E875AC" w:rsidRPr="0075377A">
        <w:rPr>
          <w:rFonts w:hint="eastAsia"/>
          <w:lang w:eastAsia="zh-TW"/>
        </w:rPr>
        <w:t>國際收支為</w:t>
      </w:r>
      <w:r w:rsidR="00E875AC" w:rsidRPr="0075377A">
        <w:rPr>
          <w:rFonts w:hint="eastAsia"/>
          <w:lang w:eastAsia="zh-TW"/>
        </w:rPr>
        <w:t>765</w:t>
      </w:r>
      <w:r w:rsidR="00E875AC" w:rsidRPr="0075377A">
        <w:rPr>
          <w:rFonts w:hint="eastAsia"/>
          <w:lang w:eastAsia="zh-TW"/>
        </w:rPr>
        <w:t>億挪威克朗。</w:t>
      </w:r>
    </w:p>
    <w:p w:rsidR="007E72EF" w:rsidRPr="0075377A" w:rsidRDefault="007E72EF" w:rsidP="002926A5">
      <w:pPr>
        <w:ind w:left="472" w:firstLineChars="0" w:firstLine="0"/>
        <w:rPr>
          <w:lang w:eastAsia="zh-TW"/>
        </w:rPr>
      </w:pPr>
    </w:p>
    <w:p w:rsidR="00E9227A" w:rsidRPr="0075377A" w:rsidRDefault="00E9227A">
      <w:pPr>
        <w:widowControl/>
        <w:overflowPunct/>
        <w:autoSpaceDE/>
        <w:autoSpaceDN/>
        <w:ind w:firstLineChars="0" w:firstLine="0"/>
        <w:jc w:val="left"/>
        <w:rPr>
          <w:lang w:eastAsia="zh-TW"/>
        </w:rPr>
      </w:pPr>
      <w:r w:rsidRPr="0075377A">
        <w:rPr>
          <w:lang w:eastAsia="zh-TW"/>
        </w:rPr>
        <w:br w:type="page"/>
      </w:r>
    </w:p>
    <w:p w:rsidR="00E9227A" w:rsidRPr="0075377A" w:rsidRDefault="00E9227A" w:rsidP="002926A5">
      <w:pPr>
        <w:ind w:left="472" w:firstLineChars="0" w:firstLine="0"/>
        <w:rPr>
          <w:lang w:eastAsia="zh-TW"/>
        </w:rPr>
      </w:pPr>
    </w:p>
    <w:p w:rsidR="007E72EF" w:rsidRPr="0075377A" w:rsidRDefault="007E72EF" w:rsidP="002926A5">
      <w:pPr>
        <w:ind w:left="472" w:firstLineChars="0" w:firstLine="0"/>
        <w:rPr>
          <w:lang w:eastAsia="zh-TW"/>
        </w:rPr>
        <w:sectPr w:rsidR="007E72EF" w:rsidRPr="0075377A" w:rsidSect="003E0BC3">
          <w:headerReference w:type="default" r:id="rId25"/>
          <w:pgSz w:w="11906" w:h="16838" w:code="9"/>
          <w:pgMar w:top="2268" w:right="1701" w:bottom="1701" w:left="1701" w:header="1134" w:footer="851" w:gutter="0"/>
          <w:cols w:space="425"/>
          <w:docGrid w:type="linesAndChars" w:linePitch="514" w:charSpace="-774"/>
        </w:sectPr>
      </w:pPr>
    </w:p>
    <w:p w:rsidR="0066777B" w:rsidRPr="0075377A" w:rsidRDefault="0066777B" w:rsidP="00506BE4">
      <w:pPr>
        <w:pStyle w:val="a3"/>
        <w:spacing w:before="771" w:after="771"/>
        <w:rPr>
          <w:rFonts w:hAnsi="Arial"/>
        </w:rPr>
      </w:pPr>
      <w:bookmarkStart w:id="7" w:name="_Toc74635452"/>
      <w:r w:rsidRPr="0075377A">
        <w:t xml:space="preserve">第陸章　</w:t>
      </w:r>
      <w:r w:rsidR="00205735" w:rsidRPr="0075377A">
        <w:rPr>
          <w:rFonts w:hint="eastAsia"/>
        </w:rPr>
        <w:t>基礎建設及成本</w:t>
      </w:r>
      <w:bookmarkEnd w:id="7"/>
    </w:p>
    <w:p w:rsidR="00B418E9" w:rsidRPr="0075377A" w:rsidRDefault="00B418E9" w:rsidP="007129DD">
      <w:pPr>
        <w:pStyle w:val="a4"/>
      </w:pPr>
      <w:r w:rsidRPr="0075377A">
        <w:rPr>
          <w:rFonts w:hint="eastAsia"/>
        </w:rPr>
        <w:t>一、</w:t>
      </w:r>
      <w:r w:rsidR="00205735" w:rsidRPr="0075377A">
        <w:t>土地</w:t>
      </w:r>
    </w:p>
    <w:p w:rsidR="00B418E9" w:rsidRPr="0075377A" w:rsidRDefault="00205735" w:rsidP="000E2791">
      <w:pPr>
        <w:ind w:firstLine="472"/>
        <w:rPr>
          <w:kern w:val="0"/>
          <w:lang w:val="zh-TW" w:eastAsia="zh-TW"/>
        </w:rPr>
      </w:pPr>
      <w:r w:rsidRPr="0075377A">
        <w:rPr>
          <w:rFonts w:hint="eastAsia"/>
          <w:lang w:eastAsia="zh-TW"/>
        </w:rPr>
        <w:t>挪威土地所有權可</w:t>
      </w:r>
      <w:r w:rsidR="00114339" w:rsidRPr="0075377A">
        <w:rPr>
          <w:lang w:eastAsia="zh-TW"/>
        </w:rPr>
        <w:t>由</w:t>
      </w:r>
      <w:r w:rsidRPr="0075377A">
        <w:rPr>
          <w:rFonts w:hint="eastAsia"/>
          <w:lang w:eastAsia="zh-TW"/>
        </w:rPr>
        <w:t>國家、省市鎮或個人取得，但土地利用需確保合理且有利當地社區發展，並考慮居住、就業和土地利用最大化。挪威有關土地利用的相關法律與規定包括特</w:t>
      </w:r>
      <w:r w:rsidR="00114339" w:rsidRPr="0075377A">
        <w:rPr>
          <w:lang w:eastAsia="zh-TW"/>
        </w:rPr>
        <w:t>許</w:t>
      </w:r>
      <w:r w:rsidRPr="0075377A">
        <w:rPr>
          <w:rFonts w:hint="eastAsia"/>
          <w:lang w:eastAsia="zh-TW"/>
        </w:rPr>
        <w:t>權法、規劃與建築法規、土地徵收與評估、工業許可法。</w:t>
      </w:r>
    </w:p>
    <w:p w:rsidR="00B418E9" w:rsidRPr="0075377A" w:rsidRDefault="00205735" w:rsidP="000E2791">
      <w:pPr>
        <w:ind w:firstLine="472"/>
        <w:rPr>
          <w:kern w:val="0"/>
          <w:lang w:val="zh-TW" w:eastAsia="zh-TW"/>
        </w:rPr>
      </w:pPr>
      <w:r w:rsidRPr="0075377A">
        <w:rPr>
          <w:rFonts w:hint="eastAsia"/>
          <w:lang w:eastAsia="zh-TW"/>
        </w:rPr>
        <w:t>外資可購買取得土地，但必須先向挪威政府相關部門取得特</w:t>
      </w:r>
      <w:r w:rsidR="00114339" w:rsidRPr="0075377A">
        <w:rPr>
          <w:lang w:eastAsia="zh-TW"/>
        </w:rPr>
        <w:t>許</w:t>
      </w:r>
      <w:r w:rsidRPr="0075377A">
        <w:rPr>
          <w:rFonts w:hint="eastAsia"/>
          <w:lang w:eastAsia="zh-TW"/>
        </w:rPr>
        <w:t>權，並透過當地持有合法執照的房仲進行交易。土地價格鄉鎮差異大，平地或森林地價</w:t>
      </w:r>
      <w:r w:rsidR="00114339" w:rsidRPr="0075377A">
        <w:rPr>
          <w:lang w:eastAsia="zh-TW"/>
        </w:rPr>
        <w:t>格</w:t>
      </w:r>
      <w:r w:rsidRPr="0075377A">
        <w:rPr>
          <w:rFonts w:hint="eastAsia"/>
          <w:lang w:eastAsia="zh-TW"/>
        </w:rPr>
        <w:t>不同，仍應參考當地市政府公告地價或當地房仲所提供之價格。</w:t>
      </w:r>
    </w:p>
    <w:p w:rsidR="00455119" w:rsidRPr="0075377A" w:rsidRDefault="00CF2669" w:rsidP="007129DD">
      <w:pPr>
        <w:pStyle w:val="a4"/>
      </w:pPr>
      <w:r w:rsidRPr="0075377A">
        <w:t>二</w:t>
      </w:r>
      <w:r w:rsidR="00455119" w:rsidRPr="0075377A">
        <w:rPr>
          <w:rFonts w:hint="eastAsia"/>
        </w:rPr>
        <w:t>、</w:t>
      </w:r>
      <w:r w:rsidR="006E21E8" w:rsidRPr="0075377A">
        <w:rPr>
          <w:rFonts w:hint="eastAsia"/>
        </w:rPr>
        <w:t>估用資源</w:t>
      </w:r>
    </w:p>
    <w:p w:rsidR="00455119" w:rsidRPr="0075377A" w:rsidRDefault="00CF2669" w:rsidP="000E2791">
      <w:pPr>
        <w:ind w:firstLine="472"/>
        <w:rPr>
          <w:lang w:eastAsia="zh-TW"/>
        </w:rPr>
      </w:pPr>
      <w:r w:rsidRPr="0075377A">
        <w:rPr>
          <w:rFonts w:hint="eastAsia"/>
          <w:lang w:eastAsia="zh-TW"/>
        </w:rPr>
        <w:t>挪威的天然資源礦產豐富，包括石油、天然氣、水力、木材、漁產和原物料礦產等。</w:t>
      </w:r>
      <w:r w:rsidR="00AA7D9E" w:rsidRPr="0075377A">
        <w:rPr>
          <w:rFonts w:hint="eastAsia"/>
          <w:lang w:eastAsia="zh-TW"/>
        </w:rPr>
        <w:t>因為林業富饒，使挪威的</w:t>
      </w:r>
      <w:r w:rsidRPr="0075377A">
        <w:rPr>
          <w:rFonts w:hint="eastAsia"/>
          <w:lang w:eastAsia="zh-TW"/>
        </w:rPr>
        <w:t>木材相關產業，如紙張、紙板及紙漿的製造與開發</w:t>
      </w:r>
      <w:r w:rsidR="00AA7D9E" w:rsidRPr="0075377A">
        <w:rPr>
          <w:rFonts w:hint="eastAsia"/>
          <w:lang w:eastAsia="zh-TW"/>
        </w:rPr>
        <w:t>是主要傳統產業之一，雖然</w:t>
      </w:r>
      <w:r w:rsidRPr="0075377A">
        <w:rPr>
          <w:rFonts w:hint="eastAsia"/>
          <w:lang w:eastAsia="zh-TW"/>
        </w:rPr>
        <w:t>效益不及石油和天然氣，</w:t>
      </w:r>
      <w:r w:rsidR="00AA7D9E" w:rsidRPr="0075377A">
        <w:rPr>
          <w:rFonts w:hint="eastAsia"/>
          <w:lang w:eastAsia="zh-TW"/>
        </w:rPr>
        <w:t>但屬穩定產業。石油相關產業則近</w:t>
      </w:r>
      <w:r w:rsidR="00AA7D9E" w:rsidRPr="0075377A">
        <w:rPr>
          <w:rFonts w:hint="eastAsia"/>
          <w:lang w:eastAsia="zh-TW"/>
        </w:rPr>
        <w:t>20</w:t>
      </w:r>
      <w:r w:rsidR="00AA7D9E" w:rsidRPr="0075377A">
        <w:rPr>
          <w:rFonts w:hint="eastAsia"/>
          <w:lang w:eastAsia="zh-TW"/>
        </w:rPr>
        <w:t>年易受國際油價影響而興盛或崩跌。另外，挪威落差大的峽灣地勢</w:t>
      </w:r>
      <w:r w:rsidR="002E5161" w:rsidRPr="0075377A">
        <w:rPr>
          <w:rFonts w:hint="eastAsia"/>
          <w:lang w:eastAsia="zh-TW"/>
        </w:rPr>
        <w:t>成為水力發電的良好自然條件</w:t>
      </w:r>
      <w:r w:rsidR="00AA7D9E" w:rsidRPr="0075377A">
        <w:rPr>
          <w:rFonts w:hint="eastAsia"/>
          <w:lang w:eastAsia="zh-TW"/>
        </w:rPr>
        <w:t>，</w:t>
      </w:r>
      <w:r w:rsidR="0046197A" w:rsidRPr="0075377A">
        <w:rPr>
          <w:rFonts w:hint="eastAsia"/>
          <w:lang w:eastAsia="zh-TW"/>
        </w:rPr>
        <w:t>此一</w:t>
      </w:r>
      <w:r w:rsidR="003D6A5C" w:rsidRPr="0075377A">
        <w:rPr>
          <w:rFonts w:hint="eastAsia"/>
          <w:lang w:eastAsia="zh-TW"/>
        </w:rPr>
        <w:t>綠能發電</w:t>
      </w:r>
      <w:r w:rsidR="0046197A" w:rsidRPr="0075377A">
        <w:rPr>
          <w:rFonts w:hint="eastAsia"/>
          <w:lang w:eastAsia="zh-TW"/>
        </w:rPr>
        <w:t>型態</w:t>
      </w:r>
      <w:r w:rsidR="00AA7D9E" w:rsidRPr="0075377A">
        <w:rPr>
          <w:rFonts w:hint="eastAsia"/>
          <w:lang w:eastAsia="zh-TW"/>
        </w:rPr>
        <w:t>多年來</w:t>
      </w:r>
      <w:r w:rsidR="003D6A5C" w:rsidRPr="0075377A">
        <w:rPr>
          <w:rFonts w:hint="eastAsia"/>
          <w:lang w:eastAsia="zh-TW"/>
        </w:rPr>
        <w:t>一直</w:t>
      </w:r>
      <w:r w:rsidR="001E718C" w:rsidRPr="0075377A">
        <w:rPr>
          <w:rFonts w:hint="eastAsia"/>
          <w:lang w:eastAsia="zh-TW"/>
        </w:rPr>
        <w:t>占</w:t>
      </w:r>
      <w:r w:rsidR="004C1055" w:rsidRPr="0075377A">
        <w:rPr>
          <w:rFonts w:hint="eastAsia"/>
          <w:lang w:eastAsia="zh-TW"/>
        </w:rPr>
        <w:t>了挪威發電來源</w:t>
      </w:r>
      <w:r w:rsidR="004C1055" w:rsidRPr="0075377A">
        <w:rPr>
          <w:rFonts w:hint="eastAsia"/>
          <w:lang w:eastAsia="zh-TW"/>
        </w:rPr>
        <w:t>50%</w:t>
      </w:r>
      <w:r w:rsidR="004C1055" w:rsidRPr="0075377A">
        <w:rPr>
          <w:rFonts w:hint="eastAsia"/>
          <w:lang w:eastAsia="zh-TW"/>
        </w:rPr>
        <w:t>之強。</w:t>
      </w:r>
      <w:r w:rsidRPr="0075377A">
        <w:rPr>
          <w:rFonts w:hint="eastAsia"/>
          <w:lang w:eastAsia="zh-TW"/>
        </w:rPr>
        <w:t>其他具利基的</w:t>
      </w:r>
      <w:r w:rsidR="00AA7D9E" w:rsidRPr="0075377A">
        <w:rPr>
          <w:rFonts w:hint="eastAsia"/>
          <w:lang w:eastAsia="zh-TW"/>
        </w:rPr>
        <w:t>資源</w:t>
      </w:r>
      <w:r w:rsidRPr="0075377A">
        <w:rPr>
          <w:rFonts w:hint="eastAsia"/>
          <w:lang w:eastAsia="zh-TW"/>
        </w:rPr>
        <w:t>產業</w:t>
      </w:r>
      <w:r w:rsidR="004C1055" w:rsidRPr="0075377A">
        <w:rPr>
          <w:rFonts w:hint="eastAsia"/>
          <w:lang w:eastAsia="zh-TW"/>
        </w:rPr>
        <w:t>還</w:t>
      </w:r>
      <w:r w:rsidRPr="0075377A">
        <w:rPr>
          <w:rFonts w:hint="eastAsia"/>
          <w:lang w:eastAsia="zh-TW"/>
        </w:rPr>
        <w:t>包括</w:t>
      </w:r>
      <w:r w:rsidR="004C1055" w:rsidRPr="0075377A">
        <w:rPr>
          <w:rFonts w:hint="eastAsia"/>
          <w:lang w:eastAsia="zh-TW"/>
        </w:rPr>
        <w:t>漁產和</w:t>
      </w:r>
      <w:r w:rsidRPr="0075377A">
        <w:rPr>
          <w:rFonts w:hint="eastAsia"/>
          <w:lang w:eastAsia="zh-TW"/>
        </w:rPr>
        <w:t>金屬礦產業</w:t>
      </w:r>
      <w:r w:rsidR="004C1055" w:rsidRPr="0075377A">
        <w:rPr>
          <w:rFonts w:hint="eastAsia"/>
          <w:lang w:eastAsia="zh-TW"/>
        </w:rPr>
        <w:t>，尤其漁產成為近年挪威政府的重點輔助產業</w:t>
      </w:r>
      <w:r w:rsidRPr="0075377A">
        <w:rPr>
          <w:rFonts w:hint="eastAsia"/>
          <w:lang w:eastAsia="zh-TW"/>
        </w:rPr>
        <w:t>。</w:t>
      </w:r>
    </w:p>
    <w:p w:rsidR="00455119" w:rsidRPr="0075377A" w:rsidRDefault="00CF2669" w:rsidP="007129DD">
      <w:pPr>
        <w:pStyle w:val="a4"/>
      </w:pPr>
      <w:r w:rsidRPr="0075377A">
        <w:t>三</w:t>
      </w:r>
      <w:r w:rsidR="00455119" w:rsidRPr="0075377A">
        <w:rPr>
          <w:rFonts w:hint="eastAsia"/>
        </w:rPr>
        <w:t>、</w:t>
      </w:r>
      <w:r w:rsidRPr="0075377A">
        <w:t>通訊</w:t>
      </w:r>
    </w:p>
    <w:p w:rsidR="0085159C" w:rsidRPr="0075377A" w:rsidRDefault="0085159C" w:rsidP="0085159C">
      <w:pPr>
        <w:ind w:firstLine="472"/>
        <w:rPr>
          <w:lang w:eastAsia="zh-TW"/>
        </w:rPr>
      </w:pPr>
      <w:r w:rsidRPr="0075377A">
        <w:rPr>
          <w:rFonts w:hint="eastAsia"/>
          <w:lang w:eastAsia="zh-TW"/>
        </w:rPr>
        <w:t>與其他北歐國家一樣，因為地廣人稀，挪威利用科技克服地理障礙，因此擁有一個成熟的電信市場，行動通訊十分發達，寬頻和手機普及率高，數位媒體行業亦高度發達。雖然挪威不是歐盟會員國，但其電信部門法規與歐盟的相關立法同步。</w:t>
      </w:r>
    </w:p>
    <w:p w:rsidR="0085159C" w:rsidRPr="0075377A" w:rsidRDefault="0085159C" w:rsidP="0085159C">
      <w:pPr>
        <w:ind w:firstLine="472"/>
        <w:rPr>
          <w:lang w:eastAsia="zh-TW"/>
        </w:rPr>
      </w:pPr>
      <w:r w:rsidRPr="0075377A">
        <w:rPr>
          <w:rFonts w:hint="eastAsia"/>
          <w:lang w:eastAsia="zh-TW"/>
        </w:rPr>
        <w:t>通訊市場主要由</w:t>
      </w:r>
      <w:r w:rsidRPr="0075377A">
        <w:rPr>
          <w:rFonts w:hint="eastAsia"/>
          <w:lang w:eastAsia="zh-TW"/>
        </w:rPr>
        <w:t>Telenor</w:t>
      </w:r>
      <w:r w:rsidRPr="0075377A">
        <w:rPr>
          <w:rFonts w:hint="eastAsia"/>
          <w:lang w:eastAsia="zh-TW"/>
        </w:rPr>
        <w:t>所獨霸，是挪威最大通信集團，其三大核心業務涵蓋行動電訊網路、固網電話，該公司也是挪威最大有線電視網業者。</w:t>
      </w:r>
      <w:r w:rsidRPr="0075377A">
        <w:rPr>
          <w:rFonts w:hint="eastAsia"/>
          <w:lang w:eastAsia="zh-TW"/>
        </w:rPr>
        <w:t>Telenor</w:t>
      </w:r>
      <w:r w:rsidRPr="0075377A">
        <w:rPr>
          <w:rFonts w:hint="eastAsia"/>
          <w:lang w:eastAsia="zh-TW"/>
        </w:rPr>
        <w:t>為了</w:t>
      </w:r>
      <w:r w:rsidRPr="0075377A">
        <w:rPr>
          <w:rFonts w:hint="eastAsia"/>
          <w:lang w:val="sv-SE" w:eastAsia="zh-TW"/>
        </w:rPr>
        <w:t>強化該公司在北歐的市占率，</w:t>
      </w:r>
      <w:r w:rsidRPr="0075377A">
        <w:rPr>
          <w:rFonts w:hint="eastAsia"/>
          <w:lang w:eastAsia="zh-TW"/>
        </w:rPr>
        <w:t>除了</w:t>
      </w:r>
      <w:r w:rsidRPr="0075377A">
        <w:rPr>
          <w:rFonts w:hint="eastAsia"/>
          <w:lang w:val="sv-SE" w:eastAsia="zh-TW"/>
        </w:rPr>
        <w:t>併購</w:t>
      </w:r>
      <w:r w:rsidRPr="0075377A">
        <w:rPr>
          <w:rFonts w:hint="eastAsia"/>
          <w:lang w:val="sv-SE" w:eastAsia="zh-TW"/>
        </w:rPr>
        <w:t>Vodafone</w:t>
      </w:r>
      <w:r w:rsidRPr="0075377A">
        <w:rPr>
          <w:rFonts w:hint="eastAsia"/>
          <w:lang w:val="sv-SE" w:eastAsia="zh-TW"/>
        </w:rPr>
        <w:t>在瑞典的分公司</w:t>
      </w:r>
      <w:r w:rsidRPr="0075377A">
        <w:rPr>
          <w:rFonts w:hint="eastAsia"/>
          <w:lang w:eastAsia="zh-TW"/>
        </w:rPr>
        <w:t>，也</w:t>
      </w:r>
      <w:r w:rsidRPr="0075377A">
        <w:rPr>
          <w:rFonts w:hint="eastAsia"/>
          <w:lang w:val="sv-SE" w:eastAsia="zh-TW"/>
        </w:rPr>
        <w:t>併購瑞典第三大電信公司</w:t>
      </w:r>
      <w:r w:rsidRPr="0075377A">
        <w:rPr>
          <w:rFonts w:hint="eastAsia"/>
          <w:lang w:val="sv-SE" w:eastAsia="zh-TW"/>
        </w:rPr>
        <w:t>GlocalNet</w:t>
      </w:r>
      <w:r w:rsidRPr="0075377A">
        <w:rPr>
          <w:rFonts w:hint="eastAsia"/>
          <w:lang w:eastAsia="zh-TW"/>
        </w:rPr>
        <w:t>。電信產業競爭力日益激烈，市</w:t>
      </w:r>
      <w:r w:rsidR="001E718C" w:rsidRPr="0075377A">
        <w:rPr>
          <w:rFonts w:hint="eastAsia"/>
          <w:lang w:eastAsia="zh-TW"/>
        </w:rPr>
        <w:t>占</w:t>
      </w:r>
      <w:r w:rsidRPr="0075377A">
        <w:rPr>
          <w:rFonts w:hint="eastAsia"/>
          <w:lang w:eastAsia="zh-TW"/>
        </w:rPr>
        <w:t>率第二的</w:t>
      </w:r>
      <w:r w:rsidRPr="0075377A">
        <w:rPr>
          <w:rFonts w:hint="eastAsia"/>
          <w:lang w:eastAsia="zh-TW"/>
        </w:rPr>
        <w:t>Telia</w:t>
      </w:r>
      <w:r w:rsidRPr="0075377A">
        <w:rPr>
          <w:rFonts w:hint="eastAsia"/>
          <w:lang w:eastAsia="zh-TW"/>
        </w:rPr>
        <w:t>通過收購</w:t>
      </w:r>
      <w:r w:rsidRPr="0075377A">
        <w:rPr>
          <w:rFonts w:hint="eastAsia"/>
          <w:lang w:eastAsia="zh-TW"/>
        </w:rPr>
        <w:t xml:space="preserve">Tele2 </w:t>
      </w:r>
      <w:r w:rsidRPr="0075377A">
        <w:rPr>
          <w:rFonts w:hint="eastAsia"/>
          <w:lang w:eastAsia="zh-TW"/>
        </w:rPr>
        <w:t>和</w:t>
      </w:r>
      <w:r w:rsidRPr="0075377A">
        <w:rPr>
          <w:rFonts w:hint="eastAsia"/>
          <w:lang w:eastAsia="zh-TW"/>
        </w:rPr>
        <w:t>Phonero</w:t>
      </w:r>
      <w:r w:rsidRPr="0075377A">
        <w:rPr>
          <w:rFonts w:hint="eastAsia"/>
          <w:lang w:eastAsia="zh-TW"/>
        </w:rPr>
        <w:t>的業務，</w:t>
      </w:r>
      <w:r w:rsidR="004C1055" w:rsidRPr="0075377A">
        <w:rPr>
          <w:rFonts w:hint="eastAsia"/>
          <w:lang w:eastAsia="zh-TW"/>
        </w:rPr>
        <w:t>以及</w:t>
      </w:r>
      <w:r w:rsidRPr="0075377A">
        <w:rPr>
          <w:rFonts w:hint="eastAsia"/>
          <w:lang w:eastAsia="zh-TW"/>
        </w:rPr>
        <w:t>TDC</w:t>
      </w:r>
      <w:r w:rsidRPr="0075377A">
        <w:rPr>
          <w:rFonts w:hint="eastAsia"/>
          <w:lang w:eastAsia="zh-TW"/>
        </w:rPr>
        <w:t>集團的</w:t>
      </w:r>
      <w:r w:rsidRPr="0075377A">
        <w:rPr>
          <w:rFonts w:hint="eastAsia"/>
          <w:lang w:eastAsia="zh-TW"/>
        </w:rPr>
        <w:t>GET</w:t>
      </w:r>
      <w:r w:rsidRPr="0075377A">
        <w:rPr>
          <w:rFonts w:hint="eastAsia"/>
          <w:lang w:eastAsia="zh-TW"/>
        </w:rPr>
        <w:t>單位和</w:t>
      </w:r>
      <w:r w:rsidRPr="0075377A">
        <w:rPr>
          <w:rFonts w:hint="eastAsia"/>
          <w:lang w:eastAsia="zh-TW"/>
        </w:rPr>
        <w:t>TDC</w:t>
      </w:r>
      <w:r w:rsidRPr="0075377A">
        <w:rPr>
          <w:rFonts w:hint="eastAsia"/>
          <w:lang w:eastAsia="zh-TW"/>
        </w:rPr>
        <w:t>挪威子公司，正式進入固定線路市場，從而增加不少市場占比。</w:t>
      </w:r>
    </w:p>
    <w:p w:rsidR="0085159C" w:rsidRPr="0075377A" w:rsidRDefault="0085159C" w:rsidP="0085159C">
      <w:pPr>
        <w:ind w:firstLine="472"/>
        <w:rPr>
          <w:lang w:eastAsia="zh-TW"/>
        </w:rPr>
      </w:pPr>
      <w:r w:rsidRPr="0075377A">
        <w:rPr>
          <w:rFonts w:hint="eastAsia"/>
          <w:lang w:eastAsia="zh-TW"/>
        </w:rPr>
        <w:t>在寬頻市場部分，受到科技進步的支援，以及供應商在光纖網路、</w:t>
      </w:r>
      <w:r w:rsidRPr="0075377A">
        <w:rPr>
          <w:rFonts w:hint="eastAsia"/>
          <w:lang w:eastAsia="zh-TW"/>
        </w:rPr>
        <w:t>VDSL</w:t>
      </w:r>
      <w:r w:rsidRPr="0075377A">
        <w:rPr>
          <w:rFonts w:hint="eastAsia"/>
          <w:lang w:eastAsia="zh-TW"/>
        </w:rPr>
        <w:t>和升級電纜基礎設施的努力，基礎建設部</w:t>
      </w:r>
      <w:r w:rsidR="0046197A" w:rsidRPr="0075377A">
        <w:rPr>
          <w:rFonts w:hint="eastAsia"/>
          <w:lang w:eastAsia="zh-TW"/>
        </w:rPr>
        <w:t>分</w:t>
      </w:r>
      <w:r w:rsidRPr="0075377A">
        <w:rPr>
          <w:rFonts w:hint="eastAsia"/>
          <w:lang w:eastAsia="zh-TW"/>
        </w:rPr>
        <w:t>多由</w:t>
      </w:r>
      <w:r w:rsidRPr="0075377A">
        <w:rPr>
          <w:rFonts w:hint="eastAsia"/>
          <w:lang w:eastAsia="zh-TW"/>
        </w:rPr>
        <w:t>Telenor</w:t>
      </w:r>
      <w:r w:rsidRPr="0075377A">
        <w:rPr>
          <w:rFonts w:hint="eastAsia"/>
          <w:lang w:eastAsia="zh-TW"/>
        </w:rPr>
        <w:t>主導</w:t>
      </w:r>
      <w:r w:rsidR="0046197A" w:rsidRPr="0075377A">
        <w:rPr>
          <w:rFonts w:hint="eastAsia"/>
          <w:lang w:eastAsia="zh-TW"/>
        </w:rPr>
        <w:t>外</w:t>
      </w:r>
      <w:r w:rsidRPr="0075377A">
        <w:rPr>
          <w:rFonts w:hint="eastAsia"/>
          <w:lang w:eastAsia="zh-TW"/>
        </w:rPr>
        <w:t>，</w:t>
      </w:r>
      <w:r w:rsidR="0046197A" w:rsidRPr="0075377A">
        <w:rPr>
          <w:rFonts w:hint="eastAsia"/>
          <w:lang w:eastAsia="zh-TW"/>
        </w:rPr>
        <w:t>政府亦</w:t>
      </w:r>
      <w:r w:rsidRPr="0075377A">
        <w:rPr>
          <w:rFonts w:hint="eastAsia"/>
          <w:lang w:eastAsia="zh-TW"/>
        </w:rPr>
        <w:t>許可</w:t>
      </w:r>
      <w:r w:rsidR="0046197A" w:rsidRPr="0075377A">
        <w:rPr>
          <w:rFonts w:hint="eastAsia"/>
          <w:lang w:eastAsia="zh-TW"/>
        </w:rPr>
        <w:t>其他</w:t>
      </w:r>
      <w:r w:rsidRPr="0075377A">
        <w:rPr>
          <w:rFonts w:hint="eastAsia"/>
          <w:lang w:eastAsia="zh-TW"/>
        </w:rPr>
        <w:t>電信業者可於</w:t>
      </w:r>
      <w:r w:rsidRPr="0075377A">
        <w:rPr>
          <w:lang w:eastAsia="zh-TW"/>
        </w:rPr>
        <w:t>Telenor</w:t>
      </w:r>
      <w:r w:rsidRPr="0075377A">
        <w:rPr>
          <w:rFonts w:hint="eastAsia"/>
          <w:lang w:eastAsia="zh-TW"/>
        </w:rPr>
        <w:t>的基礎建設上進行相關的改善以提供消費者寬頻服務。手機市場以</w:t>
      </w:r>
      <w:r w:rsidRPr="0075377A">
        <w:rPr>
          <w:rFonts w:hint="eastAsia"/>
          <w:lang w:eastAsia="zh-TW"/>
        </w:rPr>
        <w:t>Telenor Mobil</w:t>
      </w:r>
      <w:r w:rsidRPr="0075377A">
        <w:rPr>
          <w:rFonts w:hint="eastAsia"/>
          <w:lang w:eastAsia="zh-TW"/>
        </w:rPr>
        <w:t>和</w:t>
      </w:r>
      <w:r w:rsidRPr="0075377A">
        <w:rPr>
          <w:rFonts w:hint="eastAsia"/>
          <w:lang w:eastAsia="zh-TW"/>
        </w:rPr>
        <w:t xml:space="preserve">Telia </w:t>
      </w:r>
      <w:r w:rsidR="0046197A" w:rsidRPr="0075377A">
        <w:rPr>
          <w:rFonts w:hint="eastAsia"/>
          <w:lang w:eastAsia="zh-TW"/>
        </w:rPr>
        <w:t>居首二大主</w:t>
      </w:r>
      <w:r w:rsidRPr="0075377A">
        <w:rPr>
          <w:rFonts w:hint="eastAsia"/>
          <w:lang w:eastAsia="zh-TW"/>
        </w:rPr>
        <w:t>要企業，</w:t>
      </w:r>
      <w:r w:rsidRPr="0075377A">
        <w:rPr>
          <w:rFonts w:hint="eastAsia"/>
          <w:lang w:eastAsia="zh-TW"/>
        </w:rPr>
        <w:t>Ice</w:t>
      </w:r>
      <w:r w:rsidRPr="0075377A">
        <w:rPr>
          <w:rFonts w:hint="eastAsia"/>
          <w:lang w:eastAsia="zh-TW"/>
        </w:rPr>
        <w:t>則是遙遙落後</w:t>
      </w:r>
      <w:r w:rsidR="0046197A" w:rsidRPr="0075377A">
        <w:rPr>
          <w:rFonts w:hint="eastAsia"/>
          <w:lang w:eastAsia="zh-TW"/>
        </w:rPr>
        <w:t>為</w:t>
      </w:r>
      <w:r w:rsidRPr="0075377A">
        <w:rPr>
          <w:rFonts w:hint="eastAsia"/>
          <w:lang w:eastAsia="zh-TW"/>
        </w:rPr>
        <w:t>第</w:t>
      </w:r>
      <w:r w:rsidRPr="0075377A">
        <w:rPr>
          <w:rFonts w:hint="eastAsia"/>
          <w:lang w:eastAsia="zh-TW"/>
        </w:rPr>
        <w:t>3</w:t>
      </w:r>
      <w:r w:rsidRPr="0075377A">
        <w:rPr>
          <w:rFonts w:hint="eastAsia"/>
          <w:lang w:eastAsia="zh-TW"/>
        </w:rPr>
        <w:t>名。</w:t>
      </w:r>
      <w:r w:rsidRPr="0075377A">
        <w:rPr>
          <w:rFonts w:hint="eastAsia"/>
          <w:lang w:eastAsia="zh-TW"/>
        </w:rPr>
        <w:t>LTE</w:t>
      </w:r>
      <w:r w:rsidRPr="0075377A">
        <w:rPr>
          <w:rFonts w:hint="eastAsia"/>
          <w:lang w:eastAsia="zh-TW"/>
        </w:rPr>
        <w:t>市場也屬相當先進，仍是</w:t>
      </w:r>
      <w:r w:rsidRPr="0075377A">
        <w:rPr>
          <w:rFonts w:hint="eastAsia"/>
          <w:lang w:eastAsia="zh-TW"/>
        </w:rPr>
        <w:t>Telenor</w:t>
      </w:r>
      <w:r w:rsidRPr="0075377A">
        <w:rPr>
          <w:rFonts w:hint="eastAsia"/>
          <w:lang w:eastAsia="zh-TW"/>
        </w:rPr>
        <w:t>和</w:t>
      </w:r>
      <w:r w:rsidRPr="0075377A">
        <w:rPr>
          <w:rFonts w:hint="eastAsia"/>
          <w:lang w:eastAsia="zh-TW"/>
        </w:rPr>
        <w:t>Telia</w:t>
      </w:r>
      <w:r w:rsidRPr="0075377A">
        <w:rPr>
          <w:rFonts w:hint="eastAsia"/>
          <w:lang w:eastAsia="zh-TW"/>
        </w:rPr>
        <w:t>的天下。</w:t>
      </w:r>
      <w:r w:rsidRPr="0075377A">
        <w:rPr>
          <w:lang w:eastAsia="zh-TW"/>
        </w:rPr>
        <w:t>Telenor</w:t>
      </w:r>
      <w:r w:rsidRPr="0075377A">
        <w:rPr>
          <w:rFonts w:hint="eastAsia"/>
          <w:lang w:eastAsia="zh-TW"/>
        </w:rPr>
        <w:t>更被選定為歐盟</w:t>
      </w:r>
      <w:r w:rsidRPr="0075377A">
        <w:rPr>
          <w:rFonts w:hint="eastAsia"/>
          <w:lang w:eastAsia="zh-TW"/>
        </w:rPr>
        <w:t>5G</w:t>
      </w:r>
      <w:r w:rsidRPr="0075377A">
        <w:rPr>
          <w:rFonts w:hint="eastAsia"/>
          <w:lang w:eastAsia="zh-TW"/>
        </w:rPr>
        <w:t>開發專案的主要負責企業</w:t>
      </w:r>
      <w:r w:rsidR="00DD5B76" w:rsidRPr="0075377A">
        <w:rPr>
          <w:rFonts w:hint="eastAsia"/>
          <w:lang w:eastAsia="zh-TW"/>
        </w:rPr>
        <w:t>之一</w:t>
      </w:r>
      <w:r w:rsidRPr="0075377A">
        <w:rPr>
          <w:rFonts w:hint="eastAsia"/>
          <w:lang w:eastAsia="zh-TW"/>
        </w:rPr>
        <w:t>。</w:t>
      </w:r>
    </w:p>
    <w:p w:rsidR="00455119" w:rsidRPr="0075377A" w:rsidRDefault="00CF2669" w:rsidP="007129DD">
      <w:pPr>
        <w:pStyle w:val="a4"/>
      </w:pPr>
      <w:r w:rsidRPr="0075377A">
        <w:t>四</w:t>
      </w:r>
      <w:r w:rsidR="00455119" w:rsidRPr="0075377A">
        <w:rPr>
          <w:rFonts w:hint="eastAsia"/>
        </w:rPr>
        <w:t>、</w:t>
      </w:r>
      <w:r w:rsidRPr="0075377A">
        <w:t>運輸</w:t>
      </w:r>
    </w:p>
    <w:p w:rsidR="00CF2669" w:rsidRPr="0075377A" w:rsidRDefault="00CF2669" w:rsidP="00CF2669">
      <w:pPr>
        <w:pStyle w:val="a6"/>
      </w:pPr>
      <w:r w:rsidRPr="0075377A">
        <w:rPr>
          <w:rFonts w:hint="eastAsia"/>
        </w:rPr>
        <w:t>（一）公路、</w:t>
      </w:r>
      <w:r w:rsidRPr="0075377A">
        <w:t>鐵路</w:t>
      </w:r>
    </w:p>
    <w:p w:rsidR="00CF2669" w:rsidRPr="0075377A" w:rsidRDefault="00CF2669" w:rsidP="000E2791">
      <w:pPr>
        <w:pStyle w:val="ae"/>
        <w:ind w:left="945" w:firstLine="472"/>
        <w:rPr>
          <w:lang w:eastAsia="zh-TW"/>
        </w:rPr>
      </w:pPr>
      <w:r w:rsidRPr="0075377A">
        <w:rPr>
          <w:rFonts w:hint="eastAsia"/>
          <w:lang w:eastAsia="zh-TW"/>
        </w:rPr>
        <w:t>挪威政府交通政策的主要目標是提供一個高效率、安全、方便暨環保的交通運輸系統，同時涵蓋社會的需要以刺激區域發展。公路</w:t>
      </w:r>
      <w:r w:rsidR="00EE2338" w:rsidRPr="0075377A">
        <w:rPr>
          <w:rFonts w:hint="eastAsia"/>
          <w:lang w:eastAsia="zh-TW"/>
        </w:rPr>
        <w:t>設施</w:t>
      </w:r>
      <w:r w:rsidRPr="0075377A">
        <w:rPr>
          <w:rFonts w:hint="eastAsia"/>
          <w:lang w:eastAsia="zh-TW"/>
        </w:rPr>
        <w:t>連接主要城鎮，從南部曼達爾延伸到北部的阿爾塔，距離約</w:t>
      </w:r>
      <w:smartTag w:uri="urn:schemas-microsoft-com:office:smarttags" w:element="chmetcnv">
        <w:smartTagPr>
          <w:attr w:name="TCSC" w:val="0"/>
          <w:attr w:name="NumberType" w:val="1"/>
          <w:attr w:name="Negative" w:val="False"/>
          <w:attr w:name="HasSpace" w:val="False"/>
          <w:attr w:name="SourceValue" w:val="10446"/>
          <w:attr w:name="UnitName" w:val="公里"/>
        </w:smartTagPr>
        <w:r w:rsidRPr="0075377A">
          <w:rPr>
            <w:lang w:eastAsia="zh-TW"/>
          </w:rPr>
          <w:t>10</w:t>
        </w:r>
        <w:r w:rsidR="00114339" w:rsidRPr="0075377A">
          <w:rPr>
            <w:rFonts w:hint="eastAsia"/>
            <w:lang w:eastAsia="zh-TW"/>
          </w:rPr>
          <w:t>,</w:t>
        </w:r>
        <w:r w:rsidRPr="0075377A">
          <w:rPr>
            <w:lang w:eastAsia="zh-TW"/>
          </w:rPr>
          <w:t>446</w:t>
        </w:r>
        <w:r w:rsidRPr="0075377A">
          <w:rPr>
            <w:rFonts w:hint="eastAsia"/>
            <w:lang w:eastAsia="zh-TW"/>
          </w:rPr>
          <w:t>公里</w:t>
        </w:r>
      </w:smartTag>
      <w:r w:rsidRPr="0075377A">
        <w:rPr>
          <w:rFonts w:hint="eastAsia"/>
          <w:lang w:eastAsia="zh-TW"/>
        </w:rPr>
        <w:t>。挪威觀光業發達，最出名的公路為</w:t>
      </w:r>
      <w:r w:rsidRPr="0075377A">
        <w:rPr>
          <w:lang w:eastAsia="zh-TW"/>
        </w:rPr>
        <w:t>The Atlantic Road</w:t>
      </w:r>
      <w:r w:rsidRPr="0075377A">
        <w:rPr>
          <w:rFonts w:hint="eastAsia"/>
          <w:lang w:eastAsia="zh-TW"/>
        </w:rPr>
        <w:t>，以沿途綺麗風景著稱。由於挪威地勢多峽灣且崎嶇，公路需要橋樑連接，最長的橋達</w:t>
      </w:r>
      <w:smartTag w:uri="urn:schemas-microsoft-com:office:smarttags" w:element="chmetcnv">
        <w:smartTagPr>
          <w:attr w:name="TCSC" w:val="0"/>
          <w:attr w:name="NumberType" w:val="1"/>
          <w:attr w:name="Negative" w:val="False"/>
          <w:attr w:name="HasSpace" w:val="False"/>
          <w:attr w:name="SourceValue" w:val="1892"/>
          <w:attr w:name="UnitName" w:val="公尺"/>
        </w:smartTagPr>
        <w:r w:rsidRPr="0075377A">
          <w:rPr>
            <w:lang w:eastAsia="zh-TW"/>
          </w:rPr>
          <w:t>1,892</w:t>
        </w:r>
        <w:r w:rsidRPr="0075377A">
          <w:rPr>
            <w:rFonts w:hint="eastAsia"/>
            <w:lang w:eastAsia="zh-TW"/>
          </w:rPr>
          <w:t>公尺</w:t>
        </w:r>
      </w:smartTag>
      <w:r w:rsidRPr="0075377A">
        <w:rPr>
          <w:rFonts w:hint="eastAsia"/>
          <w:lang w:eastAsia="zh-TW"/>
        </w:rPr>
        <w:t>，前</w:t>
      </w:r>
      <w:r w:rsidRPr="0075377A">
        <w:rPr>
          <w:lang w:eastAsia="zh-TW"/>
        </w:rPr>
        <w:t>10</w:t>
      </w:r>
      <w:r w:rsidR="00EE2338" w:rsidRPr="0075377A">
        <w:rPr>
          <w:rFonts w:hint="eastAsia"/>
          <w:lang w:eastAsia="zh-TW"/>
        </w:rPr>
        <w:t>大</w:t>
      </w:r>
      <w:r w:rsidRPr="0075377A">
        <w:rPr>
          <w:rFonts w:hint="eastAsia"/>
          <w:lang w:eastAsia="zh-TW"/>
        </w:rPr>
        <w:t>的橋</w:t>
      </w:r>
      <w:r w:rsidR="00EE2338" w:rsidRPr="0075377A">
        <w:rPr>
          <w:rFonts w:hint="eastAsia"/>
          <w:lang w:eastAsia="zh-TW"/>
        </w:rPr>
        <w:t>樑</w:t>
      </w:r>
      <w:r w:rsidRPr="0075377A">
        <w:rPr>
          <w:rFonts w:hint="eastAsia"/>
          <w:lang w:eastAsia="zh-TW"/>
        </w:rPr>
        <w:t>均超過</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75377A">
          <w:rPr>
            <w:lang w:eastAsia="zh-TW"/>
          </w:rPr>
          <w:t>1</w:t>
        </w:r>
        <w:r w:rsidRPr="0075377A">
          <w:rPr>
            <w:rFonts w:hint="eastAsia"/>
            <w:lang w:eastAsia="zh-TW"/>
          </w:rPr>
          <w:t>公里</w:t>
        </w:r>
      </w:smartTag>
      <w:r w:rsidRPr="0075377A">
        <w:rPr>
          <w:rFonts w:hint="eastAsia"/>
          <w:lang w:eastAsia="zh-TW"/>
        </w:rPr>
        <w:t>。</w:t>
      </w:r>
      <w:r w:rsidR="00114339" w:rsidRPr="0075377A">
        <w:rPr>
          <w:rFonts w:hint="eastAsia"/>
          <w:lang w:eastAsia="zh-TW"/>
        </w:rPr>
        <w:t>現今</w:t>
      </w:r>
      <w:r w:rsidRPr="0075377A">
        <w:rPr>
          <w:rFonts w:hint="eastAsia"/>
          <w:lang w:eastAsia="zh-TW"/>
        </w:rPr>
        <w:t>許多國家的自行車</w:t>
      </w:r>
      <w:r w:rsidR="005F1DE8" w:rsidRPr="0075377A">
        <w:rPr>
          <w:rFonts w:hint="eastAsia"/>
          <w:lang w:eastAsia="zh-TW"/>
        </w:rPr>
        <w:t>騎乘</w:t>
      </w:r>
      <w:r w:rsidRPr="0075377A">
        <w:rPr>
          <w:rFonts w:hint="eastAsia"/>
          <w:lang w:eastAsia="zh-TW"/>
        </w:rPr>
        <w:t>風氣發達，挪威亦不例外，為方便人民的行走與自行車道，挪威政府不斷修繕道路，方便行人與自行車使用。</w:t>
      </w:r>
    </w:p>
    <w:p w:rsidR="00CF2669" w:rsidRPr="0075377A" w:rsidRDefault="00CF2669" w:rsidP="000E2791">
      <w:pPr>
        <w:pStyle w:val="ae"/>
        <w:ind w:left="945" w:firstLine="472"/>
      </w:pPr>
      <w:r w:rsidRPr="0075377A">
        <w:rPr>
          <w:rFonts w:hint="eastAsia"/>
        </w:rPr>
        <w:t>挪威火車運輸於</w:t>
      </w:r>
      <w:r w:rsidRPr="0075377A">
        <w:t>1851</w:t>
      </w:r>
      <w:r w:rsidRPr="0075377A">
        <w:rPr>
          <w:rFonts w:hint="eastAsia"/>
        </w:rPr>
        <w:t>年開始建</w:t>
      </w:r>
      <w:r w:rsidR="005F1DE8" w:rsidRPr="0075377A">
        <w:rPr>
          <w:rFonts w:hint="eastAsia"/>
        </w:rPr>
        <w:t>設</w:t>
      </w:r>
      <w:r w:rsidRPr="0075377A">
        <w:rPr>
          <w:rFonts w:hint="eastAsia"/>
        </w:rPr>
        <w:t>，稱為</w:t>
      </w:r>
      <w:r w:rsidRPr="0075377A">
        <w:t>The Norwegian Trunk Railway</w:t>
      </w:r>
      <w:r w:rsidRPr="0075377A">
        <w:rPr>
          <w:rFonts w:hint="eastAsia"/>
        </w:rPr>
        <w:t>，第一條鐵道開通運行後，挪威建造其他路線的鐵路如火如荼的展開，建造資金來自政府與民間</w:t>
      </w:r>
      <w:r w:rsidR="005F1DE8" w:rsidRPr="0075377A">
        <w:rPr>
          <w:rFonts w:hint="eastAsia"/>
        </w:rPr>
        <w:t>，</w:t>
      </w:r>
      <w:r w:rsidRPr="0075377A">
        <w:t>1964</w:t>
      </w:r>
      <w:r w:rsidRPr="0075377A">
        <w:rPr>
          <w:rFonts w:hint="eastAsia"/>
        </w:rPr>
        <w:t>年</w:t>
      </w:r>
      <w:r w:rsidR="005F1DE8" w:rsidRPr="0075377A">
        <w:rPr>
          <w:rFonts w:hint="eastAsia"/>
        </w:rPr>
        <w:t>達</w:t>
      </w:r>
      <w:r w:rsidRPr="0075377A">
        <w:rPr>
          <w:rFonts w:hint="eastAsia"/>
        </w:rPr>
        <w:t>到鐵路</w:t>
      </w:r>
      <w:r w:rsidR="005F1DE8" w:rsidRPr="0075377A">
        <w:rPr>
          <w:rFonts w:hint="eastAsia"/>
        </w:rPr>
        <w:t>建設</w:t>
      </w:r>
      <w:r w:rsidRPr="0075377A">
        <w:rPr>
          <w:rFonts w:hint="eastAsia"/>
        </w:rPr>
        <w:t>的高峰，達</w:t>
      </w:r>
      <w:smartTag w:uri="urn:schemas-microsoft-com:office:smarttags" w:element="chmetcnv">
        <w:smartTagPr>
          <w:attr w:name="TCSC" w:val="0"/>
          <w:attr w:name="NumberType" w:val="1"/>
          <w:attr w:name="Negative" w:val="False"/>
          <w:attr w:name="HasSpace" w:val="False"/>
          <w:attr w:name="SourceValue" w:val="4298"/>
          <w:attr w:name="UnitName" w:val="公里"/>
        </w:smartTagPr>
        <w:r w:rsidRPr="0075377A">
          <w:t>4,298</w:t>
        </w:r>
        <w:r w:rsidRPr="0075377A">
          <w:rPr>
            <w:rFonts w:hint="eastAsia"/>
          </w:rPr>
          <w:t>公里</w:t>
        </w:r>
      </w:smartTag>
      <w:r w:rsidRPr="0075377A">
        <w:rPr>
          <w:rFonts w:hint="eastAsia"/>
        </w:rPr>
        <w:t>，因觀光業發達，有</w:t>
      </w:r>
      <w:r w:rsidRPr="0075377A">
        <w:t>3</w:t>
      </w:r>
      <w:r w:rsidRPr="0075377A">
        <w:rPr>
          <w:rFonts w:hint="eastAsia"/>
        </w:rPr>
        <w:t>條出名的觀光鐵道，</w:t>
      </w:r>
      <w:r w:rsidRPr="0075377A">
        <w:t>The Rauma Line</w:t>
      </w:r>
      <w:r w:rsidRPr="0075377A">
        <w:rPr>
          <w:rFonts w:hint="eastAsia"/>
        </w:rPr>
        <w:t>，</w:t>
      </w:r>
      <w:r w:rsidRPr="0075377A">
        <w:t xml:space="preserve">The Bergen Line </w:t>
      </w:r>
      <w:r w:rsidRPr="0075377A">
        <w:rPr>
          <w:rFonts w:hint="eastAsia"/>
        </w:rPr>
        <w:t>和</w:t>
      </w:r>
      <w:r w:rsidRPr="0075377A">
        <w:t>The Flam Line</w:t>
      </w:r>
      <w:r w:rsidRPr="0075377A">
        <w:rPr>
          <w:rFonts w:hint="eastAsia"/>
        </w:rPr>
        <w:t>。</w:t>
      </w:r>
    </w:p>
    <w:p w:rsidR="00CF2669" w:rsidRPr="0075377A" w:rsidRDefault="00CF2669" w:rsidP="00CF2669">
      <w:pPr>
        <w:pStyle w:val="a6"/>
      </w:pPr>
      <w:r w:rsidRPr="0075377A">
        <w:rPr>
          <w:rFonts w:hint="eastAsia"/>
        </w:rPr>
        <w:t>（</w:t>
      </w:r>
      <w:r w:rsidRPr="0075377A">
        <w:t>二</w:t>
      </w:r>
      <w:r w:rsidRPr="0075377A">
        <w:rPr>
          <w:rFonts w:hint="eastAsia"/>
        </w:rPr>
        <w:t>）</w:t>
      </w:r>
      <w:r w:rsidRPr="0075377A">
        <w:t>船運</w:t>
      </w:r>
      <w:r w:rsidRPr="0075377A">
        <w:rPr>
          <w:rFonts w:hint="eastAsia"/>
        </w:rPr>
        <w:t>、</w:t>
      </w:r>
      <w:r w:rsidRPr="0075377A">
        <w:t>空運</w:t>
      </w:r>
    </w:p>
    <w:p w:rsidR="00CF2669" w:rsidRPr="0075377A" w:rsidRDefault="00CF2669" w:rsidP="000E2791">
      <w:pPr>
        <w:pStyle w:val="ae"/>
        <w:ind w:left="945" w:firstLine="472"/>
        <w:rPr>
          <w:lang w:eastAsia="zh-TW"/>
        </w:rPr>
      </w:pPr>
      <w:r w:rsidRPr="0075377A">
        <w:rPr>
          <w:rFonts w:hint="eastAsia"/>
          <w:lang w:eastAsia="zh-TW"/>
        </w:rPr>
        <w:t>挪威雖為小型經濟體，但</w:t>
      </w:r>
      <w:r w:rsidR="0092141C" w:rsidRPr="0075377A">
        <w:rPr>
          <w:rFonts w:hint="eastAsia"/>
          <w:lang w:eastAsia="zh-TW"/>
        </w:rPr>
        <w:t>因為漁產業和石油業的發達，</w:t>
      </w:r>
      <w:r w:rsidR="0046197A" w:rsidRPr="0075377A">
        <w:rPr>
          <w:rFonts w:hint="eastAsia"/>
          <w:lang w:eastAsia="zh-TW"/>
        </w:rPr>
        <w:t>仍能通過國際航運業之船隊規模與雄厚資金高門檻，</w:t>
      </w:r>
      <w:r w:rsidRPr="0075377A">
        <w:rPr>
          <w:rFonts w:hint="eastAsia"/>
          <w:lang w:eastAsia="zh-TW"/>
        </w:rPr>
        <w:t>船運</w:t>
      </w:r>
      <w:r w:rsidR="0092141C" w:rsidRPr="0075377A">
        <w:rPr>
          <w:rFonts w:hint="eastAsia"/>
          <w:lang w:eastAsia="zh-TW"/>
        </w:rPr>
        <w:t>和相關船務業務也成為挪威主要的產業之一</w:t>
      </w:r>
      <w:r w:rsidRPr="0075377A">
        <w:rPr>
          <w:rFonts w:hint="eastAsia"/>
          <w:lang w:eastAsia="zh-TW"/>
        </w:rPr>
        <w:t>。</w:t>
      </w:r>
    </w:p>
    <w:p w:rsidR="000E2791" w:rsidRPr="0075377A" w:rsidRDefault="0046197A" w:rsidP="008D6A20">
      <w:pPr>
        <w:pStyle w:val="ae"/>
        <w:ind w:left="945" w:firstLine="472"/>
        <w:rPr>
          <w:lang w:eastAsia="zh-TW"/>
        </w:rPr>
      </w:pPr>
      <w:r w:rsidRPr="0075377A">
        <w:rPr>
          <w:rFonts w:hint="eastAsia"/>
          <w:lang w:eastAsia="zh-TW"/>
        </w:rPr>
        <w:t>另，</w:t>
      </w:r>
      <w:r w:rsidR="00CF2669" w:rsidRPr="0075377A">
        <w:rPr>
          <w:rFonts w:hint="eastAsia"/>
          <w:lang w:eastAsia="zh-TW"/>
        </w:rPr>
        <w:t>因為原油上漲，國家主權基金收益</w:t>
      </w:r>
      <w:r w:rsidRPr="0075377A">
        <w:rPr>
          <w:rFonts w:hint="eastAsia"/>
          <w:lang w:eastAsia="zh-TW"/>
        </w:rPr>
        <w:t>豐碩</w:t>
      </w:r>
      <w:r w:rsidR="00CF2669" w:rsidRPr="0075377A">
        <w:rPr>
          <w:rFonts w:hint="eastAsia"/>
          <w:lang w:eastAsia="zh-TW"/>
        </w:rPr>
        <w:t>，挪威政府</w:t>
      </w:r>
      <w:r w:rsidR="005F1DE8" w:rsidRPr="0075377A">
        <w:rPr>
          <w:rFonts w:hint="eastAsia"/>
          <w:lang w:eastAsia="zh-TW"/>
        </w:rPr>
        <w:t>以其雄厚財力</w:t>
      </w:r>
      <w:r w:rsidR="00CF2669" w:rsidRPr="0075377A">
        <w:rPr>
          <w:rFonts w:hint="eastAsia"/>
          <w:lang w:eastAsia="zh-TW"/>
        </w:rPr>
        <w:t>積極</w:t>
      </w:r>
      <w:r w:rsidR="005F1DE8" w:rsidRPr="0075377A">
        <w:rPr>
          <w:rFonts w:hint="eastAsia"/>
          <w:lang w:eastAsia="zh-TW"/>
        </w:rPr>
        <w:t>發展</w:t>
      </w:r>
      <w:r w:rsidRPr="0075377A">
        <w:rPr>
          <w:rFonts w:hint="eastAsia"/>
          <w:lang w:eastAsia="zh-TW"/>
        </w:rPr>
        <w:t>空運</w:t>
      </w:r>
      <w:r w:rsidR="00CF2669" w:rsidRPr="0075377A">
        <w:rPr>
          <w:rFonts w:hint="eastAsia"/>
          <w:lang w:eastAsia="zh-TW"/>
        </w:rPr>
        <w:t>產</w:t>
      </w:r>
      <w:r w:rsidR="004C1055" w:rsidRPr="0075377A">
        <w:rPr>
          <w:rFonts w:hint="eastAsia"/>
          <w:lang w:eastAsia="zh-TW"/>
        </w:rPr>
        <w:t>業</w:t>
      </w:r>
      <w:r w:rsidRPr="0075377A">
        <w:rPr>
          <w:rFonts w:hint="eastAsia"/>
          <w:lang w:eastAsia="zh-TW"/>
        </w:rPr>
        <w:t>。</w:t>
      </w:r>
      <w:r w:rsidR="00CF2669" w:rsidRPr="0075377A">
        <w:rPr>
          <w:rFonts w:hint="eastAsia"/>
          <w:lang w:eastAsia="zh-TW"/>
        </w:rPr>
        <w:t>空運和船運有許多的共同點，包括需要大量資金</w:t>
      </w:r>
      <w:r w:rsidR="005F1DE8" w:rsidRPr="0075377A">
        <w:rPr>
          <w:rFonts w:hint="eastAsia"/>
          <w:lang w:eastAsia="zh-TW"/>
        </w:rPr>
        <w:t>投入日常</w:t>
      </w:r>
      <w:r w:rsidR="00CF2669" w:rsidRPr="0075377A">
        <w:rPr>
          <w:rFonts w:hint="eastAsia"/>
          <w:lang w:eastAsia="zh-TW"/>
        </w:rPr>
        <w:t>營</w:t>
      </w:r>
      <w:r w:rsidR="005F1DE8" w:rsidRPr="0075377A">
        <w:rPr>
          <w:rFonts w:hint="eastAsia"/>
          <w:lang w:eastAsia="zh-TW"/>
        </w:rPr>
        <w:t>運</w:t>
      </w:r>
      <w:r w:rsidR="00CF2669" w:rsidRPr="0075377A">
        <w:rPr>
          <w:rFonts w:hint="eastAsia"/>
          <w:lang w:eastAsia="zh-TW"/>
        </w:rPr>
        <w:t>，相較於船運多載運貨物，空運多以</w:t>
      </w:r>
      <w:r w:rsidR="005F1DE8" w:rsidRPr="0075377A">
        <w:rPr>
          <w:rFonts w:hint="eastAsia"/>
          <w:lang w:eastAsia="zh-TW"/>
        </w:rPr>
        <w:t>載</w:t>
      </w:r>
      <w:r w:rsidR="00CF2669" w:rsidRPr="0075377A">
        <w:rPr>
          <w:rFonts w:hint="eastAsia"/>
          <w:lang w:eastAsia="zh-TW"/>
        </w:rPr>
        <w:t>客為主。挪威的機場很多，在大城市有國際和國內線，偏遠地區也有飛機航線，全挪威共有</w:t>
      </w:r>
      <w:r w:rsidR="00CF2669" w:rsidRPr="0075377A">
        <w:rPr>
          <w:lang w:eastAsia="zh-TW"/>
        </w:rPr>
        <w:t>50</w:t>
      </w:r>
      <w:r w:rsidR="00CF2669" w:rsidRPr="0075377A">
        <w:rPr>
          <w:rFonts w:hint="eastAsia"/>
          <w:lang w:eastAsia="zh-TW"/>
        </w:rPr>
        <w:t>個機場。</w:t>
      </w:r>
    </w:p>
    <w:p w:rsidR="00E9227A" w:rsidRPr="0075377A" w:rsidRDefault="00E9227A" w:rsidP="008D6A20">
      <w:pPr>
        <w:pStyle w:val="ae"/>
        <w:ind w:left="945" w:firstLine="472"/>
        <w:rPr>
          <w:lang w:eastAsia="zh-TW"/>
        </w:rPr>
      </w:pPr>
    </w:p>
    <w:p w:rsidR="00E9227A" w:rsidRPr="0075377A" w:rsidRDefault="00E9227A" w:rsidP="008D6A20">
      <w:pPr>
        <w:pStyle w:val="ae"/>
        <w:ind w:left="945" w:firstLine="472"/>
        <w:rPr>
          <w:lang w:eastAsia="zh-TW"/>
        </w:rPr>
      </w:pPr>
    </w:p>
    <w:p w:rsidR="00E9227A" w:rsidRPr="0075377A" w:rsidRDefault="00E9227A">
      <w:pPr>
        <w:widowControl/>
        <w:overflowPunct/>
        <w:autoSpaceDE/>
        <w:autoSpaceDN/>
        <w:ind w:firstLineChars="0" w:firstLine="0"/>
        <w:jc w:val="left"/>
        <w:rPr>
          <w:lang w:eastAsia="zh-TW"/>
        </w:rPr>
      </w:pPr>
      <w:r w:rsidRPr="0075377A">
        <w:rPr>
          <w:lang w:eastAsia="zh-TW"/>
        </w:rPr>
        <w:br w:type="page"/>
      </w:r>
    </w:p>
    <w:p w:rsidR="00E9227A" w:rsidRPr="0075377A" w:rsidRDefault="00E9227A" w:rsidP="008D6A20">
      <w:pPr>
        <w:pStyle w:val="ae"/>
        <w:ind w:left="945" w:firstLine="472"/>
        <w:rPr>
          <w:lang w:eastAsia="zh-TW"/>
        </w:rPr>
      </w:pPr>
    </w:p>
    <w:p w:rsidR="00C106EA" w:rsidRPr="0075377A" w:rsidRDefault="00C106EA" w:rsidP="000E2791">
      <w:pPr>
        <w:ind w:left="472" w:firstLineChars="0" w:firstLine="0"/>
        <w:rPr>
          <w:lang w:eastAsia="zh-TW"/>
        </w:rPr>
        <w:sectPr w:rsidR="00C106EA" w:rsidRPr="0075377A" w:rsidSect="003E0BC3">
          <w:headerReference w:type="default" r:id="rId26"/>
          <w:pgSz w:w="11906" w:h="16838" w:code="9"/>
          <w:pgMar w:top="2268" w:right="1701" w:bottom="1701" w:left="1701" w:header="1134" w:footer="851" w:gutter="0"/>
          <w:cols w:space="425"/>
          <w:docGrid w:type="linesAndChars" w:linePitch="514" w:charSpace="-774"/>
        </w:sectPr>
      </w:pPr>
    </w:p>
    <w:p w:rsidR="00205735" w:rsidRPr="0075377A" w:rsidRDefault="0066777B" w:rsidP="00506BE4">
      <w:pPr>
        <w:pStyle w:val="a3"/>
        <w:spacing w:before="771" w:after="771"/>
        <w:rPr>
          <w:rFonts w:hAnsi="Arial"/>
        </w:rPr>
      </w:pPr>
      <w:bookmarkStart w:id="8" w:name="_Toc74635453"/>
      <w:r w:rsidRPr="0075377A">
        <w:t xml:space="preserve">第柒章　</w:t>
      </w:r>
      <w:r w:rsidR="00205735" w:rsidRPr="0075377A">
        <w:t>勞工</w:t>
      </w:r>
      <w:bookmarkEnd w:id="8"/>
    </w:p>
    <w:p w:rsidR="00205735" w:rsidRPr="0075377A" w:rsidRDefault="00205735" w:rsidP="007129DD">
      <w:pPr>
        <w:pStyle w:val="a4"/>
      </w:pPr>
      <w:r w:rsidRPr="0075377A">
        <w:rPr>
          <w:rFonts w:hint="eastAsia"/>
        </w:rPr>
        <w:t>一、勞</w:t>
      </w:r>
      <w:r w:rsidR="00E02363" w:rsidRPr="0075377A">
        <w:rPr>
          <w:rFonts w:hint="eastAsia"/>
        </w:rPr>
        <w:t>工素質與結構</w:t>
      </w:r>
    </w:p>
    <w:p w:rsidR="00F14200" w:rsidRPr="0075377A" w:rsidRDefault="00E02363" w:rsidP="000E2791">
      <w:pPr>
        <w:ind w:firstLine="472"/>
        <w:rPr>
          <w:lang w:eastAsia="zh-TW"/>
        </w:rPr>
      </w:pPr>
      <w:r w:rsidRPr="0075377A">
        <w:rPr>
          <w:rFonts w:hint="eastAsia"/>
          <w:kern w:val="0"/>
          <w:lang w:eastAsia="zh-TW"/>
        </w:rPr>
        <w:t>挪威</w:t>
      </w:r>
      <w:r w:rsidR="00A44E09" w:rsidRPr="0075377A">
        <w:rPr>
          <w:rFonts w:hint="eastAsia"/>
          <w:kern w:val="0"/>
          <w:lang w:eastAsia="zh-TW"/>
        </w:rPr>
        <w:t>的教育系統完整，採終生教育制，只要是挪威公民，均可免費接受教育。教育體制</w:t>
      </w:r>
      <w:r w:rsidR="00850886" w:rsidRPr="0075377A">
        <w:rPr>
          <w:rFonts w:hint="eastAsia"/>
          <w:kern w:val="0"/>
          <w:lang w:eastAsia="zh-TW"/>
        </w:rPr>
        <w:t>設置完整的系統，包括</w:t>
      </w:r>
      <w:r w:rsidR="00A44E09" w:rsidRPr="0075377A">
        <w:rPr>
          <w:rFonts w:hint="eastAsia"/>
          <w:kern w:val="0"/>
          <w:lang w:eastAsia="zh-TW"/>
        </w:rPr>
        <w:t>9</w:t>
      </w:r>
      <w:r w:rsidR="00A44E09" w:rsidRPr="0075377A">
        <w:rPr>
          <w:rFonts w:hint="eastAsia"/>
          <w:kern w:val="0"/>
          <w:lang w:eastAsia="zh-TW"/>
        </w:rPr>
        <w:t>年制的義務教育、高中和高等技職學校、大學及高等研究教育等。</w:t>
      </w:r>
      <w:r w:rsidR="00850886" w:rsidRPr="0075377A">
        <w:rPr>
          <w:rFonts w:hint="eastAsia"/>
          <w:kern w:val="0"/>
          <w:lang w:eastAsia="zh-TW"/>
        </w:rPr>
        <w:t>根據挪威統計局的資料，挪威人民的教育背景取得</w:t>
      </w:r>
      <w:r w:rsidRPr="0075377A">
        <w:rPr>
          <w:rFonts w:hint="eastAsia"/>
          <w:lang w:eastAsia="zh-TW"/>
        </w:rPr>
        <w:t>基礎國民教育暨以下</w:t>
      </w:r>
      <w:r w:rsidR="00790274" w:rsidRPr="0075377A">
        <w:rPr>
          <w:rFonts w:hint="eastAsia"/>
          <w:lang w:eastAsia="zh-TW"/>
        </w:rPr>
        <w:t>（</w:t>
      </w:r>
      <w:r w:rsidRPr="0075377A">
        <w:rPr>
          <w:rFonts w:hint="eastAsia"/>
          <w:lang w:eastAsia="zh-TW"/>
        </w:rPr>
        <w:t>9</w:t>
      </w:r>
      <w:r w:rsidRPr="0075377A">
        <w:rPr>
          <w:rFonts w:hint="eastAsia"/>
          <w:lang w:eastAsia="zh-TW"/>
        </w:rPr>
        <w:t>年</w:t>
      </w:r>
      <w:r w:rsidR="00790274" w:rsidRPr="0075377A">
        <w:rPr>
          <w:rFonts w:hint="eastAsia"/>
          <w:lang w:eastAsia="zh-TW"/>
        </w:rPr>
        <w:t>）</w:t>
      </w:r>
      <w:r w:rsidR="00850886" w:rsidRPr="0075377A">
        <w:rPr>
          <w:rFonts w:hint="eastAsia"/>
          <w:lang w:eastAsia="zh-TW"/>
        </w:rPr>
        <w:t>約</w:t>
      </w:r>
      <w:r w:rsidR="00850886" w:rsidRPr="0075377A">
        <w:rPr>
          <w:rFonts w:hint="eastAsia"/>
          <w:lang w:eastAsia="zh-TW"/>
        </w:rPr>
        <w:t>26.</w:t>
      </w:r>
      <w:r w:rsidR="00F14200" w:rsidRPr="0075377A">
        <w:rPr>
          <w:rFonts w:hint="eastAsia"/>
          <w:lang w:eastAsia="zh-TW"/>
        </w:rPr>
        <w:t>2</w:t>
      </w:r>
      <w:r w:rsidRPr="0075377A">
        <w:rPr>
          <w:rFonts w:hint="eastAsia"/>
          <w:lang w:eastAsia="zh-TW"/>
        </w:rPr>
        <w:t>%</w:t>
      </w:r>
      <w:r w:rsidRPr="0075377A">
        <w:rPr>
          <w:rFonts w:hint="eastAsia"/>
          <w:lang w:eastAsia="zh-TW"/>
        </w:rPr>
        <w:t>，</w:t>
      </w:r>
      <w:r w:rsidR="00A44E09" w:rsidRPr="0075377A">
        <w:rPr>
          <w:rFonts w:hint="eastAsia"/>
          <w:lang w:eastAsia="zh-TW"/>
        </w:rPr>
        <w:t>高等技職教育</w:t>
      </w:r>
      <w:r w:rsidR="001E718C" w:rsidRPr="0075377A">
        <w:rPr>
          <w:rFonts w:hint="eastAsia"/>
          <w:lang w:eastAsia="zh-TW"/>
        </w:rPr>
        <w:t>占</w:t>
      </w:r>
      <w:r w:rsidR="00A44E09" w:rsidRPr="0075377A">
        <w:rPr>
          <w:rFonts w:hint="eastAsia"/>
          <w:lang w:eastAsia="zh-TW"/>
        </w:rPr>
        <w:t>2.</w:t>
      </w:r>
      <w:r w:rsidR="00F14200" w:rsidRPr="0075377A">
        <w:rPr>
          <w:rFonts w:hint="eastAsia"/>
          <w:lang w:eastAsia="zh-TW"/>
        </w:rPr>
        <w:t>9</w:t>
      </w:r>
      <w:r w:rsidR="00A44E09" w:rsidRPr="0075377A">
        <w:rPr>
          <w:rFonts w:hint="eastAsia"/>
          <w:lang w:eastAsia="zh-TW"/>
        </w:rPr>
        <w:t>%</w:t>
      </w:r>
      <w:r w:rsidR="00A44E09" w:rsidRPr="0075377A">
        <w:rPr>
          <w:rFonts w:hint="eastAsia"/>
          <w:lang w:eastAsia="zh-TW"/>
        </w:rPr>
        <w:t>，</w:t>
      </w:r>
      <w:r w:rsidR="00850886" w:rsidRPr="0075377A">
        <w:rPr>
          <w:rFonts w:hint="eastAsia"/>
          <w:lang w:eastAsia="zh-TW"/>
        </w:rPr>
        <w:t>高中一般教育約</w:t>
      </w:r>
      <w:r w:rsidR="00850886" w:rsidRPr="0075377A">
        <w:rPr>
          <w:rFonts w:hint="eastAsia"/>
          <w:lang w:eastAsia="zh-TW"/>
        </w:rPr>
        <w:t>37.</w:t>
      </w:r>
      <w:r w:rsidR="00F14200" w:rsidRPr="0075377A">
        <w:rPr>
          <w:rFonts w:hint="eastAsia"/>
          <w:lang w:eastAsia="zh-TW"/>
        </w:rPr>
        <w:t>4</w:t>
      </w:r>
      <w:r w:rsidR="00850886" w:rsidRPr="0075377A">
        <w:rPr>
          <w:rFonts w:hint="eastAsia"/>
          <w:lang w:eastAsia="zh-TW"/>
        </w:rPr>
        <w:t>%</w:t>
      </w:r>
      <w:r w:rsidR="00850886" w:rsidRPr="0075377A">
        <w:rPr>
          <w:rFonts w:hint="eastAsia"/>
          <w:lang w:eastAsia="zh-TW"/>
        </w:rPr>
        <w:t>，</w:t>
      </w:r>
      <w:r w:rsidRPr="0075377A">
        <w:rPr>
          <w:rFonts w:hint="eastAsia"/>
          <w:lang w:eastAsia="zh-TW"/>
        </w:rPr>
        <w:t>學碩士</w:t>
      </w:r>
      <w:r w:rsidR="00850886" w:rsidRPr="0075377A">
        <w:rPr>
          <w:rFonts w:hint="eastAsia"/>
          <w:lang w:eastAsia="zh-TW"/>
        </w:rPr>
        <w:t>教育有</w:t>
      </w:r>
      <w:r w:rsidRPr="0075377A">
        <w:rPr>
          <w:rFonts w:hint="eastAsia"/>
          <w:lang w:eastAsia="zh-TW"/>
        </w:rPr>
        <w:t>3</w:t>
      </w:r>
      <w:r w:rsidR="00F14200" w:rsidRPr="0075377A">
        <w:rPr>
          <w:rFonts w:hint="eastAsia"/>
          <w:lang w:eastAsia="zh-TW"/>
        </w:rPr>
        <w:t>3</w:t>
      </w:r>
      <w:r w:rsidRPr="0075377A">
        <w:rPr>
          <w:rFonts w:hint="eastAsia"/>
          <w:lang w:eastAsia="zh-TW"/>
        </w:rPr>
        <w:t>.</w:t>
      </w:r>
      <w:r w:rsidR="00F14200" w:rsidRPr="0075377A">
        <w:rPr>
          <w:rFonts w:hint="eastAsia"/>
          <w:lang w:eastAsia="zh-TW"/>
        </w:rPr>
        <w:t>4</w:t>
      </w:r>
      <w:r w:rsidRPr="0075377A">
        <w:rPr>
          <w:rFonts w:hint="eastAsia"/>
          <w:lang w:eastAsia="zh-TW"/>
        </w:rPr>
        <w:t>%</w:t>
      </w:r>
      <w:r w:rsidRPr="0075377A">
        <w:rPr>
          <w:rFonts w:hint="eastAsia"/>
          <w:lang w:eastAsia="zh-TW"/>
        </w:rPr>
        <w:t>，博士教育</w:t>
      </w:r>
      <w:r w:rsidR="00850886" w:rsidRPr="0075377A">
        <w:rPr>
          <w:rFonts w:hint="eastAsia"/>
          <w:lang w:eastAsia="zh-TW"/>
        </w:rPr>
        <w:t>較低僅</w:t>
      </w:r>
      <w:r w:rsidR="00850886" w:rsidRPr="0075377A">
        <w:rPr>
          <w:rFonts w:hint="eastAsia"/>
          <w:lang w:eastAsia="zh-TW"/>
        </w:rPr>
        <w:t>1.0</w:t>
      </w:r>
      <w:r w:rsidRPr="0075377A">
        <w:rPr>
          <w:rFonts w:hint="eastAsia"/>
          <w:lang w:eastAsia="zh-TW"/>
        </w:rPr>
        <w:t>%</w:t>
      </w:r>
      <w:r w:rsidR="00850886" w:rsidRPr="0075377A">
        <w:rPr>
          <w:rFonts w:hint="eastAsia"/>
          <w:lang w:eastAsia="zh-TW"/>
        </w:rPr>
        <w:t>。</w:t>
      </w:r>
    </w:p>
    <w:p w:rsidR="004F189C" w:rsidRPr="0075377A" w:rsidRDefault="004F189C" w:rsidP="007129DD">
      <w:pPr>
        <w:pStyle w:val="a4"/>
      </w:pPr>
      <w:r w:rsidRPr="0075377A">
        <w:rPr>
          <w:rFonts w:hint="eastAsia"/>
        </w:rPr>
        <w:t>二、</w:t>
      </w:r>
      <w:r w:rsidR="00E02363" w:rsidRPr="0075377A">
        <w:rPr>
          <w:rFonts w:hint="eastAsia"/>
        </w:rPr>
        <w:t>勞工法令</w:t>
      </w:r>
    </w:p>
    <w:p w:rsidR="00E02363" w:rsidRPr="0075377A" w:rsidRDefault="00E02363" w:rsidP="00E9227A">
      <w:pPr>
        <w:ind w:firstLine="472"/>
        <w:rPr>
          <w:lang w:val="zh-TW" w:eastAsia="zh-TW"/>
        </w:rPr>
      </w:pPr>
      <w:r w:rsidRPr="0075377A">
        <w:rPr>
          <w:rFonts w:hint="eastAsia"/>
          <w:lang w:val="zh-TW" w:eastAsia="zh-TW"/>
        </w:rPr>
        <w:t>挪威勞工有著北歐人的特質，誠實，道德性高，工作</w:t>
      </w:r>
      <w:r w:rsidR="002D3B9D" w:rsidRPr="0075377A">
        <w:rPr>
          <w:rFonts w:hint="eastAsia"/>
          <w:lang w:val="zh-TW" w:eastAsia="zh-TW"/>
        </w:rPr>
        <w:t>重</w:t>
      </w:r>
      <w:r w:rsidRPr="0075377A">
        <w:rPr>
          <w:rFonts w:hint="eastAsia"/>
          <w:lang w:val="zh-TW" w:eastAsia="zh-TW"/>
        </w:rPr>
        <w:t>效率</w:t>
      </w:r>
      <w:r w:rsidR="002D3B9D" w:rsidRPr="0075377A">
        <w:rPr>
          <w:rFonts w:hint="eastAsia"/>
          <w:lang w:val="zh-TW" w:eastAsia="zh-TW"/>
        </w:rPr>
        <w:t>，且因優渥的</w:t>
      </w:r>
      <w:r w:rsidRPr="0075377A">
        <w:rPr>
          <w:rFonts w:hint="eastAsia"/>
          <w:lang w:val="zh-TW" w:eastAsia="zh-TW"/>
        </w:rPr>
        <w:t>教育</w:t>
      </w:r>
      <w:r w:rsidR="002D3B9D" w:rsidRPr="0075377A">
        <w:rPr>
          <w:rFonts w:hint="eastAsia"/>
          <w:lang w:val="zh-TW" w:eastAsia="zh-TW"/>
        </w:rPr>
        <w:t>福</w:t>
      </w:r>
      <w:r w:rsidRPr="0075377A">
        <w:rPr>
          <w:rFonts w:hint="eastAsia"/>
          <w:lang w:val="zh-TW" w:eastAsia="zh-TW"/>
        </w:rPr>
        <w:t>利</w:t>
      </w:r>
      <w:r w:rsidR="002D3B9D" w:rsidRPr="0075377A">
        <w:rPr>
          <w:rFonts w:hint="eastAsia"/>
          <w:lang w:val="zh-TW" w:eastAsia="zh-TW"/>
        </w:rPr>
        <w:t>使</w:t>
      </w:r>
      <w:r w:rsidRPr="0075377A">
        <w:rPr>
          <w:rFonts w:hint="eastAsia"/>
          <w:lang w:val="zh-TW" w:eastAsia="zh-TW"/>
        </w:rPr>
        <w:t>挪威人</w:t>
      </w:r>
      <w:r w:rsidR="002D3B9D" w:rsidRPr="0075377A">
        <w:rPr>
          <w:rFonts w:hint="eastAsia"/>
          <w:lang w:val="zh-TW" w:eastAsia="zh-TW"/>
        </w:rPr>
        <w:t>教育程度相對較</w:t>
      </w:r>
      <w:r w:rsidRPr="0075377A">
        <w:rPr>
          <w:rFonts w:hint="eastAsia"/>
          <w:lang w:val="zh-TW" w:eastAsia="zh-TW"/>
        </w:rPr>
        <w:t>高。</w:t>
      </w:r>
      <w:r w:rsidR="002D3B9D" w:rsidRPr="0075377A">
        <w:rPr>
          <w:rFonts w:hint="eastAsia"/>
          <w:lang w:val="zh-TW" w:eastAsia="zh-TW"/>
        </w:rPr>
        <w:t>社會</w:t>
      </w:r>
      <w:r w:rsidRPr="0075377A">
        <w:rPr>
          <w:rFonts w:hint="eastAsia"/>
          <w:lang w:val="zh-TW" w:eastAsia="zh-TW"/>
        </w:rPr>
        <w:t>男女平等觀念</w:t>
      </w:r>
      <w:r w:rsidR="002D3B9D" w:rsidRPr="0075377A">
        <w:rPr>
          <w:rFonts w:hint="eastAsia"/>
          <w:lang w:val="zh-TW" w:eastAsia="zh-TW"/>
        </w:rPr>
        <w:t>高</w:t>
      </w:r>
      <w:r w:rsidRPr="0075377A">
        <w:rPr>
          <w:rFonts w:hint="eastAsia"/>
          <w:lang w:val="zh-TW" w:eastAsia="zh-TW"/>
        </w:rPr>
        <w:t>，多數女性投入職場，</w:t>
      </w:r>
      <w:r w:rsidR="002D3B9D" w:rsidRPr="0075377A">
        <w:rPr>
          <w:rFonts w:hint="eastAsia"/>
          <w:lang w:val="zh-TW" w:eastAsia="zh-TW"/>
        </w:rPr>
        <w:t>因挪威福利政策以及挪威企業多支持員工對家庭的付出，挪威</w:t>
      </w:r>
      <w:r w:rsidRPr="0075377A">
        <w:rPr>
          <w:rFonts w:hint="eastAsia"/>
          <w:lang w:val="zh-TW" w:eastAsia="zh-TW"/>
        </w:rPr>
        <w:t>父母</w:t>
      </w:r>
      <w:r w:rsidR="002D3B9D" w:rsidRPr="0075377A">
        <w:rPr>
          <w:rFonts w:hint="eastAsia"/>
          <w:lang w:val="zh-TW" w:eastAsia="zh-TW"/>
        </w:rPr>
        <w:t>多</w:t>
      </w:r>
      <w:r w:rsidRPr="0075377A">
        <w:rPr>
          <w:rFonts w:hint="eastAsia"/>
          <w:lang w:val="zh-TW" w:eastAsia="zh-TW"/>
        </w:rPr>
        <w:t>平均分攤家庭責任。</w:t>
      </w:r>
    </w:p>
    <w:p w:rsidR="00E02363" w:rsidRPr="0075377A" w:rsidRDefault="00E02363" w:rsidP="004A0F7C">
      <w:pPr>
        <w:ind w:firstLine="472"/>
        <w:rPr>
          <w:lang w:eastAsia="zh-TW"/>
        </w:rPr>
      </w:pPr>
      <w:r w:rsidRPr="0075377A">
        <w:rPr>
          <w:rFonts w:hint="eastAsia"/>
          <w:lang w:eastAsia="zh-TW"/>
        </w:rPr>
        <w:t>同北歐工作風，所有同仁都處於平等之地，常見基層員工勇於表示意見，爭取自身的利益。依據勞工法規定，挪威勞工每年有</w:t>
      </w:r>
      <w:r w:rsidRPr="0075377A">
        <w:rPr>
          <w:lang w:eastAsia="zh-TW"/>
        </w:rPr>
        <w:t>25</w:t>
      </w:r>
      <w:r w:rsidRPr="0075377A">
        <w:rPr>
          <w:rFonts w:hint="eastAsia"/>
          <w:lang w:eastAsia="zh-TW"/>
        </w:rPr>
        <w:t>天支薪休假，有小孩的家庭，多為配合小孩暑假，會在</w:t>
      </w:r>
      <w:r w:rsidRPr="0075377A">
        <w:rPr>
          <w:lang w:eastAsia="zh-TW"/>
        </w:rPr>
        <w:t>6</w:t>
      </w:r>
      <w:r w:rsidRPr="0075377A">
        <w:rPr>
          <w:rFonts w:hint="eastAsia"/>
          <w:lang w:eastAsia="zh-TW"/>
        </w:rPr>
        <w:t>月下旬至</w:t>
      </w:r>
      <w:r w:rsidRPr="0075377A">
        <w:rPr>
          <w:lang w:eastAsia="zh-TW"/>
        </w:rPr>
        <w:t>8</w:t>
      </w:r>
      <w:r w:rsidRPr="0075377A">
        <w:rPr>
          <w:rFonts w:hint="eastAsia"/>
          <w:lang w:eastAsia="zh-TW"/>
        </w:rPr>
        <w:t>月底之間休</w:t>
      </w:r>
      <w:r w:rsidRPr="0075377A">
        <w:rPr>
          <w:lang w:eastAsia="zh-TW"/>
        </w:rPr>
        <w:t>2</w:t>
      </w:r>
      <w:r w:rsidRPr="0075377A">
        <w:rPr>
          <w:rFonts w:hint="eastAsia"/>
          <w:lang w:eastAsia="zh-TW"/>
        </w:rPr>
        <w:t>到</w:t>
      </w:r>
      <w:r w:rsidRPr="0075377A">
        <w:rPr>
          <w:lang w:eastAsia="zh-TW"/>
        </w:rPr>
        <w:t>4</w:t>
      </w:r>
      <w:r w:rsidR="00DD5B76" w:rsidRPr="0075377A">
        <w:rPr>
          <w:rFonts w:hint="eastAsia"/>
          <w:lang w:eastAsia="zh-TW"/>
        </w:rPr>
        <w:t>星期的假；因為仍是基督教為主的國家，聖誕假期和元旦期間也是學校寒假假期，所以</w:t>
      </w:r>
      <w:r w:rsidRPr="0075377A">
        <w:rPr>
          <w:rFonts w:hint="eastAsia"/>
          <w:lang w:eastAsia="zh-TW"/>
        </w:rPr>
        <w:t>臺商若到挪威拜訪客戶，應儘可能避免在</w:t>
      </w:r>
      <w:r w:rsidR="00DD5B76" w:rsidRPr="0075377A">
        <w:rPr>
          <w:rFonts w:hint="eastAsia"/>
          <w:lang w:eastAsia="zh-TW"/>
        </w:rPr>
        <w:t>這兩個主要長假</w:t>
      </w:r>
      <w:r w:rsidRPr="0075377A">
        <w:rPr>
          <w:rFonts w:hint="eastAsia"/>
          <w:lang w:eastAsia="zh-TW"/>
        </w:rPr>
        <w:t>進行商務</w:t>
      </w:r>
      <w:r w:rsidR="00DD5B76" w:rsidRPr="0075377A">
        <w:rPr>
          <w:rFonts w:hint="eastAsia"/>
          <w:lang w:eastAsia="zh-TW"/>
        </w:rPr>
        <w:t>拜訪</w:t>
      </w:r>
      <w:r w:rsidRPr="0075377A">
        <w:rPr>
          <w:rFonts w:hint="eastAsia"/>
          <w:lang w:eastAsia="zh-TW"/>
        </w:rPr>
        <w:t>活動。</w:t>
      </w:r>
    </w:p>
    <w:p w:rsidR="00E02363" w:rsidRPr="0075377A" w:rsidRDefault="00E02363" w:rsidP="00E02363">
      <w:pPr>
        <w:ind w:firstLine="472"/>
        <w:rPr>
          <w:kern w:val="0"/>
          <w:lang w:val="zh-TW" w:eastAsia="zh-TW"/>
        </w:rPr>
      </w:pPr>
    </w:p>
    <w:p w:rsidR="00C106EA" w:rsidRPr="0075377A" w:rsidRDefault="00C106EA"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10"/>
        <w:gridCol w:w="6810"/>
      </w:tblGrid>
      <w:tr w:rsidR="0075377A" w:rsidRPr="0075377A">
        <w:trPr>
          <w:trHeight w:val="567"/>
          <w:jc w:val="center"/>
        </w:trPr>
        <w:tc>
          <w:tcPr>
            <w:tcW w:w="1610" w:type="dxa"/>
            <w:vAlign w:val="center"/>
          </w:tcPr>
          <w:p w:rsidR="00E02363" w:rsidRPr="0075377A" w:rsidRDefault="00E02363" w:rsidP="00E24E97">
            <w:pPr>
              <w:pStyle w:val="af6"/>
            </w:pPr>
            <w:r w:rsidRPr="0075377A">
              <w:rPr>
                <w:rFonts w:hint="eastAsia"/>
              </w:rPr>
              <w:t>二、勞工法令</w:t>
            </w:r>
            <w:r w:rsidRPr="0075377A">
              <w:rPr>
                <w:rFonts w:hint="eastAsia"/>
                <w:lang w:val="zh-TW"/>
              </w:rPr>
              <w:t>試用期</w:t>
            </w:r>
          </w:p>
        </w:tc>
        <w:tc>
          <w:tcPr>
            <w:tcW w:w="6810" w:type="dxa"/>
            <w:vAlign w:val="center"/>
          </w:tcPr>
          <w:p w:rsidR="00E02363" w:rsidRPr="0075377A" w:rsidRDefault="00E02363" w:rsidP="00E24E97">
            <w:pPr>
              <w:pStyle w:val="af6"/>
              <w:jc w:val="both"/>
            </w:pPr>
            <w:r w:rsidRPr="0075377A">
              <w:rPr>
                <w:rFonts w:hint="eastAsia"/>
                <w:lang w:val="zh-TW"/>
              </w:rPr>
              <w:t>試用期間最長為</w:t>
            </w:r>
            <w:r w:rsidRPr="0075377A">
              <w:rPr>
                <w:lang w:val="zh-TW"/>
              </w:rPr>
              <w:t>6</w:t>
            </w:r>
            <w:r w:rsidRPr="0075377A">
              <w:rPr>
                <w:rFonts w:hint="eastAsia"/>
                <w:lang w:val="zh-TW"/>
              </w:rPr>
              <w:t>個月。</w:t>
            </w:r>
          </w:p>
        </w:tc>
      </w:tr>
      <w:tr w:rsidR="0075377A" w:rsidRPr="0075377A">
        <w:trPr>
          <w:trHeight w:val="567"/>
          <w:jc w:val="center"/>
        </w:trPr>
        <w:tc>
          <w:tcPr>
            <w:tcW w:w="1610" w:type="dxa"/>
            <w:vAlign w:val="center"/>
          </w:tcPr>
          <w:p w:rsidR="00E02363" w:rsidRPr="0075377A" w:rsidRDefault="00E02363" w:rsidP="00E24E97">
            <w:pPr>
              <w:pStyle w:val="af6"/>
            </w:pPr>
            <w:r w:rsidRPr="0075377A">
              <w:rPr>
                <w:rFonts w:hint="eastAsia"/>
                <w:lang w:val="zh-TW"/>
              </w:rPr>
              <w:t>工作時間</w:t>
            </w:r>
          </w:p>
        </w:tc>
        <w:tc>
          <w:tcPr>
            <w:tcW w:w="6810" w:type="dxa"/>
            <w:vAlign w:val="center"/>
          </w:tcPr>
          <w:p w:rsidR="00E02363" w:rsidRPr="0075377A" w:rsidRDefault="00E02363" w:rsidP="00BE12D8">
            <w:pPr>
              <w:pStyle w:val="af6"/>
              <w:jc w:val="both"/>
              <w:rPr>
                <w:lang w:val="zh-TW"/>
              </w:rPr>
            </w:pPr>
            <w:r w:rsidRPr="0075377A">
              <w:rPr>
                <w:rFonts w:hint="eastAsia"/>
                <w:lang w:val="zh-TW"/>
              </w:rPr>
              <w:t>以每週</w:t>
            </w:r>
            <w:r w:rsidRPr="0075377A">
              <w:rPr>
                <w:lang w:val="zh-TW"/>
              </w:rPr>
              <w:t>40</w:t>
            </w:r>
            <w:r w:rsidRPr="0075377A">
              <w:rPr>
                <w:rFonts w:hint="eastAsia"/>
                <w:lang w:val="zh-TW"/>
              </w:rPr>
              <w:t>小時為基準。</w:t>
            </w:r>
            <w:r w:rsidR="00DF23F5" w:rsidRPr="0075377A">
              <w:rPr>
                <w:rFonts w:hint="eastAsia"/>
                <w:lang w:val="zh-TW"/>
              </w:rPr>
              <w:t>與工會簽約的企業，員工工作時間為</w:t>
            </w:r>
            <w:r w:rsidR="00DF23F5" w:rsidRPr="0075377A">
              <w:rPr>
                <w:rFonts w:hint="eastAsia"/>
                <w:lang w:val="zh-TW"/>
              </w:rPr>
              <w:t>37.5</w:t>
            </w:r>
            <w:r w:rsidR="00DF23F5" w:rsidRPr="0075377A">
              <w:rPr>
                <w:rFonts w:hint="eastAsia"/>
                <w:lang w:val="zh-TW"/>
              </w:rPr>
              <w:t>小時。</w:t>
            </w:r>
            <w:r w:rsidR="00BE12D8" w:rsidRPr="0075377A">
              <w:rPr>
                <w:rFonts w:hint="eastAsia"/>
                <w:lang w:val="zh-TW"/>
              </w:rPr>
              <w:t>需輪值的工作，工作時間應更短</w:t>
            </w:r>
            <w:r w:rsidR="00DD083B" w:rsidRPr="0075377A">
              <w:rPr>
                <w:rFonts w:hint="eastAsia"/>
                <w:lang w:val="zh-TW"/>
              </w:rPr>
              <w:t>。</w:t>
            </w:r>
          </w:p>
        </w:tc>
      </w:tr>
      <w:tr w:rsidR="0075377A" w:rsidRPr="0075377A">
        <w:trPr>
          <w:trHeight w:val="567"/>
          <w:jc w:val="center"/>
        </w:trPr>
        <w:tc>
          <w:tcPr>
            <w:tcW w:w="1610" w:type="dxa"/>
            <w:vAlign w:val="center"/>
          </w:tcPr>
          <w:p w:rsidR="00E02363" w:rsidRPr="0075377A" w:rsidRDefault="00E02363" w:rsidP="00E24E97">
            <w:pPr>
              <w:pStyle w:val="af6"/>
            </w:pPr>
            <w:r w:rsidRPr="0075377A">
              <w:rPr>
                <w:rFonts w:hint="eastAsia"/>
                <w:lang w:val="zh-TW"/>
              </w:rPr>
              <w:t>最低工資</w:t>
            </w:r>
          </w:p>
        </w:tc>
        <w:tc>
          <w:tcPr>
            <w:tcW w:w="6810" w:type="dxa"/>
            <w:vAlign w:val="center"/>
          </w:tcPr>
          <w:p w:rsidR="00E02363" w:rsidRPr="0075377A" w:rsidRDefault="00DD083B" w:rsidP="00DD083B">
            <w:pPr>
              <w:pStyle w:val="af6"/>
              <w:jc w:val="both"/>
              <w:rPr>
                <w:lang w:val="zh-TW"/>
              </w:rPr>
            </w:pPr>
            <w:r w:rsidRPr="0075377A">
              <w:rPr>
                <w:rFonts w:hint="eastAsia"/>
                <w:lang w:val="zh-TW"/>
              </w:rPr>
              <w:t>如</w:t>
            </w:r>
            <w:r w:rsidR="00E02363" w:rsidRPr="0075377A">
              <w:rPr>
                <w:rFonts w:hint="eastAsia"/>
                <w:lang w:val="zh-TW"/>
              </w:rPr>
              <w:t>公司參與團體協議條約者，各產業</w:t>
            </w:r>
            <w:r w:rsidRPr="0075377A">
              <w:rPr>
                <w:rFonts w:hint="eastAsia"/>
                <w:lang w:val="zh-TW"/>
              </w:rPr>
              <w:t>基於其駕馭的知識和技術及年資均有</w:t>
            </w:r>
            <w:r w:rsidR="00E02363" w:rsidRPr="0075377A">
              <w:rPr>
                <w:rFonts w:hint="eastAsia"/>
                <w:lang w:val="zh-TW"/>
              </w:rPr>
              <w:t>其薪資標準，每年由工會</w:t>
            </w:r>
            <w:r w:rsidRPr="0075377A">
              <w:rPr>
                <w:rFonts w:hint="eastAsia"/>
                <w:lang w:val="zh-TW"/>
              </w:rPr>
              <w:t>或員工</w:t>
            </w:r>
            <w:r w:rsidR="00E02363" w:rsidRPr="0075377A">
              <w:rPr>
                <w:rFonts w:hint="eastAsia"/>
                <w:lang w:val="zh-TW"/>
              </w:rPr>
              <w:t>與資方</w:t>
            </w:r>
            <w:r w:rsidRPr="0075377A">
              <w:rPr>
                <w:rFonts w:hint="eastAsia"/>
                <w:lang w:val="zh-TW"/>
              </w:rPr>
              <w:t>針對經濟狀況、公司營運狀況、個人表現，</w:t>
            </w:r>
            <w:r w:rsidR="00E02363" w:rsidRPr="0075377A">
              <w:rPr>
                <w:rFonts w:hint="eastAsia"/>
                <w:lang w:val="zh-TW"/>
              </w:rPr>
              <w:t>共同協商決定</w:t>
            </w:r>
            <w:r w:rsidRPr="0075377A">
              <w:rPr>
                <w:rFonts w:hint="eastAsia"/>
                <w:lang w:val="zh-TW"/>
              </w:rPr>
              <w:t>調薪幅度</w:t>
            </w:r>
            <w:r w:rsidR="00E02363" w:rsidRPr="0075377A">
              <w:rPr>
                <w:rFonts w:hint="eastAsia"/>
                <w:lang w:val="zh-TW"/>
              </w:rPr>
              <w:t>。</w:t>
            </w:r>
          </w:p>
        </w:tc>
      </w:tr>
      <w:tr w:rsidR="0075377A" w:rsidRPr="0075377A">
        <w:trPr>
          <w:trHeight w:val="567"/>
          <w:jc w:val="center"/>
        </w:trPr>
        <w:tc>
          <w:tcPr>
            <w:tcW w:w="1610" w:type="dxa"/>
            <w:vAlign w:val="center"/>
          </w:tcPr>
          <w:p w:rsidR="00E02363" w:rsidRPr="0075377A" w:rsidRDefault="00E02363" w:rsidP="00E24E97">
            <w:pPr>
              <w:pStyle w:val="af6"/>
            </w:pPr>
            <w:r w:rsidRPr="0075377A">
              <w:rPr>
                <w:rFonts w:hint="eastAsia"/>
                <w:lang w:val="zh-TW"/>
              </w:rPr>
              <w:t>社會保險費雇主應負擔比例</w:t>
            </w:r>
          </w:p>
        </w:tc>
        <w:tc>
          <w:tcPr>
            <w:tcW w:w="6810" w:type="dxa"/>
            <w:vAlign w:val="center"/>
          </w:tcPr>
          <w:p w:rsidR="00E02363" w:rsidRPr="0075377A" w:rsidRDefault="00E02363" w:rsidP="00E24E97">
            <w:pPr>
              <w:pStyle w:val="af6"/>
              <w:jc w:val="both"/>
              <w:rPr>
                <w:lang w:val="zh-TW"/>
              </w:rPr>
            </w:pPr>
            <w:r w:rsidRPr="0075377A">
              <w:rPr>
                <w:rFonts w:hint="eastAsia"/>
                <w:lang w:val="zh-TW"/>
              </w:rPr>
              <w:t>社保費完全由雇主負擔</w:t>
            </w:r>
            <w:r w:rsidRPr="0075377A">
              <w:rPr>
                <w:rFonts w:hint="eastAsia"/>
                <w:lang w:val="zh-TW"/>
              </w:rPr>
              <w:t>22.3%</w:t>
            </w:r>
            <w:r w:rsidRPr="0075377A">
              <w:rPr>
                <w:rFonts w:hint="eastAsia"/>
                <w:lang w:val="zh-TW"/>
              </w:rPr>
              <w:t>，由雇主每月併同所得稅申報繳納。</w:t>
            </w:r>
          </w:p>
        </w:tc>
      </w:tr>
      <w:tr w:rsidR="0075377A" w:rsidRPr="0075377A">
        <w:trPr>
          <w:trHeight w:val="567"/>
          <w:jc w:val="center"/>
        </w:trPr>
        <w:tc>
          <w:tcPr>
            <w:tcW w:w="1610" w:type="dxa"/>
            <w:vAlign w:val="center"/>
          </w:tcPr>
          <w:p w:rsidR="00E02363" w:rsidRPr="0075377A" w:rsidRDefault="00E02363" w:rsidP="00E24E97">
            <w:pPr>
              <w:pStyle w:val="af6"/>
            </w:pPr>
            <w:r w:rsidRPr="0075377A">
              <w:rPr>
                <w:rFonts w:hint="eastAsia"/>
                <w:lang w:val="zh-TW"/>
              </w:rPr>
              <w:t>法定休假</w:t>
            </w:r>
          </w:p>
        </w:tc>
        <w:tc>
          <w:tcPr>
            <w:tcW w:w="6810" w:type="dxa"/>
            <w:vAlign w:val="center"/>
          </w:tcPr>
          <w:p w:rsidR="00E02363" w:rsidRPr="0075377A" w:rsidRDefault="00E02363" w:rsidP="00DD083B">
            <w:pPr>
              <w:pStyle w:val="af6"/>
              <w:jc w:val="both"/>
              <w:rPr>
                <w:lang w:val="zh-TW"/>
              </w:rPr>
            </w:pPr>
            <w:r w:rsidRPr="0075377A">
              <w:rPr>
                <w:rFonts w:hint="eastAsia"/>
                <w:lang w:val="zh-TW"/>
              </w:rPr>
              <w:t>服務滿</w:t>
            </w:r>
            <w:r w:rsidRPr="0075377A">
              <w:rPr>
                <w:lang w:val="zh-TW"/>
              </w:rPr>
              <w:t>1</w:t>
            </w:r>
            <w:r w:rsidRPr="0075377A">
              <w:rPr>
                <w:rFonts w:hint="eastAsia"/>
                <w:lang w:val="zh-TW"/>
              </w:rPr>
              <w:t>年，有支薪休假達</w:t>
            </w:r>
            <w:r w:rsidRPr="0075377A">
              <w:rPr>
                <w:lang w:val="zh-TW"/>
              </w:rPr>
              <w:t>25</w:t>
            </w:r>
            <w:r w:rsidRPr="0075377A">
              <w:rPr>
                <w:rFonts w:hint="eastAsia"/>
                <w:lang w:val="zh-TW"/>
              </w:rPr>
              <w:t>天。</w:t>
            </w:r>
            <w:r w:rsidRPr="0075377A">
              <w:rPr>
                <w:lang w:val="zh-TW"/>
              </w:rPr>
              <w:t>60</w:t>
            </w:r>
            <w:r w:rsidRPr="0075377A">
              <w:rPr>
                <w:rFonts w:hint="eastAsia"/>
                <w:lang w:val="zh-TW"/>
              </w:rPr>
              <w:t>歲以上的員工，則享有支薪休假達</w:t>
            </w:r>
            <w:r w:rsidRPr="0075377A">
              <w:rPr>
                <w:lang w:val="zh-TW"/>
              </w:rPr>
              <w:t>30</w:t>
            </w:r>
            <w:r w:rsidRPr="0075377A">
              <w:rPr>
                <w:rFonts w:hint="eastAsia"/>
                <w:lang w:val="zh-TW"/>
              </w:rPr>
              <w:t>天。</w:t>
            </w:r>
            <w:smartTag w:uri="urn:schemas-microsoft-com:office:smarttags" w:element="chsdate">
              <w:smartTagPr>
                <w:attr w:name="IsROCDate" w:val="False"/>
                <w:attr w:name="IsLunarDate" w:val="False"/>
                <w:attr w:name="Day" w:val="1"/>
                <w:attr w:name="Month" w:val="6"/>
                <w:attr w:name="Year" w:val="2013"/>
              </w:smartTagPr>
              <w:r w:rsidRPr="0075377A">
                <w:rPr>
                  <w:lang w:val="zh-TW"/>
                </w:rPr>
                <w:t>6</w:t>
              </w:r>
              <w:r w:rsidRPr="0075377A">
                <w:rPr>
                  <w:rFonts w:hint="eastAsia"/>
                  <w:lang w:val="zh-TW"/>
                </w:rPr>
                <w:t>月</w:t>
              </w:r>
              <w:r w:rsidRPr="0075377A">
                <w:rPr>
                  <w:lang w:val="zh-TW"/>
                </w:rPr>
                <w:t>1</w:t>
              </w:r>
              <w:r w:rsidRPr="0075377A">
                <w:rPr>
                  <w:rFonts w:hint="eastAsia"/>
                  <w:lang w:val="zh-TW"/>
                </w:rPr>
                <w:t>日</w:t>
              </w:r>
            </w:smartTag>
            <w:r w:rsidRPr="0075377A">
              <w:rPr>
                <w:rFonts w:hint="eastAsia"/>
                <w:lang w:val="zh-TW"/>
              </w:rPr>
              <w:t>到</w:t>
            </w:r>
            <w:smartTag w:uri="urn:schemas-microsoft-com:office:smarttags" w:element="chsdate">
              <w:smartTagPr>
                <w:attr w:name="IsROCDate" w:val="False"/>
                <w:attr w:name="IsLunarDate" w:val="False"/>
                <w:attr w:name="Day" w:val="30"/>
                <w:attr w:name="Month" w:val="9"/>
                <w:attr w:name="Year" w:val="2016"/>
              </w:smartTagPr>
              <w:r w:rsidRPr="0075377A">
                <w:rPr>
                  <w:lang w:val="zh-TW"/>
                </w:rPr>
                <w:t>9</w:t>
              </w:r>
              <w:r w:rsidRPr="0075377A">
                <w:rPr>
                  <w:rFonts w:hint="eastAsia"/>
                  <w:lang w:val="zh-TW"/>
                </w:rPr>
                <w:t>月</w:t>
              </w:r>
              <w:r w:rsidRPr="0075377A">
                <w:rPr>
                  <w:lang w:val="zh-TW"/>
                </w:rPr>
                <w:t>30</w:t>
              </w:r>
              <w:r w:rsidRPr="0075377A">
                <w:rPr>
                  <w:rFonts w:hint="eastAsia"/>
                  <w:lang w:val="zh-TW"/>
                </w:rPr>
                <w:t>日</w:t>
              </w:r>
            </w:smartTag>
            <w:r w:rsidRPr="0075377A">
              <w:rPr>
                <w:rFonts w:hint="eastAsia"/>
                <w:lang w:val="zh-TW"/>
              </w:rPr>
              <w:t>，員工有權連續休假至少</w:t>
            </w:r>
            <w:r w:rsidRPr="0075377A">
              <w:rPr>
                <w:lang w:val="zh-TW"/>
              </w:rPr>
              <w:t>3</w:t>
            </w:r>
            <w:r w:rsidRPr="0075377A">
              <w:rPr>
                <w:rFonts w:hint="eastAsia"/>
                <w:lang w:val="zh-TW"/>
              </w:rPr>
              <w:t>星期，其餘時間則</w:t>
            </w:r>
            <w:r w:rsidR="00DD083B" w:rsidRPr="0075377A">
              <w:rPr>
                <w:rFonts w:hint="eastAsia"/>
                <w:lang w:val="zh-TW"/>
              </w:rPr>
              <w:t>由</w:t>
            </w:r>
            <w:r w:rsidRPr="0075377A">
              <w:rPr>
                <w:rFonts w:hint="eastAsia"/>
                <w:lang w:val="zh-TW"/>
              </w:rPr>
              <w:t>勞資雙方協調。員工休假期間，雇主除薪資外，應支付休假津貼。</w:t>
            </w:r>
          </w:p>
        </w:tc>
      </w:tr>
      <w:tr w:rsidR="0075377A" w:rsidRPr="0075377A">
        <w:trPr>
          <w:trHeight w:val="567"/>
          <w:jc w:val="center"/>
        </w:trPr>
        <w:tc>
          <w:tcPr>
            <w:tcW w:w="1610" w:type="dxa"/>
            <w:vAlign w:val="center"/>
          </w:tcPr>
          <w:p w:rsidR="00E02363" w:rsidRPr="0075377A" w:rsidRDefault="00E02363" w:rsidP="00E24E97">
            <w:pPr>
              <w:pStyle w:val="af6"/>
              <w:rPr>
                <w:lang w:val="zh-TW"/>
              </w:rPr>
            </w:pPr>
            <w:r w:rsidRPr="0075377A">
              <w:rPr>
                <w:rFonts w:hint="eastAsia"/>
                <w:lang w:val="zh-TW"/>
              </w:rPr>
              <w:t>病假</w:t>
            </w:r>
          </w:p>
        </w:tc>
        <w:tc>
          <w:tcPr>
            <w:tcW w:w="6810" w:type="dxa"/>
            <w:vAlign w:val="center"/>
          </w:tcPr>
          <w:p w:rsidR="00E02363" w:rsidRPr="0075377A" w:rsidRDefault="00E02363" w:rsidP="002F0001">
            <w:pPr>
              <w:pStyle w:val="af6"/>
              <w:jc w:val="both"/>
              <w:rPr>
                <w:lang w:val="zh-TW"/>
              </w:rPr>
            </w:pPr>
            <w:r w:rsidRPr="0075377A">
              <w:rPr>
                <w:rFonts w:hint="eastAsia"/>
                <w:lang w:val="zh-TW"/>
              </w:rPr>
              <w:t>因病缺席的員工，第</w:t>
            </w:r>
            <w:r w:rsidRPr="0075377A">
              <w:rPr>
                <w:rFonts w:hint="eastAsia"/>
                <w:lang w:val="zh-TW"/>
              </w:rPr>
              <w:t>1</w:t>
            </w:r>
            <w:r w:rsidRPr="0075377A">
              <w:rPr>
                <w:rFonts w:hint="eastAsia"/>
                <w:lang w:val="zh-TW"/>
              </w:rPr>
              <w:t>至</w:t>
            </w:r>
            <w:r w:rsidRPr="0075377A">
              <w:rPr>
                <w:lang w:val="zh-TW"/>
              </w:rPr>
              <w:t>16</w:t>
            </w:r>
            <w:r w:rsidRPr="0075377A">
              <w:rPr>
                <w:rFonts w:hint="eastAsia"/>
                <w:lang w:val="zh-TW"/>
              </w:rPr>
              <w:t>天病假，由雇主支付全薪補助；第</w:t>
            </w:r>
            <w:r w:rsidRPr="0075377A">
              <w:rPr>
                <w:lang w:val="zh-TW"/>
              </w:rPr>
              <w:t>16</w:t>
            </w:r>
            <w:r w:rsidRPr="0075377A">
              <w:rPr>
                <w:rFonts w:hint="eastAsia"/>
                <w:lang w:val="zh-TW"/>
              </w:rPr>
              <w:t>天後的病假，則由政府支付</w:t>
            </w:r>
            <w:r w:rsidR="005F4901" w:rsidRPr="0075377A">
              <w:rPr>
                <w:rFonts w:hint="eastAsia"/>
                <w:lang w:val="zh-TW"/>
              </w:rPr>
              <w:t>全薪</w:t>
            </w:r>
            <w:r w:rsidRPr="0075377A">
              <w:rPr>
                <w:rFonts w:hint="eastAsia"/>
                <w:lang w:val="zh-TW"/>
              </w:rPr>
              <w:t>補助。</w:t>
            </w:r>
            <w:r w:rsidR="006C31CC" w:rsidRPr="0075377A">
              <w:rPr>
                <w:rFonts w:hint="eastAsia"/>
                <w:lang w:val="zh-TW"/>
              </w:rPr>
              <w:t>連續</w:t>
            </w:r>
            <w:r w:rsidR="006C31CC" w:rsidRPr="0075377A">
              <w:rPr>
                <w:rFonts w:hint="eastAsia"/>
                <w:lang w:val="zh-TW"/>
              </w:rPr>
              <w:t>3</w:t>
            </w:r>
            <w:r w:rsidRPr="0075377A">
              <w:rPr>
                <w:rFonts w:hint="eastAsia"/>
                <w:lang w:val="zh-TW"/>
              </w:rPr>
              <w:t>天</w:t>
            </w:r>
            <w:r w:rsidR="006C31CC" w:rsidRPr="0075377A">
              <w:rPr>
                <w:rFonts w:hint="eastAsia"/>
                <w:lang w:val="zh-TW"/>
              </w:rPr>
              <w:t>以下的</w:t>
            </w:r>
            <w:r w:rsidRPr="0075377A">
              <w:rPr>
                <w:rFonts w:hint="eastAsia"/>
                <w:lang w:val="zh-TW"/>
              </w:rPr>
              <w:t>病假，</w:t>
            </w:r>
            <w:r w:rsidR="006C31CC" w:rsidRPr="0075377A">
              <w:rPr>
                <w:rFonts w:hint="eastAsia"/>
                <w:lang w:val="zh-TW"/>
              </w:rPr>
              <w:t>無</w:t>
            </w:r>
            <w:r w:rsidRPr="0075377A">
              <w:rPr>
                <w:rFonts w:hint="eastAsia"/>
                <w:lang w:val="zh-TW"/>
              </w:rPr>
              <w:t>須出具醫生證明。</w:t>
            </w:r>
            <w:r w:rsidR="00DF23F5" w:rsidRPr="0075377A">
              <w:rPr>
                <w:rFonts w:hint="eastAsia"/>
                <w:lang w:val="zh-TW"/>
              </w:rPr>
              <w:t>由政府支付</w:t>
            </w:r>
            <w:r w:rsidR="002F0001" w:rsidRPr="0075377A">
              <w:rPr>
                <w:rFonts w:hint="eastAsia"/>
                <w:lang w:val="zh-TW"/>
              </w:rPr>
              <w:t>之</w:t>
            </w:r>
            <w:r w:rsidR="00DF23F5" w:rsidRPr="0075377A">
              <w:rPr>
                <w:rFonts w:hint="eastAsia"/>
                <w:lang w:val="zh-TW"/>
              </w:rPr>
              <w:t>病假補助，必須出具醫生證明。</w:t>
            </w:r>
          </w:p>
        </w:tc>
      </w:tr>
      <w:tr w:rsidR="0075377A" w:rsidRPr="0075377A">
        <w:trPr>
          <w:trHeight w:val="567"/>
          <w:jc w:val="center"/>
        </w:trPr>
        <w:tc>
          <w:tcPr>
            <w:tcW w:w="1610" w:type="dxa"/>
            <w:vAlign w:val="center"/>
          </w:tcPr>
          <w:p w:rsidR="005F4901" w:rsidRPr="0075377A" w:rsidRDefault="005F4901" w:rsidP="00E24E97">
            <w:pPr>
              <w:pStyle w:val="af6"/>
              <w:rPr>
                <w:lang w:val="zh-TW"/>
              </w:rPr>
            </w:pPr>
            <w:r w:rsidRPr="0075377A">
              <w:rPr>
                <w:rFonts w:hint="eastAsia"/>
                <w:lang w:val="zh-TW"/>
              </w:rPr>
              <w:t>陪童假</w:t>
            </w:r>
          </w:p>
        </w:tc>
        <w:tc>
          <w:tcPr>
            <w:tcW w:w="6810" w:type="dxa"/>
            <w:vAlign w:val="center"/>
          </w:tcPr>
          <w:p w:rsidR="005F4901" w:rsidRPr="0075377A" w:rsidRDefault="004E0D06" w:rsidP="004E0D06">
            <w:pPr>
              <w:pStyle w:val="af6"/>
              <w:jc w:val="both"/>
              <w:rPr>
                <w:lang w:val="zh-TW"/>
              </w:rPr>
            </w:pPr>
            <w:r w:rsidRPr="0075377A">
              <w:rPr>
                <w:rFonts w:hint="eastAsia"/>
                <w:lang w:val="zh-TW"/>
              </w:rPr>
              <w:t>如果家中有</w:t>
            </w:r>
            <w:r w:rsidRPr="0075377A">
              <w:rPr>
                <w:rFonts w:hint="eastAsia"/>
                <w:lang w:val="zh-TW"/>
              </w:rPr>
              <w:t>12</w:t>
            </w:r>
            <w:r w:rsidRPr="0075377A">
              <w:rPr>
                <w:rFonts w:hint="eastAsia"/>
                <w:lang w:val="zh-TW"/>
              </w:rPr>
              <w:t>歲以下的小孩生病，每年父母親有</w:t>
            </w:r>
            <w:r w:rsidRPr="0075377A">
              <w:rPr>
                <w:rFonts w:hint="eastAsia"/>
                <w:lang w:val="zh-TW"/>
              </w:rPr>
              <w:t>10</w:t>
            </w:r>
            <w:r w:rsidRPr="0075377A">
              <w:rPr>
                <w:rFonts w:hint="eastAsia"/>
                <w:lang w:val="zh-TW"/>
              </w:rPr>
              <w:t>天陪童假，有</w:t>
            </w:r>
            <w:r w:rsidRPr="0075377A">
              <w:rPr>
                <w:rFonts w:hint="eastAsia"/>
                <w:lang w:val="zh-TW"/>
              </w:rPr>
              <w:t>2</w:t>
            </w:r>
            <w:r w:rsidRPr="0075377A">
              <w:rPr>
                <w:rFonts w:hint="eastAsia"/>
                <w:lang w:val="zh-TW"/>
              </w:rPr>
              <w:t>個小孩以上則有</w:t>
            </w:r>
            <w:r w:rsidRPr="0075377A">
              <w:rPr>
                <w:rFonts w:hint="eastAsia"/>
                <w:lang w:val="zh-TW"/>
              </w:rPr>
              <w:t>15</w:t>
            </w:r>
            <w:r w:rsidRPr="0075377A">
              <w:rPr>
                <w:rFonts w:hint="eastAsia"/>
                <w:lang w:val="zh-TW"/>
              </w:rPr>
              <w:t>天。單親家庭，父或母則有</w:t>
            </w:r>
            <w:r w:rsidRPr="0075377A">
              <w:rPr>
                <w:rFonts w:hint="eastAsia"/>
                <w:lang w:val="zh-TW"/>
              </w:rPr>
              <w:t>20</w:t>
            </w:r>
            <w:r w:rsidRPr="0075377A">
              <w:rPr>
                <w:rFonts w:hint="eastAsia"/>
                <w:lang w:val="zh-TW"/>
              </w:rPr>
              <w:t>天陪童假，有</w:t>
            </w:r>
            <w:r w:rsidRPr="0075377A">
              <w:rPr>
                <w:rFonts w:hint="eastAsia"/>
                <w:lang w:val="zh-TW"/>
              </w:rPr>
              <w:t>2</w:t>
            </w:r>
            <w:r w:rsidRPr="0075377A">
              <w:rPr>
                <w:rFonts w:hint="eastAsia"/>
                <w:lang w:val="zh-TW"/>
              </w:rPr>
              <w:t>個小孩以上則有</w:t>
            </w:r>
            <w:r w:rsidRPr="0075377A">
              <w:rPr>
                <w:rFonts w:hint="eastAsia"/>
                <w:lang w:val="zh-TW"/>
              </w:rPr>
              <w:t>30</w:t>
            </w:r>
            <w:r w:rsidRPr="0075377A">
              <w:rPr>
                <w:rFonts w:hint="eastAsia"/>
                <w:lang w:val="zh-TW"/>
              </w:rPr>
              <w:t>天。</w:t>
            </w:r>
          </w:p>
        </w:tc>
      </w:tr>
      <w:tr w:rsidR="0075377A" w:rsidRPr="0075377A">
        <w:trPr>
          <w:trHeight w:val="567"/>
          <w:jc w:val="center"/>
        </w:trPr>
        <w:tc>
          <w:tcPr>
            <w:tcW w:w="1610" w:type="dxa"/>
            <w:vAlign w:val="center"/>
          </w:tcPr>
          <w:p w:rsidR="00E02363" w:rsidRPr="0075377A" w:rsidRDefault="00E02363" w:rsidP="00E24E97">
            <w:pPr>
              <w:pStyle w:val="af6"/>
              <w:rPr>
                <w:lang w:val="zh-TW"/>
              </w:rPr>
            </w:pPr>
            <w:r w:rsidRPr="0075377A">
              <w:rPr>
                <w:rFonts w:hint="eastAsia"/>
                <w:lang w:val="zh-TW"/>
              </w:rPr>
              <w:t>產假</w:t>
            </w:r>
          </w:p>
          <w:p w:rsidR="00E02363" w:rsidRPr="0075377A" w:rsidRDefault="00E02363" w:rsidP="00E24E97">
            <w:pPr>
              <w:pStyle w:val="af6"/>
              <w:rPr>
                <w:lang w:val="zh-TW"/>
              </w:rPr>
            </w:pPr>
            <w:r w:rsidRPr="0075377A">
              <w:rPr>
                <w:rFonts w:hint="eastAsia"/>
                <w:lang w:val="zh-TW"/>
              </w:rPr>
              <w:t>（含育嬰假）</w:t>
            </w:r>
          </w:p>
        </w:tc>
        <w:tc>
          <w:tcPr>
            <w:tcW w:w="6810" w:type="dxa"/>
            <w:vAlign w:val="center"/>
          </w:tcPr>
          <w:p w:rsidR="00E02363" w:rsidRPr="0075377A" w:rsidRDefault="00E02363" w:rsidP="00DF23F5">
            <w:pPr>
              <w:pStyle w:val="af6"/>
              <w:jc w:val="both"/>
            </w:pPr>
            <w:r w:rsidRPr="0075377A">
              <w:rPr>
                <w:rFonts w:hint="eastAsia"/>
                <w:lang w:val="zh-TW"/>
              </w:rPr>
              <w:t>全職員工，在生產前，可請產病假</w:t>
            </w:r>
            <w:r w:rsidRPr="0075377A">
              <w:rPr>
                <w:lang w:val="zh-TW"/>
              </w:rPr>
              <w:t>12</w:t>
            </w:r>
            <w:r w:rsidRPr="0075377A">
              <w:rPr>
                <w:rFonts w:hint="eastAsia"/>
                <w:lang w:val="zh-TW"/>
              </w:rPr>
              <w:t>星期。生產後或領養小孩手續完成後，可休全薪產假</w:t>
            </w:r>
            <w:r w:rsidRPr="0075377A">
              <w:rPr>
                <w:lang w:val="zh-TW"/>
              </w:rPr>
              <w:t>43</w:t>
            </w:r>
            <w:r w:rsidRPr="0075377A">
              <w:rPr>
                <w:rFonts w:hint="eastAsia"/>
                <w:lang w:val="zh-TW"/>
              </w:rPr>
              <w:t>星期或調薪產假</w:t>
            </w:r>
            <w:r w:rsidRPr="0075377A">
              <w:rPr>
                <w:lang w:val="zh-TW"/>
              </w:rPr>
              <w:t>53</w:t>
            </w:r>
            <w:r w:rsidRPr="0075377A">
              <w:rPr>
                <w:rFonts w:hint="eastAsia"/>
                <w:lang w:val="zh-TW"/>
              </w:rPr>
              <w:t>個星期，休假期間薪資由政府負擔。</w:t>
            </w:r>
            <w:r w:rsidR="00DF23F5" w:rsidRPr="0075377A">
              <w:rPr>
                <w:rFonts w:hint="eastAsia"/>
                <w:lang w:val="zh-TW"/>
              </w:rPr>
              <w:t>父與母各有</w:t>
            </w:r>
            <w:r w:rsidR="00DF23F5" w:rsidRPr="0075377A">
              <w:rPr>
                <w:rFonts w:hint="eastAsia"/>
                <w:lang w:val="zh-TW"/>
              </w:rPr>
              <w:t>15</w:t>
            </w:r>
            <w:r w:rsidR="00DF23F5" w:rsidRPr="0075377A">
              <w:rPr>
                <w:rFonts w:hint="eastAsia"/>
                <w:lang w:val="zh-TW"/>
              </w:rPr>
              <w:t>星期固定產假，生產後頭</w:t>
            </w:r>
            <w:r w:rsidR="00DF23F5" w:rsidRPr="0075377A">
              <w:rPr>
                <w:rFonts w:hint="eastAsia"/>
                <w:lang w:val="zh-TW"/>
              </w:rPr>
              <w:t>6</w:t>
            </w:r>
            <w:r w:rsidR="00DF23F5" w:rsidRPr="0075377A">
              <w:rPr>
                <w:rFonts w:hint="eastAsia"/>
                <w:lang w:val="zh-TW"/>
              </w:rPr>
              <w:t>個星期為母親保留產假，除此之外，由父母自行決定產假各休多少。</w:t>
            </w:r>
          </w:p>
        </w:tc>
      </w:tr>
    </w:tbl>
    <w:p w:rsidR="00CB76F7" w:rsidRPr="0075377A" w:rsidRDefault="00CB76F7" w:rsidP="008D6A20">
      <w:pPr>
        <w:widowControl/>
        <w:overflowPunct/>
        <w:autoSpaceDE/>
        <w:autoSpaceDN/>
        <w:ind w:firstLineChars="0" w:firstLine="0"/>
        <w:jc w:val="left"/>
        <w:rPr>
          <w:lang w:eastAsia="zh-TW"/>
        </w:rPr>
      </w:pPr>
    </w:p>
    <w:p w:rsidR="004A0F7C" w:rsidRPr="0075377A" w:rsidRDefault="004A0F7C" w:rsidP="00EE2338">
      <w:pPr>
        <w:ind w:left="472" w:firstLineChars="0" w:firstLine="0"/>
        <w:rPr>
          <w:lang w:eastAsia="zh-TW"/>
        </w:rPr>
        <w:sectPr w:rsidR="004A0F7C" w:rsidRPr="0075377A" w:rsidSect="003E0BC3">
          <w:headerReference w:type="default" r:id="rId27"/>
          <w:pgSz w:w="11906" w:h="16838" w:code="9"/>
          <w:pgMar w:top="2268" w:right="1701" w:bottom="1701" w:left="1701" w:header="1134" w:footer="851" w:gutter="0"/>
          <w:cols w:space="425"/>
          <w:docGrid w:type="linesAndChars" w:linePitch="514" w:charSpace="-774"/>
        </w:sectPr>
      </w:pPr>
    </w:p>
    <w:p w:rsidR="0066777B" w:rsidRPr="0075377A" w:rsidRDefault="002E3AB8" w:rsidP="00506BE4">
      <w:pPr>
        <w:pStyle w:val="a3"/>
        <w:spacing w:before="771" w:after="771"/>
        <w:rPr>
          <w:rFonts w:hAnsi="Arial"/>
        </w:rPr>
      </w:pPr>
      <w:bookmarkStart w:id="9" w:name="_Toc74635454"/>
      <w:r w:rsidRPr="0075377A">
        <w:rPr>
          <w:rFonts w:hint="eastAsia"/>
        </w:rPr>
        <w:t xml:space="preserve">第捌章　</w:t>
      </w:r>
      <w:r w:rsidR="007E72EF" w:rsidRPr="0075377A">
        <w:rPr>
          <w:rFonts w:hint="eastAsia"/>
        </w:rPr>
        <w:t>簽證、</w:t>
      </w:r>
      <w:r w:rsidR="0066777B" w:rsidRPr="0075377A">
        <w:t>居留及移民</w:t>
      </w:r>
      <w:bookmarkEnd w:id="9"/>
    </w:p>
    <w:p w:rsidR="00B418E9" w:rsidRPr="0075377A" w:rsidRDefault="00B418E9" w:rsidP="007129DD">
      <w:pPr>
        <w:pStyle w:val="a4"/>
      </w:pPr>
      <w:r w:rsidRPr="0075377A">
        <w:rPr>
          <w:rFonts w:hint="eastAsia"/>
        </w:rPr>
        <w:t>一、居留權之取得及移民相關規定及手續</w:t>
      </w:r>
    </w:p>
    <w:p w:rsidR="00B418E9" w:rsidRPr="0075377A" w:rsidRDefault="00B418E9" w:rsidP="002926A5">
      <w:pPr>
        <w:pStyle w:val="a6"/>
      </w:pPr>
      <w:r w:rsidRPr="0075377A">
        <w:rPr>
          <w:rFonts w:hint="eastAsia"/>
        </w:rPr>
        <w:t>居留權之取得：</w:t>
      </w:r>
    </w:p>
    <w:p w:rsidR="00B418E9" w:rsidRPr="0075377A" w:rsidRDefault="00B418E9" w:rsidP="002926A5">
      <w:pPr>
        <w:pStyle w:val="a6"/>
      </w:pPr>
      <w:r w:rsidRPr="0075377A">
        <w:rPr>
          <w:rFonts w:hint="eastAsia"/>
        </w:rPr>
        <w:t>（一）申請條件</w:t>
      </w:r>
    </w:p>
    <w:p w:rsidR="00B418E9" w:rsidRPr="0075377A" w:rsidRDefault="00B418E9" w:rsidP="002926A5">
      <w:pPr>
        <w:pStyle w:val="af0"/>
        <w:ind w:left="1417" w:hanging="472"/>
        <w:rPr>
          <w:lang w:eastAsia="zh-TW"/>
        </w:rPr>
      </w:pPr>
      <w:r w:rsidRPr="0075377A">
        <w:rPr>
          <w:rFonts w:hint="eastAsia"/>
          <w:lang w:eastAsia="zh-TW"/>
        </w:rPr>
        <w:t>下列人士可申請居留簽證</w:t>
      </w:r>
      <w:r w:rsidR="008D6A20" w:rsidRPr="0075377A">
        <w:rPr>
          <w:rFonts w:hint="eastAsia"/>
          <w:lang w:eastAsia="zh-TW"/>
        </w:rPr>
        <w:t>：</w:t>
      </w:r>
    </w:p>
    <w:p w:rsidR="00B418E9" w:rsidRPr="0075377A" w:rsidRDefault="00B418E9" w:rsidP="002926A5">
      <w:pPr>
        <w:pStyle w:val="af0"/>
        <w:ind w:left="1417" w:hanging="472"/>
        <w:rPr>
          <w:lang w:eastAsia="zh-TW"/>
        </w:rPr>
      </w:pPr>
      <w:r w:rsidRPr="0075377A">
        <w:rPr>
          <w:rFonts w:hint="eastAsia"/>
          <w:lang w:eastAsia="zh-TW"/>
        </w:rPr>
        <w:t>１、即將或已經與挪威人士結婚，且已有同居關係者。</w:t>
      </w:r>
    </w:p>
    <w:p w:rsidR="00B418E9" w:rsidRPr="0075377A" w:rsidRDefault="00B418E9" w:rsidP="002926A5">
      <w:pPr>
        <w:pStyle w:val="af0"/>
        <w:ind w:left="1417" w:hanging="472"/>
        <w:rPr>
          <w:lang w:eastAsia="zh-TW"/>
        </w:rPr>
      </w:pPr>
      <w:r w:rsidRPr="0075377A">
        <w:rPr>
          <w:rFonts w:hint="eastAsia"/>
          <w:lang w:eastAsia="zh-TW"/>
        </w:rPr>
        <w:t>２、已居住在挪威的成年子女者，其父母可申請旅遊簽證或居留簽證。</w:t>
      </w:r>
    </w:p>
    <w:p w:rsidR="00B418E9" w:rsidRPr="0075377A" w:rsidRDefault="00B418E9" w:rsidP="002926A5">
      <w:pPr>
        <w:pStyle w:val="af0"/>
        <w:ind w:left="1417" w:hanging="472"/>
      </w:pPr>
      <w:r w:rsidRPr="0075377A">
        <w:rPr>
          <w:rFonts w:hint="eastAsia"/>
          <w:lang w:eastAsia="zh-TW"/>
        </w:rPr>
        <w:t>３、為挪威居民或已移民挪威人士之配偶及雙方間存在</w:t>
      </w:r>
      <w:r w:rsidRPr="0075377A">
        <w:rPr>
          <w:rFonts w:hint="eastAsia"/>
        </w:rPr>
        <w:t>的子女。</w:t>
      </w:r>
    </w:p>
    <w:p w:rsidR="00B418E9" w:rsidRPr="0075377A" w:rsidRDefault="00B418E9" w:rsidP="002926A5">
      <w:pPr>
        <w:pStyle w:val="af0"/>
        <w:ind w:left="1417" w:hanging="472"/>
        <w:rPr>
          <w:lang w:eastAsia="zh-TW"/>
        </w:rPr>
      </w:pPr>
      <w:r w:rsidRPr="0075377A">
        <w:rPr>
          <w:rFonts w:hint="eastAsia"/>
          <w:lang w:eastAsia="zh-TW"/>
        </w:rPr>
        <w:t>４、有特殊工作技能且已取得工作合約之人士。</w:t>
      </w:r>
    </w:p>
    <w:p w:rsidR="00B418E9" w:rsidRPr="0075377A" w:rsidRDefault="00B418E9" w:rsidP="002926A5">
      <w:pPr>
        <w:pStyle w:val="af0"/>
        <w:ind w:left="1417" w:hanging="472"/>
        <w:rPr>
          <w:lang w:eastAsia="zh-TW"/>
        </w:rPr>
      </w:pPr>
      <w:r w:rsidRPr="0075377A">
        <w:rPr>
          <w:rFonts w:hint="eastAsia"/>
          <w:lang w:eastAsia="zh-TW"/>
        </w:rPr>
        <w:t>５、必須在挪威接受</w:t>
      </w:r>
      <w:r w:rsidR="0036133D" w:rsidRPr="0075377A">
        <w:rPr>
          <w:rFonts w:hint="eastAsia"/>
          <w:lang w:eastAsia="zh-TW"/>
        </w:rPr>
        <w:t>超過</w:t>
      </w:r>
      <w:r w:rsidR="0036133D" w:rsidRPr="0075377A">
        <w:rPr>
          <w:rFonts w:hint="eastAsia"/>
          <w:lang w:eastAsia="zh-TW"/>
        </w:rPr>
        <w:t>90</w:t>
      </w:r>
      <w:r w:rsidR="0036133D" w:rsidRPr="0075377A">
        <w:rPr>
          <w:rFonts w:hint="eastAsia"/>
          <w:lang w:eastAsia="zh-TW"/>
        </w:rPr>
        <w:t>天</w:t>
      </w:r>
      <w:r w:rsidRPr="0075377A">
        <w:rPr>
          <w:rFonts w:hint="eastAsia"/>
          <w:lang w:eastAsia="zh-TW"/>
        </w:rPr>
        <w:t>醫療之人士</w:t>
      </w:r>
      <w:r w:rsidR="0036133D" w:rsidRPr="0075377A">
        <w:rPr>
          <w:rFonts w:hint="eastAsia"/>
          <w:lang w:eastAsia="zh-TW"/>
        </w:rPr>
        <w:t>及其必要照護者</w:t>
      </w:r>
      <w:r w:rsidRPr="0075377A">
        <w:rPr>
          <w:rFonts w:hint="eastAsia"/>
          <w:lang w:eastAsia="zh-TW"/>
        </w:rPr>
        <w:t>。</w:t>
      </w:r>
      <w:r w:rsidRPr="0075377A">
        <w:rPr>
          <w:rFonts w:hint="eastAsia"/>
          <w:lang w:eastAsia="zh-TW"/>
        </w:rPr>
        <w:t xml:space="preserve"> </w:t>
      </w:r>
    </w:p>
    <w:p w:rsidR="00B418E9" w:rsidRPr="0075377A" w:rsidRDefault="00B418E9" w:rsidP="002926A5">
      <w:pPr>
        <w:pStyle w:val="af0"/>
        <w:ind w:left="1417" w:hanging="472"/>
        <w:rPr>
          <w:lang w:eastAsia="zh-TW"/>
        </w:rPr>
      </w:pPr>
      <w:r w:rsidRPr="0075377A">
        <w:rPr>
          <w:rFonts w:hint="eastAsia"/>
          <w:lang w:eastAsia="zh-TW"/>
        </w:rPr>
        <w:t>６、取得挪威學校就讀許可證明之學生。</w:t>
      </w:r>
    </w:p>
    <w:p w:rsidR="00B418E9" w:rsidRPr="0075377A" w:rsidRDefault="00B418E9" w:rsidP="002926A5">
      <w:pPr>
        <w:pStyle w:val="a6"/>
      </w:pPr>
      <w:r w:rsidRPr="0075377A">
        <w:rPr>
          <w:rFonts w:hint="eastAsia"/>
        </w:rPr>
        <w:t>（二）申請方法</w:t>
      </w:r>
    </w:p>
    <w:p w:rsidR="00B418E9" w:rsidRPr="0075377A" w:rsidRDefault="00B418E9" w:rsidP="007129DD">
      <w:pPr>
        <w:pStyle w:val="af0"/>
        <w:ind w:left="1417" w:hanging="472"/>
      </w:pPr>
      <w:r w:rsidRPr="0075377A">
        <w:rPr>
          <w:rFonts w:hint="eastAsia"/>
        </w:rPr>
        <w:t>１、</w:t>
      </w:r>
      <w:r w:rsidR="001E718C" w:rsidRPr="0075377A">
        <w:rPr>
          <w:rFonts w:hint="eastAsia"/>
        </w:rPr>
        <w:t>臺</w:t>
      </w:r>
      <w:r w:rsidR="005E2D7A" w:rsidRPr="0075377A">
        <w:rPr>
          <w:rFonts w:hint="eastAsia"/>
        </w:rPr>
        <w:t>灣</w:t>
      </w:r>
      <w:r w:rsidRPr="0075377A">
        <w:rPr>
          <w:rFonts w:hint="eastAsia"/>
        </w:rPr>
        <w:t>申請</w:t>
      </w:r>
      <w:r w:rsidR="00224E98" w:rsidRPr="0075377A">
        <w:rPr>
          <w:rFonts w:hint="eastAsia"/>
        </w:rPr>
        <w:t>者</w:t>
      </w:r>
      <w:r w:rsidR="005E2D7A" w:rsidRPr="0075377A">
        <w:rPr>
          <w:rFonts w:hint="eastAsia"/>
        </w:rPr>
        <w:t>可詢問</w:t>
      </w:r>
      <w:r w:rsidRPr="0075377A">
        <w:rPr>
          <w:rFonts w:hint="eastAsia"/>
        </w:rPr>
        <w:t>丹麥駐</w:t>
      </w:r>
      <w:r w:rsidR="00DD55A2" w:rsidRPr="0075377A">
        <w:rPr>
          <w:rFonts w:hint="eastAsia"/>
        </w:rPr>
        <w:t>臺商</w:t>
      </w:r>
      <w:r w:rsidRPr="0075377A">
        <w:rPr>
          <w:rFonts w:hint="eastAsia"/>
        </w:rPr>
        <w:t>務辦事處</w:t>
      </w:r>
      <w:r w:rsidR="005E2D7A" w:rsidRPr="0075377A">
        <w:rPr>
          <w:rFonts w:hint="eastAsia"/>
        </w:rPr>
        <w:t>有關</w:t>
      </w:r>
      <w:r w:rsidRPr="0075377A">
        <w:rPr>
          <w:rFonts w:hint="eastAsia"/>
        </w:rPr>
        <w:t>申請文件</w:t>
      </w:r>
      <w:r w:rsidR="005E2D7A" w:rsidRPr="0075377A">
        <w:rPr>
          <w:rFonts w:hint="eastAsia"/>
        </w:rPr>
        <w:t>送繳事宜</w:t>
      </w:r>
      <w:r w:rsidR="001E718C" w:rsidRPr="0075377A">
        <w:rPr>
          <w:rFonts w:hint="eastAsia"/>
        </w:rPr>
        <w:t>（</w:t>
      </w:r>
      <w:r w:rsidR="00224E98" w:rsidRPr="0075377A">
        <w:t>https://taipei.um.dk/zh-tw/</w:t>
      </w:r>
      <w:r w:rsidR="001E718C" w:rsidRPr="0075377A">
        <w:rPr>
          <w:rFonts w:hint="eastAsia"/>
        </w:rPr>
        <w:t>）</w:t>
      </w:r>
      <w:r w:rsidRPr="0075377A">
        <w:rPr>
          <w:rFonts w:hint="eastAsia"/>
        </w:rPr>
        <w:t>。</w:t>
      </w:r>
      <w:r w:rsidRPr="0075377A">
        <w:rPr>
          <w:rFonts w:hint="eastAsia"/>
        </w:rPr>
        <w:t xml:space="preserve">  </w:t>
      </w:r>
    </w:p>
    <w:p w:rsidR="00B418E9" w:rsidRPr="0075377A" w:rsidRDefault="00B418E9" w:rsidP="002926A5">
      <w:pPr>
        <w:pStyle w:val="af0"/>
        <w:ind w:left="1417" w:hanging="472"/>
      </w:pPr>
      <w:r w:rsidRPr="0075377A">
        <w:rPr>
          <w:rFonts w:hint="eastAsia"/>
        </w:rPr>
        <w:t>２、收件後，會通知申請人進行個人面談，也會面談申請</w:t>
      </w:r>
      <w:r w:rsidR="00224E98" w:rsidRPr="0075377A">
        <w:rPr>
          <w:rFonts w:hint="eastAsia"/>
          <w:lang w:eastAsia="zh-TW"/>
        </w:rPr>
        <w:t>者</w:t>
      </w:r>
      <w:r w:rsidRPr="0075377A">
        <w:rPr>
          <w:rFonts w:hint="eastAsia"/>
        </w:rPr>
        <w:t>的申請關係人，並視案件狀況，進行必要的基因檢定。</w:t>
      </w:r>
    </w:p>
    <w:p w:rsidR="00B418E9" w:rsidRPr="0075377A" w:rsidRDefault="00B418E9" w:rsidP="002926A5">
      <w:pPr>
        <w:pStyle w:val="af0"/>
        <w:ind w:left="1417" w:hanging="472"/>
      </w:pPr>
      <w:r w:rsidRPr="0075377A">
        <w:rPr>
          <w:rFonts w:hint="eastAsia"/>
        </w:rPr>
        <w:t>３、申請</w:t>
      </w:r>
      <w:r w:rsidR="00224E98" w:rsidRPr="0075377A">
        <w:rPr>
          <w:rFonts w:hint="eastAsia"/>
          <w:lang w:eastAsia="zh-TW"/>
        </w:rPr>
        <w:t>者</w:t>
      </w:r>
      <w:r w:rsidR="005E2D7A" w:rsidRPr="0075377A">
        <w:rPr>
          <w:rFonts w:hint="eastAsia"/>
          <w:lang w:eastAsia="zh-TW"/>
        </w:rPr>
        <w:t>務</w:t>
      </w:r>
      <w:r w:rsidRPr="0075377A">
        <w:rPr>
          <w:rFonts w:hint="eastAsia"/>
        </w:rPr>
        <w:t>必據實填寫資料。</w:t>
      </w:r>
      <w:r w:rsidRPr="0075377A">
        <w:rPr>
          <w:rFonts w:hint="eastAsia"/>
        </w:rPr>
        <w:t xml:space="preserve">  </w:t>
      </w:r>
    </w:p>
    <w:p w:rsidR="00B418E9" w:rsidRPr="0075377A" w:rsidRDefault="00B418E9" w:rsidP="002926A5">
      <w:pPr>
        <w:pStyle w:val="a6"/>
      </w:pPr>
      <w:r w:rsidRPr="0075377A">
        <w:rPr>
          <w:rFonts w:hint="eastAsia"/>
        </w:rPr>
        <w:t>（三）簽證有效期限</w:t>
      </w:r>
    </w:p>
    <w:p w:rsidR="00B418E9" w:rsidRPr="0075377A" w:rsidRDefault="00B418E9" w:rsidP="002926A5">
      <w:pPr>
        <w:pStyle w:val="af0"/>
        <w:ind w:left="1417" w:hanging="472"/>
      </w:pPr>
      <w:r w:rsidRPr="0075377A">
        <w:rPr>
          <w:rFonts w:hint="eastAsia"/>
        </w:rPr>
        <w:t>１、如</w:t>
      </w:r>
      <w:r w:rsidR="00C623DD" w:rsidRPr="0075377A">
        <w:rPr>
          <w:rFonts w:hint="eastAsia"/>
          <w:lang w:eastAsia="zh-TW"/>
        </w:rPr>
        <w:t>經</w:t>
      </w:r>
      <w:r w:rsidRPr="0075377A">
        <w:rPr>
          <w:rFonts w:hint="eastAsia"/>
        </w:rPr>
        <w:t>核可，申請</w:t>
      </w:r>
      <w:r w:rsidR="00224E98" w:rsidRPr="0075377A">
        <w:rPr>
          <w:rFonts w:hint="eastAsia"/>
          <w:lang w:eastAsia="zh-TW"/>
        </w:rPr>
        <w:t>者</w:t>
      </w:r>
      <w:r w:rsidRPr="0075377A">
        <w:rPr>
          <w:rFonts w:hint="eastAsia"/>
        </w:rPr>
        <w:t>可取得一年有效之暫時居留證。</w:t>
      </w:r>
    </w:p>
    <w:p w:rsidR="00B418E9" w:rsidRPr="0075377A" w:rsidRDefault="00B418E9" w:rsidP="002926A5">
      <w:pPr>
        <w:pStyle w:val="af0"/>
        <w:ind w:left="1417" w:hanging="472"/>
        <w:rPr>
          <w:lang w:eastAsia="zh-TW"/>
        </w:rPr>
      </w:pPr>
      <w:r w:rsidRPr="0075377A">
        <w:rPr>
          <w:rFonts w:hint="eastAsia"/>
          <w:lang w:eastAsia="zh-TW"/>
        </w:rPr>
        <w:t>２、居留證持有人必須在居留證到期前，申請下</w:t>
      </w:r>
      <w:r w:rsidR="00186F1A" w:rsidRPr="0075377A">
        <w:rPr>
          <w:rFonts w:hint="eastAsia"/>
          <w:lang w:eastAsia="zh-TW"/>
        </w:rPr>
        <w:t>一</w:t>
      </w:r>
      <w:r w:rsidRPr="0075377A">
        <w:rPr>
          <w:rFonts w:hint="eastAsia"/>
          <w:lang w:eastAsia="zh-TW"/>
        </w:rPr>
        <w:t>年的居留證。</w:t>
      </w:r>
    </w:p>
    <w:p w:rsidR="00B418E9" w:rsidRPr="0075377A" w:rsidRDefault="00B418E9" w:rsidP="00C106EA">
      <w:pPr>
        <w:ind w:firstLine="472"/>
        <w:rPr>
          <w:lang w:eastAsia="zh-TW"/>
        </w:rPr>
      </w:pPr>
      <w:r w:rsidRPr="0075377A">
        <w:rPr>
          <w:rFonts w:hint="eastAsia"/>
          <w:lang w:eastAsia="zh-TW"/>
        </w:rPr>
        <w:t>移民成為挪威公民</w:t>
      </w:r>
      <w:r w:rsidR="007A4F59" w:rsidRPr="0075377A">
        <w:rPr>
          <w:rFonts w:hint="eastAsia"/>
          <w:lang w:eastAsia="zh-TW"/>
        </w:rPr>
        <w:t>：</w:t>
      </w:r>
    </w:p>
    <w:p w:rsidR="00B418E9" w:rsidRPr="0075377A" w:rsidRDefault="00B418E9" w:rsidP="002926A5">
      <w:pPr>
        <w:pStyle w:val="a6"/>
      </w:pPr>
      <w:r w:rsidRPr="0075377A">
        <w:rPr>
          <w:rFonts w:hint="eastAsia"/>
        </w:rPr>
        <w:t>（</w:t>
      </w:r>
      <w:r w:rsidR="00B77224" w:rsidRPr="0075377A">
        <w:rPr>
          <w:rFonts w:hint="eastAsia"/>
        </w:rPr>
        <w:t>一</w:t>
      </w:r>
      <w:r w:rsidRPr="0075377A">
        <w:rPr>
          <w:rFonts w:hint="eastAsia"/>
        </w:rPr>
        <w:t>）申請方法</w:t>
      </w:r>
    </w:p>
    <w:p w:rsidR="00B418E9" w:rsidRPr="0075377A" w:rsidRDefault="00F4665D" w:rsidP="004A0F7C">
      <w:pPr>
        <w:pStyle w:val="ae"/>
        <w:ind w:left="945" w:firstLine="472"/>
        <w:rPr>
          <w:lang w:eastAsia="zh-TW"/>
        </w:rPr>
      </w:pPr>
      <w:r w:rsidRPr="0075377A">
        <w:rPr>
          <w:rFonts w:hint="eastAsia"/>
          <w:lang w:eastAsia="zh-TW"/>
        </w:rPr>
        <w:t>2020</w:t>
      </w:r>
      <w:r w:rsidRPr="0075377A">
        <w:rPr>
          <w:rFonts w:hint="eastAsia"/>
          <w:lang w:eastAsia="zh-TW"/>
        </w:rPr>
        <w:t>年</w:t>
      </w:r>
      <w:r w:rsidRPr="0075377A">
        <w:rPr>
          <w:rFonts w:hint="eastAsia"/>
          <w:lang w:eastAsia="zh-TW"/>
        </w:rPr>
        <w:t>2</w:t>
      </w:r>
      <w:r w:rsidRPr="0075377A">
        <w:rPr>
          <w:rFonts w:hint="eastAsia"/>
          <w:lang w:eastAsia="zh-TW"/>
        </w:rPr>
        <w:t>月</w:t>
      </w:r>
      <w:r w:rsidRPr="0075377A">
        <w:rPr>
          <w:rFonts w:hint="eastAsia"/>
          <w:lang w:eastAsia="zh-TW"/>
        </w:rPr>
        <w:t>5</w:t>
      </w:r>
      <w:r w:rsidRPr="0075377A">
        <w:rPr>
          <w:rFonts w:hint="eastAsia"/>
          <w:lang w:eastAsia="zh-TW"/>
        </w:rPr>
        <w:t>日後申請者只</w:t>
      </w:r>
      <w:r w:rsidR="00B418E9" w:rsidRPr="0075377A">
        <w:rPr>
          <w:rFonts w:hint="eastAsia"/>
          <w:lang w:eastAsia="zh-TW"/>
        </w:rPr>
        <w:t>可線上申請，</w:t>
      </w:r>
      <w:r w:rsidRPr="0075377A">
        <w:rPr>
          <w:rFonts w:hint="eastAsia"/>
          <w:lang w:eastAsia="zh-TW"/>
        </w:rPr>
        <w:t>請按照挪威移民局網頁資訊取得</w:t>
      </w:r>
      <w:r w:rsidRPr="0075377A">
        <w:rPr>
          <w:lang w:eastAsia="zh-TW"/>
        </w:rPr>
        <w:t>Checklist</w:t>
      </w:r>
      <w:r w:rsidRPr="0075377A">
        <w:rPr>
          <w:rFonts w:hint="eastAsia"/>
          <w:lang w:eastAsia="zh-TW"/>
        </w:rPr>
        <w:t>，確認申請文件和程序及相關費用</w:t>
      </w:r>
      <w:r w:rsidR="00B418E9" w:rsidRPr="0075377A">
        <w:rPr>
          <w:rFonts w:hint="eastAsia"/>
          <w:lang w:eastAsia="zh-TW"/>
        </w:rPr>
        <w:t>。</w:t>
      </w:r>
      <w:r w:rsidR="00B418E9" w:rsidRPr="0075377A">
        <w:rPr>
          <w:rFonts w:hint="eastAsia"/>
          <w:lang w:eastAsia="zh-TW"/>
        </w:rPr>
        <w:t xml:space="preserve"> </w:t>
      </w:r>
    </w:p>
    <w:p w:rsidR="00B418E9" w:rsidRPr="0075377A" w:rsidRDefault="00B418E9" w:rsidP="002926A5">
      <w:pPr>
        <w:pStyle w:val="a6"/>
      </w:pPr>
      <w:r w:rsidRPr="0075377A">
        <w:rPr>
          <w:rFonts w:hint="eastAsia"/>
        </w:rPr>
        <w:t>（</w:t>
      </w:r>
      <w:r w:rsidR="00B77224" w:rsidRPr="0075377A">
        <w:rPr>
          <w:rFonts w:hint="eastAsia"/>
        </w:rPr>
        <w:t>二</w:t>
      </w:r>
      <w:r w:rsidRPr="0075377A">
        <w:rPr>
          <w:rFonts w:hint="eastAsia"/>
        </w:rPr>
        <w:t>）承辦相關單位</w:t>
      </w:r>
    </w:p>
    <w:p w:rsidR="00B418E9" w:rsidRPr="0075377A" w:rsidRDefault="00B418E9" w:rsidP="002926A5">
      <w:pPr>
        <w:pStyle w:val="ae"/>
        <w:ind w:left="945" w:firstLine="472"/>
        <w:rPr>
          <w:lang w:eastAsia="zh-TW"/>
        </w:rPr>
      </w:pPr>
      <w:r w:rsidRPr="0075377A">
        <w:rPr>
          <w:rFonts w:hint="eastAsia"/>
          <w:lang w:eastAsia="zh-TW"/>
        </w:rPr>
        <w:t>移民局</w:t>
      </w:r>
      <w:r w:rsidR="007129DD" w:rsidRPr="0075377A">
        <w:rPr>
          <w:rFonts w:hint="eastAsia"/>
          <w:lang w:eastAsia="zh-TW"/>
        </w:rPr>
        <w:t>（</w:t>
      </w:r>
      <w:r w:rsidR="008D6A20" w:rsidRPr="0075377A">
        <w:rPr>
          <w:lang w:eastAsia="zh-TW"/>
        </w:rPr>
        <w:t>The Norwegian Directorate of Immigration</w:t>
      </w:r>
      <w:r w:rsidR="007129DD" w:rsidRPr="0075377A">
        <w:rPr>
          <w:rFonts w:hint="eastAsia"/>
          <w:lang w:eastAsia="zh-TW"/>
        </w:rPr>
        <w:t>）</w:t>
      </w:r>
      <w:r w:rsidRPr="0075377A">
        <w:rPr>
          <w:rFonts w:hint="eastAsia"/>
          <w:lang w:eastAsia="zh-TW"/>
        </w:rPr>
        <w:t>：</w:t>
      </w:r>
      <w:hyperlink r:id="rId28" w:history="1">
        <w:r w:rsidR="002926A5" w:rsidRPr="0075377A">
          <w:rPr>
            <w:rStyle w:val="af1"/>
            <w:rFonts w:hint="eastAsia"/>
            <w:color w:val="auto"/>
            <w:u w:val="none"/>
            <w:lang w:eastAsia="zh-TW"/>
          </w:rPr>
          <w:t>www.udi.no</w:t>
        </w:r>
      </w:hyperlink>
    </w:p>
    <w:p w:rsidR="00B418E9" w:rsidRPr="0075377A" w:rsidRDefault="00B418E9" w:rsidP="007129DD">
      <w:pPr>
        <w:pStyle w:val="a4"/>
      </w:pPr>
      <w:r w:rsidRPr="0075377A">
        <w:rPr>
          <w:rFonts w:hint="eastAsia"/>
        </w:rPr>
        <w:t>二、挪威企業聘用外籍員工之規定承辦機關及申辦程序</w:t>
      </w:r>
    </w:p>
    <w:p w:rsidR="00B418E9" w:rsidRPr="0075377A" w:rsidRDefault="00B418E9" w:rsidP="002926A5">
      <w:pPr>
        <w:pStyle w:val="a6"/>
      </w:pPr>
      <w:r w:rsidRPr="0075377A">
        <w:rPr>
          <w:rFonts w:hint="eastAsia"/>
        </w:rPr>
        <w:t>（一）申請條件</w:t>
      </w:r>
    </w:p>
    <w:p w:rsidR="00B418E9" w:rsidRPr="0075377A" w:rsidRDefault="00B418E9" w:rsidP="002926A5">
      <w:pPr>
        <w:pStyle w:val="ae"/>
        <w:ind w:left="945" w:firstLine="472"/>
        <w:rPr>
          <w:lang w:eastAsia="zh-TW"/>
        </w:rPr>
      </w:pPr>
      <w:r w:rsidRPr="0075377A">
        <w:rPr>
          <w:rFonts w:hint="eastAsia"/>
          <w:lang w:eastAsia="zh-TW"/>
        </w:rPr>
        <w:t>如因於其行業難以尋得適當工作人員，可聘用歐盟地區以外的工作人員。雇主必須擔保申請人的薪資</w:t>
      </w:r>
      <w:r w:rsidR="008D6A20" w:rsidRPr="0075377A">
        <w:rPr>
          <w:rFonts w:hint="eastAsia"/>
          <w:lang w:eastAsia="zh-TW"/>
        </w:rPr>
        <w:t>、</w:t>
      </w:r>
      <w:r w:rsidRPr="0075377A">
        <w:rPr>
          <w:rFonts w:hint="eastAsia"/>
          <w:lang w:eastAsia="zh-TW"/>
        </w:rPr>
        <w:t>保險和其它</w:t>
      </w:r>
      <w:r w:rsidR="008D6A20" w:rsidRPr="0075377A">
        <w:rPr>
          <w:rFonts w:hint="eastAsia"/>
          <w:lang w:eastAsia="zh-TW"/>
        </w:rPr>
        <w:t>工作條件等</w:t>
      </w:r>
      <w:r w:rsidRPr="0075377A">
        <w:rPr>
          <w:rFonts w:hint="eastAsia"/>
          <w:lang w:eastAsia="zh-TW"/>
        </w:rPr>
        <w:t>符合勞工法</w:t>
      </w:r>
      <w:r w:rsidR="008D6A20" w:rsidRPr="0075377A">
        <w:rPr>
          <w:rFonts w:hint="eastAsia"/>
          <w:lang w:eastAsia="zh-TW"/>
        </w:rPr>
        <w:t>相關僱用</w:t>
      </w:r>
      <w:r w:rsidRPr="0075377A">
        <w:rPr>
          <w:rFonts w:hint="eastAsia"/>
          <w:lang w:eastAsia="zh-TW"/>
        </w:rPr>
        <w:t>規定，申請人於進入挪威前必須取得簽證及居住場所。為防止低工資及不良工作環境的情事，僱用合約必須註明薪資及工作時數和環境，雇主也必須負擔員工的安全及健康保險等責任。勞工權益監督局對於幾個容易有未善待員工的產業，會有較嚴格的審查，包括建築業、餐廳、清潔業、農場、交通業等。</w:t>
      </w:r>
    </w:p>
    <w:p w:rsidR="00B418E9" w:rsidRPr="0075377A" w:rsidRDefault="00B418E9" w:rsidP="002926A5">
      <w:pPr>
        <w:pStyle w:val="a6"/>
      </w:pPr>
      <w:r w:rsidRPr="0075377A">
        <w:rPr>
          <w:rFonts w:hint="eastAsia"/>
        </w:rPr>
        <w:t>（二）申請方法</w:t>
      </w:r>
    </w:p>
    <w:p w:rsidR="00B418E9" w:rsidRPr="0075377A" w:rsidRDefault="00A9136D" w:rsidP="004A0F7C">
      <w:pPr>
        <w:pStyle w:val="ae"/>
        <w:ind w:left="945" w:firstLine="472"/>
        <w:rPr>
          <w:lang w:eastAsia="zh-TW"/>
        </w:rPr>
      </w:pPr>
      <w:r w:rsidRPr="0075377A">
        <w:rPr>
          <w:rFonts w:hint="eastAsia"/>
          <w:lang w:eastAsia="zh-TW"/>
        </w:rPr>
        <w:t>申請</w:t>
      </w:r>
      <w:r w:rsidR="00224E98" w:rsidRPr="0075377A">
        <w:rPr>
          <w:rFonts w:hint="eastAsia"/>
          <w:lang w:eastAsia="zh-TW"/>
        </w:rPr>
        <w:t>者</w:t>
      </w:r>
      <w:r w:rsidRPr="0075377A">
        <w:rPr>
          <w:rFonts w:hint="eastAsia"/>
          <w:lang w:eastAsia="zh-TW"/>
        </w:rPr>
        <w:t>可上移民局網站查詢相關訊息，</w:t>
      </w:r>
      <w:r w:rsidRPr="0075377A">
        <w:rPr>
          <w:rFonts w:hint="eastAsia"/>
          <w:lang w:eastAsia="zh-TW"/>
        </w:rPr>
        <w:t>2020</w:t>
      </w:r>
      <w:r w:rsidRPr="0075377A">
        <w:rPr>
          <w:rFonts w:hint="eastAsia"/>
          <w:lang w:eastAsia="zh-TW"/>
        </w:rPr>
        <w:t>年</w:t>
      </w:r>
      <w:r w:rsidRPr="0075377A">
        <w:rPr>
          <w:rFonts w:hint="eastAsia"/>
          <w:lang w:eastAsia="zh-TW"/>
        </w:rPr>
        <w:t>2</w:t>
      </w:r>
      <w:r w:rsidRPr="0075377A">
        <w:rPr>
          <w:rFonts w:hint="eastAsia"/>
          <w:lang w:eastAsia="zh-TW"/>
        </w:rPr>
        <w:t>月</w:t>
      </w:r>
      <w:r w:rsidRPr="0075377A">
        <w:rPr>
          <w:rFonts w:hint="eastAsia"/>
          <w:lang w:eastAsia="zh-TW"/>
        </w:rPr>
        <w:t>5</w:t>
      </w:r>
      <w:r w:rsidRPr="0075377A">
        <w:rPr>
          <w:rFonts w:hint="eastAsia"/>
          <w:lang w:eastAsia="zh-TW"/>
        </w:rPr>
        <w:t>日後申請者只可線上申請，請按照挪威移民局網頁資訊取得</w:t>
      </w:r>
      <w:r w:rsidRPr="0075377A">
        <w:rPr>
          <w:lang w:eastAsia="zh-TW"/>
        </w:rPr>
        <w:t>Checklist</w:t>
      </w:r>
      <w:r w:rsidRPr="0075377A">
        <w:rPr>
          <w:rFonts w:hint="eastAsia"/>
          <w:lang w:eastAsia="zh-TW"/>
        </w:rPr>
        <w:t>，確認申請文件和程序及相關費用。</w:t>
      </w:r>
      <w:r w:rsidR="00B418E9" w:rsidRPr="0075377A">
        <w:rPr>
          <w:rFonts w:hint="eastAsia"/>
          <w:lang w:eastAsia="zh-TW"/>
        </w:rPr>
        <w:t>申請人應一併繳交申請表與英文或挪威文的申請員工履歷表，或可由雇主代為申請工作簽證。如</w:t>
      </w:r>
      <w:r w:rsidRPr="0075377A">
        <w:rPr>
          <w:rFonts w:hint="eastAsia"/>
          <w:lang w:eastAsia="zh-TW"/>
        </w:rPr>
        <w:t>在</w:t>
      </w:r>
      <w:r w:rsidR="001E718C" w:rsidRPr="0075377A">
        <w:rPr>
          <w:rFonts w:hint="eastAsia"/>
          <w:lang w:eastAsia="zh-TW"/>
        </w:rPr>
        <w:t>臺</w:t>
      </w:r>
      <w:r w:rsidR="00B418E9" w:rsidRPr="0075377A">
        <w:rPr>
          <w:rFonts w:hint="eastAsia"/>
          <w:lang w:eastAsia="zh-TW"/>
        </w:rPr>
        <w:t>第一次申請，請送交丹麥駐</w:t>
      </w:r>
      <w:r w:rsidR="008B7837" w:rsidRPr="0075377A">
        <w:rPr>
          <w:rFonts w:hint="eastAsia"/>
          <w:bCs/>
          <w:lang w:eastAsia="zh-TW"/>
        </w:rPr>
        <w:t>臺</w:t>
      </w:r>
      <w:r w:rsidR="00B418E9" w:rsidRPr="0075377A">
        <w:rPr>
          <w:rFonts w:hint="eastAsia"/>
          <w:lang w:eastAsia="zh-TW"/>
        </w:rPr>
        <w:t>辦事處。</w:t>
      </w:r>
    </w:p>
    <w:p w:rsidR="00B418E9" w:rsidRPr="0075377A" w:rsidRDefault="00B418E9" w:rsidP="002926A5">
      <w:pPr>
        <w:pStyle w:val="a6"/>
      </w:pPr>
      <w:r w:rsidRPr="0075377A">
        <w:rPr>
          <w:rFonts w:hint="eastAsia"/>
        </w:rPr>
        <w:t>（三）承辦相關單位</w:t>
      </w:r>
    </w:p>
    <w:p w:rsidR="00B418E9" w:rsidRPr="0075377A" w:rsidRDefault="00B418E9" w:rsidP="002926A5">
      <w:pPr>
        <w:pStyle w:val="af0"/>
        <w:ind w:left="1417" w:hanging="472"/>
      </w:pPr>
      <w:r w:rsidRPr="0075377A">
        <w:rPr>
          <w:rFonts w:hint="eastAsia"/>
        </w:rPr>
        <w:t>移民局</w:t>
      </w:r>
      <w:r w:rsidR="007129DD" w:rsidRPr="0075377A">
        <w:rPr>
          <w:rFonts w:hint="eastAsia"/>
          <w:lang w:eastAsia="zh-TW"/>
        </w:rPr>
        <w:t>（</w:t>
      </w:r>
      <w:r w:rsidR="008D6A20" w:rsidRPr="0075377A">
        <w:rPr>
          <w:lang w:eastAsia="zh-TW"/>
        </w:rPr>
        <w:t>The Norwegian Directorate of Immigration</w:t>
      </w:r>
      <w:r w:rsidR="007129DD" w:rsidRPr="0075377A">
        <w:rPr>
          <w:rFonts w:hint="eastAsia"/>
          <w:lang w:eastAsia="zh-TW"/>
        </w:rPr>
        <w:t>）</w:t>
      </w:r>
      <w:r w:rsidRPr="0075377A">
        <w:rPr>
          <w:rFonts w:hint="eastAsia"/>
        </w:rPr>
        <w:t>：</w:t>
      </w:r>
      <w:r w:rsidRPr="0075377A">
        <w:rPr>
          <w:rFonts w:hint="eastAsia"/>
        </w:rPr>
        <w:t>www.udi.no</w:t>
      </w:r>
    </w:p>
    <w:p w:rsidR="003843B9" w:rsidRPr="0075377A" w:rsidRDefault="00B418E9" w:rsidP="003843B9">
      <w:pPr>
        <w:pStyle w:val="af0"/>
        <w:ind w:left="1417" w:hanging="472"/>
        <w:rPr>
          <w:rStyle w:val="af1"/>
          <w:color w:val="auto"/>
          <w:u w:val="none"/>
        </w:rPr>
      </w:pPr>
      <w:r w:rsidRPr="0075377A">
        <w:rPr>
          <w:rFonts w:hint="eastAsia"/>
        </w:rPr>
        <w:t>勞工權益監督局</w:t>
      </w:r>
      <w:r w:rsidR="007129DD" w:rsidRPr="0075377A">
        <w:rPr>
          <w:rFonts w:hint="eastAsia"/>
          <w:lang w:eastAsia="zh-TW"/>
        </w:rPr>
        <w:t>（</w:t>
      </w:r>
      <w:r w:rsidR="008D6A20" w:rsidRPr="0075377A">
        <w:rPr>
          <w:lang w:eastAsia="zh-TW"/>
        </w:rPr>
        <w:t>The Norwegian Labour Inspection Authority</w:t>
      </w:r>
      <w:r w:rsidR="007129DD" w:rsidRPr="0075377A">
        <w:rPr>
          <w:rFonts w:hint="eastAsia"/>
          <w:lang w:eastAsia="zh-TW"/>
        </w:rPr>
        <w:t>）</w:t>
      </w:r>
      <w:r w:rsidRPr="0075377A">
        <w:rPr>
          <w:rFonts w:hint="eastAsia"/>
        </w:rPr>
        <w:t>：</w:t>
      </w:r>
      <w:hyperlink r:id="rId29" w:history="1">
        <w:r w:rsidR="002926A5" w:rsidRPr="0075377A">
          <w:rPr>
            <w:rStyle w:val="af1"/>
            <w:rFonts w:hint="eastAsia"/>
            <w:color w:val="auto"/>
            <w:u w:val="none"/>
          </w:rPr>
          <w:t>www.arbeidstilsynet.no</w:t>
        </w:r>
      </w:hyperlink>
    </w:p>
    <w:p w:rsidR="00B418E9" w:rsidRPr="0075377A" w:rsidRDefault="00B418E9" w:rsidP="003843B9">
      <w:pPr>
        <w:pStyle w:val="af0"/>
        <w:ind w:leftChars="0" w:left="1417" w:hangingChars="600" w:hanging="1417"/>
      </w:pPr>
      <w:r w:rsidRPr="0075377A">
        <w:rPr>
          <w:rFonts w:hint="eastAsia"/>
        </w:rPr>
        <w:t>三、外商子女可就讀之教育機構</w:t>
      </w:r>
    </w:p>
    <w:p w:rsidR="00B418E9" w:rsidRPr="0075377A" w:rsidRDefault="00B418E9" w:rsidP="003843B9">
      <w:pPr>
        <w:ind w:firstLineChars="195" w:firstLine="461"/>
        <w:rPr>
          <w:lang w:eastAsia="zh-TW"/>
        </w:rPr>
      </w:pPr>
      <w:r w:rsidRPr="0075377A">
        <w:rPr>
          <w:rFonts w:hint="eastAsia"/>
          <w:lang w:eastAsia="zh-TW"/>
        </w:rPr>
        <w:t>挪威的國際學校，前來就讀的學生已經不侷限於外商或外派人員的子女，少數挪威家庭認為挪威學校的挑戰性太低，</w:t>
      </w:r>
      <w:r w:rsidR="00D21831" w:rsidRPr="0075377A">
        <w:rPr>
          <w:rFonts w:hint="eastAsia"/>
          <w:lang w:eastAsia="zh-TW"/>
        </w:rPr>
        <w:t>因此</w:t>
      </w:r>
      <w:r w:rsidRPr="0075377A">
        <w:rPr>
          <w:rFonts w:hint="eastAsia"/>
          <w:lang w:eastAsia="zh-TW"/>
        </w:rPr>
        <w:t>樂意額外付學費讓子女上國際學校。學費</w:t>
      </w:r>
      <w:r w:rsidR="00A9136D" w:rsidRPr="0075377A">
        <w:rPr>
          <w:rFonts w:hint="eastAsia"/>
          <w:lang w:eastAsia="zh-TW"/>
        </w:rPr>
        <w:t>以奧斯陸國際學校為例，</w:t>
      </w:r>
      <w:r w:rsidRPr="0075377A">
        <w:rPr>
          <w:rFonts w:hint="eastAsia"/>
          <w:lang w:eastAsia="zh-TW"/>
        </w:rPr>
        <w:t>一</w:t>
      </w:r>
      <w:r w:rsidR="00A9136D" w:rsidRPr="0075377A">
        <w:rPr>
          <w:rFonts w:hint="eastAsia"/>
          <w:lang w:eastAsia="zh-TW"/>
        </w:rPr>
        <w:t>學</w:t>
      </w:r>
      <w:r w:rsidRPr="0075377A">
        <w:rPr>
          <w:rFonts w:hint="eastAsia"/>
          <w:lang w:eastAsia="zh-TW"/>
        </w:rPr>
        <w:t>年</w:t>
      </w:r>
      <w:r w:rsidR="00A9136D" w:rsidRPr="0075377A">
        <w:rPr>
          <w:rFonts w:hint="eastAsia"/>
          <w:lang w:eastAsia="zh-TW"/>
        </w:rPr>
        <w:t>學費</w:t>
      </w:r>
      <w:r w:rsidRPr="0075377A">
        <w:rPr>
          <w:rFonts w:hint="eastAsia"/>
          <w:lang w:eastAsia="zh-TW"/>
        </w:rPr>
        <w:t>約為</w:t>
      </w:r>
      <w:r w:rsidR="00D21831" w:rsidRPr="0075377A">
        <w:rPr>
          <w:rFonts w:hint="eastAsia"/>
          <w:lang w:eastAsia="zh-TW"/>
        </w:rPr>
        <w:t>2</w:t>
      </w:r>
      <w:r w:rsidR="00A9136D" w:rsidRPr="0075377A">
        <w:rPr>
          <w:rFonts w:hint="eastAsia"/>
          <w:lang w:eastAsia="zh-TW"/>
        </w:rPr>
        <w:t>2</w:t>
      </w:r>
      <w:r w:rsidRPr="0075377A">
        <w:rPr>
          <w:rFonts w:hint="eastAsia"/>
          <w:lang w:eastAsia="zh-TW"/>
        </w:rPr>
        <w:t>萬挪威克朗，</w:t>
      </w:r>
      <w:r w:rsidR="00A9136D" w:rsidRPr="0075377A">
        <w:rPr>
          <w:rFonts w:hint="eastAsia"/>
          <w:lang w:eastAsia="zh-TW"/>
        </w:rPr>
        <w:t>新生</w:t>
      </w:r>
      <w:r w:rsidRPr="0075377A">
        <w:rPr>
          <w:rFonts w:hint="eastAsia"/>
          <w:lang w:eastAsia="zh-TW"/>
        </w:rPr>
        <w:t>註冊費約</w:t>
      </w:r>
      <w:r w:rsidR="00A9136D" w:rsidRPr="0075377A">
        <w:rPr>
          <w:rFonts w:hint="eastAsia"/>
          <w:lang w:eastAsia="zh-TW"/>
        </w:rPr>
        <w:t>1.5</w:t>
      </w:r>
      <w:r w:rsidRPr="0075377A">
        <w:rPr>
          <w:rFonts w:hint="eastAsia"/>
          <w:lang w:eastAsia="zh-TW"/>
        </w:rPr>
        <w:t>萬挪威</w:t>
      </w:r>
      <w:r w:rsidR="00A9136D" w:rsidRPr="0075377A">
        <w:rPr>
          <w:rFonts w:hint="eastAsia"/>
          <w:lang w:eastAsia="zh-TW"/>
        </w:rPr>
        <w:t>克</w:t>
      </w:r>
      <w:r w:rsidRPr="0075377A">
        <w:rPr>
          <w:rFonts w:hint="eastAsia"/>
          <w:lang w:eastAsia="zh-TW"/>
        </w:rPr>
        <w:t>朗</w:t>
      </w:r>
      <w:r w:rsidR="00A9136D" w:rsidRPr="0075377A">
        <w:rPr>
          <w:rFonts w:hint="eastAsia"/>
          <w:lang w:eastAsia="zh-TW"/>
        </w:rPr>
        <w:t>，幼稚園一學年學費為</w:t>
      </w:r>
      <w:r w:rsidR="00A9136D" w:rsidRPr="0075377A">
        <w:rPr>
          <w:rFonts w:hint="eastAsia"/>
          <w:lang w:eastAsia="zh-TW"/>
        </w:rPr>
        <w:t>10</w:t>
      </w:r>
      <w:r w:rsidR="00A9136D" w:rsidRPr="0075377A">
        <w:rPr>
          <w:rFonts w:hint="eastAsia"/>
          <w:lang w:eastAsia="zh-TW"/>
        </w:rPr>
        <w:t>萬</w:t>
      </w:r>
      <w:r w:rsidR="00A9136D" w:rsidRPr="0075377A">
        <w:rPr>
          <w:rFonts w:hint="eastAsia"/>
          <w:lang w:eastAsia="zh-TW"/>
        </w:rPr>
        <w:t>2</w:t>
      </w:r>
      <w:r w:rsidR="00A9136D" w:rsidRPr="0075377A">
        <w:rPr>
          <w:lang w:eastAsia="zh-TW"/>
        </w:rPr>
        <w:t>,500</w:t>
      </w:r>
      <w:r w:rsidR="00A9136D" w:rsidRPr="0075377A">
        <w:rPr>
          <w:rFonts w:hint="eastAsia"/>
          <w:lang w:eastAsia="zh-TW"/>
        </w:rPr>
        <w:t>挪威克朗</w:t>
      </w:r>
      <w:r w:rsidRPr="0075377A">
        <w:rPr>
          <w:rFonts w:hint="eastAsia"/>
          <w:lang w:eastAsia="zh-TW"/>
        </w:rPr>
        <w:t>。大多數國際學校為單語英語的國際學校，雙語國際學校則以英語及挪威語國際學校為主：</w:t>
      </w:r>
    </w:p>
    <w:p w:rsidR="00B418E9" w:rsidRPr="0075377A" w:rsidRDefault="00C106EA" w:rsidP="004A0F7C">
      <w:pPr>
        <w:pStyle w:val="a6"/>
      </w:pPr>
      <w:r w:rsidRPr="0075377A">
        <w:rPr>
          <w:rFonts w:hint="eastAsia"/>
        </w:rPr>
        <w:t>（一）</w:t>
      </w:r>
      <w:r w:rsidR="00B418E9" w:rsidRPr="0075377A">
        <w:t>Oslo International School</w:t>
      </w:r>
      <w:r w:rsidR="00B9703D" w:rsidRPr="0075377A">
        <w:t>（</w:t>
      </w:r>
      <w:r w:rsidR="00B418E9" w:rsidRPr="0075377A">
        <w:t>www.oslointernationalschool.no</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學制有幼稚園、小學、中學</w:t>
      </w:r>
      <w:r w:rsidR="00186F1A" w:rsidRPr="0075377A">
        <w:rPr>
          <w:rFonts w:hint="eastAsia"/>
        </w:rPr>
        <w:t>（國高中），</w:t>
      </w:r>
      <w:r w:rsidR="00B418E9" w:rsidRPr="0075377A">
        <w:rPr>
          <w:rFonts w:hint="eastAsia"/>
        </w:rPr>
        <w:t>學齡包括</w:t>
      </w:r>
      <w:r w:rsidR="00B418E9" w:rsidRPr="0075377A">
        <w:rPr>
          <w:rFonts w:hint="eastAsia"/>
        </w:rPr>
        <w:t>3-1</w:t>
      </w:r>
      <w:r w:rsidR="00D21831" w:rsidRPr="0075377A">
        <w:t>8</w:t>
      </w:r>
      <w:r w:rsidR="00B418E9" w:rsidRPr="0075377A">
        <w:rPr>
          <w:rFonts w:hint="eastAsia"/>
        </w:rPr>
        <w:t>歲。學程採</w:t>
      </w:r>
      <w:r w:rsidR="00B418E9" w:rsidRPr="0075377A">
        <w:rPr>
          <w:rFonts w:hint="eastAsia"/>
        </w:rPr>
        <w:t>IB</w:t>
      </w:r>
      <w:r w:rsidR="001B7C40" w:rsidRPr="0075377A">
        <w:t xml:space="preserve"> Diploma</w:t>
      </w:r>
      <w:r w:rsidR="00790274"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（二）</w:t>
      </w:r>
      <w:r w:rsidR="00B418E9" w:rsidRPr="0075377A">
        <w:t>British International School of Stavanger</w:t>
      </w:r>
      <w:r w:rsidR="00B9703D" w:rsidRPr="0075377A">
        <w:t>（</w:t>
      </w:r>
      <w:r w:rsidR="00B418E9" w:rsidRPr="0075377A">
        <w:t>www.biss.no</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學制有幼兒園、幼稚園、小學、</w:t>
      </w:r>
      <w:r w:rsidR="00D21831" w:rsidRPr="0075377A">
        <w:rPr>
          <w:rFonts w:hint="eastAsia"/>
        </w:rPr>
        <w:t>國</w:t>
      </w:r>
      <w:r w:rsidR="00D35EF4" w:rsidRPr="0075377A">
        <w:rPr>
          <w:rFonts w:hint="eastAsia"/>
        </w:rPr>
        <w:t>中，</w:t>
      </w:r>
      <w:r w:rsidR="00B418E9" w:rsidRPr="0075377A">
        <w:rPr>
          <w:rFonts w:hint="eastAsia"/>
        </w:rPr>
        <w:t>學齡包括</w:t>
      </w:r>
      <w:r w:rsidR="00B418E9" w:rsidRPr="0075377A">
        <w:rPr>
          <w:rFonts w:hint="eastAsia"/>
        </w:rPr>
        <w:t>1.5</w:t>
      </w:r>
      <w:r w:rsidR="00B418E9" w:rsidRPr="0075377A">
        <w:rPr>
          <w:rFonts w:hint="eastAsia"/>
        </w:rPr>
        <w:t>歲</w:t>
      </w:r>
      <w:r w:rsidR="00B418E9" w:rsidRPr="0075377A">
        <w:rPr>
          <w:rFonts w:hint="eastAsia"/>
        </w:rPr>
        <w:t>-1</w:t>
      </w:r>
      <w:r w:rsidR="00D21831" w:rsidRPr="0075377A">
        <w:t>6</w:t>
      </w:r>
      <w:r w:rsidR="00B418E9" w:rsidRPr="0075377A">
        <w:rPr>
          <w:rFonts w:hint="eastAsia"/>
        </w:rPr>
        <w:t>歲。學程採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（三）</w:t>
      </w:r>
      <w:r w:rsidR="00B418E9" w:rsidRPr="0075377A">
        <w:t>International School of Stavanger</w:t>
      </w:r>
      <w:r w:rsidR="00B9703D" w:rsidRPr="0075377A">
        <w:t>（</w:t>
      </w:r>
      <w:r w:rsidR="00B418E9" w:rsidRPr="0075377A">
        <w:t>www.isstavanger.no</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w:t>
      </w:r>
      <w:r w:rsidR="00FA2DA1" w:rsidRPr="0075377A">
        <w:rPr>
          <w:rFonts w:hint="eastAsia"/>
        </w:rPr>
        <w:t>幼稚園、</w:t>
      </w:r>
      <w:r w:rsidR="00B418E9" w:rsidRPr="0075377A">
        <w:rPr>
          <w:rFonts w:hint="eastAsia"/>
        </w:rPr>
        <w:t>小學、中</w:t>
      </w:r>
      <w:r w:rsidR="00D35EF4" w:rsidRPr="0075377A">
        <w:rPr>
          <w:rFonts w:hint="eastAsia"/>
        </w:rPr>
        <w:t>學（國高中）</w:t>
      </w:r>
      <w:r w:rsidR="00B418E9" w:rsidRPr="0075377A">
        <w:rPr>
          <w:rFonts w:hint="eastAsia"/>
        </w:rPr>
        <w:t>，學齡包括</w:t>
      </w:r>
      <w:r w:rsidR="00FA2DA1" w:rsidRPr="0075377A">
        <w:t>3</w:t>
      </w:r>
      <w:r w:rsidR="00B418E9" w:rsidRPr="0075377A">
        <w:rPr>
          <w:rFonts w:hint="eastAsia"/>
        </w:rPr>
        <w:t>-18</w:t>
      </w:r>
      <w:r w:rsidR="00B418E9" w:rsidRPr="0075377A">
        <w:rPr>
          <w:rFonts w:hint="eastAsia"/>
        </w:rPr>
        <w:t>歲。學程採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和</w:t>
      </w:r>
      <w:r w:rsidR="00B418E9" w:rsidRPr="0075377A">
        <w:rPr>
          <w:rFonts w:hint="eastAsia"/>
        </w:rPr>
        <w:t>IGCSE</w:t>
      </w:r>
      <w:r w:rsidR="00B9703D" w:rsidRPr="0075377A">
        <w:rPr>
          <w:rFonts w:hint="eastAsia"/>
        </w:rPr>
        <w:t>（</w:t>
      </w:r>
      <w:r w:rsidR="00B418E9" w:rsidRPr="0075377A">
        <w:rPr>
          <w:rFonts w:hint="eastAsia"/>
        </w:rPr>
        <w:t>Cambridge Assessment</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（四）</w:t>
      </w:r>
      <w:r w:rsidR="00B418E9" w:rsidRPr="0075377A">
        <w:t>International School of Bergen</w:t>
      </w:r>
      <w:r w:rsidR="00B9703D" w:rsidRPr="0075377A">
        <w:t>（</w:t>
      </w:r>
      <w:hyperlink r:id="rId30" w:history="1">
        <w:r w:rsidR="00FA2DA1" w:rsidRPr="0075377A">
          <w:rPr>
            <w:rStyle w:val="af1"/>
            <w:color w:val="auto"/>
            <w:u w:val="none"/>
          </w:rPr>
          <w:t>isbergen.no</w:t>
        </w:r>
      </w:hyperlink>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w:t>
      </w:r>
      <w:r w:rsidR="00573DC4" w:rsidRPr="0075377A">
        <w:rPr>
          <w:rFonts w:hint="eastAsia"/>
        </w:rPr>
        <w:t>幼稚園、</w:t>
      </w:r>
      <w:r w:rsidR="00B418E9" w:rsidRPr="0075377A">
        <w:rPr>
          <w:rFonts w:hint="eastAsia"/>
        </w:rPr>
        <w:t>小學、</w:t>
      </w:r>
      <w:r w:rsidR="00F66933" w:rsidRPr="0075377A">
        <w:rPr>
          <w:rFonts w:hint="eastAsia"/>
        </w:rPr>
        <w:t>國</w:t>
      </w:r>
      <w:r w:rsidR="00B418E9" w:rsidRPr="0075377A">
        <w:rPr>
          <w:rFonts w:hint="eastAsia"/>
        </w:rPr>
        <w:t>中，學齡包括</w:t>
      </w:r>
      <w:r w:rsidR="00573DC4" w:rsidRPr="0075377A">
        <w:t>3</w:t>
      </w:r>
      <w:r w:rsidR="00B418E9" w:rsidRPr="0075377A">
        <w:rPr>
          <w:rFonts w:hint="eastAsia"/>
        </w:rPr>
        <w:t>-1</w:t>
      </w:r>
      <w:r w:rsidR="00F66933" w:rsidRPr="0075377A">
        <w:t>6</w:t>
      </w:r>
      <w:r w:rsidR="00B418E9" w:rsidRPr="0075377A">
        <w:rPr>
          <w:rFonts w:hint="eastAsia"/>
        </w:rPr>
        <w:t>歲。學程採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（五）</w:t>
      </w:r>
      <w:r w:rsidR="00B418E9" w:rsidRPr="0075377A">
        <w:t>Birralee International School Trondheim</w:t>
      </w:r>
      <w:r w:rsidR="00B9703D" w:rsidRPr="0075377A">
        <w:t>（</w:t>
      </w:r>
      <w:r w:rsidR="00B418E9" w:rsidRPr="0075377A">
        <w:t>www.birralee.no</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學制有小學、</w:t>
      </w:r>
      <w:r w:rsidR="00F66933" w:rsidRPr="0075377A">
        <w:rPr>
          <w:rFonts w:hint="eastAsia"/>
        </w:rPr>
        <w:t>國</w:t>
      </w:r>
      <w:r w:rsidR="00B418E9" w:rsidRPr="0075377A">
        <w:rPr>
          <w:rFonts w:hint="eastAsia"/>
        </w:rPr>
        <w:t>中</w:t>
      </w:r>
      <w:r w:rsidR="00D35EF4" w:rsidRPr="0075377A">
        <w:rPr>
          <w:rFonts w:hint="eastAsia"/>
        </w:rPr>
        <w:t>，學</w:t>
      </w:r>
      <w:r w:rsidR="00B418E9" w:rsidRPr="0075377A">
        <w:rPr>
          <w:rFonts w:hint="eastAsia"/>
        </w:rPr>
        <w:t>齡兒童包括</w:t>
      </w:r>
      <w:r w:rsidR="00B418E9" w:rsidRPr="0075377A">
        <w:rPr>
          <w:rFonts w:hint="eastAsia"/>
        </w:rPr>
        <w:t>6-16</w:t>
      </w:r>
      <w:r w:rsidR="00B418E9" w:rsidRPr="0075377A">
        <w:rPr>
          <w:rFonts w:hint="eastAsia"/>
        </w:rPr>
        <w:t>歲。學程採</w:t>
      </w:r>
      <w:r w:rsidR="00B418E9" w:rsidRPr="0075377A">
        <w:rPr>
          <w:rFonts w:hint="eastAsia"/>
        </w:rPr>
        <w:t>IGCSE</w:t>
      </w:r>
      <w:r w:rsidR="00B9703D" w:rsidRPr="0075377A">
        <w:rPr>
          <w:rFonts w:hint="eastAsia"/>
        </w:rPr>
        <w:t>（</w:t>
      </w:r>
      <w:r w:rsidR="00B418E9" w:rsidRPr="0075377A">
        <w:rPr>
          <w:rFonts w:hint="eastAsia"/>
        </w:rPr>
        <w:t>Cambridge Assessment</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（六）</w:t>
      </w:r>
      <w:r w:rsidR="00B418E9" w:rsidRPr="0075377A">
        <w:t>Kongsburg Interenational School</w:t>
      </w:r>
      <w:r w:rsidR="00B9703D" w:rsidRPr="0075377A">
        <w:t>（</w:t>
      </w:r>
      <w:r w:rsidR="00B418E9" w:rsidRPr="0075377A">
        <w:t>www.kischool.org</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學制有小學、中學</w:t>
      </w:r>
      <w:r w:rsidR="00D35EF4" w:rsidRPr="0075377A">
        <w:rPr>
          <w:rFonts w:hint="eastAsia"/>
        </w:rPr>
        <w:t>（國高中），</w:t>
      </w:r>
      <w:r w:rsidR="00B418E9" w:rsidRPr="0075377A">
        <w:rPr>
          <w:rFonts w:hint="eastAsia"/>
        </w:rPr>
        <w:t>學齡兒童包括</w:t>
      </w:r>
      <w:r w:rsidR="00B418E9" w:rsidRPr="0075377A">
        <w:rPr>
          <w:rFonts w:hint="eastAsia"/>
        </w:rPr>
        <w:t>6-1</w:t>
      </w:r>
      <w:r w:rsidR="00573DC4" w:rsidRPr="0075377A">
        <w:t>6</w:t>
      </w:r>
      <w:r w:rsidR="00B418E9" w:rsidRPr="0075377A">
        <w:rPr>
          <w:rFonts w:hint="eastAsia"/>
        </w:rPr>
        <w:t>歲。學程採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p>
    <w:p w:rsidR="00B418E9" w:rsidRPr="0075377A" w:rsidRDefault="00C106EA" w:rsidP="004A0F7C">
      <w:pPr>
        <w:pStyle w:val="a6"/>
      </w:pPr>
      <w:r w:rsidRPr="0075377A">
        <w:rPr>
          <w:rFonts w:hint="eastAsia"/>
        </w:rPr>
        <w:t>（七）</w:t>
      </w:r>
      <w:r w:rsidR="00B418E9" w:rsidRPr="0075377A">
        <w:t>Skagerak International School</w:t>
      </w:r>
      <w:r w:rsidR="00B9703D" w:rsidRPr="0075377A">
        <w:t>（</w:t>
      </w:r>
      <w:r w:rsidR="00B418E9" w:rsidRPr="0075377A">
        <w:t>www.skagerak.org</w:t>
      </w:r>
      <w:r w:rsidR="00B9703D" w:rsidRPr="0075377A">
        <w:t>）</w:t>
      </w:r>
    </w:p>
    <w:p w:rsidR="00B418E9" w:rsidRPr="0075377A" w:rsidRDefault="004A0F7C" w:rsidP="004A0F7C">
      <w:pPr>
        <w:pStyle w:val="a6"/>
      </w:pPr>
      <w:r w:rsidRPr="0075377A">
        <w:rPr>
          <w:rFonts w:hint="eastAsia"/>
        </w:rPr>
        <w:tab/>
      </w:r>
      <w:r w:rsidR="00B418E9" w:rsidRPr="0075377A">
        <w:rPr>
          <w:rFonts w:hint="eastAsia"/>
        </w:rPr>
        <w:t>學制有</w:t>
      </w:r>
      <w:r w:rsidR="00573DC4" w:rsidRPr="0075377A">
        <w:rPr>
          <w:rFonts w:hint="eastAsia"/>
        </w:rPr>
        <w:t>幼稚園、</w:t>
      </w:r>
      <w:r w:rsidR="00B418E9" w:rsidRPr="0075377A">
        <w:rPr>
          <w:rFonts w:hint="eastAsia"/>
        </w:rPr>
        <w:t>小學、中</w:t>
      </w:r>
      <w:r w:rsidR="00D35EF4" w:rsidRPr="0075377A">
        <w:rPr>
          <w:rFonts w:hint="eastAsia"/>
        </w:rPr>
        <w:t>學（國高中），</w:t>
      </w:r>
      <w:r w:rsidR="00B418E9" w:rsidRPr="0075377A">
        <w:rPr>
          <w:rFonts w:hint="eastAsia"/>
        </w:rPr>
        <w:t>學齡兒童包括</w:t>
      </w:r>
      <w:r w:rsidR="00573DC4" w:rsidRPr="0075377A">
        <w:t>4</w:t>
      </w:r>
      <w:r w:rsidR="00B418E9" w:rsidRPr="0075377A">
        <w:rPr>
          <w:rFonts w:hint="eastAsia"/>
        </w:rPr>
        <w:t>-1</w:t>
      </w:r>
      <w:r w:rsidR="00573DC4" w:rsidRPr="0075377A">
        <w:t>6</w:t>
      </w:r>
      <w:r w:rsidR="00B418E9" w:rsidRPr="0075377A">
        <w:rPr>
          <w:rFonts w:hint="eastAsia"/>
        </w:rPr>
        <w:t>歲。學程採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p>
    <w:p w:rsidR="00F759DB" w:rsidRPr="0075377A" w:rsidRDefault="00F759DB" w:rsidP="004A0F7C">
      <w:pPr>
        <w:pStyle w:val="a6"/>
      </w:pPr>
      <w:r w:rsidRPr="0075377A">
        <w:rPr>
          <w:rFonts w:hint="eastAsia"/>
        </w:rPr>
        <w:t>（八）</w:t>
      </w:r>
      <w:r w:rsidR="00B418E9" w:rsidRPr="0075377A">
        <w:t>UWC Rred Cross, Flekke</w:t>
      </w:r>
      <w:r w:rsidR="00B9703D" w:rsidRPr="0075377A">
        <w:t>（</w:t>
      </w:r>
      <w:hyperlink r:id="rId31" w:history="1">
        <w:r w:rsidRPr="0075377A">
          <w:rPr>
            <w:rStyle w:val="af1"/>
            <w:color w:val="auto"/>
            <w:u w:val="none"/>
          </w:rPr>
          <w:t>www.rcnuwc.no</w:t>
        </w:r>
      </w:hyperlink>
      <w:r w:rsidR="00B9703D" w:rsidRPr="0075377A">
        <w:t>）</w:t>
      </w:r>
    </w:p>
    <w:p w:rsidR="00B418E9" w:rsidRPr="0075377A" w:rsidRDefault="004A0F7C" w:rsidP="004A0F7C">
      <w:pPr>
        <w:pStyle w:val="a6"/>
      </w:pPr>
      <w:r w:rsidRPr="0075377A">
        <w:rPr>
          <w:rFonts w:hint="eastAsia"/>
        </w:rPr>
        <w:tab/>
      </w:r>
      <w:r w:rsidR="00B418E9" w:rsidRPr="0075377A">
        <w:rPr>
          <w:rFonts w:hint="eastAsia"/>
        </w:rPr>
        <w:t>學制</w:t>
      </w:r>
      <w:r w:rsidR="0092604D" w:rsidRPr="0075377A">
        <w:rPr>
          <w:rFonts w:hint="eastAsia"/>
        </w:rPr>
        <w:t>僅</w:t>
      </w:r>
      <w:r w:rsidR="00B418E9" w:rsidRPr="0075377A">
        <w:rPr>
          <w:rFonts w:hint="eastAsia"/>
        </w:rPr>
        <w:t>有高中部</w:t>
      </w:r>
      <w:r w:rsidR="0092604D" w:rsidRPr="0075377A">
        <w:rPr>
          <w:rFonts w:hint="eastAsia"/>
        </w:rPr>
        <w:t>16-18</w:t>
      </w:r>
      <w:r w:rsidR="0092604D" w:rsidRPr="0075377A">
        <w:rPr>
          <w:rFonts w:hint="eastAsia"/>
        </w:rPr>
        <w:t>歲</w:t>
      </w:r>
      <w:r w:rsidR="00B418E9" w:rsidRPr="0075377A">
        <w:rPr>
          <w:rFonts w:hint="eastAsia"/>
        </w:rPr>
        <w:t>，學程採</w:t>
      </w:r>
      <w:r w:rsidR="00B418E9" w:rsidRPr="0075377A">
        <w:rPr>
          <w:rFonts w:hint="eastAsia"/>
        </w:rPr>
        <w:t>IB</w:t>
      </w:r>
      <w:r w:rsidR="00B9703D" w:rsidRPr="0075377A">
        <w:rPr>
          <w:rFonts w:hint="eastAsia"/>
        </w:rPr>
        <w:t>（</w:t>
      </w:r>
      <w:r w:rsidR="00B418E9" w:rsidRPr="0075377A">
        <w:rPr>
          <w:rFonts w:hint="eastAsia"/>
        </w:rPr>
        <w:t>International Baccalaureate</w:t>
      </w:r>
      <w:r w:rsidR="00B9703D" w:rsidRPr="0075377A">
        <w:rPr>
          <w:rFonts w:hint="eastAsia"/>
        </w:rPr>
        <w:t>）</w:t>
      </w:r>
      <w:r w:rsidR="00B418E9" w:rsidRPr="0075377A">
        <w:rPr>
          <w:rFonts w:hint="eastAsia"/>
        </w:rPr>
        <w:t>。</w:t>
      </w:r>
      <w:r w:rsidR="0092604D" w:rsidRPr="0075377A">
        <w:rPr>
          <w:rFonts w:hint="eastAsia"/>
        </w:rPr>
        <w:t>同時提供不同學科</w:t>
      </w:r>
      <w:r w:rsidR="005A48E4" w:rsidRPr="0075377A">
        <w:rPr>
          <w:rFonts w:hint="eastAsia"/>
        </w:rPr>
        <w:t>課程，包括語言、生物、化學、環境系統、物理、數學、歷史、經濟學、哲學、地理、全球政治學等。</w:t>
      </w:r>
    </w:p>
    <w:p w:rsidR="00C106EA" w:rsidRPr="0075377A" w:rsidRDefault="00C106EA" w:rsidP="00C106EA">
      <w:pPr>
        <w:ind w:firstLine="472"/>
      </w:pPr>
    </w:p>
    <w:p w:rsidR="000E2791" w:rsidRPr="0075377A" w:rsidRDefault="000E2791" w:rsidP="001B61AA">
      <w:pPr>
        <w:pStyle w:val="ae"/>
        <w:ind w:left="946" w:firstLineChars="0" w:hanging="1"/>
        <w:rPr>
          <w:lang w:eastAsia="ja-JP"/>
        </w:rPr>
        <w:sectPr w:rsidR="000E2791" w:rsidRPr="0075377A" w:rsidSect="003E0BC3">
          <w:headerReference w:type="default" r:id="rId32"/>
          <w:pgSz w:w="11906" w:h="16838" w:code="9"/>
          <w:pgMar w:top="2268" w:right="1701" w:bottom="1701" w:left="1701" w:header="1134" w:footer="851" w:gutter="0"/>
          <w:cols w:space="425"/>
          <w:docGrid w:type="linesAndChars" w:linePitch="514" w:charSpace="-774"/>
        </w:sectPr>
      </w:pPr>
    </w:p>
    <w:p w:rsidR="000E2791" w:rsidRPr="0075377A" w:rsidRDefault="000E2791" w:rsidP="00506BE4">
      <w:pPr>
        <w:pStyle w:val="a3"/>
        <w:spacing w:before="771" w:after="771"/>
        <w:rPr>
          <w:spacing w:val="0"/>
        </w:rPr>
      </w:pPr>
      <w:bookmarkStart w:id="10" w:name="_Toc306890161"/>
      <w:bookmarkStart w:id="11" w:name="_Toc307374073"/>
      <w:bookmarkStart w:id="12" w:name="_Toc404700415"/>
      <w:bookmarkStart w:id="13" w:name="_Toc74635455"/>
      <w:bookmarkStart w:id="14" w:name="_Toc306890163"/>
      <w:bookmarkStart w:id="15" w:name="_Toc307374075"/>
      <w:bookmarkStart w:id="16" w:name="_Toc404700417"/>
      <w:r w:rsidRPr="0075377A">
        <w:rPr>
          <w:spacing w:val="0"/>
        </w:rPr>
        <w:t>附錄一　我國在當地駐外單位及</w:t>
      </w:r>
      <w:r w:rsidRPr="0075377A">
        <w:rPr>
          <w:rFonts w:hint="eastAsia"/>
          <w:spacing w:val="0"/>
        </w:rPr>
        <w:t>臺</w:t>
      </w:r>
      <w:r w:rsidRPr="0075377A">
        <w:rPr>
          <w:spacing w:val="0"/>
        </w:rPr>
        <w:t>（</w:t>
      </w:r>
      <w:r w:rsidRPr="0075377A">
        <w:rPr>
          <w:rFonts w:hint="eastAsia"/>
          <w:spacing w:val="0"/>
        </w:rPr>
        <w:t>華</w:t>
      </w:r>
      <w:r w:rsidRPr="0075377A">
        <w:rPr>
          <w:spacing w:val="0"/>
        </w:rPr>
        <w:t>）商團體</w:t>
      </w:r>
      <w:bookmarkEnd w:id="10"/>
      <w:bookmarkEnd w:id="11"/>
      <w:bookmarkEnd w:id="12"/>
      <w:bookmarkEnd w:id="13"/>
    </w:p>
    <w:p w:rsidR="000E2791" w:rsidRPr="0075377A" w:rsidRDefault="000E2791" w:rsidP="000E2791">
      <w:pPr>
        <w:ind w:firstLine="472"/>
      </w:pPr>
      <w:r w:rsidRPr="0075377A">
        <w:rPr>
          <w:rFonts w:hint="eastAsia"/>
          <w:lang w:eastAsia="zh-TW"/>
        </w:rPr>
        <w:t>一、</w:t>
      </w:r>
      <w:r w:rsidRPr="0075377A">
        <w:rPr>
          <w:rFonts w:hint="eastAsia"/>
        </w:rPr>
        <w:t>挪威</w:t>
      </w:r>
      <w:r w:rsidRPr="0075377A">
        <w:rPr>
          <w:rFonts w:hint="eastAsia"/>
          <w:lang w:eastAsia="zh-TW"/>
        </w:rPr>
        <w:t>現由瑞典</w:t>
      </w:r>
      <w:r w:rsidRPr="0075377A">
        <w:t>代表</w:t>
      </w:r>
      <w:r w:rsidRPr="0075377A">
        <w:rPr>
          <w:rFonts w:hint="eastAsia"/>
        </w:rPr>
        <w:t>處</w:t>
      </w:r>
      <w:r w:rsidRPr="0075377A">
        <w:rPr>
          <w:rFonts w:hint="eastAsia"/>
          <w:lang w:eastAsia="zh-TW"/>
        </w:rPr>
        <w:t>管轄</w:t>
      </w:r>
      <w:r w:rsidRPr="0075377A">
        <w:t>（</w:t>
      </w:r>
      <w:r w:rsidRPr="0075377A">
        <w:rPr>
          <w:rFonts w:hint="eastAsia"/>
          <w:lang w:eastAsia="zh-TW"/>
        </w:rPr>
        <w:t>T</w:t>
      </w:r>
      <w:r w:rsidRPr="0075377A">
        <w:t>aipei Mission in Sweden</w:t>
      </w:r>
      <w:r w:rsidRPr="0075377A">
        <w:t>）</w:t>
      </w:r>
    </w:p>
    <w:p w:rsidR="000E2791" w:rsidRPr="0075377A" w:rsidRDefault="000E2791" w:rsidP="000E2791">
      <w:pPr>
        <w:pStyle w:val="afc"/>
        <w:ind w:firstLineChars="102" w:firstLine="241"/>
      </w:pPr>
      <w:r w:rsidRPr="0075377A">
        <w:t>地址：</w:t>
      </w:r>
      <w:r w:rsidRPr="0075377A">
        <w:rPr>
          <w:rFonts w:hint="eastAsia"/>
        </w:rPr>
        <w:t>Wenner-Gren Center, Sveav</w:t>
      </w:r>
      <w:r w:rsidRPr="0075377A">
        <w:t>ä</w:t>
      </w:r>
      <w:r w:rsidRPr="0075377A">
        <w:rPr>
          <w:rFonts w:hint="eastAsia"/>
        </w:rPr>
        <w:t>gen 166, 1</w:t>
      </w:r>
      <w:r w:rsidRPr="0075377A">
        <w:t>8</w:t>
      </w:r>
      <w:r w:rsidRPr="0075377A">
        <w:rPr>
          <w:rFonts w:hint="eastAsia"/>
        </w:rPr>
        <w:t xml:space="preserve">tr., 113 46 Stockholm, Sweden </w:t>
      </w:r>
    </w:p>
    <w:p w:rsidR="000E2791" w:rsidRPr="0075377A" w:rsidRDefault="000E2791" w:rsidP="000E2791">
      <w:pPr>
        <w:pStyle w:val="af0"/>
        <w:ind w:left="1417" w:hanging="472"/>
      </w:pPr>
      <w:r w:rsidRPr="0075377A">
        <w:t>電話：</w:t>
      </w:r>
      <w:r w:rsidR="00C87C9A" w:rsidRPr="0075377A">
        <w:rPr>
          <w:rFonts w:hint="eastAsia"/>
          <w:lang w:eastAsia="zh-TW"/>
        </w:rPr>
        <w:t>+</w:t>
      </w:r>
      <w:r w:rsidRPr="0075377A">
        <w:t>46-8</w:t>
      </w:r>
      <w:r w:rsidRPr="0075377A">
        <w:rPr>
          <w:rFonts w:hint="eastAsia"/>
        </w:rPr>
        <w:t>-</w:t>
      </w:r>
      <w:r w:rsidRPr="0075377A">
        <w:t>7288513</w:t>
      </w:r>
    </w:p>
    <w:p w:rsidR="000E2791" w:rsidRPr="0075377A" w:rsidRDefault="000E2791" w:rsidP="000E2791">
      <w:pPr>
        <w:pStyle w:val="af0"/>
        <w:ind w:left="1417" w:hanging="472"/>
      </w:pPr>
      <w:r w:rsidRPr="0075377A">
        <w:t>傳真：</w:t>
      </w:r>
      <w:r w:rsidR="00C87C9A" w:rsidRPr="0075377A">
        <w:rPr>
          <w:rFonts w:hint="eastAsia"/>
          <w:lang w:eastAsia="zh-TW"/>
        </w:rPr>
        <w:t>+</w:t>
      </w:r>
      <w:r w:rsidRPr="0075377A">
        <w:t>46</w:t>
      </w:r>
      <w:r w:rsidRPr="0075377A">
        <w:rPr>
          <w:rFonts w:hint="eastAsia"/>
        </w:rPr>
        <w:t>-</w:t>
      </w:r>
      <w:r w:rsidRPr="0075377A">
        <w:t>8</w:t>
      </w:r>
      <w:r w:rsidRPr="0075377A">
        <w:rPr>
          <w:rFonts w:hint="eastAsia"/>
        </w:rPr>
        <w:t>-31</w:t>
      </w:r>
      <w:r w:rsidRPr="0075377A">
        <w:t>574</w:t>
      </w:r>
      <w:r w:rsidR="00C87C9A" w:rsidRPr="0075377A">
        <w:rPr>
          <w:rFonts w:hint="eastAsia"/>
          <w:lang w:eastAsia="zh-TW"/>
        </w:rPr>
        <w:t>8</w:t>
      </w:r>
    </w:p>
    <w:p w:rsidR="000E2791" w:rsidRPr="0075377A" w:rsidRDefault="000E2791" w:rsidP="000E2791">
      <w:pPr>
        <w:pStyle w:val="af0"/>
        <w:ind w:left="1417" w:hanging="472"/>
      </w:pPr>
      <w:r w:rsidRPr="0075377A">
        <w:t>電子郵件：</w:t>
      </w:r>
      <w:r w:rsidRPr="0075377A">
        <w:t>taipei.mission@tmis.se</w:t>
      </w:r>
    </w:p>
    <w:p w:rsidR="000E2791" w:rsidRPr="0075377A" w:rsidRDefault="000E2791" w:rsidP="000E2791">
      <w:pPr>
        <w:pStyle w:val="af0"/>
        <w:ind w:left="1417" w:hanging="472"/>
      </w:pPr>
      <w:r w:rsidRPr="0075377A">
        <w:rPr>
          <w:rFonts w:hint="eastAsia"/>
        </w:rPr>
        <w:t>網址：</w:t>
      </w:r>
      <w:r w:rsidRPr="0075377A">
        <w:t>www.taiwanembassy.org/se_en/index.html</w:t>
      </w:r>
    </w:p>
    <w:p w:rsidR="000E2791" w:rsidRPr="0075377A" w:rsidRDefault="000E2791" w:rsidP="000E2791">
      <w:pPr>
        <w:ind w:firstLine="472"/>
        <w:rPr>
          <w:lang w:eastAsia="zh-TW"/>
        </w:rPr>
      </w:pPr>
    </w:p>
    <w:p w:rsidR="000E2791" w:rsidRPr="0075377A" w:rsidRDefault="000E2791" w:rsidP="000E2791">
      <w:pPr>
        <w:ind w:firstLine="472"/>
      </w:pPr>
      <w:r w:rsidRPr="0075377A">
        <w:rPr>
          <w:rFonts w:hint="eastAsia"/>
        </w:rPr>
        <w:t>二</w:t>
      </w:r>
      <w:r w:rsidRPr="0075377A">
        <w:rPr>
          <w:rFonts w:hint="eastAsia"/>
          <w:lang w:eastAsia="zh-TW"/>
        </w:rPr>
        <w:t>、</w:t>
      </w:r>
      <w:r w:rsidRPr="0075377A">
        <w:t>駐瑞典代表</w:t>
      </w:r>
      <w:r w:rsidRPr="0075377A">
        <w:rPr>
          <w:rFonts w:hint="eastAsia"/>
        </w:rPr>
        <w:t>處</w:t>
      </w:r>
      <w:r w:rsidRPr="0075377A">
        <w:t>經濟組（</w:t>
      </w:r>
      <w:r w:rsidRPr="0075377A">
        <w:t>Economic Division</w:t>
      </w:r>
      <w:r w:rsidRPr="0075377A">
        <w:t>，</w:t>
      </w:r>
      <w:r w:rsidRPr="0075377A">
        <w:t>Taipei Mission in Sweden</w:t>
      </w:r>
      <w:r w:rsidRPr="0075377A">
        <w:t>）</w:t>
      </w:r>
    </w:p>
    <w:p w:rsidR="000E2791" w:rsidRPr="0075377A" w:rsidRDefault="000E2791" w:rsidP="000E2791">
      <w:pPr>
        <w:pStyle w:val="af0"/>
        <w:ind w:leftChars="401" w:left="1653" w:hangingChars="299" w:hanging="706"/>
      </w:pPr>
      <w:r w:rsidRPr="0075377A">
        <w:rPr>
          <w:rFonts w:hAnsi="標楷體"/>
        </w:rPr>
        <w:t>地址：</w:t>
      </w:r>
      <w:r w:rsidRPr="0075377A">
        <w:rPr>
          <w:rFonts w:hint="eastAsia"/>
        </w:rPr>
        <w:t>Wenner-Gren Center, Sveav</w:t>
      </w:r>
      <w:r w:rsidRPr="0075377A">
        <w:t>ä</w:t>
      </w:r>
      <w:r w:rsidRPr="0075377A">
        <w:rPr>
          <w:rFonts w:hint="eastAsia"/>
        </w:rPr>
        <w:t>gen 166, 1</w:t>
      </w:r>
      <w:r w:rsidRPr="0075377A">
        <w:t>9</w:t>
      </w:r>
      <w:r w:rsidRPr="0075377A">
        <w:rPr>
          <w:rFonts w:hint="eastAsia"/>
        </w:rPr>
        <w:t>tr., 113 46 Stockholm, Sweden</w:t>
      </w:r>
    </w:p>
    <w:p w:rsidR="000E2791" w:rsidRPr="0075377A" w:rsidRDefault="000E2791" w:rsidP="000E2791">
      <w:pPr>
        <w:pStyle w:val="af0"/>
        <w:ind w:left="1417" w:hanging="472"/>
        <w:rPr>
          <w:lang w:eastAsia="zh-TW"/>
        </w:rPr>
      </w:pPr>
      <w:r w:rsidRPr="0075377A">
        <w:rPr>
          <w:rFonts w:hAnsi="標楷體"/>
          <w:lang w:eastAsia="zh-TW"/>
        </w:rPr>
        <w:t>電話：</w:t>
      </w:r>
      <w:r w:rsidR="00C87C9A" w:rsidRPr="0075377A">
        <w:rPr>
          <w:rFonts w:hAnsi="標楷體" w:hint="eastAsia"/>
          <w:lang w:eastAsia="zh-TW"/>
        </w:rPr>
        <w:t>+</w:t>
      </w:r>
      <w:r w:rsidRPr="0075377A">
        <w:rPr>
          <w:lang w:eastAsia="zh-TW"/>
        </w:rPr>
        <w:t>46-8-348</w:t>
      </w:r>
      <w:r w:rsidRPr="0075377A">
        <w:rPr>
          <w:rFonts w:hint="eastAsia"/>
          <w:lang w:eastAsia="zh-TW"/>
        </w:rPr>
        <w:t xml:space="preserve"> </w:t>
      </w:r>
      <w:r w:rsidRPr="0075377A">
        <w:rPr>
          <w:lang w:eastAsia="zh-TW"/>
        </w:rPr>
        <w:t>737</w:t>
      </w:r>
    </w:p>
    <w:p w:rsidR="000E2791" w:rsidRPr="0075377A" w:rsidRDefault="000E2791" w:rsidP="000E2791">
      <w:pPr>
        <w:pStyle w:val="af0"/>
        <w:ind w:left="1417" w:hanging="472"/>
        <w:rPr>
          <w:lang w:eastAsia="zh-TW"/>
        </w:rPr>
      </w:pPr>
      <w:r w:rsidRPr="0075377A">
        <w:rPr>
          <w:rFonts w:hAnsi="標楷體"/>
          <w:lang w:eastAsia="zh-TW"/>
        </w:rPr>
        <w:t>傳真：</w:t>
      </w:r>
      <w:r w:rsidR="00C87C9A" w:rsidRPr="0075377A">
        <w:rPr>
          <w:rFonts w:hAnsi="標楷體" w:hint="eastAsia"/>
          <w:lang w:eastAsia="zh-TW"/>
        </w:rPr>
        <w:t>+</w:t>
      </w:r>
      <w:r w:rsidRPr="0075377A">
        <w:rPr>
          <w:lang w:eastAsia="zh-TW"/>
        </w:rPr>
        <w:t>46-8-3</w:t>
      </w:r>
      <w:r w:rsidR="00C87C9A" w:rsidRPr="0075377A">
        <w:rPr>
          <w:rFonts w:hint="eastAsia"/>
          <w:lang w:eastAsia="zh-TW"/>
        </w:rPr>
        <w:t>15 7</w:t>
      </w:r>
      <w:r w:rsidRPr="0075377A">
        <w:rPr>
          <w:lang w:eastAsia="zh-TW"/>
        </w:rPr>
        <w:t xml:space="preserve">48 </w:t>
      </w:r>
    </w:p>
    <w:p w:rsidR="000E2791" w:rsidRPr="0075377A" w:rsidRDefault="000E2791" w:rsidP="000E2791">
      <w:pPr>
        <w:pStyle w:val="af0"/>
        <w:ind w:left="1417" w:hanging="472"/>
        <w:rPr>
          <w:lang w:eastAsia="zh-TW"/>
        </w:rPr>
      </w:pPr>
      <w:r w:rsidRPr="0075377A">
        <w:rPr>
          <w:rFonts w:hAnsi="標楷體"/>
          <w:lang w:eastAsia="zh-TW"/>
        </w:rPr>
        <w:t>電子郵件：</w:t>
      </w:r>
      <w:r w:rsidRPr="0075377A">
        <w:rPr>
          <w:lang w:eastAsia="zh-TW"/>
        </w:rPr>
        <w:t>economic@tmis.se</w:t>
      </w:r>
    </w:p>
    <w:p w:rsidR="000E2791" w:rsidRPr="0075377A" w:rsidRDefault="000E2791" w:rsidP="000E2791">
      <w:pPr>
        <w:pStyle w:val="af0"/>
        <w:ind w:left="1417" w:hanging="472"/>
        <w:rPr>
          <w:lang w:eastAsia="zh-TW"/>
        </w:rPr>
      </w:pPr>
      <w:r w:rsidRPr="0075377A">
        <w:rPr>
          <w:rFonts w:hint="eastAsia"/>
          <w:lang w:eastAsia="zh-TW"/>
        </w:rPr>
        <w:t>網址：</w:t>
      </w:r>
      <w:r w:rsidRPr="0075377A">
        <w:rPr>
          <w:lang w:eastAsia="zh-TW"/>
        </w:rPr>
        <w:t>www.taiwanembassy.org/se_en/index.html</w:t>
      </w:r>
    </w:p>
    <w:p w:rsidR="000E2791" w:rsidRPr="0075377A" w:rsidRDefault="000E2791" w:rsidP="000E2791">
      <w:pPr>
        <w:ind w:firstLine="472"/>
        <w:rPr>
          <w:lang w:eastAsia="zh-TW"/>
        </w:rPr>
      </w:pPr>
    </w:p>
    <w:p w:rsidR="000E2791" w:rsidRPr="0075377A" w:rsidRDefault="000E2791" w:rsidP="000E2791">
      <w:pPr>
        <w:ind w:firstLine="472"/>
      </w:pPr>
      <w:r w:rsidRPr="0075377A">
        <w:rPr>
          <w:rFonts w:hint="eastAsia"/>
          <w:lang w:eastAsia="zh-TW"/>
        </w:rPr>
        <w:t>三、挪威臺灣商會</w:t>
      </w:r>
      <w:r w:rsidRPr="0075377A">
        <w:t>（</w:t>
      </w:r>
      <w:r w:rsidRPr="0075377A">
        <w:rPr>
          <w:rFonts w:hint="eastAsia"/>
          <w:lang w:eastAsia="zh-TW"/>
        </w:rPr>
        <w:t>Taiwanese Chamber of Commerce in Norway</w:t>
      </w:r>
      <w:r w:rsidRPr="0075377A">
        <w:t>）</w:t>
      </w:r>
    </w:p>
    <w:p w:rsidR="00C87C9A" w:rsidRPr="0075377A" w:rsidRDefault="00C87C9A" w:rsidP="000E2791">
      <w:pPr>
        <w:pStyle w:val="af0"/>
        <w:ind w:left="1417" w:hanging="472"/>
      </w:pPr>
      <w:r w:rsidRPr="0075377A">
        <w:rPr>
          <w:rFonts w:hint="eastAsia"/>
          <w:lang w:eastAsia="zh-TW"/>
        </w:rPr>
        <w:t>臉書</w:t>
      </w:r>
      <w:r w:rsidR="00611227" w:rsidRPr="0075377A">
        <w:rPr>
          <w:rFonts w:hint="eastAsia"/>
          <w:lang w:eastAsia="zh-TW"/>
        </w:rPr>
        <w:t>：</w:t>
      </w:r>
      <w:hyperlink r:id="rId33" w:history="1">
        <w:r w:rsidR="00611227" w:rsidRPr="0075377A">
          <w:rPr>
            <w:rStyle w:val="af1"/>
            <w:color w:val="auto"/>
            <w:u w:val="none"/>
          </w:rPr>
          <w:t>zh-tw.facebook.com/NTCC.TW/</w:t>
        </w:r>
      </w:hyperlink>
    </w:p>
    <w:p w:rsidR="000E2791" w:rsidRPr="0075377A" w:rsidRDefault="000E2791" w:rsidP="00506BE4">
      <w:pPr>
        <w:pStyle w:val="a3"/>
        <w:spacing w:before="771" w:after="771"/>
        <w:rPr>
          <w:rFonts w:hAnsi="Arial"/>
        </w:rPr>
      </w:pPr>
      <w:r w:rsidRPr="0075377A">
        <w:br w:type="page"/>
      </w:r>
      <w:bookmarkStart w:id="17" w:name="_Toc404700416"/>
      <w:bookmarkStart w:id="18" w:name="_Toc74635456"/>
      <w:r w:rsidRPr="0075377A">
        <w:t>附錄二　當地重要投資相關機構</w:t>
      </w:r>
      <w:bookmarkEnd w:id="17"/>
      <w:bookmarkEnd w:id="18"/>
    </w:p>
    <w:p w:rsidR="000E2791" w:rsidRPr="0075377A" w:rsidRDefault="000E2791" w:rsidP="000E2791">
      <w:pPr>
        <w:ind w:firstLine="472"/>
      </w:pPr>
      <w:r w:rsidRPr="0075377A">
        <w:rPr>
          <w:rFonts w:hint="eastAsia"/>
        </w:rPr>
        <w:t>奧斯陸商會（</w:t>
      </w:r>
      <w:r w:rsidRPr="0075377A">
        <w:rPr>
          <w:rFonts w:hint="eastAsia"/>
        </w:rPr>
        <w:t>Oslo Chamber of Commerce</w:t>
      </w:r>
      <w:r w:rsidRPr="0075377A">
        <w:rPr>
          <w:rFonts w:hint="eastAsia"/>
        </w:rPr>
        <w:t>）</w:t>
      </w:r>
    </w:p>
    <w:p w:rsidR="000E2791" w:rsidRPr="0075377A" w:rsidRDefault="000E2791" w:rsidP="000E2791">
      <w:pPr>
        <w:ind w:firstLine="472"/>
      </w:pPr>
      <w:r w:rsidRPr="0075377A">
        <w:rPr>
          <w:rFonts w:hint="eastAsia"/>
        </w:rPr>
        <w:t>地址：</w:t>
      </w:r>
      <w:r w:rsidR="001B7C40" w:rsidRPr="0075377A">
        <w:t>St. Olavs gate</w:t>
      </w:r>
      <w:r w:rsidRPr="0075377A">
        <w:t xml:space="preserve"> </w:t>
      </w:r>
      <w:r w:rsidR="001B7C40" w:rsidRPr="0075377A">
        <w:t>27</w:t>
      </w:r>
      <w:r w:rsidRPr="0075377A">
        <w:rPr>
          <w:rFonts w:hint="eastAsia"/>
        </w:rPr>
        <w:t>, 0</w:t>
      </w:r>
      <w:r w:rsidR="001B7C40" w:rsidRPr="0075377A">
        <w:t>166</w:t>
      </w:r>
      <w:r w:rsidRPr="0075377A">
        <w:rPr>
          <w:rFonts w:hint="eastAsia"/>
        </w:rPr>
        <w:t xml:space="preserve"> Oslo, Norway</w:t>
      </w:r>
    </w:p>
    <w:p w:rsidR="000E2791" w:rsidRPr="0075377A" w:rsidRDefault="000E2791" w:rsidP="000E2791">
      <w:pPr>
        <w:ind w:firstLine="472"/>
      </w:pPr>
      <w:r w:rsidRPr="0075377A">
        <w:rPr>
          <w:rFonts w:hint="eastAsia"/>
        </w:rPr>
        <w:t>電話：</w:t>
      </w:r>
      <w:r w:rsidRPr="0075377A">
        <w:rPr>
          <w:rFonts w:hint="eastAsia"/>
        </w:rPr>
        <w:t>+47-22</w:t>
      </w:r>
      <w:r w:rsidR="00C87C9A" w:rsidRPr="0075377A">
        <w:rPr>
          <w:rFonts w:hint="eastAsia"/>
          <w:lang w:eastAsia="zh-TW"/>
        </w:rPr>
        <w:t>-</w:t>
      </w:r>
      <w:r w:rsidRPr="0075377A">
        <w:rPr>
          <w:rFonts w:hint="eastAsia"/>
        </w:rPr>
        <w:t xml:space="preserve">12 94 00 </w:t>
      </w:r>
    </w:p>
    <w:p w:rsidR="000E2791" w:rsidRPr="0075377A" w:rsidRDefault="000E2791" w:rsidP="000E2791">
      <w:pPr>
        <w:ind w:firstLine="472"/>
      </w:pPr>
      <w:r w:rsidRPr="0075377A">
        <w:rPr>
          <w:rFonts w:hint="eastAsia"/>
        </w:rPr>
        <w:t>網址：</w:t>
      </w:r>
      <w:hyperlink r:id="rId34" w:history="1">
        <w:r w:rsidRPr="0075377A">
          <w:rPr>
            <w:rStyle w:val="af1"/>
            <w:rFonts w:hint="eastAsia"/>
            <w:color w:val="auto"/>
            <w:u w:val="none"/>
          </w:rPr>
          <w:t>www.chamber.no</w:t>
        </w:r>
      </w:hyperlink>
    </w:p>
    <w:p w:rsidR="000E2791" w:rsidRPr="0075377A" w:rsidRDefault="003843B9" w:rsidP="000E2791">
      <w:pPr>
        <w:ind w:firstLine="472"/>
      </w:pPr>
      <w:r w:rsidRPr="0075377A">
        <w:rPr>
          <w:rFonts w:hint="eastAsia"/>
          <w:lang w:val="it-IT" w:eastAsia="zh-TW"/>
        </w:rPr>
        <w:t>電子郵件</w:t>
      </w:r>
      <w:r w:rsidRPr="0075377A">
        <w:rPr>
          <w:rFonts w:hint="eastAsia"/>
        </w:rPr>
        <w:t>：</w:t>
      </w:r>
      <w:r w:rsidR="000E2791" w:rsidRPr="0075377A">
        <w:t>mail@chamber.no</w:t>
      </w:r>
    </w:p>
    <w:p w:rsidR="000E2791" w:rsidRPr="0075377A" w:rsidRDefault="000E2791" w:rsidP="000E2791">
      <w:pPr>
        <w:ind w:firstLine="472"/>
      </w:pPr>
    </w:p>
    <w:p w:rsidR="000E2791" w:rsidRPr="0075377A" w:rsidRDefault="000E2791" w:rsidP="000E2791">
      <w:pPr>
        <w:ind w:firstLine="472"/>
      </w:pPr>
      <w:r w:rsidRPr="0075377A">
        <w:rPr>
          <w:rFonts w:hint="eastAsia"/>
        </w:rPr>
        <w:t>挪威商會（</w:t>
      </w:r>
      <w:r w:rsidRPr="0075377A">
        <w:rPr>
          <w:rFonts w:hint="eastAsia"/>
        </w:rPr>
        <w:t>T</w:t>
      </w:r>
      <w:r w:rsidRPr="0075377A">
        <w:t>he Confederation of Norwegian Enterprise, NHO</w:t>
      </w:r>
      <w:r w:rsidRPr="0075377A">
        <w:rPr>
          <w:rFonts w:hint="eastAsia"/>
        </w:rPr>
        <w:t>）</w:t>
      </w:r>
    </w:p>
    <w:p w:rsidR="000E2791" w:rsidRPr="0075377A" w:rsidRDefault="000E2791" w:rsidP="000E2791">
      <w:pPr>
        <w:ind w:firstLine="472"/>
        <w:rPr>
          <w:lang w:val="sv-SE"/>
        </w:rPr>
      </w:pPr>
      <w:r w:rsidRPr="0075377A">
        <w:rPr>
          <w:rFonts w:hint="eastAsia"/>
        </w:rPr>
        <w:t>地址</w:t>
      </w:r>
      <w:r w:rsidRPr="0075377A">
        <w:rPr>
          <w:rFonts w:hint="eastAsia"/>
          <w:lang w:val="sv-SE"/>
        </w:rPr>
        <w:t>：</w:t>
      </w:r>
      <w:r w:rsidRPr="0075377A">
        <w:rPr>
          <w:lang w:val="sv-SE"/>
        </w:rPr>
        <w:t>Naringslivets Hus, Middelthuns gate 27, Majorstuen, 0303</w:t>
      </w:r>
      <w:r w:rsidRPr="0075377A">
        <w:rPr>
          <w:rFonts w:hint="eastAsia"/>
          <w:lang w:val="sv-SE"/>
        </w:rPr>
        <w:t xml:space="preserve"> Oslo, Norway</w:t>
      </w:r>
    </w:p>
    <w:p w:rsidR="000E2791" w:rsidRPr="0075377A" w:rsidRDefault="000E2791" w:rsidP="000E2791">
      <w:pPr>
        <w:ind w:firstLine="472"/>
        <w:rPr>
          <w:lang w:val="sv-SE" w:eastAsia="zh-TW"/>
        </w:rPr>
      </w:pPr>
      <w:r w:rsidRPr="0075377A">
        <w:rPr>
          <w:rFonts w:hint="eastAsia"/>
          <w:lang w:eastAsia="zh-TW"/>
        </w:rPr>
        <w:t>電話</w:t>
      </w:r>
      <w:r w:rsidRPr="0075377A">
        <w:rPr>
          <w:rFonts w:hint="eastAsia"/>
          <w:lang w:val="sv-SE" w:eastAsia="zh-TW"/>
        </w:rPr>
        <w:t>：</w:t>
      </w:r>
      <w:r w:rsidRPr="0075377A">
        <w:rPr>
          <w:rFonts w:hint="eastAsia"/>
          <w:lang w:val="sv-SE" w:eastAsia="zh-TW"/>
        </w:rPr>
        <w:t>+47-2</w:t>
      </w:r>
      <w:r w:rsidRPr="0075377A">
        <w:rPr>
          <w:lang w:val="sv-SE" w:eastAsia="zh-TW"/>
        </w:rPr>
        <w:t>3</w:t>
      </w:r>
      <w:r w:rsidRPr="0075377A">
        <w:rPr>
          <w:rFonts w:hint="eastAsia"/>
          <w:lang w:val="sv-SE" w:eastAsia="zh-TW"/>
        </w:rPr>
        <w:t xml:space="preserve"> </w:t>
      </w:r>
      <w:r w:rsidRPr="0075377A">
        <w:rPr>
          <w:lang w:val="sv-SE" w:eastAsia="zh-TW"/>
        </w:rPr>
        <w:t>088 000</w:t>
      </w:r>
      <w:r w:rsidRPr="0075377A">
        <w:rPr>
          <w:rFonts w:hint="eastAsia"/>
          <w:lang w:val="sv-SE" w:eastAsia="zh-TW"/>
        </w:rPr>
        <w:t xml:space="preserve"> </w:t>
      </w:r>
      <w:r w:rsidRPr="0075377A">
        <w:rPr>
          <w:lang w:val="sv-SE" w:eastAsia="zh-TW"/>
        </w:rPr>
        <w:t xml:space="preserve">  </w:t>
      </w:r>
    </w:p>
    <w:p w:rsidR="000E2791" w:rsidRPr="0075377A" w:rsidRDefault="000E2791" w:rsidP="000E2791">
      <w:pPr>
        <w:ind w:firstLine="472"/>
        <w:rPr>
          <w:lang w:val="sv-SE" w:eastAsia="zh-TW"/>
        </w:rPr>
      </w:pPr>
      <w:r w:rsidRPr="0075377A">
        <w:rPr>
          <w:rFonts w:hint="eastAsia"/>
          <w:lang w:eastAsia="zh-TW"/>
        </w:rPr>
        <w:t>網址</w:t>
      </w:r>
      <w:r w:rsidRPr="0075377A">
        <w:rPr>
          <w:rFonts w:hint="eastAsia"/>
          <w:lang w:val="sv-SE" w:eastAsia="zh-TW"/>
        </w:rPr>
        <w:t>：</w:t>
      </w:r>
      <w:hyperlink r:id="rId35" w:history="1">
        <w:r w:rsidRPr="0075377A">
          <w:rPr>
            <w:rStyle w:val="af1"/>
            <w:rFonts w:hint="eastAsia"/>
            <w:color w:val="auto"/>
            <w:u w:val="none"/>
            <w:lang w:val="sv-SE" w:eastAsia="zh-TW"/>
          </w:rPr>
          <w:t>www.nho.no</w:t>
        </w:r>
      </w:hyperlink>
    </w:p>
    <w:p w:rsidR="000E2791" w:rsidRPr="0075377A" w:rsidRDefault="000E2791" w:rsidP="000E2791">
      <w:pPr>
        <w:ind w:firstLine="472"/>
        <w:rPr>
          <w:lang w:val="sv-SE" w:eastAsia="zh-TW"/>
        </w:rPr>
      </w:pPr>
    </w:p>
    <w:p w:rsidR="000E2791" w:rsidRPr="0075377A" w:rsidRDefault="000E2791" w:rsidP="000E2791">
      <w:pPr>
        <w:ind w:firstLine="472"/>
        <w:rPr>
          <w:lang w:val="sv-SE"/>
        </w:rPr>
      </w:pPr>
      <w:r w:rsidRPr="0075377A">
        <w:rPr>
          <w:rFonts w:hint="eastAsia"/>
          <w:lang w:val="sv-SE"/>
        </w:rPr>
        <w:t>Ministry of Trade</w:t>
      </w:r>
      <w:r w:rsidR="002560D8" w:rsidRPr="0075377A">
        <w:rPr>
          <w:lang w:val="sv-SE"/>
        </w:rPr>
        <w:t>,</w:t>
      </w:r>
      <w:r w:rsidRPr="0075377A">
        <w:rPr>
          <w:rFonts w:hint="eastAsia"/>
          <w:lang w:val="sv-SE"/>
        </w:rPr>
        <w:t xml:space="preserve"> Industry</w:t>
      </w:r>
      <w:r w:rsidR="002560D8" w:rsidRPr="0075377A">
        <w:rPr>
          <w:lang w:val="sv-SE"/>
        </w:rPr>
        <w:t xml:space="preserve"> and Fishery</w:t>
      </w:r>
      <w:r w:rsidRPr="0075377A">
        <w:rPr>
          <w:rFonts w:hint="eastAsia"/>
          <w:lang w:val="sv-SE"/>
        </w:rPr>
        <w:t>（</w:t>
      </w:r>
      <w:r w:rsidRPr="0075377A">
        <w:rPr>
          <w:rFonts w:hint="eastAsia"/>
          <w:lang w:val="sv-SE"/>
        </w:rPr>
        <w:t xml:space="preserve">Naerings- og </w:t>
      </w:r>
      <w:r w:rsidR="001B7C40" w:rsidRPr="0075377A">
        <w:rPr>
          <w:lang w:val="sv-SE"/>
        </w:rPr>
        <w:t>fiskeri</w:t>
      </w:r>
      <w:r w:rsidRPr="0075377A">
        <w:rPr>
          <w:rFonts w:hint="eastAsia"/>
          <w:lang w:val="sv-SE"/>
        </w:rPr>
        <w:t>departementet</w:t>
      </w:r>
      <w:r w:rsidRPr="0075377A">
        <w:rPr>
          <w:rFonts w:hint="eastAsia"/>
          <w:lang w:val="sv-SE"/>
        </w:rPr>
        <w:t>）</w:t>
      </w:r>
    </w:p>
    <w:p w:rsidR="000E2791" w:rsidRPr="0075377A" w:rsidRDefault="000E2791" w:rsidP="000E2791">
      <w:pPr>
        <w:ind w:firstLine="472"/>
        <w:rPr>
          <w:lang w:val="sv-SE"/>
        </w:rPr>
      </w:pPr>
      <w:r w:rsidRPr="0075377A">
        <w:rPr>
          <w:rFonts w:hint="eastAsia"/>
        </w:rPr>
        <w:t>地址</w:t>
      </w:r>
      <w:r w:rsidRPr="0075377A">
        <w:rPr>
          <w:rFonts w:hint="eastAsia"/>
          <w:lang w:val="sv-SE"/>
        </w:rPr>
        <w:t>：</w:t>
      </w:r>
      <w:r w:rsidR="001B7C40" w:rsidRPr="0075377A">
        <w:rPr>
          <w:lang w:val="sv-SE"/>
        </w:rPr>
        <w:t>Kongens gate 8</w:t>
      </w:r>
      <w:r w:rsidRPr="0075377A">
        <w:rPr>
          <w:rFonts w:hint="eastAsia"/>
          <w:lang w:val="sv-SE"/>
        </w:rPr>
        <w:t>, P.O. Box 80</w:t>
      </w:r>
      <w:r w:rsidR="001B7C40" w:rsidRPr="0075377A">
        <w:rPr>
          <w:lang w:val="sv-SE"/>
        </w:rPr>
        <w:t>90 Dep</w:t>
      </w:r>
      <w:r w:rsidRPr="0075377A">
        <w:rPr>
          <w:rFonts w:hint="eastAsia"/>
          <w:lang w:val="sv-SE"/>
        </w:rPr>
        <w:t>, 003</w:t>
      </w:r>
      <w:r w:rsidR="001B7C40" w:rsidRPr="0075377A">
        <w:rPr>
          <w:lang w:val="sv-SE"/>
        </w:rPr>
        <w:t>2</w:t>
      </w:r>
      <w:r w:rsidRPr="0075377A">
        <w:rPr>
          <w:rFonts w:hint="eastAsia"/>
          <w:lang w:val="sv-SE"/>
        </w:rPr>
        <w:t>, Oslo, Norway</w:t>
      </w:r>
    </w:p>
    <w:p w:rsidR="000E2791" w:rsidRPr="0075377A" w:rsidRDefault="000E2791" w:rsidP="000E2791">
      <w:pPr>
        <w:ind w:firstLine="472"/>
        <w:rPr>
          <w:lang w:eastAsia="zh-TW"/>
        </w:rPr>
      </w:pPr>
      <w:r w:rsidRPr="0075377A">
        <w:rPr>
          <w:rFonts w:hint="eastAsia"/>
          <w:lang w:eastAsia="zh-TW"/>
        </w:rPr>
        <w:t>電話：</w:t>
      </w:r>
      <w:r w:rsidRPr="0075377A">
        <w:rPr>
          <w:rFonts w:hint="eastAsia"/>
          <w:lang w:eastAsia="zh-TW"/>
        </w:rPr>
        <w:t>+47-22-24 90 90</w:t>
      </w:r>
    </w:p>
    <w:p w:rsidR="000E2791" w:rsidRPr="0075377A" w:rsidRDefault="000E2791" w:rsidP="000E2791">
      <w:pPr>
        <w:ind w:firstLine="472"/>
        <w:rPr>
          <w:lang w:eastAsia="zh-TW"/>
        </w:rPr>
      </w:pPr>
      <w:r w:rsidRPr="0075377A">
        <w:rPr>
          <w:rFonts w:hint="eastAsia"/>
          <w:lang w:eastAsia="zh-TW"/>
        </w:rPr>
        <w:t>網址：</w:t>
      </w:r>
      <w:hyperlink r:id="rId36" w:history="1">
        <w:r w:rsidRPr="0075377A">
          <w:rPr>
            <w:rFonts w:hint="eastAsia"/>
            <w:lang w:eastAsia="zh-TW"/>
          </w:rPr>
          <w:t>www.regjeringen.no</w:t>
        </w:r>
      </w:hyperlink>
    </w:p>
    <w:p w:rsidR="000E2791" w:rsidRPr="0075377A" w:rsidRDefault="000E2791" w:rsidP="000E2791">
      <w:pPr>
        <w:ind w:firstLine="472"/>
        <w:rPr>
          <w:lang w:eastAsia="zh-TW"/>
        </w:rPr>
      </w:pPr>
    </w:p>
    <w:p w:rsidR="000E2791" w:rsidRPr="0075377A" w:rsidRDefault="000E2791" w:rsidP="000E2791">
      <w:pPr>
        <w:ind w:firstLine="472"/>
        <w:rPr>
          <w:lang w:eastAsia="zh-TW"/>
        </w:rPr>
      </w:pPr>
    </w:p>
    <w:p w:rsidR="000E2791" w:rsidRPr="0075377A" w:rsidRDefault="000E2791" w:rsidP="00506BE4">
      <w:pPr>
        <w:pStyle w:val="a3"/>
        <w:spacing w:before="771" w:after="771"/>
      </w:pPr>
      <w:r w:rsidRPr="0075377A">
        <w:br w:type="page"/>
      </w:r>
      <w:bookmarkStart w:id="19" w:name="_Toc74635457"/>
      <w:r w:rsidRPr="0075377A">
        <w:t>附錄</w:t>
      </w:r>
      <w:r w:rsidRPr="0075377A">
        <w:rPr>
          <w:rFonts w:hint="eastAsia"/>
        </w:rPr>
        <w:t>三</w:t>
      </w:r>
      <w:r w:rsidRPr="0075377A">
        <w:t xml:space="preserve">　當地外人投資統計表</w:t>
      </w:r>
      <w:bookmarkEnd w:id="19"/>
    </w:p>
    <w:p w:rsidR="000E2791" w:rsidRPr="0075377A" w:rsidRDefault="000E2791" w:rsidP="000E2791">
      <w:pPr>
        <w:ind w:firstLine="472"/>
        <w:jc w:val="right"/>
      </w:pPr>
      <w:r w:rsidRPr="0075377A">
        <w:rPr>
          <w:rFonts w:hint="eastAsia"/>
        </w:rPr>
        <w:t>單位</w:t>
      </w:r>
      <w:r w:rsidRPr="0075377A">
        <w:rPr>
          <w:rFonts w:ascii="新細明體" w:hAnsi="新細明體" w:hint="eastAsia"/>
        </w:rPr>
        <w:t>：</w:t>
      </w:r>
      <w:r w:rsidRPr="0075377A">
        <w:rPr>
          <w:rFonts w:ascii="新細明體" w:hAnsi="新細明體" w:hint="eastAsia"/>
          <w:lang w:val="sv-SE" w:eastAsia="zh-TW"/>
        </w:rPr>
        <w:t>百萬</w:t>
      </w:r>
      <w:r w:rsidRPr="0075377A">
        <w:rPr>
          <w:rFonts w:ascii="新細明體" w:hAnsi="新細明體"/>
        </w:rPr>
        <w:t>挪威克</w:t>
      </w:r>
      <w:r w:rsidRPr="0075377A">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211"/>
        <w:gridCol w:w="2211"/>
        <w:gridCol w:w="2211"/>
      </w:tblGrid>
      <w:tr w:rsidR="0075377A" w:rsidRPr="0075377A" w:rsidTr="001A7AFB">
        <w:trPr>
          <w:trHeight w:val="364"/>
        </w:trPr>
        <w:tc>
          <w:tcPr>
            <w:tcW w:w="2087" w:type="dxa"/>
            <w:vMerge w:val="restart"/>
            <w:shd w:val="clear" w:color="auto" w:fill="auto"/>
            <w:vAlign w:val="center"/>
          </w:tcPr>
          <w:p w:rsidR="00FB5A1A" w:rsidRPr="0075377A" w:rsidRDefault="00FB5A1A" w:rsidP="00FB5A1A">
            <w:pPr>
              <w:pStyle w:val="af6"/>
            </w:pPr>
            <w:r w:rsidRPr="0075377A">
              <w:rPr>
                <w:rFonts w:hint="eastAsia"/>
              </w:rPr>
              <w:t>國家別</w:t>
            </w:r>
          </w:p>
        </w:tc>
        <w:tc>
          <w:tcPr>
            <w:tcW w:w="2211" w:type="dxa"/>
            <w:vAlign w:val="center"/>
          </w:tcPr>
          <w:p w:rsidR="00FB5A1A" w:rsidRPr="0075377A" w:rsidRDefault="00FB5A1A" w:rsidP="00FB5A1A">
            <w:pPr>
              <w:pStyle w:val="af6"/>
            </w:pPr>
            <w:r w:rsidRPr="0075377A">
              <w:t>2017</w:t>
            </w:r>
          </w:p>
        </w:tc>
        <w:tc>
          <w:tcPr>
            <w:tcW w:w="2211" w:type="dxa"/>
            <w:vAlign w:val="center"/>
          </w:tcPr>
          <w:p w:rsidR="00FB5A1A" w:rsidRPr="0075377A" w:rsidRDefault="00FB5A1A" w:rsidP="00FB5A1A">
            <w:pPr>
              <w:pStyle w:val="af6"/>
            </w:pPr>
            <w:r w:rsidRPr="0075377A">
              <w:t>2018</w:t>
            </w:r>
          </w:p>
        </w:tc>
        <w:tc>
          <w:tcPr>
            <w:tcW w:w="2211" w:type="dxa"/>
            <w:vAlign w:val="center"/>
          </w:tcPr>
          <w:p w:rsidR="00FB5A1A" w:rsidRPr="0075377A" w:rsidRDefault="00FB5A1A" w:rsidP="00FB5A1A">
            <w:pPr>
              <w:pStyle w:val="af6"/>
            </w:pPr>
            <w:r w:rsidRPr="0075377A">
              <w:t>201</w:t>
            </w:r>
            <w:r w:rsidRPr="0075377A">
              <w:rPr>
                <w:rFonts w:hint="eastAsia"/>
              </w:rPr>
              <w:t>9</w:t>
            </w:r>
          </w:p>
        </w:tc>
      </w:tr>
      <w:tr w:rsidR="0075377A" w:rsidRPr="0075377A" w:rsidTr="001A7AFB">
        <w:trPr>
          <w:trHeight w:val="343"/>
        </w:trPr>
        <w:tc>
          <w:tcPr>
            <w:tcW w:w="2087" w:type="dxa"/>
            <w:vMerge/>
            <w:shd w:val="clear" w:color="auto" w:fill="auto"/>
            <w:vAlign w:val="center"/>
          </w:tcPr>
          <w:p w:rsidR="001A7AFB" w:rsidRPr="0075377A" w:rsidRDefault="001A7AFB" w:rsidP="000E2791">
            <w:pPr>
              <w:pStyle w:val="af6"/>
            </w:pPr>
          </w:p>
        </w:tc>
        <w:tc>
          <w:tcPr>
            <w:tcW w:w="2211" w:type="dxa"/>
            <w:vAlign w:val="center"/>
          </w:tcPr>
          <w:p w:rsidR="001A7AFB" w:rsidRPr="0075377A" w:rsidRDefault="001A7AFB" w:rsidP="001A7AFB">
            <w:pPr>
              <w:pStyle w:val="af6"/>
            </w:pPr>
            <w:r w:rsidRPr="0075377A">
              <w:rPr>
                <w:rFonts w:hint="eastAsia"/>
              </w:rPr>
              <w:t>金額</w:t>
            </w:r>
          </w:p>
        </w:tc>
        <w:tc>
          <w:tcPr>
            <w:tcW w:w="2211" w:type="dxa"/>
            <w:vAlign w:val="center"/>
          </w:tcPr>
          <w:p w:rsidR="001A7AFB" w:rsidRPr="0075377A" w:rsidRDefault="001A7AFB" w:rsidP="001A7AFB">
            <w:pPr>
              <w:pStyle w:val="af6"/>
            </w:pPr>
            <w:r w:rsidRPr="0075377A">
              <w:rPr>
                <w:rFonts w:hint="eastAsia"/>
              </w:rPr>
              <w:t>金額</w:t>
            </w:r>
          </w:p>
        </w:tc>
        <w:tc>
          <w:tcPr>
            <w:tcW w:w="2211" w:type="dxa"/>
            <w:vAlign w:val="center"/>
          </w:tcPr>
          <w:p w:rsidR="001A7AFB" w:rsidRPr="0075377A" w:rsidRDefault="001A7AFB" w:rsidP="001A7AFB">
            <w:pPr>
              <w:pStyle w:val="af6"/>
            </w:pPr>
            <w:r w:rsidRPr="0075377A">
              <w:rPr>
                <w:rFonts w:hint="eastAsia"/>
              </w:rPr>
              <w:t>金額</w:t>
            </w:r>
          </w:p>
        </w:tc>
      </w:tr>
      <w:tr w:rsidR="0075377A" w:rsidRPr="0075377A" w:rsidTr="001A7AFB">
        <w:tc>
          <w:tcPr>
            <w:tcW w:w="2087" w:type="dxa"/>
            <w:shd w:val="clear" w:color="auto" w:fill="auto"/>
            <w:vAlign w:val="center"/>
          </w:tcPr>
          <w:p w:rsidR="001A7AFB" w:rsidRPr="0075377A" w:rsidRDefault="001A7AFB" w:rsidP="000E2791">
            <w:pPr>
              <w:pStyle w:val="af6"/>
              <w:jc w:val="both"/>
            </w:pPr>
            <w:r w:rsidRPr="0075377A">
              <w:rPr>
                <w:rFonts w:hint="eastAsia"/>
              </w:rPr>
              <w:t>瑞典</w:t>
            </w:r>
          </w:p>
        </w:tc>
        <w:tc>
          <w:tcPr>
            <w:tcW w:w="2211" w:type="dxa"/>
            <w:vAlign w:val="center"/>
          </w:tcPr>
          <w:p w:rsidR="001A7AFB" w:rsidRPr="0075377A" w:rsidRDefault="00FB5A1A" w:rsidP="00FB5A1A">
            <w:pPr>
              <w:pStyle w:val="af6"/>
              <w:tabs>
                <w:tab w:val="decimal" w:pos="1076"/>
              </w:tabs>
              <w:ind w:firstLine="480"/>
            </w:pPr>
            <w:r w:rsidRPr="0075377A">
              <w:rPr>
                <w:rFonts w:hint="eastAsia"/>
              </w:rPr>
              <w:t>264</w:t>
            </w:r>
            <w:r w:rsidR="001A7AFB" w:rsidRPr="0075377A">
              <w:t>,</w:t>
            </w:r>
            <w:r w:rsidR="001A1CCF" w:rsidRPr="0075377A">
              <w:t>0</w:t>
            </w:r>
            <w:r w:rsidRPr="0075377A">
              <w:rPr>
                <w:rFonts w:hint="eastAsia"/>
              </w:rPr>
              <w:t>84</w:t>
            </w:r>
          </w:p>
        </w:tc>
        <w:tc>
          <w:tcPr>
            <w:tcW w:w="2211" w:type="dxa"/>
            <w:vAlign w:val="center"/>
          </w:tcPr>
          <w:p w:rsidR="001A7AFB" w:rsidRPr="0075377A" w:rsidRDefault="00FB5A1A" w:rsidP="00FB5A1A">
            <w:pPr>
              <w:pStyle w:val="af6"/>
              <w:tabs>
                <w:tab w:val="decimal" w:pos="1076"/>
              </w:tabs>
              <w:ind w:firstLine="480"/>
            </w:pPr>
            <w:r w:rsidRPr="0075377A">
              <w:rPr>
                <w:rFonts w:hint="eastAsia"/>
              </w:rPr>
              <w:t>283</w:t>
            </w:r>
            <w:r w:rsidR="001A7AFB" w:rsidRPr="0075377A">
              <w:rPr>
                <w:rFonts w:hint="eastAsia"/>
              </w:rPr>
              <w:t>,</w:t>
            </w:r>
            <w:r w:rsidRPr="0075377A">
              <w:rPr>
                <w:rFonts w:hint="eastAsia"/>
              </w:rPr>
              <w:t>877</w:t>
            </w:r>
          </w:p>
        </w:tc>
        <w:tc>
          <w:tcPr>
            <w:tcW w:w="2211" w:type="dxa"/>
            <w:vAlign w:val="center"/>
          </w:tcPr>
          <w:p w:rsidR="001A7AFB" w:rsidRPr="0075377A" w:rsidRDefault="001A7AFB" w:rsidP="00FB5A1A">
            <w:pPr>
              <w:pStyle w:val="af6"/>
              <w:tabs>
                <w:tab w:val="decimal" w:pos="1076"/>
              </w:tabs>
              <w:ind w:firstLine="480"/>
            </w:pPr>
            <w:r w:rsidRPr="0075377A">
              <w:t>3</w:t>
            </w:r>
            <w:r w:rsidR="00FB5A1A" w:rsidRPr="0075377A">
              <w:rPr>
                <w:rFonts w:hint="eastAsia"/>
              </w:rPr>
              <w:t>20</w:t>
            </w:r>
            <w:r w:rsidRPr="0075377A">
              <w:t>,</w:t>
            </w:r>
            <w:r w:rsidR="00FB5A1A" w:rsidRPr="0075377A">
              <w:rPr>
                <w:rFonts w:hint="eastAsia"/>
              </w:rPr>
              <w:t>31</w:t>
            </w:r>
            <w:r w:rsidRPr="0075377A">
              <w:t>6</w:t>
            </w:r>
          </w:p>
        </w:tc>
      </w:tr>
      <w:tr w:rsidR="0075377A" w:rsidRPr="0075377A" w:rsidTr="001A7AFB">
        <w:tc>
          <w:tcPr>
            <w:tcW w:w="2087" w:type="dxa"/>
            <w:shd w:val="clear" w:color="auto" w:fill="auto"/>
            <w:vAlign w:val="center"/>
          </w:tcPr>
          <w:p w:rsidR="001A1CCF" w:rsidRPr="0075377A" w:rsidRDefault="00FB5A1A" w:rsidP="00FB5A1A">
            <w:pPr>
              <w:pStyle w:val="af6"/>
              <w:jc w:val="both"/>
            </w:pPr>
            <w:r w:rsidRPr="0075377A">
              <w:t>美國</w:t>
            </w:r>
          </w:p>
        </w:tc>
        <w:tc>
          <w:tcPr>
            <w:tcW w:w="2211" w:type="dxa"/>
            <w:vAlign w:val="center"/>
          </w:tcPr>
          <w:p w:rsidR="001A1CCF" w:rsidRPr="0075377A" w:rsidRDefault="00FB5A1A" w:rsidP="00FB5A1A">
            <w:pPr>
              <w:pStyle w:val="af6"/>
              <w:tabs>
                <w:tab w:val="decimal" w:pos="1076"/>
              </w:tabs>
              <w:ind w:firstLine="480"/>
            </w:pPr>
            <w:r w:rsidRPr="0075377A">
              <w:rPr>
                <w:rFonts w:hint="eastAsia"/>
              </w:rPr>
              <w:t>67</w:t>
            </w:r>
            <w:r w:rsidR="001A1CCF" w:rsidRPr="0075377A">
              <w:t>,</w:t>
            </w:r>
            <w:r w:rsidRPr="0075377A">
              <w:rPr>
                <w:rFonts w:hint="eastAsia"/>
              </w:rPr>
              <w:t>310</w:t>
            </w:r>
          </w:p>
        </w:tc>
        <w:tc>
          <w:tcPr>
            <w:tcW w:w="2211" w:type="dxa"/>
            <w:vAlign w:val="center"/>
          </w:tcPr>
          <w:p w:rsidR="001A1CCF" w:rsidRPr="0075377A" w:rsidRDefault="001A1CCF" w:rsidP="00FB5A1A">
            <w:pPr>
              <w:pStyle w:val="af6"/>
              <w:tabs>
                <w:tab w:val="decimal" w:pos="1076"/>
              </w:tabs>
              <w:ind w:firstLine="480"/>
            </w:pPr>
            <w:r w:rsidRPr="0075377A">
              <w:t>1</w:t>
            </w:r>
            <w:r w:rsidR="00FB5A1A" w:rsidRPr="0075377A">
              <w:rPr>
                <w:rFonts w:hint="eastAsia"/>
              </w:rPr>
              <w:t>04</w:t>
            </w:r>
            <w:r w:rsidRPr="0075377A">
              <w:rPr>
                <w:rFonts w:hint="eastAsia"/>
              </w:rPr>
              <w:t>,</w:t>
            </w:r>
            <w:r w:rsidRPr="0075377A">
              <w:t>6</w:t>
            </w:r>
            <w:r w:rsidR="00FB5A1A" w:rsidRPr="0075377A">
              <w:rPr>
                <w:rFonts w:hint="eastAsia"/>
              </w:rPr>
              <w:t>74</w:t>
            </w:r>
          </w:p>
        </w:tc>
        <w:tc>
          <w:tcPr>
            <w:tcW w:w="2211" w:type="dxa"/>
            <w:vAlign w:val="center"/>
          </w:tcPr>
          <w:p w:rsidR="001A1CCF" w:rsidRPr="0075377A" w:rsidRDefault="001A1CCF" w:rsidP="00FB5A1A">
            <w:pPr>
              <w:pStyle w:val="af6"/>
              <w:tabs>
                <w:tab w:val="decimal" w:pos="1076"/>
              </w:tabs>
              <w:ind w:firstLine="480"/>
            </w:pPr>
            <w:r w:rsidRPr="0075377A">
              <w:t>1</w:t>
            </w:r>
            <w:r w:rsidR="00FB5A1A" w:rsidRPr="0075377A">
              <w:rPr>
                <w:rFonts w:hint="eastAsia"/>
              </w:rPr>
              <w:t>3</w:t>
            </w:r>
            <w:r w:rsidRPr="0075377A">
              <w:t>4,</w:t>
            </w:r>
            <w:r w:rsidR="00FB5A1A" w:rsidRPr="0075377A">
              <w:rPr>
                <w:rFonts w:hint="eastAsia"/>
              </w:rPr>
              <w:t>4</w:t>
            </w:r>
            <w:r w:rsidRPr="0075377A">
              <w:t>74</w:t>
            </w:r>
          </w:p>
        </w:tc>
      </w:tr>
      <w:tr w:rsidR="0075377A" w:rsidRPr="0075377A" w:rsidTr="001A7AFB">
        <w:tc>
          <w:tcPr>
            <w:tcW w:w="2087" w:type="dxa"/>
            <w:shd w:val="clear" w:color="auto" w:fill="auto"/>
            <w:vAlign w:val="center"/>
          </w:tcPr>
          <w:p w:rsidR="001A1CCF" w:rsidRPr="0075377A" w:rsidRDefault="001A1CCF" w:rsidP="00D42987">
            <w:pPr>
              <w:pStyle w:val="af6"/>
              <w:jc w:val="both"/>
            </w:pPr>
            <w:r w:rsidRPr="0075377A">
              <w:t>荷蘭</w:t>
            </w:r>
          </w:p>
        </w:tc>
        <w:tc>
          <w:tcPr>
            <w:tcW w:w="2211" w:type="dxa"/>
            <w:vAlign w:val="center"/>
          </w:tcPr>
          <w:p w:rsidR="001A1CCF" w:rsidRPr="0075377A" w:rsidRDefault="00FB5A1A" w:rsidP="00FB5A1A">
            <w:pPr>
              <w:pStyle w:val="af6"/>
              <w:tabs>
                <w:tab w:val="decimal" w:pos="1076"/>
              </w:tabs>
              <w:ind w:firstLine="480"/>
            </w:pPr>
            <w:r w:rsidRPr="0075377A">
              <w:rPr>
                <w:rFonts w:hint="eastAsia"/>
              </w:rPr>
              <w:t>12</w:t>
            </w:r>
            <w:r w:rsidR="001A1CCF" w:rsidRPr="0075377A">
              <w:t>9,</w:t>
            </w:r>
            <w:r w:rsidRPr="0075377A">
              <w:rPr>
                <w:rFonts w:hint="eastAsia"/>
              </w:rPr>
              <w:t>858</w:t>
            </w:r>
          </w:p>
        </w:tc>
        <w:tc>
          <w:tcPr>
            <w:tcW w:w="2211" w:type="dxa"/>
            <w:vAlign w:val="center"/>
          </w:tcPr>
          <w:p w:rsidR="001A1CCF" w:rsidRPr="0075377A" w:rsidRDefault="001A1CCF" w:rsidP="00FB5A1A">
            <w:pPr>
              <w:pStyle w:val="af6"/>
              <w:tabs>
                <w:tab w:val="decimal" w:pos="1076"/>
              </w:tabs>
            </w:pPr>
            <w:r w:rsidRPr="0075377A">
              <w:t>12</w:t>
            </w:r>
            <w:r w:rsidR="00FB5A1A" w:rsidRPr="0075377A">
              <w:rPr>
                <w:rFonts w:hint="eastAsia"/>
              </w:rPr>
              <w:t>8</w:t>
            </w:r>
            <w:r w:rsidRPr="0075377A">
              <w:rPr>
                <w:rFonts w:hint="eastAsia"/>
              </w:rPr>
              <w:t>,</w:t>
            </w:r>
            <w:r w:rsidR="00FB5A1A" w:rsidRPr="0075377A">
              <w:rPr>
                <w:rFonts w:hint="eastAsia"/>
              </w:rPr>
              <w:t>5</w:t>
            </w:r>
            <w:r w:rsidRPr="0075377A">
              <w:t>4</w:t>
            </w:r>
            <w:r w:rsidR="00FB5A1A" w:rsidRPr="0075377A">
              <w:rPr>
                <w:rFonts w:hint="eastAsia"/>
              </w:rPr>
              <w:t>7</w:t>
            </w:r>
          </w:p>
        </w:tc>
        <w:tc>
          <w:tcPr>
            <w:tcW w:w="2211" w:type="dxa"/>
            <w:vAlign w:val="center"/>
          </w:tcPr>
          <w:p w:rsidR="001A1CCF" w:rsidRPr="0075377A" w:rsidRDefault="001A1CCF" w:rsidP="00FB5A1A">
            <w:pPr>
              <w:pStyle w:val="af6"/>
              <w:tabs>
                <w:tab w:val="decimal" w:pos="1076"/>
              </w:tabs>
            </w:pPr>
            <w:r w:rsidRPr="0075377A">
              <w:t>1</w:t>
            </w:r>
            <w:r w:rsidR="00FB5A1A" w:rsidRPr="0075377A">
              <w:rPr>
                <w:rFonts w:hint="eastAsia"/>
              </w:rPr>
              <w:t>27</w:t>
            </w:r>
            <w:r w:rsidRPr="0075377A">
              <w:t>,</w:t>
            </w:r>
            <w:r w:rsidR="00FB5A1A" w:rsidRPr="0075377A">
              <w:rPr>
                <w:rFonts w:hint="eastAsia"/>
              </w:rPr>
              <w:t>959</w:t>
            </w:r>
          </w:p>
        </w:tc>
      </w:tr>
      <w:tr w:rsidR="0075377A" w:rsidRPr="0075377A" w:rsidTr="001A7AFB">
        <w:tc>
          <w:tcPr>
            <w:tcW w:w="2087" w:type="dxa"/>
            <w:shd w:val="clear" w:color="auto" w:fill="auto"/>
            <w:vAlign w:val="center"/>
          </w:tcPr>
          <w:p w:rsidR="001A1CCF" w:rsidRPr="0075377A" w:rsidRDefault="00FB5A1A" w:rsidP="00FB5A1A">
            <w:pPr>
              <w:pStyle w:val="af6"/>
              <w:jc w:val="both"/>
            </w:pPr>
            <w:r w:rsidRPr="0075377A">
              <w:t>丹麥</w:t>
            </w:r>
          </w:p>
        </w:tc>
        <w:tc>
          <w:tcPr>
            <w:tcW w:w="2211" w:type="dxa"/>
            <w:vAlign w:val="center"/>
          </w:tcPr>
          <w:p w:rsidR="001A1CCF" w:rsidRPr="0075377A" w:rsidRDefault="00FB5A1A" w:rsidP="00D42987">
            <w:pPr>
              <w:pStyle w:val="af6"/>
              <w:tabs>
                <w:tab w:val="decimal" w:pos="1076"/>
              </w:tabs>
            </w:pPr>
            <w:r w:rsidRPr="0075377A">
              <w:rPr>
                <w:rFonts w:hint="eastAsia"/>
              </w:rPr>
              <w:t>66,</w:t>
            </w:r>
            <w:r w:rsidRPr="0075377A">
              <w:t>995</w:t>
            </w:r>
          </w:p>
        </w:tc>
        <w:tc>
          <w:tcPr>
            <w:tcW w:w="2211" w:type="dxa"/>
            <w:vAlign w:val="center"/>
          </w:tcPr>
          <w:p w:rsidR="001A1CCF" w:rsidRPr="0075377A" w:rsidRDefault="00FB5A1A" w:rsidP="00FB5A1A">
            <w:pPr>
              <w:pStyle w:val="af6"/>
              <w:tabs>
                <w:tab w:val="decimal" w:pos="1076"/>
              </w:tabs>
            </w:pPr>
            <w:r w:rsidRPr="0075377A">
              <w:t>107,857</w:t>
            </w:r>
          </w:p>
        </w:tc>
        <w:tc>
          <w:tcPr>
            <w:tcW w:w="2211" w:type="dxa"/>
            <w:vAlign w:val="center"/>
          </w:tcPr>
          <w:p w:rsidR="001A1CCF" w:rsidRPr="0075377A" w:rsidRDefault="00FB5A1A" w:rsidP="00FB5A1A">
            <w:pPr>
              <w:pStyle w:val="af6"/>
              <w:tabs>
                <w:tab w:val="decimal" w:pos="1076"/>
              </w:tabs>
            </w:pPr>
            <w:r w:rsidRPr="0075377A">
              <w:t>105</w:t>
            </w:r>
            <w:r w:rsidR="001A1CCF" w:rsidRPr="0075377A">
              <w:t>,</w:t>
            </w:r>
            <w:r w:rsidRPr="0075377A">
              <w:t>491</w:t>
            </w:r>
          </w:p>
        </w:tc>
      </w:tr>
      <w:tr w:rsidR="0075377A" w:rsidRPr="0075377A" w:rsidTr="001A7AFB">
        <w:tc>
          <w:tcPr>
            <w:tcW w:w="2087" w:type="dxa"/>
            <w:shd w:val="clear" w:color="auto" w:fill="auto"/>
            <w:vAlign w:val="center"/>
          </w:tcPr>
          <w:p w:rsidR="001A1CCF" w:rsidRPr="0075377A" w:rsidRDefault="00FB5A1A" w:rsidP="00FB5A1A">
            <w:pPr>
              <w:pStyle w:val="af6"/>
              <w:jc w:val="both"/>
            </w:pPr>
            <w:r w:rsidRPr="0075377A">
              <w:rPr>
                <w:rFonts w:hint="eastAsia"/>
              </w:rPr>
              <w:t>英國</w:t>
            </w:r>
          </w:p>
        </w:tc>
        <w:tc>
          <w:tcPr>
            <w:tcW w:w="2211" w:type="dxa"/>
            <w:vAlign w:val="center"/>
          </w:tcPr>
          <w:p w:rsidR="001A1CCF" w:rsidRPr="0075377A" w:rsidRDefault="00FB5A1A" w:rsidP="00FB5A1A">
            <w:pPr>
              <w:pStyle w:val="af6"/>
              <w:tabs>
                <w:tab w:val="decimal" w:pos="1076"/>
              </w:tabs>
            </w:pPr>
            <w:r w:rsidRPr="0075377A">
              <w:t>61</w:t>
            </w:r>
            <w:r w:rsidR="001A1CCF" w:rsidRPr="0075377A">
              <w:t>,</w:t>
            </w:r>
            <w:r w:rsidRPr="0075377A">
              <w:t>367</w:t>
            </w:r>
          </w:p>
        </w:tc>
        <w:tc>
          <w:tcPr>
            <w:tcW w:w="2211" w:type="dxa"/>
            <w:vAlign w:val="center"/>
          </w:tcPr>
          <w:p w:rsidR="001A1CCF" w:rsidRPr="0075377A" w:rsidRDefault="00FB5A1A" w:rsidP="00FB5A1A">
            <w:pPr>
              <w:pStyle w:val="af6"/>
              <w:tabs>
                <w:tab w:val="decimal" w:pos="1076"/>
              </w:tabs>
            </w:pPr>
            <w:r w:rsidRPr="0075377A">
              <w:t>93</w:t>
            </w:r>
            <w:r w:rsidR="001A1CCF" w:rsidRPr="0075377A">
              <w:rPr>
                <w:rFonts w:hint="eastAsia"/>
              </w:rPr>
              <w:t>,</w:t>
            </w:r>
            <w:r w:rsidRPr="0075377A">
              <w:t>025</w:t>
            </w:r>
          </w:p>
        </w:tc>
        <w:tc>
          <w:tcPr>
            <w:tcW w:w="2211" w:type="dxa"/>
            <w:vAlign w:val="center"/>
          </w:tcPr>
          <w:p w:rsidR="001A1CCF" w:rsidRPr="0075377A" w:rsidRDefault="00FB5A1A" w:rsidP="00FB5A1A">
            <w:pPr>
              <w:pStyle w:val="af6"/>
              <w:tabs>
                <w:tab w:val="decimal" w:pos="1076"/>
              </w:tabs>
            </w:pPr>
            <w:r w:rsidRPr="0075377A">
              <w:t>91</w:t>
            </w:r>
            <w:r w:rsidR="001A1CCF" w:rsidRPr="0075377A">
              <w:t>,</w:t>
            </w:r>
            <w:r w:rsidRPr="0075377A">
              <w:t>066</w:t>
            </w:r>
          </w:p>
        </w:tc>
      </w:tr>
      <w:tr w:rsidR="0075377A" w:rsidRPr="0075377A" w:rsidTr="001A7AFB">
        <w:tc>
          <w:tcPr>
            <w:tcW w:w="2087" w:type="dxa"/>
            <w:shd w:val="clear" w:color="auto" w:fill="auto"/>
            <w:vAlign w:val="center"/>
          </w:tcPr>
          <w:p w:rsidR="001A1CCF" w:rsidRPr="0075377A" w:rsidRDefault="001A1CCF" w:rsidP="00D42987">
            <w:pPr>
              <w:pStyle w:val="af6"/>
              <w:jc w:val="both"/>
            </w:pPr>
            <w:r w:rsidRPr="0075377A">
              <w:rPr>
                <w:rFonts w:hint="eastAsia"/>
              </w:rPr>
              <w:t>芬蘭</w:t>
            </w:r>
          </w:p>
        </w:tc>
        <w:tc>
          <w:tcPr>
            <w:tcW w:w="2211" w:type="dxa"/>
            <w:vAlign w:val="center"/>
          </w:tcPr>
          <w:p w:rsidR="001A1CCF" w:rsidRPr="0075377A" w:rsidRDefault="00FB5A1A" w:rsidP="00FB5A1A">
            <w:pPr>
              <w:pStyle w:val="af6"/>
              <w:tabs>
                <w:tab w:val="decimal" w:pos="1076"/>
              </w:tabs>
            </w:pPr>
            <w:r w:rsidRPr="0075377A">
              <w:t>20</w:t>
            </w:r>
            <w:r w:rsidR="001A1CCF" w:rsidRPr="0075377A">
              <w:t>,</w:t>
            </w:r>
            <w:r w:rsidRPr="0075377A">
              <w:t>326</w:t>
            </w:r>
          </w:p>
        </w:tc>
        <w:tc>
          <w:tcPr>
            <w:tcW w:w="2211" w:type="dxa"/>
            <w:vAlign w:val="center"/>
          </w:tcPr>
          <w:p w:rsidR="001A1CCF" w:rsidRPr="0075377A" w:rsidRDefault="00FB5A1A" w:rsidP="00FB5A1A">
            <w:pPr>
              <w:pStyle w:val="af6"/>
              <w:tabs>
                <w:tab w:val="decimal" w:pos="1076"/>
              </w:tabs>
              <w:ind w:firstLine="480"/>
            </w:pPr>
            <w:r w:rsidRPr="0075377A">
              <w:t>54,813</w:t>
            </w:r>
          </w:p>
        </w:tc>
        <w:tc>
          <w:tcPr>
            <w:tcW w:w="2211" w:type="dxa"/>
            <w:vAlign w:val="center"/>
          </w:tcPr>
          <w:p w:rsidR="001A1CCF" w:rsidRPr="0075377A" w:rsidRDefault="00FB5A1A" w:rsidP="00FB5A1A">
            <w:pPr>
              <w:pStyle w:val="af6"/>
              <w:tabs>
                <w:tab w:val="decimal" w:pos="1076"/>
              </w:tabs>
              <w:ind w:firstLine="480"/>
            </w:pPr>
            <w:r w:rsidRPr="0075377A">
              <w:t>70</w:t>
            </w:r>
            <w:r w:rsidR="001A1CCF" w:rsidRPr="0075377A">
              <w:t>,</w:t>
            </w:r>
            <w:r w:rsidRPr="0075377A">
              <w:t>933</w:t>
            </w:r>
          </w:p>
        </w:tc>
      </w:tr>
      <w:tr w:rsidR="0075377A" w:rsidRPr="0075377A" w:rsidTr="001A7AFB">
        <w:tc>
          <w:tcPr>
            <w:tcW w:w="2087" w:type="dxa"/>
            <w:shd w:val="clear" w:color="auto" w:fill="auto"/>
            <w:vAlign w:val="center"/>
          </w:tcPr>
          <w:p w:rsidR="001A1CCF" w:rsidRPr="0075377A" w:rsidRDefault="00FB5A1A" w:rsidP="00D42987">
            <w:pPr>
              <w:pStyle w:val="af6"/>
              <w:jc w:val="both"/>
            </w:pPr>
            <w:r w:rsidRPr="0075377A">
              <w:t>德國</w:t>
            </w:r>
          </w:p>
        </w:tc>
        <w:tc>
          <w:tcPr>
            <w:tcW w:w="2211" w:type="dxa"/>
            <w:vAlign w:val="center"/>
          </w:tcPr>
          <w:p w:rsidR="001A1CCF" w:rsidRPr="0075377A" w:rsidRDefault="00FB5A1A" w:rsidP="00FB5A1A">
            <w:pPr>
              <w:pStyle w:val="af6"/>
              <w:tabs>
                <w:tab w:val="decimal" w:pos="1076"/>
              </w:tabs>
            </w:pPr>
            <w:r w:rsidRPr="0075377A">
              <w:t>52</w:t>
            </w:r>
            <w:r w:rsidR="001A1CCF" w:rsidRPr="0075377A">
              <w:t>,9</w:t>
            </w:r>
            <w:r w:rsidRPr="0075377A">
              <w:t>97</w:t>
            </w:r>
          </w:p>
        </w:tc>
        <w:tc>
          <w:tcPr>
            <w:tcW w:w="2211" w:type="dxa"/>
            <w:vAlign w:val="center"/>
          </w:tcPr>
          <w:p w:rsidR="001A1CCF" w:rsidRPr="0075377A" w:rsidRDefault="001A1CCF" w:rsidP="00FB5A1A">
            <w:pPr>
              <w:pStyle w:val="af6"/>
              <w:tabs>
                <w:tab w:val="decimal" w:pos="1076"/>
              </w:tabs>
              <w:ind w:firstLine="480"/>
            </w:pPr>
            <w:r w:rsidRPr="0075377A">
              <w:t>5</w:t>
            </w:r>
            <w:r w:rsidR="00FB5A1A" w:rsidRPr="0075377A">
              <w:t>3</w:t>
            </w:r>
            <w:r w:rsidRPr="0075377A">
              <w:rPr>
                <w:rFonts w:hint="eastAsia"/>
              </w:rPr>
              <w:t>,</w:t>
            </w:r>
            <w:r w:rsidR="00FB5A1A" w:rsidRPr="0075377A">
              <w:t>00</w:t>
            </w:r>
            <w:r w:rsidRPr="0075377A">
              <w:t>6</w:t>
            </w:r>
          </w:p>
        </w:tc>
        <w:tc>
          <w:tcPr>
            <w:tcW w:w="2211" w:type="dxa"/>
            <w:vAlign w:val="center"/>
          </w:tcPr>
          <w:p w:rsidR="001A1CCF" w:rsidRPr="0075377A" w:rsidRDefault="00FB5A1A" w:rsidP="00FB5A1A">
            <w:pPr>
              <w:pStyle w:val="af6"/>
              <w:tabs>
                <w:tab w:val="decimal" w:pos="1076"/>
              </w:tabs>
              <w:ind w:firstLine="480"/>
            </w:pPr>
            <w:r w:rsidRPr="0075377A">
              <w:t>59</w:t>
            </w:r>
            <w:r w:rsidR="001A1CCF" w:rsidRPr="0075377A">
              <w:t>,</w:t>
            </w:r>
            <w:r w:rsidRPr="0075377A">
              <w:t>117</w:t>
            </w:r>
          </w:p>
        </w:tc>
      </w:tr>
      <w:tr w:rsidR="0075377A" w:rsidRPr="0075377A" w:rsidTr="001A7AFB">
        <w:tc>
          <w:tcPr>
            <w:tcW w:w="2087" w:type="dxa"/>
            <w:shd w:val="clear" w:color="auto" w:fill="auto"/>
            <w:vAlign w:val="center"/>
          </w:tcPr>
          <w:p w:rsidR="001A1CCF" w:rsidRPr="0075377A" w:rsidRDefault="00FB5A1A" w:rsidP="00D42987">
            <w:pPr>
              <w:pStyle w:val="af6"/>
              <w:jc w:val="both"/>
            </w:pPr>
            <w:r w:rsidRPr="0075377A">
              <w:t>法國</w:t>
            </w:r>
            <w:r w:rsidR="001A1CCF" w:rsidRPr="0075377A">
              <w:t>盧森堡</w:t>
            </w:r>
            <w:r w:rsidR="001A1CCF" w:rsidRPr="0075377A">
              <w:t xml:space="preserve"> </w:t>
            </w:r>
          </w:p>
        </w:tc>
        <w:tc>
          <w:tcPr>
            <w:tcW w:w="2211" w:type="dxa"/>
            <w:vAlign w:val="center"/>
          </w:tcPr>
          <w:p w:rsidR="001A1CCF" w:rsidRPr="0075377A" w:rsidRDefault="00FB5A1A" w:rsidP="00FB5A1A">
            <w:pPr>
              <w:pStyle w:val="af6"/>
              <w:tabs>
                <w:tab w:val="decimal" w:pos="1076"/>
              </w:tabs>
            </w:pPr>
            <w:r w:rsidRPr="0075377A">
              <w:t>54,501</w:t>
            </w:r>
          </w:p>
        </w:tc>
        <w:tc>
          <w:tcPr>
            <w:tcW w:w="2211" w:type="dxa"/>
            <w:vAlign w:val="center"/>
          </w:tcPr>
          <w:p w:rsidR="001A1CCF" w:rsidRPr="0075377A" w:rsidRDefault="00FB5A1A" w:rsidP="00FB5A1A">
            <w:pPr>
              <w:pStyle w:val="af6"/>
              <w:tabs>
                <w:tab w:val="decimal" w:pos="1076"/>
              </w:tabs>
            </w:pPr>
            <w:r w:rsidRPr="0075377A">
              <w:t>45</w:t>
            </w:r>
            <w:r w:rsidR="001A1CCF" w:rsidRPr="0075377A">
              <w:rPr>
                <w:rFonts w:hint="eastAsia"/>
              </w:rPr>
              <w:t>,</w:t>
            </w:r>
            <w:r w:rsidRPr="0075377A">
              <w:t>418</w:t>
            </w:r>
          </w:p>
        </w:tc>
        <w:tc>
          <w:tcPr>
            <w:tcW w:w="2211" w:type="dxa"/>
            <w:vAlign w:val="center"/>
          </w:tcPr>
          <w:p w:rsidR="001A1CCF" w:rsidRPr="0075377A" w:rsidRDefault="00FB5A1A" w:rsidP="00FB5A1A">
            <w:pPr>
              <w:pStyle w:val="af6"/>
              <w:tabs>
                <w:tab w:val="decimal" w:pos="1076"/>
              </w:tabs>
            </w:pPr>
            <w:r w:rsidRPr="0075377A">
              <w:t>42</w:t>
            </w:r>
            <w:r w:rsidR="001A1CCF" w:rsidRPr="0075377A">
              <w:t>,</w:t>
            </w:r>
            <w:r w:rsidRPr="0075377A">
              <w:t>253</w:t>
            </w:r>
            <w:r w:rsidR="001A1CCF" w:rsidRPr="0075377A">
              <w:t xml:space="preserve"> </w:t>
            </w:r>
          </w:p>
        </w:tc>
      </w:tr>
      <w:tr w:rsidR="0075377A" w:rsidRPr="0075377A" w:rsidTr="001A7AFB">
        <w:tc>
          <w:tcPr>
            <w:tcW w:w="2087" w:type="dxa"/>
            <w:shd w:val="clear" w:color="auto" w:fill="auto"/>
            <w:vAlign w:val="center"/>
          </w:tcPr>
          <w:p w:rsidR="001A1CCF" w:rsidRPr="0075377A" w:rsidRDefault="00FB5A1A" w:rsidP="00D42987">
            <w:pPr>
              <w:pStyle w:val="af6"/>
              <w:jc w:val="both"/>
              <w:rPr>
                <w:lang w:val="en-GB"/>
              </w:rPr>
            </w:pPr>
            <w:r w:rsidRPr="0075377A">
              <w:rPr>
                <w:rFonts w:hint="eastAsia"/>
                <w:lang w:val="en-GB"/>
              </w:rPr>
              <w:t>瑞士</w:t>
            </w:r>
          </w:p>
        </w:tc>
        <w:tc>
          <w:tcPr>
            <w:tcW w:w="2211" w:type="dxa"/>
            <w:vAlign w:val="center"/>
          </w:tcPr>
          <w:p w:rsidR="001A1CCF" w:rsidRPr="0075377A" w:rsidRDefault="00FB5A1A" w:rsidP="00FB5A1A">
            <w:pPr>
              <w:pStyle w:val="af6"/>
              <w:tabs>
                <w:tab w:val="decimal" w:pos="1076"/>
              </w:tabs>
            </w:pPr>
            <w:r w:rsidRPr="0075377A">
              <w:rPr>
                <w:rFonts w:hint="eastAsia"/>
              </w:rPr>
              <w:t>22</w:t>
            </w:r>
            <w:r w:rsidR="001A1CCF" w:rsidRPr="0075377A">
              <w:t>,7</w:t>
            </w:r>
            <w:r w:rsidRPr="0075377A">
              <w:rPr>
                <w:rFonts w:hint="eastAsia"/>
              </w:rPr>
              <w:t>39</w:t>
            </w:r>
          </w:p>
        </w:tc>
        <w:tc>
          <w:tcPr>
            <w:tcW w:w="2211" w:type="dxa"/>
            <w:vAlign w:val="center"/>
          </w:tcPr>
          <w:p w:rsidR="001A1CCF" w:rsidRPr="0075377A" w:rsidRDefault="00FB5A1A" w:rsidP="00FB5A1A">
            <w:pPr>
              <w:pStyle w:val="af6"/>
              <w:tabs>
                <w:tab w:val="decimal" w:pos="1076"/>
              </w:tabs>
            </w:pPr>
            <w:r w:rsidRPr="0075377A">
              <w:rPr>
                <w:rFonts w:hint="eastAsia"/>
              </w:rPr>
              <w:t>37</w:t>
            </w:r>
            <w:r w:rsidR="001A1CCF" w:rsidRPr="0075377A">
              <w:rPr>
                <w:rFonts w:hint="eastAsia"/>
              </w:rPr>
              <w:t>,</w:t>
            </w:r>
            <w:r w:rsidRPr="0075377A">
              <w:rPr>
                <w:rFonts w:hint="eastAsia"/>
              </w:rPr>
              <w:t>392</w:t>
            </w:r>
          </w:p>
        </w:tc>
        <w:tc>
          <w:tcPr>
            <w:tcW w:w="2211" w:type="dxa"/>
            <w:vAlign w:val="center"/>
          </w:tcPr>
          <w:p w:rsidR="001A1CCF" w:rsidRPr="0075377A" w:rsidRDefault="00FB5A1A" w:rsidP="00FB5A1A">
            <w:pPr>
              <w:pStyle w:val="af6"/>
              <w:tabs>
                <w:tab w:val="decimal" w:pos="1076"/>
              </w:tabs>
            </w:pPr>
            <w:r w:rsidRPr="0075377A">
              <w:rPr>
                <w:rFonts w:hint="eastAsia"/>
              </w:rPr>
              <w:t>40</w:t>
            </w:r>
            <w:r w:rsidR="001A1CCF" w:rsidRPr="0075377A">
              <w:t>,</w:t>
            </w:r>
            <w:r w:rsidRPr="0075377A">
              <w:rPr>
                <w:rFonts w:hint="eastAsia"/>
              </w:rPr>
              <w:t>604</w:t>
            </w:r>
          </w:p>
        </w:tc>
      </w:tr>
      <w:tr w:rsidR="0075377A" w:rsidRPr="0075377A" w:rsidTr="001A7AFB">
        <w:tc>
          <w:tcPr>
            <w:tcW w:w="2087" w:type="dxa"/>
            <w:shd w:val="clear" w:color="auto" w:fill="auto"/>
            <w:vAlign w:val="center"/>
          </w:tcPr>
          <w:p w:rsidR="001A1CCF" w:rsidRPr="0075377A" w:rsidRDefault="00FB5A1A" w:rsidP="00D42987">
            <w:pPr>
              <w:pStyle w:val="af6"/>
              <w:jc w:val="both"/>
            </w:pPr>
            <w:r w:rsidRPr="0075377A">
              <w:rPr>
                <w:rFonts w:hint="eastAsia"/>
              </w:rPr>
              <w:t>百慕達</w:t>
            </w:r>
          </w:p>
        </w:tc>
        <w:tc>
          <w:tcPr>
            <w:tcW w:w="2211" w:type="dxa"/>
            <w:vAlign w:val="center"/>
          </w:tcPr>
          <w:p w:rsidR="001A1CCF" w:rsidRPr="0075377A" w:rsidRDefault="00FB5A1A" w:rsidP="00FB5A1A">
            <w:pPr>
              <w:pStyle w:val="af6"/>
              <w:tabs>
                <w:tab w:val="decimal" w:pos="1076"/>
              </w:tabs>
            </w:pPr>
            <w:r w:rsidRPr="0075377A">
              <w:rPr>
                <w:rFonts w:hint="eastAsia"/>
              </w:rPr>
              <w:t>30,</w:t>
            </w:r>
            <w:r w:rsidRPr="0075377A">
              <w:t>781</w:t>
            </w:r>
          </w:p>
        </w:tc>
        <w:tc>
          <w:tcPr>
            <w:tcW w:w="2211" w:type="dxa"/>
            <w:vAlign w:val="center"/>
          </w:tcPr>
          <w:p w:rsidR="001A1CCF" w:rsidRPr="0075377A" w:rsidRDefault="00FB5A1A" w:rsidP="00FB5A1A">
            <w:pPr>
              <w:pStyle w:val="af6"/>
              <w:tabs>
                <w:tab w:val="decimal" w:pos="1076"/>
              </w:tabs>
            </w:pPr>
            <w:r w:rsidRPr="0075377A">
              <w:t>32</w:t>
            </w:r>
            <w:r w:rsidR="001A1CCF" w:rsidRPr="0075377A">
              <w:rPr>
                <w:rFonts w:hint="eastAsia"/>
              </w:rPr>
              <w:t>,</w:t>
            </w:r>
            <w:r w:rsidRPr="0075377A">
              <w:t>454</w:t>
            </w:r>
          </w:p>
        </w:tc>
        <w:tc>
          <w:tcPr>
            <w:tcW w:w="2211" w:type="dxa"/>
            <w:vAlign w:val="center"/>
          </w:tcPr>
          <w:p w:rsidR="001A1CCF" w:rsidRPr="0075377A" w:rsidRDefault="00FB5A1A" w:rsidP="00FB5A1A">
            <w:pPr>
              <w:pStyle w:val="af6"/>
              <w:tabs>
                <w:tab w:val="decimal" w:pos="1076"/>
              </w:tabs>
            </w:pPr>
            <w:r w:rsidRPr="0075377A">
              <w:t>31</w:t>
            </w:r>
            <w:r w:rsidR="001A1CCF" w:rsidRPr="0075377A">
              <w:t>,</w:t>
            </w:r>
            <w:r w:rsidRPr="0075377A">
              <w:t>833</w:t>
            </w:r>
          </w:p>
        </w:tc>
      </w:tr>
    </w:tbl>
    <w:p w:rsidR="000E2791" w:rsidRPr="0075377A" w:rsidRDefault="000E2791" w:rsidP="000E2791">
      <w:pPr>
        <w:ind w:firstLineChars="0" w:firstLine="0"/>
        <w:rPr>
          <w:lang w:eastAsia="zh-TW"/>
        </w:rPr>
      </w:pPr>
      <w:r w:rsidRPr="0075377A">
        <w:rPr>
          <w:rFonts w:hint="eastAsia"/>
          <w:lang w:eastAsia="zh-TW"/>
        </w:rPr>
        <w:t>資料來源：挪威統計局</w:t>
      </w:r>
      <w:r w:rsidR="00FB5A1A" w:rsidRPr="0075377A">
        <w:rPr>
          <w:rFonts w:hint="eastAsia"/>
          <w:lang w:eastAsia="zh-TW"/>
        </w:rPr>
        <w:t>最新統計</w:t>
      </w:r>
    </w:p>
    <w:p w:rsidR="000E2791" w:rsidRPr="0075377A" w:rsidRDefault="000E2791" w:rsidP="000E2791">
      <w:pPr>
        <w:ind w:firstLineChars="0" w:firstLine="0"/>
        <w:rPr>
          <w:lang w:eastAsia="zh-TW"/>
        </w:rPr>
      </w:pPr>
    </w:p>
    <w:p w:rsidR="000E2791" w:rsidRPr="0075377A" w:rsidRDefault="000E2791" w:rsidP="00506BE4">
      <w:pPr>
        <w:pStyle w:val="a3"/>
        <w:spacing w:before="771" w:after="771"/>
        <w:rPr>
          <w:rFonts w:hAnsi="Arial"/>
        </w:rPr>
      </w:pPr>
      <w:r w:rsidRPr="0075377A">
        <w:rPr>
          <w:kern w:val="0"/>
        </w:rPr>
        <w:br w:type="page"/>
      </w:r>
      <w:bookmarkStart w:id="20" w:name="_Toc74635458"/>
      <w:r w:rsidRPr="0075377A">
        <w:rPr>
          <w:kern w:val="0"/>
          <w:lang w:val="zh-TW"/>
        </w:rPr>
        <w:t>附錄</w:t>
      </w:r>
      <w:r w:rsidRPr="0075377A">
        <w:rPr>
          <w:rFonts w:hint="eastAsia"/>
          <w:kern w:val="0"/>
          <w:lang w:val="zh-TW"/>
        </w:rPr>
        <w:t>四</w:t>
      </w:r>
      <w:r w:rsidRPr="0075377A">
        <w:rPr>
          <w:kern w:val="0"/>
          <w:lang w:val="zh-TW"/>
        </w:rPr>
        <w:t xml:space="preserve">　</w:t>
      </w:r>
      <w:r w:rsidR="00126F57" w:rsidRPr="0075377A">
        <w:t>我國廠商對當地國投資統計</w:t>
      </w:r>
      <w:bookmarkEnd w:id="14"/>
      <w:bookmarkEnd w:id="15"/>
      <w:bookmarkEnd w:id="16"/>
      <w:bookmarkEnd w:id="20"/>
    </w:p>
    <w:p w:rsidR="000E2791" w:rsidRPr="0075377A" w:rsidRDefault="000E2791" w:rsidP="000E2791">
      <w:pPr>
        <w:pStyle w:val="af9"/>
        <w:spacing w:before="257"/>
      </w:pPr>
      <w:r w:rsidRPr="0075377A">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75377A" w:rsidRPr="0075377A">
        <w:trPr>
          <w:trHeight w:val="567"/>
          <w:jc w:val="center"/>
        </w:trPr>
        <w:tc>
          <w:tcPr>
            <w:tcW w:w="2515" w:type="dxa"/>
            <w:vAlign w:val="center"/>
          </w:tcPr>
          <w:p w:rsidR="000E2791" w:rsidRPr="0075377A" w:rsidRDefault="000E2791" w:rsidP="000E2791">
            <w:pPr>
              <w:pStyle w:val="af6"/>
            </w:pPr>
            <w:r w:rsidRPr="0075377A">
              <w:t>年度</w:t>
            </w:r>
          </w:p>
        </w:tc>
        <w:tc>
          <w:tcPr>
            <w:tcW w:w="2327" w:type="dxa"/>
            <w:vAlign w:val="center"/>
          </w:tcPr>
          <w:p w:rsidR="000E2791" w:rsidRPr="0075377A" w:rsidRDefault="000E2791" w:rsidP="000E2791">
            <w:pPr>
              <w:pStyle w:val="af6"/>
            </w:pPr>
            <w:r w:rsidRPr="0075377A">
              <w:t>件數</w:t>
            </w:r>
          </w:p>
        </w:tc>
        <w:tc>
          <w:tcPr>
            <w:tcW w:w="3722" w:type="dxa"/>
            <w:vAlign w:val="center"/>
          </w:tcPr>
          <w:p w:rsidR="000E2791" w:rsidRPr="0075377A" w:rsidRDefault="000E2791" w:rsidP="000E2791">
            <w:pPr>
              <w:pStyle w:val="af6"/>
            </w:pPr>
            <w:r w:rsidRPr="0075377A">
              <w:t>金額（千美元）</w:t>
            </w:r>
          </w:p>
        </w:tc>
      </w:tr>
      <w:tr w:rsidR="0075377A" w:rsidRPr="0075377A">
        <w:trPr>
          <w:trHeight w:val="567"/>
          <w:jc w:val="center"/>
        </w:trPr>
        <w:tc>
          <w:tcPr>
            <w:tcW w:w="2515" w:type="dxa"/>
            <w:vAlign w:val="center"/>
          </w:tcPr>
          <w:p w:rsidR="000E2791" w:rsidRPr="0075377A" w:rsidRDefault="000E2791" w:rsidP="000E2791">
            <w:pPr>
              <w:pStyle w:val="af6"/>
            </w:pPr>
            <w:r w:rsidRPr="0075377A">
              <w:t>1996</w:t>
            </w:r>
          </w:p>
        </w:tc>
        <w:tc>
          <w:tcPr>
            <w:tcW w:w="2327" w:type="dxa"/>
            <w:vAlign w:val="center"/>
          </w:tcPr>
          <w:p w:rsidR="000E2791" w:rsidRPr="0075377A" w:rsidRDefault="000E2791" w:rsidP="000E2791">
            <w:pPr>
              <w:pStyle w:val="af6"/>
            </w:pPr>
            <w:r w:rsidRPr="0075377A">
              <w:t>1</w:t>
            </w:r>
          </w:p>
        </w:tc>
        <w:tc>
          <w:tcPr>
            <w:tcW w:w="3722" w:type="dxa"/>
            <w:vAlign w:val="center"/>
          </w:tcPr>
          <w:p w:rsidR="000E2791" w:rsidRPr="0075377A" w:rsidRDefault="000E2791" w:rsidP="000E2791">
            <w:pPr>
              <w:pStyle w:val="af6"/>
              <w:ind w:rightChars="703" w:right="1661"/>
              <w:jc w:val="right"/>
            </w:pPr>
            <w:r w:rsidRPr="0075377A">
              <w:rPr>
                <w:rFonts w:hint="eastAsia"/>
              </w:rPr>
              <w:t>757</w:t>
            </w:r>
          </w:p>
        </w:tc>
      </w:tr>
      <w:tr w:rsidR="0075377A" w:rsidRPr="0075377A">
        <w:trPr>
          <w:trHeight w:val="567"/>
          <w:jc w:val="center"/>
        </w:trPr>
        <w:tc>
          <w:tcPr>
            <w:tcW w:w="2515" w:type="dxa"/>
            <w:vAlign w:val="center"/>
          </w:tcPr>
          <w:p w:rsidR="000E2791" w:rsidRPr="0075377A" w:rsidRDefault="000E2791" w:rsidP="000E2791">
            <w:pPr>
              <w:pStyle w:val="af6"/>
            </w:pPr>
            <w:r w:rsidRPr="0075377A">
              <w:t>2002</w:t>
            </w:r>
          </w:p>
        </w:tc>
        <w:tc>
          <w:tcPr>
            <w:tcW w:w="2327" w:type="dxa"/>
            <w:vAlign w:val="center"/>
          </w:tcPr>
          <w:p w:rsidR="000E2791" w:rsidRPr="0075377A" w:rsidRDefault="000E2791" w:rsidP="000E2791">
            <w:pPr>
              <w:pStyle w:val="af6"/>
            </w:pPr>
            <w:r w:rsidRPr="0075377A">
              <w:t>1</w:t>
            </w:r>
          </w:p>
        </w:tc>
        <w:tc>
          <w:tcPr>
            <w:tcW w:w="3722" w:type="dxa"/>
            <w:vAlign w:val="center"/>
          </w:tcPr>
          <w:p w:rsidR="000E2791" w:rsidRPr="0075377A" w:rsidRDefault="000E2791" w:rsidP="000E2791">
            <w:pPr>
              <w:pStyle w:val="af6"/>
              <w:ind w:rightChars="703" w:right="1661"/>
              <w:jc w:val="right"/>
            </w:pPr>
            <w:r w:rsidRPr="0075377A">
              <w:rPr>
                <w:rFonts w:hint="eastAsia"/>
              </w:rPr>
              <w:t>622</w:t>
            </w:r>
          </w:p>
        </w:tc>
      </w:tr>
      <w:tr w:rsidR="0075377A" w:rsidRPr="0075377A">
        <w:trPr>
          <w:trHeight w:val="567"/>
          <w:jc w:val="center"/>
        </w:trPr>
        <w:tc>
          <w:tcPr>
            <w:tcW w:w="2515" w:type="dxa"/>
            <w:vAlign w:val="center"/>
          </w:tcPr>
          <w:p w:rsidR="000E2791" w:rsidRPr="0075377A" w:rsidRDefault="000E2791" w:rsidP="000E2791">
            <w:pPr>
              <w:pStyle w:val="af6"/>
            </w:pPr>
            <w:r w:rsidRPr="0075377A">
              <w:t>2003</w:t>
            </w:r>
          </w:p>
        </w:tc>
        <w:tc>
          <w:tcPr>
            <w:tcW w:w="2327" w:type="dxa"/>
            <w:vAlign w:val="center"/>
          </w:tcPr>
          <w:p w:rsidR="000E2791" w:rsidRPr="0075377A" w:rsidRDefault="008B7837" w:rsidP="000E2791">
            <w:pPr>
              <w:pStyle w:val="af6"/>
            </w:pPr>
            <w:r w:rsidRPr="0075377A">
              <w:rPr>
                <w:rFonts w:hint="eastAsia"/>
              </w:rPr>
              <w:t>0</w:t>
            </w:r>
          </w:p>
        </w:tc>
        <w:tc>
          <w:tcPr>
            <w:tcW w:w="3722" w:type="dxa"/>
            <w:vAlign w:val="center"/>
          </w:tcPr>
          <w:p w:rsidR="000E2791" w:rsidRPr="0075377A" w:rsidRDefault="000E2791" w:rsidP="000E2791">
            <w:pPr>
              <w:pStyle w:val="af6"/>
              <w:ind w:rightChars="703" w:right="1661"/>
              <w:jc w:val="right"/>
            </w:pPr>
            <w:r w:rsidRPr="0075377A">
              <w:rPr>
                <w:rFonts w:hint="eastAsia"/>
              </w:rPr>
              <w:t>57</w:t>
            </w:r>
          </w:p>
        </w:tc>
      </w:tr>
      <w:tr w:rsidR="0075377A" w:rsidRPr="0075377A" w:rsidTr="00983879">
        <w:trPr>
          <w:trHeight w:val="567"/>
          <w:jc w:val="center"/>
        </w:trPr>
        <w:tc>
          <w:tcPr>
            <w:tcW w:w="2515" w:type="dxa"/>
            <w:vAlign w:val="center"/>
          </w:tcPr>
          <w:p w:rsidR="008B7837" w:rsidRPr="0075377A" w:rsidRDefault="008B7837" w:rsidP="000E2791">
            <w:pPr>
              <w:pStyle w:val="af6"/>
            </w:pPr>
            <w:r w:rsidRPr="0075377A">
              <w:t>2004</w:t>
            </w:r>
          </w:p>
        </w:tc>
        <w:tc>
          <w:tcPr>
            <w:tcW w:w="2327" w:type="dxa"/>
          </w:tcPr>
          <w:p w:rsidR="008B7837" w:rsidRPr="0075377A" w:rsidRDefault="008B7837" w:rsidP="008B7837">
            <w:pPr>
              <w:pStyle w:val="af6"/>
            </w:pPr>
            <w:r w:rsidRPr="0075377A">
              <w:rPr>
                <w:rFonts w:hint="eastAsia"/>
              </w:rPr>
              <w:t>0</w:t>
            </w:r>
          </w:p>
        </w:tc>
        <w:tc>
          <w:tcPr>
            <w:tcW w:w="3722" w:type="dxa"/>
            <w:vAlign w:val="center"/>
          </w:tcPr>
          <w:p w:rsidR="008B7837" w:rsidRPr="0075377A" w:rsidRDefault="008B7837" w:rsidP="008B7837">
            <w:pPr>
              <w:pStyle w:val="af6"/>
              <w:ind w:rightChars="703" w:right="1661"/>
              <w:jc w:val="right"/>
            </w:pPr>
            <w:r w:rsidRPr="0075377A">
              <w:rPr>
                <w:rFonts w:hint="eastAsia"/>
              </w:rPr>
              <w:t>326</w:t>
            </w:r>
          </w:p>
        </w:tc>
      </w:tr>
      <w:tr w:rsidR="0075377A" w:rsidRPr="0075377A" w:rsidTr="00983879">
        <w:trPr>
          <w:trHeight w:val="567"/>
          <w:jc w:val="center"/>
        </w:trPr>
        <w:tc>
          <w:tcPr>
            <w:tcW w:w="2515" w:type="dxa"/>
            <w:vAlign w:val="center"/>
          </w:tcPr>
          <w:p w:rsidR="008B7837" w:rsidRPr="0075377A" w:rsidRDefault="008B7837" w:rsidP="000E2791">
            <w:pPr>
              <w:pStyle w:val="af6"/>
            </w:pPr>
            <w:r w:rsidRPr="0075377A">
              <w:t>2011</w:t>
            </w:r>
            <w:r w:rsidR="00C7162E" w:rsidRPr="0075377A">
              <w:t>-2017</w:t>
            </w:r>
          </w:p>
        </w:tc>
        <w:tc>
          <w:tcPr>
            <w:tcW w:w="2327" w:type="dxa"/>
          </w:tcPr>
          <w:p w:rsidR="008B7837" w:rsidRPr="0075377A" w:rsidRDefault="008B7837" w:rsidP="008B7837">
            <w:pPr>
              <w:pStyle w:val="af6"/>
            </w:pPr>
            <w:r w:rsidRPr="0075377A">
              <w:rPr>
                <w:rFonts w:hint="eastAsia"/>
              </w:rPr>
              <w:t>0</w:t>
            </w:r>
          </w:p>
        </w:tc>
        <w:tc>
          <w:tcPr>
            <w:tcW w:w="3722" w:type="dxa"/>
          </w:tcPr>
          <w:p w:rsidR="008B7837" w:rsidRPr="0075377A" w:rsidRDefault="008B7837" w:rsidP="008B7837">
            <w:pPr>
              <w:pStyle w:val="af6"/>
              <w:ind w:rightChars="703" w:right="1661"/>
              <w:jc w:val="right"/>
            </w:pPr>
            <w:r w:rsidRPr="0075377A">
              <w:rPr>
                <w:rFonts w:hint="eastAsia"/>
              </w:rPr>
              <w:t>0</w:t>
            </w:r>
          </w:p>
        </w:tc>
      </w:tr>
      <w:tr w:rsidR="0075377A" w:rsidRPr="0075377A">
        <w:trPr>
          <w:trHeight w:val="567"/>
          <w:jc w:val="center"/>
        </w:trPr>
        <w:tc>
          <w:tcPr>
            <w:tcW w:w="2515" w:type="dxa"/>
            <w:vAlign w:val="center"/>
          </w:tcPr>
          <w:p w:rsidR="005E736D" w:rsidRPr="0075377A" w:rsidRDefault="005E736D" w:rsidP="000E2791">
            <w:pPr>
              <w:pStyle w:val="af6"/>
            </w:pPr>
            <w:r w:rsidRPr="0075377A">
              <w:rPr>
                <w:rFonts w:hint="eastAsia"/>
              </w:rPr>
              <w:t>2018</w:t>
            </w:r>
          </w:p>
        </w:tc>
        <w:tc>
          <w:tcPr>
            <w:tcW w:w="2327" w:type="dxa"/>
            <w:vAlign w:val="center"/>
          </w:tcPr>
          <w:p w:rsidR="005E736D" w:rsidRPr="0075377A" w:rsidRDefault="005E736D" w:rsidP="000E2791">
            <w:pPr>
              <w:pStyle w:val="af6"/>
            </w:pPr>
            <w:r w:rsidRPr="0075377A">
              <w:rPr>
                <w:rFonts w:hint="eastAsia"/>
              </w:rPr>
              <w:t>1</w:t>
            </w:r>
          </w:p>
        </w:tc>
        <w:tc>
          <w:tcPr>
            <w:tcW w:w="3722" w:type="dxa"/>
            <w:vAlign w:val="center"/>
          </w:tcPr>
          <w:p w:rsidR="005E736D" w:rsidRPr="0075377A" w:rsidRDefault="005E736D" w:rsidP="000E2791">
            <w:pPr>
              <w:pStyle w:val="af6"/>
              <w:ind w:rightChars="703" w:right="1661"/>
              <w:jc w:val="right"/>
            </w:pPr>
            <w:r w:rsidRPr="0075377A">
              <w:rPr>
                <w:rFonts w:hint="eastAsia"/>
              </w:rPr>
              <w:t>278</w:t>
            </w:r>
          </w:p>
        </w:tc>
      </w:tr>
      <w:tr w:rsidR="0075377A" w:rsidRPr="0075377A">
        <w:trPr>
          <w:trHeight w:val="567"/>
          <w:jc w:val="center"/>
        </w:trPr>
        <w:tc>
          <w:tcPr>
            <w:tcW w:w="2515" w:type="dxa"/>
            <w:vAlign w:val="center"/>
          </w:tcPr>
          <w:p w:rsidR="00A12BAE" w:rsidRPr="0075377A" w:rsidRDefault="00A12BAE" w:rsidP="000E2791">
            <w:pPr>
              <w:pStyle w:val="af6"/>
            </w:pPr>
            <w:r w:rsidRPr="0075377A">
              <w:rPr>
                <w:rFonts w:hint="eastAsia"/>
              </w:rPr>
              <w:t>2019</w:t>
            </w:r>
          </w:p>
        </w:tc>
        <w:tc>
          <w:tcPr>
            <w:tcW w:w="2327" w:type="dxa"/>
            <w:vAlign w:val="center"/>
          </w:tcPr>
          <w:p w:rsidR="00A12BAE" w:rsidRPr="0075377A" w:rsidRDefault="00B47AC4" w:rsidP="000E2791">
            <w:pPr>
              <w:pStyle w:val="af6"/>
            </w:pPr>
            <w:r w:rsidRPr="0075377A">
              <w:rPr>
                <w:rFonts w:hint="eastAsia"/>
              </w:rPr>
              <w:t>1</w:t>
            </w:r>
          </w:p>
        </w:tc>
        <w:tc>
          <w:tcPr>
            <w:tcW w:w="3722" w:type="dxa"/>
            <w:vAlign w:val="center"/>
          </w:tcPr>
          <w:p w:rsidR="00A12BAE" w:rsidRPr="0075377A" w:rsidRDefault="00B47AC4" w:rsidP="000E2791">
            <w:pPr>
              <w:pStyle w:val="af6"/>
              <w:ind w:rightChars="703" w:right="1661"/>
              <w:jc w:val="right"/>
            </w:pPr>
            <w:r w:rsidRPr="0075377A">
              <w:rPr>
                <w:rFonts w:hint="eastAsia"/>
              </w:rPr>
              <w:t>435</w:t>
            </w:r>
          </w:p>
        </w:tc>
      </w:tr>
      <w:tr w:rsidR="0075377A" w:rsidRPr="0075377A">
        <w:trPr>
          <w:trHeight w:val="567"/>
          <w:jc w:val="center"/>
        </w:trPr>
        <w:tc>
          <w:tcPr>
            <w:tcW w:w="2515" w:type="dxa"/>
            <w:vAlign w:val="center"/>
          </w:tcPr>
          <w:p w:rsidR="00CE435A" w:rsidRPr="0075377A" w:rsidRDefault="00CE435A" w:rsidP="000E2791">
            <w:pPr>
              <w:pStyle w:val="af6"/>
            </w:pPr>
            <w:r w:rsidRPr="0075377A">
              <w:rPr>
                <w:rFonts w:hint="eastAsia"/>
              </w:rPr>
              <w:t>2020</w:t>
            </w:r>
          </w:p>
        </w:tc>
        <w:tc>
          <w:tcPr>
            <w:tcW w:w="2327" w:type="dxa"/>
            <w:vAlign w:val="center"/>
          </w:tcPr>
          <w:p w:rsidR="00CE435A" w:rsidRPr="0075377A" w:rsidRDefault="00CE435A" w:rsidP="000E2791">
            <w:pPr>
              <w:pStyle w:val="af6"/>
            </w:pPr>
            <w:r w:rsidRPr="0075377A">
              <w:rPr>
                <w:rFonts w:hint="eastAsia"/>
              </w:rPr>
              <w:t>0</w:t>
            </w:r>
          </w:p>
        </w:tc>
        <w:tc>
          <w:tcPr>
            <w:tcW w:w="3722" w:type="dxa"/>
            <w:vAlign w:val="center"/>
          </w:tcPr>
          <w:p w:rsidR="00CE435A" w:rsidRPr="0075377A" w:rsidRDefault="00CE435A" w:rsidP="000E2791">
            <w:pPr>
              <w:pStyle w:val="af6"/>
              <w:ind w:rightChars="703" w:right="1661"/>
              <w:jc w:val="right"/>
            </w:pPr>
            <w:r w:rsidRPr="0075377A">
              <w:rPr>
                <w:rFonts w:hint="eastAsia"/>
              </w:rPr>
              <w:t>3,</w:t>
            </w:r>
            <w:r w:rsidRPr="0075377A">
              <w:t>665</w:t>
            </w:r>
          </w:p>
        </w:tc>
      </w:tr>
      <w:tr w:rsidR="0075377A" w:rsidRPr="0075377A">
        <w:trPr>
          <w:trHeight w:val="567"/>
          <w:jc w:val="center"/>
        </w:trPr>
        <w:tc>
          <w:tcPr>
            <w:tcW w:w="2515" w:type="dxa"/>
            <w:vAlign w:val="center"/>
          </w:tcPr>
          <w:p w:rsidR="000E2791" w:rsidRPr="0075377A" w:rsidRDefault="000E2791" w:rsidP="000E2791">
            <w:pPr>
              <w:pStyle w:val="af6"/>
            </w:pPr>
            <w:r w:rsidRPr="0075377A">
              <w:t>總計</w:t>
            </w:r>
          </w:p>
        </w:tc>
        <w:tc>
          <w:tcPr>
            <w:tcW w:w="2327" w:type="dxa"/>
            <w:vAlign w:val="center"/>
          </w:tcPr>
          <w:p w:rsidR="000E2791" w:rsidRPr="0075377A" w:rsidRDefault="00B47AC4" w:rsidP="000E2791">
            <w:pPr>
              <w:pStyle w:val="af6"/>
            </w:pPr>
            <w:r w:rsidRPr="0075377A">
              <w:rPr>
                <w:rFonts w:hint="eastAsia"/>
              </w:rPr>
              <w:t>4</w:t>
            </w:r>
          </w:p>
        </w:tc>
        <w:tc>
          <w:tcPr>
            <w:tcW w:w="3722" w:type="dxa"/>
            <w:vAlign w:val="center"/>
          </w:tcPr>
          <w:p w:rsidR="000E2791" w:rsidRPr="0075377A" w:rsidRDefault="00CE435A" w:rsidP="00CE435A">
            <w:pPr>
              <w:pStyle w:val="af6"/>
              <w:ind w:rightChars="703" w:right="1661"/>
              <w:jc w:val="right"/>
            </w:pPr>
            <w:r w:rsidRPr="0075377A">
              <w:t>6</w:t>
            </w:r>
            <w:r w:rsidR="000E2791" w:rsidRPr="0075377A">
              <w:rPr>
                <w:rFonts w:hint="eastAsia"/>
              </w:rPr>
              <w:t>,</w:t>
            </w:r>
            <w:r w:rsidRPr="0075377A">
              <w:t>1</w:t>
            </w:r>
            <w:r w:rsidR="005E736D" w:rsidRPr="0075377A">
              <w:rPr>
                <w:rFonts w:hint="eastAsia"/>
              </w:rPr>
              <w:t>4</w:t>
            </w:r>
            <w:r w:rsidRPr="0075377A">
              <w:t>0</w:t>
            </w:r>
          </w:p>
        </w:tc>
      </w:tr>
    </w:tbl>
    <w:p w:rsidR="00C106EA" w:rsidRPr="0075377A" w:rsidRDefault="000E2791" w:rsidP="0043587C">
      <w:pPr>
        <w:pStyle w:val="af6"/>
        <w:jc w:val="both"/>
      </w:pPr>
      <w:r w:rsidRPr="0075377A">
        <w:t>資料來源：經濟部投資審議委員會</w:t>
      </w:r>
    </w:p>
    <w:p w:rsidR="00E9227A" w:rsidRPr="0075377A" w:rsidRDefault="00E9227A">
      <w:pPr>
        <w:widowControl/>
        <w:overflowPunct/>
        <w:autoSpaceDE/>
        <w:autoSpaceDN/>
        <w:ind w:firstLineChars="0" w:firstLine="0"/>
        <w:jc w:val="left"/>
        <w:rPr>
          <w:lang w:eastAsia="zh-TW"/>
        </w:rPr>
      </w:pPr>
    </w:p>
    <w:p w:rsidR="00B93C95" w:rsidRPr="0075377A" w:rsidRDefault="00B93C95">
      <w:pPr>
        <w:widowControl/>
        <w:overflowPunct/>
        <w:autoSpaceDE/>
        <w:autoSpaceDN/>
        <w:ind w:firstLineChars="0" w:firstLine="0"/>
        <w:jc w:val="left"/>
        <w:rPr>
          <w:kern w:val="0"/>
          <w:szCs w:val="20"/>
          <w:lang w:eastAsia="zh-TW"/>
        </w:rPr>
      </w:pPr>
      <w:r w:rsidRPr="0075377A">
        <w:rPr>
          <w:lang w:eastAsia="zh-TW"/>
        </w:rPr>
        <w:br w:type="page"/>
      </w:r>
    </w:p>
    <w:p w:rsidR="00B93C95" w:rsidRPr="0075377A" w:rsidRDefault="00B93C95" w:rsidP="00B93C95">
      <w:pPr>
        <w:pStyle w:val="af9"/>
        <w:spacing w:before="257"/>
        <w:rPr>
          <w:lang w:eastAsia="zh-TW"/>
        </w:rPr>
      </w:pPr>
      <w:r w:rsidRPr="0075377A">
        <w:rPr>
          <w:rFonts w:hint="eastAsia"/>
          <w:lang w:eastAsia="zh-TW"/>
        </w:rPr>
        <w:t>年度別及產業別統計表</w:t>
      </w:r>
    </w:p>
    <w:p w:rsidR="00B93C95" w:rsidRPr="0075377A" w:rsidRDefault="00B93C95" w:rsidP="00B93C95">
      <w:pPr>
        <w:snapToGrid w:val="0"/>
        <w:ind w:firstLineChars="0" w:firstLine="0"/>
        <w:jc w:val="right"/>
        <w:rPr>
          <w:kern w:val="0"/>
          <w:sz w:val="18"/>
          <w:szCs w:val="18"/>
          <w:lang w:eastAsia="zh-TW"/>
        </w:rPr>
      </w:pPr>
      <w:r w:rsidRPr="0075377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10"/>
        <w:gridCol w:w="528"/>
        <w:gridCol w:w="910"/>
        <w:gridCol w:w="568"/>
        <w:gridCol w:w="568"/>
        <w:gridCol w:w="568"/>
        <w:gridCol w:w="870"/>
        <w:gridCol w:w="500"/>
        <w:gridCol w:w="938"/>
      </w:tblGrid>
      <w:tr w:rsidR="0075377A" w:rsidRPr="0075377A" w:rsidTr="009B5CE7">
        <w:trPr>
          <w:tblHeader/>
          <w:jc w:val="center"/>
        </w:trPr>
        <w:tc>
          <w:tcPr>
            <w:tcW w:w="3003" w:type="dxa"/>
            <w:vMerge w:val="restart"/>
            <w:tcBorders>
              <w:top w:val="single" w:sz="12" w:space="0" w:color="auto"/>
              <w:bottom w:val="single" w:sz="6" w:space="0" w:color="auto"/>
              <w:tl2br w:val="single" w:sz="6" w:space="0" w:color="auto"/>
            </w:tcBorders>
            <w:vAlign w:val="center"/>
          </w:tcPr>
          <w:p w:rsidR="006B44B2" w:rsidRPr="0075377A" w:rsidRDefault="006B44B2" w:rsidP="005C39AC">
            <w:pPr>
              <w:widowControl/>
              <w:snapToGrid w:val="0"/>
              <w:spacing w:line="220" w:lineRule="exact"/>
              <w:ind w:firstLineChars="0" w:firstLine="0"/>
              <w:jc w:val="right"/>
              <w:rPr>
                <w:kern w:val="0"/>
                <w:sz w:val="18"/>
                <w:szCs w:val="18"/>
                <w:lang w:eastAsia="zh-TW"/>
              </w:rPr>
            </w:pPr>
            <w:r w:rsidRPr="0075377A">
              <w:rPr>
                <w:rFonts w:hint="eastAsia"/>
                <w:kern w:val="0"/>
                <w:sz w:val="18"/>
                <w:szCs w:val="18"/>
                <w:lang w:eastAsia="zh-TW"/>
              </w:rPr>
              <w:t>年　　度</w:t>
            </w:r>
          </w:p>
          <w:p w:rsidR="006B44B2" w:rsidRPr="0075377A" w:rsidRDefault="006B44B2" w:rsidP="005C39AC">
            <w:pPr>
              <w:widowControl/>
              <w:snapToGrid w:val="0"/>
              <w:spacing w:line="220" w:lineRule="exact"/>
              <w:ind w:firstLineChars="0" w:firstLine="0"/>
              <w:rPr>
                <w:kern w:val="0"/>
                <w:sz w:val="18"/>
                <w:szCs w:val="18"/>
                <w:lang w:eastAsia="zh-TW"/>
              </w:rPr>
            </w:pPr>
            <w:r w:rsidRPr="0075377A">
              <w:rPr>
                <w:rFonts w:hint="eastAsia"/>
                <w:kern w:val="0"/>
                <w:sz w:val="18"/>
                <w:szCs w:val="18"/>
                <w:lang w:eastAsia="zh-TW"/>
              </w:rPr>
              <w:t>業　　別</w:t>
            </w:r>
          </w:p>
        </w:tc>
        <w:tc>
          <w:tcPr>
            <w:tcW w:w="1388" w:type="dxa"/>
            <w:gridSpan w:val="2"/>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累計至</w:t>
            </w:r>
            <w:r w:rsidRPr="0075377A">
              <w:rPr>
                <w:kern w:val="0"/>
                <w:sz w:val="18"/>
                <w:szCs w:val="18"/>
                <w:lang w:eastAsia="zh-TW"/>
              </w:rPr>
              <w:t>2020</w:t>
            </w:r>
          </w:p>
        </w:tc>
        <w:tc>
          <w:tcPr>
            <w:tcW w:w="1098" w:type="dxa"/>
            <w:gridSpan w:val="2"/>
          </w:tcPr>
          <w:p w:rsidR="006B44B2" w:rsidRPr="0075377A" w:rsidRDefault="006B44B2" w:rsidP="005C39AC">
            <w:pPr>
              <w:widowControl/>
              <w:snapToGrid w:val="0"/>
              <w:spacing w:line="220" w:lineRule="exact"/>
              <w:ind w:firstLineChars="0" w:firstLine="0"/>
              <w:jc w:val="center"/>
              <w:rPr>
                <w:kern w:val="0"/>
                <w:sz w:val="18"/>
                <w:szCs w:val="18"/>
                <w:lang w:eastAsia="zh-TW"/>
              </w:rPr>
            </w:pPr>
            <w:r w:rsidRPr="0075377A">
              <w:rPr>
                <w:kern w:val="0"/>
                <w:sz w:val="18"/>
                <w:szCs w:val="18"/>
                <w:lang w:eastAsia="zh-TW"/>
              </w:rPr>
              <w:t>2020</w:t>
            </w:r>
          </w:p>
        </w:tc>
        <w:tc>
          <w:tcPr>
            <w:tcW w:w="1389" w:type="dxa"/>
            <w:gridSpan w:val="2"/>
          </w:tcPr>
          <w:p w:rsidR="006B44B2" w:rsidRPr="0075377A" w:rsidRDefault="006B44B2" w:rsidP="005C39AC">
            <w:pPr>
              <w:widowControl/>
              <w:snapToGrid w:val="0"/>
              <w:spacing w:line="220" w:lineRule="exact"/>
              <w:ind w:firstLineChars="0" w:firstLine="0"/>
              <w:jc w:val="center"/>
              <w:rPr>
                <w:kern w:val="0"/>
                <w:sz w:val="18"/>
                <w:szCs w:val="18"/>
                <w:lang w:eastAsia="zh-TW"/>
              </w:rPr>
            </w:pPr>
            <w:r w:rsidRPr="0075377A">
              <w:rPr>
                <w:kern w:val="0"/>
                <w:sz w:val="18"/>
                <w:szCs w:val="18"/>
                <w:lang w:eastAsia="zh-TW"/>
              </w:rPr>
              <w:t>2019</w:t>
            </w:r>
          </w:p>
        </w:tc>
        <w:tc>
          <w:tcPr>
            <w:tcW w:w="1389" w:type="dxa"/>
            <w:gridSpan w:val="2"/>
          </w:tcPr>
          <w:p w:rsidR="006B44B2" w:rsidRPr="0075377A" w:rsidRDefault="006B44B2" w:rsidP="005C39AC">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2018</w:t>
            </w:r>
          </w:p>
        </w:tc>
      </w:tr>
      <w:tr w:rsidR="0075377A" w:rsidRPr="0075377A" w:rsidTr="009B5CE7">
        <w:trPr>
          <w:tblHeader/>
          <w:jc w:val="center"/>
        </w:trPr>
        <w:tc>
          <w:tcPr>
            <w:tcW w:w="3003" w:type="dxa"/>
            <w:vMerge/>
            <w:tcBorders>
              <w:top w:val="single" w:sz="6" w:space="0" w:color="auto"/>
              <w:bottom w:val="single" w:sz="6" w:space="0" w:color="auto"/>
              <w:tl2br w:val="single" w:sz="6" w:space="0" w:color="auto"/>
            </w:tcBorders>
            <w:vAlign w:val="center"/>
          </w:tcPr>
          <w:p w:rsidR="006B44B2" w:rsidRPr="0075377A" w:rsidRDefault="006B44B2" w:rsidP="006B44B2">
            <w:pPr>
              <w:widowControl/>
              <w:autoSpaceDE/>
              <w:autoSpaceDN/>
              <w:spacing w:line="220" w:lineRule="exact"/>
              <w:ind w:firstLineChars="0" w:firstLine="0"/>
              <w:jc w:val="left"/>
              <w:rPr>
                <w:kern w:val="0"/>
                <w:sz w:val="18"/>
                <w:szCs w:val="18"/>
                <w:lang w:eastAsia="zh-TW"/>
              </w:rPr>
            </w:pPr>
          </w:p>
        </w:tc>
        <w:tc>
          <w:tcPr>
            <w:tcW w:w="509"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件數</w:t>
            </w:r>
          </w:p>
        </w:tc>
        <w:tc>
          <w:tcPr>
            <w:tcW w:w="879"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金額</w:t>
            </w:r>
          </w:p>
        </w:tc>
        <w:tc>
          <w:tcPr>
            <w:tcW w:w="549"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件數</w:t>
            </w:r>
          </w:p>
        </w:tc>
        <w:tc>
          <w:tcPr>
            <w:tcW w:w="549"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金額</w:t>
            </w:r>
          </w:p>
        </w:tc>
        <w:tc>
          <w:tcPr>
            <w:tcW w:w="549"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件數</w:t>
            </w:r>
          </w:p>
        </w:tc>
        <w:tc>
          <w:tcPr>
            <w:tcW w:w="840"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金額</w:t>
            </w:r>
          </w:p>
        </w:tc>
        <w:tc>
          <w:tcPr>
            <w:tcW w:w="483"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件數</w:t>
            </w:r>
          </w:p>
        </w:tc>
        <w:tc>
          <w:tcPr>
            <w:tcW w:w="906" w:type="dxa"/>
            <w:vAlign w:val="center"/>
          </w:tcPr>
          <w:p w:rsidR="006B44B2" w:rsidRPr="0075377A" w:rsidRDefault="006B44B2" w:rsidP="006B44B2">
            <w:pPr>
              <w:widowControl/>
              <w:snapToGrid w:val="0"/>
              <w:spacing w:line="220" w:lineRule="exact"/>
              <w:ind w:firstLineChars="0" w:firstLine="0"/>
              <w:jc w:val="center"/>
              <w:rPr>
                <w:kern w:val="0"/>
                <w:sz w:val="18"/>
                <w:szCs w:val="18"/>
                <w:lang w:eastAsia="zh-TW"/>
              </w:rPr>
            </w:pPr>
            <w:r w:rsidRPr="0075377A">
              <w:rPr>
                <w:rFonts w:hint="eastAsia"/>
                <w:kern w:val="0"/>
                <w:sz w:val="18"/>
                <w:szCs w:val="18"/>
                <w:lang w:eastAsia="zh-TW"/>
              </w:rPr>
              <w:t>金額</w:t>
            </w:r>
          </w:p>
        </w:tc>
      </w:tr>
      <w:tr w:rsidR="0075377A" w:rsidRPr="0075377A" w:rsidTr="009B5CE7">
        <w:trPr>
          <w:jc w:val="center"/>
        </w:trPr>
        <w:tc>
          <w:tcPr>
            <w:tcW w:w="3003" w:type="dxa"/>
            <w:tcBorders>
              <w:top w:val="single" w:sz="6" w:space="0" w:color="auto"/>
            </w:tcBorders>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合計</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4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6,140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3,665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435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1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278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農林漁牧業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礦業及土石採取業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2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824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235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食品製造業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飲料製造業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菸草製造業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紡織業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成衣及服飾品製造業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皮革、毛皮及其製品製造業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木竹製品製造業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紙漿、紙及紙製品製造業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印刷及資料儲存媒體複製業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石油及煤製品製造業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化學材料製造業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化學製品製造業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藥品製造業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橡膠製品製造業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塑膠製品製造業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589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非金屬礦物製品製造業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基本金屬製造業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金屬製品製造業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電子零組件製造業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電腦、電子產品及光學製品製造業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電力設備製造業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235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235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機械設備製造業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汽車及其零件製造業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其他運輸工具製造業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家具製造業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 xml:space="preserve">　其他製造業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 xml:space="preserve">　產業用機械設備維修及安裝業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電力及燃氣供應業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用水供應及污染整治業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營造業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批發及零售業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2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5,315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3,665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199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1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278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運輸及倉儲業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住宿及餐飲業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資訊及通訊傳播業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金融及保險業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不動產業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專業、科學及技術服務業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支援服務業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公共行政及國防；強制性社會安全</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教育服務業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醫療保健及社會工作服務業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lang w:eastAsia="zh-TW"/>
              </w:rPr>
            </w:pPr>
            <w:r w:rsidRPr="0075377A">
              <w:rPr>
                <w:sz w:val="18"/>
                <w:szCs w:val="18"/>
                <w:lang w:eastAsia="zh-TW"/>
              </w:rPr>
              <w:t>藝術、娛樂及休閒服務業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r w:rsidR="0075377A" w:rsidRPr="0075377A" w:rsidTr="009B5CE7">
        <w:trPr>
          <w:jc w:val="center"/>
        </w:trPr>
        <w:tc>
          <w:tcPr>
            <w:tcW w:w="3003" w:type="dxa"/>
            <w:noWrap/>
            <w:vAlign w:val="center"/>
          </w:tcPr>
          <w:p w:rsidR="00E9227A" w:rsidRPr="0075377A" w:rsidRDefault="00E9227A" w:rsidP="006B44B2">
            <w:pPr>
              <w:widowControl/>
              <w:snapToGrid w:val="0"/>
              <w:spacing w:line="220" w:lineRule="exact"/>
              <w:ind w:firstLineChars="0" w:firstLine="0"/>
              <w:rPr>
                <w:sz w:val="18"/>
                <w:szCs w:val="18"/>
              </w:rPr>
            </w:pPr>
            <w:r w:rsidRPr="0075377A">
              <w:rPr>
                <w:sz w:val="18"/>
                <w:szCs w:val="18"/>
              </w:rPr>
              <w:t>其他服務業</w:t>
            </w:r>
          </w:p>
        </w:tc>
        <w:tc>
          <w:tcPr>
            <w:tcW w:w="50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7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549"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840" w:type="dxa"/>
            <w:vAlign w:val="center"/>
          </w:tcPr>
          <w:p w:rsidR="00E9227A" w:rsidRPr="0075377A" w:rsidRDefault="00E9227A" w:rsidP="00E9227A">
            <w:pPr>
              <w:snapToGrid w:val="0"/>
              <w:spacing w:line="220" w:lineRule="exact"/>
              <w:ind w:firstLineChars="0" w:firstLine="0"/>
              <w:jc w:val="right"/>
              <w:rPr>
                <w:sz w:val="16"/>
                <w:szCs w:val="16"/>
              </w:rPr>
            </w:pPr>
            <w:r w:rsidRPr="0075377A">
              <w:rPr>
                <w:sz w:val="16"/>
                <w:szCs w:val="16"/>
              </w:rPr>
              <w:t xml:space="preserve">0 </w:t>
            </w:r>
          </w:p>
        </w:tc>
        <w:tc>
          <w:tcPr>
            <w:tcW w:w="483"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c>
          <w:tcPr>
            <w:tcW w:w="906" w:type="dxa"/>
            <w:vAlign w:val="center"/>
          </w:tcPr>
          <w:p w:rsidR="00E9227A" w:rsidRPr="0075377A" w:rsidRDefault="00E9227A" w:rsidP="006B44B2">
            <w:pPr>
              <w:snapToGrid w:val="0"/>
              <w:spacing w:line="220" w:lineRule="exact"/>
              <w:ind w:firstLineChars="0" w:firstLine="0"/>
              <w:jc w:val="right"/>
              <w:rPr>
                <w:sz w:val="16"/>
                <w:szCs w:val="16"/>
              </w:rPr>
            </w:pPr>
            <w:r w:rsidRPr="0075377A">
              <w:rPr>
                <w:sz w:val="16"/>
                <w:szCs w:val="16"/>
              </w:rPr>
              <w:t xml:space="preserve">0 </w:t>
            </w:r>
          </w:p>
        </w:tc>
      </w:tr>
    </w:tbl>
    <w:p w:rsidR="00C106EA" w:rsidRPr="0075377A" w:rsidRDefault="00B93C95" w:rsidP="00C87C9A">
      <w:pPr>
        <w:widowControl/>
        <w:snapToGrid w:val="0"/>
        <w:spacing w:line="220" w:lineRule="exact"/>
        <w:ind w:firstLineChars="0" w:firstLine="0"/>
        <w:rPr>
          <w:lang w:eastAsia="zh-TW"/>
        </w:rPr>
      </w:pPr>
      <w:r w:rsidRPr="0075377A">
        <w:rPr>
          <w:rFonts w:hint="eastAsia"/>
          <w:kern w:val="0"/>
          <w:sz w:val="18"/>
          <w:szCs w:val="18"/>
          <w:lang w:eastAsia="zh-TW"/>
        </w:rPr>
        <w:t>資料來源：經濟部投資審議委員會</w:t>
      </w:r>
    </w:p>
    <w:p w:rsidR="00C106EA" w:rsidRPr="0075377A" w:rsidRDefault="00C106EA" w:rsidP="0043587C">
      <w:pPr>
        <w:pStyle w:val="af6"/>
        <w:jc w:val="both"/>
        <w:rPr>
          <w:rFonts w:ascii="標楷體" w:eastAsia="標楷體" w:hAnsi="標楷體"/>
          <w:bCs/>
          <w:sz w:val="26"/>
          <w:szCs w:val="26"/>
        </w:rPr>
      </w:pPr>
    </w:p>
    <w:p w:rsidR="009B5CE7" w:rsidRPr="0075377A" w:rsidRDefault="009B5CE7" w:rsidP="0043587C">
      <w:pPr>
        <w:pStyle w:val="af6"/>
        <w:jc w:val="both"/>
        <w:rPr>
          <w:rFonts w:ascii="標楷體" w:eastAsia="標楷體" w:hAnsi="標楷體"/>
          <w:bCs/>
          <w:sz w:val="26"/>
          <w:szCs w:val="26"/>
        </w:rPr>
      </w:pPr>
    </w:p>
    <w:p w:rsidR="009B5CE7" w:rsidRPr="0075377A" w:rsidRDefault="009B5CE7" w:rsidP="0043587C">
      <w:pPr>
        <w:pStyle w:val="af6"/>
        <w:jc w:val="both"/>
        <w:rPr>
          <w:rFonts w:ascii="標楷體" w:eastAsia="標楷體" w:hAnsi="標楷體"/>
          <w:bCs/>
          <w:sz w:val="26"/>
          <w:szCs w:val="26"/>
        </w:rPr>
        <w:sectPr w:rsidR="009B5CE7" w:rsidRPr="0075377A" w:rsidSect="003E0BC3">
          <w:headerReference w:type="default" r:id="rId37"/>
          <w:pgSz w:w="11906" w:h="16838" w:code="9"/>
          <w:pgMar w:top="2268" w:right="1701" w:bottom="1701" w:left="1701" w:header="1134" w:footer="851" w:gutter="0"/>
          <w:cols w:space="425"/>
          <w:docGrid w:type="linesAndChars" w:linePitch="514" w:charSpace="-774"/>
        </w:sectPr>
      </w:pPr>
    </w:p>
    <w:p w:rsidR="00C106EA" w:rsidRPr="0075377A" w:rsidRDefault="00C106EA">
      <w:pPr>
        <w:widowControl/>
        <w:overflowPunct/>
        <w:autoSpaceDE/>
        <w:autoSpaceDN/>
        <w:ind w:firstLineChars="0" w:firstLine="0"/>
        <w:jc w:val="left"/>
        <w:rPr>
          <w:rFonts w:ascii="標楷體" w:eastAsia="標楷體" w:hAnsi="標楷體"/>
          <w:bCs/>
          <w:kern w:val="0"/>
          <w:sz w:val="26"/>
          <w:szCs w:val="26"/>
          <w:lang w:eastAsia="zh-TW"/>
        </w:rPr>
      </w:pPr>
      <w:r w:rsidRPr="0075377A">
        <w:rPr>
          <w:rFonts w:ascii="標楷體" w:eastAsia="標楷體" w:hAnsi="標楷體"/>
          <w:bCs/>
          <w:sz w:val="26"/>
          <w:szCs w:val="26"/>
          <w:lang w:eastAsia="zh-TW"/>
        </w:rPr>
        <w:br w:type="page"/>
      </w:r>
    </w:p>
    <w:p w:rsidR="008700AB" w:rsidRPr="0075377A" w:rsidRDefault="00C106EA" w:rsidP="0043587C">
      <w:pPr>
        <w:pStyle w:val="af6"/>
        <w:jc w:val="both"/>
        <w:rPr>
          <w:rFonts w:ascii="標楷體" w:eastAsia="標楷體" w:hAnsi="標楷體"/>
          <w:bCs/>
          <w:sz w:val="26"/>
          <w:szCs w:val="26"/>
        </w:rPr>
      </w:pPr>
      <w:r w:rsidRPr="0075377A">
        <w:rPr>
          <w:rFonts w:ascii="標楷體" w:eastAsia="標楷體" w:hAnsi="標楷體"/>
          <w:bCs/>
          <w:noProof/>
          <w:sz w:val="26"/>
          <w:szCs w:val="26"/>
        </w:rPr>
        <mc:AlternateContent>
          <mc:Choice Requires="wps">
            <w:drawing>
              <wp:anchor distT="0" distB="0" distL="114300" distR="114300" simplePos="0" relativeHeight="251660288" behindDoc="0" locked="0" layoutInCell="1" allowOverlap="1" wp14:anchorId="5B5FE133" wp14:editId="084F3EAB">
                <wp:simplePos x="0" y="0"/>
                <wp:positionH relativeFrom="column">
                  <wp:posOffset>-151880</wp:posOffset>
                </wp:positionH>
                <wp:positionV relativeFrom="paragraph">
                  <wp:posOffset>6567746</wp:posOffset>
                </wp:positionV>
                <wp:extent cx="6069330" cy="1641187"/>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4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4B4040" w:rsidRDefault="007129DD" w:rsidP="00C106E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129DD" w:rsidRPr="004B4040" w:rsidRDefault="007129DD"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129DD" w:rsidRDefault="007129DD" w:rsidP="00C106EA">
                            <w:pPr>
                              <w:snapToGrid w:val="0"/>
                              <w:ind w:firstLineChars="0" w:firstLine="0"/>
                              <w:rPr>
                                <w:rFonts w:ascii="華康中黑體(P)" w:eastAsia="華康中黑體(P)" w:hAnsi="Arial" w:cs="Arial"/>
                                <w:sz w:val="20"/>
                                <w:szCs w:val="20"/>
                              </w:rPr>
                            </w:pPr>
                          </w:p>
                          <w:p w:rsidR="007129DD" w:rsidRPr="004B4040" w:rsidRDefault="007129DD" w:rsidP="00C106E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1.95pt;margin-top:517.15pt;width:477.9pt;height:1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YnzwIAAMY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" filled="f" stroked="f">
                <v:textbox>
                  <w:txbxContent>
                    <w:p w:rsidR="007129DD" w:rsidRPr="004B4040" w:rsidRDefault="007129DD" w:rsidP="00C106E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129DD" w:rsidRPr="004B4040" w:rsidRDefault="007129DD"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7129DD" w:rsidRPr="004B4040" w:rsidRDefault="007129DD"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129DD" w:rsidRDefault="007129DD" w:rsidP="00C106EA">
                      <w:pPr>
                        <w:snapToGrid w:val="0"/>
                        <w:ind w:firstLineChars="0" w:firstLine="0"/>
                        <w:rPr>
                          <w:rFonts w:ascii="華康中黑體(P)" w:eastAsia="華康中黑體(P)" w:hAnsi="Arial" w:cs="Arial"/>
                          <w:sz w:val="20"/>
                          <w:szCs w:val="20"/>
                        </w:rPr>
                      </w:pPr>
                    </w:p>
                    <w:p w:rsidR="007129DD" w:rsidRPr="004B4040" w:rsidRDefault="007129DD" w:rsidP="00C106EA">
                      <w:pPr>
                        <w:snapToGrid w:val="0"/>
                        <w:ind w:firstLineChars="0" w:firstLine="0"/>
                        <w:rPr>
                          <w:rFonts w:ascii="華康中黑體(P)" w:eastAsia="華康中黑體(P)" w:hAnsi="Arial" w:cs="Arial"/>
                          <w:sz w:val="20"/>
                          <w:szCs w:val="20"/>
                        </w:rPr>
                      </w:pPr>
                    </w:p>
                  </w:txbxContent>
                </v:textbox>
              </v:shape>
            </w:pict>
          </mc:Fallback>
        </mc:AlternateContent>
      </w:r>
      <w:r w:rsidR="00E47859" w:rsidRPr="0075377A">
        <w:rPr>
          <w:noProof/>
        </w:rPr>
        <w:drawing>
          <wp:anchor distT="0" distB="0" distL="114300" distR="114300" simplePos="0" relativeHeight="251658240" behindDoc="1" locked="0" layoutInCell="1" allowOverlap="1" wp14:anchorId="6323D121" wp14:editId="701AC2DD">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GoBack"/>
      <w:bookmarkEnd w:id="21"/>
    </w:p>
    <w:sectPr w:rsidR="008700AB" w:rsidRPr="0075377A" w:rsidSect="003E0BC3">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EA4" w:rsidRDefault="003B5EA4" w:rsidP="008E5082">
      <w:pPr>
        <w:ind w:firstLine="480"/>
      </w:pPr>
      <w:r>
        <w:separator/>
      </w:r>
    </w:p>
    <w:p w:rsidR="003B5EA4" w:rsidRDefault="003B5EA4" w:rsidP="008A3AC8">
      <w:pPr>
        <w:ind w:firstLine="480"/>
      </w:pPr>
    </w:p>
  </w:endnote>
  <w:endnote w:type="continuationSeparator" w:id="0">
    <w:p w:rsidR="003B5EA4" w:rsidRDefault="003B5EA4" w:rsidP="008E5082">
      <w:pPr>
        <w:ind w:firstLine="480"/>
      </w:pPr>
      <w:r>
        <w:continuationSeparator/>
      </w:r>
    </w:p>
    <w:p w:rsidR="003B5EA4" w:rsidRDefault="003B5EA4"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7C36EF" w:rsidRDefault="007129DD"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7C36EF" w:rsidRDefault="007129DD"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Default="007129D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B87C57" w:rsidRDefault="007129DD" w:rsidP="00A44E0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75377A">
      <w:rPr>
        <w:rFonts w:ascii="Footlight MT Light" w:hAnsi="Footlight MT Light"/>
        <w:i/>
        <w:iCs/>
        <w:noProof/>
        <w:sz w:val="32"/>
        <w:szCs w:val="32"/>
        <w:lang w:eastAsia="zh-TW" w:bidi="hi-IN"/>
      </w:rPr>
      <w:t>50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B87C57" w:rsidRDefault="007129DD" w:rsidP="00A44E0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75377A">
      <w:rPr>
        <w:rFonts w:ascii="Footlight MT Light" w:hAnsi="Footlight MT Light"/>
        <w:i/>
        <w:iCs/>
        <w:noProof/>
        <w:sz w:val="32"/>
        <w:szCs w:val="32"/>
        <w:lang w:eastAsia="zh-TW"/>
      </w:rPr>
      <w:t>47</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3E0BC3" w:rsidRDefault="007129DD"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EA4" w:rsidRDefault="003B5EA4" w:rsidP="008E5082">
      <w:pPr>
        <w:ind w:firstLine="480"/>
      </w:pPr>
      <w:r>
        <w:separator/>
      </w:r>
    </w:p>
    <w:p w:rsidR="003B5EA4" w:rsidRDefault="003B5EA4" w:rsidP="008A3AC8">
      <w:pPr>
        <w:ind w:firstLine="480"/>
      </w:pPr>
    </w:p>
  </w:footnote>
  <w:footnote w:type="continuationSeparator" w:id="0">
    <w:p w:rsidR="003B5EA4" w:rsidRDefault="003B5EA4" w:rsidP="008E5082">
      <w:pPr>
        <w:ind w:firstLine="480"/>
      </w:pPr>
      <w:r>
        <w:continuationSeparator/>
      </w:r>
    </w:p>
    <w:p w:rsidR="003B5EA4" w:rsidRDefault="003B5EA4"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6B5364" w:rsidRDefault="007129DD"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70790F30" wp14:editId="6F489E9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rsidR="007129DD" w:rsidRPr="000C2131" w:rsidRDefault="007129DD"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4FF823BA" wp14:editId="7D7F6491">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126565" id="Freeform 10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1B421241" wp14:editId="50C2F99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1368F4E"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62EDF59D" wp14:editId="5DF4671E">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EE2338">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7129DD" w:rsidRPr="000C2131" w:rsidRDefault="007129DD"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0424D6FF" wp14:editId="1458BA1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E8624B0" id="Freeform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2AE8132C" wp14:editId="24343A6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6089B1" id="Rectangle 9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02B15CD6" wp14:editId="694321EE">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F799D66" wp14:editId="07983F27">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EACAB18" id="Freeform 1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76BB80A0" wp14:editId="12426294">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2AEDD0" id="Rectangle 118"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7CC8330" wp14:editId="1BD17D7D">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rsidR="007129DD" w:rsidRPr="000C2131" w:rsidRDefault="007129DD"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EC7EEF7" wp14:editId="6727494D">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449F2BF" id="Freeform 12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9340B6D" wp14:editId="0CA7497D">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1E3FC2" id="Rectangle 118"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Default="007129D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6B5364" w:rsidRDefault="007129DD" w:rsidP="00A44E0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5408" behindDoc="1" locked="0" layoutInCell="1" allowOverlap="1" wp14:anchorId="0E2F1A28" wp14:editId="400B274E">
              <wp:simplePos x="0" y="0"/>
              <wp:positionH relativeFrom="column">
                <wp:posOffset>72390</wp:posOffset>
              </wp:positionH>
              <wp:positionV relativeFrom="paragraph">
                <wp:posOffset>-95885</wp:posOffset>
              </wp:positionV>
              <wp:extent cx="1530350" cy="264160"/>
              <wp:effectExtent l="0" t="0" r="0" b="317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4N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" filled="f" stroked="f">
              <v:textbox style="mso-fit-shape-to-text:t" inset="0,0,0,0">
                <w:txbxContent>
                  <w:p w:rsidR="007129DD" w:rsidRPr="000C2131" w:rsidRDefault="007129DD"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4384" behindDoc="1" locked="0" layoutInCell="1" allowOverlap="1" wp14:anchorId="06EFACB6" wp14:editId="33C17FA2">
              <wp:simplePos x="0" y="0"/>
              <wp:positionH relativeFrom="column">
                <wp:posOffset>-22860</wp:posOffset>
              </wp:positionH>
              <wp:positionV relativeFrom="paragraph">
                <wp:posOffset>35560</wp:posOffset>
              </wp:positionV>
              <wp:extent cx="1714500" cy="113665"/>
              <wp:effectExtent l="0" t="0" r="3810" b="3175"/>
              <wp:wrapNone/>
              <wp:docPr id="2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2C38B0C" id="Rectangle 109"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Bh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5IW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jYYBh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6432" behindDoc="1" locked="0" layoutInCell="1" allowOverlap="1" wp14:anchorId="214A4890" wp14:editId="39CE8691">
              <wp:simplePos x="0" y="0"/>
              <wp:positionH relativeFrom="column">
                <wp:posOffset>1693545</wp:posOffset>
              </wp:positionH>
              <wp:positionV relativeFrom="paragraph">
                <wp:posOffset>-78740</wp:posOffset>
              </wp:positionV>
              <wp:extent cx="3718560" cy="338455"/>
              <wp:effectExtent l="7620" t="35560" r="7620" b="35560"/>
              <wp:wrapNone/>
              <wp:docPr id="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F18F04D" id="Freeform 11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omcA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1LEqJn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430D42BD" wp14:editId="6EC6333C">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Fsg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7p5rxbICAACzBQAA&#10;DgAAAAAAAAAAAAAAAAAuAgAAZHJzL2Uyb0RvYy54bWxQSwECLQAUAAYACAAAACEAyACbEN8AAAAJ&#10;AQAADwAAAAAAAAAAAAAAAAAMBQAAZHJzL2Rvd25yZXYueG1sUEsFBgAAAAAEAAQA8wAAABgGAAAA&#10;AA==&#10;" filled="f" stroked="f">
              <v:textbox style="mso-fit-shape-to-text:t" inset="0,0,0,0">
                <w:txbxContent>
                  <w:p w:rsidR="007129DD" w:rsidRPr="000C2131" w:rsidRDefault="007129D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44A87830" wp14:editId="0E1798CA">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9E7604" id="Freeform 10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A4D3E92" wp14:editId="406641ED">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755D5D9" id="Rectangle 106"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2DFC079A" wp14:editId="38BC6501">
              <wp:simplePos x="0" y="0"/>
              <wp:positionH relativeFrom="column">
                <wp:posOffset>3769360</wp:posOffset>
              </wp:positionH>
              <wp:positionV relativeFrom="paragraph">
                <wp:posOffset>-50165</wp:posOffset>
              </wp:positionV>
              <wp:extent cx="1590040" cy="19812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DD55A2" w:rsidRDefault="007129DD" w:rsidP="00DD55A2">
                          <w:pPr>
                            <w:snapToGrid w:val="0"/>
                            <w:ind w:firstLineChars="0" w:firstLine="0"/>
                            <w:jc w:val="distribute"/>
                            <w:rPr>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BI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rzlBIsQIAALMFAAAO&#10;AAAAAAAAAAAAAAAAAC4CAABkcnMvZTJvRG9jLnhtbFBLAQItABQABgAIAAAAIQDIAJsQ3wAAAAkB&#10;AAAPAAAAAAAAAAAAAAAAAAsFAABkcnMvZG93bnJldi54bWxQSwUGAAAAAAQABADzAAAAFwYAAAAA&#10;" filled="f" stroked="f">
              <v:textbox style="mso-fit-shape-to-text:t" inset="0,0,0,0">
                <w:txbxContent>
                  <w:p w:rsidR="007129DD" w:rsidRPr="00DD55A2" w:rsidRDefault="007129DD" w:rsidP="00DD55A2">
                    <w:pPr>
                      <w:snapToGrid w:val="0"/>
                      <w:ind w:firstLineChars="0" w:firstLine="0"/>
                      <w:jc w:val="distribute"/>
                      <w:rPr>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2E7BAAD6" wp14:editId="5955948E">
              <wp:simplePos x="0" y="0"/>
              <wp:positionH relativeFrom="column">
                <wp:posOffset>-1270</wp:posOffset>
              </wp:positionH>
              <wp:positionV relativeFrom="paragraph">
                <wp:posOffset>-78740</wp:posOffset>
              </wp:positionV>
              <wp:extent cx="3707130" cy="338455"/>
              <wp:effectExtent l="8255" t="35560" r="8890" b="35560"/>
              <wp:wrapNone/>
              <wp:docPr id="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B826BE7"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Vkf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BMMSVkfAQAAOMN&#10;AAAOAAAAAAAAAAAAAAAAAC4CAABkcnMvZTJvRG9jLnhtbFBLAQItABQABgAIAAAAIQBonq9p3wAA&#10;AAgBAAAPAAAAAAAAAAAAAAAAANYGAABkcnMvZG93bnJldi54bWxQSwUGAAAAAAQABADzAAAA4gcA&#10;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330E9FF" wp14:editId="468DB061">
              <wp:simplePos x="0" y="0"/>
              <wp:positionH relativeFrom="column">
                <wp:posOffset>3709670</wp:posOffset>
              </wp:positionH>
              <wp:positionV relativeFrom="paragraph">
                <wp:posOffset>35560</wp:posOffset>
              </wp:positionV>
              <wp:extent cx="1714500"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36212F"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gZ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JYGYACAAD+&#10;BAAADgAAAAAAAAAAAAAAAAAuAgAAZHJzL2Uyb0RvYy54bWxQSwECLQAUAAYACAAAACEAkC8I+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44B463C9" wp14:editId="5764FB19">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FD1776D"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801C932" wp14:editId="57905835">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7129DD" w:rsidRPr="000C2131" w:rsidRDefault="007129DD"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5794C950" wp14:editId="01FBD6A9">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D803C1" id="Rectangle 112" o:spid="_x0000_s1026" style="position:absolute;margin-left:242.6pt;margin-top:2.8pt;width:184.2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3566C7A5" wp14:editId="4305CBE7">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506C27EC" wp14:editId="60445BC1">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210BC9B" id="Freeform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980DED8" wp14:editId="1FF1D53E">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2872A4D" id="Rectangle 76"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9DD" w:rsidRPr="00562D64" w:rsidRDefault="007129DD"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1B8E7E06" wp14:editId="44855F22">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7129DD" w:rsidRPr="000C2131" w:rsidRDefault="007129D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B9F629C" wp14:editId="3C96CA8C">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4B47A6E"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FE52875" wp14:editId="154E1B46">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AE55014"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7">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7B698D"/>
    <w:multiLevelType w:val="hybridMultilevel"/>
    <w:tmpl w:val="098478F4"/>
    <w:lvl w:ilvl="0" w:tplc="CE285B2C">
      <w:numFmt w:val="bullet"/>
      <w:lvlText w:val="-"/>
      <w:lvlJc w:val="left"/>
      <w:pPr>
        <w:ind w:left="478" w:hanging="360"/>
      </w:pPr>
      <w:rPr>
        <w:rFonts w:ascii="Times New Roman" w:eastAsia="華康細圓體" w:hAnsi="Times New Roman" w:cs="Times New Roman" w:hint="default"/>
      </w:rPr>
    </w:lvl>
    <w:lvl w:ilvl="1" w:tplc="08090003" w:tentative="1">
      <w:start w:val="1"/>
      <w:numFmt w:val="bullet"/>
      <w:lvlText w:val="o"/>
      <w:lvlJc w:val="left"/>
      <w:pPr>
        <w:ind w:left="1198" w:hanging="360"/>
      </w:pPr>
      <w:rPr>
        <w:rFonts w:ascii="Courier New" w:hAnsi="Courier New" w:cs="Courier New" w:hint="default"/>
      </w:rPr>
    </w:lvl>
    <w:lvl w:ilvl="2" w:tplc="08090005" w:tentative="1">
      <w:start w:val="1"/>
      <w:numFmt w:val="bullet"/>
      <w:lvlText w:val=""/>
      <w:lvlJc w:val="left"/>
      <w:pPr>
        <w:ind w:left="1918" w:hanging="360"/>
      </w:pPr>
      <w:rPr>
        <w:rFonts w:ascii="Wingdings" w:hAnsi="Wingdings" w:hint="default"/>
      </w:rPr>
    </w:lvl>
    <w:lvl w:ilvl="3" w:tplc="08090001" w:tentative="1">
      <w:start w:val="1"/>
      <w:numFmt w:val="bullet"/>
      <w:lvlText w:val=""/>
      <w:lvlJc w:val="left"/>
      <w:pPr>
        <w:ind w:left="2638" w:hanging="360"/>
      </w:pPr>
      <w:rPr>
        <w:rFonts w:ascii="Symbol" w:hAnsi="Symbol" w:hint="default"/>
      </w:rPr>
    </w:lvl>
    <w:lvl w:ilvl="4" w:tplc="08090003" w:tentative="1">
      <w:start w:val="1"/>
      <w:numFmt w:val="bullet"/>
      <w:lvlText w:val="o"/>
      <w:lvlJc w:val="left"/>
      <w:pPr>
        <w:ind w:left="3358" w:hanging="360"/>
      </w:pPr>
      <w:rPr>
        <w:rFonts w:ascii="Courier New" w:hAnsi="Courier New" w:cs="Courier New" w:hint="default"/>
      </w:rPr>
    </w:lvl>
    <w:lvl w:ilvl="5" w:tplc="08090005" w:tentative="1">
      <w:start w:val="1"/>
      <w:numFmt w:val="bullet"/>
      <w:lvlText w:val=""/>
      <w:lvlJc w:val="left"/>
      <w:pPr>
        <w:ind w:left="4078" w:hanging="360"/>
      </w:pPr>
      <w:rPr>
        <w:rFonts w:ascii="Wingdings" w:hAnsi="Wingdings" w:hint="default"/>
      </w:rPr>
    </w:lvl>
    <w:lvl w:ilvl="6" w:tplc="08090001" w:tentative="1">
      <w:start w:val="1"/>
      <w:numFmt w:val="bullet"/>
      <w:lvlText w:val=""/>
      <w:lvlJc w:val="left"/>
      <w:pPr>
        <w:ind w:left="4798" w:hanging="360"/>
      </w:pPr>
      <w:rPr>
        <w:rFonts w:ascii="Symbol" w:hAnsi="Symbol" w:hint="default"/>
      </w:rPr>
    </w:lvl>
    <w:lvl w:ilvl="7" w:tplc="08090003" w:tentative="1">
      <w:start w:val="1"/>
      <w:numFmt w:val="bullet"/>
      <w:lvlText w:val="o"/>
      <w:lvlJc w:val="left"/>
      <w:pPr>
        <w:ind w:left="5518" w:hanging="360"/>
      </w:pPr>
      <w:rPr>
        <w:rFonts w:ascii="Courier New" w:hAnsi="Courier New" w:cs="Courier New" w:hint="default"/>
      </w:rPr>
    </w:lvl>
    <w:lvl w:ilvl="8" w:tplc="08090005" w:tentative="1">
      <w:start w:val="1"/>
      <w:numFmt w:val="bullet"/>
      <w:lvlText w:val=""/>
      <w:lvlJc w:val="left"/>
      <w:pPr>
        <w:ind w:left="6238" w:hanging="360"/>
      </w:pPr>
      <w:rPr>
        <w:rFonts w:ascii="Wingdings" w:hAnsi="Wingdings" w:hint="default"/>
      </w:rPr>
    </w:lvl>
  </w:abstractNum>
  <w:abstractNum w:abstractNumId="2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5"/>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6"/>
  </w:num>
  <w:num w:numId="10">
    <w:abstractNumId w:val="17"/>
  </w:num>
  <w:num w:numId="11">
    <w:abstractNumId w:val="14"/>
  </w:num>
  <w:num w:numId="12">
    <w:abstractNumId w:val="16"/>
  </w:num>
  <w:num w:numId="13">
    <w:abstractNumId w:val="11"/>
  </w:num>
  <w:num w:numId="14">
    <w:abstractNumId w:val="0"/>
  </w:num>
  <w:num w:numId="15">
    <w:abstractNumId w:val="7"/>
  </w:num>
  <w:num w:numId="16">
    <w:abstractNumId w:val="2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6DF"/>
    <w:rsid w:val="00011586"/>
    <w:rsid w:val="000127D5"/>
    <w:rsid w:val="00012AE7"/>
    <w:rsid w:val="00012CB3"/>
    <w:rsid w:val="00014C10"/>
    <w:rsid w:val="000176EB"/>
    <w:rsid w:val="000215D3"/>
    <w:rsid w:val="0002279F"/>
    <w:rsid w:val="000240D1"/>
    <w:rsid w:val="000252FC"/>
    <w:rsid w:val="000362E6"/>
    <w:rsid w:val="0003754B"/>
    <w:rsid w:val="00044E00"/>
    <w:rsid w:val="00047843"/>
    <w:rsid w:val="0005004C"/>
    <w:rsid w:val="00050806"/>
    <w:rsid w:val="000523FC"/>
    <w:rsid w:val="00057CC8"/>
    <w:rsid w:val="00060688"/>
    <w:rsid w:val="00060DCD"/>
    <w:rsid w:val="00061108"/>
    <w:rsid w:val="000614D2"/>
    <w:rsid w:val="00061CD4"/>
    <w:rsid w:val="0006361E"/>
    <w:rsid w:val="0006453E"/>
    <w:rsid w:val="000649A7"/>
    <w:rsid w:val="00065F8B"/>
    <w:rsid w:val="000667F6"/>
    <w:rsid w:val="00067448"/>
    <w:rsid w:val="00071597"/>
    <w:rsid w:val="00072407"/>
    <w:rsid w:val="00077A66"/>
    <w:rsid w:val="00086356"/>
    <w:rsid w:val="000906C1"/>
    <w:rsid w:val="000939C4"/>
    <w:rsid w:val="00094D25"/>
    <w:rsid w:val="00094FF3"/>
    <w:rsid w:val="0009554C"/>
    <w:rsid w:val="0009745F"/>
    <w:rsid w:val="00097FB7"/>
    <w:rsid w:val="000A0319"/>
    <w:rsid w:val="000A322F"/>
    <w:rsid w:val="000A5210"/>
    <w:rsid w:val="000A5A26"/>
    <w:rsid w:val="000B03EF"/>
    <w:rsid w:val="000B0680"/>
    <w:rsid w:val="000B381F"/>
    <w:rsid w:val="000B7D02"/>
    <w:rsid w:val="000C0B45"/>
    <w:rsid w:val="000C21EB"/>
    <w:rsid w:val="000C3DA3"/>
    <w:rsid w:val="000C4F7F"/>
    <w:rsid w:val="000C7064"/>
    <w:rsid w:val="000D029A"/>
    <w:rsid w:val="000D0AEE"/>
    <w:rsid w:val="000D11BC"/>
    <w:rsid w:val="000D27EF"/>
    <w:rsid w:val="000D79F9"/>
    <w:rsid w:val="000E069C"/>
    <w:rsid w:val="000E06FD"/>
    <w:rsid w:val="000E2791"/>
    <w:rsid w:val="000E593D"/>
    <w:rsid w:val="000E7FAC"/>
    <w:rsid w:val="000F2D64"/>
    <w:rsid w:val="000F3521"/>
    <w:rsid w:val="00100882"/>
    <w:rsid w:val="0010129F"/>
    <w:rsid w:val="001017DE"/>
    <w:rsid w:val="00106BDB"/>
    <w:rsid w:val="001103FB"/>
    <w:rsid w:val="0011130C"/>
    <w:rsid w:val="00114339"/>
    <w:rsid w:val="00115DB1"/>
    <w:rsid w:val="001163E1"/>
    <w:rsid w:val="001208E3"/>
    <w:rsid w:val="00122FAB"/>
    <w:rsid w:val="00126F57"/>
    <w:rsid w:val="0013256D"/>
    <w:rsid w:val="00132FCE"/>
    <w:rsid w:val="00134EA2"/>
    <w:rsid w:val="0014485B"/>
    <w:rsid w:val="00144D7E"/>
    <w:rsid w:val="00146731"/>
    <w:rsid w:val="00146D34"/>
    <w:rsid w:val="001477B9"/>
    <w:rsid w:val="0014784A"/>
    <w:rsid w:val="001518A0"/>
    <w:rsid w:val="00153568"/>
    <w:rsid w:val="001569BF"/>
    <w:rsid w:val="001572A3"/>
    <w:rsid w:val="00157C1E"/>
    <w:rsid w:val="001608AA"/>
    <w:rsid w:val="0016394B"/>
    <w:rsid w:val="00164229"/>
    <w:rsid w:val="001648A2"/>
    <w:rsid w:val="00165B57"/>
    <w:rsid w:val="00167343"/>
    <w:rsid w:val="00167DC8"/>
    <w:rsid w:val="00170E7B"/>
    <w:rsid w:val="001714F2"/>
    <w:rsid w:val="0017218C"/>
    <w:rsid w:val="00174C19"/>
    <w:rsid w:val="00174FDA"/>
    <w:rsid w:val="00176324"/>
    <w:rsid w:val="001763A4"/>
    <w:rsid w:val="001768AC"/>
    <w:rsid w:val="00180D11"/>
    <w:rsid w:val="00182427"/>
    <w:rsid w:val="001825D4"/>
    <w:rsid w:val="00183BFC"/>
    <w:rsid w:val="00186F1A"/>
    <w:rsid w:val="00187F10"/>
    <w:rsid w:val="0019108B"/>
    <w:rsid w:val="00195CFE"/>
    <w:rsid w:val="001A1A5E"/>
    <w:rsid w:val="001A1CCF"/>
    <w:rsid w:val="001A2DA2"/>
    <w:rsid w:val="001A3F8A"/>
    <w:rsid w:val="001A4828"/>
    <w:rsid w:val="001A61F7"/>
    <w:rsid w:val="001A7AFB"/>
    <w:rsid w:val="001B1731"/>
    <w:rsid w:val="001B39F1"/>
    <w:rsid w:val="001B4755"/>
    <w:rsid w:val="001B4D61"/>
    <w:rsid w:val="001B5BBE"/>
    <w:rsid w:val="001B61AA"/>
    <w:rsid w:val="001B7C40"/>
    <w:rsid w:val="001B7CB9"/>
    <w:rsid w:val="001C0489"/>
    <w:rsid w:val="001C2DEB"/>
    <w:rsid w:val="001C2FFD"/>
    <w:rsid w:val="001C3B8A"/>
    <w:rsid w:val="001C55AE"/>
    <w:rsid w:val="001D6894"/>
    <w:rsid w:val="001D7A7B"/>
    <w:rsid w:val="001E2143"/>
    <w:rsid w:val="001E2A57"/>
    <w:rsid w:val="001E718C"/>
    <w:rsid w:val="001F10F4"/>
    <w:rsid w:val="001F2059"/>
    <w:rsid w:val="001F509A"/>
    <w:rsid w:val="001F7022"/>
    <w:rsid w:val="001F7EAD"/>
    <w:rsid w:val="002004C6"/>
    <w:rsid w:val="00201377"/>
    <w:rsid w:val="00202D11"/>
    <w:rsid w:val="00205735"/>
    <w:rsid w:val="002158F2"/>
    <w:rsid w:val="002160EE"/>
    <w:rsid w:val="00221395"/>
    <w:rsid w:val="00221688"/>
    <w:rsid w:val="002217F5"/>
    <w:rsid w:val="00221C8A"/>
    <w:rsid w:val="0022473E"/>
    <w:rsid w:val="00224E98"/>
    <w:rsid w:val="00226EA7"/>
    <w:rsid w:val="002270C7"/>
    <w:rsid w:val="00231A97"/>
    <w:rsid w:val="002349AF"/>
    <w:rsid w:val="0024031A"/>
    <w:rsid w:val="00240F8C"/>
    <w:rsid w:val="00241F34"/>
    <w:rsid w:val="002436CE"/>
    <w:rsid w:val="00245D37"/>
    <w:rsid w:val="0024690C"/>
    <w:rsid w:val="00250ED9"/>
    <w:rsid w:val="00251FC6"/>
    <w:rsid w:val="00255A26"/>
    <w:rsid w:val="002560D8"/>
    <w:rsid w:val="00256B00"/>
    <w:rsid w:val="002573BF"/>
    <w:rsid w:val="00257447"/>
    <w:rsid w:val="00262462"/>
    <w:rsid w:val="00265441"/>
    <w:rsid w:val="00273D16"/>
    <w:rsid w:val="00280637"/>
    <w:rsid w:val="00280FB0"/>
    <w:rsid w:val="0028348E"/>
    <w:rsid w:val="0028705A"/>
    <w:rsid w:val="00290B62"/>
    <w:rsid w:val="002926A5"/>
    <w:rsid w:val="00293ECA"/>
    <w:rsid w:val="002976C7"/>
    <w:rsid w:val="002978D5"/>
    <w:rsid w:val="002A0C2D"/>
    <w:rsid w:val="002A1412"/>
    <w:rsid w:val="002A3434"/>
    <w:rsid w:val="002A4BDC"/>
    <w:rsid w:val="002A58F3"/>
    <w:rsid w:val="002A697B"/>
    <w:rsid w:val="002B3CFA"/>
    <w:rsid w:val="002B76BE"/>
    <w:rsid w:val="002C04E2"/>
    <w:rsid w:val="002C0E22"/>
    <w:rsid w:val="002C12C6"/>
    <w:rsid w:val="002C4FAC"/>
    <w:rsid w:val="002C7E85"/>
    <w:rsid w:val="002D1018"/>
    <w:rsid w:val="002D1D11"/>
    <w:rsid w:val="002D3B9D"/>
    <w:rsid w:val="002D6463"/>
    <w:rsid w:val="002D6898"/>
    <w:rsid w:val="002E031E"/>
    <w:rsid w:val="002E39B8"/>
    <w:rsid w:val="002E3AB8"/>
    <w:rsid w:val="002E3E7C"/>
    <w:rsid w:val="002E5161"/>
    <w:rsid w:val="002F0001"/>
    <w:rsid w:val="002F1C6A"/>
    <w:rsid w:val="002F4044"/>
    <w:rsid w:val="002F4135"/>
    <w:rsid w:val="002F461B"/>
    <w:rsid w:val="002F4A1E"/>
    <w:rsid w:val="002F592E"/>
    <w:rsid w:val="00301B57"/>
    <w:rsid w:val="00301D2A"/>
    <w:rsid w:val="00302145"/>
    <w:rsid w:val="00303598"/>
    <w:rsid w:val="00303B8C"/>
    <w:rsid w:val="00304346"/>
    <w:rsid w:val="00311A7A"/>
    <w:rsid w:val="00320799"/>
    <w:rsid w:val="00323DA9"/>
    <w:rsid w:val="00323F4E"/>
    <w:rsid w:val="00325AEE"/>
    <w:rsid w:val="00326457"/>
    <w:rsid w:val="00333EF7"/>
    <w:rsid w:val="003362F3"/>
    <w:rsid w:val="00340078"/>
    <w:rsid w:val="00343EB7"/>
    <w:rsid w:val="00346C96"/>
    <w:rsid w:val="00350911"/>
    <w:rsid w:val="00350E8E"/>
    <w:rsid w:val="00351839"/>
    <w:rsid w:val="003524C6"/>
    <w:rsid w:val="00353B4B"/>
    <w:rsid w:val="00353B85"/>
    <w:rsid w:val="00353D9F"/>
    <w:rsid w:val="00356D12"/>
    <w:rsid w:val="0035761F"/>
    <w:rsid w:val="0036133D"/>
    <w:rsid w:val="003662E9"/>
    <w:rsid w:val="0037230F"/>
    <w:rsid w:val="00373BD7"/>
    <w:rsid w:val="00377932"/>
    <w:rsid w:val="0038030D"/>
    <w:rsid w:val="003843B9"/>
    <w:rsid w:val="00384864"/>
    <w:rsid w:val="00387D9C"/>
    <w:rsid w:val="00393112"/>
    <w:rsid w:val="0039385F"/>
    <w:rsid w:val="00394B88"/>
    <w:rsid w:val="003965FB"/>
    <w:rsid w:val="0039747C"/>
    <w:rsid w:val="003A2FF8"/>
    <w:rsid w:val="003A3115"/>
    <w:rsid w:val="003B0CF7"/>
    <w:rsid w:val="003B1037"/>
    <w:rsid w:val="003B3DDF"/>
    <w:rsid w:val="003B4A47"/>
    <w:rsid w:val="003B541D"/>
    <w:rsid w:val="003B5EA4"/>
    <w:rsid w:val="003C1F9A"/>
    <w:rsid w:val="003C3CAC"/>
    <w:rsid w:val="003C46C2"/>
    <w:rsid w:val="003C726C"/>
    <w:rsid w:val="003C7A43"/>
    <w:rsid w:val="003C7F82"/>
    <w:rsid w:val="003D11A0"/>
    <w:rsid w:val="003D26E7"/>
    <w:rsid w:val="003D384C"/>
    <w:rsid w:val="003D5459"/>
    <w:rsid w:val="003D6A5C"/>
    <w:rsid w:val="003D7110"/>
    <w:rsid w:val="003D7C67"/>
    <w:rsid w:val="003E0BC3"/>
    <w:rsid w:val="003E0E09"/>
    <w:rsid w:val="003E3A47"/>
    <w:rsid w:val="003F5C87"/>
    <w:rsid w:val="00407220"/>
    <w:rsid w:val="0041148A"/>
    <w:rsid w:val="00413D32"/>
    <w:rsid w:val="00421C51"/>
    <w:rsid w:val="004244FF"/>
    <w:rsid w:val="00424F03"/>
    <w:rsid w:val="0042659B"/>
    <w:rsid w:val="004268A2"/>
    <w:rsid w:val="00426FF7"/>
    <w:rsid w:val="00427699"/>
    <w:rsid w:val="004320D1"/>
    <w:rsid w:val="00433087"/>
    <w:rsid w:val="00433222"/>
    <w:rsid w:val="0043437B"/>
    <w:rsid w:val="0043587C"/>
    <w:rsid w:val="00436E9E"/>
    <w:rsid w:val="0044238F"/>
    <w:rsid w:val="004446ED"/>
    <w:rsid w:val="004466A3"/>
    <w:rsid w:val="00455119"/>
    <w:rsid w:val="00455F19"/>
    <w:rsid w:val="004560D9"/>
    <w:rsid w:val="0046117A"/>
    <w:rsid w:val="0046197A"/>
    <w:rsid w:val="00462EA0"/>
    <w:rsid w:val="004635A6"/>
    <w:rsid w:val="00464978"/>
    <w:rsid w:val="004660E9"/>
    <w:rsid w:val="004667EA"/>
    <w:rsid w:val="004710AC"/>
    <w:rsid w:val="00472681"/>
    <w:rsid w:val="0047354F"/>
    <w:rsid w:val="00473C7F"/>
    <w:rsid w:val="00480BF3"/>
    <w:rsid w:val="004832FF"/>
    <w:rsid w:val="004846C6"/>
    <w:rsid w:val="00485EEE"/>
    <w:rsid w:val="00487B24"/>
    <w:rsid w:val="00487CFC"/>
    <w:rsid w:val="004926C4"/>
    <w:rsid w:val="00493B7F"/>
    <w:rsid w:val="00493D15"/>
    <w:rsid w:val="004952F7"/>
    <w:rsid w:val="00496754"/>
    <w:rsid w:val="004A0F7C"/>
    <w:rsid w:val="004A1B3A"/>
    <w:rsid w:val="004A2A2A"/>
    <w:rsid w:val="004A34F2"/>
    <w:rsid w:val="004A5E7F"/>
    <w:rsid w:val="004A6FB3"/>
    <w:rsid w:val="004B15DC"/>
    <w:rsid w:val="004B3CEC"/>
    <w:rsid w:val="004B3CF3"/>
    <w:rsid w:val="004B5645"/>
    <w:rsid w:val="004B588F"/>
    <w:rsid w:val="004B5B75"/>
    <w:rsid w:val="004C1055"/>
    <w:rsid w:val="004C260C"/>
    <w:rsid w:val="004C510F"/>
    <w:rsid w:val="004C665F"/>
    <w:rsid w:val="004C6AF2"/>
    <w:rsid w:val="004D0667"/>
    <w:rsid w:val="004D0A28"/>
    <w:rsid w:val="004D12AF"/>
    <w:rsid w:val="004D1F8B"/>
    <w:rsid w:val="004D455A"/>
    <w:rsid w:val="004D5EAF"/>
    <w:rsid w:val="004D7521"/>
    <w:rsid w:val="004D780C"/>
    <w:rsid w:val="004D78AE"/>
    <w:rsid w:val="004E0D06"/>
    <w:rsid w:val="004E2831"/>
    <w:rsid w:val="004E6643"/>
    <w:rsid w:val="004F1816"/>
    <w:rsid w:val="004F189C"/>
    <w:rsid w:val="004F2AEE"/>
    <w:rsid w:val="004F3072"/>
    <w:rsid w:val="004F4127"/>
    <w:rsid w:val="004F63D1"/>
    <w:rsid w:val="004F6B54"/>
    <w:rsid w:val="004F6B70"/>
    <w:rsid w:val="005026F1"/>
    <w:rsid w:val="0050617C"/>
    <w:rsid w:val="00506BE4"/>
    <w:rsid w:val="00507FBA"/>
    <w:rsid w:val="00510AC5"/>
    <w:rsid w:val="0051237C"/>
    <w:rsid w:val="00515FED"/>
    <w:rsid w:val="00516D64"/>
    <w:rsid w:val="005214FB"/>
    <w:rsid w:val="00521EED"/>
    <w:rsid w:val="0052492C"/>
    <w:rsid w:val="00524DF8"/>
    <w:rsid w:val="00524FAF"/>
    <w:rsid w:val="00525EAA"/>
    <w:rsid w:val="0052661D"/>
    <w:rsid w:val="00532CEA"/>
    <w:rsid w:val="00532D36"/>
    <w:rsid w:val="00534D0C"/>
    <w:rsid w:val="005359FF"/>
    <w:rsid w:val="00535DDE"/>
    <w:rsid w:val="0053767B"/>
    <w:rsid w:val="00537BD6"/>
    <w:rsid w:val="00545E35"/>
    <w:rsid w:val="00550D73"/>
    <w:rsid w:val="005537E2"/>
    <w:rsid w:val="00554A15"/>
    <w:rsid w:val="00555A69"/>
    <w:rsid w:val="00557B6B"/>
    <w:rsid w:val="005603AE"/>
    <w:rsid w:val="005627CC"/>
    <w:rsid w:val="00562D64"/>
    <w:rsid w:val="00564679"/>
    <w:rsid w:val="00565B75"/>
    <w:rsid w:val="00567675"/>
    <w:rsid w:val="005721A2"/>
    <w:rsid w:val="00572517"/>
    <w:rsid w:val="00572AAF"/>
    <w:rsid w:val="00573DC4"/>
    <w:rsid w:val="00577064"/>
    <w:rsid w:val="005803D1"/>
    <w:rsid w:val="00580639"/>
    <w:rsid w:val="00582576"/>
    <w:rsid w:val="00585D76"/>
    <w:rsid w:val="00593875"/>
    <w:rsid w:val="0059419F"/>
    <w:rsid w:val="005A17D2"/>
    <w:rsid w:val="005A2445"/>
    <w:rsid w:val="005A439D"/>
    <w:rsid w:val="005A4860"/>
    <w:rsid w:val="005A486C"/>
    <w:rsid w:val="005A48E4"/>
    <w:rsid w:val="005A4D50"/>
    <w:rsid w:val="005A69A3"/>
    <w:rsid w:val="005B108F"/>
    <w:rsid w:val="005B27C0"/>
    <w:rsid w:val="005B3AE4"/>
    <w:rsid w:val="005B4675"/>
    <w:rsid w:val="005B7218"/>
    <w:rsid w:val="005B7E71"/>
    <w:rsid w:val="005C065C"/>
    <w:rsid w:val="005C1307"/>
    <w:rsid w:val="005C39AC"/>
    <w:rsid w:val="005C581E"/>
    <w:rsid w:val="005D1B30"/>
    <w:rsid w:val="005D2335"/>
    <w:rsid w:val="005D2DFE"/>
    <w:rsid w:val="005D48EE"/>
    <w:rsid w:val="005E11B8"/>
    <w:rsid w:val="005E28CE"/>
    <w:rsid w:val="005E2D7A"/>
    <w:rsid w:val="005E651F"/>
    <w:rsid w:val="005E72A0"/>
    <w:rsid w:val="005E736D"/>
    <w:rsid w:val="005F03AE"/>
    <w:rsid w:val="005F0768"/>
    <w:rsid w:val="005F1DE8"/>
    <w:rsid w:val="005F2E60"/>
    <w:rsid w:val="005F3622"/>
    <w:rsid w:val="005F4901"/>
    <w:rsid w:val="005F6BA3"/>
    <w:rsid w:val="005F77E3"/>
    <w:rsid w:val="005F7908"/>
    <w:rsid w:val="006034D0"/>
    <w:rsid w:val="00603FA8"/>
    <w:rsid w:val="006041B0"/>
    <w:rsid w:val="006063A6"/>
    <w:rsid w:val="0060746A"/>
    <w:rsid w:val="00611227"/>
    <w:rsid w:val="00620345"/>
    <w:rsid w:val="00622167"/>
    <w:rsid w:val="00626E27"/>
    <w:rsid w:val="006330F3"/>
    <w:rsid w:val="006348D0"/>
    <w:rsid w:val="006472CA"/>
    <w:rsid w:val="00647D22"/>
    <w:rsid w:val="00651069"/>
    <w:rsid w:val="00651AC3"/>
    <w:rsid w:val="00651EB4"/>
    <w:rsid w:val="006541CA"/>
    <w:rsid w:val="006562B9"/>
    <w:rsid w:val="00656520"/>
    <w:rsid w:val="006566DA"/>
    <w:rsid w:val="006573FC"/>
    <w:rsid w:val="006615F2"/>
    <w:rsid w:val="00661CF7"/>
    <w:rsid w:val="00661F4B"/>
    <w:rsid w:val="006620E4"/>
    <w:rsid w:val="0066777B"/>
    <w:rsid w:val="006706F7"/>
    <w:rsid w:val="00671952"/>
    <w:rsid w:val="0067386A"/>
    <w:rsid w:val="006769BC"/>
    <w:rsid w:val="00681CA8"/>
    <w:rsid w:val="006A1A4B"/>
    <w:rsid w:val="006A49FD"/>
    <w:rsid w:val="006A6A00"/>
    <w:rsid w:val="006A733F"/>
    <w:rsid w:val="006B05DE"/>
    <w:rsid w:val="006B1847"/>
    <w:rsid w:val="006B1DD2"/>
    <w:rsid w:val="006B2A4B"/>
    <w:rsid w:val="006B3217"/>
    <w:rsid w:val="006B3FA3"/>
    <w:rsid w:val="006B44B2"/>
    <w:rsid w:val="006B5364"/>
    <w:rsid w:val="006C1670"/>
    <w:rsid w:val="006C2CB0"/>
    <w:rsid w:val="006C31CC"/>
    <w:rsid w:val="006C4D7C"/>
    <w:rsid w:val="006C646A"/>
    <w:rsid w:val="006D39C2"/>
    <w:rsid w:val="006D7CA7"/>
    <w:rsid w:val="006D7D7A"/>
    <w:rsid w:val="006E21E8"/>
    <w:rsid w:val="006E53C6"/>
    <w:rsid w:val="006E66A7"/>
    <w:rsid w:val="006E796C"/>
    <w:rsid w:val="006E7F34"/>
    <w:rsid w:val="006F12C9"/>
    <w:rsid w:val="006F4346"/>
    <w:rsid w:val="006F4AAE"/>
    <w:rsid w:val="006F4C5A"/>
    <w:rsid w:val="006F7CF1"/>
    <w:rsid w:val="00702FC9"/>
    <w:rsid w:val="0070524A"/>
    <w:rsid w:val="00705C21"/>
    <w:rsid w:val="0070708F"/>
    <w:rsid w:val="007129DD"/>
    <w:rsid w:val="00713353"/>
    <w:rsid w:val="0071596C"/>
    <w:rsid w:val="0071722E"/>
    <w:rsid w:val="00717E29"/>
    <w:rsid w:val="007204A7"/>
    <w:rsid w:val="00723783"/>
    <w:rsid w:val="00730CED"/>
    <w:rsid w:val="00730DC1"/>
    <w:rsid w:val="00733946"/>
    <w:rsid w:val="007403CB"/>
    <w:rsid w:val="0075082B"/>
    <w:rsid w:val="007509E8"/>
    <w:rsid w:val="007519B6"/>
    <w:rsid w:val="0075377A"/>
    <w:rsid w:val="0075565E"/>
    <w:rsid w:val="00755B60"/>
    <w:rsid w:val="007576F5"/>
    <w:rsid w:val="00757AC4"/>
    <w:rsid w:val="0076060C"/>
    <w:rsid w:val="00761341"/>
    <w:rsid w:val="00762D27"/>
    <w:rsid w:val="0076461E"/>
    <w:rsid w:val="007666F2"/>
    <w:rsid w:val="0077088B"/>
    <w:rsid w:val="00770F27"/>
    <w:rsid w:val="0077375E"/>
    <w:rsid w:val="007748BC"/>
    <w:rsid w:val="00774B60"/>
    <w:rsid w:val="0077595A"/>
    <w:rsid w:val="00776CB6"/>
    <w:rsid w:val="00782639"/>
    <w:rsid w:val="00783744"/>
    <w:rsid w:val="0078446A"/>
    <w:rsid w:val="0078570A"/>
    <w:rsid w:val="00785B79"/>
    <w:rsid w:val="007876B3"/>
    <w:rsid w:val="00790206"/>
    <w:rsid w:val="00790274"/>
    <w:rsid w:val="007912EA"/>
    <w:rsid w:val="007938A8"/>
    <w:rsid w:val="00793A50"/>
    <w:rsid w:val="0079501D"/>
    <w:rsid w:val="007955EC"/>
    <w:rsid w:val="00795E51"/>
    <w:rsid w:val="007A4F59"/>
    <w:rsid w:val="007A634D"/>
    <w:rsid w:val="007A6661"/>
    <w:rsid w:val="007B058D"/>
    <w:rsid w:val="007B5207"/>
    <w:rsid w:val="007B7155"/>
    <w:rsid w:val="007B756E"/>
    <w:rsid w:val="007C0660"/>
    <w:rsid w:val="007C2235"/>
    <w:rsid w:val="007C2314"/>
    <w:rsid w:val="007C36EF"/>
    <w:rsid w:val="007C509C"/>
    <w:rsid w:val="007C6802"/>
    <w:rsid w:val="007D0E20"/>
    <w:rsid w:val="007D3805"/>
    <w:rsid w:val="007D6FAF"/>
    <w:rsid w:val="007E3B1F"/>
    <w:rsid w:val="007E3CE9"/>
    <w:rsid w:val="007E44A2"/>
    <w:rsid w:val="007E59AB"/>
    <w:rsid w:val="007E6A1E"/>
    <w:rsid w:val="007E71D3"/>
    <w:rsid w:val="007E72EF"/>
    <w:rsid w:val="007F1DDD"/>
    <w:rsid w:val="007F3080"/>
    <w:rsid w:val="007F64E4"/>
    <w:rsid w:val="007F6E9C"/>
    <w:rsid w:val="007F789E"/>
    <w:rsid w:val="00801496"/>
    <w:rsid w:val="00801D6F"/>
    <w:rsid w:val="00803130"/>
    <w:rsid w:val="008040DE"/>
    <w:rsid w:val="008071FC"/>
    <w:rsid w:val="008102EA"/>
    <w:rsid w:val="008108E0"/>
    <w:rsid w:val="00813350"/>
    <w:rsid w:val="00815BB6"/>
    <w:rsid w:val="00816036"/>
    <w:rsid w:val="0081641E"/>
    <w:rsid w:val="00816CA0"/>
    <w:rsid w:val="00820094"/>
    <w:rsid w:val="00824921"/>
    <w:rsid w:val="00824A01"/>
    <w:rsid w:val="00824E9C"/>
    <w:rsid w:val="00827204"/>
    <w:rsid w:val="00831A5D"/>
    <w:rsid w:val="00835124"/>
    <w:rsid w:val="008361E4"/>
    <w:rsid w:val="00843A0B"/>
    <w:rsid w:val="00847AFA"/>
    <w:rsid w:val="00850886"/>
    <w:rsid w:val="00851318"/>
    <w:rsid w:val="0085159C"/>
    <w:rsid w:val="00854C77"/>
    <w:rsid w:val="00856E7F"/>
    <w:rsid w:val="00857FDF"/>
    <w:rsid w:val="008653EA"/>
    <w:rsid w:val="008671A5"/>
    <w:rsid w:val="00867A27"/>
    <w:rsid w:val="008700AB"/>
    <w:rsid w:val="00870A53"/>
    <w:rsid w:val="00871302"/>
    <w:rsid w:val="00872B5C"/>
    <w:rsid w:val="00872C3B"/>
    <w:rsid w:val="00872F73"/>
    <w:rsid w:val="00876470"/>
    <w:rsid w:val="00883A9D"/>
    <w:rsid w:val="008843CF"/>
    <w:rsid w:val="008859E8"/>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22F9"/>
    <w:rsid w:val="008B2D5B"/>
    <w:rsid w:val="008B2DBF"/>
    <w:rsid w:val="008B3827"/>
    <w:rsid w:val="008B47ED"/>
    <w:rsid w:val="008B7458"/>
    <w:rsid w:val="008B7837"/>
    <w:rsid w:val="008C1041"/>
    <w:rsid w:val="008C1E06"/>
    <w:rsid w:val="008C2BB7"/>
    <w:rsid w:val="008C4957"/>
    <w:rsid w:val="008D0793"/>
    <w:rsid w:val="008D1D82"/>
    <w:rsid w:val="008D28B8"/>
    <w:rsid w:val="008D300B"/>
    <w:rsid w:val="008D3B80"/>
    <w:rsid w:val="008D3B85"/>
    <w:rsid w:val="008D3F53"/>
    <w:rsid w:val="008D63CB"/>
    <w:rsid w:val="008D6A20"/>
    <w:rsid w:val="008D7152"/>
    <w:rsid w:val="008E2040"/>
    <w:rsid w:val="008E24E8"/>
    <w:rsid w:val="008E3413"/>
    <w:rsid w:val="008E4C61"/>
    <w:rsid w:val="008E5082"/>
    <w:rsid w:val="008E705F"/>
    <w:rsid w:val="008F476F"/>
    <w:rsid w:val="008F4DE3"/>
    <w:rsid w:val="008F5A36"/>
    <w:rsid w:val="008F6087"/>
    <w:rsid w:val="00900E9F"/>
    <w:rsid w:val="00905992"/>
    <w:rsid w:val="00907D9D"/>
    <w:rsid w:val="009107CF"/>
    <w:rsid w:val="0091180E"/>
    <w:rsid w:val="00911B45"/>
    <w:rsid w:val="00913E81"/>
    <w:rsid w:val="00915D24"/>
    <w:rsid w:val="009165AC"/>
    <w:rsid w:val="00920BA0"/>
    <w:rsid w:val="0092141C"/>
    <w:rsid w:val="00921A1C"/>
    <w:rsid w:val="00923BE5"/>
    <w:rsid w:val="00925744"/>
    <w:rsid w:val="0092604D"/>
    <w:rsid w:val="00930B54"/>
    <w:rsid w:val="009312F1"/>
    <w:rsid w:val="009325B2"/>
    <w:rsid w:val="00932615"/>
    <w:rsid w:val="00934059"/>
    <w:rsid w:val="009350C9"/>
    <w:rsid w:val="00935388"/>
    <w:rsid w:val="009360CC"/>
    <w:rsid w:val="00936FCB"/>
    <w:rsid w:val="0094499B"/>
    <w:rsid w:val="00946897"/>
    <w:rsid w:val="00946CB3"/>
    <w:rsid w:val="0095108A"/>
    <w:rsid w:val="00952032"/>
    <w:rsid w:val="00957341"/>
    <w:rsid w:val="00957F70"/>
    <w:rsid w:val="0096012F"/>
    <w:rsid w:val="009601CF"/>
    <w:rsid w:val="00960462"/>
    <w:rsid w:val="009609A7"/>
    <w:rsid w:val="00962F0A"/>
    <w:rsid w:val="009666B9"/>
    <w:rsid w:val="009722B5"/>
    <w:rsid w:val="00972DD5"/>
    <w:rsid w:val="0097630A"/>
    <w:rsid w:val="00976701"/>
    <w:rsid w:val="00980D2F"/>
    <w:rsid w:val="009823F0"/>
    <w:rsid w:val="00983879"/>
    <w:rsid w:val="00986F1F"/>
    <w:rsid w:val="00990E6E"/>
    <w:rsid w:val="00991583"/>
    <w:rsid w:val="009932CB"/>
    <w:rsid w:val="00995DF4"/>
    <w:rsid w:val="00996836"/>
    <w:rsid w:val="0099685F"/>
    <w:rsid w:val="00996D94"/>
    <w:rsid w:val="009A24DC"/>
    <w:rsid w:val="009A29A2"/>
    <w:rsid w:val="009A467E"/>
    <w:rsid w:val="009A51E2"/>
    <w:rsid w:val="009A56A8"/>
    <w:rsid w:val="009A5B74"/>
    <w:rsid w:val="009B035C"/>
    <w:rsid w:val="009B158A"/>
    <w:rsid w:val="009B226D"/>
    <w:rsid w:val="009B48B9"/>
    <w:rsid w:val="009B59F3"/>
    <w:rsid w:val="009B5CE7"/>
    <w:rsid w:val="009B79FF"/>
    <w:rsid w:val="009C1543"/>
    <w:rsid w:val="009C41C6"/>
    <w:rsid w:val="009D3412"/>
    <w:rsid w:val="009D4131"/>
    <w:rsid w:val="009D4FB9"/>
    <w:rsid w:val="009D6B39"/>
    <w:rsid w:val="009E190D"/>
    <w:rsid w:val="009E1A03"/>
    <w:rsid w:val="009E3357"/>
    <w:rsid w:val="009E5EBB"/>
    <w:rsid w:val="009E6568"/>
    <w:rsid w:val="009F1095"/>
    <w:rsid w:val="009F2A97"/>
    <w:rsid w:val="009F441B"/>
    <w:rsid w:val="00A00CE2"/>
    <w:rsid w:val="00A0167D"/>
    <w:rsid w:val="00A04C06"/>
    <w:rsid w:val="00A05D1B"/>
    <w:rsid w:val="00A071EB"/>
    <w:rsid w:val="00A12BAE"/>
    <w:rsid w:val="00A14C9D"/>
    <w:rsid w:val="00A20F7C"/>
    <w:rsid w:val="00A21093"/>
    <w:rsid w:val="00A217F6"/>
    <w:rsid w:val="00A22595"/>
    <w:rsid w:val="00A23B32"/>
    <w:rsid w:val="00A24E18"/>
    <w:rsid w:val="00A25AA8"/>
    <w:rsid w:val="00A44E09"/>
    <w:rsid w:val="00A45F4A"/>
    <w:rsid w:val="00A478D8"/>
    <w:rsid w:val="00A47D4B"/>
    <w:rsid w:val="00A51A08"/>
    <w:rsid w:val="00A5452A"/>
    <w:rsid w:val="00A54E98"/>
    <w:rsid w:val="00A56356"/>
    <w:rsid w:val="00A5658B"/>
    <w:rsid w:val="00A56794"/>
    <w:rsid w:val="00A60D24"/>
    <w:rsid w:val="00A60D55"/>
    <w:rsid w:val="00A60EC5"/>
    <w:rsid w:val="00A60F07"/>
    <w:rsid w:val="00A648DE"/>
    <w:rsid w:val="00A65004"/>
    <w:rsid w:val="00A66C75"/>
    <w:rsid w:val="00A67E18"/>
    <w:rsid w:val="00A71526"/>
    <w:rsid w:val="00A71779"/>
    <w:rsid w:val="00A72341"/>
    <w:rsid w:val="00A756E0"/>
    <w:rsid w:val="00A76DBB"/>
    <w:rsid w:val="00A775B0"/>
    <w:rsid w:val="00A8128A"/>
    <w:rsid w:val="00A81A51"/>
    <w:rsid w:val="00A81BE1"/>
    <w:rsid w:val="00A8394C"/>
    <w:rsid w:val="00A84E5F"/>
    <w:rsid w:val="00A86C06"/>
    <w:rsid w:val="00A900C7"/>
    <w:rsid w:val="00A90DAB"/>
    <w:rsid w:val="00A9136D"/>
    <w:rsid w:val="00A918F4"/>
    <w:rsid w:val="00A950B3"/>
    <w:rsid w:val="00A97F85"/>
    <w:rsid w:val="00AA261C"/>
    <w:rsid w:val="00AA2899"/>
    <w:rsid w:val="00AA39E6"/>
    <w:rsid w:val="00AA3F6A"/>
    <w:rsid w:val="00AA4DFF"/>
    <w:rsid w:val="00AA5228"/>
    <w:rsid w:val="00AA6B21"/>
    <w:rsid w:val="00AA72F8"/>
    <w:rsid w:val="00AA7567"/>
    <w:rsid w:val="00AA7D9E"/>
    <w:rsid w:val="00AB5DDE"/>
    <w:rsid w:val="00AB60BF"/>
    <w:rsid w:val="00AC28BB"/>
    <w:rsid w:val="00AC37CE"/>
    <w:rsid w:val="00AC3CD2"/>
    <w:rsid w:val="00AC41AC"/>
    <w:rsid w:val="00AC4307"/>
    <w:rsid w:val="00AC75EE"/>
    <w:rsid w:val="00AD0800"/>
    <w:rsid w:val="00AD21FE"/>
    <w:rsid w:val="00AD2A0C"/>
    <w:rsid w:val="00AD2BBF"/>
    <w:rsid w:val="00AD4CB2"/>
    <w:rsid w:val="00AD6230"/>
    <w:rsid w:val="00AE0C14"/>
    <w:rsid w:val="00AE4693"/>
    <w:rsid w:val="00AE4889"/>
    <w:rsid w:val="00AE4F45"/>
    <w:rsid w:val="00AF04CB"/>
    <w:rsid w:val="00AF1D28"/>
    <w:rsid w:val="00AF2397"/>
    <w:rsid w:val="00AF48CE"/>
    <w:rsid w:val="00AF55D1"/>
    <w:rsid w:val="00AF7ECC"/>
    <w:rsid w:val="00B021F7"/>
    <w:rsid w:val="00B04FBB"/>
    <w:rsid w:val="00B06420"/>
    <w:rsid w:val="00B07A16"/>
    <w:rsid w:val="00B1092A"/>
    <w:rsid w:val="00B11C49"/>
    <w:rsid w:val="00B163CD"/>
    <w:rsid w:val="00B17297"/>
    <w:rsid w:val="00B178FB"/>
    <w:rsid w:val="00B20C40"/>
    <w:rsid w:val="00B22DE6"/>
    <w:rsid w:val="00B230FA"/>
    <w:rsid w:val="00B25BDF"/>
    <w:rsid w:val="00B27B0E"/>
    <w:rsid w:val="00B418E9"/>
    <w:rsid w:val="00B4596E"/>
    <w:rsid w:val="00B47AC4"/>
    <w:rsid w:val="00B5113F"/>
    <w:rsid w:val="00B5301E"/>
    <w:rsid w:val="00B54E79"/>
    <w:rsid w:val="00B56D86"/>
    <w:rsid w:val="00B5762E"/>
    <w:rsid w:val="00B6325F"/>
    <w:rsid w:val="00B654C8"/>
    <w:rsid w:val="00B658B2"/>
    <w:rsid w:val="00B65D86"/>
    <w:rsid w:val="00B66BCC"/>
    <w:rsid w:val="00B679C5"/>
    <w:rsid w:val="00B77224"/>
    <w:rsid w:val="00B778F4"/>
    <w:rsid w:val="00B807EC"/>
    <w:rsid w:val="00B8137C"/>
    <w:rsid w:val="00B81E0D"/>
    <w:rsid w:val="00B8685F"/>
    <w:rsid w:val="00B87C57"/>
    <w:rsid w:val="00B90386"/>
    <w:rsid w:val="00B910D0"/>
    <w:rsid w:val="00B93C95"/>
    <w:rsid w:val="00B94C2E"/>
    <w:rsid w:val="00B9703D"/>
    <w:rsid w:val="00BA2F90"/>
    <w:rsid w:val="00BA3E3C"/>
    <w:rsid w:val="00BA46CF"/>
    <w:rsid w:val="00BA6129"/>
    <w:rsid w:val="00BA6A22"/>
    <w:rsid w:val="00BB1EFF"/>
    <w:rsid w:val="00BC16EB"/>
    <w:rsid w:val="00BC1AA9"/>
    <w:rsid w:val="00BD4073"/>
    <w:rsid w:val="00BE0F1A"/>
    <w:rsid w:val="00BE12D8"/>
    <w:rsid w:val="00BE2EEF"/>
    <w:rsid w:val="00BE3F26"/>
    <w:rsid w:val="00BE620A"/>
    <w:rsid w:val="00BF4307"/>
    <w:rsid w:val="00BF5838"/>
    <w:rsid w:val="00BF591A"/>
    <w:rsid w:val="00C0450C"/>
    <w:rsid w:val="00C105F5"/>
    <w:rsid w:val="00C106EA"/>
    <w:rsid w:val="00C11677"/>
    <w:rsid w:val="00C1193B"/>
    <w:rsid w:val="00C12022"/>
    <w:rsid w:val="00C158DF"/>
    <w:rsid w:val="00C22ED0"/>
    <w:rsid w:val="00C23070"/>
    <w:rsid w:val="00C23202"/>
    <w:rsid w:val="00C234DD"/>
    <w:rsid w:val="00C25841"/>
    <w:rsid w:val="00C27438"/>
    <w:rsid w:val="00C32835"/>
    <w:rsid w:val="00C3328A"/>
    <w:rsid w:val="00C34AAC"/>
    <w:rsid w:val="00C37CB1"/>
    <w:rsid w:val="00C4169F"/>
    <w:rsid w:val="00C52249"/>
    <w:rsid w:val="00C52CC8"/>
    <w:rsid w:val="00C532D2"/>
    <w:rsid w:val="00C553E2"/>
    <w:rsid w:val="00C563FA"/>
    <w:rsid w:val="00C623DD"/>
    <w:rsid w:val="00C63CB9"/>
    <w:rsid w:val="00C64152"/>
    <w:rsid w:val="00C666E5"/>
    <w:rsid w:val="00C7162E"/>
    <w:rsid w:val="00C74422"/>
    <w:rsid w:val="00C76571"/>
    <w:rsid w:val="00C7671D"/>
    <w:rsid w:val="00C76883"/>
    <w:rsid w:val="00C80675"/>
    <w:rsid w:val="00C831B6"/>
    <w:rsid w:val="00C845EE"/>
    <w:rsid w:val="00C852F3"/>
    <w:rsid w:val="00C87C9A"/>
    <w:rsid w:val="00C918FC"/>
    <w:rsid w:val="00C92448"/>
    <w:rsid w:val="00C92B07"/>
    <w:rsid w:val="00C931E2"/>
    <w:rsid w:val="00C95C8C"/>
    <w:rsid w:val="00CA0AB0"/>
    <w:rsid w:val="00CA4C08"/>
    <w:rsid w:val="00CA52A1"/>
    <w:rsid w:val="00CB29B5"/>
    <w:rsid w:val="00CB303F"/>
    <w:rsid w:val="00CB47A7"/>
    <w:rsid w:val="00CB6A5A"/>
    <w:rsid w:val="00CB7114"/>
    <w:rsid w:val="00CB76F7"/>
    <w:rsid w:val="00CC1F4D"/>
    <w:rsid w:val="00CC44A8"/>
    <w:rsid w:val="00CD0155"/>
    <w:rsid w:val="00CD09C0"/>
    <w:rsid w:val="00CD6C63"/>
    <w:rsid w:val="00CE2221"/>
    <w:rsid w:val="00CE435A"/>
    <w:rsid w:val="00CE5033"/>
    <w:rsid w:val="00CF237A"/>
    <w:rsid w:val="00CF2669"/>
    <w:rsid w:val="00CF3884"/>
    <w:rsid w:val="00CF3B4E"/>
    <w:rsid w:val="00D014DC"/>
    <w:rsid w:val="00D01774"/>
    <w:rsid w:val="00D01813"/>
    <w:rsid w:val="00D01BCD"/>
    <w:rsid w:val="00D03139"/>
    <w:rsid w:val="00D10E22"/>
    <w:rsid w:val="00D144C5"/>
    <w:rsid w:val="00D169EF"/>
    <w:rsid w:val="00D16AA4"/>
    <w:rsid w:val="00D20B7D"/>
    <w:rsid w:val="00D21831"/>
    <w:rsid w:val="00D2292C"/>
    <w:rsid w:val="00D23587"/>
    <w:rsid w:val="00D241AC"/>
    <w:rsid w:val="00D248E5"/>
    <w:rsid w:val="00D2541E"/>
    <w:rsid w:val="00D26478"/>
    <w:rsid w:val="00D31D44"/>
    <w:rsid w:val="00D335AF"/>
    <w:rsid w:val="00D34AB2"/>
    <w:rsid w:val="00D35EF4"/>
    <w:rsid w:val="00D37017"/>
    <w:rsid w:val="00D37180"/>
    <w:rsid w:val="00D4120D"/>
    <w:rsid w:val="00D42987"/>
    <w:rsid w:val="00D43ABC"/>
    <w:rsid w:val="00D43B70"/>
    <w:rsid w:val="00D45247"/>
    <w:rsid w:val="00D46EDC"/>
    <w:rsid w:val="00D50823"/>
    <w:rsid w:val="00D50ED3"/>
    <w:rsid w:val="00D534D1"/>
    <w:rsid w:val="00D53A86"/>
    <w:rsid w:val="00D55F33"/>
    <w:rsid w:val="00D56ACE"/>
    <w:rsid w:val="00D60CFE"/>
    <w:rsid w:val="00D618F8"/>
    <w:rsid w:val="00D61C82"/>
    <w:rsid w:val="00D62C9D"/>
    <w:rsid w:val="00D65D53"/>
    <w:rsid w:val="00D7149D"/>
    <w:rsid w:val="00D75117"/>
    <w:rsid w:val="00D82613"/>
    <w:rsid w:val="00D84025"/>
    <w:rsid w:val="00D87461"/>
    <w:rsid w:val="00D9026C"/>
    <w:rsid w:val="00D91AEA"/>
    <w:rsid w:val="00D9400F"/>
    <w:rsid w:val="00D9558C"/>
    <w:rsid w:val="00D969EE"/>
    <w:rsid w:val="00D970C0"/>
    <w:rsid w:val="00D97C6A"/>
    <w:rsid w:val="00DA1FC8"/>
    <w:rsid w:val="00DA4001"/>
    <w:rsid w:val="00DA4C55"/>
    <w:rsid w:val="00DA4CE4"/>
    <w:rsid w:val="00DA6EBB"/>
    <w:rsid w:val="00DA71B4"/>
    <w:rsid w:val="00DB5E50"/>
    <w:rsid w:val="00DC01AE"/>
    <w:rsid w:val="00DC2106"/>
    <w:rsid w:val="00DC3A60"/>
    <w:rsid w:val="00DC418D"/>
    <w:rsid w:val="00DC5EA4"/>
    <w:rsid w:val="00DD083B"/>
    <w:rsid w:val="00DD3AAE"/>
    <w:rsid w:val="00DD3B8A"/>
    <w:rsid w:val="00DD553D"/>
    <w:rsid w:val="00DD55A2"/>
    <w:rsid w:val="00DD5B76"/>
    <w:rsid w:val="00DD6BBA"/>
    <w:rsid w:val="00DD75DD"/>
    <w:rsid w:val="00DE1D74"/>
    <w:rsid w:val="00DE1F50"/>
    <w:rsid w:val="00DE2285"/>
    <w:rsid w:val="00DE3222"/>
    <w:rsid w:val="00DE3F5A"/>
    <w:rsid w:val="00DE625C"/>
    <w:rsid w:val="00DF1BAC"/>
    <w:rsid w:val="00DF23F5"/>
    <w:rsid w:val="00DF3CA2"/>
    <w:rsid w:val="00DF4A7F"/>
    <w:rsid w:val="00DF5C38"/>
    <w:rsid w:val="00DF6F05"/>
    <w:rsid w:val="00DF6F38"/>
    <w:rsid w:val="00DF7B62"/>
    <w:rsid w:val="00E00983"/>
    <w:rsid w:val="00E02363"/>
    <w:rsid w:val="00E03CDC"/>
    <w:rsid w:val="00E044E3"/>
    <w:rsid w:val="00E07188"/>
    <w:rsid w:val="00E07863"/>
    <w:rsid w:val="00E10FC9"/>
    <w:rsid w:val="00E11864"/>
    <w:rsid w:val="00E1191D"/>
    <w:rsid w:val="00E127B2"/>
    <w:rsid w:val="00E12A05"/>
    <w:rsid w:val="00E13063"/>
    <w:rsid w:val="00E1409E"/>
    <w:rsid w:val="00E16AD0"/>
    <w:rsid w:val="00E206AA"/>
    <w:rsid w:val="00E225AF"/>
    <w:rsid w:val="00E24E97"/>
    <w:rsid w:val="00E25955"/>
    <w:rsid w:val="00E259DD"/>
    <w:rsid w:val="00E259FB"/>
    <w:rsid w:val="00E2646E"/>
    <w:rsid w:val="00E26980"/>
    <w:rsid w:val="00E31F2D"/>
    <w:rsid w:val="00E360CF"/>
    <w:rsid w:val="00E4151B"/>
    <w:rsid w:val="00E428D6"/>
    <w:rsid w:val="00E47859"/>
    <w:rsid w:val="00E512D2"/>
    <w:rsid w:val="00E515CE"/>
    <w:rsid w:val="00E526BF"/>
    <w:rsid w:val="00E52C5D"/>
    <w:rsid w:val="00E606E8"/>
    <w:rsid w:val="00E61444"/>
    <w:rsid w:val="00E6700F"/>
    <w:rsid w:val="00E677AE"/>
    <w:rsid w:val="00E67C0D"/>
    <w:rsid w:val="00E7358E"/>
    <w:rsid w:val="00E7568D"/>
    <w:rsid w:val="00E769C0"/>
    <w:rsid w:val="00E82BB1"/>
    <w:rsid w:val="00E82F57"/>
    <w:rsid w:val="00E86F0B"/>
    <w:rsid w:val="00E875AC"/>
    <w:rsid w:val="00E878D9"/>
    <w:rsid w:val="00E90D6B"/>
    <w:rsid w:val="00E9227A"/>
    <w:rsid w:val="00E9263E"/>
    <w:rsid w:val="00E92DB2"/>
    <w:rsid w:val="00E93753"/>
    <w:rsid w:val="00E95A1B"/>
    <w:rsid w:val="00E97B4B"/>
    <w:rsid w:val="00EA2530"/>
    <w:rsid w:val="00EA2C13"/>
    <w:rsid w:val="00EA407A"/>
    <w:rsid w:val="00EA52DE"/>
    <w:rsid w:val="00EA7A29"/>
    <w:rsid w:val="00EB0D32"/>
    <w:rsid w:val="00EB3414"/>
    <w:rsid w:val="00EB3864"/>
    <w:rsid w:val="00EB48E7"/>
    <w:rsid w:val="00EB744E"/>
    <w:rsid w:val="00EC1888"/>
    <w:rsid w:val="00EC4F93"/>
    <w:rsid w:val="00EC5DEF"/>
    <w:rsid w:val="00EC6B41"/>
    <w:rsid w:val="00EC7BF0"/>
    <w:rsid w:val="00EC7DEB"/>
    <w:rsid w:val="00ED116E"/>
    <w:rsid w:val="00ED2ED4"/>
    <w:rsid w:val="00ED3D63"/>
    <w:rsid w:val="00ED3DAB"/>
    <w:rsid w:val="00ED499D"/>
    <w:rsid w:val="00ED5095"/>
    <w:rsid w:val="00ED6FCC"/>
    <w:rsid w:val="00ED717E"/>
    <w:rsid w:val="00EE2338"/>
    <w:rsid w:val="00EE318B"/>
    <w:rsid w:val="00EE34F0"/>
    <w:rsid w:val="00EE5619"/>
    <w:rsid w:val="00EF0B76"/>
    <w:rsid w:val="00EF2657"/>
    <w:rsid w:val="00EF5765"/>
    <w:rsid w:val="00EF5D53"/>
    <w:rsid w:val="00EF6950"/>
    <w:rsid w:val="00EF793C"/>
    <w:rsid w:val="00EF7C12"/>
    <w:rsid w:val="00F00721"/>
    <w:rsid w:val="00F02870"/>
    <w:rsid w:val="00F07A46"/>
    <w:rsid w:val="00F10C3E"/>
    <w:rsid w:val="00F113A1"/>
    <w:rsid w:val="00F130D7"/>
    <w:rsid w:val="00F13829"/>
    <w:rsid w:val="00F14200"/>
    <w:rsid w:val="00F14724"/>
    <w:rsid w:val="00F14C41"/>
    <w:rsid w:val="00F1508D"/>
    <w:rsid w:val="00F21FC5"/>
    <w:rsid w:val="00F22D86"/>
    <w:rsid w:val="00F23F20"/>
    <w:rsid w:val="00F25511"/>
    <w:rsid w:val="00F27E9E"/>
    <w:rsid w:val="00F30834"/>
    <w:rsid w:val="00F313C3"/>
    <w:rsid w:val="00F31937"/>
    <w:rsid w:val="00F3367C"/>
    <w:rsid w:val="00F34429"/>
    <w:rsid w:val="00F3599A"/>
    <w:rsid w:val="00F37222"/>
    <w:rsid w:val="00F403BB"/>
    <w:rsid w:val="00F40940"/>
    <w:rsid w:val="00F4520F"/>
    <w:rsid w:val="00F45D5D"/>
    <w:rsid w:val="00F4665D"/>
    <w:rsid w:val="00F46778"/>
    <w:rsid w:val="00F47F6B"/>
    <w:rsid w:val="00F51799"/>
    <w:rsid w:val="00F6039C"/>
    <w:rsid w:val="00F63F96"/>
    <w:rsid w:val="00F66428"/>
    <w:rsid w:val="00F66933"/>
    <w:rsid w:val="00F7073B"/>
    <w:rsid w:val="00F716DB"/>
    <w:rsid w:val="00F73D71"/>
    <w:rsid w:val="00F74E38"/>
    <w:rsid w:val="00F759DB"/>
    <w:rsid w:val="00F8382A"/>
    <w:rsid w:val="00F84103"/>
    <w:rsid w:val="00F84723"/>
    <w:rsid w:val="00F85260"/>
    <w:rsid w:val="00F85FB1"/>
    <w:rsid w:val="00F90321"/>
    <w:rsid w:val="00F94A4A"/>
    <w:rsid w:val="00F95204"/>
    <w:rsid w:val="00F95385"/>
    <w:rsid w:val="00F95E83"/>
    <w:rsid w:val="00F96B1F"/>
    <w:rsid w:val="00F9730B"/>
    <w:rsid w:val="00FA07C7"/>
    <w:rsid w:val="00FA1752"/>
    <w:rsid w:val="00FA2DA1"/>
    <w:rsid w:val="00FA3B1F"/>
    <w:rsid w:val="00FA40B6"/>
    <w:rsid w:val="00FA6085"/>
    <w:rsid w:val="00FA6763"/>
    <w:rsid w:val="00FA69D6"/>
    <w:rsid w:val="00FA6E80"/>
    <w:rsid w:val="00FA70C4"/>
    <w:rsid w:val="00FB080A"/>
    <w:rsid w:val="00FB0A4F"/>
    <w:rsid w:val="00FB15A7"/>
    <w:rsid w:val="00FB19DF"/>
    <w:rsid w:val="00FB5A1A"/>
    <w:rsid w:val="00FB6E59"/>
    <w:rsid w:val="00FB7F92"/>
    <w:rsid w:val="00FC11AF"/>
    <w:rsid w:val="00FC12A7"/>
    <w:rsid w:val="00FC1FA3"/>
    <w:rsid w:val="00FC3A31"/>
    <w:rsid w:val="00FC3C94"/>
    <w:rsid w:val="00FC5238"/>
    <w:rsid w:val="00FC6270"/>
    <w:rsid w:val="00FC7C57"/>
    <w:rsid w:val="00FD19F0"/>
    <w:rsid w:val="00FD34AB"/>
    <w:rsid w:val="00FD4C48"/>
    <w:rsid w:val="00FD5A6B"/>
    <w:rsid w:val="00FE0593"/>
    <w:rsid w:val="00FE0CA2"/>
    <w:rsid w:val="00FE39ED"/>
    <w:rsid w:val="00FE49E2"/>
    <w:rsid w:val="00FE5564"/>
    <w:rsid w:val="00FE7B79"/>
    <w:rsid w:val="00FF0DF9"/>
    <w:rsid w:val="00FF173D"/>
    <w:rsid w:val="00FF17E2"/>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7129D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7129DD"/>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68766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yperlink" Target="https://taipei.um.dk/zh-tw/" TargetMode="External"/><Relationship Id="rId34" Type="http://schemas.openxmlformats.org/officeDocument/2006/relationships/hyperlink" Target="http://www.chamber.no/"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zh-tw.facebook.com/NTCC.TW/"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www.arbeidstilsynet.no"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3.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sb.no" TargetMode="External"/><Relationship Id="rId28" Type="http://schemas.openxmlformats.org/officeDocument/2006/relationships/hyperlink" Target="http://www.udi.no" TargetMode="External"/><Relationship Id="rId36" Type="http://schemas.openxmlformats.org/officeDocument/2006/relationships/hyperlink" Target="http://www.regjeringen.no/"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rcnuwc.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giek.no/frontpage" TargetMode="External"/><Relationship Id="rId27" Type="http://schemas.openxmlformats.org/officeDocument/2006/relationships/header" Target="header11.xml"/><Relationship Id="rId30" Type="http://schemas.openxmlformats.org/officeDocument/2006/relationships/hyperlink" Target="https://isbergen.no/" TargetMode="External"/><Relationship Id="rId35" Type="http://schemas.openxmlformats.org/officeDocument/2006/relationships/hyperlink" Target="http://www.nho.no/"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60</Pages>
  <Words>4324</Words>
  <Characters>24651</Characters>
  <Application>Microsoft Office Word</Application>
  <DocSecurity>0</DocSecurity>
  <Lines>205</Lines>
  <Paragraphs>57</Paragraphs>
  <ScaleCrop>false</ScaleCrop>
  <Company>com valley ltd</Company>
  <LinksUpToDate>false</LinksUpToDate>
  <CharactersWithSpaces>28918</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12</cp:revision>
  <cp:lastPrinted>2021-07-13T18:11:00Z</cp:lastPrinted>
  <dcterms:created xsi:type="dcterms:W3CDTF">2021-06-14T23:13:00Z</dcterms:created>
  <dcterms:modified xsi:type="dcterms:W3CDTF">2021-08-26T01:44:00Z</dcterms:modified>
</cp:coreProperties>
</file>