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4DB6" w14:textId="612C1B15" w:rsidR="00CB2A7B" w:rsidRDefault="00B16158" w:rsidP="004F409E">
      <w:pPr>
        <w:tabs>
          <w:tab w:val="left" w:pos="2160"/>
        </w:tabs>
        <w:snapToGrid w:val="0"/>
        <w:spacing w:afterLines="30" w:after="108" w:line="46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</w:t>
      </w:r>
      <w:r w:rsidR="00B049DB">
        <w:rPr>
          <w:rFonts w:ascii="標楷體" w:eastAsia="標楷體" w:hAnsi="標楷體"/>
          <w:b/>
          <w:bCs/>
          <w:kern w:val="0"/>
          <w:sz w:val="40"/>
          <w:szCs w:val="40"/>
        </w:rPr>
        <w:t>15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188EFF24" w:rsidR="00A96CEA" w:rsidRDefault="00685E69" w:rsidP="004F409E">
      <w:pPr>
        <w:tabs>
          <w:tab w:val="left" w:pos="2160"/>
        </w:tabs>
        <w:snapToGrid w:val="0"/>
        <w:spacing w:beforeLines="50" w:before="180" w:afterLines="30" w:after="108" w:line="46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 w:rsidRPr="00685E69">
        <w:rPr>
          <w:rFonts w:eastAsia="標楷體" w:hint="eastAsia"/>
          <w:b/>
          <w:bCs/>
          <w:kern w:val="0"/>
          <w:sz w:val="40"/>
          <w:szCs w:val="40"/>
        </w:rPr>
        <w:t>202</w:t>
      </w:r>
      <w:r w:rsidR="00B049DB">
        <w:rPr>
          <w:rFonts w:eastAsia="標楷體"/>
          <w:b/>
          <w:bCs/>
          <w:kern w:val="0"/>
          <w:sz w:val="40"/>
          <w:szCs w:val="40"/>
        </w:rPr>
        <w:t>2</w:t>
      </w:r>
      <w:r w:rsidRPr="00685E69">
        <w:rPr>
          <w:rFonts w:eastAsia="標楷體" w:hint="eastAsia"/>
          <w:b/>
          <w:bCs/>
          <w:kern w:val="0"/>
          <w:sz w:val="40"/>
          <w:szCs w:val="40"/>
        </w:rPr>
        <w:t>經濟局勢與未來展望</w:t>
      </w:r>
    </w:p>
    <w:p w14:paraId="57EA0CC5" w14:textId="5FF7D1B9" w:rsidR="00405AD3" w:rsidRDefault="004F7F31" w:rsidP="004F409E">
      <w:pPr>
        <w:tabs>
          <w:tab w:val="left" w:pos="2160"/>
        </w:tabs>
        <w:snapToGrid w:val="0"/>
        <w:spacing w:line="4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EA45C5">
        <w:rPr>
          <w:rFonts w:ascii="標楷體" w:eastAsia="標楷體" w:hAnsi="標楷體" w:hint="eastAsia"/>
          <w:sz w:val="28"/>
          <w:szCs w:val="28"/>
        </w:rPr>
        <w:t>新冠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</w:t>
      </w:r>
      <w:r w:rsidR="00A0535C">
        <w:rPr>
          <w:rFonts w:ascii="標楷體" w:eastAsia="標楷體" w:hAnsi="標楷體" w:hint="eastAsia"/>
          <w:sz w:val="28"/>
          <w:szCs w:val="28"/>
        </w:rPr>
        <w:t>發展至今，雖然變種病毒仍是隱憂，</w:t>
      </w:r>
      <w:r w:rsidR="00C607E9">
        <w:rPr>
          <w:rFonts w:ascii="標楷體" w:eastAsia="標楷體" w:hAnsi="標楷體" w:hint="eastAsia"/>
          <w:sz w:val="28"/>
          <w:szCs w:val="28"/>
        </w:rPr>
        <w:t>但</w:t>
      </w:r>
      <w:proofErr w:type="gramStart"/>
      <w:r w:rsidR="00C607E9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C607E9">
        <w:rPr>
          <w:rFonts w:ascii="標楷體" w:eastAsia="標楷體" w:hAnsi="標楷體" w:hint="eastAsia"/>
          <w:sz w:val="28"/>
          <w:szCs w:val="28"/>
        </w:rPr>
        <w:t>情</w:t>
      </w:r>
      <w:r>
        <w:rPr>
          <w:rFonts w:ascii="標楷體" w:eastAsia="標楷體" w:hAnsi="標楷體" w:hint="eastAsia"/>
          <w:sz w:val="28"/>
          <w:szCs w:val="28"/>
        </w:rPr>
        <w:t>逐漸受到控制</w:t>
      </w:r>
      <w:r w:rsidR="00C607E9">
        <w:rPr>
          <w:rFonts w:ascii="標楷體" w:eastAsia="標楷體" w:hAnsi="標楷體" w:hint="eastAsia"/>
          <w:sz w:val="28"/>
          <w:szCs w:val="28"/>
        </w:rPr>
        <w:t>。隨著</w:t>
      </w:r>
      <w:r w:rsidR="00E46149">
        <w:rPr>
          <w:rFonts w:ascii="標楷體" w:eastAsia="標楷體" w:hAnsi="標楷體" w:hint="eastAsia"/>
          <w:sz w:val="28"/>
          <w:szCs w:val="28"/>
        </w:rPr>
        <w:t>各國疫苗接種率逐漸提升，全球經濟復甦</w:t>
      </w:r>
      <w:r w:rsidR="00C607E9">
        <w:rPr>
          <w:rFonts w:ascii="標楷體" w:eastAsia="標楷體" w:hAnsi="標楷體" w:hint="eastAsia"/>
          <w:sz w:val="28"/>
          <w:szCs w:val="28"/>
        </w:rPr>
        <w:t>趨</w:t>
      </w:r>
      <w:r>
        <w:rPr>
          <w:rFonts w:ascii="標楷體" w:eastAsia="標楷體" w:hAnsi="標楷體" w:hint="eastAsia"/>
          <w:sz w:val="28"/>
          <w:szCs w:val="28"/>
        </w:rPr>
        <w:t>勢明顯</w:t>
      </w:r>
      <w:r w:rsidR="00E46149">
        <w:rPr>
          <w:rFonts w:ascii="標楷體" w:eastAsia="標楷體" w:hAnsi="標楷體" w:hint="eastAsia"/>
          <w:sz w:val="28"/>
          <w:szCs w:val="28"/>
        </w:rPr>
        <w:t>。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不過</w:t>
      </w:r>
      <w:r w:rsidR="00780C9E">
        <w:rPr>
          <w:rFonts w:ascii="標楷體" w:eastAsia="標楷體" w:hAnsi="標楷體" w:hint="eastAsia"/>
          <w:sz w:val="28"/>
          <w:szCs w:val="28"/>
        </w:rPr>
        <w:t>，後</w:t>
      </w:r>
      <w:proofErr w:type="gramStart"/>
      <w:r w:rsidR="00780C9E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80C9E">
        <w:rPr>
          <w:rFonts w:ascii="標楷體" w:eastAsia="標楷體" w:hAnsi="標楷體" w:hint="eastAsia"/>
          <w:sz w:val="28"/>
          <w:szCs w:val="28"/>
        </w:rPr>
        <w:t>情時代</w:t>
      </w:r>
      <w:r w:rsidR="00AB1160">
        <w:rPr>
          <w:rFonts w:ascii="標楷體" w:eastAsia="標楷體" w:hAnsi="標楷體" w:hint="eastAsia"/>
          <w:sz w:val="28"/>
          <w:szCs w:val="28"/>
        </w:rPr>
        <w:t>卻面臨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原物</w:t>
      </w:r>
      <w:r w:rsidR="00AB1160">
        <w:rPr>
          <w:rFonts w:ascii="標楷體" w:eastAsia="標楷體" w:hAnsi="標楷體" w:hint="eastAsia"/>
          <w:sz w:val="28"/>
          <w:szCs w:val="28"/>
        </w:rPr>
        <w:t>料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成本上漲、半導體等零件短缺、勞</w:t>
      </w:r>
      <w:r w:rsidR="00AB1160">
        <w:rPr>
          <w:rFonts w:ascii="標楷體" w:eastAsia="標楷體" w:hAnsi="標楷體" w:hint="eastAsia"/>
          <w:sz w:val="28"/>
          <w:szCs w:val="28"/>
        </w:rPr>
        <w:t>動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力</w:t>
      </w:r>
      <w:r w:rsidR="00723C03">
        <w:rPr>
          <w:rFonts w:ascii="標楷體" w:eastAsia="標楷體" w:hAnsi="標楷體" w:hint="eastAsia"/>
          <w:sz w:val="28"/>
          <w:szCs w:val="28"/>
        </w:rPr>
        <w:t>不足</w:t>
      </w:r>
      <w:r w:rsidR="00CE5BE7">
        <w:rPr>
          <w:rFonts w:ascii="標楷體" w:eastAsia="標楷體" w:hAnsi="標楷體" w:hint="eastAsia"/>
          <w:sz w:val="28"/>
          <w:szCs w:val="28"/>
        </w:rPr>
        <w:t>及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能源</w:t>
      </w:r>
      <w:r w:rsidR="00CE5BE7">
        <w:rPr>
          <w:rFonts w:ascii="標楷體" w:eastAsia="標楷體" w:hAnsi="標楷體" w:hint="eastAsia"/>
          <w:sz w:val="28"/>
          <w:szCs w:val="28"/>
        </w:rPr>
        <w:t>供應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等</w:t>
      </w:r>
      <w:r w:rsidR="00EA43DB">
        <w:rPr>
          <w:rFonts w:ascii="標楷體" w:eastAsia="標楷體" w:hAnsi="標楷體" w:hint="eastAsia"/>
          <w:sz w:val="28"/>
          <w:szCs w:val="28"/>
        </w:rPr>
        <w:t>問題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，加上疫苗分配不均，使得</w:t>
      </w:r>
      <w:r w:rsidR="00CE5BE7">
        <w:rPr>
          <w:rFonts w:ascii="標楷體" w:eastAsia="標楷體" w:hAnsi="標楷體" w:hint="eastAsia"/>
          <w:sz w:val="28"/>
          <w:szCs w:val="28"/>
        </w:rPr>
        <w:t>各國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經濟成長</w:t>
      </w:r>
      <w:r w:rsidR="00CE5BE7">
        <w:rPr>
          <w:rFonts w:ascii="標楷體" w:eastAsia="標楷體" w:hAnsi="標楷體" w:hint="eastAsia"/>
          <w:sz w:val="28"/>
          <w:szCs w:val="28"/>
        </w:rPr>
        <w:t>速度</w:t>
      </w:r>
      <w:r w:rsidR="00CE5BE7" w:rsidRPr="00CE5BE7">
        <w:rPr>
          <w:rFonts w:ascii="標楷體" w:eastAsia="標楷體" w:hAnsi="標楷體" w:hint="eastAsia"/>
          <w:sz w:val="28"/>
          <w:szCs w:val="28"/>
        </w:rPr>
        <w:t>產生分歧。</w:t>
      </w:r>
      <w:bookmarkStart w:id="0" w:name="_GoBack"/>
      <w:bookmarkEnd w:id="0"/>
    </w:p>
    <w:p w14:paraId="5E761B29" w14:textId="140A0BC4" w:rsidR="006339E1" w:rsidRDefault="007440C3" w:rsidP="004F409E">
      <w:pPr>
        <w:tabs>
          <w:tab w:val="left" w:pos="2160"/>
        </w:tabs>
        <w:snapToGrid w:val="0"/>
        <w:spacing w:line="4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bookmarkStart w:id="1" w:name="_Hlk90542750"/>
      <w:r>
        <w:rPr>
          <w:rFonts w:ascii="標楷體" w:eastAsia="標楷體" w:hAnsi="標楷體" w:hint="eastAsia"/>
          <w:sz w:val="28"/>
          <w:szCs w:val="28"/>
        </w:rPr>
        <w:t>展望未來，</w:t>
      </w:r>
      <w:bookmarkEnd w:id="1"/>
      <w:r w:rsidR="005969F3" w:rsidRPr="005969F3">
        <w:rPr>
          <w:rFonts w:ascii="標楷體" w:eastAsia="標楷體" w:hAnsi="標楷體" w:hint="eastAsia"/>
          <w:sz w:val="28"/>
          <w:szCs w:val="28"/>
        </w:rPr>
        <w:t>全球</w:t>
      </w:r>
      <w:r w:rsidR="00EA43DB" w:rsidRPr="005969F3">
        <w:rPr>
          <w:rFonts w:ascii="標楷體" w:eastAsia="標楷體" w:hAnsi="標楷體" w:hint="eastAsia"/>
          <w:sz w:val="28"/>
          <w:szCs w:val="28"/>
        </w:rPr>
        <w:t>經濟</w:t>
      </w:r>
      <w:r w:rsidR="005969F3" w:rsidRPr="005969F3">
        <w:rPr>
          <w:rFonts w:ascii="標楷體" w:eastAsia="標楷體" w:hAnsi="標楷體" w:hint="eastAsia"/>
          <w:sz w:val="28"/>
          <w:szCs w:val="28"/>
        </w:rPr>
        <w:t>在歷經2021年快速反彈後，將面臨新一波挑戰，</w:t>
      </w:r>
      <w:r w:rsidR="00405AD3">
        <w:rPr>
          <w:rFonts w:ascii="標楷體" w:eastAsia="標楷體" w:hAnsi="標楷體" w:hint="eastAsia"/>
          <w:sz w:val="28"/>
          <w:szCs w:val="28"/>
        </w:rPr>
        <w:t>市場</w:t>
      </w:r>
      <w:r w:rsidR="00405AD3" w:rsidRPr="00405AD3">
        <w:rPr>
          <w:rFonts w:ascii="標楷體" w:eastAsia="標楷體" w:hAnsi="標楷體" w:hint="eastAsia"/>
          <w:sz w:val="28"/>
          <w:szCs w:val="28"/>
        </w:rPr>
        <w:t>上諸多不確定因素</w:t>
      </w:r>
      <w:r w:rsidR="00405AD3">
        <w:rPr>
          <w:rFonts w:ascii="標楷體" w:eastAsia="標楷體" w:hAnsi="標楷體" w:hint="eastAsia"/>
          <w:sz w:val="28"/>
          <w:szCs w:val="28"/>
        </w:rPr>
        <w:t>，</w:t>
      </w:r>
      <w:r w:rsidR="00952874" w:rsidRPr="00B1248E">
        <w:rPr>
          <w:rFonts w:ascii="標楷體" w:eastAsia="標楷體" w:hAnsi="標楷體" w:hint="eastAsia"/>
          <w:sz w:val="28"/>
          <w:szCs w:val="28"/>
        </w:rPr>
        <w:t>也</w:t>
      </w:r>
      <w:r w:rsidR="00952874">
        <w:rPr>
          <w:rFonts w:ascii="標楷體" w:eastAsia="標楷體" w:hAnsi="標楷體" w:hint="eastAsia"/>
          <w:sz w:val="28"/>
          <w:szCs w:val="28"/>
        </w:rPr>
        <w:t>會對</w:t>
      </w:r>
      <w:r w:rsidR="00952874" w:rsidRPr="00B1248E">
        <w:rPr>
          <w:rFonts w:ascii="標楷體" w:eastAsia="標楷體" w:hAnsi="標楷體" w:hint="eastAsia"/>
          <w:sz w:val="28"/>
          <w:szCs w:val="28"/>
        </w:rPr>
        <w:t>台灣經濟</w:t>
      </w:r>
      <w:r w:rsidR="00952874">
        <w:rPr>
          <w:rFonts w:ascii="標楷體" w:eastAsia="標楷體" w:hAnsi="標楷體" w:hint="eastAsia"/>
          <w:sz w:val="28"/>
          <w:szCs w:val="28"/>
        </w:rPr>
        <w:t>造成影響，</w:t>
      </w:r>
      <w:r w:rsidR="005969F3">
        <w:rPr>
          <w:rFonts w:ascii="標楷體" w:eastAsia="標楷體" w:hAnsi="標楷體" w:hint="eastAsia"/>
          <w:sz w:val="28"/>
          <w:szCs w:val="28"/>
        </w:rPr>
        <w:t>例如通膨壓力高漲</w:t>
      </w:r>
      <w:r w:rsidR="009C3102" w:rsidRPr="009C3102">
        <w:rPr>
          <w:rFonts w:ascii="標楷體" w:eastAsia="標楷體" w:hAnsi="標楷體" w:hint="eastAsia"/>
          <w:sz w:val="28"/>
          <w:szCs w:val="28"/>
        </w:rPr>
        <w:t>、美中</w:t>
      </w:r>
      <w:r w:rsidR="00083BD2">
        <w:rPr>
          <w:rFonts w:ascii="標楷體" w:eastAsia="標楷體" w:hAnsi="標楷體" w:hint="eastAsia"/>
          <w:sz w:val="28"/>
          <w:szCs w:val="28"/>
        </w:rPr>
        <w:t>關係</w:t>
      </w:r>
      <w:r w:rsidR="005969F3">
        <w:rPr>
          <w:rFonts w:ascii="標楷體" w:eastAsia="標楷體" w:hAnsi="標楷體" w:hint="eastAsia"/>
          <w:sz w:val="28"/>
          <w:szCs w:val="28"/>
        </w:rPr>
        <w:t>變局</w:t>
      </w:r>
      <w:r w:rsidR="009C3102" w:rsidRPr="009C3102">
        <w:rPr>
          <w:rFonts w:ascii="標楷體" w:eastAsia="標楷體" w:hAnsi="標楷體" w:hint="eastAsia"/>
          <w:sz w:val="28"/>
          <w:szCs w:val="28"/>
        </w:rPr>
        <w:t>、</w:t>
      </w:r>
      <w:r w:rsidR="005969F3">
        <w:rPr>
          <w:rFonts w:ascii="標楷體" w:eastAsia="標楷體" w:hAnsi="標楷體" w:hint="eastAsia"/>
          <w:sz w:val="28"/>
          <w:szCs w:val="28"/>
        </w:rPr>
        <w:t>全球供應鏈</w:t>
      </w:r>
      <w:r w:rsidR="00B1248E">
        <w:rPr>
          <w:rFonts w:ascii="標楷體" w:eastAsia="標楷體" w:hAnsi="標楷體" w:hint="eastAsia"/>
          <w:sz w:val="28"/>
          <w:szCs w:val="28"/>
        </w:rPr>
        <w:t>重新洗牌</w:t>
      </w:r>
      <w:r w:rsidR="009C3102" w:rsidRPr="009C3102">
        <w:rPr>
          <w:rFonts w:ascii="標楷體" w:eastAsia="標楷體" w:hAnsi="標楷體" w:hint="eastAsia"/>
          <w:sz w:val="28"/>
          <w:szCs w:val="28"/>
        </w:rPr>
        <w:t>等，</w:t>
      </w:r>
      <w:r w:rsidR="009F5E77">
        <w:rPr>
          <w:rFonts w:ascii="標楷體" w:eastAsia="標楷體" w:hAnsi="標楷體" w:hint="eastAsia"/>
          <w:sz w:val="28"/>
          <w:szCs w:val="28"/>
        </w:rPr>
        <w:t>都必須持續保持</w:t>
      </w:r>
      <w:r w:rsidR="00B1248E" w:rsidRPr="00B1248E">
        <w:rPr>
          <w:rFonts w:ascii="標楷體" w:eastAsia="標楷體" w:hAnsi="標楷體" w:hint="eastAsia"/>
          <w:sz w:val="28"/>
          <w:szCs w:val="28"/>
        </w:rPr>
        <w:t>關注。</w:t>
      </w:r>
      <w:r w:rsidR="009C3102">
        <w:rPr>
          <w:rFonts w:ascii="標楷體" w:eastAsia="標楷體" w:hAnsi="標楷體"/>
          <w:sz w:val="28"/>
          <w:szCs w:val="28"/>
        </w:rPr>
        <w:t xml:space="preserve"> </w:t>
      </w:r>
    </w:p>
    <w:p w14:paraId="76CFAA14" w14:textId="0C0118F1" w:rsidR="00F748A9" w:rsidRDefault="00006CA3" w:rsidP="004F409E">
      <w:pPr>
        <w:tabs>
          <w:tab w:val="left" w:pos="2160"/>
        </w:tabs>
        <w:snapToGrid w:val="0"/>
        <w:spacing w:line="46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本會為協助企業提前掌握經濟趨勢脈動，擬定發展策略，特別邀請台灣經濟研究院景氣預測中心孫明德主任以「202</w:t>
      </w:r>
      <w:r w:rsidR="0070217D">
        <w:rPr>
          <w:rFonts w:ascii="標楷體" w:eastAsia="標楷體" w:hAnsi="標楷體" w:hint="eastAsia"/>
          <w:bCs/>
          <w:kern w:val="0"/>
          <w:sz w:val="28"/>
          <w:szCs w:val="28"/>
        </w:rPr>
        <w:t>2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經濟局勢與未來展望」為題發表演講。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proofErr w:type="gramStart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採</w:t>
      </w:r>
      <w:proofErr w:type="gramEnd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現場</w:t>
      </w:r>
      <w:proofErr w:type="gramStart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及線上直播</w:t>
      </w:r>
      <w:proofErr w:type="gramEnd"/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同步進行，</w:t>
      </w:r>
      <w:r w:rsidR="00F04424"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17BCBE79" w14:textId="1E7D1D5E" w:rsidR="00AA1FAE" w:rsidRPr="00843B80" w:rsidRDefault="0032098E" w:rsidP="004F409E">
      <w:pPr>
        <w:tabs>
          <w:tab w:val="left" w:pos="2160"/>
        </w:tabs>
        <w:snapToGrid w:val="0"/>
        <w:spacing w:beforeLines="50" w:before="180"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="00B049DB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B049DB">
        <w:rPr>
          <w:rFonts w:ascii="標楷體" w:eastAsia="標楷體" w:hAnsi="標楷體"/>
          <w:b/>
          <w:bCs/>
          <w:kern w:val="0"/>
          <w:sz w:val="32"/>
          <w:szCs w:val="32"/>
        </w:rPr>
        <w:t>11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B049DB">
        <w:rPr>
          <w:rFonts w:ascii="標楷體" w:eastAsia="標楷體" w:hAnsi="標楷體" w:hint="eastAsia"/>
          <w:b/>
          <w:bCs/>
          <w:kern w:val="0"/>
          <w:sz w:val="32"/>
          <w:szCs w:val="32"/>
        </w:rPr>
        <w:t>二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49686056" w14:textId="21CDDD0D" w:rsidR="00662B0F" w:rsidRPr="00843B80" w:rsidRDefault="0032098E" w:rsidP="004F409E">
      <w:pPr>
        <w:tabs>
          <w:tab w:val="left" w:pos="2160"/>
        </w:tabs>
        <w:snapToGrid w:val="0"/>
        <w:spacing w:afterLines="50" w:after="180" w:line="4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地點：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台北國際會議中心</w:t>
      </w:r>
      <w:r w:rsidR="00B049DB" w:rsidRPr="00B049DB">
        <w:rPr>
          <w:rFonts w:ascii="標楷體" w:eastAsia="標楷體" w:hAnsi="標楷體"/>
          <w:b/>
          <w:bCs/>
          <w:kern w:val="0"/>
          <w:sz w:val="32"/>
          <w:szCs w:val="32"/>
        </w:rPr>
        <w:t>201ABC</w:t>
      </w:r>
      <w:r w:rsidR="001A3D5C" w:rsidRP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會議室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(</w:t>
      </w:r>
      <w:r w:rsidR="001A3D5C">
        <w:rPr>
          <w:rFonts w:ascii="標楷體" w:eastAsia="標楷體" w:hAnsi="標楷體" w:hint="eastAsia"/>
          <w:b/>
          <w:bCs/>
          <w:kern w:val="0"/>
          <w:sz w:val="32"/>
          <w:szCs w:val="32"/>
        </w:rPr>
        <w:t>台北市信義路5段1號</w:t>
      </w:r>
      <w:r w:rsidR="007C0E8C" w:rsidRPr="007C0E8C">
        <w:rPr>
          <w:rFonts w:ascii="標楷體" w:eastAsia="標楷體" w:hAnsi="標楷體" w:hint="eastAsia"/>
          <w:b/>
          <w:bCs/>
          <w:kern w:val="0"/>
          <w:sz w:val="32"/>
          <w:szCs w:val="32"/>
        </w:rPr>
        <w:t>)</w:t>
      </w: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811"/>
      </w:tblGrid>
      <w:tr w:rsidR="001A73A2" w:rsidRPr="001A73A2" w14:paraId="0AF3A9B2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77777777" w:rsidR="001A73A2" w:rsidRPr="008529F0" w:rsidRDefault="00D11784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77777777" w:rsidR="001A73A2" w:rsidRPr="008529F0" w:rsidRDefault="00E55C92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="001A73A2"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3BB35E3F" w:rsidR="001A73A2" w:rsidRPr="00FF714B" w:rsidRDefault="001A73A2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  </w:t>
            </w:r>
            <w:r w:rsidR="003A6027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B049DB">
              <w:rPr>
                <w:rFonts w:eastAsia="標楷體" w:hint="eastAsia"/>
                <w:sz w:val="28"/>
                <w:szCs w:val="22"/>
              </w:rPr>
              <w:t>邱一徹</w:t>
            </w:r>
            <w:r w:rsidR="0014766B">
              <w:rPr>
                <w:rFonts w:eastAsia="標楷體" w:hint="eastAsia"/>
                <w:sz w:val="28"/>
                <w:szCs w:val="22"/>
              </w:rPr>
              <w:t>代理</w:t>
            </w:r>
            <w:r w:rsidR="00D11784"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1A73A2" w:rsidRPr="001A73A2" w14:paraId="19702572" w14:textId="77777777" w:rsidTr="00914AA2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63FF1B" w14:textId="77777777" w:rsidR="001A73A2" w:rsidRPr="008529F0" w:rsidRDefault="001A3D5C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="00F748A9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 w:rsidR="00292AE9"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 w:rsidR="00292AE9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58825E06" w:rsidR="001A73A2" w:rsidRPr="008529F0" w:rsidRDefault="00685E69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685E69">
              <w:rPr>
                <w:rFonts w:eastAsia="標楷體" w:hint="eastAsia"/>
                <w:sz w:val="28"/>
              </w:rPr>
              <w:t>202</w:t>
            </w:r>
            <w:r w:rsidR="007A5599">
              <w:rPr>
                <w:rFonts w:eastAsia="標楷體"/>
                <w:sz w:val="28"/>
              </w:rPr>
              <w:t>2</w:t>
            </w:r>
            <w:r w:rsidRPr="00685E69">
              <w:rPr>
                <w:rFonts w:eastAsia="標楷體" w:hint="eastAsia"/>
                <w:sz w:val="28"/>
              </w:rPr>
              <w:t>經濟局勢與未來展望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782D57" w14:textId="0BCED744" w:rsidR="00FE3BC7" w:rsidRPr="00A62FCD" w:rsidRDefault="00685E69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685E69">
              <w:rPr>
                <w:rFonts w:eastAsia="標楷體" w:hint="eastAsia"/>
                <w:sz w:val="28"/>
              </w:rPr>
              <w:t>台灣經濟研究院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 w:rsidRPr="00685E69">
              <w:rPr>
                <w:rFonts w:eastAsia="標楷體" w:hint="eastAsia"/>
                <w:sz w:val="28"/>
              </w:rPr>
              <w:t>孫明德主任</w:t>
            </w:r>
          </w:p>
        </w:tc>
      </w:tr>
      <w:tr w:rsidR="001B601B" w:rsidRPr="001A73A2" w14:paraId="1741A01B" w14:textId="77777777" w:rsidTr="00914AA2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7777777" w:rsidR="001B601B" w:rsidRPr="008529F0" w:rsidRDefault="001B601B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77777777" w:rsidR="001B601B" w:rsidRPr="008529F0" w:rsidRDefault="001B601B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4747C" w14:textId="4CA5B2F2" w:rsidR="00685E69" w:rsidRDefault="00685E69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685E69">
              <w:rPr>
                <w:rFonts w:eastAsia="標楷體" w:hint="eastAsia"/>
                <w:sz w:val="28"/>
              </w:rPr>
              <w:t>中華民國工商協進會</w:t>
            </w:r>
            <w:r w:rsidRPr="00685E69">
              <w:rPr>
                <w:rFonts w:eastAsia="標楷體" w:hint="eastAsia"/>
                <w:sz w:val="28"/>
              </w:rPr>
              <w:t xml:space="preserve">     </w:t>
            </w:r>
            <w:r w:rsidR="00B049DB">
              <w:rPr>
                <w:rFonts w:eastAsia="標楷體" w:hint="eastAsia"/>
                <w:sz w:val="28"/>
              </w:rPr>
              <w:t>邱一徹</w:t>
            </w:r>
            <w:r w:rsidR="0014766B" w:rsidRPr="0014766B">
              <w:rPr>
                <w:rFonts w:eastAsia="標楷體" w:hint="eastAsia"/>
                <w:sz w:val="28"/>
              </w:rPr>
              <w:t>代理</w:t>
            </w:r>
            <w:r w:rsidRPr="00685E69">
              <w:rPr>
                <w:rFonts w:eastAsia="標楷體" w:hint="eastAsia"/>
                <w:sz w:val="28"/>
              </w:rPr>
              <w:t>秘書長</w:t>
            </w:r>
          </w:p>
          <w:p w14:paraId="04D5C05F" w14:textId="19250E04" w:rsidR="001B601B" w:rsidRPr="00A56FCC" w:rsidRDefault="00685E69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685E69">
              <w:rPr>
                <w:rFonts w:eastAsia="標楷體" w:hint="eastAsia"/>
                <w:sz w:val="28"/>
              </w:rPr>
              <w:t>台灣經濟研究院</w:t>
            </w:r>
            <w:r w:rsidRPr="00685E69">
              <w:rPr>
                <w:rFonts w:eastAsia="標楷體" w:hint="eastAsia"/>
                <w:sz w:val="28"/>
              </w:rPr>
              <w:t xml:space="preserve">         </w:t>
            </w:r>
            <w:r w:rsidRPr="00685E69">
              <w:rPr>
                <w:rFonts w:eastAsia="標楷體" w:hint="eastAsia"/>
                <w:sz w:val="28"/>
              </w:rPr>
              <w:t>孫明德主任</w:t>
            </w:r>
          </w:p>
        </w:tc>
      </w:tr>
      <w:tr w:rsidR="001B601B" w:rsidRPr="001A73A2" w14:paraId="4A47E88E" w14:textId="77777777" w:rsidTr="00914AA2">
        <w:trPr>
          <w:trHeight w:val="380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7EA00" w14:textId="77777777" w:rsidR="001B601B" w:rsidRPr="008529F0" w:rsidRDefault="001B601B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</w:p>
        </w:tc>
        <w:tc>
          <w:tcPr>
            <w:tcW w:w="83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8D2B4" w14:textId="77777777" w:rsidR="001B601B" w:rsidRPr="008529F0" w:rsidRDefault="001B601B" w:rsidP="004F409E">
            <w:pPr>
              <w:tabs>
                <w:tab w:val="left" w:pos="360"/>
              </w:tabs>
              <w:snapToGrid w:val="0"/>
              <w:spacing w:line="4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賦</w:t>
            </w:r>
            <w:r w:rsidRPr="008529F0">
              <w:rPr>
                <w:rFonts w:eastAsia="標楷體"/>
                <w:sz w:val="28"/>
              </w:rPr>
              <w:t xml:space="preserve"> </w:t>
            </w:r>
            <w:r w:rsidRPr="008529F0">
              <w:rPr>
                <w:rFonts w:eastAsia="標楷體"/>
                <w:sz w:val="28"/>
              </w:rPr>
              <w:t>歸</w:t>
            </w:r>
          </w:p>
        </w:tc>
      </w:tr>
    </w:tbl>
    <w:p w14:paraId="43B16D06" w14:textId="2C22165A" w:rsidR="00B93ABD" w:rsidRPr="00307178" w:rsidRDefault="00B93ABD" w:rsidP="00920BB4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2977"/>
        <w:gridCol w:w="850"/>
        <w:gridCol w:w="822"/>
      </w:tblGrid>
      <w:tr w:rsidR="00317952" w:rsidRPr="00B93ABD" w14:paraId="2EBBFFE5" w14:textId="77777777" w:rsidTr="00914AA2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1C2CEA9C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77777777" w:rsidR="00317952" w:rsidRPr="00B93ABD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317952" w:rsidRPr="00B93ABD" w14:paraId="6CB8B1DE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D6A" w14:textId="41A20EB4" w:rsidR="00317952" w:rsidRPr="00ED1057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SimSun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3DAB" w14:textId="77777777" w:rsidR="00317952" w:rsidRPr="00AE7188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317952" w:rsidRPr="00B93ABD" w14:paraId="41F52431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072F1E22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CD55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317952" w:rsidRPr="00B93ABD" w14:paraId="13B49DB2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3FCDDC18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55D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  <w:tr w:rsidR="00317952" w:rsidRPr="00B93ABD" w14:paraId="404EBD28" w14:textId="77777777" w:rsidTr="00914AA2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4F25A46A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A252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0F03" w14:textId="77777777" w:rsidR="00317952" w:rsidRPr="00B93ABD" w:rsidRDefault="00317952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614EE7C6" w14:textId="7F088988" w:rsidR="001F2705" w:rsidRPr="001F2705" w:rsidRDefault="00597C63" w:rsidP="001F2705">
      <w:pPr>
        <w:adjustRightInd w:val="0"/>
        <w:snapToGrid w:val="0"/>
        <w:spacing w:line="34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3F2DA60" wp14:editId="1BA8EB32">
            <wp:simplePos x="0" y="0"/>
            <wp:positionH relativeFrom="margin">
              <wp:align>right</wp:align>
            </wp:positionH>
            <wp:positionV relativeFrom="paragraph">
              <wp:posOffset>485140</wp:posOffset>
            </wp:positionV>
            <wp:extent cx="409575" cy="4095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1D4415">
        <w:rPr>
          <w:rFonts w:ascii="標楷體" w:eastAsia="標楷體" w:hAnsi="標楷體" w:cstheme="minorBidi"/>
          <w:color w:val="000000" w:themeColor="text1"/>
        </w:rPr>
        <w:t>1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7A5599">
        <w:rPr>
          <w:rFonts w:ascii="標楷體" w:eastAsia="標楷體" w:hAnsi="標楷體" w:cstheme="minorBidi"/>
          <w:color w:val="000000" w:themeColor="text1"/>
        </w:rPr>
        <w:t>7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7A5599">
        <w:rPr>
          <w:rFonts w:ascii="標楷體" w:eastAsia="標楷體" w:hAnsi="標楷體" w:cstheme="minorBidi" w:hint="eastAsia"/>
          <w:color w:val="000000" w:themeColor="text1"/>
        </w:rPr>
        <w:t>五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Pr="00597C63">
        <w:rPr>
          <w:rStyle w:val="ac"/>
          <w:rFonts w:ascii="標楷體" w:eastAsia="標楷體" w:hAnsi="標楷體" w:cstheme="minorBidi"/>
        </w:rPr>
        <w:t>https://tinyurl.com/mr3dcyce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或掃描QR-code</w:t>
      </w:r>
      <w:r w:rsidR="001F2705" w:rsidRPr="001F2705">
        <w:t xml:space="preserve"> </w:t>
      </w:r>
    </w:p>
    <w:p w14:paraId="2B1E8D78" w14:textId="7CA5CE0F" w:rsidR="004E011B" w:rsidRDefault="001F2705" w:rsidP="001F2705">
      <w:pPr>
        <w:adjustRightInd w:val="0"/>
        <w:snapToGrid w:val="0"/>
        <w:spacing w:line="34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至活動頁面，</w:t>
      </w:r>
      <w:proofErr w:type="gramStart"/>
      <w:r w:rsidRPr="001F2705">
        <w:rPr>
          <w:rFonts w:ascii="標楷體" w:eastAsia="標楷體" w:hAnsi="標楷體" w:cstheme="minorBidi" w:hint="eastAsia"/>
          <w:color w:val="000000" w:themeColor="text1"/>
        </w:rPr>
        <w:t>線上完成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報名。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B36C1" w14:textId="77777777" w:rsidR="00543758" w:rsidRDefault="00543758" w:rsidP="00422D22">
      <w:r>
        <w:separator/>
      </w:r>
    </w:p>
  </w:endnote>
  <w:endnote w:type="continuationSeparator" w:id="0">
    <w:p w14:paraId="2663BCC0" w14:textId="77777777" w:rsidR="00543758" w:rsidRDefault="00543758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BC510" w14:textId="77777777" w:rsidR="00543758" w:rsidRDefault="00543758" w:rsidP="00422D22">
      <w:r>
        <w:separator/>
      </w:r>
    </w:p>
  </w:footnote>
  <w:footnote w:type="continuationSeparator" w:id="0">
    <w:p w14:paraId="5634F562" w14:textId="77777777" w:rsidR="00543758" w:rsidRDefault="00543758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6CA3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4BAA"/>
    <w:rsid w:val="00035590"/>
    <w:rsid w:val="00042656"/>
    <w:rsid w:val="000437B2"/>
    <w:rsid w:val="00043BBC"/>
    <w:rsid w:val="000455F8"/>
    <w:rsid w:val="00045F61"/>
    <w:rsid w:val="00050702"/>
    <w:rsid w:val="000525BF"/>
    <w:rsid w:val="0005317E"/>
    <w:rsid w:val="00053295"/>
    <w:rsid w:val="00060F21"/>
    <w:rsid w:val="00061FCB"/>
    <w:rsid w:val="00062008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21A5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3DE7"/>
    <w:rsid w:val="00145FE7"/>
    <w:rsid w:val="0014722B"/>
    <w:rsid w:val="0014766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122"/>
    <w:rsid w:val="0017030A"/>
    <w:rsid w:val="0017097A"/>
    <w:rsid w:val="00170E8C"/>
    <w:rsid w:val="00173235"/>
    <w:rsid w:val="00181553"/>
    <w:rsid w:val="001825EC"/>
    <w:rsid w:val="00183106"/>
    <w:rsid w:val="0018481D"/>
    <w:rsid w:val="001859E6"/>
    <w:rsid w:val="00185A55"/>
    <w:rsid w:val="0018783B"/>
    <w:rsid w:val="0019075D"/>
    <w:rsid w:val="00190953"/>
    <w:rsid w:val="00191DD7"/>
    <w:rsid w:val="0019223C"/>
    <w:rsid w:val="001928E6"/>
    <w:rsid w:val="00192D72"/>
    <w:rsid w:val="001970CC"/>
    <w:rsid w:val="001973C6"/>
    <w:rsid w:val="00197473"/>
    <w:rsid w:val="001A0F73"/>
    <w:rsid w:val="001A3D5C"/>
    <w:rsid w:val="001A4663"/>
    <w:rsid w:val="001A4692"/>
    <w:rsid w:val="001A53D7"/>
    <w:rsid w:val="001A694B"/>
    <w:rsid w:val="001A6FE9"/>
    <w:rsid w:val="001A73A2"/>
    <w:rsid w:val="001B1A72"/>
    <w:rsid w:val="001B493C"/>
    <w:rsid w:val="001B53B1"/>
    <w:rsid w:val="001B5470"/>
    <w:rsid w:val="001B601B"/>
    <w:rsid w:val="001B6E5F"/>
    <w:rsid w:val="001B7DBA"/>
    <w:rsid w:val="001C2518"/>
    <w:rsid w:val="001C5470"/>
    <w:rsid w:val="001C5A74"/>
    <w:rsid w:val="001C79A5"/>
    <w:rsid w:val="001D0ADB"/>
    <w:rsid w:val="001D0E3B"/>
    <w:rsid w:val="001D1417"/>
    <w:rsid w:val="001D3C15"/>
    <w:rsid w:val="001D4415"/>
    <w:rsid w:val="001D46D8"/>
    <w:rsid w:val="001E4108"/>
    <w:rsid w:val="001F0DBE"/>
    <w:rsid w:val="001F259C"/>
    <w:rsid w:val="001F2705"/>
    <w:rsid w:val="001F4F76"/>
    <w:rsid w:val="00201071"/>
    <w:rsid w:val="00202B44"/>
    <w:rsid w:val="00203312"/>
    <w:rsid w:val="00204332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4B99"/>
    <w:rsid w:val="00241732"/>
    <w:rsid w:val="002451E8"/>
    <w:rsid w:val="00247E5A"/>
    <w:rsid w:val="002513E9"/>
    <w:rsid w:val="0025378C"/>
    <w:rsid w:val="0025609A"/>
    <w:rsid w:val="00265D8F"/>
    <w:rsid w:val="00266396"/>
    <w:rsid w:val="00267C74"/>
    <w:rsid w:val="00267DEC"/>
    <w:rsid w:val="00271079"/>
    <w:rsid w:val="0027394F"/>
    <w:rsid w:val="00276E58"/>
    <w:rsid w:val="00280415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43F1"/>
    <w:rsid w:val="002A50C6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1A06"/>
    <w:rsid w:val="002F1D13"/>
    <w:rsid w:val="002F6409"/>
    <w:rsid w:val="002F65CD"/>
    <w:rsid w:val="00301814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733"/>
    <w:rsid w:val="00382EED"/>
    <w:rsid w:val="0038458B"/>
    <w:rsid w:val="003849FD"/>
    <w:rsid w:val="003861D0"/>
    <w:rsid w:val="003872B1"/>
    <w:rsid w:val="00387C9A"/>
    <w:rsid w:val="00387D59"/>
    <w:rsid w:val="00391271"/>
    <w:rsid w:val="00394978"/>
    <w:rsid w:val="003978C8"/>
    <w:rsid w:val="003A198A"/>
    <w:rsid w:val="003A444F"/>
    <w:rsid w:val="003A4AC1"/>
    <w:rsid w:val="003A512C"/>
    <w:rsid w:val="003A5F09"/>
    <w:rsid w:val="003A6027"/>
    <w:rsid w:val="003A70F0"/>
    <w:rsid w:val="003B0C67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678D"/>
    <w:rsid w:val="004072EA"/>
    <w:rsid w:val="00410C44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32CBF"/>
    <w:rsid w:val="00440D37"/>
    <w:rsid w:val="00441AD3"/>
    <w:rsid w:val="00441C9D"/>
    <w:rsid w:val="00442200"/>
    <w:rsid w:val="004437E2"/>
    <w:rsid w:val="00444D8B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73D95"/>
    <w:rsid w:val="0047436A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3274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F1622"/>
    <w:rsid w:val="004F20A4"/>
    <w:rsid w:val="004F289A"/>
    <w:rsid w:val="004F409E"/>
    <w:rsid w:val="004F795B"/>
    <w:rsid w:val="004F7F31"/>
    <w:rsid w:val="00502FF4"/>
    <w:rsid w:val="00503758"/>
    <w:rsid w:val="0050380A"/>
    <w:rsid w:val="00504B85"/>
    <w:rsid w:val="005079A8"/>
    <w:rsid w:val="0051175F"/>
    <w:rsid w:val="00511E77"/>
    <w:rsid w:val="00512E7E"/>
    <w:rsid w:val="005136A6"/>
    <w:rsid w:val="0051380E"/>
    <w:rsid w:val="00514C1F"/>
    <w:rsid w:val="00520BC3"/>
    <w:rsid w:val="00520D8C"/>
    <w:rsid w:val="00520E46"/>
    <w:rsid w:val="00525723"/>
    <w:rsid w:val="00533D72"/>
    <w:rsid w:val="005340BA"/>
    <w:rsid w:val="005374D6"/>
    <w:rsid w:val="00541C9D"/>
    <w:rsid w:val="00543758"/>
    <w:rsid w:val="00544523"/>
    <w:rsid w:val="00545E6B"/>
    <w:rsid w:val="005523E2"/>
    <w:rsid w:val="00552E00"/>
    <w:rsid w:val="005545C7"/>
    <w:rsid w:val="00554DB8"/>
    <w:rsid w:val="00556491"/>
    <w:rsid w:val="00562A9D"/>
    <w:rsid w:val="00563337"/>
    <w:rsid w:val="00563736"/>
    <w:rsid w:val="00572728"/>
    <w:rsid w:val="00573CA6"/>
    <w:rsid w:val="00576450"/>
    <w:rsid w:val="00576BCD"/>
    <w:rsid w:val="00577613"/>
    <w:rsid w:val="00581104"/>
    <w:rsid w:val="005821AF"/>
    <w:rsid w:val="00583853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68CD"/>
    <w:rsid w:val="005969F3"/>
    <w:rsid w:val="00597B04"/>
    <w:rsid w:val="00597B92"/>
    <w:rsid w:val="00597C63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6291"/>
    <w:rsid w:val="005F6682"/>
    <w:rsid w:val="00602BD6"/>
    <w:rsid w:val="006033F0"/>
    <w:rsid w:val="006045F6"/>
    <w:rsid w:val="00605578"/>
    <w:rsid w:val="0060600E"/>
    <w:rsid w:val="006069CA"/>
    <w:rsid w:val="00606AE5"/>
    <w:rsid w:val="00607DA3"/>
    <w:rsid w:val="00607FF8"/>
    <w:rsid w:val="0061279B"/>
    <w:rsid w:val="00614DC3"/>
    <w:rsid w:val="006154E2"/>
    <w:rsid w:val="006160DB"/>
    <w:rsid w:val="00616E6C"/>
    <w:rsid w:val="00625354"/>
    <w:rsid w:val="006311D7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5283"/>
    <w:rsid w:val="006554D4"/>
    <w:rsid w:val="00656D7E"/>
    <w:rsid w:val="00657517"/>
    <w:rsid w:val="0065768C"/>
    <w:rsid w:val="0066009F"/>
    <w:rsid w:val="00660FA0"/>
    <w:rsid w:val="00662B0F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23AD"/>
    <w:rsid w:val="006C2DD9"/>
    <w:rsid w:val="006C6A86"/>
    <w:rsid w:val="006C705D"/>
    <w:rsid w:val="006C7850"/>
    <w:rsid w:val="006D4245"/>
    <w:rsid w:val="006D657D"/>
    <w:rsid w:val="006D6C0F"/>
    <w:rsid w:val="006D6E12"/>
    <w:rsid w:val="006E4593"/>
    <w:rsid w:val="006E462B"/>
    <w:rsid w:val="006E4908"/>
    <w:rsid w:val="006E4BE6"/>
    <w:rsid w:val="006E787E"/>
    <w:rsid w:val="006F0CF9"/>
    <w:rsid w:val="006F2F91"/>
    <w:rsid w:val="006F3855"/>
    <w:rsid w:val="006F397A"/>
    <w:rsid w:val="006F4025"/>
    <w:rsid w:val="006F56A6"/>
    <w:rsid w:val="006F6863"/>
    <w:rsid w:val="006F7195"/>
    <w:rsid w:val="007005CF"/>
    <w:rsid w:val="0070217D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3EC"/>
    <w:rsid w:val="00717970"/>
    <w:rsid w:val="00720764"/>
    <w:rsid w:val="007207B8"/>
    <w:rsid w:val="00720F08"/>
    <w:rsid w:val="00722414"/>
    <w:rsid w:val="00723C03"/>
    <w:rsid w:val="00725B8A"/>
    <w:rsid w:val="00726832"/>
    <w:rsid w:val="007279DF"/>
    <w:rsid w:val="0073634C"/>
    <w:rsid w:val="00740199"/>
    <w:rsid w:val="00741F16"/>
    <w:rsid w:val="00743A0A"/>
    <w:rsid w:val="007440C3"/>
    <w:rsid w:val="00744904"/>
    <w:rsid w:val="007450CB"/>
    <w:rsid w:val="00745971"/>
    <w:rsid w:val="007471DB"/>
    <w:rsid w:val="0074778A"/>
    <w:rsid w:val="00747DB6"/>
    <w:rsid w:val="007503F6"/>
    <w:rsid w:val="00751557"/>
    <w:rsid w:val="007535B0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D7C"/>
    <w:rsid w:val="0077423E"/>
    <w:rsid w:val="007778AB"/>
    <w:rsid w:val="00780C9E"/>
    <w:rsid w:val="007812C6"/>
    <w:rsid w:val="00781CEB"/>
    <w:rsid w:val="00783EF9"/>
    <w:rsid w:val="00785432"/>
    <w:rsid w:val="00786AC0"/>
    <w:rsid w:val="00793079"/>
    <w:rsid w:val="007A0CD5"/>
    <w:rsid w:val="007A5599"/>
    <w:rsid w:val="007A649F"/>
    <w:rsid w:val="007B11CF"/>
    <w:rsid w:val="007B1329"/>
    <w:rsid w:val="007B27B4"/>
    <w:rsid w:val="007B4201"/>
    <w:rsid w:val="007C086A"/>
    <w:rsid w:val="007C0E8C"/>
    <w:rsid w:val="007C46D9"/>
    <w:rsid w:val="007D5F8B"/>
    <w:rsid w:val="007D6230"/>
    <w:rsid w:val="007D6FC9"/>
    <w:rsid w:val="007D798A"/>
    <w:rsid w:val="007E0754"/>
    <w:rsid w:val="007E0DFF"/>
    <w:rsid w:val="007E204E"/>
    <w:rsid w:val="007E278C"/>
    <w:rsid w:val="007E5666"/>
    <w:rsid w:val="007F372D"/>
    <w:rsid w:val="007F579E"/>
    <w:rsid w:val="007F6F6D"/>
    <w:rsid w:val="007F6FBF"/>
    <w:rsid w:val="007F731D"/>
    <w:rsid w:val="007F76A4"/>
    <w:rsid w:val="00801163"/>
    <w:rsid w:val="00801990"/>
    <w:rsid w:val="00806061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1FF"/>
    <w:rsid w:val="00840E2E"/>
    <w:rsid w:val="008421F7"/>
    <w:rsid w:val="00843B80"/>
    <w:rsid w:val="008452A1"/>
    <w:rsid w:val="0085116B"/>
    <w:rsid w:val="008529F0"/>
    <w:rsid w:val="00853928"/>
    <w:rsid w:val="008549F4"/>
    <w:rsid w:val="00861100"/>
    <w:rsid w:val="008616A9"/>
    <w:rsid w:val="00863C47"/>
    <w:rsid w:val="00863FD6"/>
    <w:rsid w:val="00867988"/>
    <w:rsid w:val="00876212"/>
    <w:rsid w:val="00876807"/>
    <w:rsid w:val="00880F23"/>
    <w:rsid w:val="0088171A"/>
    <w:rsid w:val="00883396"/>
    <w:rsid w:val="00883FD7"/>
    <w:rsid w:val="00885066"/>
    <w:rsid w:val="008854B8"/>
    <w:rsid w:val="00885E87"/>
    <w:rsid w:val="0088769D"/>
    <w:rsid w:val="00890AE7"/>
    <w:rsid w:val="0089215F"/>
    <w:rsid w:val="008922B3"/>
    <w:rsid w:val="00892661"/>
    <w:rsid w:val="00894C6A"/>
    <w:rsid w:val="00896E36"/>
    <w:rsid w:val="008A14E4"/>
    <w:rsid w:val="008A18A6"/>
    <w:rsid w:val="008A2AE4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63A9"/>
    <w:rsid w:val="008C7236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188D"/>
    <w:rsid w:val="008F20D5"/>
    <w:rsid w:val="008F2D64"/>
    <w:rsid w:val="008F3D80"/>
    <w:rsid w:val="008F5987"/>
    <w:rsid w:val="008F7B35"/>
    <w:rsid w:val="00900F6E"/>
    <w:rsid w:val="009011A4"/>
    <w:rsid w:val="009015F9"/>
    <w:rsid w:val="0090275C"/>
    <w:rsid w:val="00904309"/>
    <w:rsid w:val="00906B68"/>
    <w:rsid w:val="00906EEA"/>
    <w:rsid w:val="00910CF8"/>
    <w:rsid w:val="00911BF4"/>
    <w:rsid w:val="00914AA2"/>
    <w:rsid w:val="00915217"/>
    <w:rsid w:val="00920BB4"/>
    <w:rsid w:val="0092213D"/>
    <w:rsid w:val="00924F0B"/>
    <w:rsid w:val="0092541D"/>
    <w:rsid w:val="0092543B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2874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7425"/>
    <w:rsid w:val="009975F0"/>
    <w:rsid w:val="009A019B"/>
    <w:rsid w:val="009A133C"/>
    <w:rsid w:val="009A2475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5172"/>
    <w:rsid w:val="009C60CA"/>
    <w:rsid w:val="009D17BF"/>
    <w:rsid w:val="009D4383"/>
    <w:rsid w:val="009D4B51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2D95"/>
    <w:rsid w:val="009F3E40"/>
    <w:rsid w:val="009F401D"/>
    <w:rsid w:val="009F5E77"/>
    <w:rsid w:val="009F62AF"/>
    <w:rsid w:val="009F6F23"/>
    <w:rsid w:val="009F76D1"/>
    <w:rsid w:val="00A004D8"/>
    <w:rsid w:val="00A03142"/>
    <w:rsid w:val="00A0535C"/>
    <w:rsid w:val="00A060F2"/>
    <w:rsid w:val="00A07069"/>
    <w:rsid w:val="00A16BF8"/>
    <w:rsid w:val="00A23E46"/>
    <w:rsid w:val="00A25718"/>
    <w:rsid w:val="00A26F27"/>
    <w:rsid w:val="00A310CA"/>
    <w:rsid w:val="00A31DF5"/>
    <w:rsid w:val="00A321DA"/>
    <w:rsid w:val="00A33C0C"/>
    <w:rsid w:val="00A34852"/>
    <w:rsid w:val="00A34CA3"/>
    <w:rsid w:val="00A36B46"/>
    <w:rsid w:val="00A401A7"/>
    <w:rsid w:val="00A41D21"/>
    <w:rsid w:val="00A4420E"/>
    <w:rsid w:val="00A50B1E"/>
    <w:rsid w:val="00A50CE0"/>
    <w:rsid w:val="00A510A8"/>
    <w:rsid w:val="00A51FB5"/>
    <w:rsid w:val="00A530E5"/>
    <w:rsid w:val="00A54563"/>
    <w:rsid w:val="00A558AC"/>
    <w:rsid w:val="00A56FCC"/>
    <w:rsid w:val="00A600C9"/>
    <w:rsid w:val="00A606DE"/>
    <w:rsid w:val="00A6110D"/>
    <w:rsid w:val="00A61775"/>
    <w:rsid w:val="00A62EAF"/>
    <w:rsid w:val="00A62FCD"/>
    <w:rsid w:val="00A645A3"/>
    <w:rsid w:val="00A65D26"/>
    <w:rsid w:val="00A706DE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160"/>
    <w:rsid w:val="00AB1C00"/>
    <w:rsid w:val="00AB546B"/>
    <w:rsid w:val="00AB6BA5"/>
    <w:rsid w:val="00AB76DE"/>
    <w:rsid w:val="00AC0791"/>
    <w:rsid w:val="00AC0B96"/>
    <w:rsid w:val="00AC0D20"/>
    <w:rsid w:val="00AC372A"/>
    <w:rsid w:val="00AC3CB1"/>
    <w:rsid w:val="00AC4E7E"/>
    <w:rsid w:val="00AC5752"/>
    <w:rsid w:val="00AC6E28"/>
    <w:rsid w:val="00AD0115"/>
    <w:rsid w:val="00AD1D2A"/>
    <w:rsid w:val="00AD2EF8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49DB"/>
    <w:rsid w:val="00B05EE3"/>
    <w:rsid w:val="00B0645B"/>
    <w:rsid w:val="00B065EC"/>
    <w:rsid w:val="00B11599"/>
    <w:rsid w:val="00B11BA7"/>
    <w:rsid w:val="00B1248E"/>
    <w:rsid w:val="00B16158"/>
    <w:rsid w:val="00B25352"/>
    <w:rsid w:val="00B26E57"/>
    <w:rsid w:val="00B303B2"/>
    <w:rsid w:val="00B3162B"/>
    <w:rsid w:val="00B33717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596C"/>
    <w:rsid w:val="00B45A3B"/>
    <w:rsid w:val="00B50458"/>
    <w:rsid w:val="00B50D36"/>
    <w:rsid w:val="00B52D5A"/>
    <w:rsid w:val="00B52E48"/>
    <w:rsid w:val="00B55BD5"/>
    <w:rsid w:val="00B60570"/>
    <w:rsid w:val="00B6154F"/>
    <w:rsid w:val="00B61968"/>
    <w:rsid w:val="00B70E53"/>
    <w:rsid w:val="00B73A7B"/>
    <w:rsid w:val="00B73FFF"/>
    <w:rsid w:val="00B74035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5811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800"/>
    <w:rsid w:val="00BE60CE"/>
    <w:rsid w:val="00BE7448"/>
    <w:rsid w:val="00BF1E37"/>
    <w:rsid w:val="00BF2A82"/>
    <w:rsid w:val="00BF55F2"/>
    <w:rsid w:val="00BF5E8C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CDC"/>
    <w:rsid w:val="00C607E9"/>
    <w:rsid w:val="00C61606"/>
    <w:rsid w:val="00C65BE9"/>
    <w:rsid w:val="00C6760A"/>
    <w:rsid w:val="00C71252"/>
    <w:rsid w:val="00C74273"/>
    <w:rsid w:val="00C75457"/>
    <w:rsid w:val="00C75F23"/>
    <w:rsid w:val="00C77B2E"/>
    <w:rsid w:val="00C80683"/>
    <w:rsid w:val="00C81067"/>
    <w:rsid w:val="00C8146C"/>
    <w:rsid w:val="00C824AE"/>
    <w:rsid w:val="00C82E88"/>
    <w:rsid w:val="00C83389"/>
    <w:rsid w:val="00C92D71"/>
    <w:rsid w:val="00C93F43"/>
    <w:rsid w:val="00C97675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E0018"/>
    <w:rsid w:val="00CE1AB7"/>
    <w:rsid w:val="00CE2DAC"/>
    <w:rsid w:val="00CE30EF"/>
    <w:rsid w:val="00CE5BE7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34AE"/>
    <w:rsid w:val="00D44616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70B5F"/>
    <w:rsid w:val="00D71CBE"/>
    <w:rsid w:val="00D77BBD"/>
    <w:rsid w:val="00D81534"/>
    <w:rsid w:val="00D81B96"/>
    <w:rsid w:val="00D83D2D"/>
    <w:rsid w:val="00D84FD8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C84"/>
    <w:rsid w:val="00E311F7"/>
    <w:rsid w:val="00E35F29"/>
    <w:rsid w:val="00E36DEF"/>
    <w:rsid w:val="00E43335"/>
    <w:rsid w:val="00E43691"/>
    <w:rsid w:val="00E43A34"/>
    <w:rsid w:val="00E4509F"/>
    <w:rsid w:val="00E46149"/>
    <w:rsid w:val="00E4731D"/>
    <w:rsid w:val="00E47EB9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73F"/>
    <w:rsid w:val="00E906D3"/>
    <w:rsid w:val="00E9109B"/>
    <w:rsid w:val="00E93BF8"/>
    <w:rsid w:val="00EA006E"/>
    <w:rsid w:val="00EA1274"/>
    <w:rsid w:val="00EA23E6"/>
    <w:rsid w:val="00EA43DB"/>
    <w:rsid w:val="00EA45C5"/>
    <w:rsid w:val="00EA4665"/>
    <w:rsid w:val="00EA5667"/>
    <w:rsid w:val="00EA6474"/>
    <w:rsid w:val="00EA6BD5"/>
    <w:rsid w:val="00EA7689"/>
    <w:rsid w:val="00EB3A0E"/>
    <w:rsid w:val="00EB4AB5"/>
    <w:rsid w:val="00EB60B3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B4"/>
    <w:rsid w:val="00EE507E"/>
    <w:rsid w:val="00EE67C6"/>
    <w:rsid w:val="00EF1EED"/>
    <w:rsid w:val="00EF7651"/>
    <w:rsid w:val="00F00A08"/>
    <w:rsid w:val="00F02A72"/>
    <w:rsid w:val="00F034B4"/>
    <w:rsid w:val="00F04424"/>
    <w:rsid w:val="00F0520C"/>
    <w:rsid w:val="00F0799A"/>
    <w:rsid w:val="00F11BF4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50122"/>
    <w:rsid w:val="00F515F9"/>
    <w:rsid w:val="00F52703"/>
    <w:rsid w:val="00F616E3"/>
    <w:rsid w:val="00F6299A"/>
    <w:rsid w:val="00F6362C"/>
    <w:rsid w:val="00F67935"/>
    <w:rsid w:val="00F70453"/>
    <w:rsid w:val="00F71D36"/>
    <w:rsid w:val="00F733C4"/>
    <w:rsid w:val="00F748A9"/>
    <w:rsid w:val="00F779F7"/>
    <w:rsid w:val="00F8051A"/>
    <w:rsid w:val="00F80EE3"/>
    <w:rsid w:val="00F817A3"/>
    <w:rsid w:val="00F82E14"/>
    <w:rsid w:val="00F864C4"/>
    <w:rsid w:val="00F9431C"/>
    <w:rsid w:val="00F94748"/>
    <w:rsid w:val="00F9477A"/>
    <w:rsid w:val="00F9657F"/>
    <w:rsid w:val="00FA1C2F"/>
    <w:rsid w:val="00FA3C03"/>
    <w:rsid w:val="00FA6558"/>
    <w:rsid w:val="00FB0E15"/>
    <w:rsid w:val="00FB5E47"/>
    <w:rsid w:val="00FC187E"/>
    <w:rsid w:val="00FC2BDF"/>
    <w:rsid w:val="00FC6BF7"/>
    <w:rsid w:val="00FD0790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2557C-764C-4FF9-B29F-E03FBC3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廖博雅</cp:lastModifiedBy>
  <cp:revision>2</cp:revision>
  <cp:lastPrinted>2021-12-16T02:37:00Z</cp:lastPrinted>
  <dcterms:created xsi:type="dcterms:W3CDTF">2021-12-22T08:49:00Z</dcterms:created>
  <dcterms:modified xsi:type="dcterms:W3CDTF">2021-12-22T08:49:00Z</dcterms:modified>
</cp:coreProperties>
</file>