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DC6472" w:rsidRDefault="00751AF2" w:rsidP="00CC3D6D">
      <w:pPr>
        <w:spacing w:after="160" w:line="240" w:lineRule="exact"/>
        <w:ind w:left="236" w:rightChars="100" w:right="236" w:firstLine="472"/>
        <w:jc w:val="center"/>
        <w:rPr>
          <w:rFonts w:ascii="Verdana" w:eastAsia="華康新特明體" w:hAnsi="Verdana"/>
          <w:b/>
          <w:sz w:val="56"/>
          <w:szCs w:val="48"/>
          <w:lang w:eastAsia="zh-TW"/>
        </w:rPr>
      </w:pPr>
      <w:r w:rsidRPr="00DC6472">
        <w:rPr>
          <w:noProof/>
          <w:lang w:eastAsia="zh-TW"/>
        </w:rPr>
        <w:drawing>
          <wp:anchor distT="0" distB="6985" distL="114300" distR="119380" simplePos="0" relativeHeight="251661312" behindDoc="1" locked="0" layoutInCell="1" allowOverlap="1" wp14:anchorId="11E082C0" wp14:editId="6D04C1AF">
            <wp:simplePos x="0" y="0"/>
            <wp:positionH relativeFrom="column">
              <wp:posOffset>-1083310</wp:posOffset>
            </wp:positionH>
            <wp:positionV relativeFrom="paragraph">
              <wp:posOffset>-2172970</wp:posOffset>
            </wp:positionV>
            <wp:extent cx="7632000" cy="11449360"/>
            <wp:effectExtent l="0" t="0" r="7620" b="0"/>
            <wp:wrapNone/>
            <wp:docPr id="42" name="圖片 2" descr="103-43薩爾瓦多-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43薩爾瓦多-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000" cy="11449360"/>
                    </a:xfrm>
                    <a:prstGeom prst="rect">
                      <a:avLst/>
                    </a:prstGeom>
                    <a:noFill/>
                  </pic:spPr>
                </pic:pic>
              </a:graphicData>
            </a:graphic>
            <wp14:sizeRelH relativeFrom="page">
              <wp14:pctWidth>0</wp14:pctWidth>
            </wp14:sizeRelH>
            <wp14:sizeRelV relativeFrom="page">
              <wp14:pctHeight>0</wp14:pctHeight>
            </wp14:sizeRelV>
          </wp:anchor>
        </w:drawing>
      </w:r>
      <w:r w:rsidR="00B670A5" w:rsidRPr="00DC6472">
        <w:rPr>
          <w:noProof/>
          <w:lang w:eastAsia="zh-TW"/>
        </w:rPr>
        <mc:AlternateContent>
          <mc:Choice Requires="wps">
            <w:drawing>
              <wp:anchor distT="0" distB="0" distL="114300" distR="114300" simplePos="0" relativeHeight="251657216" behindDoc="0" locked="0" layoutInCell="1" allowOverlap="1" wp14:anchorId="6A8750C8" wp14:editId="6432EC62">
                <wp:simplePos x="0" y="0"/>
                <wp:positionH relativeFrom="column">
                  <wp:posOffset>-1155065</wp:posOffset>
                </wp:positionH>
                <wp:positionV relativeFrom="paragraph">
                  <wp:posOffset>8164195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D8C" w:rsidRPr="00B670A5" w:rsidRDefault="00555D8C"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555D8C" w:rsidRPr="00B670A5" w:rsidRDefault="00555D8C"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555D8C" w:rsidRPr="00B670A5" w:rsidRDefault="00555D8C"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１１０</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GKaNALiAAAADwEAAA8AAAAAAAAAAAAAAAAA3QQAAGRycy9kb3ducmV2LnhtbFBLBQYAAAAA&#10;BAAEAPMAAADsBQAAAAA=&#10;" fillcolor="#339" stroked="f">
                <v:textbox inset="0,4mm,0,0">
                  <w:txbxContent>
                    <w:p w:rsidR="00555D8C" w:rsidRPr="00B670A5" w:rsidRDefault="00555D8C"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555D8C" w:rsidRPr="00B670A5" w:rsidRDefault="00555D8C"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555D8C" w:rsidRPr="00B670A5" w:rsidRDefault="00555D8C"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１１０</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DC6472">
        <w:rPr>
          <w:rFonts w:ascii="Verdana" w:eastAsia="華康新特明體" w:hAnsi="Verdana"/>
          <w:b/>
          <w:sz w:val="56"/>
          <w:szCs w:val="48"/>
          <w:lang w:eastAsia="zh-TW"/>
        </w:rPr>
        <w:br w:type="page"/>
      </w:r>
    </w:p>
    <w:p w:rsidR="006C44DB" w:rsidRPr="00DC6472" w:rsidRDefault="006C44DB" w:rsidP="00555D8C">
      <w:pPr>
        <w:spacing w:after="160" w:line="240" w:lineRule="exact"/>
        <w:ind w:left="236" w:rightChars="100" w:right="236" w:firstLine="1113"/>
        <w:jc w:val="center"/>
        <w:rPr>
          <w:rFonts w:ascii="Verdana" w:eastAsia="華康新特明體" w:hAnsi="Verdana"/>
          <w:b/>
          <w:sz w:val="56"/>
          <w:szCs w:val="48"/>
          <w:lang w:eastAsia="zh-TW"/>
        </w:rPr>
      </w:pPr>
    </w:p>
    <w:p w:rsidR="006C44DB" w:rsidRPr="00DC6472" w:rsidRDefault="006C44DB" w:rsidP="00555D8C">
      <w:pPr>
        <w:spacing w:after="160" w:line="240" w:lineRule="exact"/>
        <w:ind w:left="236" w:rightChars="100" w:right="236" w:firstLine="1113"/>
        <w:jc w:val="center"/>
        <w:rPr>
          <w:rFonts w:ascii="Verdana" w:eastAsia="華康新特明體" w:hAnsi="Verdana"/>
          <w:b/>
          <w:sz w:val="56"/>
          <w:szCs w:val="48"/>
          <w:lang w:eastAsia="zh-TW"/>
        </w:rPr>
        <w:sectPr w:rsidR="006C44DB" w:rsidRPr="00DC6472"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DC6472" w:rsidRPr="00DC6472">
        <w:trPr>
          <w:trHeight w:val="1037"/>
        </w:trPr>
        <w:tc>
          <w:tcPr>
            <w:tcW w:w="8560" w:type="dxa"/>
            <w:vAlign w:val="center"/>
          </w:tcPr>
          <w:p w:rsidR="007173BB" w:rsidRPr="00DC6472" w:rsidRDefault="007173BB" w:rsidP="00555D8C">
            <w:pPr>
              <w:spacing w:after="160" w:line="240" w:lineRule="exact"/>
              <w:ind w:left="236" w:rightChars="100" w:right="236" w:firstLine="1113"/>
              <w:jc w:val="center"/>
              <w:rPr>
                <w:rFonts w:ascii="Verdana" w:eastAsia="華康新特明體" w:hAnsi="Verdana"/>
                <w:b/>
                <w:sz w:val="56"/>
                <w:szCs w:val="48"/>
                <w:lang w:eastAsia="zh-TW"/>
              </w:rPr>
            </w:pPr>
          </w:p>
        </w:tc>
      </w:tr>
      <w:tr w:rsidR="00DC6472" w:rsidRPr="00DC6472">
        <w:trPr>
          <w:trHeight w:val="1790"/>
        </w:trPr>
        <w:tc>
          <w:tcPr>
            <w:tcW w:w="8560" w:type="dxa"/>
            <w:vAlign w:val="center"/>
          </w:tcPr>
          <w:p w:rsidR="007173BB" w:rsidRPr="00DC6472" w:rsidRDefault="00751AF2"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DC6472">
              <w:rPr>
                <w:rFonts w:ascii="華康粗圓體" w:eastAsia="華康粗圓體" w:hAnsi="華康粗圓體" w:hint="eastAsia"/>
                <w:sz w:val="72"/>
                <w:szCs w:val="72"/>
              </w:rPr>
              <w:t>薩爾瓦多投資環境簡</w:t>
            </w:r>
            <w:proofErr w:type="gramStart"/>
            <w:r w:rsidRPr="00DC6472">
              <w:rPr>
                <w:rFonts w:ascii="華康粗圓體" w:eastAsia="華康粗圓體" w:hAnsi="華康粗圓體" w:hint="eastAsia"/>
                <w:sz w:val="72"/>
                <w:szCs w:val="72"/>
              </w:rPr>
              <w:t>介</w:t>
            </w:r>
            <w:proofErr w:type="gramEnd"/>
            <w:r w:rsidRPr="00DC6472">
              <w:rPr>
                <w:rFonts w:ascii="華康粗圓體" w:eastAsia="華康粗圓體" w:hAnsi="華康粗圓體"/>
                <w:sz w:val="48"/>
                <w:szCs w:val="48"/>
              </w:rPr>
              <w:t>Investment Guide to El Salvador</w:t>
            </w:r>
          </w:p>
        </w:tc>
      </w:tr>
      <w:tr w:rsidR="00DC6472" w:rsidRPr="00DC6472">
        <w:trPr>
          <w:trHeight w:val="8037"/>
        </w:trPr>
        <w:tc>
          <w:tcPr>
            <w:tcW w:w="8560" w:type="dxa"/>
          </w:tcPr>
          <w:p w:rsidR="007173BB" w:rsidRPr="00DC647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DC647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DC6472"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DC6472">
              <w:rPr>
                <w:rFonts w:ascii="Verdana" w:eastAsia="華康中特圓體" w:hAnsi="Verdana" w:hint="eastAsia"/>
                <w:sz w:val="28"/>
                <w:szCs w:val="28"/>
                <w:lang w:eastAsia="zh-TW"/>
              </w:rPr>
              <w:t>經濟部投資業務處</w:t>
            </w:r>
            <w:r w:rsidRPr="00DC6472">
              <w:rPr>
                <w:rFonts w:ascii="Verdana" w:eastAsia="華康中特圓體" w:hAnsi="Verdana"/>
                <w:sz w:val="28"/>
                <w:szCs w:val="28"/>
                <w:lang w:eastAsia="zh-TW"/>
              </w:rPr>
              <w:t xml:space="preserve">  </w:t>
            </w:r>
            <w:r w:rsidRPr="00DC6472">
              <w:rPr>
                <w:rFonts w:ascii="Verdana" w:eastAsia="華康中特圓體" w:hAnsi="Verdana" w:hint="eastAsia"/>
                <w:sz w:val="28"/>
                <w:szCs w:val="28"/>
                <w:lang w:eastAsia="zh-TW"/>
              </w:rPr>
              <w:t>編印</w:t>
            </w:r>
          </w:p>
        </w:tc>
      </w:tr>
      <w:tr w:rsidR="00DC6472" w:rsidRPr="00DC6472">
        <w:tc>
          <w:tcPr>
            <w:tcW w:w="8560" w:type="dxa"/>
            <w:vAlign w:val="center"/>
          </w:tcPr>
          <w:p w:rsidR="007173BB" w:rsidRPr="00DC6472"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173BB" w:rsidRPr="00DC6472" w:rsidRDefault="00751AF2" w:rsidP="00234D22">
      <w:pPr>
        <w:ind w:firstLineChars="0" w:firstLine="0"/>
        <w:jc w:val="center"/>
        <w:rPr>
          <w:rFonts w:ascii="華康粗圓體" w:eastAsia="華康粗圓體"/>
          <w:sz w:val="28"/>
          <w:szCs w:val="28"/>
          <w:lang w:eastAsia="zh-TW"/>
        </w:rPr>
      </w:pPr>
      <w:r w:rsidRPr="00DC6472">
        <w:rPr>
          <w:rFonts w:ascii="華康粗圓體" w:eastAsia="華康粗圓體" w:hAnsi="華康粗圓體" w:hint="eastAsia"/>
          <w:sz w:val="28"/>
          <w:szCs w:val="28"/>
          <w:lang w:eastAsia="zh-TW"/>
        </w:rPr>
        <w:t>感謝駐瓜地馬拉大使館經濟參事處協助本書編撰</w:t>
      </w:r>
    </w:p>
    <w:p w:rsidR="007173BB" w:rsidRPr="00DC6472" w:rsidRDefault="007173BB" w:rsidP="00234D22">
      <w:pPr>
        <w:ind w:firstLineChars="0" w:firstLine="0"/>
        <w:jc w:val="center"/>
        <w:rPr>
          <w:sz w:val="32"/>
          <w:szCs w:val="32"/>
          <w:lang w:eastAsia="zh-TW"/>
        </w:rPr>
      </w:pPr>
      <w:r w:rsidRPr="00DC6472">
        <w:rPr>
          <w:rFonts w:ascii="華康粗圓體" w:eastAsia="華康粗圓體"/>
          <w:sz w:val="28"/>
          <w:szCs w:val="28"/>
          <w:lang w:eastAsia="zh-TW"/>
        </w:rPr>
        <w:br w:type="page"/>
      </w:r>
    </w:p>
    <w:p w:rsidR="007173BB" w:rsidRPr="00DC6472" w:rsidRDefault="007173BB" w:rsidP="00234D22">
      <w:pPr>
        <w:ind w:left="472" w:firstLineChars="0" w:firstLine="0"/>
        <w:rPr>
          <w:lang w:eastAsia="zh-TW"/>
        </w:rPr>
      </w:pPr>
    </w:p>
    <w:p w:rsidR="003008E2" w:rsidRPr="00DC6472" w:rsidRDefault="003008E2" w:rsidP="00234D22">
      <w:pPr>
        <w:ind w:left="472" w:firstLineChars="0" w:firstLine="0"/>
        <w:rPr>
          <w:lang w:eastAsia="zh-TW"/>
        </w:rPr>
        <w:sectPr w:rsidR="003008E2" w:rsidRPr="00DC6472" w:rsidSect="00A738ED">
          <w:pgSz w:w="11906" w:h="16838" w:code="9"/>
          <w:pgMar w:top="2268" w:right="1701" w:bottom="1701" w:left="1701" w:header="1134" w:footer="851" w:gutter="0"/>
          <w:cols w:space="425"/>
          <w:docGrid w:type="linesAndChars" w:linePitch="514" w:charSpace="-819"/>
        </w:sectPr>
      </w:pPr>
    </w:p>
    <w:p w:rsidR="007173BB" w:rsidRPr="00DC6472" w:rsidRDefault="007173BB" w:rsidP="00B670A5">
      <w:pPr>
        <w:spacing w:beforeLines="100" w:before="514" w:afterLines="100" w:after="514"/>
        <w:ind w:firstLineChars="0" w:firstLine="0"/>
        <w:jc w:val="center"/>
        <w:rPr>
          <w:rFonts w:eastAsia="華康新特明體"/>
          <w:sz w:val="40"/>
          <w:szCs w:val="40"/>
          <w:lang w:eastAsia="zh-TW"/>
        </w:rPr>
      </w:pPr>
      <w:r w:rsidRPr="00DC6472">
        <w:rPr>
          <w:rFonts w:eastAsia="華康新特明體" w:hint="eastAsia"/>
          <w:sz w:val="40"/>
          <w:szCs w:val="40"/>
        </w:rPr>
        <w:t>目　錄</w:t>
      </w:r>
    </w:p>
    <w:p w:rsidR="00802421" w:rsidRPr="00DC6472" w:rsidRDefault="007173BB" w:rsidP="00802421">
      <w:pPr>
        <w:pStyle w:val="13"/>
        <w:ind w:left="944" w:right="597" w:hanging="944"/>
        <w:rPr>
          <w:rFonts w:asciiTheme="minorHAnsi" w:eastAsiaTheme="minorEastAsia" w:hAnsiTheme="minorHAnsi" w:cstheme="minorBidi"/>
          <w:noProof/>
          <w:szCs w:val="22"/>
          <w:lang w:eastAsia="zh-TW"/>
        </w:rPr>
      </w:pPr>
      <w:r w:rsidRPr="00DC6472">
        <w:fldChar w:fldCharType="begin"/>
      </w:r>
      <w:r w:rsidRPr="00DC6472">
        <w:instrText xml:space="preserve"> TOC \o "2-3" \h \z \t "</w:instrText>
      </w:r>
      <w:r w:rsidRPr="00DC6472">
        <w:rPr>
          <w:rFonts w:hint="eastAsia"/>
        </w:rPr>
        <w:instrText>標題</w:instrText>
      </w:r>
      <w:r w:rsidRPr="00DC6472">
        <w:instrText xml:space="preserve"> 1,1,</w:instrText>
      </w:r>
      <w:r w:rsidRPr="00DC6472">
        <w:rPr>
          <w:rFonts w:hint="eastAsia"/>
        </w:rPr>
        <w:instrText>大標</w:instrText>
      </w:r>
      <w:r w:rsidRPr="00DC6472">
        <w:instrText xml:space="preserve">,1" </w:instrText>
      </w:r>
      <w:r w:rsidRPr="00DC6472">
        <w:fldChar w:fldCharType="separate"/>
      </w:r>
      <w:hyperlink w:anchor="_Toc44272971" w:history="1">
        <w:r w:rsidR="00802421" w:rsidRPr="00DC6472">
          <w:rPr>
            <w:rStyle w:val="af3"/>
            <w:rFonts w:hint="eastAsia"/>
            <w:noProof/>
            <w:color w:val="auto"/>
          </w:rPr>
          <w:t>第壹章　自然人文環境</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_Toc44272971 \h </w:instrText>
        </w:r>
        <w:r w:rsidR="00802421" w:rsidRPr="00DC6472">
          <w:rPr>
            <w:noProof/>
            <w:webHidden/>
          </w:rPr>
        </w:r>
        <w:r w:rsidR="00802421" w:rsidRPr="00DC6472">
          <w:rPr>
            <w:noProof/>
            <w:webHidden/>
          </w:rPr>
          <w:fldChar w:fldCharType="separate"/>
        </w:r>
        <w:r w:rsidR="00BB2F57">
          <w:rPr>
            <w:noProof/>
            <w:webHidden/>
          </w:rPr>
          <w:t>1</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2" w:history="1">
        <w:r w:rsidR="00802421" w:rsidRPr="00DC6472">
          <w:rPr>
            <w:rStyle w:val="af3"/>
            <w:rFonts w:hint="eastAsia"/>
            <w:noProof/>
            <w:color w:val="auto"/>
          </w:rPr>
          <w:t>第貳章　經濟</w:t>
        </w:r>
        <w:r w:rsidR="00802421" w:rsidRPr="00DC6472">
          <w:rPr>
            <w:rStyle w:val="af3"/>
            <w:rFonts w:hint="eastAsia"/>
            <w:noProof/>
            <w:color w:val="auto"/>
            <w:lang w:eastAsia="zh-TW"/>
          </w:rPr>
          <w:t>環境</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_Toc44272972 \h </w:instrText>
        </w:r>
        <w:r w:rsidR="00802421" w:rsidRPr="00DC6472">
          <w:rPr>
            <w:noProof/>
            <w:webHidden/>
          </w:rPr>
        </w:r>
        <w:r w:rsidR="00802421" w:rsidRPr="00DC6472">
          <w:rPr>
            <w:noProof/>
            <w:webHidden/>
          </w:rPr>
          <w:fldChar w:fldCharType="separate"/>
        </w:r>
        <w:r w:rsidR="00BB2F57">
          <w:rPr>
            <w:noProof/>
            <w:webHidden/>
          </w:rPr>
          <w:t>3</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3" w:history="1">
        <w:r w:rsidR="00802421" w:rsidRPr="00DC6472">
          <w:rPr>
            <w:rStyle w:val="af3"/>
            <w:rFonts w:hint="eastAsia"/>
            <w:noProof/>
            <w:color w:val="auto"/>
          </w:rPr>
          <w:t>第參章　外商在當地經營現況及投資機會</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_Toc44272973 \h </w:instrText>
        </w:r>
        <w:r w:rsidR="00802421" w:rsidRPr="00DC6472">
          <w:rPr>
            <w:noProof/>
            <w:webHidden/>
          </w:rPr>
        </w:r>
        <w:r w:rsidR="00802421" w:rsidRPr="00DC6472">
          <w:rPr>
            <w:noProof/>
            <w:webHidden/>
          </w:rPr>
          <w:fldChar w:fldCharType="separate"/>
        </w:r>
        <w:r w:rsidR="00BB2F57">
          <w:rPr>
            <w:noProof/>
            <w:webHidden/>
          </w:rPr>
          <w:t>21</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4" w:history="1">
        <w:r w:rsidR="00802421" w:rsidRPr="00DC6472">
          <w:rPr>
            <w:rStyle w:val="af3"/>
            <w:rFonts w:hint="eastAsia"/>
            <w:noProof/>
            <w:color w:val="auto"/>
          </w:rPr>
          <w:t>第肆章　投資法規及程序</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_Toc44272974 \h </w:instrText>
        </w:r>
        <w:r w:rsidR="00802421" w:rsidRPr="00DC6472">
          <w:rPr>
            <w:noProof/>
            <w:webHidden/>
          </w:rPr>
        </w:r>
        <w:r w:rsidR="00802421" w:rsidRPr="00DC6472">
          <w:rPr>
            <w:noProof/>
            <w:webHidden/>
          </w:rPr>
          <w:fldChar w:fldCharType="separate"/>
        </w:r>
        <w:r w:rsidR="00BB2F57">
          <w:rPr>
            <w:noProof/>
            <w:webHidden/>
          </w:rPr>
          <w:t>29</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5" w:history="1">
        <w:r w:rsidR="00802421" w:rsidRPr="00DC6472">
          <w:rPr>
            <w:rStyle w:val="af3"/>
            <w:rFonts w:hint="eastAsia"/>
            <w:noProof/>
            <w:color w:val="auto"/>
          </w:rPr>
          <w:t>第伍章　租稅及金融制度</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_Toc44272975 \h </w:instrText>
        </w:r>
        <w:r w:rsidR="00802421" w:rsidRPr="00DC6472">
          <w:rPr>
            <w:noProof/>
            <w:webHidden/>
          </w:rPr>
        </w:r>
        <w:r w:rsidR="00802421" w:rsidRPr="00DC6472">
          <w:rPr>
            <w:noProof/>
            <w:webHidden/>
          </w:rPr>
          <w:fldChar w:fldCharType="separate"/>
        </w:r>
        <w:r w:rsidR="00BB2F57">
          <w:rPr>
            <w:noProof/>
            <w:webHidden/>
          </w:rPr>
          <w:t>41</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6" w:history="1">
        <w:r w:rsidR="00802421" w:rsidRPr="00DC6472">
          <w:rPr>
            <w:rStyle w:val="af3"/>
            <w:rFonts w:hint="eastAsia"/>
            <w:noProof/>
            <w:color w:val="auto"/>
          </w:rPr>
          <w:t>第陸章　基礎建設及成本</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_Toc44272976 \h </w:instrText>
        </w:r>
        <w:r w:rsidR="00802421" w:rsidRPr="00DC6472">
          <w:rPr>
            <w:noProof/>
            <w:webHidden/>
          </w:rPr>
        </w:r>
        <w:r w:rsidR="00802421" w:rsidRPr="00DC6472">
          <w:rPr>
            <w:noProof/>
            <w:webHidden/>
          </w:rPr>
          <w:fldChar w:fldCharType="separate"/>
        </w:r>
        <w:r w:rsidR="00BB2F57">
          <w:rPr>
            <w:noProof/>
            <w:webHidden/>
          </w:rPr>
          <w:t>45</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7" w:history="1">
        <w:r w:rsidR="00802421" w:rsidRPr="00DC6472">
          <w:rPr>
            <w:rStyle w:val="af3"/>
            <w:rFonts w:hint="eastAsia"/>
            <w:noProof/>
            <w:color w:val="auto"/>
          </w:rPr>
          <w:t>第柒章　勞工</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_Toc44272977 \h </w:instrText>
        </w:r>
        <w:r w:rsidR="00802421" w:rsidRPr="00DC6472">
          <w:rPr>
            <w:noProof/>
            <w:webHidden/>
          </w:rPr>
        </w:r>
        <w:r w:rsidR="00802421" w:rsidRPr="00DC6472">
          <w:rPr>
            <w:noProof/>
            <w:webHidden/>
          </w:rPr>
          <w:fldChar w:fldCharType="separate"/>
        </w:r>
        <w:r w:rsidR="00BB2F57">
          <w:rPr>
            <w:noProof/>
            <w:webHidden/>
          </w:rPr>
          <w:t>51</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8" w:history="1">
        <w:r w:rsidR="00802421" w:rsidRPr="00DC6472">
          <w:rPr>
            <w:rStyle w:val="af3"/>
            <w:rFonts w:hint="eastAsia"/>
            <w:noProof/>
            <w:color w:val="auto"/>
          </w:rPr>
          <w:t>第捌章　簽證、居留及移民</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_Toc44272978 \h </w:instrText>
        </w:r>
        <w:r w:rsidR="00802421" w:rsidRPr="00DC6472">
          <w:rPr>
            <w:noProof/>
            <w:webHidden/>
          </w:rPr>
        </w:r>
        <w:r w:rsidR="00802421" w:rsidRPr="00DC6472">
          <w:rPr>
            <w:noProof/>
            <w:webHidden/>
          </w:rPr>
          <w:fldChar w:fldCharType="separate"/>
        </w:r>
        <w:r w:rsidR="00BB2F57">
          <w:rPr>
            <w:noProof/>
            <w:webHidden/>
          </w:rPr>
          <w:t>53</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79" w:history="1">
        <w:r w:rsidR="00802421" w:rsidRPr="00DC6472">
          <w:rPr>
            <w:rStyle w:val="af3"/>
            <w:rFonts w:hint="eastAsia"/>
            <w:noProof/>
            <w:color w:val="auto"/>
          </w:rPr>
          <w:t>第玖章</w:t>
        </w:r>
        <w:r w:rsidR="00802421" w:rsidRPr="00DC6472">
          <w:rPr>
            <w:rStyle w:val="af3"/>
            <w:rFonts w:hint="eastAsia"/>
            <w:noProof/>
            <w:color w:val="auto"/>
            <w:lang w:eastAsia="zh-TW"/>
          </w:rPr>
          <w:t xml:space="preserve">　</w:t>
        </w:r>
        <w:r w:rsidR="00802421" w:rsidRPr="00DC6472">
          <w:rPr>
            <w:rStyle w:val="af3"/>
            <w:rFonts w:hint="eastAsia"/>
            <w:noProof/>
            <w:color w:val="auto"/>
          </w:rPr>
          <w:t>結論</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_Toc44272979 \h </w:instrText>
        </w:r>
        <w:r w:rsidR="00802421" w:rsidRPr="00DC6472">
          <w:rPr>
            <w:noProof/>
            <w:webHidden/>
          </w:rPr>
        </w:r>
        <w:r w:rsidR="00802421" w:rsidRPr="00DC6472">
          <w:rPr>
            <w:noProof/>
            <w:webHidden/>
          </w:rPr>
          <w:fldChar w:fldCharType="separate"/>
        </w:r>
        <w:r w:rsidR="00BB2F57">
          <w:rPr>
            <w:noProof/>
            <w:webHidden/>
          </w:rPr>
          <w:t>57</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80" w:history="1">
        <w:r w:rsidR="00802421" w:rsidRPr="00DC6472">
          <w:rPr>
            <w:rStyle w:val="af3"/>
            <w:rFonts w:hint="eastAsia"/>
            <w:noProof/>
            <w:color w:val="auto"/>
          </w:rPr>
          <w:t>附錄一</w:t>
        </w:r>
        <w:r w:rsidR="00802421" w:rsidRPr="00DC6472">
          <w:rPr>
            <w:rStyle w:val="af3"/>
            <w:rFonts w:hint="eastAsia"/>
            <w:noProof/>
            <w:color w:val="auto"/>
            <w:lang w:eastAsia="zh-TW"/>
          </w:rPr>
          <w:t xml:space="preserve">　</w:t>
        </w:r>
        <w:r w:rsidR="00802421" w:rsidRPr="00DC6472">
          <w:rPr>
            <w:rStyle w:val="af3"/>
            <w:rFonts w:hint="eastAsia"/>
            <w:noProof/>
            <w:color w:val="auto"/>
          </w:rPr>
          <w:t>我國在當地駐外單位及</w:t>
        </w:r>
        <w:r w:rsidR="00802421" w:rsidRPr="00DC6472">
          <w:rPr>
            <w:rStyle w:val="af3"/>
            <w:rFonts w:hint="eastAsia"/>
            <w:noProof/>
            <w:color w:val="auto"/>
            <w:lang w:eastAsia="zh-TW"/>
          </w:rPr>
          <w:t>臺</w:t>
        </w:r>
        <w:r w:rsidR="00802421" w:rsidRPr="00DC6472">
          <w:rPr>
            <w:rStyle w:val="af3"/>
            <w:rFonts w:hint="eastAsia"/>
            <w:noProof/>
            <w:color w:val="auto"/>
          </w:rPr>
          <w:t>（華）商團體</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_Toc44272980 \h </w:instrText>
        </w:r>
        <w:r w:rsidR="00802421" w:rsidRPr="00DC6472">
          <w:rPr>
            <w:noProof/>
            <w:webHidden/>
          </w:rPr>
        </w:r>
        <w:r w:rsidR="00802421" w:rsidRPr="00DC6472">
          <w:rPr>
            <w:noProof/>
            <w:webHidden/>
          </w:rPr>
          <w:fldChar w:fldCharType="separate"/>
        </w:r>
        <w:r w:rsidR="00BB2F57">
          <w:rPr>
            <w:noProof/>
            <w:webHidden/>
          </w:rPr>
          <w:t>63</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81" w:history="1">
        <w:r w:rsidR="00802421" w:rsidRPr="00DC6472">
          <w:rPr>
            <w:rStyle w:val="af3"/>
            <w:rFonts w:hint="eastAsia"/>
            <w:noProof/>
            <w:color w:val="auto"/>
          </w:rPr>
          <w:t>附錄二　當地重要投資相關機構</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_Toc44272981 \h </w:instrText>
        </w:r>
        <w:r w:rsidR="00802421" w:rsidRPr="00DC6472">
          <w:rPr>
            <w:noProof/>
            <w:webHidden/>
          </w:rPr>
        </w:r>
        <w:r w:rsidR="00802421" w:rsidRPr="00DC6472">
          <w:rPr>
            <w:noProof/>
            <w:webHidden/>
          </w:rPr>
          <w:fldChar w:fldCharType="separate"/>
        </w:r>
        <w:r w:rsidR="00BB2F57">
          <w:rPr>
            <w:noProof/>
            <w:webHidden/>
          </w:rPr>
          <w:t>64</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82" w:history="1">
        <w:r w:rsidR="00802421" w:rsidRPr="00DC6472">
          <w:rPr>
            <w:rStyle w:val="af3"/>
            <w:rFonts w:hint="eastAsia"/>
            <w:noProof/>
            <w:color w:val="auto"/>
          </w:rPr>
          <w:t>附錄三　當地外人投資統計表</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_Toc44272982 \h </w:instrText>
        </w:r>
        <w:r w:rsidR="00802421" w:rsidRPr="00DC6472">
          <w:rPr>
            <w:noProof/>
            <w:webHidden/>
          </w:rPr>
        </w:r>
        <w:r w:rsidR="00802421" w:rsidRPr="00DC6472">
          <w:rPr>
            <w:noProof/>
            <w:webHidden/>
          </w:rPr>
          <w:fldChar w:fldCharType="separate"/>
        </w:r>
        <w:r w:rsidR="00BB2F57">
          <w:rPr>
            <w:noProof/>
            <w:webHidden/>
          </w:rPr>
          <w:t>66</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83" w:history="1">
        <w:r w:rsidR="00802421" w:rsidRPr="00DC6472">
          <w:rPr>
            <w:rStyle w:val="af3"/>
            <w:rFonts w:hint="eastAsia"/>
            <w:noProof/>
            <w:color w:val="auto"/>
          </w:rPr>
          <w:t>附錄四　我國廠商對當地國投資統計</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_Toc44272983 \h </w:instrText>
        </w:r>
        <w:r w:rsidR="00802421" w:rsidRPr="00DC6472">
          <w:rPr>
            <w:noProof/>
            <w:webHidden/>
          </w:rPr>
        </w:r>
        <w:r w:rsidR="00802421" w:rsidRPr="00DC6472">
          <w:rPr>
            <w:noProof/>
            <w:webHidden/>
          </w:rPr>
          <w:fldChar w:fldCharType="separate"/>
        </w:r>
        <w:r w:rsidR="00BB2F57">
          <w:rPr>
            <w:noProof/>
            <w:webHidden/>
          </w:rPr>
          <w:t>67</w:t>
        </w:r>
        <w:r w:rsidR="00802421" w:rsidRPr="00DC6472">
          <w:rPr>
            <w:noProof/>
            <w:webHidden/>
          </w:rPr>
          <w:fldChar w:fldCharType="end"/>
        </w:r>
      </w:hyperlink>
    </w:p>
    <w:p w:rsidR="00802421" w:rsidRPr="00DC6472" w:rsidRDefault="00E11A2B" w:rsidP="00802421">
      <w:pPr>
        <w:pStyle w:val="13"/>
        <w:ind w:left="944" w:right="597" w:hanging="944"/>
        <w:rPr>
          <w:rFonts w:asciiTheme="minorHAnsi" w:eastAsiaTheme="minorEastAsia" w:hAnsiTheme="minorHAnsi" w:cstheme="minorBidi"/>
          <w:noProof/>
          <w:szCs w:val="22"/>
          <w:lang w:eastAsia="zh-TW"/>
        </w:rPr>
      </w:pPr>
      <w:hyperlink w:anchor="_Toc44272984" w:history="1">
        <w:r w:rsidR="00802421" w:rsidRPr="00DC6472">
          <w:rPr>
            <w:rStyle w:val="af3"/>
            <w:rFonts w:hint="eastAsia"/>
            <w:noProof/>
            <w:color w:val="auto"/>
          </w:rPr>
          <w:t>附錄五</w:t>
        </w:r>
        <w:r w:rsidR="00802421" w:rsidRPr="00DC6472">
          <w:rPr>
            <w:rStyle w:val="af3"/>
            <w:rFonts w:hint="eastAsia"/>
            <w:noProof/>
            <w:color w:val="auto"/>
            <w:lang w:eastAsia="zh-TW"/>
          </w:rPr>
          <w:t xml:space="preserve">　</w:t>
        </w:r>
        <w:r w:rsidR="00802421" w:rsidRPr="00DC6472">
          <w:rPr>
            <w:rStyle w:val="af3"/>
            <w:rFonts w:hint="eastAsia"/>
            <w:noProof/>
            <w:color w:val="auto"/>
          </w:rPr>
          <w:t>參考資料</w:t>
        </w:r>
        <w:r w:rsidR="00802421" w:rsidRPr="00DC6472">
          <w:rPr>
            <w:noProof/>
            <w:webHidden/>
          </w:rPr>
          <w:tab/>
        </w:r>
        <w:r w:rsidR="00802421" w:rsidRPr="00DC6472">
          <w:rPr>
            <w:noProof/>
            <w:webHidden/>
          </w:rPr>
          <w:fldChar w:fldCharType="begin"/>
        </w:r>
        <w:r w:rsidR="00802421" w:rsidRPr="00DC6472">
          <w:rPr>
            <w:noProof/>
            <w:webHidden/>
          </w:rPr>
          <w:instrText xml:space="preserve"> PAGEREF _Toc44272984 \h </w:instrText>
        </w:r>
        <w:r w:rsidR="00802421" w:rsidRPr="00DC6472">
          <w:rPr>
            <w:noProof/>
            <w:webHidden/>
          </w:rPr>
        </w:r>
        <w:r w:rsidR="00802421" w:rsidRPr="00DC6472">
          <w:rPr>
            <w:noProof/>
            <w:webHidden/>
          </w:rPr>
          <w:fldChar w:fldCharType="separate"/>
        </w:r>
        <w:r w:rsidR="00BB2F57">
          <w:rPr>
            <w:noProof/>
            <w:webHidden/>
          </w:rPr>
          <w:t>70</w:t>
        </w:r>
        <w:r w:rsidR="00802421" w:rsidRPr="00DC6472">
          <w:rPr>
            <w:noProof/>
            <w:webHidden/>
          </w:rPr>
          <w:fldChar w:fldCharType="end"/>
        </w:r>
      </w:hyperlink>
    </w:p>
    <w:p w:rsidR="007173BB" w:rsidRPr="00DC6472" w:rsidRDefault="007173BB" w:rsidP="00A738ED">
      <w:pPr>
        <w:ind w:firstLine="472"/>
        <w:rPr>
          <w:lang w:eastAsia="zh-TW"/>
        </w:rPr>
      </w:pPr>
      <w:r w:rsidRPr="00DC6472">
        <w:fldChar w:fldCharType="end"/>
      </w:r>
      <w:r w:rsidRPr="00DC6472">
        <w:rPr>
          <w:lang w:eastAsia="zh-TW"/>
        </w:rPr>
        <w:t xml:space="preserve"> </w:t>
      </w:r>
    </w:p>
    <w:p w:rsidR="007173BB" w:rsidRPr="00DC6472" w:rsidRDefault="007173BB" w:rsidP="00554FA9">
      <w:pPr>
        <w:ind w:firstLineChars="0" w:firstLine="0"/>
        <w:jc w:val="center"/>
        <w:rPr>
          <w:rFonts w:eastAsia="華康超黑體"/>
          <w:sz w:val="48"/>
          <w:szCs w:val="48"/>
          <w:lang w:eastAsia="zh-TW"/>
        </w:rPr>
      </w:pPr>
      <w:r w:rsidRPr="00DC6472">
        <w:rPr>
          <w:rFonts w:eastAsia="華康超黑體"/>
          <w:sz w:val="48"/>
          <w:szCs w:val="48"/>
        </w:rPr>
        <w:br w:type="page"/>
      </w:r>
      <w:r w:rsidRPr="00DC6472">
        <w:rPr>
          <w:rFonts w:eastAsia="華康超黑體"/>
          <w:sz w:val="48"/>
          <w:szCs w:val="48"/>
        </w:rPr>
        <w:br w:type="page"/>
      </w:r>
      <w:r w:rsidR="00954B78" w:rsidRPr="00DC6472">
        <w:rPr>
          <w:rFonts w:eastAsia="華康超黑體" w:hint="eastAsia"/>
          <w:sz w:val="48"/>
          <w:szCs w:val="48"/>
          <w:lang w:eastAsia="zh-TW"/>
        </w:rPr>
        <w:t>薩爾瓦多</w:t>
      </w:r>
      <w:r w:rsidRPr="00DC6472">
        <w:rPr>
          <w:rFonts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DC6472" w:rsidRPr="00DC6472">
        <w:trPr>
          <w:trHeight w:val="680"/>
        </w:trPr>
        <w:tc>
          <w:tcPr>
            <w:tcW w:w="5000" w:type="pct"/>
            <w:gridSpan w:val="2"/>
            <w:tcBorders>
              <w:top w:val="single" w:sz="24" w:space="0" w:color="auto"/>
            </w:tcBorders>
            <w:vAlign w:val="center"/>
          </w:tcPr>
          <w:p w:rsidR="007173BB" w:rsidRPr="00DC6472" w:rsidRDefault="007173BB" w:rsidP="00554FA9">
            <w:pPr>
              <w:ind w:firstLineChars="0" w:firstLine="0"/>
              <w:jc w:val="center"/>
              <w:rPr>
                <w:rFonts w:eastAsia="華康粗黑體"/>
                <w:sz w:val="32"/>
                <w:szCs w:val="32"/>
                <w:lang w:eastAsia="zh-TW"/>
              </w:rPr>
            </w:pPr>
            <w:r w:rsidRPr="00DC6472">
              <w:rPr>
                <w:rFonts w:eastAsia="華康粗黑體" w:hint="eastAsia"/>
                <w:sz w:val="32"/>
                <w:szCs w:val="32"/>
                <w:lang w:eastAsia="zh-TW"/>
              </w:rPr>
              <w:t>自</w:t>
            </w:r>
            <w:r w:rsidRPr="00DC6472">
              <w:rPr>
                <w:rFonts w:eastAsia="華康粗黑體"/>
                <w:sz w:val="32"/>
                <w:szCs w:val="32"/>
                <w:lang w:eastAsia="zh-TW"/>
              </w:rPr>
              <w:t xml:space="preserve">  </w:t>
            </w:r>
            <w:r w:rsidRPr="00DC6472">
              <w:rPr>
                <w:rFonts w:eastAsia="華康粗黑體" w:hint="eastAsia"/>
                <w:sz w:val="32"/>
                <w:szCs w:val="32"/>
                <w:lang w:eastAsia="zh-TW"/>
              </w:rPr>
              <w:t>然</w:t>
            </w:r>
            <w:r w:rsidRPr="00DC6472">
              <w:rPr>
                <w:rFonts w:eastAsia="華康粗黑體"/>
                <w:sz w:val="32"/>
                <w:szCs w:val="32"/>
                <w:lang w:eastAsia="zh-TW"/>
              </w:rPr>
              <w:t xml:space="preserve"> </w:t>
            </w:r>
            <w:r w:rsidRPr="00DC6472">
              <w:rPr>
                <w:rFonts w:eastAsia="華康粗黑體" w:hint="eastAsia"/>
                <w:sz w:val="32"/>
                <w:szCs w:val="32"/>
                <w:lang w:eastAsia="zh-TW"/>
              </w:rPr>
              <w:t>人</w:t>
            </w:r>
            <w:r w:rsidRPr="00DC6472">
              <w:rPr>
                <w:rFonts w:eastAsia="華康粗黑體"/>
                <w:sz w:val="32"/>
                <w:szCs w:val="32"/>
                <w:lang w:eastAsia="zh-TW"/>
              </w:rPr>
              <w:t xml:space="preserve">  </w:t>
            </w:r>
            <w:r w:rsidRPr="00DC6472">
              <w:rPr>
                <w:rFonts w:eastAsia="華康粗黑體" w:hint="eastAsia"/>
                <w:sz w:val="32"/>
                <w:szCs w:val="32"/>
                <w:lang w:eastAsia="zh-TW"/>
              </w:rPr>
              <w:t>文</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地理環境</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南臨太平洋，西北與瓜地馬拉接壤，東及北面與宏都拉斯交界，處中美洲心臟地帶，多屬高原地形。</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proofErr w:type="gramStart"/>
            <w:r w:rsidRPr="00DC6472">
              <w:rPr>
                <w:rFonts w:hint="eastAsia"/>
              </w:rPr>
              <w:t>國</w:t>
            </w:r>
            <w:proofErr w:type="gramEnd"/>
            <w:r w:rsidRPr="00DC6472">
              <w:rPr>
                <w:rFonts w:hint="eastAsia"/>
              </w:rPr>
              <w:t>土面積</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2</w:t>
            </w:r>
            <w:r w:rsidRPr="00DC6472">
              <w:rPr>
                <w:lang w:eastAsia="zh-TW"/>
              </w:rPr>
              <w:t>萬</w:t>
            </w:r>
            <w:r w:rsidRPr="00DC6472">
              <w:rPr>
                <w:lang w:eastAsia="zh-TW"/>
              </w:rPr>
              <w:t>1,040</w:t>
            </w:r>
            <w:r w:rsidRPr="00DC6472">
              <w:rPr>
                <w:lang w:eastAsia="zh-TW"/>
              </w:rPr>
              <w:t>平方公里</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proofErr w:type="gramStart"/>
            <w:r w:rsidRPr="00DC6472">
              <w:rPr>
                <w:rFonts w:hint="eastAsia"/>
              </w:rPr>
              <w:t>氣</w:t>
            </w:r>
            <w:proofErr w:type="gramEnd"/>
            <w:r w:rsidRPr="00DC6472">
              <w:rPr>
                <w:rFonts w:hint="eastAsia"/>
              </w:rPr>
              <w:t>候</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亞熱帶氣候，沿海地區氣候較熱，內地高山及北部較為涼爽。</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種族</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由印地安人、白（歐裔）人及白人與印地安人組成之混血占絕大多數</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人口結構</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人口</w:t>
            </w:r>
            <w:r w:rsidRPr="00DC6472">
              <w:rPr>
                <w:lang w:eastAsia="zh-TW"/>
              </w:rPr>
              <w:t>6</w:t>
            </w:r>
            <w:r w:rsidRPr="00DC6472">
              <w:rPr>
                <w:rFonts w:hint="eastAsia"/>
                <w:lang w:eastAsia="zh-TW"/>
              </w:rPr>
              <w:t>76</w:t>
            </w:r>
            <w:r w:rsidRPr="00DC6472">
              <w:rPr>
                <w:lang w:eastAsia="zh-TW"/>
              </w:rPr>
              <w:t>萬，人口密度約</w:t>
            </w:r>
            <w:r w:rsidRPr="00DC6472">
              <w:rPr>
                <w:lang w:eastAsia="zh-TW"/>
              </w:rPr>
              <w:t>300</w:t>
            </w:r>
            <w:r w:rsidRPr="00DC6472">
              <w:rPr>
                <w:lang w:eastAsia="zh-TW"/>
              </w:rPr>
              <w:t>人</w:t>
            </w:r>
            <w:r w:rsidRPr="00DC6472">
              <w:rPr>
                <w:lang w:eastAsia="zh-TW"/>
              </w:rPr>
              <w:t>/</w:t>
            </w:r>
            <w:r w:rsidRPr="00DC6472">
              <w:rPr>
                <w:lang w:eastAsia="zh-TW"/>
              </w:rPr>
              <w:t>平方公里，係中美洲人口最稠密之國家</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教育普及程度</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識字率</w:t>
            </w:r>
            <w:r w:rsidRPr="00DC6472">
              <w:rPr>
                <w:lang w:eastAsia="zh-TW"/>
              </w:rPr>
              <w:t>96%</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語言</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西班牙語</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宗教</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主要信仰為天主教</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首都及重要城市</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聖薩爾瓦多市（</w:t>
            </w:r>
            <w:r w:rsidRPr="00DC6472">
              <w:rPr>
                <w:lang w:eastAsia="zh-TW"/>
              </w:rPr>
              <w:t>San Salvador</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政治體制</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總統制，採三權分立</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投資主管機關</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薩出口暨投資促進局（</w:t>
            </w:r>
            <w:r w:rsidRPr="00DC6472">
              <w:rPr>
                <w:lang w:eastAsia="zh-TW"/>
              </w:rPr>
              <w:t>PROESA</w:t>
            </w:r>
            <w:r w:rsidRPr="00DC6472">
              <w:rPr>
                <w:lang w:eastAsia="zh-TW"/>
              </w:rPr>
              <w:t>），薩國家投資局（</w:t>
            </w:r>
            <w:r w:rsidRPr="00DC6472">
              <w:rPr>
                <w:lang w:eastAsia="zh-TW"/>
              </w:rPr>
              <w:t>DNI</w:t>
            </w:r>
            <w:r w:rsidRPr="00DC6472">
              <w:rPr>
                <w:lang w:eastAsia="zh-TW"/>
              </w:rPr>
              <w:t>）</w:t>
            </w:r>
          </w:p>
        </w:tc>
      </w:tr>
      <w:tr w:rsidR="00DC6472" w:rsidRPr="00DC6472">
        <w:trPr>
          <w:trHeight w:val="680"/>
        </w:trPr>
        <w:tc>
          <w:tcPr>
            <w:tcW w:w="5000" w:type="pct"/>
            <w:gridSpan w:val="2"/>
            <w:vAlign w:val="center"/>
          </w:tcPr>
          <w:p w:rsidR="007173BB" w:rsidRPr="00DC6472" w:rsidRDefault="007173BB" w:rsidP="00554FA9">
            <w:pPr>
              <w:ind w:firstLineChars="0" w:firstLine="0"/>
              <w:jc w:val="center"/>
              <w:rPr>
                <w:rFonts w:eastAsia="華康粗黑體"/>
                <w:sz w:val="32"/>
                <w:szCs w:val="32"/>
                <w:lang w:eastAsia="zh-TW"/>
              </w:rPr>
            </w:pPr>
            <w:r w:rsidRPr="00DC6472">
              <w:rPr>
                <w:rFonts w:eastAsia="華康粗黑體" w:hint="eastAsia"/>
                <w:sz w:val="32"/>
                <w:szCs w:val="32"/>
                <w:lang w:eastAsia="zh-TW"/>
              </w:rPr>
              <w:t>經</w:t>
            </w:r>
            <w:r w:rsidRPr="00DC6472">
              <w:rPr>
                <w:rFonts w:eastAsia="華康粗黑體"/>
                <w:sz w:val="32"/>
                <w:szCs w:val="32"/>
                <w:lang w:eastAsia="zh-TW"/>
              </w:rPr>
              <w:t xml:space="preserve">  </w:t>
            </w:r>
            <w:r w:rsidRPr="00DC6472">
              <w:rPr>
                <w:rFonts w:eastAsia="華康粗黑體" w:hint="eastAsia"/>
                <w:sz w:val="32"/>
                <w:szCs w:val="32"/>
                <w:lang w:eastAsia="zh-TW"/>
              </w:rPr>
              <w:t>濟</w:t>
            </w:r>
            <w:r w:rsidRPr="00DC6472">
              <w:rPr>
                <w:rFonts w:eastAsia="華康粗黑體"/>
                <w:sz w:val="32"/>
                <w:szCs w:val="32"/>
                <w:lang w:eastAsia="zh-TW"/>
              </w:rPr>
              <w:t xml:space="preserve">  </w:t>
            </w:r>
            <w:r w:rsidRPr="00DC6472">
              <w:rPr>
                <w:rFonts w:eastAsia="華康粗黑體" w:hint="eastAsia"/>
                <w:sz w:val="32"/>
                <w:szCs w:val="32"/>
                <w:lang w:eastAsia="zh-TW"/>
              </w:rPr>
              <w:t>概</w:t>
            </w:r>
            <w:r w:rsidRPr="00DC6472">
              <w:rPr>
                <w:rFonts w:eastAsia="華康粗黑體"/>
                <w:sz w:val="32"/>
                <w:szCs w:val="32"/>
                <w:lang w:eastAsia="zh-TW"/>
              </w:rPr>
              <w:t xml:space="preserve">  </w:t>
            </w:r>
            <w:proofErr w:type="gramStart"/>
            <w:r w:rsidRPr="00DC6472">
              <w:rPr>
                <w:rFonts w:eastAsia="華康粗黑體" w:hint="eastAsia"/>
                <w:sz w:val="32"/>
                <w:szCs w:val="32"/>
                <w:lang w:eastAsia="zh-TW"/>
              </w:rPr>
              <w:t>況</w:t>
            </w:r>
            <w:proofErr w:type="gramEnd"/>
          </w:p>
        </w:tc>
      </w:tr>
      <w:tr w:rsidR="00DC6472" w:rsidRPr="00DC6472">
        <w:trPr>
          <w:trHeight w:val="680"/>
        </w:trPr>
        <w:tc>
          <w:tcPr>
            <w:tcW w:w="1422" w:type="pct"/>
            <w:vAlign w:val="center"/>
          </w:tcPr>
          <w:p w:rsidR="00751AF2" w:rsidRPr="00DC6472" w:rsidRDefault="00751AF2" w:rsidP="00A738ED">
            <w:pPr>
              <w:ind w:leftChars="50" w:left="118" w:rightChars="50" w:right="118" w:firstLineChars="0" w:firstLine="0"/>
              <w:jc w:val="distribute"/>
            </w:pPr>
            <w:proofErr w:type="gramStart"/>
            <w:r w:rsidRPr="00DC6472">
              <w:rPr>
                <w:rFonts w:hint="eastAsia"/>
              </w:rPr>
              <w:t>幣</w:t>
            </w:r>
            <w:proofErr w:type="gramEnd"/>
            <w:r w:rsidRPr="00DC6472">
              <w:rPr>
                <w:rFonts w:hint="eastAsia"/>
              </w:rPr>
              <w:t>制</w:t>
            </w:r>
          </w:p>
        </w:tc>
        <w:tc>
          <w:tcPr>
            <w:tcW w:w="3578" w:type="pct"/>
            <w:vAlign w:val="center"/>
          </w:tcPr>
          <w:p w:rsidR="00751AF2" w:rsidRPr="00DC6472" w:rsidRDefault="00751AF2" w:rsidP="00751AF2">
            <w:pPr>
              <w:ind w:leftChars="50" w:left="118" w:rightChars="50" w:right="118" w:firstLineChars="0" w:firstLine="0"/>
              <w:rPr>
                <w:lang w:eastAsia="zh-TW"/>
              </w:rPr>
            </w:pPr>
            <w:r w:rsidRPr="00DC6472">
              <w:rPr>
                <w:rFonts w:hint="eastAsia"/>
                <w:lang w:eastAsia="zh-TW"/>
              </w:rPr>
              <w:t>使用美元</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proofErr w:type="gramStart"/>
            <w:r w:rsidRPr="00DC6472">
              <w:rPr>
                <w:rFonts w:hint="eastAsia"/>
              </w:rPr>
              <w:t>國內</w:t>
            </w:r>
            <w:proofErr w:type="gramEnd"/>
            <w:r w:rsidRPr="00DC6472">
              <w:rPr>
                <w:rFonts w:hint="eastAsia"/>
              </w:rPr>
              <w:t>生產毛額</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246</w:t>
            </w:r>
            <w:r w:rsidRPr="00DC6472">
              <w:rPr>
                <w:lang w:eastAsia="zh-TW"/>
              </w:rPr>
              <w:t>億</w:t>
            </w:r>
            <w:r w:rsidRPr="00DC6472">
              <w:rPr>
                <w:lang w:eastAsia="zh-TW"/>
              </w:rPr>
              <w:t>3,872</w:t>
            </w:r>
            <w:r w:rsidRPr="00DC6472">
              <w:rPr>
                <w:lang w:eastAsia="zh-TW"/>
              </w:rPr>
              <w:t>萬</w:t>
            </w:r>
            <w:r w:rsidRPr="00DC6472">
              <w:rPr>
                <w:rFonts w:hint="eastAsia"/>
                <w:lang w:eastAsia="zh-TW"/>
              </w:rPr>
              <w:t>美元</w:t>
            </w:r>
            <w:r w:rsidRPr="00DC6472">
              <w:rPr>
                <w:lang w:eastAsia="zh-TW"/>
              </w:rPr>
              <w:t>（</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經</w:t>
            </w:r>
            <w:proofErr w:type="gramStart"/>
            <w:r w:rsidRPr="00DC6472">
              <w:rPr>
                <w:rFonts w:hint="eastAsia"/>
              </w:rPr>
              <w:t>濟</w:t>
            </w:r>
            <w:proofErr w:type="gramEnd"/>
            <w:r w:rsidRPr="00DC6472">
              <w:rPr>
                <w:rFonts w:hint="eastAsia"/>
              </w:rPr>
              <w:t>成長率</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-7.9%</w:t>
            </w:r>
            <w:r w:rsidRPr="00DC6472">
              <w:rPr>
                <w:lang w:eastAsia="zh-TW"/>
              </w:rPr>
              <w:t>（</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平均</w:t>
            </w:r>
            <w:proofErr w:type="gramStart"/>
            <w:r w:rsidRPr="00DC6472">
              <w:rPr>
                <w:rFonts w:hint="eastAsia"/>
              </w:rPr>
              <w:t>國民所得</w:t>
            </w:r>
            <w:proofErr w:type="gramEnd"/>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3,821</w:t>
            </w:r>
            <w:r w:rsidRPr="00DC6472">
              <w:rPr>
                <w:rFonts w:hint="eastAsia"/>
                <w:lang w:eastAsia="zh-TW"/>
              </w:rPr>
              <w:t>美元</w:t>
            </w:r>
            <w:r w:rsidRPr="00DC6472">
              <w:rPr>
                <w:lang w:eastAsia="zh-TW"/>
              </w:rPr>
              <w:t>（</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rPr>
                <w:lang w:eastAsia="zh-TW"/>
              </w:rPr>
            </w:pPr>
            <w:r w:rsidRPr="00DC6472">
              <w:rPr>
                <w:rFonts w:hint="eastAsia"/>
                <w:lang w:eastAsia="zh-TW"/>
              </w:rPr>
              <w:t>匯率</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使用美元</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rPr>
                <w:lang w:eastAsia="zh-TW"/>
              </w:rPr>
            </w:pPr>
            <w:r w:rsidRPr="00DC6472">
              <w:rPr>
                <w:rFonts w:hint="eastAsia"/>
                <w:lang w:eastAsia="zh-TW"/>
              </w:rPr>
              <w:t>利率</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6.</w:t>
            </w:r>
            <w:r w:rsidRPr="00DC6472">
              <w:rPr>
                <w:rFonts w:hint="eastAsia"/>
                <w:lang w:eastAsia="zh-TW"/>
              </w:rPr>
              <w:t>2</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rPr>
                <w:lang w:eastAsia="zh-TW"/>
              </w:rPr>
            </w:pPr>
            <w:r w:rsidRPr="00DC6472">
              <w:rPr>
                <w:rFonts w:hint="eastAsia"/>
                <w:lang w:eastAsia="zh-TW"/>
              </w:rPr>
              <w:t>通貨膨脹率</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-0.09%</w:t>
            </w:r>
            <w:r w:rsidRPr="00DC6472">
              <w:rPr>
                <w:lang w:eastAsia="zh-TW"/>
              </w:rPr>
              <w:t>（</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rPr>
                <w:lang w:eastAsia="zh-TW"/>
              </w:rPr>
            </w:pPr>
            <w:r w:rsidRPr="00DC6472">
              <w:rPr>
                <w:rFonts w:hint="eastAsia"/>
                <w:lang w:eastAsia="zh-TW"/>
              </w:rPr>
              <w:t>消費者物價指數</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製造業、商業、不動產業、金融業、農漁牧業</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rPr>
                <w:lang w:eastAsia="zh-TW"/>
              </w:rPr>
            </w:pPr>
            <w:r w:rsidRPr="00DC6472">
              <w:rPr>
                <w:rFonts w:hint="eastAsia"/>
                <w:lang w:eastAsia="zh-TW"/>
              </w:rPr>
              <w:t>外匯存底</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29</w:t>
            </w:r>
            <w:r w:rsidRPr="00DC6472">
              <w:rPr>
                <w:lang w:eastAsia="zh-TW"/>
              </w:rPr>
              <w:t>億</w:t>
            </w:r>
            <w:r w:rsidRPr="00DC6472">
              <w:rPr>
                <w:lang w:eastAsia="zh-TW"/>
              </w:rPr>
              <w:t>1,520</w:t>
            </w:r>
            <w:r w:rsidRPr="00DC6472">
              <w:rPr>
                <w:lang w:eastAsia="zh-TW"/>
              </w:rPr>
              <w:t>萬</w:t>
            </w:r>
            <w:r w:rsidRPr="00DC6472">
              <w:rPr>
                <w:rFonts w:hint="eastAsia"/>
                <w:lang w:eastAsia="zh-TW"/>
              </w:rPr>
              <w:t>美元</w:t>
            </w:r>
            <w:r w:rsidRPr="00DC6472">
              <w:rPr>
                <w:lang w:eastAsia="zh-TW"/>
              </w:rPr>
              <w:t>（</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產值最高前五種產業</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50</w:t>
            </w:r>
            <w:r w:rsidRPr="00DC6472">
              <w:rPr>
                <w:lang w:eastAsia="zh-TW"/>
              </w:rPr>
              <w:t>億</w:t>
            </w:r>
            <w:r w:rsidRPr="00DC6472">
              <w:rPr>
                <w:lang w:eastAsia="zh-TW"/>
              </w:rPr>
              <w:t>4,401</w:t>
            </w:r>
            <w:r w:rsidRPr="00DC6472">
              <w:rPr>
                <w:lang w:eastAsia="zh-TW"/>
              </w:rPr>
              <w:t>萬</w:t>
            </w:r>
            <w:r w:rsidRPr="00DC6472">
              <w:rPr>
                <w:rFonts w:hint="eastAsia"/>
                <w:lang w:eastAsia="zh-TW"/>
              </w:rPr>
              <w:t>美</w:t>
            </w:r>
            <w:r w:rsidRPr="00DC6472">
              <w:rPr>
                <w:lang w:eastAsia="zh-TW"/>
              </w:rPr>
              <w:t>元（</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出口總金額</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成衣、塑膠包裝用品、蔗糖、衛生紙、藥品、咖啡（</w:t>
            </w:r>
            <w:r w:rsidRPr="00DC6472">
              <w:rPr>
                <w:lang w:eastAsia="zh-TW"/>
              </w:rPr>
              <w:t>20</w:t>
            </w:r>
            <w:r w:rsidRPr="00DC6472">
              <w:rPr>
                <w:rFonts w:hint="eastAsia"/>
                <w:lang w:eastAsia="zh-TW"/>
              </w:rPr>
              <w:t>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主要出口產品</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美國、瓜地馬拉、宏都拉斯、尼加拉瓜、哥斯大黎加、墨西哥、巴拿馬、多明尼加、</w:t>
            </w:r>
            <w:r w:rsidR="00F62554" w:rsidRPr="00DC6472">
              <w:rPr>
                <w:lang w:eastAsia="zh-TW"/>
              </w:rPr>
              <w:t>中國大陸</w:t>
            </w:r>
            <w:r w:rsidRPr="00DC6472">
              <w:rPr>
                <w:lang w:eastAsia="zh-TW"/>
              </w:rPr>
              <w:t>、韓國（</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主要出口</w:t>
            </w:r>
            <w:proofErr w:type="gramStart"/>
            <w:r w:rsidRPr="00DC6472">
              <w:rPr>
                <w:rFonts w:hint="eastAsia"/>
              </w:rPr>
              <w:t>國</w:t>
            </w:r>
            <w:proofErr w:type="gramEnd"/>
            <w:r w:rsidRPr="00DC6472">
              <w:rPr>
                <w:rFonts w:hint="eastAsia"/>
              </w:rPr>
              <w:t>家</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103</w:t>
            </w:r>
            <w:r w:rsidRPr="00DC6472">
              <w:rPr>
                <w:lang w:eastAsia="zh-TW"/>
              </w:rPr>
              <w:t>億</w:t>
            </w:r>
            <w:r w:rsidRPr="00DC6472">
              <w:rPr>
                <w:lang w:eastAsia="zh-TW"/>
              </w:rPr>
              <w:t>2,657</w:t>
            </w:r>
            <w:r w:rsidRPr="00DC6472">
              <w:rPr>
                <w:lang w:eastAsia="zh-TW"/>
              </w:rPr>
              <w:t>萬</w:t>
            </w:r>
            <w:r w:rsidRPr="00DC6472">
              <w:rPr>
                <w:rFonts w:hint="eastAsia"/>
                <w:lang w:eastAsia="zh-TW"/>
              </w:rPr>
              <w:t>美元</w:t>
            </w:r>
            <w:r w:rsidRPr="00DC6472">
              <w:rPr>
                <w:lang w:eastAsia="zh-TW"/>
              </w:rPr>
              <w:t>（</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進口總金額</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石油、藥品、電話、汽車、奶酪、成衣（</w:t>
            </w:r>
            <w:r w:rsidRPr="00DC6472">
              <w:rPr>
                <w:lang w:eastAsia="zh-TW"/>
              </w:rPr>
              <w:t>2020</w:t>
            </w:r>
            <w:r w:rsidRPr="00DC6472">
              <w:rPr>
                <w:lang w:eastAsia="zh-TW"/>
              </w:rPr>
              <w:t>）</w:t>
            </w:r>
          </w:p>
        </w:tc>
      </w:tr>
      <w:tr w:rsidR="00DC6472" w:rsidRPr="00DC6472">
        <w:trPr>
          <w:trHeight w:val="680"/>
        </w:trPr>
        <w:tc>
          <w:tcPr>
            <w:tcW w:w="1422" w:type="pct"/>
            <w:vAlign w:val="center"/>
          </w:tcPr>
          <w:p w:rsidR="00D1626A" w:rsidRPr="00DC6472" w:rsidRDefault="00D1626A" w:rsidP="00A738ED">
            <w:pPr>
              <w:ind w:leftChars="50" w:left="118" w:rightChars="50" w:right="118" w:firstLineChars="0" w:firstLine="0"/>
              <w:jc w:val="distribute"/>
            </w:pPr>
            <w:r w:rsidRPr="00DC6472">
              <w:rPr>
                <w:rFonts w:hint="eastAsia"/>
              </w:rPr>
              <w:t>主要進口產品</w:t>
            </w:r>
          </w:p>
        </w:tc>
        <w:tc>
          <w:tcPr>
            <w:tcW w:w="3578" w:type="pct"/>
            <w:vAlign w:val="center"/>
          </w:tcPr>
          <w:p w:rsidR="00D1626A" w:rsidRPr="00DC6472" w:rsidRDefault="00D1626A" w:rsidP="00D1626A">
            <w:pPr>
              <w:ind w:leftChars="50" w:left="118" w:rightChars="50" w:right="118" w:firstLineChars="0" w:firstLine="0"/>
              <w:rPr>
                <w:lang w:eastAsia="zh-TW"/>
              </w:rPr>
            </w:pPr>
            <w:r w:rsidRPr="00DC6472">
              <w:rPr>
                <w:lang w:eastAsia="zh-TW"/>
              </w:rPr>
              <w:t>美國、</w:t>
            </w:r>
            <w:r w:rsidR="00F62554" w:rsidRPr="00DC6472">
              <w:rPr>
                <w:lang w:eastAsia="zh-TW"/>
              </w:rPr>
              <w:t>中國大陸</w:t>
            </w:r>
            <w:r w:rsidRPr="00DC6472">
              <w:rPr>
                <w:lang w:eastAsia="zh-TW"/>
              </w:rPr>
              <w:t>、瓜地馬拉、墨西哥、宏都拉斯、尼加拉瓜、哥斯大黎加、芬蘭、西班牙、韓國（</w:t>
            </w:r>
            <w:r w:rsidRPr="00DC6472">
              <w:rPr>
                <w:lang w:eastAsia="zh-TW"/>
              </w:rPr>
              <w:t>2020</w:t>
            </w:r>
            <w:r w:rsidRPr="00DC6472">
              <w:rPr>
                <w:lang w:eastAsia="zh-TW"/>
              </w:rPr>
              <w:t>）</w:t>
            </w:r>
          </w:p>
        </w:tc>
      </w:tr>
      <w:tr w:rsidR="00DC6472" w:rsidRPr="00DC6472">
        <w:trPr>
          <w:trHeight w:val="680"/>
        </w:trPr>
        <w:tc>
          <w:tcPr>
            <w:tcW w:w="1422" w:type="pct"/>
            <w:tcBorders>
              <w:bottom w:val="single" w:sz="24" w:space="0" w:color="auto"/>
            </w:tcBorders>
            <w:vAlign w:val="center"/>
          </w:tcPr>
          <w:p w:rsidR="00D1626A" w:rsidRPr="00DC6472" w:rsidRDefault="00D1626A" w:rsidP="00A738ED">
            <w:pPr>
              <w:ind w:leftChars="50" w:left="118" w:rightChars="50" w:right="118" w:firstLineChars="0" w:firstLine="0"/>
              <w:jc w:val="distribute"/>
            </w:pPr>
            <w:r w:rsidRPr="00DC6472">
              <w:rPr>
                <w:rFonts w:hint="eastAsia"/>
              </w:rPr>
              <w:t>主要進口</w:t>
            </w:r>
            <w:proofErr w:type="gramStart"/>
            <w:r w:rsidRPr="00DC6472">
              <w:rPr>
                <w:rFonts w:hint="eastAsia"/>
              </w:rPr>
              <w:t>國</w:t>
            </w:r>
            <w:proofErr w:type="gramEnd"/>
            <w:r w:rsidRPr="00DC6472">
              <w:rPr>
                <w:rFonts w:hint="eastAsia"/>
              </w:rPr>
              <w:t>家</w:t>
            </w:r>
          </w:p>
        </w:tc>
        <w:tc>
          <w:tcPr>
            <w:tcW w:w="3578" w:type="pct"/>
            <w:tcBorders>
              <w:bottom w:val="single" w:sz="24" w:space="0" w:color="auto"/>
            </w:tcBorders>
            <w:vAlign w:val="center"/>
          </w:tcPr>
          <w:p w:rsidR="00D1626A" w:rsidRPr="00DC6472" w:rsidRDefault="00D1626A" w:rsidP="00D1626A">
            <w:pPr>
              <w:ind w:leftChars="50" w:left="118" w:rightChars="50" w:right="118" w:firstLineChars="0" w:firstLine="0"/>
              <w:rPr>
                <w:lang w:eastAsia="zh-TW"/>
              </w:rPr>
            </w:pPr>
            <w:r w:rsidRPr="00DC6472">
              <w:rPr>
                <w:lang w:eastAsia="zh-TW"/>
              </w:rPr>
              <w:t>246</w:t>
            </w:r>
            <w:r w:rsidRPr="00DC6472">
              <w:rPr>
                <w:lang w:eastAsia="zh-TW"/>
              </w:rPr>
              <w:t>億</w:t>
            </w:r>
            <w:r w:rsidRPr="00DC6472">
              <w:rPr>
                <w:lang w:eastAsia="zh-TW"/>
              </w:rPr>
              <w:t>3,872</w:t>
            </w:r>
            <w:r w:rsidRPr="00DC6472">
              <w:rPr>
                <w:lang w:eastAsia="zh-TW"/>
              </w:rPr>
              <w:t>萬</w:t>
            </w:r>
            <w:r w:rsidRPr="00DC6472">
              <w:rPr>
                <w:rFonts w:hint="eastAsia"/>
                <w:lang w:eastAsia="zh-TW"/>
              </w:rPr>
              <w:t>美元</w:t>
            </w:r>
            <w:r w:rsidRPr="00DC6472">
              <w:rPr>
                <w:lang w:eastAsia="zh-TW"/>
              </w:rPr>
              <w:t>（</w:t>
            </w:r>
            <w:r w:rsidRPr="00DC6472">
              <w:rPr>
                <w:lang w:eastAsia="zh-TW"/>
              </w:rPr>
              <w:t>2020</w:t>
            </w:r>
            <w:r w:rsidRPr="00DC6472">
              <w:rPr>
                <w:lang w:eastAsia="zh-TW"/>
              </w:rPr>
              <w:t>）</w:t>
            </w:r>
          </w:p>
        </w:tc>
      </w:tr>
    </w:tbl>
    <w:p w:rsidR="007173BB" w:rsidRPr="00DC6472" w:rsidRDefault="00751AF2" w:rsidP="00751AF2">
      <w:pPr>
        <w:ind w:firstLineChars="0" w:firstLine="0"/>
        <w:rPr>
          <w:lang w:eastAsia="zh-TW"/>
        </w:rPr>
      </w:pPr>
      <w:r w:rsidRPr="00DC6472">
        <w:rPr>
          <w:rFonts w:hint="eastAsia"/>
          <w:lang w:eastAsia="zh-TW"/>
        </w:rPr>
        <w:t>資料來源：薩爾瓦多中央銀行</w:t>
      </w:r>
    </w:p>
    <w:p w:rsidR="007173BB" w:rsidRPr="00DC6472" w:rsidRDefault="007173BB" w:rsidP="00234D22">
      <w:pPr>
        <w:ind w:left="472" w:firstLineChars="0" w:firstLine="0"/>
        <w:rPr>
          <w:lang w:eastAsia="zh-TW"/>
        </w:rPr>
      </w:pPr>
    </w:p>
    <w:p w:rsidR="008B7973" w:rsidRPr="00DC6472" w:rsidRDefault="008B7973" w:rsidP="00234D22">
      <w:pPr>
        <w:ind w:left="472" w:firstLineChars="0" w:firstLine="0"/>
        <w:rPr>
          <w:lang w:eastAsia="zh-TW"/>
        </w:rPr>
        <w:sectPr w:rsidR="008B7973" w:rsidRPr="00DC6472" w:rsidSect="00A738ED">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0" w:name="_Toc44272971"/>
      <w:r w:rsidRPr="00DC6472">
        <w:rPr>
          <w:rFonts w:hint="eastAsia"/>
        </w:rPr>
        <w:t>第壹章　自然人文環境</w:t>
      </w:r>
      <w:bookmarkEnd w:id="0"/>
    </w:p>
    <w:p w:rsidR="00D42FAA" w:rsidRPr="00DC6472" w:rsidRDefault="00D42FAA" w:rsidP="00B230CA">
      <w:pPr>
        <w:pStyle w:val="a4"/>
        <w:spacing w:before="257" w:after="257"/>
      </w:pPr>
      <w:r w:rsidRPr="00DC6472">
        <w:rPr>
          <w:rFonts w:hint="eastAsia"/>
        </w:rPr>
        <w:t>一、自然環境</w:t>
      </w:r>
    </w:p>
    <w:p w:rsidR="00D1626A" w:rsidRPr="00DC6472" w:rsidRDefault="00D1626A" w:rsidP="000E4060">
      <w:pPr>
        <w:ind w:firstLine="472"/>
        <w:rPr>
          <w:lang w:eastAsia="zh-TW"/>
        </w:rPr>
      </w:pPr>
      <w:r w:rsidRPr="00DC6472">
        <w:rPr>
          <w:lang w:eastAsia="zh-TW"/>
        </w:rPr>
        <w:t>薩爾瓦多面積</w:t>
      </w:r>
      <w:r w:rsidRPr="00DC6472">
        <w:rPr>
          <w:lang w:eastAsia="zh-TW"/>
        </w:rPr>
        <w:t>2</w:t>
      </w:r>
      <w:r w:rsidRPr="00DC6472">
        <w:rPr>
          <w:lang w:eastAsia="zh-TW"/>
        </w:rPr>
        <w:t>萬</w:t>
      </w:r>
      <w:r w:rsidRPr="00DC6472">
        <w:rPr>
          <w:lang w:eastAsia="zh-TW"/>
        </w:rPr>
        <w:t>1,040</w:t>
      </w:r>
      <w:r w:rsidRPr="00DC6472">
        <w:rPr>
          <w:lang w:eastAsia="zh-TW"/>
        </w:rPr>
        <w:t>平方公里，人口約</w:t>
      </w:r>
      <w:r w:rsidRPr="00DC6472">
        <w:rPr>
          <w:lang w:eastAsia="zh-TW"/>
        </w:rPr>
        <w:t>6</w:t>
      </w:r>
      <w:r w:rsidRPr="00DC6472">
        <w:rPr>
          <w:rFonts w:hint="eastAsia"/>
          <w:lang w:eastAsia="zh-TW"/>
        </w:rPr>
        <w:t>76</w:t>
      </w:r>
      <w:r w:rsidRPr="00DC6472">
        <w:rPr>
          <w:lang w:eastAsia="zh-TW"/>
        </w:rPr>
        <w:t>萬，人口密度約</w:t>
      </w:r>
      <w:r w:rsidRPr="00DC6472">
        <w:rPr>
          <w:lang w:eastAsia="zh-TW"/>
        </w:rPr>
        <w:t>300</w:t>
      </w:r>
      <w:r w:rsidRPr="00DC6472">
        <w:rPr>
          <w:lang w:eastAsia="zh-TW"/>
        </w:rPr>
        <w:t>人，為中美洲人口最稠密之國家。北部及東部與宏都拉斯接壤，東南部隔豐塞卡灣（</w:t>
      </w:r>
      <w:r w:rsidRPr="00DC6472">
        <w:rPr>
          <w:lang w:eastAsia="zh-TW"/>
        </w:rPr>
        <w:t>Golfo de Fonseca</w:t>
      </w:r>
      <w:r w:rsidRPr="00DC6472">
        <w:rPr>
          <w:lang w:eastAsia="zh-TW"/>
        </w:rPr>
        <w:t>）與尼加拉瓜相望，南濱太平洋，西與瓜地馬拉為鄰，處中美洲心臟地帶，距美國邁阿密僅</w:t>
      </w:r>
      <w:r w:rsidRPr="00DC6472">
        <w:rPr>
          <w:lang w:eastAsia="zh-TW"/>
        </w:rPr>
        <w:t>1,000</w:t>
      </w:r>
      <w:r w:rsidRPr="00DC6472">
        <w:rPr>
          <w:lang w:eastAsia="zh-TW"/>
        </w:rPr>
        <w:t>公里左右，地緣位置優越。多屬高原地形，平均海拔</w:t>
      </w:r>
      <w:r w:rsidRPr="00DC6472">
        <w:rPr>
          <w:lang w:eastAsia="zh-TW"/>
        </w:rPr>
        <w:t>650</w:t>
      </w:r>
      <w:r w:rsidRPr="00DC6472">
        <w:rPr>
          <w:lang w:eastAsia="zh-TW"/>
        </w:rPr>
        <w:t>公尺，位於北緯</w:t>
      </w:r>
      <w:r w:rsidRPr="00DC6472">
        <w:rPr>
          <w:lang w:eastAsia="zh-TW"/>
        </w:rPr>
        <w:t>13</w:t>
      </w:r>
      <w:r w:rsidRPr="00DC6472">
        <w:rPr>
          <w:lang w:eastAsia="zh-TW"/>
        </w:rPr>
        <w:t>至</w:t>
      </w:r>
      <w:r w:rsidRPr="00DC6472">
        <w:rPr>
          <w:lang w:eastAsia="zh-TW"/>
        </w:rPr>
        <w:t>14</w:t>
      </w:r>
      <w:r w:rsidRPr="00DC6472">
        <w:rPr>
          <w:lang w:eastAsia="zh-TW"/>
        </w:rPr>
        <w:t>度，西經</w:t>
      </w:r>
      <w:r w:rsidRPr="00DC6472">
        <w:rPr>
          <w:lang w:eastAsia="zh-TW"/>
        </w:rPr>
        <w:t>87</w:t>
      </w:r>
      <w:r w:rsidRPr="00DC6472">
        <w:rPr>
          <w:lang w:eastAsia="zh-TW"/>
        </w:rPr>
        <w:t>至</w:t>
      </w:r>
      <w:r w:rsidRPr="00DC6472">
        <w:rPr>
          <w:lang w:eastAsia="zh-TW"/>
        </w:rPr>
        <w:t>90</w:t>
      </w:r>
      <w:r w:rsidRPr="00DC6472">
        <w:rPr>
          <w:lang w:eastAsia="zh-TW"/>
        </w:rPr>
        <w:t>度間，海岸線長</w:t>
      </w:r>
      <w:r w:rsidRPr="00DC6472">
        <w:rPr>
          <w:lang w:eastAsia="zh-TW"/>
        </w:rPr>
        <w:t>307</w:t>
      </w:r>
      <w:r w:rsidRPr="00DC6472">
        <w:rPr>
          <w:lang w:eastAsia="zh-TW"/>
        </w:rPr>
        <w:t>公里，地形可分</w:t>
      </w:r>
      <w:r w:rsidRPr="00DC6472">
        <w:rPr>
          <w:lang w:eastAsia="zh-TW"/>
        </w:rPr>
        <w:t>5</w:t>
      </w:r>
      <w:r w:rsidR="00F62554" w:rsidRPr="00DC6472">
        <w:rPr>
          <w:lang w:eastAsia="zh-TW"/>
        </w:rPr>
        <w:t>部分</w:t>
      </w:r>
      <w:r w:rsidRPr="00DC6472">
        <w:rPr>
          <w:lang w:eastAsia="zh-TW"/>
        </w:rPr>
        <w:t>：</w:t>
      </w:r>
    </w:p>
    <w:p w:rsidR="00D42FAA" w:rsidRPr="00DC6472" w:rsidRDefault="00D42FAA" w:rsidP="00D42FAA">
      <w:pPr>
        <w:pStyle w:val="a5"/>
        <w:ind w:left="944" w:hanging="708"/>
        <w:rPr>
          <w:lang w:val="en-US"/>
        </w:rPr>
      </w:pPr>
      <w:r w:rsidRPr="00DC6472">
        <w:rPr>
          <w:rFonts w:hint="eastAsia"/>
          <w:lang w:val="en-US"/>
        </w:rPr>
        <w:t>（</w:t>
      </w:r>
      <w:r w:rsidRPr="00DC6472">
        <w:rPr>
          <w:rFonts w:hint="eastAsia"/>
        </w:rPr>
        <w:t>一</w:t>
      </w:r>
      <w:r w:rsidRPr="00DC6472">
        <w:rPr>
          <w:rFonts w:hint="eastAsia"/>
          <w:lang w:val="en-US"/>
        </w:rPr>
        <w:t>）</w:t>
      </w:r>
      <w:r w:rsidRPr="00DC6472">
        <w:rPr>
          <w:rFonts w:hint="eastAsia"/>
        </w:rPr>
        <w:t>北部山系</w:t>
      </w:r>
      <w:r w:rsidRPr="00DC6472">
        <w:rPr>
          <w:rFonts w:hint="eastAsia"/>
          <w:lang w:val="en-US"/>
        </w:rPr>
        <w:t>，</w:t>
      </w:r>
      <w:r w:rsidRPr="00DC6472">
        <w:rPr>
          <w:rFonts w:hint="eastAsia"/>
        </w:rPr>
        <w:t>包括</w:t>
      </w:r>
      <w:r w:rsidRPr="00DC6472">
        <w:rPr>
          <w:lang w:val="en-US"/>
        </w:rPr>
        <w:t>METAPAN</w:t>
      </w:r>
      <w:r w:rsidRPr="00DC6472">
        <w:rPr>
          <w:rFonts w:hint="eastAsia"/>
        </w:rPr>
        <w:t>及</w:t>
      </w:r>
      <w:r w:rsidRPr="00DC6472">
        <w:rPr>
          <w:lang w:val="en-US"/>
        </w:rPr>
        <w:t>CHALATENANGO</w:t>
      </w:r>
      <w:r w:rsidRPr="00DC6472">
        <w:rPr>
          <w:rFonts w:hint="eastAsia"/>
        </w:rPr>
        <w:t>兩山系</w:t>
      </w:r>
      <w:r w:rsidRPr="00DC6472">
        <w:rPr>
          <w:rFonts w:hint="eastAsia"/>
          <w:lang w:val="en-US"/>
        </w:rPr>
        <w:t>，</w:t>
      </w:r>
      <w:r w:rsidRPr="00DC6472">
        <w:rPr>
          <w:rFonts w:hint="eastAsia"/>
        </w:rPr>
        <w:t>其中有薩國最高峰</w:t>
      </w:r>
      <w:r w:rsidRPr="00DC6472">
        <w:rPr>
          <w:lang w:val="en-US"/>
        </w:rPr>
        <w:t>EL PITAL</w:t>
      </w:r>
      <w:r w:rsidRPr="00DC6472">
        <w:rPr>
          <w:rFonts w:hint="eastAsia"/>
          <w:lang w:val="en-US"/>
        </w:rPr>
        <w:t>（</w:t>
      </w:r>
      <w:r w:rsidRPr="00DC6472">
        <w:rPr>
          <w:lang w:val="en-US"/>
        </w:rPr>
        <w:t>2,730</w:t>
      </w:r>
      <w:r w:rsidRPr="00DC6472">
        <w:rPr>
          <w:rFonts w:hint="eastAsia"/>
        </w:rPr>
        <w:t>公尺</w:t>
      </w:r>
      <w:r w:rsidRPr="00DC6472">
        <w:rPr>
          <w:rFonts w:hint="eastAsia"/>
          <w:lang w:val="en-US"/>
        </w:rPr>
        <w:t>）</w:t>
      </w:r>
      <w:r w:rsidRPr="00DC6472">
        <w:rPr>
          <w:rFonts w:hint="eastAsia"/>
        </w:rPr>
        <w:t>。</w:t>
      </w:r>
    </w:p>
    <w:p w:rsidR="00D42FAA" w:rsidRPr="00DC6472" w:rsidRDefault="00D42FAA" w:rsidP="00D42FAA">
      <w:pPr>
        <w:pStyle w:val="a5"/>
        <w:ind w:left="944" w:hanging="708"/>
      </w:pPr>
      <w:r w:rsidRPr="00DC6472">
        <w:rPr>
          <w:rFonts w:hint="eastAsia"/>
        </w:rPr>
        <w:t>（二）太平洋岸狹長平原，其最寬處為</w:t>
      </w:r>
      <w:r w:rsidRPr="00DC6472">
        <w:t>36</w:t>
      </w:r>
      <w:r w:rsidRPr="00DC6472">
        <w:rPr>
          <w:rFonts w:hint="eastAsia"/>
        </w:rPr>
        <w:t>公里。</w:t>
      </w:r>
    </w:p>
    <w:p w:rsidR="00D42FAA" w:rsidRPr="00DC6472" w:rsidRDefault="00D42FAA" w:rsidP="00D42FAA">
      <w:pPr>
        <w:pStyle w:val="a5"/>
        <w:ind w:left="944" w:hanging="708"/>
      </w:pPr>
      <w:r w:rsidRPr="00DC6472">
        <w:rPr>
          <w:rFonts w:hint="eastAsia"/>
        </w:rPr>
        <w:t>（三）中央台地，自西向東南走向，高度在</w:t>
      </w:r>
      <w:r w:rsidRPr="00DC6472">
        <w:t>427</w:t>
      </w:r>
      <w:r w:rsidRPr="00DC6472">
        <w:rPr>
          <w:rFonts w:hint="eastAsia"/>
        </w:rPr>
        <w:t>至</w:t>
      </w:r>
      <w:r w:rsidRPr="00DC6472">
        <w:t>853</w:t>
      </w:r>
      <w:r w:rsidRPr="00DC6472">
        <w:rPr>
          <w:rFonts w:hint="eastAsia"/>
        </w:rPr>
        <w:t>公尺間。</w:t>
      </w:r>
    </w:p>
    <w:p w:rsidR="00D42FAA" w:rsidRPr="00DC6472" w:rsidRDefault="00D42FAA" w:rsidP="00D42FAA">
      <w:pPr>
        <w:pStyle w:val="a5"/>
        <w:ind w:left="944" w:hanging="708"/>
      </w:pPr>
      <w:r w:rsidRPr="00DC6472">
        <w:rPr>
          <w:rFonts w:hint="eastAsia"/>
        </w:rPr>
        <w:t>（四）中部山谷地，其中有</w:t>
      </w:r>
      <w:r w:rsidRPr="00DC6472">
        <w:t>LEMPA</w:t>
      </w:r>
      <w:r w:rsidRPr="00DC6472">
        <w:rPr>
          <w:rFonts w:hint="eastAsia"/>
        </w:rPr>
        <w:t>及</w:t>
      </w:r>
      <w:r w:rsidRPr="00DC6472">
        <w:t>GRANDE</w:t>
      </w:r>
      <w:r w:rsidRPr="00DC6472">
        <w:rPr>
          <w:rFonts w:hint="eastAsia"/>
        </w:rPr>
        <w:t>兩河。</w:t>
      </w:r>
    </w:p>
    <w:p w:rsidR="00D42FAA" w:rsidRPr="00DC6472" w:rsidRDefault="00D42FAA" w:rsidP="00D42FAA">
      <w:pPr>
        <w:pStyle w:val="a5"/>
        <w:ind w:left="944" w:hanging="708"/>
      </w:pPr>
      <w:r w:rsidRPr="00DC6472">
        <w:rPr>
          <w:rFonts w:hint="eastAsia"/>
        </w:rPr>
        <w:t>（五）南部山脈，多火山（大部分為死火山），平均高度</w:t>
      </w:r>
      <w:r w:rsidRPr="00DC6472">
        <w:t>1,300</w:t>
      </w:r>
      <w:r w:rsidRPr="00DC6472">
        <w:rPr>
          <w:rFonts w:hint="eastAsia"/>
        </w:rPr>
        <w:t>公尺。</w:t>
      </w:r>
    </w:p>
    <w:p w:rsidR="00D42FAA" w:rsidRPr="00DC6472" w:rsidRDefault="00D42FAA" w:rsidP="00D42FAA">
      <w:pPr>
        <w:ind w:firstLine="472"/>
        <w:rPr>
          <w:lang w:eastAsia="zh-TW"/>
        </w:rPr>
      </w:pPr>
      <w:r w:rsidRPr="00DC6472">
        <w:rPr>
          <w:rFonts w:hint="eastAsia"/>
          <w:lang w:eastAsia="zh-TW"/>
        </w:rPr>
        <w:t>薩國屬亞熱帶氣候，平均溫度為攝氏</w:t>
      </w:r>
      <w:r w:rsidRPr="00DC6472">
        <w:rPr>
          <w:lang w:eastAsia="zh-TW"/>
        </w:rPr>
        <w:t>25-30</w:t>
      </w:r>
      <w:r w:rsidRPr="00DC6472">
        <w:rPr>
          <w:rFonts w:hint="eastAsia"/>
          <w:lang w:eastAsia="zh-TW"/>
        </w:rPr>
        <w:t>度，沿岸氣候較熱，內地高山及北部較為涼爽，每年</w:t>
      </w:r>
      <w:r w:rsidRPr="00DC6472">
        <w:rPr>
          <w:lang w:eastAsia="zh-TW"/>
        </w:rPr>
        <w:t>5</w:t>
      </w:r>
      <w:r w:rsidRPr="00DC6472">
        <w:rPr>
          <w:rFonts w:hint="eastAsia"/>
          <w:lang w:eastAsia="zh-TW"/>
        </w:rPr>
        <w:t>至</w:t>
      </w:r>
      <w:r w:rsidRPr="00DC6472">
        <w:rPr>
          <w:lang w:eastAsia="zh-TW"/>
        </w:rPr>
        <w:t>10</w:t>
      </w:r>
      <w:r w:rsidRPr="00DC6472">
        <w:rPr>
          <w:rFonts w:hint="eastAsia"/>
          <w:lang w:eastAsia="zh-TW"/>
        </w:rPr>
        <w:t>月為雨季，</w:t>
      </w:r>
      <w:r w:rsidRPr="00DC6472">
        <w:rPr>
          <w:lang w:eastAsia="zh-TW"/>
        </w:rPr>
        <w:t>11</w:t>
      </w:r>
      <w:r w:rsidRPr="00DC6472">
        <w:rPr>
          <w:rFonts w:hint="eastAsia"/>
          <w:lang w:eastAsia="zh-TW"/>
        </w:rPr>
        <w:t>月至次年</w:t>
      </w:r>
      <w:r w:rsidRPr="00DC6472">
        <w:rPr>
          <w:lang w:eastAsia="zh-TW"/>
        </w:rPr>
        <w:t>4</w:t>
      </w:r>
      <w:r w:rsidRPr="00DC6472">
        <w:rPr>
          <w:rFonts w:hint="eastAsia"/>
          <w:lang w:eastAsia="zh-TW"/>
        </w:rPr>
        <w:t>月為乾季，早晚溫差大，白日氣溫最高可達</w:t>
      </w:r>
      <w:r w:rsidRPr="00DC6472">
        <w:rPr>
          <w:lang w:eastAsia="zh-TW"/>
        </w:rPr>
        <w:t>30</w:t>
      </w:r>
      <w:r w:rsidRPr="00DC6472">
        <w:rPr>
          <w:rFonts w:hint="eastAsia"/>
          <w:lang w:eastAsia="zh-TW"/>
        </w:rPr>
        <w:t>度以上，晚間較為涼爽。</w:t>
      </w:r>
    </w:p>
    <w:p w:rsidR="00D42FAA" w:rsidRPr="00DC6472" w:rsidRDefault="00D42FAA" w:rsidP="00B230CA">
      <w:pPr>
        <w:pStyle w:val="a4"/>
        <w:spacing w:before="257" w:after="257"/>
        <w:rPr>
          <w:rFonts w:eastAsia="新細明體"/>
        </w:rPr>
      </w:pPr>
      <w:r w:rsidRPr="00DC6472">
        <w:rPr>
          <w:rFonts w:hint="eastAsia"/>
        </w:rPr>
        <w:t>二、人文及社會環境</w:t>
      </w:r>
    </w:p>
    <w:p w:rsidR="00D42FAA" w:rsidRPr="00DC6472" w:rsidRDefault="00D42FAA" w:rsidP="00D42FAA">
      <w:pPr>
        <w:ind w:firstLine="472"/>
        <w:rPr>
          <w:lang w:eastAsia="zh-TW"/>
        </w:rPr>
      </w:pPr>
      <w:r w:rsidRPr="00DC6472">
        <w:rPr>
          <w:rFonts w:hint="eastAsia"/>
          <w:lang w:eastAsia="zh-TW"/>
        </w:rPr>
        <w:t>近年來薩國各重要城市大型百貨、電影院等休閒娛樂場所紛紛落成，國際知名連鎖速食餐飲店、大型超市及量販店亦陸續進駐，隨處可見經濟成長及開放跡象。首都聖薩爾瓦多市（</w:t>
      </w:r>
      <w:r w:rsidRPr="00DC6472">
        <w:rPr>
          <w:lang w:eastAsia="zh-TW"/>
        </w:rPr>
        <w:t>San Salvador</w:t>
      </w:r>
      <w:r w:rsidRPr="00DC6472">
        <w:rPr>
          <w:rFonts w:hint="eastAsia"/>
          <w:lang w:eastAsia="zh-TW"/>
        </w:rPr>
        <w:t>）及近郊人口約</w:t>
      </w:r>
      <w:r w:rsidRPr="00DC6472">
        <w:rPr>
          <w:lang w:eastAsia="zh-TW"/>
        </w:rPr>
        <w:t>176</w:t>
      </w:r>
      <w:r w:rsidRPr="00DC6472">
        <w:rPr>
          <w:rFonts w:hint="eastAsia"/>
          <w:lang w:eastAsia="zh-TW"/>
        </w:rPr>
        <w:t>萬人，為薩國第一大城及工商業中心，第二大城聖塔娜（</w:t>
      </w:r>
      <w:r w:rsidRPr="00DC6472">
        <w:rPr>
          <w:lang w:eastAsia="zh-TW"/>
        </w:rPr>
        <w:t>Santa Ana</w:t>
      </w:r>
      <w:r w:rsidRPr="00DC6472">
        <w:rPr>
          <w:rFonts w:hint="eastAsia"/>
          <w:lang w:eastAsia="zh-TW"/>
        </w:rPr>
        <w:t>）約</w:t>
      </w:r>
      <w:r w:rsidRPr="00DC6472">
        <w:rPr>
          <w:lang w:eastAsia="zh-TW"/>
        </w:rPr>
        <w:t>37</w:t>
      </w:r>
      <w:r w:rsidRPr="00DC6472">
        <w:rPr>
          <w:rFonts w:hint="eastAsia"/>
          <w:lang w:eastAsia="zh-TW"/>
        </w:rPr>
        <w:t>萬人、第三大城聖米蓋爾（</w:t>
      </w:r>
      <w:r w:rsidRPr="00DC6472">
        <w:rPr>
          <w:lang w:eastAsia="zh-TW"/>
        </w:rPr>
        <w:t>San Miguel</w:t>
      </w:r>
      <w:r w:rsidRPr="00DC6472">
        <w:rPr>
          <w:rFonts w:hint="eastAsia"/>
          <w:lang w:eastAsia="zh-TW"/>
        </w:rPr>
        <w:t>）約</w:t>
      </w:r>
      <w:r w:rsidRPr="00DC6472">
        <w:rPr>
          <w:lang w:eastAsia="zh-TW"/>
        </w:rPr>
        <w:t>67</w:t>
      </w:r>
      <w:r w:rsidRPr="00DC6472">
        <w:rPr>
          <w:rFonts w:hint="eastAsia"/>
          <w:lang w:eastAsia="zh-TW"/>
        </w:rPr>
        <w:t>萬人。</w:t>
      </w:r>
    </w:p>
    <w:p w:rsidR="00D42FAA" w:rsidRPr="00DC6472" w:rsidRDefault="00D42FAA" w:rsidP="00D42FAA">
      <w:pPr>
        <w:ind w:firstLine="472"/>
        <w:rPr>
          <w:lang w:eastAsia="zh-TW"/>
        </w:rPr>
      </w:pPr>
      <w:r w:rsidRPr="00DC6472">
        <w:rPr>
          <w:rFonts w:hint="eastAsia"/>
          <w:lang w:eastAsia="zh-TW"/>
        </w:rPr>
        <w:t>薩國自</w:t>
      </w:r>
      <w:r w:rsidRPr="00DC6472">
        <w:rPr>
          <w:lang w:eastAsia="zh-TW"/>
        </w:rPr>
        <w:t>1980</w:t>
      </w:r>
      <w:r w:rsidRPr="00DC6472">
        <w:rPr>
          <w:rFonts w:hint="eastAsia"/>
          <w:lang w:eastAsia="zh-TW"/>
        </w:rPr>
        <w:t>年掀起向外移民浪潮，海外僑民人數目前估計至少有</w:t>
      </w:r>
      <w:r w:rsidRPr="00DC6472">
        <w:rPr>
          <w:lang w:eastAsia="zh-TW"/>
        </w:rPr>
        <w:t>250</w:t>
      </w:r>
      <w:r w:rsidRPr="00DC6472">
        <w:rPr>
          <w:rFonts w:hint="eastAsia"/>
          <w:lang w:eastAsia="zh-TW"/>
        </w:rPr>
        <w:t>萬人，其中</w:t>
      </w:r>
      <w:r w:rsidRPr="00DC6472">
        <w:rPr>
          <w:lang w:eastAsia="zh-TW"/>
        </w:rPr>
        <w:t>94%</w:t>
      </w:r>
      <w:r w:rsidRPr="00DC6472">
        <w:rPr>
          <w:rFonts w:hint="eastAsia"/>
          <w:lang w:eastAsia="zh-TW"/>
        </w:rPr>
        <w:t>（約</w:t>
      </w:r>
      <w:r w:rsidRPr="00DC6472">
        <w:rPr>
          <w:lang w:eastAsia="zh-TW"/>
        </w:rPr>
        <w:t>225</w:t>
      </w:r>
      <w:r w:rsidRPr="00DC6472">
        <w:rPr>
          <w:rFonts w:hint="eastAsia"/>
          <w:lang w:eastAsia="zh-TW"/>
        </w:rPr>
        <w:t>萬人）集中在美國。薩國人種多為由印地安人、白（歐裔）人及白人與印地安人混血，純正血統之印地安人為數不多，且主要居住於農村或散居於山中部落，擁有獨立之生活方式與方言。薩國官方語言為西班牙文，僅少數印地安人使用</w:t>
      </w:r>
      <w:r w:rsidRPr="00DC6472">
        <w:rPr>
          <w:lang w:eastAsia="zh-TW"/>
        </w:rPr>
        <w:t>Nahuatl</w:t>
      </w:r>
      <w:r w:rsidRPr="00DC6472">
        <w:rPr>
          <w:rFonts w:hint="eastAsia"/>
          <w:lang w:eastAsia="zh-TW"/>
        </w:rPr>
        <w:t>或</w:t>
      </w:r>
      <w:r w:rsidRPr="00DC6472">
        <w:rPr>
          <w:lang w:eastAsia="zh-TW"/>
        </w:rPr>
        <w:t>Pipil</w:t>
      </w:r>
      <w:r w:rsidRPr="00DC6472">
        <w:rPr>
          <w:rFonts w:hint="eastAsia"/>
          <w:lang w:eastAsia="zh-TW"/>
        </w:rPr>
        <w:t>土語。主要信仰為天主教。</w:t>
      </w:r>
    </w:p>
    <w:p w:rsidR="00D42FAA" w:rsidRPr="00DC6472" w:rsidRDefault="00D42FAA" w:rsidP="00B230CA">
      <w:pPr>
        <w:pStyle w:val="a4"/>
        <w:spacing w:before="257" w:after="257"/>
        <w:rPr>
          <w:rFonts w:eastAsia="新細明體"/>
        </w:rPr>
      </w:pPr>
      <w:r w:rsidRPr="00DC6472">
        <w:rPr>
          <w:rFonts w:hint="eastAsia"/>
        </w:rPr>
        <w:t>三、政治環境</w:t>
      </w:r>
    </w:p>
    <w:p w:rsidR="00D42FAA" w:rsidRPr="00DC6472" w:rsidRDefault="00D42FAA" w:rsidP="00D42FAA">
      <w:pPr>
        <w:ind w:firstLine="472"/>
        <w:rPr>
          <w:lang w:eastAsia="zh-TW"/>
        </w:rPr>
      </w:pPr>
      <w:r w:rsidRPr="00DC6472">
        <w:rPr>
          <w:rFonts w:hint="eastAsia"/>
          <w:lang w:eastAsia="zh-TW"/>
        </w:rPr>
        <w:t>薩國政體為總統制，採三權分立，行政權屬於總統，立法權屬於國會，司法權屬於各級法院，總統、副總統由直接民選產生，任期為</w:t>
      </w:r>
      <w:r w:rsidRPr="00DC6472">
        <w:rPr>
          <w:lang w:eastAsia="zh-TW"/>
        </w:rPr>
        <w:t>5</w:t>
      </w:r>
      <w:r w:rsidRPr="00DC6472">
        <w:rPr>
          <w:rFonts w:hint="eastAsia"/>
          <w:lang w:eastAsia="zh-TW"/>
        </w:rPr>
        <w:t>年；國會採一院制，直接民選，</w:t>
      </w:r>
      <w:r w:rsidRPr="00DC6472">
        <w:rPr>
          <w:lang w:eastAsia="zh-TW"/>
        </w:rPr>
        <w:t>84</w:t>
      </w:r>
      <w:r w:rsidRPr="00DC6472">
        <w:rPr>
          <w:rFonts w:hint="eastAsia"/>
          <w:lang w:eastAsia="zh-TW"/>
        </w:rPr>
        <w:t>席，任期為</w:t>
      </w:r>
      <w:r w:rsidRPr="00DC6472">
        <w:rPr>
          <w:lang w:eastAsia="zh-TW"/>
        </w:rPr>
        <w:t>3</w:t>
      </w:r>
      <w:r w:rsidRPr="00DC6472">
        <w:rPr>
          <w:rFonts w:hint="eastAsia"/>
          <w:lang w:eastAsia="zh-TW"/>
        </w:rPr>
        <w:t>年；司法機關包括最高法院、二審法院及初審法院，獨立行使司法權，最高法院法官，任期</w:t>
      </w:r>
      <w:r w:rsidRPr="00DC6472">
        <w:rPr>
          <w:lang w:eastAsia="zh-TW"/>
        </w:rPr>
        <w:t>9</w:t>
      </w:r>
      <w:r w:rsidRPr="00DC6472">
        <w:rPr>
          <w:rFonts w:hint="eastAsia"/>
          <w:lang w:eastAsia="zh-TW"/>
        </w:rPr>
        <w:t>年，每</w:t>
      </w:r>
      <w:r w:rsidRPr="00DC6472">
        <w:rPr>
          <w:lang w:eastAsia="zh-TW"/>
        </w:rPr>
        <w:t>3</w:t>
      </w:r>
      <w:r w:rsidRPr="00DC6472">
        <w:rPr>
          <w:rFonts w:hint="eastAsia"/>
          <w:lang w:eastAsia="zh-TW"/>
        </w:rPr>
        <w:t>年改選三分之一。另設有最高選舉法庭，專責選舉訴訟事務。</w:t>
      </w:r>
    </w:p>
    <w:p w:rsidR="00D1626A" w:rsidRPr="00DC6472" w:rsidRDefault="00D1626A" w:rsidP="00D1626A">
      <w:pPr>
        <w:ind w:firstLine="472"/>
        <w:rPr>
          <w:lang w:eastAsia="zh-TW"/>
        </w:rPr>
      </w:pPr>
      <w:r w:rsidRPr="00DC6472">
        <w:rPr>
          <w:lang w:eastAsia="zh-TW"/>
        </w:rPr>
        <w:t>1992</w:t>
      </w:r>
      <w:r w:rsidRPr="00DC6472">
        <w:rPr>
          <w:lang w:eastAsia="zh-TW"/>
        </w:rPr>
        <w:t>年元月</w:t>
      </w:r>
      <w:r w:rsidRPr="00DC6472">
        <w:rPr>
          <w:lang w:eastAsia="zh-TW"/>
        </w:rPr>
        <w:t>16</w:t>
      </w:r>
      <w:r w:rsidRPr="00DC6472">
        <w:rPr>
          <w:lang w:eastAsia="zh-TW"/>
        </w:rPr>
        <w:t>日薩政府與馬蒂民族解放陣線（</w:t>
      </w:r>
      <w:r w:rsidRPr="00DC6472">
        <w:rPr>
          <w:lang w:eastAsia="zh-TW"/>
        </w:rPr>
        <w:t>FMLN</w:t>
      </w:r>
      <w:r w:rsidRPr="00DC6472">
        <w:rPr>
          <w:lang w:eastAsia="zh-TW"/>
        </w:rPr>
        <w:t>）於聯合國調停下簽署和平協定，結束內戰。薩政府於聯合國監督下，依據和平協定進行全面政治改革，</w:t>
      </w:r>
      <w:r w:rsidRPr="00DC6472">
        <w:rPr>
          <w:lang w:eastAsia="zh-TW"/>
        </w:rPr>
        <w:t>1994</w:t>
      </w:r>
      <w:r w:rsidRPr="00DC6472">
        <w:rPr>
          <w:lang w:eastAsia="zh-TW"/>
        </w:rPr>
        <w:t>年</w:t>
      </w:r>
      <w:r w:rsidRPr="00DC6472">
        <w:rPr>
          <w:lang w:eastAsia="zh-TW"/>
        </w:rPr>
        <w:t>3</w:t>
      </w:r>
      <w:r w:rsidRPr="00DC6472">
        <w:rPr>
          <w:lang w:eastAsia="zh-TW"/>
        </w:rPr>
        <w:t>月順利舉行總統大選，選出總統、副總統、國會議員及縣市長，政局日趨穩定，民主政治亦逐漸順利運作，全國各界乃致力展開政治、經濟、社會及教育文化等各項改革與建設。</w:t>
      </w:r>
    </w:p>
    <w:p w:rsidR="00D1626A" w:rsidRPr="00DC6472" w:rsidRDefault="00D1626A" w:rsidP="00D1626A">
      <w:pPr>
        <w:ind w:firstLine="472"/>
        <w:rPr>
          <w:lang w:eastAsia="zh-TW"/>
        </w:rPr>
      </w:pPr>
      <w:r w:rsidRPr="00DC6472">
        <w:rPr>
          <w:lang w:eastAsia="zh-TW"/>
        </w:rPr>
        <w:t>目前薩國執政黨為「</w:t>
      </w:r>
      <w:r w:rsidRPr="00DC6472">
        <w:rPr>
          <w:rFonts w:hint="eastAsia"/>
          <w:lang w:eastAsia="zh-TW"/>
        </w:rPr>
        <w:t>民族團結大聯盟</w:t>
      </w:r>
      <w:r w:rsidRPr="00DC6472">
        <w:rPr>
          <w:lang w:eastAsia="zh-TW"/>
        </w:rPr>
        <w:t>」（</w:t>
      </w:r>
      <w:r w:rsidRPr="00DC6472">
        <w:rPr>
          <w:rFonts w:hint="eastAsia"/>
          <w:lang w:eastAsia="zh-TW"/>
        </w:rPr>
        <w:t>GANA</w:t>
      </w:r>
      <w:r w:rsidRPr="00DC6472">
        <w:rPr>
          <w:lang w:eastAsia="zh-TW"/>
        </w:rPr>
        <w:t>），現任總統布格磊（</w:t>
      </w:r>
      <w:r w:rsidRPr="00DC6472">
        <w:rPr>
          <w:lang w:eastAsia="zh-TW"/>
        </w:rPr>
        <w:t>Nayib Bukele</w:t>
      </w:r>
      <w:r w:rsidRPr="00DC6472">
        <w:rPr>
          <w:lang w:eastAsia="zh-TW"/>
        </w:rPr>
        <w:t>）於</w:t>
      </w:r>
      <w:r w:rsidRPr="00DC6472">
        <w:rPr>
          <w:lang w:eastAsia="zh-TW"/>
        </w:rPr>
        <w:t>20</w:t>
      </w:r>
      <w:r w:rsidRPr="00DC6472">
        <w:rPr>
          <w:rFonts w:hint="eastAsia"/>
          <w:lang w:eastAsia="zh-TW"/>
        </w:rPr>
        <w:t>19</w:t>
      </w:r>
      <w:r w:rsidRPr="00DC6472">
        <w:rPr>
          <w:lang w:eastAsia="zh-TW"/>
        </w:rPr>
        <w:t>年</w:t>
      </w:r>
      <w:r w:rsidRPr="00DC6472">
        <w:rPr>
          <w:lang w:eastAsia="zh-TW"/>
        </w:rPr>
        <w:t>6</w:t>
      </w:r>
      <w:r w:rsidRPr="00DC6472">
        <w:rPr>
          <w:lang w:eastAsia="zh-TW"/>
        </w:rPr>
        <w:t>月</w:t>
      </w:r>
      <w:r w:rsidRPr="00DC6472">
        <w:rPr>
          <w:lang w:eastAsia="zh-TW"/>
        </w:rPr>
        <w:t>1</w:t>
      </w:r>
      <w:r w:rsidRPr="00DC6472">
        <w:rPr>
          <w:lang w:eastAsia="zh-TW"/>
        </w:rPr>
        <w:t>日就職，任期至</w:t>
      </w:r>
      <w:r w:rsidRPr="00DC6472">
        <w:rPr>
          <w:lang w:eastAsia="zh-TW"/>
        </w:rPr>
        <w:t>20</w:t>
      </w:r>
      <w:r w:rsidRPr="00DC6472">
        <w:rPr>
          <w:rFonts w:hint="eastAsia"/>
          <w:lang w:eastAsia="zh-TW"/>
        </w:rPr>
        <w:t>23</w:t>
      </w:r>
      <w:r w:rsidRPr="00DC6472">
        <w:rPr>
          <w:lang w:eastAsia="zh-TW"/>
        </w:rPr>
        <w:t>年</w:t>
      </w:r>
      <w:r w:rsidRPr="00DC6472">
        <w:rPr>
          <w:lang w:eastAsia="zh-TW"/>
        </w:rPr>
        <w:t>5</w:t>
      </w:r>
      <w:r w:rsidRPr="00DC6472">
        <w:rPr>
          <w:lang w:eastAsia="zh-TW"/>
        </w:rPr>
        <w:t>月</w:t>
      </w:r>
      <w:r w:rsidRPr="00DC6472">
        <w:rPr>
          <w:lang w:eastAsia="zh-TW"/>
        </w:rPr>
        <w:t>31</w:t>
      </w:r>
      <w:r w:rsidRPr="00DC6472">
        <w:rPr>
          <w:lang w:eastAsia="zh-TW"/>
        </w:rPr>
        <w:t>日。我國於</w:t>
      </w:r>
      <w:r w:rsidRPr="00DC6472">
        <w:rPr>
          <w:lang w:eastAsia="zh-TW"/>
        </w:rPr>
        <w:t>2018</w:t>
      </w:r>
      <w:r w:rsidRPr="00DC6472">
        <w:rPr>
          <w:lang w:eastAsia="zh-TW"/>
        </w:rPr>
        <w:t>年</w:t>
      </w:r>
      <w:r w:rsidRPr="00DC6472">
        <w:rPr>
          <w:lang w:eastAsia="zh-TW"/>
        </w:rPr>
        <w:t>8</w:t>
      </w:r>
      <w:r w:rsidRPr="00DC6472">
        <w:rPr>
          <w:lang w:eastAsia="zh-TW"/>
        </w:rPr>
        <w:t>月</w:t>
      </w:r>
      <w:r w:rsidRPr="00DC6472">
        <w:rPr>
          <w:lang w:eastAsia="zh-TW"/>
        </w:rPr>
        <w:t>21</w:t>
      </w:r>
      <w:r w:rsidRPr="00DC6472">
        <w:rPr>
          <w:lang w:eastAsia="zh-TW"/>
        </w:rPr>
        <w:t>日宣布與薩爾瓦多斷交。</w:t>
      </w:r>
    </w:p>
    <w:p w:rsidR="004D0D1C" w:rsidRPr="00DC6472" w:rsidRDefault="004D0D1C">
      <w:pPr>
        <w:widowControl/>
        <w:overflowPunct/>
        <w:autoSpaceDE/>
        <w:autoSpaceDN/>
        <w:ind w:firstLineChars="0" w:firstLine="0"/>
        <w:jc w:val="left"/>
        <w:rPr>
          <w:lang w:eastAsia="zh-TW"/>
        </w:rPr>
      </w:pPr>
    </w:p>
    <w:p w:rsidR="007173BB" w:rsidRPr="00DC6472" w:rsidRDefault="007173BB" w:rsidP="004D0D1C">
      <w:pPr>
        <w:ind w:left="472" w:firstLineChars="0" w:firstLine="0"/>
        <w:rPr>
          <w:lang w:eastAsia="zh-TW"/>
        </w:rPr>
      </w:pPr>
    </w:p>
    <w:p w:rsidR="007173BB" w:rsidRPr="00DC6472" w:rsidRDefault="007173BB" w:rsidP="00554FA9">
      <w:pPr>
        <w:ind w:left="472" w:firstLineChars="0" w:firstLine="0"/>
        <w:rPr>
          <w:lang w:eastAsia="zh-TW"/>
        </w:rPr>
        <w:sectPr w:rsidR="007173BB" w:rsidRPr="00DC6472"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DC6472" w:rsidRDefault="007173BB" w:rsidP="00E12086">
      <w:pPr>
        <w:pStyle w:val="a3"/>
        <w:spacing w:before="514" w:after="771"/>
      </w:pPr>
      <w:bookmarkStart w:id="1" w:name="_Toc44272972"/>
      <w:r w:rsidRPr="00DC6472">
        <w:rPr>
          <w:rFonts w:hint="eastAsia"/>
        </w:rPr>
        <w:t>第貳章　經濟</w:t>
      </w:r>
      <w:r w:rsidR="009C1EB2" w:rsidRPr="00DC6472">
        <w:rPr>
          <w:rFonts w:hint="eastAsia"/>
          <w:lang w:eastAsia="zh-TW"/>
        </w:rPr>
        <w:t>環境</w:t>
      </w:r>
      <w:bookmarkEnd w:id="1"/>
    </w:p>
    <w:p w:rsidR="00D42FAA" w:rsidRPr="00DC6472" w:rsidRDefault="00D42FAA" w:rsidP="00B230CA">
      <w:pPr>
        <w:pStyle w:val="a4"/>
        <w:spacing w:before="257" w:after="257"/>
      </w:pPr>
      <w:r w:rsidRPr="00DC6472">
        <w:rPr>
          <w:rFonts w:hint="eastAsia"/>
        </w:rPr>
        <w:t>一、經濟概況（</w:t>
      </w:r>
      <w:r w:rsidRPr="00DC6472">
        <w:t>2019</w:t>
      </w:r>
      <w:r w:rsidRPr="00DC6472">
        <w:rPr>
          <w:rFonts w:hint="eastAsia"/>
        </w:rPr>
        <w:t>年）</w:t>
      </w:r>
    </w:p>
    <w:p w:rsidR="00D42FAA" w:rsidRPr="00DC6472" w:rsidRDefault="00B230CA" w:rsidP="00B230CA">
      <w:pPr>
        <w:pStyle w:val="a5"/>
        <w:ind w:left="944" w:hanging="708"/>
        <w:rPr>
          <w:sz w:val="22"/>
          <w:szCs w:val="22"/>
        </w:rPr>
      </w:pPr>
      <w:r w:rsidRPr="00DC6472">
        <w:t>（</w:t>
      </w:r>
      <w:r w:rsidR="00D42FAA" w:rsidRPr="00DC6472">
        <w:rPr>
          <w:rFonts w:hint="eastAsia"/>
        </w:rPr>
        <w:t>一</w:t>
      </w:r>
      <w:r w:rsidRPr="00DC6472">
        <w:t>）</w:t>
      </w:r>
      <w:r w:rsidR="00D42FAA" w:rsidRPr="00DC6472">
        <w:rPr>
          <w:rFonts w:ascii="Calibri" w:hAnsi="Calibri" w:hint="eastAsia"/>
        </w:rPr>
        <w:t>經濟數據</w:t>
      </w:r>
    </w:p>
    <w:p w:rsidR="00D1626A" w:rsidRPr="00DC6472" w:rsidRDefault="00D1626A" w:rsidP="000E4060">
      <w:pPr>
        <w:pStyle w:val="af"/>
        <w:ind w:left="944" w:firstLine="472"/>
        <w:rPr>
          <w:lang w:eastAsia="zh-TW"/>
        </w:rPr>
      </w:pPr>
      <w:r w:rsidRPr="00DC6472">
        <w:rPr>
          <w:rFonts w:hint="eastAsia"/>
          <w:lang w:eastAsia="zh-TW"/>
        </w:rPr>
        <w:t>薩國現任政府經貿政策主軸以促進國內經濟成長、增加就業機會、擴大出口、吸引外人投資、輔導微中小企業發展及穩定財政與金融政策為施政重點；惟因政策制定透明度不足、政治紛爭頻傳、且治安惡化、暴力犯罪層出不窮，致外人對薩投資裹足不前。依據薩國中央銀行報告，</w:t>
      </w:r>
      <w:r w:rsidRPr="00DC6472">
        <w:rPr>
          <w:rFonts w:hint="eastAsia"/>
          <w:lang w:eastAsia="zh-TW"/>
        </w:rPr>
        <w:t>2020</w:t>
      </w:r>
      <w:r w:rsidRPr="00DC6472">
        <w:rPr>
          <w:rFonts w:hint="eastAsia"/>
          <w:lang w:eastAsia="zh-TW"/>
        </w:rPr>
        <w:t>年人均所得為</w:t>
      </w:r>
      <w:r w:rsidRPr="00DC6472">
        <w:rPr>
          <w:rFonts w:hint="eastAsia"/>
          <w:lang w:eastAsia="zh-TW"/>
        </w:rPr>
        <w:t>3</w:t>
      </w:r>
      <w:r w:rsidRPr="00DC6472">
        <w:rPr>
          <w:lang w:eastAsia="zh-TW"/>
        </w:rPr>
        <w:t>,821</w:t>
      </w:r>
      <w:r w:rsidRPr="00DC6472">
        <w:rPr>
          <w:rFonts w:hint="eastAsia"/>
          <w:lang w:eastAsia="zh-TW"/>
        </w:rPr>
        <w:t>美元，失業率</w:t>
      </w:r>
      <w:r w:rsidRPr="00DC6472">
        <w:rPr>
          <w:rFonts w:hint="eastAsia"/>
          <w:lang w:eastAsia="zh-TW"/>
        </w:rPr>
        <w:t>9.4%</w:t>
      </w:r>
      <w:r w:rsidRPr="00DC6472">
        <w:rPr>
          <w:rFonts w:hint="eastAsia"/>
          <w:lang w:eastAsia="zh-TW"/>
        </w:rPr>
        <w:t>，經濟成長衰退</w:t>
      </w:r>
      <w:r w:rsidRPr="00DC6472">
        <w:rPr>
          <w:rFonts w:hint="eastAsia"/>
          <w:lang w:eastAsia="zh-TW"/>
        </w:rPr>
        <w:t>7.9%</w:t>
      </w:r>
      <w:r w:rsidRPr="00DC6472">
        <w:rPr>
          <w:rFonts w:hint="eastAsia"/>
          <w:lang w:eastAsia="zh-TW"/>
        </w:rPr>
        <w:t>。</w:t>
      </w:r>
    </w:p>
    <w:p w:rsidR="00D1626A" w:rsidRPr="00DC6472" w:rsidRDefault="00D1626A" w:rsidP="000E4060">
      <w:pPr>
        <w:pStyle w:val="af"/>
        <w:ind w:left="944" w:firstLine="472"/>
        <w:rPr>
          <w:lang w:eastAsia="zh-TW"/>
        </w:rPr>
      </w:pPr>
      <w:r w:rsidRPr="00DC6472">
        <w:rPr>
          <w:rFonts w:hint="eastAsia"/>
          <w:lang w:eastAsia="zh-TW"/>
        </w:rPr>
        <w:t>受</w:t>
      </w:r>
      <w:r w:rsidR="00F62554" w:rsidRPr="00DC6472">
        <w:rPr>
          <w:rFonts w:hint="eastAsia"/>
          <w:lang w:eastAsia="zh-TW"/>
        </w:rPr>
        <w:t>「嚴重特殊傳染性肺炎」（</w:t>
      </w:r>
      <w:r w:rsidR="00F62554" w:rsidRPr="00DC6472">
        <w:rPr>
          <w:rFonts w:hint="eastAsia"/>
          <w:lang w:eastAsia="zh-TW"/>
        </w:rPr>
        <w:t>COVID-19</w:t>
      </w:r>
      <w:r w:rsidR="00F62554" w:rsidRPr="00DC6472">
        <w:rPr>
          <w:rFonts w:hint="eastAsia"/>
          <w:lang w:eastAsia="zh-TW"/>
        </w:rPr>
        <w:t>）</w:t>
      </w:r>
      <w:r w:rsidRPr="00DC6472">
        <w:rPr>
          <w:rFonts w:hint="eastAsia"/>
          <w:lang w:eastAsia="zh-TW"/>
        </w:rPr>
        <w:t>疫情影響，</w:t>
      </w:r>
      <w:r w:rsidRPr="00DC6472">
        <w:rPr>
          <w:rFonts w:hint="eastAsia"/>
          <w:lang w:eastAsia="zh-TW"/>
        </w:rPr>
        <w:t>2020</w:t>
      </w:r>
      <w:r w:rsidRPr="00DC6472">
        <w:rPr>
          <w:rFonts w:hint="eastAsia"/>
          <w:lang w:eastAsia="zh-TW"/>
        </w:rPr>
        <w:t>年薩國經濟衰退</w:t>
      </w:r>
      <w:r w:rsidRPr="00DC6472">
        <w:rPr>
          <w:rFonts w:hint="eastAsia"/>
          <w:lang w:eastAsia="zh-TW"/>
        </w:rPr>
        <w:t>7.9%</w:t>
      </w:r>
      <w:r w:rsidRPr="00DC6472">
        <w:rPr>
          <w:rFonts w:hint="eastAsia"/>
          <w:lang w:eastAsia="zh-TW"/>
        </w:rPr>
        <w:t>，其中公共投資減少</w:t>
      </w:r>
      <w:r w:rsidRPr="00DC6472">
        <w:rPr>
          <w:rFonts w:hint="eastAsia"/>
          <w:lang w:eastAsia="zh-TW"/>
        </w:rPr>
        <w:t>21.3%</w:t>
      </w:r>
      <w:r w:rsidRPr="00DC6472">
        <w:rPr>
          <w:rFonts w:hint="eastAsia"/>
          <w:lang w:eastAsia="zh-TW"/>
        </w:rPr>
        <w:t>，私人投資減少</w:t>
      </w:r>
      <w:r w:rsidRPr="00DC6472">
        <w:rPr>
          <w:rFonts w:hint="eastAsia"/>
          <w:lang w:eastAsia="zh-TW"/>
        </w:rPr>
        <w:t>5.6%</w:t>
      </w:r>
      <w:r w:rsidRPr="00DC6472">
        <w:rPr>
          <w:rFonts w:hint="eastAsia"/>
          <w:lang w:eastAsia="zh-TW"/>
        </w:rPr>
        <w:t>，家庭消費支出減少</w:t>
      </w:r>
      <w:r w:rsidRPr="00DC6472">
        <w:rPr>
          <w:rFonts w:hint="eastAsia"/>
          <w:lang w:eastAsia="zh-TW"/>
        </w:rPr>
        <w:t>10.6%</w:t>
      </w:r>
      <w:r w:rsidRPr="00DC6472">
        <w:rPr>
          <w:rFonts w:hint="eastAsia"/>
          <w:lang w:eastAsia="zh-TW"/>
        </w:rPr>
        <w:t>，進出口分別衰退</w:t>
      </w:r>
      <w:r w:rsidRPr="00DC6472">
        <w:rPr>
          <w:rFonts w:hint="eastAsia"/>
          <w:lang w:eastAsia="zh-TW"/>
        </w:rPr>
        <w:t>10.2%</w:t>
      </w:r>
      <w:r w:rsidRPr="00DC6472">
        <w:rPr>
          <w:rFonts w:hint="eastAsia"/>
          <w:lang w:eastAsia="zh-TW"/>
        </w:rPr>
        <w:t>及</w:t>
      </w:r>
      <w:r w:rsidRPr="00DC6472">
        <w:rPr>
          <w:rFonts w:hint="eastAsia"/>
          <w:lang w:eastAsia="zh-TW"/>
        </w:rPr>
        <w:t>21.2%</w:t>
      </w:r>
      <w:r w:rsidRPr="00DC6472">
        <w:rPr>
          <w:rFonts w:hint="eastAsia"/>
          <w:lang w:eastAsia="zh-TW"/>
        </w:rPr>
        <w:t>。</w:t>
      </w:r>
    </w:p>
    <w:p w:rsidR="00D1626A" w:rsidRPr="00DC6472" w:rsidRDefault="00D1626A" w:rsidP="000E4060">
      <w:pPr>
        <w:pStyle w:val="af"/>
        <w:ind w:left="944" w:firstLine="472"/>
        <w:rPr>
          <w:lang w:eastAsia="zh-TW"/>
        </w:rPr>
      </w:pPr>
      <w:r w:rsidRPr="00DC6472">
        <w:rPr>
          <w:rFonts w:hint="eastAsia"/>
          <w:lang w:eastAsia="zh-TW"/>
        </w:rPr>
        <w:t>成長的產業包括電業（</w:t>
      </w:r>
      <w:r w:rsidRPr="00DC6472">
        <w:rPr>
          <w:rFonts w:hint="eastAsia"/>
          <w:lang w:eastAsia="zh-TW"/>
        </w:rPr>
        <w:t>5.4%</w:t>
      </w:r>
      <w:r w:rsidRPr="00DC6472">
        <w:rPr>
          <w:rFonts w:hint="eastAsia"/>
          <w:lang w:eastAsia="zh-TW"/>
        </w:rPr>
        <w:t>）、金融（</w:t>
      </w:r>
      <w:r w:rsidRPr="00DC6472">
        <w:rPr>
          <w:rFonts w:hint="eastAsia"/>
          <w:lang w:eastAsia="zh-TW"/>
        </w:rPr>
        <w:t>3.5%</w:t>
      </w:r>
      <w:r w:rsidRPr="00DC6472">
        <w:rPr>
          <w:rFonts w:hint="eastAsia"/>
          <w:lang w:eastAsia="zh-TW"/>
        </w:rPr>
        <w:t>）、醫療（</w:t>
      </w:r>
      <w:r w:rsidRPr="00DC6472">
        <w:rPr>
          <w:rFonts w:hint="eastAsia"/>
          <w:lang w:eastAsia="zh-TW"/>
        </w:rPr>
        <w:t>2.5%</w:t>
      </w:r>
      <w:r w:rsidRPr="00DC6472">
        <w:rPr>
          <w:rFonts w:hint="eastAsia"/>
          <w:lang w:eastAsia="zh-TW"/>
        </w:rPr>
        <w:t>）、水業（</w:t>
      </w:r>
      <w:r w:rsidRPr="00DC6472">
        <w:rPr>
          <w:rFonts w:hint="eastAsia"/>
          <w:lang w:eastAsia="zh-TW"/>
        </w:rPr>
        <w:t>1.7%</w:t>
      </w:r>
      <w:r w:rsidRPr="00DC6472">
        <w:rPr>
          <w:rFonts w:hint="eastAsia"/>
          <w:lang w:eastAsia="zh-TW"/>
        </w:rPr>
        <w:t>）、公共行政及國防（</w:t>
      </w:r>
      <w:r w:rsidRPr="00DC6472">
        <w:rPr>
          <w:rFonts w:hint="eastAsia"/>
          <w:lang w:eastAsia="zh-TW"/>
        </w:rPr>
        <w:t>0.7%</w:t>
      </w:r>
      <w:r w:rsidRPr="00DC6472">
        <w:rPr>
          <w:rFonts w:hint="eastAsia"/>
          <w:lang w:eastAsia="zh-TW"/>
        </w:rPr>
        <w:t>）；衰退的產業包括商業（</w:t>
      </w:r>
      <w:r w:rsidRPr="00DC6472">
        <w:rPr>
          <w:rFonts w:hint="eastAsia"/>
          <w:lang w:eastAsia="zh-TW"/>
        </w:rPr>
        <w:t>-7.7%</w:t>
      </w:r>
      <w:r w:rsidRPr="00DC6472">
        <w:rPr>
          <w:rFonts w:hint="eastAsia"/>
          <w:lang w:eastAsia="zh-TW"/>
        </w:rPr>
        <w:t>）、教育（</w:t>
      </w:r>
      <w:r w:rsidRPr="00DC6472">
        <w:rPr>
          <w:rFonts w:hint="eastAsia"/>
          <w:lang w:eastAsia="zh-TW"/>
        </w:rPr>
        <w:t>-8.8%</w:t>
      </w:r>
      <w:r w:rsidRPr="00DC6472">
        <w:rPr>
          <w:rFonts w:hint="eastAsia"/>
          <w:lang w:eastAsia="zh-TW"/>
        </w:rPr>
        <w:t>）、工業（</w:t>
      </w:r>
      <w:r w:rsidRPr="00DC6472">
        <w:rPr>
          <w:rFonts w:hint="eastAsia"/>
          <w:lang w:eastAsia="zh-TW"/>
        </w:rPr>
        <w:t>-11.8%</w:t>
      </w:r>
      <w:r w:rsidRPr="00DC6472">
        <w:rPr>
          <w:rFonts w:hint="eastAsia"/>
          <w:lang w:eastAsia="zh-TW"/>
        </w:rPr>
        <w:t>）、建築業（</w:t>
      </w:r>
      <w:r w:rsidRPr="00DC6472">
        <w:rPr>
          <w:rFonts w:hint="eastAsia"/>
          <w:lang w:eastAsia="zh-TW"/>
        </w:rPr>
        <w:t>-15.1%</w:t>
      </w:r>
      <w:r w:rsidRPr="00DC6472">
        <w:rPr>
          <w:rFonts w:hint="eastAsia"/>
          <w:lang w:eastAsia="zh-TW"/>
        </w:rPr>
        <w:t>）、運輸業（</w:t>
      </w:r>
      <w:r w:rsidRPr="00DC6472">
        <w:rPr>
          <w:rFonts w:hint="eastAsia"/>
          <w:lang w:eastAsia="zh-TW"/>
        </w:rPr>
        <w:t>-15.2%</w:t>
      </w:r>
      <w:r w:rsidRPr="00DC6472">
        <w:rPr>
          <w:rFonts w:hint="eastAsia"/>
          <w:lang w:eastAsia="zh-TW"/>
        </w:rPr>
        <w:t>）、</w:t>
      </w:r>
    </w:p>
    <w:p w:rsidR="00D1626A" w:rsidRPr="00DC6472" w:rsidRDefault="00D1626A" w:rsidP="000E4060">
      <w:pPr>
        <w:pStyle w:val="af"/>
        <w:ind w:left="944" w:firstLine="472"/>
        <w:rPr>
          <w:lang w:eastAsia="zh-TW"/>
        </w:rPr>
      </w:pPr>
      <w:r w:rsidRPr="00DC6472">
        <w:rPr>
          <w:rFonts w:hint="eastAsia"/>
          <w:lang w:eastAsia="zh-TW"/>
        </w:rPr>
        <w:t>餐旅業（</w:t>
      </w:r>
      <w:r w:rsidRPr="00DC6472">
        <w:rPr>
          <w:rFonts w:hint="eastAsia"/>
          <w:lang w:eastAsia="zh-TW"/>
        </w:rPr>
        <w:t>-27.4%</w:t>
      </w:r>
      <w:r w:rsidRPr="00DC6472">
        <w:rPr>
          <w:rFonts w:hint="eastAsia"/>
          <w:lang w:eastAsia="zh-TW"/>
        </w:rPr>
        <w:t>）。央行指出，政府發放之</w:t>
      </w:r>
      <w:r w:rsidRPr="00DC6472">
        <w:rPr>
          <w:rFonts w:hint="eastAsia"/>
          <w:lang w:eastAsia="zh-TW"/>
        </w:rPr>
        <w:t>300</w:t>
      </w:r>
      <w:r w:rsidRPr="00DC6472">
        <w:rPr>
          <w:rFonts w:hint="eastAsia"/>
          <w:lang w:eastAsia="zh-TW"/>
        </w:rPr>
        <w:t>美元貧戶救濟金、全國家庭糧食補給包及設立企業經濟恢復信託基金（</w:t>
      </w:r>
      <w:r w:rsidRPr="00DC6472">
        <w:rPr>
          <w:rFonts w:hint="eastAsia"/>
          <w:lang w:eastAsia="zh-TW"/>
        </w:rPr>
        <w:t>FIREMPRESA</w:t>
      </w:r>
      <w:r w:rsidRPr="00DC6472">
        <w:rPr>
          <w:rFonts w:hint="eastAsia"/>
          <w:lang w:eastAsia="zh-TW"/>
        </w:rPr>
        <w:t>）等措施，有助減緩疫情對經濟的衝擊。</w:t>
      </w:r>
    </w:p>
    <w:p w:rsidR="00D1626A" w:rsidRPr="00DC6472" w:rsidRDefault="00D1626A" w:rsidP="000E4060">
      <w:pPr>
        <w:pStyle w:val="af"/>
        <w:ind w:left="944" w:firstLine="472"/>
        <w:rPr>
          <w:lang w:eastAsia="zh-TW"/>
        </w:rPr>
      </w:pPr>
      <w:r w:rsidRPr="00DC6472">
        <w:rPr>
          <w:rFonts w:hint="eastAsia"/>
          <w:lang w:eastAsia="zh-TW"/>
        </w:rPr>
        <w:t>2020</w:t>
      </w:r>
      <w:r w:rsidRPr="00DC6472">
        <w:rPr>
          <w:rFonts w:hint="eastAsia"/>
          <w:lang w:eastAsia="zh-TW"/>
        </w:rPr>
        <w:t>年薩國僑匯收入達</w:t>
      </w:r>
      <w:r w:rsidRPr="00DC6472">
        <w:rPr>
          <w:rFonts w:hint="eastAsia"/>
          <w:lang w:eastAsia="zh-TW"/>
        </w:rPr>
        <w:t>59</w:t>
      </w:r>
      <w:r w:rsidRPr="00DC6472">
        <w:rPr>
          <w:rFonts w:hint="eastAsia"/>
          <w:lang w:eastAsia="zh-TW"/>
        </w:rPr>
        <w:t>億</w:t>
      </w:r>
      <w:r w:rsidRPr="00DC6472">
        <w:rPr>
          <w:rFonts w:hint="eastAsia"/>
          <w:lang w:eastAsia="zh-TW"/>
        </w:rPr>
        <w:t>1,860</w:t>
      </w:r>
      <w:r w:rsidRPr="00DC6472">
        <w:rPr>
          <w:rFonts w:hint="eastAsia"/>
          <w:lang w:eastAsia="zh-TW"/>
        </w:rPr>
        <w:t>萬美元，成長</w:t>
      </w:r>
      <w:r w:rsidRPr="00DC6472">
        <w:rPr>
          <w:rFonts w:hint="eastAsia"/>
          <w:lang w:eastAsia="zh-TW"/>
        </w:rPr>
        <w:t>4.8%</w:t>
      </w:r>
      <w:r w:rsidRPr="00DC6472">
        <w:rPr>
          <w:rFonts w:hint="eastAsia"/>
          <w:lang w:eastAsia="zh-TW"/>
        </w:rPr>
        <w:t>，儘管</w:t>
      </w:r>
      <w:r w:rsidR="00F62554" w:rsidRPr="00DC6472">
        <w:rPr>
          <w:rFonts w:hint="eastAsia"/>
          <w:lang w:eastAsia="zh-TW"/>
        </w:rPr>
        <w:t>「嚴重特殊傳染性肺炎」（</w:t>
      </w:r>
      <w:r w:rsidR="00F62554" w:rsidRPr="00DC6472">
        <w:rPr>
          <w:rFonts w:hint="eastAsia"/>
          <w:lang w:eastAsia="zh-TW"/>
        </w:rPr>
        <w:t>COVID-19</w:t>
      </w:r>
      <w:r w:rsidR="00F62554" w:rsidRPr="00DC6472">
        <w:rPr>
          <w:rFonts w:hint="eastAsia"/>
          <w:lang w:eastAsia="zh-TW"/>
        </w:rPr>
        <w:t>）</w:t>
      </w:r>
      <w:r w:rsidRPr="00DC6472">
        <w:rPr>
          <w:rFonts w:hint="eastAsia"/>
          <w:lang w:eastAsia="zh-TW"/>
        </w:rPr>
        <w:t>疫情影響各國經濟，薩國自</w:t>
      </w:r>
      <w:r w:rsidRPr="00DC6472">
        <w:rPr>
          <w:rFonts w:hint="eastAsia"/>
          <w:lang w:eastAsia="zh-TW"/>
        </w:rPr>
        <w:t>2020</w:t>
      </w:r>
      <w:r w:rsidRPr="00DC6472">
        <w:rPr>
          <w:rFonts w:hint="eastAsia"/>
          <w:lang w:eastAsia="zh-TW"/>
        </w:rPr>
        <w:t>年</w:t>
      </w:r>
      <w:r w:rsidRPr="00DC6472">
        <w:rPr>
          <w:rFonts w:hint="eastAsia"/>
          <w:lang w:eastAsia="zh-TW"/>
        </w:rPr>
        <w:t>6</w:t>
      </w:r>
      <w:r w:rsidRPr="00DC6472">
        <w:rPr>
          <w:rFonts w:hint="eastAsia"/>
          <w:lang w:eastAsia="zh-TW"/>
        </w:rPr>
        <w:t>月僑匯收入開始轉正，下半年平均成長</w:t>
      </w:r>
      <w:r w:rsidRPr="00DC6472">
        <w:rPr>
          <w:rFonts w:hint="eastAsia"/>
          <w:lang w:eastAsia="zh-TW"/>
        </w:rPr>
        <w:t>15.8%</w:t>
      </w:r>
      <w:r w:rsidRPr="00DC6472">
        <w:rPr>
          <w:rFonts w:hint="eastAsia"/>
          <w:lang w:eastAsia="zh-TW"/>
        </w:rPr>
        <w:t>，僑匯主要來源為美國。</w:t>
      </w:r>
    </w:p>
    <w:p w:rsidR="000E4060" w:rsidRPr="00DC6472" w:rsidRDefault="000E4060" w:rsidP="00D1626A">
      <w:pPr>
        <w:pStyle w:val="a5"/>
        <w:ind w:left="944" w:hanging="708"/>
        <w:rPr>
          <w:lang w:bidi="mr-IN"/>
        </w:rPr>
      </w:pPr>
    </w:p>
    <w:p w:rsidR="00D1626A" w:rsidRPr="00DC6472" w:rsidRDefault="00D1626A" w:rsidP="00D1626A">
      <w:pPr>
        <w:pStyle w:val="a5"/>
        <w:ind w:left="944" w:hanging="708"/>
        <w:rPr>
          <w:sz w:val="22"/>
          <w:szCs w:val="22"/>
          <w:lang w:bidi="mr-IN"/>
        </w:rPr>
      </w:pPr>
      <w:r w:rsidRPr="00DC6472">
        <w:rPr>
          <w:lang w:bidi="mr-IN"/>
        </w:rPr>
        <w:t>（二）</w:t>
      </w:r>
      <w:r w:rsidRPr="00DC6472">
        <w:rPr>
          <w:rFonts w:ascii="Calibri" w:hAnsi="Calibri"/>
          <w:lang w:bidi="mr-IN"/>
        </w:rPr>
        <w:t>外貿數據</w:t>
      </w:r>
    </w:p>
    <w:p w:rsidR="00D1626A" w:rsidRPr="00DC6472" w:rsidRDefault="00D1626A" w:rsidP="000E4060">
      <w:pPr>
        <w:pStyle w:val="af"/>
        <w:ind w:left="944" w:firstLine="472"/>
        <w:rPr>
          <w:lang w:eastAsia="zh-TW"/>
        </w:rPr>
      </w:pPr>
      <w:r w:rsidRPr="00DC6472">
        <w:rPr>
          <w:rFonts w:hint="eastAsia"/>
          <w:lang w:eastAsia="zh-TW"/>
        </w:rPr>
        <w:t>依據薩國央行統計資料，</w:t>
      </w:r>
      <w:r w:rsidRPr="00DC6472">
        <w:rPr>
          <w:rFonts w:hint="eastAsia"/>
          <w:lang w:eastAsia="zh-TW"/>
        </w:rPr>
        <w:t>2020</w:t>
      </w:r>
      <w:r w:rsidRPr="00DC6472">
        <w:rPr>
          <w:rFonts w:hint="eastAsia"/>
          <w:lang w:eastAsia="zh-TW"/>
        </w:rPr>
        <w:t>年出口額為</w:t>
      </w:r>
      <w:r w:rsidRPr="00DC6472">
        <w:rPr>
          <w:rFonts w:hint="eastAsia"/>
          <w:lang w:eastAsia="zh-TW"/>
        </w:rPr>
        <w:t>50</w:t>
      </w:r>
      <w:r w:rsidRPr="00DC6472">
        <w:rPr>
          <w:rFonts w:hint="eastAsia"/>
          <w:lang w:eastAsia="zh-TW"/>
        </w:rPr>
        <w:t>億</w:t>
      </w:r>
      <w:r w:rsidRPr="00DC6472">
        <w:rPr>
          <w:rFonts w:hint="eastAsia"/>
          <w:lang w:eastAsia="zh-TW"/>
        </w:rPr>
        <w:t>4,401</w:t>
      </w:r>
      <w:r w:rsidRPr="00DC6472">
        <w:rPr>
          <w:rFonts w:hint="eastAsia"/>
          <w:lang w:eastAsia="zh-TW"/>
        </w:rPr>
        <w:t>萬美元，較</w:t>
      </w:r>
      <w:r w:rsidRPr="00DC6472">
        <w:rPr>
          <w:rFonts w:hint="eastAsia"/>
          <w:lang w:eastAsia="zh-TW"/>
        </w:rPr>
        <w:t>2019</w:t>
      </w:r>
      <w:r w:rsidRPr="00DC6472">
        <w:rPr>
          <w:rFonts w:hint="eastAsia"/>
          <w:lang w:eastAsia="zh-TW"/>
        </w:rPr>
        <w:t>年衰退</w:t>
      </w:r>
      <w:r w:rsidRPr="00DC6472">
        <w:rPr>
          <w:rFonts w:hint="eastAsia"/>
          <w:lang w:eastAsia="zh-TW"/>
        </w:rPr>
        <w:t>15.1%</w:t>
      </w:r>
      <w:r w:rsidRPr="00DC6472">
        <w:rPr>
          <w:rFonts w:hint="eastAsia"/>
          <w:lang w:eastAsia="zh-TW"/>
        </w:rPr>
        <w:t>，主要出口產品依序為成衣、塑膠包裝用品、蔗糖、衛生紙、藥品、咖啡。同年進口金額為</w:t>
      </w:r>
      <w:r w:rsidRPr="00DC6472">
        <w:rPr>
          <w:rFonts w:hint="eastAsia"/>
          <w:lang w:eastAsia="zh-TW"/>
        </w:rPr>
        <w:t>103</w:t>
      </w:r>
      <w:r w:rsidRPr="00DC6472">
        <w:rPr>
          <w:rFonts w:hint="eastAsia"/>
          <w:lang w:eastAsia="zh-TW"/>
        </w:rPr>
        <w:t>億</w:t>
      </w:r>
      <w:r w:rsidRPr="00DC6472">
        <w:rPr>
          <w:rFonts w:hint="eastAsia"/>
          <w:lang w:eastAsia="zh-TW"/>
        </w:rPr>
        <w:t>2,657</w:t>
      </w:r>
      <w:r w:rsidRPr="00DC6472">
        <w:rPr>
          <w:rFonts w:hint="eastAsia"/>
          <w:lang w:eastAsia="zh-TW"/>
        </w:rPr>
        <w:t>萬美元，衰退</w:t>
      </w:r>
      <w:r w:rsidRPr="00DC6472">
        <w:rPr>
          <w:rFonts w:hint="eastAsia"/>
          <w:lang w:eastAsia="zh-TW"/>
        </w:rPr>
        <w:t>14.07%</w:t>
      </w:r>
      <w:r w:rsidRPr="00DC6472">
        <w:rPr>
          <w:rFonts w:hint="eastAsia"/>
          <w:lang w:eastAsia="zh-TW"/>
        </w:rPr>
        <w:t>，主要進口產品依序為石油、藥品、電話、汽車、奶酪、成衣等。</w:t>
      </w:r>
    </w:p>
    <w:p w:rsidR="00D1626A" w:rsidRPr="00DC6472" w:rsidRDefault="00D1626A" w:rsidP="00D1626A">
      <w:pPr>
        <w:pStyle w:val="a5"/>
        <w:ind w:left="944" w:hanging="708"/>
        <w:rPr>
          <w:sz w:val="22"/>
          <w:szCs w:val="22"/>
          <w:lang w:bidi="mr-IN"/>
        </w:rPr>
      </w:pPr>
      <w:r w:rsidRPr="00DC6472">
        <w:rPr>
          <w:lang w:bidi="mr-IN"/>
        </w:rPr>
        <w:t>（三）進出口概況</w:t>
      </w:r>
    </w:p>
    <w:p w:rsidR="00D1626A" w:rsidRPr="00DC6472" w:rsidRDefault="00D1626A" w:rsidP="000E4060">
      <w:pPr>
        <w:pStyle w:val="af"/>
        <w:ind w:left="944" w:firstLine="472"/>
        <w:rPr>
          <w:lang w:eastAsia="zh-TW"/>
        </w:rPr>
      </w:pPr>
      <w:r w:rsidRPr="00DC6472">
        <w:rPr>
          <w:rFonts w:hint="eastAsia"/>
          <w:lang w:eastAsia="zh-TW"/>
        </w:rPr>
        <w:t>2020</w:t>
      </w:r>
      <w:r w:rsidRPr="00DC6472">
        <w:rPr>
          <w:rFonts w:hint="eastAsia"/>
          <w:lang w:eastAsia="zh-TW"/>
        </w:rPr>
        <w:t>年薩國主要出口市場依序為美國、瓜地馬拉、宏都拉斯、尼加拉瓜、哥斯大黎加、墨西哥、巴拿馬、多明尼加、</w:t>
      </w:r>
      <w:r w:rsidR="00F62554" w:rsidRPr="00DC6472">
        <w:rPr>
          <w:rFonts w:hint="eastAsia"/>
          <w:lang w:eastAsia="zh-TW"/>
        </w:rPr>
        <w:t>中國大陸</w:t>
      </w:r>
      <w:r w:rsidRPr="00DC6472">
        <w:rPr>
          <w:rFonts w:hint="eastAsia"/>
          <w:lang w:eastAsia="zh-TW"/>
        </w:rPr>
        <w:t>、韓國；其中薩國對美國出口總額達</w:t>
      </w:r>
      <w:r w:rsidRPr="00DC6472">
        <w:rPr>
          <w:rFonts w:hint="eastAsia"/>
          <w:lang w:eastAsia="zh-TW"/>
        </w:rPr>
        <w:t>19</w:t>
      </w:r>
      <w:r w:rsidRPr="00DC6472">
        <w:rPr>
          <w:rFonts w:hint="eastAsia"/>
          <w:lang w:eastAsia="zh-TW"/>
        </w:rPr>
        <w:t>億</w:t>
      </w:r>
      <w:r w:rsidRPr="00DC6472">
        <w:rPr>
          <w:rFonts w:hint="eastAsia"/>
          <w:lang w:eastAsia="zh-TW"/>
        </w:rPr>
        <w:t>7,620</w:t>
      </w:r>
      <w:r w:rsidRPr="00DC6472">
        <w:rPr>
          <w:rFonts w:hint="eastAsia"/>
          <w:lang w:eastAsia="zh-TW"/>
        </w:rPr>
        <w:t>萬美元，占總出口額之</w:t>
      </w:r>
      <w:r w:rsidRPr="00DC6472">
        <w:rPr>
          <w:rFonts w:hint="eastAsia"/>
          <w:lang w:eastAsia="zh-TW"/>
        </w:rPr>
        <w:t>39.17%</w:t>
      </w:r>
      <w:r w:rsidRPr="00DC6472">
        <w:rPr>
          <w:rFonts w:hint="eastAsia"/>
          <w:lang w:eastAsia="zh-TW"/>
        </w:rPr>
        <w:t>；而對中美洲及巴拿馬出口總額達</w:t>
      </w:r>
      <w:r w:rsidRPr="00DC6472">
        <w:rPr>
          <w:rFonts w:hint="eastAsia"/>
          <w:lang w:eastAsia="zh-TW"/>
        </w:rPr>
        <w:t>23</w:t>
      </w:r>
      <w:r w:rsidRPr="00DC6472">
        <w:rPr>
          <w:rFonts w:hint="eastAsia"/>
          <w:lang w:eastAsia="zh-TW"/>
        </w:rPr>
        <w:t>億</w:t>
      </w:r>
      <w:r w:rsidRPr="00DC6472">
        <w:rPr>
          <w:rFonts w:hint="eastAsia"/>
          <w:lang w:eastAsia="zh-TW"/>
        </w:rPr>
        <w:t>2,636</w:t>
      </w:r>
      <w:r w:rsidRPr="00DC6472">
        <w:rPr>
          <w:rFonts w:hint="eastAsia"/>
          <w:lang w:eastAsia="zh-TW"/>
        </w:rPr>
        <w:t>萬美元，占薩國總出口額之</w:t>
      </w:r>
      <w:r w:rsidRPr="00DC6472">
        <w:rPr>
          <w:rFonts w:hint="eastAsia"/>
          <w:lang w:eastAsia="zh-TW"/>
        </w:rPr>
        <w:t>46.12%</w:t>
      </w:r>
      <w:r w:rsidRPr="00DC6472">
        <w:rPr>
          <w:rFonts w:hint="eastAsia"/>
          <w:lang w:eastAsia="zh-TW"/>
        </w:rPr>
        <w:t>。</w:t>
      </w:r>
    </w:p>
    <w:p w:rsidR="00D1626A" w:rsidRPr="00DC6472" w:rsidRDefault="00D1626A" w:rsidP="000E4060">
      <w:pPr>
        <w:pStyle w:val="af"/>
        <w:ind w:left="944" w:firstLine="472"/>
        <w:rPr>
          <w:lang w:eastAsia="zh-TW"/>
        </w:rPr>
      </w:pPr>
      <w:r w:rsidRPr="00DC6472">
        <w:rPr>
          <w:rFonts w:hint="eastAsia"/>
          <w:lang w:eastAsia="zh-TW"/>
        </w:rPr>
        <w:t>2020</w:t>
      </w:r>
      <w:r w:rsidRPr="00DC6472">
        <w:rPr>
          <w:rFonts w:hint="eastAsia"/>
          <w:lang w:eastAsia="zh-TW"/>
        </w:rPr>
        <w:t>年薩國主要進口來源依序為美國、</w:t>
      </w:r>
      <w:r w:rsidR="00F62554" w:rsidRPr="00DC6472">
        <w:rPr>
          <w:rFonts w:hint="eastAsia"/>
          <w:lang w:eastAsia="zh-TW"/>
        </w:rPr>
        <w:t>中國大陸</w:t>
      </w:r>
      <w:r w:rsidRPr="00DC6472">
        <w:rPr>
          <w:rFonts w:hint="eastAsia"/>
          <w:lang w:eastAsia="zh-TW"/>
        </w:rPr>
        <w:t>、瓜地馬拉、墨西哥、宏都拉斯、尼加拉瓜、哥斯大黎加、芬蘭、西班牙、韓國；其中自美國進口總額達</w:t>
      </w:r>
      <w:r w:rsidRPr="00DC6472">
        <w:rPr>
          <w:rFonts w:hint="eastAsia"/>
          <w:lang w:eastAsia="zh-TW"/>
        </w:rPr>
        <w:t>26</w:t>
      </w:r>
      <w:r w:rsidRPr="00DC6472">
        <w:rPr>
          <w:rFonts w:hint="eastAsia"/>
          <w:lang w:eastAsia="zh-TW"/>
        </w:rPr>
        <w:t>億</w:t>
      </w:r>
      <w:r w:rsidRPr="00DC6472">
        <w:rPr>
          <w:rFonts w:hint="eastAsia"/>
          <w:lang w:eastAsia="zh-TW"/>
        </w:rPr>
        <w:t>7,744</w:t>
      </w:r>
      <w:r w:rsidRPr="00DC6472">
        <w:rPr>
          <w:rFonts w:hint="eastAsia"/>
          <w:lang w:eastAsia="zh-TW"/>
        </w:rPr>
        <w:t>萬美元，占總進口額之</w:t>
      </w:r>
      <w:r w:rsidRPr="00DC6472">
        <w:rPr>
          <w:rFonts w:hint="eastAsia"/>
          <w:lang w:eastAsia="zh-TW"/>
        </w:rPr>
        <w:t>25.9%</w:t>
      </w:r>
      <w:r w:rsidRPr="00DC6472">
        <w:rPr>
          <w:rFonts w:hint="eastAsia"/>
          <w:lang w:eastAsia="zh-TW"/>
        </w:rPr>
        <w:t>；自</w:t>
      </w:r>
      <w:r w:rsidR="00F62554" w:rsidRPr="00DC6472">
        <w:rPr>
          <w:rFonts w:hint="eastAsia"/>
          <w:lang w:eastAsia="zh-TW"/>
        </w:rPr>
        <w:t>中國大陸</w:t>
      </w:r>
      <w:r w:rsidRPr="00DC6472">
        <w:rPr>
          <w:rFonts w:hint="eastAsia"/>
          <w:lang w:eastAsia="zh-TW"/>
        </w:rPr>
        <w:t>進口總額則達</w:t>
      </w:r>
      <w:r w:rsidRPr="00DC6472">
        <w:rPr>
          <w:rFonts w:hint="eastAsia"/>
          <w:lang w:eastAsia="zh-TW"/>
        </w:rPr>
        <w:t>14</w:t>
      </w:r>
      <w:r w:rsidRPr="00DC6472">
        <w:rPr>
          <w:rFonts w:hint="eastAsia"/>
          <w:lang w:eastAsia="zh-TW"/>
        </w:rPr>
        <w:t>億</w:t>
      </w:r>
      <w:r w:rsidRPr="00DC6472">
        <w:rPr>
          <w:rFonts w:hint="eastAsia"/>
          <w:lang w:eastAsia="zh-TW"/>
        </w:rPr>
        <w:t>7,907</w:t>
      </w:r>
      <w:r w:rsidRPr="00DC6472">
        <w:rPr>
          <w:rFonts w:hint="eastAsia"/>
          <w:lang w:eastAsia="zh-TW"/>
        </w:rPr>
        <w:t>萬美元，占總進口額之</w:t>
      </w:r>
      <w:r w:rsidRPr="00DC6472">
        <w:rPr>
          <w:rFonts w:hint="eastAsia"/>
          <w:lang w:eastAsia="zh-TW"/>
        </w:rPr>
        <w:t>14.3%</w:t>
      </w:r>
      <w:r w:rsidRPr="00DC6472">
        <w:rPr>
          <w:rFonts w:hint="eastAsia"/>
          <w:lang w:eastAsia="zh-TW"/>
        </w:rPr>
        <w:t>；自瓜地馬拉進口總額則達</w:t>
      </w:r>
      <w:r w:rsidRPr="00DC6472">
        <w:rPr>
          <w:rFonts w:hint="eastAsia"/>
          <w:lang w:eastAsia="zh-TW"/>
        </w:rPr>
        <w:t>12</w:t>
      </w:r>
      <w:r w:rsidRPr="00DC6472">
        <w:rPr>
          <w:rFonts w:hint="eastAsia"/>
          <w:lang w:eastAsia="zh-TW"/>
        </w:rPr>
        <w:t>億</w:t>
      </w:r>
      <w:r w:rsidRPr="00DC6472">
        <w:rPr>
          <w:rFonts w:hint="eastAsia"/>
          <w:lang w:eastAsia="zh-TW"/>
        </w:rPr>
        <w:t>1,829</w:t>
      </w:r>
      <w:r w:rsidRPr="00DC6472">
        <w:rPr>
          <w:rFonts w:hint="eastAsia"/>
          <w:lang w:eastAsia="zh-TW"/>
        </w:rPr>
        <w:t>萬美元，占總進口額之</w:t>
      </w:r>
      <w:r w:rsidRPr="00DC6472">
        <w:rPr>
          <w:rFonts w:hint="eastAsia"/>
          <w:lang w:eastAsia="zh-TW"/>
        </w:rPr>
        <w:t>11.8%</w:t>
      </w:r>
      <w:r w:rsidRPr="00DC6472">
        <w:rPr>
          <w:rFonts w:hint="eastAsia"/>
          <w:lang w:eastAsia="zh-TW"/>
        </w:rPr>
        <w:t>；自墨西哥進口總額則達</w:t>
      </w:r>
      <w:r w:rsidRPr="00DC6472">
        <w:rPr>
          <w:rFonts w:hint="eastAsia"/>
          <w:lang w:eastAsia="zh-TW"/>
        </w:rPr>
        <w:t>9</w:t>
      </w:r>
      <w:r w:rsidRPr="00DC6472">
        <w:rPr>
          <w:rFonts w:hint="eastAsia"/>
          <w:lang w:eastAsia="zh-TW"/>
        </w:rPr>
        <w:t>億</w:t>
      </w:r>
      <w:r w:rsidRPr="00DC6472">
        <w:rPr>
          <w:rFonts w:hint="eastAsia"/>
          <w:lang w:eastAsia="zh-TW"/>
        </w:rPr>
        <w:t>3,941</w:t>
      </w:r>
      <w:r w:rsidRPr="00DC6472">
        <w:rPr>
          <w:rFonts w:hint="eastAsia"/>
          <w:lang w:eastAsia="zh-TW"/>
        </w:rPr>
        <w:t>萬美元，占總進口額之</w:t>
      </w:r>
      <w:r w:rsidRPr="00DC6472">
        <w:rPr>
          <w:rFonts w:hint="eastAsia"/>
          <w:lang w:eastAsia="zh-TW"/>
        </w:rPr>
        <w:t>9.1%</w:t>
      </w:r>
      <w:r w:rsidRPr="00DC6472">
        <w:rPr>
          <w:rFonts w:hint="eastAsia"/>
          <w:lang w:eastAsia="zh-TW"/>
        </w:rPr>
        <w:t>。</w:t>
      </w:r>
    </w:p>
    <w:p w:rsidR="00D1626A" w:rsidRPr="00DC6472" w:rsidRDefault="00D1626A" w:rsidP="00D1626A">
      <w:pPr>
        <w:pStyle w:val="a5"/>
        <w:ind w:left="944" w:hanging="708"/>
        <w:rPr>
          <w:sz w:val="22"/>
          <w:szCs w:val="22"/>
          <w:lang w:bidi="mr-IN"/>
        </w:rPr>
      </w:pPr>
      <w:r w:rsidRPr="00DC6472">
        <w:rPr>
          <w:lang w:bidi="mr-IN"/>
        </w:rPr>
        <w:t>（四）外人投資</w:t>
      </w:r>
    </w:p>
    <w:p w:rsidR="00D1626A" w:rsidRPr="00DC6472" w:rsidRDefault="00D1626A" w:rsidP="000E4060">
      <w:pPr>
        <w:pStyle w:val="af"/>
        <w:ind w:left="944" w:firstLine="472"/>
        <w:rPr>
          <w:lang w:eastAsia="zh-TW"/>
        </w:rPr>
      </w:pPr>
      <w:r w:rsidRPr="00DC6472">
        <w:rPr>
          <w:rFonts w:hint="eastAsia"/>
          <w:lang w:eastAsia="zh-TW"/>
        </w:rPr>
        <w:t>2020</w:t>
      </w:r>
      <w:r w:rsidRPr="00DC6472">
        <w:rPr>
          <w:rFonts w:hint="eastAsia"/>
          <w:lang w:eastAsia="zh-TW"/>
        </w:rPr>
        <w:t>年薩國外人直接投資總額共計達</w:t>
      </w:r>
      <w:r w:rsidRPr="00DC6472">
        <w:rPr>
          <w:rFonts w:hint="eastAsia"/>
          <w:lang w:eastAsia="zh-TW"/>
        </w:rPr>
        <w:t>100</w:t>
      </w:r>
      <w:r w:rsidRPr="00DC6472">
        <w:rPr>
          <w:rFonts w:hint="eastAsia"/>
          <w:lang w:eastAsia="zh-TW"/>
        </w:rPr>
        <w:t>億</w:t>
      </w:r>
      <w:r w:rsidRPr="00DC6472">
        <w:rPr>
          <w:rFonts w:hint="eastAsia"/>
          <w:lang w:eastAsia="zh-TW"/>
        </w:rPr>
        <w:t>7,511</w:t>
      </w:r>
      <w:r w:rsidRPr="00DC6472">
        <w:rPr>
          <w:rFonts w:hint="eastAsia"/>
          <w:lang w:eastAsia="zh-TW"/>
        </w:rPr>
        <w:t>萬美元，主要投資產業分別為：金融保險業、製造業、商業、電信業及電業；主要投資來源國巴拿馬、美國、西班牙、墨西哥及荷蘭等。</w:t>
      </w:r>
    </w:p>
    <w:p w:rsidR="00D42FAA" w:rsidRPr="00DC6472" w:rsidRDefault="00D42FAA" w:rsidP="000E4060">
      <w:pPr>
        <w:pStyle w:val="a4"/>
        <w:spacing w:before="257" w:after="257"/>
      </w:pPr>
      <w:r w:rsidRPr="00DC6472">
        <w:rPr>
          <w:rFonts w:hint="eastAsia"/>
        </w:rPr>
        <w:t>二、天然資源</w:t>
      </w:r>
      <w:r w:rsidRPr="00DC6472">
        <w:t xml:space="preserve"> </w:t>
      </w:r>
    </w:p>
    <w:p w:rsidR="00B230CA" w:rsidRPr="00DC6472" w:rsidRDefault="00D42FAA" w:rsidP="000E4060">
      <w:pPr>
        <w:ind w:firstLine="472"/>
        <w:rPr>
          <w:lang w:eastAsia="zh-TW"/>
        </w:rPr>
      </w:pPr>
      <w:r w:rsidRPr="00DC6472">
        <w:rPr>
          <w:rFonts w:hint="eastAsia"/>
          <w:lang w:eastAsia="zh-TW"/>
        </w:rPr>
        <w:t>薩國蘊藏少量之金、銀、銅、鐵、汞、鋁、鋅、石灰等，但僅開採少量之金、銀、岩鹽及石灰。</w:t>
      </w:r>
    </w:p>
    <w:p w:rsidR="00D42FAA" w:rsidRPr="00DC6472" w:rsidRDefault="000E4060" w:rsidP="00B230CA">
      <w:pPr>
        <w:pStyle w:val="a4"/>
        <w:spacing w:before="257" w:after="257"/>
      </w:pPr>
      <w:r w:rsidRPr="00DC6472">
        <w:br w:type="page"/>
      </w:r>
      <w:r w:rsidR="00D42FAA" w:rsidRPr="00DC6472">
        <w:rPr>
          <w:rFonts w:hint="eastAsia"/>
        </w:rPr>
        <w:t>三、產業概況</w:t>
      </w:r>
      <w:r w:rsidR="00D42FAA" w:rsidRPr="00DC6472">
        <w:t xml:space="preserve"> </w:t>
      </w:r>
    </w:p>
    <w:p w:rsidR="00D1626A" w:rsidRPr="00DC6472" w:rsidRDefault="00D1626A" w:rsidP="000E4060">
      <w:pPr>
        <w:ind w:firstLine="472"/>
        <w:rPr>
          <w:lang w:eastAsia="zh-TW"/>
        </w:rPr>
      </w:pPr>
      <w:r w:rsidRPr="00DC6472">
        <w:rPr>
          <w:rFonts w:hint="eastAsia"/>
          <w:lang w:eastAsia="zh-TW"/>
        </w:rPr>
        <w:t>2020</w:t>
      </w:r>
      <w:r w:rsidRPr="00DC6472">
        <w:rPr>
          <w:rFonts w:hint="eastAsia"/>
          <w:lang w:eastAsia="zh-TW"/>
        </w:rPr>
        <w:t>年薩國產業結構中，服務業占國內生產毛額之</w:t>
      </w:r>
      <w:r w:rsidRPr="00DC6472">
        <w:rPr>
          <w:rFonts w:hint="eastAsia"/>
          <w:lang w:eastAsia="zh-TW"/>
        </w:rPr>
        <w:t>61.51%</w:t>
      </w:r>
      <w:r w:rsidRPr="00DC6472">
        <w:rPr>
          <w:rFonts w:hint="eastAsia"/>
          <w:lang w:eastAsia="zh-TW"/>
        </w:rPr>
        <w:t>，工業占</w:t>
      </w:r>
      <w:r w:rsidRPr="00DC6472">
        <w:rPr>
          <w:rFonts w:hint="eastAsia"/>
          <w:lang w:eastAsia="zh-TW"/>
        </w:rPr>
        <w:t>23.80%</w:t>
      </w:r>
      <w:r w:rsidRPr="00DC6472">
        <w:rPr>
          <w:rFonts w:hint="eastAsia"/>
          <w:lang w:eastAsia="zh-TW"/>
        </w:rPr>
        <w:t>，其中製造業占</w:t>
      </w:r>
      <w:r w:rsidRPr="00DC6472">
        <w:rPr>
          <w:rFonts w:hint="eastAsia"/>
          <w:lang w:eastAsia="zh-TW"/>
        </w:rPr>
        <w:t>14.89%</w:t>
      </w:r>
      <w:r w:rsidRPr="00DC6472">
        <w:rPr>
          <w:rFonts w:hint="eastAsia"/>
          <w:lang w:eastAsia="zh-TW"/>
        </w:rPr>
        <w:t>，而農漁牧業則僅占</w:t>
      </w:r>
      <w:r w:rsidRPr="00DC6472">
        <w:rPr>
          <w:rFonts w:hint="eastAsia"/>
          <w:lang w:eastAsia="zh-TW"/>
        </w:rPr>
        <w:t>5.1%</w:t>
      </w:r>
      <w:r w:rsidRPr="00DC6472">
        <w:rPr>
          <w:rFonts w:hint="eastAsia"/>
          <w:lang w:eastAsia="zh-TW"/>
        </w:rPr>
        <w:t>。顯示國家經濟重心繼由農業經濟轉向製造業後，已邁向以服務業為主軸。薩國農牧業產品主要以咖啡、蔗糖及基本穀物為大宗；製造業以食品加工、製藥及紡織為主、石化、金屬、塑膠及機械等製造業亦逐漸起步。服務業則以商業服務、旅館餐飲、金融業、倉儲物流、電話客服中心及飛機維修等為重點。政府除了發展製造業及投資高科技與服務業外，近年來亦鼓勵咖啡、蔗糖、基本穀類（玉米、麥類、稻米、豆類）等農產種植、發展農產品加工及水產養殖業，以因應國際糧食短缺問題。</w:t>
      </w:r>
    </w:p>
    <w:p w:rsidR="00D1626A" w:rsidRPr="00DC6472" w:rsidRDefault="00D1626A" w:rsidP="000E4060">
      <w:pPr>
        <w:ind w:firstLine="472"/>
        <w:rPr>
          <w:lang w:eastAsia="zh-TW"/>
        </w:rPr>
      </w:pPr>
      <w:r w:rsidRPr="00DC6472">
        <w:rPr>
          <w:rFonts w:hint="eastAsia"/>
          <w:lang w:eastAsia="zh-TW"/>
        </w:rPr>
        <w:t>薩國央行統計，</w:t>
      </w:r>
      <w:r w:rsidRPr="00DC6472">
        <w:rPr>
          <w:rFonts w:hint="eastAsia"/>
          <w:lang w:eastAsia="zh-TW"/>
        </w:rPr>
        <w:t>2020</w:t>
      </w:r>
      <w:r w:rsidRPr="00DC6472">
        <w:rPr>
          <w:rFonts w:hint="eastAsia"/>
          <w:lang w:eastAsia="zh-TW"/>
        </w:rPr>
        <w:t>年表現最佳之產業為製造業、商業、公共行政、金融保險業、不動產業等。</w:t>
      </w:r>
    </w:p>
    <w:p w:rsidR="00D1626A" w:rsidRPr="00DC6472" w:rsidRDefault="00D1626A" w:rsidP="000E4060">
      <w:pPr>
        <w:pStyle w:val="a5"/>
        <w:ind w:left="944" w:hanging="708"/>
      </w:pPr>
      <w:r w:rsidRPr="00DC6472">
        <w:rPr>
          <w:rFonts w:hint="eastAsia"/>
        </w:rPr>
        <w:t>（一）農牧業</w:t>
      </w:r>
    </w:p>
    <w:p w:rsidR="00D1626A" w:rsidRPr="00DC6472" w:rsidRDefault="00D1626A" w:rsidP="000E4060">
      <w:pPr>
        <w:pStyle w:val="af"/>
        <w:ind w:left="944" w:firstLine="472"/>
        <w:rPr>
          <w:lang w:eastAsia="zh-TW"/>
        </w:rPr>
      </w:pPr>
      <w:r w:rsidRPr="00DC6472">
        <w:rPr>
          <w:rFonts w:hint="eastAsia"/>
          <w:lang w:eastAsia="zh-TW"/>
        </w:rPr>
        <w:t>蔗糖及咖啡為薩國最重要之經濟作物：</w:t>
      </w:r>
    </w:p>
    <w:p w:rsidR="00D1626A" w:rsidRPr="00DC6472" w:rsidRDefault="000E4060" w:rsidP="000E4060">
      <w:pPr>
        <w:pStyle w:val="af2"/>
        <w:ind w:left="1416" w:hanging="472"/>
      </w:pPr>
      <w:r w:rsidRPr="00DC6472">
        <w:rPr>
          <w:rFonts w:hint="eastAsia"/>
        </w:rPr>
        <w:t>１、</w:t>
      </w:r>
      <w:r w:rsidR="00D1626A" w:rsidRPr="00DC6472">
        <w:rPr>
          <w:rFonts w:hint="eastAsia"/>
        </w:rPr>
        <w:t>蔗糖</w:t>
      </w:r>
    </w:p>
    <w:p w:rsidR="00D1626A" w:rsidRPr="00DC6472" w:rsidRDefault="00D1626A" w:rsidP="000E4060">
      <w:pPr>
        <w:pStyle w:val="afa"/>
        <w:ind w:left="1416" w:firstLine="472"/>
      </w:pPr>
      <w:r w:rsidRPr="00DC6472">
        <w:rPr>
          <w:rFonts w:hint="eastAsia"/>
        </w:rPr>
        <w:t>近年來薩國蔗糖製造業成長快速，帶動經濟蓬勃發展，甘蔗種植和蔗糖生產量占國內生產毛額的</w:t>
      </w:r>
      <w:r w:rsidRPr="00DC6472">
        <w:rPr>
          <w:rFonts w:hint="eastAsia"/>
        </w:rPr>
        <w:t>2.6%</w:t>
      </w:r>
      <w:r w:rsidRPr="00DC6472">
        <w:rPr>
          <w:rFonts w:hint="eastAsia"/>
        </w:rPr>
        <w:t>，占國內農業生產毛額的</w:t>
      </w:r>
      <w:r w:rsidRPr="00DC6472">
        <w:rPr>
          <w:rFonts w:hint="eastAsia"/>
        </w:rPr>
        <w:t>20%</w:t>
      </w:r>
      <w:r w:rsidRPr="00DC6472">
        <w:rPr>
          <w:rFonts w:hint="eastAsia"/>
        </w:rPr>
        <w:t>。目前薩國約有</w:t>
      </w:r>
      <w:r w:rsidRPr="00DC6472">
        <w:rPr>
          <w:rFonts w:hint="eastAsia"/>
        </w:rPr>
        <w:t>7</w:t>
      </w:r>
      <w:r w:rsidRPr="00DC6472">
        <w:t>,</w:t>
      </w:r>
      <w:r w:rsidRPr="00DC6472">
        <w:rPr>
          <w:rFonts w:hint="eastAsia"/>
        </w:rPr>
        <w:t>000</w:t>
      </w:r>
      <w:r w:rsidRPr="00DC6472">
        <w:rPr>
          <w:rFonts w:hint="eastAsia"/>
        </w:rPr>
        <w:t>戶甘蔗生產業者，貢獻全國</w:t>
      </w:r>
      <w:r w:rsidRPr="00DC6472">
        <w:rPr>
          <w:rFonts w:hint="eastAsia"/>
        </w:rPr>
        <w:t>90%</w:t>
      </w:r>
      <w:r w:rsidRPr="00DC6472">
        <w:rPr>
          <w:rFonts w:hint="eastAsia"/>
        </w:rPr>
        <w:t>蔗糖產量，其中</w:t>
      </w:r>
      <w:r w:rsidRPr="00DC6472">
        <w:rPr>
          <w:rFonts w:hint="eastAsia"/>
        </w:rPr>
        <w:t>60%</w:t>
      </w:r>
      <w:r w:rsidRPr="00DC6472">
        <w:rPr>
          <w:rFonts w:hint="eastAsia"/>
        </w:rPr>
        <w:t>參加農業合作社，</w:t>
      </w:r>
      <w:r w:rsidRPr="00DC6472">
        <w:rPr>
          <w:rFonts w:hint="eastAsia"/>
        </w:rPr>
        <w:t>40%</w:t>
      </w:r>
      <w:r w:rsidRPr="00DC6472">
        <w:rPr>
          <w:rFonts w:hint="eastAsia"/>
        </w:rPr>
        <w:t>為獨立蔗農，大部分為中小型企業規模。薩國甘蔗總種植面積為</w:t>
      </w:r>
      <w:r w:rsidRPr="00DC6472">
        <w:rPr>
          <w:rFonts w:hint="eastAsia"/>
        </w:rPr>
        <w:t>11</w:t>
      </w:r>
      <w:r w:rsidRPr="00DC6472">
        <w:rPr>
          <w:rFonts w:hint="eastAsia"/>
        </w:rPr>
        <w:t>萬</w:t>
      </w:r>
      <w:r w:rsidRPr="00DC6472">
        <w:rPr>
          <w:rFonts w:hint="eastAsia"/>
        </w:rPr>
        <w:t>3,004 Manzanas</w:t>
      </w:r>
      <w:r w:rsidRPr="00DC6472">
        <w:rPr>
          <w:rFonts w:hint="eastAsia"/>
        </w:rPr>
        <w:t>（即</w:t>
      </w:r>
      <w:r w:rsidRPr="00DC6472">
        <w:rPr>
          <w:rFonts w:hint="eastAsia"/>
        </w:rPr>
        <w:t>0.7</w:t>
      </w:r>
      <w:r w:rsidRPr="00DC6472">
        <w:rPr>
          <w:rFonts w:hint="eastAsia"/>
        </w:rPr>
        <w:t>公頃），創造約</w:t>
      </w:r>
      <w:r w:rsidRPr="00DC6472">
        <w:rPr>
          <w:rFonts w:hint="eastAsia"/>
        </w:rPr>
        <w:t>5</w:t>
      </w:r>
      <w:r w:rsidRPr="00DC6472">
        <w:rPr>
          <w:rFonts w:hint="eastAsia"/>
        </w:rPr>
        <w:t>萬個直接工作機會及</w:t>
      </w:r>
      <w:r w:rsidRPr="00DC6472">
        <w:rPr>
          <w:rFonts w:hint="eastAsia"/>
        </w:rPr>
        <w:t>20</w:t>
      </w:r>
      <w:r w:rsidRPr="00DC6472">
        <w:rPr>
          <w:rFonts w:hint="eastAsia"/>
        </w:rPr>
        <w:t>萬個間接工作機會。</w:t>
      </w:r>
    </w:p>
    <w:p w:rsidR="00D1626A" w:rsidRPr="00DC6472" w:rsidRDefault="00D1626A" w:rsidP="000E4060">
      <w:pPr>
        <w:pStyle w:val="afa"/>
        <w:ind w:left="1416" w:firstLine="472"/>
      </w:pPr>
      <w:r w:rsidRPr="00DC6472">
        <w:rPr>
          <w:rFonts w:hint="eastAsia"/>
        </w:rPr>
        <w:t>薩國目前有</w:t>
      </w:r>
      <w:r w:rsidRPr="00DC6472">
        <w:rPr>
          <w:rFonts w:hint="eastAsia"/>
        </w:rPr>
        <w:t>6</w:t>
      </w:r>
      <w:r w:rsidRPr="00DC6472">
        <w:rPr>
          <w:rFonts w:hint="eastAsia"/>
        </w:rPr>
        <w:t>個製糖廠，生產</w:t>
      </w:r>
      <w:r w:rsidRPr="00DC6472">
        <w:rPr>
          <w:rFonts w:hint="eastAsia"/>
        </w:rPr>
        <w:t>3</w:t>
      </w:r>
      <w:r w:rsidRPr="00DC6472">
        <w:rPr>
          <w:rFonts w:hint="eastAsia"/>
        </w:rPr>
        <w:t>種糖，分別為粗糖（黃色）、白糖及精製糖（</w:t>
      </w:r>
      <w:r w:rsidRPr="00DC6472">
        <w:rPr>
          <w:rFonts w:hint="eastAsia"/>
        </w:rPr>
        <w:t>refinada</w:t>
      </w:r>
      <w:r w:rsidRPr="00DC6472">
        <w:rPr>
          <w:rFonts w:hint="eastAsia"/>
        </w:rPr>
        <w:t>），其中</w:t>
      </w:r>
      <w:r w:rsidRPr="00DC6472">
        <w:rPr>
          <w:rFonts w:hint="eastAsia"/>
        </w:rPr>
        <w:t>60%</w:t>
      </w:r>
      <w:r w:rsidRPr="00DC6472">
        <w:rPr>
          <w:rFonts w:hint="eastAsia"/>
        </w:rPr>
        <w:t>供應國內民眾消費，</w:t>
      </w:r>
      <w:r w:rsidRPr="00DC6472">
        <w:rPr>
          <w:rFonts w:hint="eastAsia"/>
        </w:rPr>
        <w:t>40%</w:t>
      </w:r>
      <w:r w:rsidRPr="00DC6472">
        <w:rPr>
          <w:rFonts w:hint="eastAsia"/>
        </w:rPr>
        <w:t>供製造業使用。薩國內需消費</w:t>
      </w:r>
      <w:r w:rsidRPr="00DC6472">
        <w:rPr>
          <w:rFonts w:hint="eastAsia"/>
        </w:rPr>
        <w:t>610</w:t>
      </w:r>
      <w:r w:rsidRPr="00DC6472">
        <w:rPr>
          <w:rFonts w:hint="eastAsia"/>
        </w:rPr>
        <w:t>萬公擔，平均每人年消費</w:t>
      </w:r>
      <w:r w:rsidRPr="00DC6472">
        <w:rPr>
          <w:rFonts w:hint="eastAsia"/>
        </w:rPr>
        <w:t>95</w:t>
      </w:r>
      <w:r w:rsidRPr="00DC6472">
        <w:rPr>
          <w:rFonts w:hint="eastAsia"/>
        </w:rPr>
        <w:t>磅，該用量係包含用於食品、飲料、冰淇淋、果汁、餅乾等加工食品。由於國際市場需求量增加，薩國蔗糖生產策略改變，除農村甘蔗管理以及收成到加工處理的製程均更加迅速有效外，蔗糖廠亦積極投資現代化機器設備。</w:t>
      </w:r>
    </w:p>
    <w:p w:rsidR="00D1626A" w:rsidRPr="00DC6472" w:rsidRDefault="00D1626A" w:rsidP="000E4060">
      <w:pPr>
        <w:pStyle w:val="afa"/>
        <w:ind w:left="1416" w:firstLine="472"/>
      </w:pPr>
      <w:r w:rsidRPr="00DC6472">
        <w:rPr>
          <w:rFonts w:hint="eastAsia"/>
        </w:rPr>
        <w:t>目前薩國在美國與中</w:t>
      </w:r>
      <w:r w:rsidRPr="00DC6472">
        <w:t>美洲自由貿</w:t>
      </w:r>
      <w:r w:rsidRPr="00DC6472">
        <w:rPr>
          <w:rFonts w:hint="eastAsia"/>
        </w:rPr>
        <w:t>易</w:t>
      </w:r>
      <w:r w:rsidRPr="00DC6472">
        <w:t>協定（</w:t>
      </w:r>
      <w:r w:rsidRPr="00DC6472">
        <w:t>CAFTA</w:t>
      </w:r>
      <w:r w:rsidRPr="00DC6472">
        <w:rPr>
          <w:rFonts w:hint="eastAsia"/>
        </w:rPr>
        <w:t>-DR</w:t>
      </w:r>
      <w:r w:rsidRPr="00DC6472">
        <w:t>）</w:t>
      </w:r>
      <w:r w:rsidRPr="00DC6472">
        <w:rPr>
          <w:rFonts w:hint="eastAsia"/>
        </w:rPr>
        <w:t>中享有</w:t>
      </w:r>
      <w:r w:rsidRPr="00DC6472">
        <w:t>美國</w:t>
      </w:r>
      <w:r w:rsidRPr="00DC6472">
        <w:rPr>
          <w:rFonts w:hint="eastAsia"/>
        </w:rPr>
        <w:t>給予</w:t>
      </w:r>
      <w:r w:rsidRPr="00DC6472">
        <w:t>每年</w:t>
      </w:r>
      <w:r w:rsidRPr="00DC6472">
        <w:rPr>
          <w:rFonts w:hint="eastAsia"/>
        </w:rPr>
        <w:t>68</w:t>
      </w:r>
      <w:r w:rsidRPr="00DC6472">
        <w:t>萬</w:t>
      </w:r>
      <w:r w:rsidRPr="00DC6472">
        <w:rPr>
          <w:rFonts w:hint="eastAsia"/>
        </w:rPr>
        <w:t>7,</w:t>
      </w:r>
      <w:r w:rsidRPr="00DC6472">
        <w:t>000</w:t>
      </w:r>
      <w:r w:rsidRPr="00DC6472">
        <w:t>公</w:t>
      </w:r>
      <w:r w:rsidRPr="00DC6472">
        <w:rPr>
          <w:rFonts w:hint="eastAsia"/>
        </w:rPr>
        <w:t>擔之蔗糖配額</w:t>
      </w:r>
      <w:r w:rsidRPr="00DC6472">
        <w:t>，</w:t>
      </w:r>
      <w:r w:rsidRPr="00DC6472">
        <w:rPr>
          <w:rFonts w:hint="eastAsia"/>
        </w:rPr>
        <w:t>加上美國在</w:t>
      </w:r>
      <w:r w:rsidRPr="00DC6472">
        <w:rPr>
          <w:rFonts w:hint="eastAsia"/>
        </w:rPr>
        <w:t>WTO</w:t>
      </w:r>
      <w:r w:rsidRPr="00DC6472">
        <w:rPr>
          <w:rFonts w:hint="eastAsia"/>
        </w:rPr>
        <w:t>中承諾給予之</w:t>
      </w:r>
      <w:r w:rsidRPr="00DC6472">
        <w:rPr>
          <w:rFonts w:hint="eastAsia"/>
        </w:rPr>
        <w:t>59</w:t>
      </w:r>
      <w:r w:rsidRPr="00DC6472">
        <w:t>萬</w:t>
      </w:r>
      <w:r w:rsidRPr="00DC6472">
        <w:t>7</w:t>
      </w:r>
      <w:r w:rsidRPr="00DC6472">
        <w:rPr>
          <w:rFonts w:hint="eastAsia"/>
        </w:rPr>
        <w:t>,</w:t>
      </w:r>
      <w:r w:rsidRPr="00DC6472">
        <w:t>000</w:t>
      </w:r>
      <w:r w:rsidRPr="00DC6472">
        <w:t>公</w:t>
      </w:r>
      <w:r w:rsidRPr="00DC6472">
        <w:rPr>
          <w:rFonts w:hint="eastAsia"/>
        </w:rPr>
        <w:t>擔</w:t>
      </w:r>
      <w:r w:rsidRPr="00DC6472">
        <w:t>配額，總計</w:t>
      </w:r>
      <w:r w:rsidRPr="00DC6472">
        <w:rPr>
          <w:rFonts w:hint="eastAsia"/>
        </w:rPr>
        <w:t>128</w:t>
      </w:r>
      <w:r w:rsidRPr="00DC6472">
        <w:t>萬</w:t>
      </w:r>
      <w:r w:rsidRPr="00DC6472">
        <w:rPr>
          <w:rFonts w:hint="eastAsia"/>
        </w:rPr>
        <w:t>4,</w:t>
      </w:r>
      <w:r w:rsidRPr="00DC6472">
        <w:t>000</w:t>
      </w:r>
      <w:r w:rsidRPr="00DC6472">
        <w:t>公</w:t>
      </w:r>
      <w:r w:rsidRPr="00DC6472">
        <w:rPr>
          <w:rFonts w:hint="eastAsia"/>
        </w:rPr>
        <w:t>擔蔗糖可免關稅輸美；另據</w:t>
      </w:r>
      <w:r w:rsidRPr="00DC6472">
        <w:t>中美洲</w:t>
      </w:r>
      <w:r w:rsidRPr="00DC6472">
        <w:t>5</w:t>
      </w:r>
      <w:r w:rsidRPr="00DC6472">
        <w:t>國與歐</w:t>
      </w:r>
      <w:r w:rsidRPr="00DC6472">
        <w:rPr>
          <w:rFonts w:hint="eastAsia"/>
        </w:rPr>
        <w:t>洲聯盟</w:t>
      </w:r>
      <w:r w:rsidRPr="00DC6472">
        <w:t>協定</w:t>
      </w:r>
      <w:r w:rsidRPr="00DC6472">
        <w:rPr>
          <w:rFonts w:hint="eastAsia"/>
        </w:rPr>
        <w:t>，歐盟亦給予中美洲國家</w:t>
      </w:r>
      <w:r w:rsidRPr="00DC6472">
        <w:t>每年</w:t>
      </w:r>
      <w:r w:rsidRPr="00DC6472">
        <w:rPr>
          <w:rFonts w:hint="eastAsia"/>
        </w:rPr>
        <w:t>共計</w:t>
      </w:r>
      <w:r w:rsidRPr="00DC6472">
        <w:t>15</w:t>
      </w:r>
      <w:r w:rsidRPr="00DC6472">
        <w:t>萬公噸</w:t>
      </w:r>
      <w:r w:rsidRPr="00DC6472">
        <w:rPr>
          <w:rFonts w:hint="eastAsia"/>
        </w:rPr>
        <w:t>之</w:t>
      </w:r>
      <w:r w:rsidRPr="00DC6472">
        <w:t>蔗糖</w:t>
      </w:r>
      <w:r w:rsidRPr="00DC6472">
        <w:rPr>
          <w:rFonts w:hint="eastAsia"/>
        </w:rPr>
        <w:t>配額</w:t>
      </w:r>
      <w:r w:rsidRPr="00DC6472">
        <w:t>，</w:t>
      </w:r>
      <w:r w:rsidRPr="00DC6472">
        <w:rPr>
          <w:rFonts w:hint="eastAsia"/>
        </w:rPr>
        <w:t>其中</w:t>
      </w:r>
      <w:r w:rsidRPr="00DC6472">
        <w:t>薩</w:t>
      </w:r>
      <w:r w:rsidRPr="00DC6472">
        <w:rPr>
          <w:rFonts w:hint="eastAsia"/>
        </w:rPr>
        <w:t>國分配到</w:t>
      </w:r>
      <w:r w:rsidRPr="00DC6472">
        <w:t>2</w:t>
      </w:r>
      <w:r w:rsidRPr="00DC6472">
        <w:t>萬</w:t>
      </w:r>
      <w:r w:rsidRPr="00DC6472">
        <w:t>5</w:t>
      </w:r>
      <w:r w:rsidRPr="00DC6472">
        <w:rPr>
          <w:rFonts w:hint="eastAsia"/>
        </w:rPr>
        <w:t>,</w:t>
      </w:r>
      <w:r w:rsidRPr="00DC6472">
        <w:t>000</w:t>
      </w:r>
      <w:r w:rsidRPr="00DC6472">
        <w:t>公噸</w:t>
      </w:r>
      <w:r w:rsidRPr="00DC6472">
        <w:rPr>
          <w:rFonts w:hint="eastAsia"/>
        </w:rPr>
        <w:t>配額；其他如薩國與我國、</w:t>
      </w:r>
      <w:r w:rsidRPr="00DC6472">
        <w:t>墨西哥</w:t>
      </w:r>
      <w:r w:rsidRPr="00DC6472">
        <w:rPr>
          <w:rFonts w:hint="eastAsia"/>
        </w:rPr>
        <w:t>等國之</w:t>
      </w:r>
      <w:r w:rsidRPr="00DC6472">
        <w:t>自由貿易協定，均</w:t>
      </w:r>
      <w:r w:rsidRPr="00DC6472">
        <w:rPr>
          <w:rFonts w:hint="eastAsia"/>
        </w:rPr>
        <w:t>給予薩</w:t>
      </w:r>
      <w:r w:rsidRPr="00DC6472">
        <w:t>糖</w:t>
      </w:r>
      <w:r w:rsidRPr="00DC6472">
        <w:rPr>
          <w:rFonts w:hint="eastAsia"/>
        </w:rPr>
        <w:t>免關稅</w:t>
      </w:r>
      <w:r w:rsidRPr="00DC6472">
        <w:t>配額</w:t>
      </w:r>
      <w:r w:rsidRPr="00DC6472">
        <w:rPr>
          <w:rFonts w:hint="eastAsia"/>
        </w:rPr>
        <w:t>；薩國央行統計，在「臺薩自由貿易協定」架構下，薩國充分運用蔗糖免稅輸臺配額，</w:t>
      </w:r>
      <w:r w:rsidRPr="00DC6472">
        <w:rPr>
          <w:rFonts w:hint="eastAsia"/>
        </w:rPr>
        <w:t>2020</w:t>
      </w:r>
      <w:r w:rsidRPr="00DC6472">
        <w:rPr>
          <w:rFonts w:hint="eastAsia"/>
        </w:rPr>
        <w:t>年薩國對臺出口</w:t>
      </w:r>
      <w:r w:rsidRPr="00DC6472">
        <w:rPr>
          <w:rFonts w:hint="eastAsia"/>
        </w:rPr>
        <w:t>6</w:t>
      </w:r>
      <w:r w:rsidRPr="00DC6472">
        <w:rPr>
          <w:rFonts w:hint="eastAsia"/>
        </w:rPr>
        <w:t>萬</w:t>
      </w:r>
      <w:r w:rsidRPr="00DC6472">
        <w:rPr>
          <w:rFonts w:hint="eastAsia"/>
        </w:rPr>
        <w:t>429</w:t>
      </w:r>
      <w:r w:rsidRPr="00DC6472">
        <w:rPr>
          <w:rFonts w:hint="eastAsia"/>
        </w:rPr>
        <w:t>公噸糖，總額</w:t>
      </w:r>
      <w:r w:rsidRPr="00DC6472">
        <w:rPr>
          <w:rFonts w:hint="eastAsia"/>
        </w:rPr>
        <w:t>2</w:t>
      </w:r>
      <w:r w:rsidRPr="00DC6472">
        <w:t>,109</w:t>
      </w:r>
      <w:r w:rsidRPr="00DC6472">
        <w:rPr>
          <w:rFonts w:hint="eastAsia"/>
        </w:rPr>
        <w:t>萬美元。</w:t>
      </w:r>
      <w:r w:rsidRPr="00DC6472">
        <w:rPr>
          <w:rFonts w:hint="eastAsia"/>
        </w:rPr>
        <w:t>2020</w:t>
      </w:r>
      <w:r w:rsidRPr="00DC6472">
        <w:rPr>
          <w:rFonts w:hint="eastAsia"/>
        </w:rPr>
        <w:t>年薩國輸臺蔗糖免稅配額為</w:t>
      </w:r>
      <w:r w:rsidRPr="00DC6472">
        <w:rPr>
          <w:rFonts w:hint="eastAsia"/>
        </w:rPr>
        <w:t>8</w:t>
      </w:r>
      <w:r w:rsidRPr="00DC6472">
        <w:rPr>
          <w:rFonts w:hint="eastAsia"/>
        </w:rPr>
        <w:t>萬公噸。</w:t>
      </w:r>
    </w:p>
    <w:p w:rsidR="00D1626A" w:rsidRPr="00DC6472" w:rsidRDefault="00D1626A" w:rsidP="000E4060">
      <w:pPr>
        <w:pStyle w:val="afa"/>
        <w:ind w:left="1416" w:firstLine="472"/>
      </w:pPr>
      <w:r w:rsidRPr="00DC6472">
        <w:rPr>
          <w:rFonts w:hint="eastAsia"/>
        </w:rPr>
        <w:t>薩糖業理事會（</w:t>
      </w:r>
      <w:r w:rsidRPr="00DC6472">
        <w:t>CONSAA</w:t>
      </w:r>
      <w:r w:rsidRPr="00DC6472">
        <w:rPr>
          <w:rFonts w:hint="eastAsia"/>
        </w:rPr>
        <w:t>）統計，</w:t>
      </w:r>
      <w:r w:rsidRPr="00DC6472">
        <w:rPr>
          <w:rFonts w:hint="eastAsia"/>
        </w:rPr>
        <w:t>2020</w:t>
      </w:r>
      <w:r w:rsidRPr="00DC6472">
        <w:rPr>
          <w:rFonts w:hint="eastAsia"/>
        </w:rPr>
        <w:t>年薩國出口額共計</w:t>
      </w:r>
      <w:r w:rsidRPr="00DC6472">
        <w:rPr>
          <w:rFonts w:hint="eastAsia"/>
        </w:rPr>
        <w:t>2</w:t>
      </w:r>
      <w:r w:rsidRPr="00DC6472">
        <w:rPr>
          <w:rFonts w:hint="eastAsia"/>
        </w:rPr>
        <w:t>億</w:t>
      </w:r>
      <w:r w:rsidRPr="00DC6472">
        <w:rPr>
          <w:rFonts w:hint="eastAsia"/>
        </w:rPr>
        <w:t>1,572</w:t>
      </w:r>
      <w:r w:rsidRPr="00DC6472">
        <w:rPr>
          <w:rFonts w:hint="eastAsia"/>
        </w:rPr>
        <w:t>萬美元，成長</w:t>
      </w:r>
      <w:r w:rsidRPr="00DC6472">
        <w:rPr>
          <w:rFonts w:hint="eastAsia"/>
        </w:rPr>
        <w:t>11.53%</w:t>
      </w:r>
      <w:r w:rsidRPr="00DC6472">
        <w:rPr>
          <w:rFonts w:hint="eastAsia"/>
        </w:rPr>
        <w:t>；同年薩國蔗糖業三大主要出口國為</w:t>
      </w:r>
      <w:r w:rsidR="00F62554" w:rsidRPr="00DC6472">
        <w:rPr>
          <w:rFonts w:hint="eastAsia"/>
        </w:rPr>
        <w:t>中國大陸</w:t>
      </w:r>
      <w:r w:rsidRPr="00DC6472">
        <w:rPr>
          <w:rFonts w:hint="eastAsia"/>
        </w:rPr>
        <w:t>、韓國及美國。</w:t>
      </w:r>
    </w:p>
    <w:p w:rsidR="00D1626A" w:rsidRPr="00DC6472" w:rsidRDefault="000E4060" w:rsidP="000E4060">
      <w:pPr>
        <w:pStyle w:val="af2"/>
        <w:ind w:left="1416" w:hanging="472"/>
      </w:pPr>
      <w:r w:rsidRPr="00DC6472">
        <w:rPr>
          <w:rFonts w:hint="eastAsia"/>
          <w:lang w:eastAsia="zh-TW"/>
        </w:rPr>
        <w:t>２、</w:t>
      </w:r>
      <w:r w:rsidR="00D1626A" w:rsidRPr="00DC6472">
        <w:rPr>
          <w:rFonts w:hint="eastAsia"/>
        </w:rPr>
        <w:t>咖啡</w:t>
      </w:r>
    </w:p>
    <w:p w:rsidR="00D1626A" w:rsidRPr="00DC6472" w:rsidRDefault="00D1626A" w:rsidP="000E4060">
      <w:pPr>
        <w:pStyle w:val="afa"/>
        <w:ind w:left="1416" w:firstLine="472"/>
      </w:pPr>
      <w:r w:rsidRPr="00DC6472">
        <w:rPr>
          <w:rFonts w:hint="eastAsia"/>
        </w:rPr>
        <w:t>薩爾瓦多咖啡種植面積約</w:t>
      </w:r>
      <w:r w:rsidRPr="00DC6472">
        <w:rPr>
          <w:rFonts w:hint="eastAsia"/>
        </w:rPr>
        <w:t>22</w:t>
      </w:r>
      <w:r w:rsidRPr="00DC6472">
        <w:rPr>
          <w:rFonts w:hint="eastAsia"/>
        </w:rPr>
        <w:t>萬畝，主要分布於西部</w:t>
      </w:r>
      <w:r w:rsidRPr="00DC6472">
        <w:rPr>
          <w:rFonts w:hint="eastAsia"/>
        </w:rPr>
        <w:t>Ahuach</w:t>
      </w:r>
      <w:r w:rsidRPr="00DC6472">
        <w:rPr>
          <w:lang w:val="es-SV"/>
        </w:rPr>
        <w:t>a</w:t>
      </w:r>
      <w:r w:rsidRPr="00DC6472">
        <w:rPr>
          <w:rFonts w:hint="eastAsia"/>
        </w:rPr>
        <w:t>p</w:t>
      </w:r>
      <w:r w:rsidRPr="00DC6472">
        <w:rPr>
          <w:rFonts w:eastAsia="細明體"/>
        </w:rPr>
        <w:t>á</w:t>
      </w:r>
      <w:r w:rsidRPr="00DC6472">
        <w:rPr>
          <w:rFonts w:hint="eastAsia"/>
        </w:rPr>
        <w:t>n</w:t>
      </w:r>
      <w:r w:rsidRPr="00DC6472">
        <w:rPr>
          <w:rFonts w:hint="eastAsia"/>
        </w:rPr>
        <w:t>、</w:t>
      </w:r>
      <w:r w:rsidRPr="00DC6472">
        <w:rPr>
          <w:rFonts w:hint="eastAsia"/>
        </w:rPr>
        <w:t>Sonsonate</w:t>
      </w:r>
      <w:r w:rsidRPr="00DC6472">
        <w:rPr>
          <w:rFonts w:hint="eastAsia"/>
        </w:rPr>
        <w:t>、</w:t>
      </w:r>
      <w:r w:rsidRPr="00DC6472">
        <w:rPr>
          <w:rFonts w:hint="eastAsia"/>
        </w:rPr>
        <w:t>San Salvador</w:t>
      </w:r>
      <w:r w:rsidRPr="00DC6472">
        <w:rPr>
          <w:rFonts w:hint="eastAsia"/>
        </w:rPr>
        <w:t>；東部</w:t>
      </w:r>
      <w:r w:rsidRPr="00DC6472">
        <w:rPr>
          <w:rFonts w:hint="eastAsia"/>
        </w:rPr>
        <w:t>San Miguel</w:t>
      </w:r>
      <w:r w:rsidRPr="00DC6472">
        <w:rPr>
          <w:rFonts w:hint="eastAsia"/>
        </w:rPr>
        <w:t>、</w:t>
      </w:r>
      <w:r w:rsidRPr="00DC6472">
        <w:rPr>
          <w:rFonts w:hint="eastAsia"/>
        </w:rPr>
        <w:t>Usulut</w:t>
      </w:r>
      <w:r w:rsidRPr="00DC6472">
        <w:rPr>
          <w:rFonts w:eastAsia="細明體"/>
        </w:rPr>
        <w:t>á</w:t>
      </w:r>
      <w:r w:rsidRPr="00DC6472">
        <w:rPr>
          <w:rFonts w:hint="eastAsia"/>
        </w:rPr>
        <w:t>n</w:t>
      </w:r>
      <w:r w:rsidRPr="00DC6472">
        <w:rPr>
          <w:rFonts w:hint="eastAsia"/>
        </w:rPr>
        <w:t>；北部</w:t>
      </w:r>
      <w:r w:rsidRPr="00DC6472">
        <w:rPr>
          <w:rFonts w:hint="eastAsia"/>
        </w:rPr>
        <w:t>Chalatenango</w:t>
      </w:r>
      <w:r w:rsidRPr="00DC6472">
        <w:rPr>
          <w:rFonts w:hint="eastAsia"/>
        </w:rPr>
        <w:t>等地，惟自</w:t>
      </w:r>
      <w:r w:rsidRPr="00DC6472">
        <w:rPr>
          <w:rFonts w:hint="eastAsia"/>
        </w:rPr>
        <w:t>2012</w:t>
      </w:r>
      <w:r w:rsidRPr="00DC6472">
        <w:rPr>
          <w:rFonts w:hint="eastAsia"/>
        </w:rPr>
        <w:t>年底中美洲爆發嚴重咖啡葉鏽病</w:t>
      </w:r>
      <w:r w:rsidRPr="00DC6472">
        <w:t>疫情</w:t>
      </w:r>
      <w:r w:rsidRPr="00DC6472">
        <w:rPr>
          <w:rFonts w:hint="eastAsia"/>
        </w:rPr>
        <w:t>，</w:t>
      </w:r>
      <w:r w:rsidRPr="00DC6472">
        <w:t>真菌孢子經由空氣或雨水傳播，造成咖啡樹葉出現橘色斑點</w:t>
      </w:r>
      <w:r w:rsidRPr="00DC6472">
        <w:rPr>
          <w:rFonts w:hint="eastAsia"/>
        </w:rPr>
        <w:t>、</w:t>
      </w:r>
      <w:r w:rsidRPr="00DC6472">
        <w:t>落葉和病株死亡</w:t>
      </w:r>
      <w:r w:rsidRPr="00DC6472">
        <w:rPr>
          <w:rFonts w:hint="eastAsia"/>
        </w:rPr>
        <w:t>，葉鏽病真菌主要侵襲種植於中、低海拔咖啡樹，而薩國高達</w:t>
      </w:r>
      <w:r w:rsidRPr="00DC6472">
        <w:rPr>
          <w:rFonts w:hint="eastAsia"/>
        </w:rPr>
        <w:t>98%</w:t>
      </w:r>
      <w:r w:rsidRPr="00DC6472">
        <w:rPr>
          <w:rFonts w:hint="eastAsia"/>
        </w:rPr>
        <w:t>咖啡樹種植於中低海拔地區，</w:t>
      </w:r>
      <w:r w:rsidRPr="00DC6472">
        <w:t>受疫情衝擊</w:t>
      </w:r>
      <w:r w:rsidRPr="00DC6472">
        <w:rPr>
          <w:rFonts w:hint="eastAsia"/>
        </w:rPr>
        <w:t>大，尤其</w:t>
      </w:r>
      <w:r w:rsidRPr="00DC6472">
        <w:t>小</w:t>
      </w:r>
      <w:r w:rsidRPr="00DC6472">
        <w:rPr>
          <w:rFonts w:hint="eastAsia"/>
        </w:rPr>
        <w:t>型</w:t>
      </w:r>
      <w:r w:rsidRPr="00DC6472">
        <w:t>咖啡</w:t>
      </w:r>
      <w:r w:rsidRPr="00DC6472">
        <w:rPr>
          <w:rFonts w:hint="eastAsia"/>
        </w:rPr>
        <w:t>農</w:t>
      </w:r>
      <w:r w:rsidRPr="00DC6472">
        <w:t>缺乏控制疫情資源，</w:t>
      </w:r>
      <w:r w:rsidRPr="00DC6472">
        <w:rPr>
          <w:rFonts w:hint="eastAsia"/>
        </w:rPr>
        <w:t>受創嚴重。</w:t>
      </w:r>
    </w:p>
    <w:p w:rsidR="00D1626A" w:rsidRPr="00DC6472" w:rsidRDefault="00D1626A" w:rsidP="000E4060">
      <w:pPr>
        <w:pStyle w:val="afa"/>
        <w:ind w:left="1416" w:firstLine="472"/>
      </w:pPr>
      <w:r w:rsidRPr="00DC6472">
        <w:rPr>
          <w:rFonts w:hint="eastAsia"/>
        </w:rPr>
        <w:t>2020</w:t>
      </w:r>
      <w:r w:rsidRPr="00DC6472">
        <w:rPr>
          <w:rFonts w:hint="eastAsia"/>
        </w:rPr>
        <w:t>年薩國咖啡出口額為</w:t>
      </w:r>
      <w:r w:rsidRPr="00DC6472">
        <w:rPr>
          <w:rFonts w:hint="eastAsia"/>
        </w:rPr>
        <w:t>1</w:t>
      </w:r>
      <w:r w:rsidRPr="00DC6472">
        <w:rPr>
          <w:rFonts w:hint="eastAsia"/>
        </w:rPr>
        <w:t>億</w:t>
      </w:r>
      <w:r w:rsidRPr="00DC6472">
        <w:rPr>
          <w:rFonts w:hint="eastAsia"/>
        </w:rPr>
        <w:t>1,161</w:t>
      </w:r>
      <w:r w:rsidRPr="00DC6472">
        <w:rPr>
          <w:rFonts w:hint="eastAsia"/>
        </w:rPr>
        <w:t>萬美元，衰退</w:t>
      </w:r>
      <w:r w:rsidRPr="00DC6472">
        <w:rPr>
          <w:rFonts w:hint="eastAsia"/>
        </w:rPr>
        <w:t>0.54%</w:t>
      </w:r>
      <w:r w:rsidRPr="00DC6472">
        <w:rPr>
          <w:rFonts w:hint="eastAsia"/>
        </w:rPr>
        <w:t>。薩爾瓦多咖啡出口五大主要國家為美國、德國、日本、義大利及比利時。</w:t>
      </w:r>
    </w:p>
    <w:p w:rsidR="000E4060" w:rsidRPr="00DC6472" w:rsidRDefault="000E4060" w:rsidP="000E4060">
      <w:pPr>
        <w:pStyle w:val="a5"/>
        <w:ind w:left="944" w:hanging="708"/>
      </w:pPr>
    </w:p>
    <w:p w:rsidR="00D1626A" w:rsidRPr="00DC6472" w:rsidRDefault="00D1626A" w:rsidP="000E4060">
      <w:pPr>
        <w:pStyle w:val="a5"/>
        <w:ind w:left="944" w:hanging="708"/>
      </w:pPr>
      <w:r w:rsidRPr="00DC6472">
        <w:rPr>
          <w:rFonts w:hint="eastAsia"/>
        </w:rPr>
        <w:t>（二）製造業</w:t>
      </w:r>
    </w:p>
    <w:p w:rsidR="00D1626A" w:rsidRPr="00DC6472" w:rsidRDefault="00D1626A" w:rsidP="000E4060">
      <w:pPr>
        <w:pStyle w:val="af"/>
        <w:ind w:left="944" w:firstLine="472"/>
        <w:rPr>
          <w:lang w:eastAsia="zh-TW"/>
        </w:rPr>
      </w:pPr>
      <w:r w:rsidRPr="00DC6472">
        <w:rPr>
          <w:rFonts w:hint="eastAsia"/>
          <w:lang w:eastAsia="zh-TW"/>
        </w:rPr>
        <w:t>薩國製造業發展可分為早期的進口替代，次為獎勵出口政策、經歷內戰，迄今已面臨全球化國際競爭的新環境。</w:t>
      </w:r>
      <w:r w:rsidRPr="00DC6472">
        <w:rPr>
          <w:rFonts w:hint="eastAsia"/>
          <w:lang w:eastAsia="zh-TW"/>
        </w:rPr>
        <w:t>60</w:t>
      </w:r>
      <w:r w:rsidRPr="00DC6472">
        <w:rPr>
          <w:rFonts w:hint="eastAsia"/>
          <w:lang w:eastAsia="zh-TW"/>
        </w:rPr>
        <w:t>及</w:t>
      </w:r>
      <w:r w:rsidRPr="00DC6472">
        <w:rPr>
          <w:rFonts w:hint="eastAsia"/>
          <w:lang w:eastAsia="zh-TW"/>
        </w:rPr>
        <w:t>70</w:t>
      </w:r>
      <w:r w:rsidRPr="00DC6472">
        <w:rPr>
          <w:rFonts w:hint="eastAsia"/>
          <w:lang w:eastAsia="zh-TW"/>
        </w:rPr>
        <w:t>年代中期薩國製造業發展快速，</w:t>
      </w:r>
      <w:r w:rsidRPr="00DC6472">
        <w:rPr>
          <w:rFonts w:hint="eastAsia"/>
          <w:lang w:eastAsia="zh-TW"/>
        </w:rPr>
        <w:t>1990</w:t>
      </w:r>
      <w:r w:rsidRPr="00DC6472">
        <w:rPr>
          <w:rFonts w:hint="eastAsia"/>
          <w:lang w:eastAsia="zh-TW"/>
        </w:rPr>
        <w:t>年代起，陸續對外簽署自由貿易協定及開放市場，使製造業產品平均進口關稅自</w:t>
      </w:r>
      <w:r w:rsidRPr="00DC6472">
        <w:rPr>
          <w:rFonts w:hint="eastAsia"/>
          <w:lang w:eastAsia="zh-TW"/>
        </w:rPr>
        <w:t>29%</w:t>
      </w:r>
      <w:r w:rsidRPr="00DC6472">
        <w:rPr>
          <w:rFonts w:hint="eastAsia"/>
          <w:lang w:eastAsia="zh-TW"/>
        </w:rPr>
        <w:t>降為</w:t>
      </w:r>
      <w:r w:rsidRPr="00DC6472">
        <w:rPr>
          <w:rFonts w:hint="eastAsia"/>
          <w:lang w:eastAsia="zh-TW"/>
        </w:rPr>
        <w:t>15%</w:t>
      </w:r>
      <w:r w:rsidRPr="00DC6472">
        <w:rPr>
          <w:rFonts w:hint="eastAsia"/>
          <w:lang w:eastAsia="zh-TW"/>
        </w:rPr>
        <w:t>，使國內產業發展面臨更多威脅。</w:t>
      </w:r>
    </w:p>
    <w:p w:rsidR="00D1626A" w:rsidRPr="00DC6472" w:rsidRDefault="00D1626A" w:rsidP="000E4060">
      <w:pPr>
        <w:pStyle w:val="af"/>
        <w:ind w:left="944" w:firstLine="472"/>
        <w:rPr>
          <w:lang w:eastAsia="zh-TW"/>
        </w:rPr>
      </w:pPr>
      <w:r w:rsidRPr="00DC6472">
        <w:rPr>
          <w:rFonts w:hint="eastAsia"/>
          <w:lang w:eastAsia="zh-TW"/>
        </w:rPr>
        <w:t>薩國製造業以食品加工、製藥、一般金屬、塑膠與紡織成衣加工業為主，惟薩國製造業基礎薄弱，產品不具競爭力及附加價值低，缺乏創新及生產成本高，如運輸及倉儲因進出口數量不大，無法吸引國際大型貨運公司提供優惠價格，其次為基礎運輸建設不足，尤其在海運港口及陸運邊界道路方面仍有待改善。此外，缺乏原料及衛星產業、電費成本較高等，也對產業競爭力造成影響。</w:t>
      </w:r>
    </w:p>
    <w:p w:rsidR="00D1626A" w:rsidRPr="00DC6472" w:rsidRDefault="000E4060" w:rsidP="000E4060">
      <w:pPr>
        <w:pStyle w:val="af2"/>
        <w:ind w:left="1416" w:hanging="472"/>
      </w:pPr>
      <w:r w:rsidRPr="00DC6472">
        <w:rPr>
          <w:rFonts w:hint="eastAsia"/>
        </w:rPr>
        <w:t>１、</w:t>
      </w:r>
      <w:r w:rsidR="00D1626A" w:rsidRPr="00DC6472">
        <w:rPr>
          <w:rFonts w:hint="eastAsia"/>
        </w:rPr>
        <w:t>紡織成衣業</w:t>
      </w:r>
    </w:p>
    <w:p w:rsidR="00D1626A" w:rsidRPr="00DC6472" w:rsidRDefault="00D1626A" w:rsidP="000E4060">
      <w:pPr>
        <w:pStyle w:val="afa"/>
        <w:ind w:left="1416" w:firstLine="472"/>
      </w:pPr>
      <w:r w:rsidRPr="00DC6472">
        <w:rPr>
          <w:rFonts w:hint="eastAsia"/>
        </w:rPr>
        <w:t>薩國紡織成衣業自</w:t>
      </w:r>
      <w:r w:rsidRPr="00DC6472">
        <w:rPr>
          <w:rFonts w:hint="eastAsia"/>
        </w:rPr>
        <w:t>1990</w:t>
      </w:r>
      <w:r w:rsidRPr="00DC6472">
        <w:rPr>
          <w:rFonts w:hint="eastAsia"/>
        </w:rPr>
        <w:t>年初起步，</w:t>
      </w:r>
      <w:r w:rsidRPr="00DC6472">
        <w:rPr>
          <w:rFonts w:hint="eastAsia"/>
        </w:rPr>
        <w:t>1990</w:t>
      </w:r>
      <w:r w:rsidRPr="00DC6472">
        <w:rPr>
          <w:rFonts w:hint="eastAsia"/>
        </w:rPr>
        <w:t>至</w:t>
      </w:r>
      <w:r w:rsidRPr="00DC6472">
        <w:rPr>
          <w:rFonts w:hint="eastAsia"/>
        </w:rPr>
        <w:t>2000</w:t>
      </w:r>
      <w:r w:rsidRPr="00DC6472">
        <w:rPr>
          <w:rFonts w:hint="eastAsia"/>
        </w:rPr>
        <w:t>年為巔峰期，因受惠於「加勒比海盆地方案（</w:t>
      </w:r>
      <w:r w:rsidRPr="00DC6472">
        <w:rPr>
          <w:rFonts w:hint="eastAsia"/>
        </w:rPr>
        <w:t>CBI</w:t>
      </w:r>
      <w:r w:rsidRPr="00DC6472">
        <w:rPr>
          <w:rFonts w:hint="eastAsia"/>
        </w:rPr>
        <w:t>）」優惠措施，迅速蓬勃發展。隨後美國與中美洲暨多明尼加自由貿易協定（</w:t>
      </w:r>
      <w:r w:rsidRPr="00DC6472">
        <w:rPr>
          <w:rFonts w:hint="eastAsia"/>
        </w:rPr>
        <w:t>CAFTA-DR</w:t>
      </w:r>
      <w:r w:rsidRPr="00DC6472">
        <w:rPr>
          <w:rFonts w:hint="eastAsia"/>
        </w:rPr>
        <w:t>）取代「加勒比海盆地方案（</w:t>
      </w:r>
      <w:r w:rsidRPr="00DC6472">
        <w:rPr>
          <w:rFonts w:hint="eastAsia"/>
        </w:rPr>
        <w:t>CBI</w:t>
      </w:r>
      <w:r w:rsidRPr="00DC6472">
        <w:rPr>
          <w:rFonts w:hint="eastAsia"/>
        </w:rPr>
        <w:t>）」擴大優惠內容，惟當時薩國因薪資相對較高，布料供應不足、缺乏一貫性作業，面對</w:t>
      </w:r>
      <w:r w:rsidRPr="00DC6472">
        <w:rPr>
          <w:rFonts w:hint="eastAsia"/>
        </w:rPr>
        <w:t>2005</w:t>
      </w:r>
      <w:r w:rsidRPr="00DC6472">
        <w:rPr>
          <w:rFonts w:hint="eastAsia"/>
        </w:rPr>
        <w:t>年美國取消配額及亞洲競爭對手威脅，競爭力曾遭受衝擊。</w:t>
      </w:r>
    </w:p>
    <w:p w:rsidR="00D1626A" w:rsidRPr="00DC6472" w:rsidRDefault="00D1626A" w:rsidP="000E4060">
      <w:pPr>
        <w:pStyle w:val="afa"/>
        <w:ind w:left="1416" w:firstLine="472"/>
      </w:pPr>
      <w:r w:rsidRPr="00DC6472">
        <w:t>薩加工出口區紡織成衣</w:t>
      </w:r>
      <w:r w:rsidRPr="00DC6472">
        <w:rPr>
          <w:rFonts w:hint="eastAsia"/>
        </w:rPr>
        <w:t>公</w:t>
      </w:r>
      <w:r w:rsidRPr="00DC6472">
        <w:t>會</w:t>
      </w:r>
      <w:r w:rsidRPr="00DC6472">
        <w:rPr>
          <w:rFonts w:hint="eastAsia"/>
        </w:rPr>
        <w:t>（</w:t>
      </w:r>
      <w:r w:rsidRPr="00DC6472">
        <w:rPr>
          <w:rFonts w:hint="eastAsia"/>
        </w:rPr>
        <w:t>CAMTEX</w:t>
      </w:r>
      <w:r w:rsidRPr="00DC6472">
        <w:rPr>
          <w:rFonts w:hint="eastAsia"/>
        </w:rPr>
        <w:t>）指出，</w:t>
      </w:r>
      <w:r w:rsidRPr="00DC6472">
        <w:t>薩國紡織業</w:t>
      </w:r>
      <w:r w:rsidRPr="00DC6472">
        <w:rPr>
          <w:rFonts w:hint="eastAsia"/>
        </w:rPr>
        <w:t>為因應競爭對手國威脅，</w:t>
      </w:r>
      <w:r w:rsidRPr="00DC6472">
        <w:rPr>
          <w:rFonts w:hint="eastAsia"/>
        </w:rPr>
        <w:t>2013</w:t>
      </w:r>
      <w:r w:rsidRPr="00DC6472">
        <w:rPr>
          <w:rFonts w:hint="eastAsia"/>
        </w:rPr>
        <w:t>年已朝向「一貫式生產」，</w:t>
      </w:r>
      <w:r w:rsidRPr="00DC6472">
        <w:t>即</w:t>
      </w:r>
      <w:r w:rsidRPr="00DC6472">
        <w:rPr>
          <w:rFonts w:hint="eastAsia"/>
        </w:rPr>
        <w:t>製造</w:t>
      </w:r>
      <w:r w:rsidRPr="00DC6472">
        <w:t>布料</w:t>
      </w:r>
      <w:r w:rsidRPr="00DC6472">
        <w:rPr>
          <w:rFonts w:hint="eastAsia"/>
        </w:rPr>
        <w:t>到</w:t>
      </w:r>
      <w:r w:rsidRPr="00DC6472">
        <w:t>成衣完工</w:t>
      </w:r>
      <w:r w:rsidRPr="00DC6472">
        <w:rPr>
          <w:rFonts w:hint="eastAsia"/>
        </w:rPr>
        <w:t>與</w:t>
      </w:r>
      <w:r w:rsidRPr="00DC6472">
        <w:t>包裝</w:t>
      </w:r>
      <w:r w:rsidRPr="00DC6472">
        <w:rPr>
          <w:rFonts w:hint="eastAsia"/>
        </w:rPr>
        <w:t>完整作業生產，此外，</w:t>
      </w:r>
      <w:r w:rsidRPr="00DC6472">
        <w:t>將朝時尚</w:t>
      </w:r>
      <w:r w:rsidRPr="00DC6472">
        <w:rPr>
          <w:rFonts w:hint="eastAsia"/>
        </w:rPr>
        <w:t>創新及加強技術訓練等方向</w:t>
      </w:r>
      <w:r w:rsidRPr="00DC6472">
        <w:t>努力</w:t>
      </w:r>
      <w:r w:rsidRPr="00DC6472">
        <w:rPr>
          <w:rFonts w:hint="eastAsia"/>
        </w:rPr>
        <w:t>。另，</w:t>
      </w:r>
      <w:r w:rsidRPr="00DC6472">
        <w:t>薩國紡織</w:t>
      </w:r>
      <w:r w:rsidRPr="00DC6472">
        <w:rPr>
          <w:rFonts w:hint="eastAsia"/>
        </w:rPr>
        <w:t>業</w:t>
      </w:r>
      <w:r w:rsidRPr="00DC6472">
        <w:t>在</w:t>
      </w:r>
      <w:r w:rsidRPr="00DC6472">
        <w:rPr>
          <w:rFonts w:hint="eastAsia"/>
        </w:rPr>
        <w:t>中</w:t>
      </w:r>
      <w:r w:rsidRPr="00DC6472">
        <w:t>美洲地區</w:t>
      </w:r>
      <w:r w:rsidRPr="00DC6472">
        <w:rPr>
          <w:rFonts w:hint="eastAsia"/>
        </w:rPr>
        <w:t>具備完整</w:t>
      </w:r>
      <w:r w:rsidRPr="00DC6472">
        <w:t>紡織</w:t>
      </w:r>
      <w:r w:rsidRPr="00DC6472">
        <w:rPr>
          <w:rFonts w:hint="eastAsia"/>
        </w:rPr>
        <w:t>產業</w:t>
      </w:r>
      <w:r w:rsidRPr="00DC6472">
        <w:t>聚落</w:t>
      </w:r>
      <w:r w:rsidRPr="00DC6472">
        <w:rPr>
          <w:rFonts w:hint="eastAsia"/>
        </w:rPr>
        <w:t>（</w:t>
      </w:r>
      <w:r w:rsidRPr="00DC6472">
        <w:rPr>
          <w:rFonts w:hint="eastAsia"/>
        </w:rPr>
        <w:t>cluster</w:t>
      </w:r>
      <w:r w:rsidRPr="00DC6472">
        <w:rPr>
          <w:rFonts w:hint="eastAsia"/>
        </w:rPr>
        <w:t>）</w:t>
      </w:r>
      <w:r w:rsidRPr="00DC6472">
        <w:t>的優勢</w:t>
      </w:r>
      <w:r w:rsidRPr="00DC6472">
        <w:rPr>
          <w:rFonts w:hint="eastAsia"/>
        </w:rPr>
        <w:t>，未來</w:t>
      </w:r>
      <w:r w:rsidRPr="00DC6472">
        <w:t>將</w:t>
      </w:r>
      <w:r w:rsidRPr="00DC6472">
        <w:rPr>
          <w:rFonts w:hint="eastAsia"/>
        </w:rPr>
        <w:t>發展高科技</w:t>
      </w:r>
      <w:r w:rsidRPr="00DC6472">
        <w:t>纖維織品</w:t>
      </w:r>
      <w:r w:rsidRPr="00DC6472">
        <w:rPr>
          <w:rFonts w:hint="eastAsia"/>
        </w:rPr>
        <w:t>生產</w:t>
      </w:r>
      <w:r w:rsidRPr="00DC6472">
        <w:t>運動服</w:t>
      </w:r>
      <w:r w:rsidRPr="00DC6472">
        <w:rPr>
          <w:rFonts w:hint="eastAsia"/>
        </w:rPr>
        <w:t>、</w:t>
      </w:r>
      <w:r w:rsidRPr="00DC6472">
        <w:t>禦寒外套</w:t>
      </w:r>
      <w:r w:rsidRPr="00DC6472">
        <w:rPr>
          <w:rFonts w:hint="eastAsia"/>
        </w:rPr>
        <w:t>及</w:t>
      </w:r>
      <w:r w:rsidRPr="00DC6472">
        <w:t>消防員所用防火</w:t>
      </w:r>
      <w:r w:rsidRPr="00DC6472">
        <w:rPr>
          <w:rFonts w:hint="eastAsia"/>
        </w:rPr>
        <w:t>服裝等高附加價值紡品，</w:t>
      </w:r>
      <w:r w:rsidRPr="00DC6472">
        <w:t>輸往美國及歐洲</w:t>
      </w:r>
      <w:r w:rsidRPr="00DC6472">
        <w:rPr>
          <w:rFonts w:hint="eastAsia"/>
        </w:rPr>
        <w:t>地區。該會指出，薩</w:t>
      </w:r>
      <w:r w:rsidRPr="00DC6472">
        <w:t>國政府</w:t>
      </w:r>
      <w:r w:rsidRPr="00DC6472">
        <w:rPr>
          <w:rFonts w:hint="eastAsia"/>
        </w:rPr>
        <w:t>將選</w:t>
      </w:r>
      <w:r w:rsidRPr="00DC6472">
        <w:t>定具生產潛力</w:t>
      </w:r>
      <w:r w:rsidRPr="00DC6472">
        <w:rPr>
          <w:rFonts w:hint="eastAsia"/>
        </w:rPr>
        <w:t>之項目，</w:t>
      </w:r>
      <w:r w:rsidRPr="00DC6472">
        <w:t>結合</w:t>
      </w:r>
      <w:r w:rsidRPr="00DC6472">
        <w:rPr>
          <w:rFonts w:hint="eastAsia"/>
        </w:rPr>
        <w:t>政府及民間部門</w:t>
      </w:r>
      <w:r w:rsidRPr="00DC6472">
        <w:t>資源，</w:t>
      </w:r>
      <w:r w:rsidRPr="00DC6472">
        <w:rPr>
          <w:rFonts w:hint="eastAsia"/>
        </w:rPr>
        <w:t>協助紡織產業轉型，</w:t>
      </w:r>
      <w:r w:rsidRPr="00DC6472">
        <w:t>以時尚</w:t>
      </w:r>
      <w:r w:rsidRPr="00DC6472">
        <w:rPr>
          <w:rFonts w:hint="eastAsia"/>
        </w:rPr>
        <w:t>創新</w:t>
      </w:r>
      <w:r w:rsidRPr="00DC6472">
        <w:t>方式</w:t>
      </w:r>
      <w:r w:rsidRPr="00DC6472">
        <w:rPr>
          <w:rFonts w:hint="eastAsia"/>
        </w:rPr>
        <w:t>，</w:t>
      </w:r>
      <w:r w:rsidRPr="00DC6472">
        <w:t>將成衣生產與設計合</w:t>
      </w:r>
      <w:r w:rsidRPr="00DC6472">
        <w:rPr>
          <w:rFonts w:hint="eastAsia"/>
        </w:rPr>
        <w:t>而</w:t>
      </w:r>
      <w:r w:rsidRPr="00DC6472">
        <w:t>為一。</w:t>
      </w:r>
      <w:r w:rsidRPr="00DC6472">
        <w:rPr>
          <w:rFonts w:hint="eastAsia"/>
        </w:rPr>
        <w:t>此外，薩國紡織已形成產業聚落，群聚企業包括</w:t>
      </w:r>
      <w:r w:rsidRPr="00DC6472">
        <w:rPr>
          <w:rFonts w:hint="eastAsia"/>
        </w:rPr>
        <w:t>CSCentral America</w:t>
      </w:r>
      <w:r w:rsidRPr="00DC6472">
        <w:rPr>
          <w:rFonts w:hint="eastAsia"/>
        </w:rPr>
        <w:t>、</w:t>
      </w:r>
      <w:r w:rsidRPr="00DC6472">
        <w:rPr>
          <w:rFonts w:hint="eastAsia"/>
        </w:rPr>
        <w:t>Darlington</w:t>
      </w:r>
      <w:r w:rsidRPr="00DC6472">
        <w:rPr>
          <w:rFonts w:hint="eastAsia"/>
        </w:rPr>
        <w:t>、</w:t>
      </w:r>
      <w:r w:rsidRPr="00DC6472">
        <w:rPr>
          <w:rFonts w:hint="eastAsia"/>
        </w:rPr>
        <w:t>George C. Moore</w:t>
      </w:r>
      <w:r w:rsidRPr="00DC6472">
        <w:rPr>
          <w:rFonts w:hint="eastAsia"/>
        </w:rPr>
        <w:t>、</w:t>
      </w:r>
      <w:r w:rsidRPr="00DC6472">
        <w:rPr>
          <w:rFonts w:hint="eastAsia"/>
        </w:rPr>
        <w:t>Unifi</w:t>
      </w:r>
      <w:r w:rsidRPr="00DC6472">
        <w:rPr>
          <w:rFonts w:hint="eastAsia"/>
        </w:rPr>
        <w:t>、</w:t>
      </w:r>
      <w:r w:rsidRPr="00DC6472">
        <w:rPr>
          <w:rFonts w:hint="eastAsia"/>
        </w:rPr>
        <w:t>Pettenati</w:t>
      </w:r>
      <w:r w:rsidRPr="00DC6472">
        <w:rPr>
          <w:rFonts w:hint="eastAsia"/>
        </w:rPr>
        <w:t>及</w:t>
      </w:r>
      <w:r w:rsidRPr="00DC6472">
        <w:rPr>
          <w:rFonts w:hint="eastAsia"/>
        </w:rPr>
        <w:t>Texpos</w:t>
      </w:r>
      <w:r w:rsidRPr="00DC6472">
        <w:rPr>
          <w:rFonts w:hint="eastAsia"/>
        </w:rPr>
        <w:t>等公司，彼此間不僅相互供應所需，亦提供給位於中美洲各國、加勒比海及墨西哥之客戶，這些客戶多來自國際知名品牌公司如</w:t>
      </w:r>
      <w:r w:rsidRPr="00DC6472">
        <w:rPr>
          <w:rFonts w:hint="eastAsia"/>
        </w:rPr>
        <w:t>Puma</w:t>
      </w:r>
      <w:r w:rsidRPr="00DC6472">
        <w:rPr>
          <w:rFonts w:hint="eastAsia"/>
        </w:rPr>
        <w:t>、</w:t>
      </w:r>
      <w:r w:rsidRPr="00DC6472">
        <w:rPr>
          <w:rFonts w:hint="eastAsia"/>
        </w:rPr>
        <w:t>Adidas</w:t>
      </w:r>
      <w:r w:rsidRPr="00DC6472">
        <w:rPr>
          <w:rFonts w:hint="eastAsia"/>
        </w:rPr>
        <w:t>、</w:t>
      </w:r>
      <w:r w:rsidRPr="00DC6472">
        <w:rPr>
          <w:rFonts w:hint="eastAsia"/>
        </w:rPr>
        <w:t>Under Armour</w:t>
      </w:r>
      <w:r w:rsidRPr="00DC6472">
        <w:rPr>
          <w:rFonts w:hint="eastAsia"/>
        </w:rPr>
        <w:t>、</w:t>
      </w:r>
      <w:r w:rsidRPr="00DC6472">
        <w:rPr>
          <w:rFonts w:hint="eastAsia"/>
        </w:rPr>
        <w:t>Reebok</w:t>
      </w:r>
      <w:r w:rsidRPr="00DC6472">
        <w:rPr>
          <w:rFonts w:hint="eastAsia"/>
        </w:rPr>
        <w:t>及</w:t>
      </w:r>
      <w:r w:rsidRPr="00DC6472">
        <w:rPr>
          <w:rFonts w:hint="eastAsia"/>
        </w:rPr>
        <w:t>Nike</w:t>
      </w:r>
      <w:r w:rsidRPr="00DC6472">
        <w:rPr>
          <w:rFonts w:hint="eastAsia"/>
        </w:rPr>
        <w:t>等。</w:t>
      </w:r>
    </w:p>
    <w:p w:rsidR="00D1626A" w:rsidRPr="00DC6472" w:rsidRDefault="00D1626A" w:rsidP="000E4060">
      <w:pPr>
        <w:pStyle w:val="afa"/>
        <w:ind w:left="1416" w:firstLine="472"/>
      </w:pPr>
      <w:r w:rsidRPr="00DC6472">
        <w:rPr>
          <w:rFonts w:hint="eastAsia"/>
        </w:rPr>
        <w:t>2020</w:t>
      </w:r>
      <w:r w:rsidRPr="00DC6472">
        <w:rPr>
          <w:rFonts w:hint="eastAsia"/>
        </w:rPr>
        <w:t>年薩國紡織成衣出口總額</w:t>
      </w:r>
      <w:r w:rsidRPr="00DC6472">
        <w:rPr>
          <w:rFonts w:hint="eastAsia"/>
        </w:rPr>
        <w:t>6</w:t>
      </w:r>
      <w:r w:rsidRPr="00DC6472">
        <w:rPr>
          <w:rFonts w:hint="eastAsia"/>
        </w:rPr>
        <w:t>億</w:t>
      </w:r>
      <w:r w:rsidRPr="00DC6472">
        <w:rPr>
          <w:rFonts w:hint="eastAsia"/>
        </w:rPr>
        <w:t>2,679</w:t>
      </w:r>
      <w:r w:rsidRPr="00DC6472">
        <w:rPr>
          <w:rFonts w:hint="eastAsia"/>
        </w:rPr>
        <w:t>萬美元，減少</w:t>
      </w:r>
      <w:r w:rsidRPr="00DC6472">
        <w:rPr>
          <w:rFonts w:hint="eastAsia"/>
        </w:rPr>
        <w:t>27.8%</w:t>
      </w:r>
      <w:r w:rsidRPr="00DC6472">
        <w:rPr>
          <w:rFonts w:hint="eastAsia"/>
        </w:rPr>
        <w:t>，主要出口國依序為美國、宏都拉斯、瓜地馬拉、尼加拉瓜、墨西哥、越南、哥斯大黎加、加拿大、多明尼加、巴拿馬。</w:t>
      </w:r>
    </w:p>
    <w:p w:rsidR="00D1626A" w:rsidRPr="00DC6472" w:rsidRDefault="00D1626A" w:rsidP="000E4060">
      <w:pPr>
        <w:pStyle w:val="afa"/>
        <w:ind w:left="1416" w:firstLine="472"/>
      </w:pPr>
      <w:r w:rsidRPr="00DC6472">
        <w:rPr>
          <w:rFonts w:hint="eastAsia"/>
        </w:rPr>
        <w:t>薩紡織業與其他</w:t>
      </w:r>
      <w:r w:rsidRPr="00DC6472">
        <w:t>主要競爭國</w:t>
      </w:r>
      <w:r w:rsidRPr="00DC6472">
        <w:rPr>
          <w:rFonts w:hint="eastAsia"/>
        </w:rPr>
        <w:t>如</w:t>
      </w:r>
      <w:r w:rsidRPr="00DC6472">
        <w:t>柬埔寨、印尼、越南、中國</w:t>
      </w:r>
      <w:r w:rsidRPr="00DC6472">
        <w:rPr>
          <w:rFonts w:hint="eastAsia"/>
        </w:rPr>
        <w:t>大陸</w:t>
      </w:r>
      <w:r w:rsidRPr="00DC6472">
        <w:t>和鄰國宏都拉斯</w:t>
      </w:r>
      <w:r w:rsidRPr="00DC6472">
        <w:rPr>
          <w:rFonts w:hint="eastAsia"/>
        </w:rPr>
        <w:t>相較仍不遜色，薩國為美國前</w:t>
      </w:r>
      <w:r w:rsidRPr="00DC6472">
        <w:rPr>
          <w:rFonts w:hint="eastAsia"/>
        </w:rPr>
        <w:t>10</w:t>
      </w:r>
      <w:r w:rsidRPr="00DC6472">
        <w:rPr>
          <w:rFonts w:hint="eastAsia"/>
        </w:rPr>
        <w:t>大供應國，而中國大陸及越南則分別為美國紡織成衣第一大及第二大供應國。除了美國市場外，加拿大及中美洲宏都拉斯、瓜地馬拉、尼加拉瓜等國亦為薩國紡品潛力市場。薩國出口至美國之產品有成衣、配飾、外套、夾克、各種褲子、西裝、洋裝、裙子和針織衫等。</w:t>
      </w:r>
    </w:p>
    <w:p w:rsidR="00D1626A" w:rsidRPr="00DC6472" w:rsidRDefault="00D1626A" w:rsidP="000E4060">
      <w:pPr>
        <w:pStyle w:val="afa"/>
        <w:ind w:left="1416" w:firstLine="472"/>
      </w:pPr>
      <w:r w:rsidRPr="00DC6472">
        <w:rPr>
          <w:rFonts w:hint="eastAsia"/>
        </w:rPr>
        <w:t>薩國政府於</w:t>
      </w:r>
      <w:r w:rsidRPr="00DC6472">
        <w:rPr>
          <w:rFonts w:hint="eastAsia"/>
        </w:rPr>
        <w:t>2013</w:t>
      </w:r>
      <w:r w:rsidRPr="00DC6472">
        <w:rPr>
          <w:rFonts w:hint="eastAsia"/>
        </w:rPr>
        <w:t>年</w:t>
      </w:r>
      <w:r w:rsidRPr="00DC6472">
        <w:rPr>
          <w:rFonts w:hint="eastAsia"/>
        </w:rPr>
        <w:t>2</w:t>
      </w:r>
      <w:r w:rsidRPr="00DC6472">
        <w:rPr>
          <w:rFonts w:hint="eastAsia"/>
        </w:rPr>
        <w:t>月修訂之新加工出口區法，積極對紡織產業擴大獎勵。此外，銀行對該產業放款條件亦較為寬鬆，惟因治安惡化及政經問題，繼</w:t>
      </w:r>
      <w:r w:rsidRPr="00DC6472">
        <w:rPr>
          <w:rFonts w:hint="eastAsia"/>
        </w:rPr>
        <w:t>2008</w:t>
      </w:r>
      <w:r w:rsidRPr="00DC6472">
        <w:rPr>
          <w:rFonts w:hint="eastAsia"/>
        </w:rPr>
        <w:t>年巴西</w:t>
      </w:r>
      <w:r w:rsidRPr="00DC6472">
        <w:rPr>
          <w:rFonts w:hint="eastAsia"/>
        </w:rPr>
        <w:t>Pettenati</w:t>
      </w:r>
      <w:r w:rsidRPr="00DC6472">
        <w:rPr>
          <w:rFonts w:hint="eastAsia"/>
        </w:rPr>
        <w:t>在薩設廠投資</w:t>
      </w:r>
      <w:r w:rsidRPr="00DC6472">
        <w:rPr>
          <w:rFonts w:hint="eastAsia"/>
        </w:rPr>
        <w:t>5,000</w:t>
      </w:r>
      <w:r w:rsidRPr="00DC6472">
        <w:rPr>
          <w:rFonts w:hint="eastAsia"/>
        </w:rPr>
        <w:t>萬美元、</w:t>
      </w:r>
      <w:r w:rsidRPr="00DC6472">
        <w:rPr>
          <w:rFonts w:hint="eastAsia"/>
        </w:rPr>
        <w:t>2009</w:t>
      </w:r>
      <w:r w:rsidRPr="00DC6472">
        <w:rPr>
          <w:rFonts w:hint="eastAsia"/>
        </w:rPr>
        <w:t>年美商</w:t>
      </w:r>
      <w:r w:rsidRPr="00DC6472">
        <w:rPr>
          <w:rFonts w:hint="eastAsia"/>
        </w:rPr>
        <w:t>Unifi</w:t>
      </w:r>
      <w:r w:rsidRPr="00DC6472">
        <w:rPr>
          <w:rFonts w:hint="eastAsia"/>
        </w:rPr>
        <w:t>來薩投資</w:t>
      </w:r>
      <w:r w:rsidRPr="00DC6472">
        <w:rPr>
          <w:rFonts w:hint="eastAsia"/>
        </w:rPr>
        <w:t>2,000</w:t>
      </w:r>
      <w:r w:rsidRPr="00DC6472">
        <w:rPr>
          <w:rFonts w:hint="eastAsia"/>
        </w:rPr>
        <w:t>萬美元，以及陸續增資後，新投資案件並未顯著增加。如何持續改善投資環境，擴大投資誘因，仍為當務之急。</w:t>
      </w:r>
    </w:p>
    <w:p w:rsidR="00D1626A" w:rsidRPr="00DC6472" w:rsidRDefault="000E4060" w:rsidP="000E4060">
      <w:pPr>
        <w:pStyle w:val="af2"/>
        <w:ind w:left="1416" w:hanging="472"/>
      </w:pPr>
      <w:r w:rsidRPr="00DC6472">
        <w:rPr>
          <w:rFonts w:hint="eastAsia"/>
          <w:lang w:eastAsia="zh-TW"/>
        </w:rPr>
        <w:t>２、</w:t>
      </w:r>
      <w:r w:rsidR="00D1626A" w:rsidRPr="00DC6472">
        <w:rPr>
          <w:rFonts w:hint="eastAsia"/>
        </w:rPr>
        <w:t>塑膠業</w:t>
      </w:r>
    </w:p>
    <w:p w:rsidR="00D1626A" w:rsidRPr="00DC6472" w:rsidRDefault="00D1626A" w:rsidP="000E4060">
      <w:pPr>
        <w:pStyle w:val="afa"/>
        <w:ind w:left="1416" w:firstLine="472"/>
      </w:pPr>
      <w:r w:rsidRPr="00DC6472">
        <w:rPr>
          <w:rFonts w:hint="eastAsia"/>
        </w:rPr>
        <w:t>薩國塑膠業為國內</w:t>
      </w:r>
      <w:r w:rsidRPr="00DC6472">
        <w:rPr>
          <w:rFonts w:hint="eastAsia"/>
        </w:rPr>
        <w:t>5</w:t>
      </w:r>
      <w:r w:rsidRPr="00DC6472">
        <w:rPr>
          <w:rFonts w:hint="eastAsia"/>
        </w:rPr>
        <w:t>大出口製造業之一，</w:t>
      </w:r>
      <w:r w:rsidRPr="00DC6472">
        <w:rPr>
          <w:rFonts w:hint="eastAsia"/>
        </w:rPr>
        <w:t>2020</w:t>
      </w:r>
      <w:r w:rsidRPr="00DC6472">
        <w:rPr>
          <w:rFonts w:hint="eastAsia"/>
        </w:rPr>
        <w:t>年薩國塑膠產品出口金額達</w:t>
      </w:r>
      <w:r w:rsidRPr="00DC6472">
        <w:rPr>
          <w:rFonts w:hint="eastAsia"/>
        </w:rPr>
        <w:t>3</w:t>
      </w:r>
      <w:r w:rsidRPr="00DC6472">
        <w:rPr>
          <w:rFonts w:hint="eastAsia"/>
        </w:rPr>
        <w:t>億</w:t>
      </w:r>
      <w:r w:rsidRPr="00DC6472">
        <w:rPr>
          <w:rFonts w:hint="eastAsia"/>
        </w:rPr>
        <w:t>321</w:t>
      </w:r>
      <w:r w:rsidRPr="00DC6472">
        <w:rPr>
          <w:rFonts w:hint="eastAsia"/>
        </w:rPr>
        <w:t>萬美元，成長</w:t>
      </w:r>
      <w:r w:rsidRPr="00DC6472">
        <w:rPr>
          <w:rFonts w:hint="eastAsia"/>
        </w:rPr>
        <w:t>2.54%</w:t>
      </w:r>
      <w:r w:rsidRPr="00DC6472">
        <w:rPr>
          <w:rFonts w:hint="eastAsia"/>
        </w:rPr>
        <w:t>。薩國塑膠產品主要為運輸用塑膠包裝及塑膠容器及家用塑膠產品等兩大項，主要出口項目為</w:t>
      </w:r>
      <w:r w:rsidRPr="00DC6472">
        <w:t>飲料用容器</w:t>
      </w:r>
      <w:r w:rsidRPr="00DC6472">
        <w:rPr>
          <w:rFonts w:hint="eastAsia"/>
        </w:rPr>
        <w:t>、</w:t>
      </w:r>
      <w:r w:rsidRPr="00DC6472">
        <w:t>塑膠袋</w:t>
      </w:r>
      <w:r w:rsidRPr="00DC6472">
        <w:rPr>
          <w:rFonts w:hint="eastAsia"/>
        </w:rPr>
        <w:t>、包裝用</w:t>
      </w:r>
      <w:r w:rsidRPr="00DC6472">
        <w:t>塑膠</w:t>
      </w:r>
      <w:r w:rsidRPr="00DC6472">
        <w:rPr>
          <w:rFonts w:hint="eastAsia"/>
        </w:rPr>
        <w:t>產品及廚房其他塑膠用品</w:t>
      </w:r>
      <w:r w:rsidRPr="00DC6472">
        <w:t>。</w:t>
      </w:r>
    </w:p>
    <w:p w:rsidR="00D1626A" w:rsidRPr="00DC6472" w:rsidRDefault="00D1626A" w:rsidP="000E4060">
      <w:pPr>
        <w:pStyle w:val="afa"/>
        <w:ind w:left="1416" w:firstLine="472"/>
      </w:pPr>
      <w:r w:rsidRPr="00DC6472">
        <w:rPr>
          <w:rFonts w:hint="eastAsia"/>
        </w:rPr>
        <w:t>薩國塑膠產品超過</w:t>
      </w:r>
      <w:r w:rsidRPr="00DC6472">
        <w:rPr>
          <w:rFonts w:hint="eastAsia"/>
        </w:rPr>
        <w:t>80%</w:t>
      </w:r>
      <w:r w:rsidRPr="00DC6472">
        <w:rPr>
          <w:rFonts w:hint="eastAsia"/>
        </w:rPr>
        <w:t>出口至中美洲各國，主要出口產品為</w:t>
      </w:r>
      <w:r w:rsidRPr="00DC6472">
        <w:t>飲料用</w:t>
      </w:r>
      <w:r w:rsidRPr="00DC6472">
        <w:rPr>
          <w:rFonts w:hint="eastAsia"/>
        </w:rPr>
        <w:t>容</w:t>
      </w:r>
      <w:r w:rsidRPr="00DC6472">
        <w:t>器</w:t>
      </w:r>
      <w:r w:rsidRPr="00DC6472">
        <w:rPr>
          <w:rFonts w:hint="eastAsia"/>
        </w:rPr>
        <w:t>，瓜地馬拉為最大出口市場，其次為宏都拉斯、尼加拉瓜及哥斯大黎加等國。</w:t>
      </w:r>
    </w:p>
    <w:p w:rsidR="00D1626A" w:rsidRPr="00DC6472" w:rsidRDefault="00D1626A" w:rsidP="000E4060">
      <w:pPr>
        <w:pStyle w:val="afa"/>
        <w:ind w:left="1416" w:firstLine="472"/>
      </w:pPr>
      <w:r w:rsidRPr="00DC6472">
        <w:rPr>
          <w:rFonts w:hint="eastAsia"/>
        </w:rPr>
        <w:t>目前薩爾瓦多有</w:t>
      </w:r>
      <w:r w:rsidRPr="00DC6472">
        <w:rPr>
          <w:rFonts w:hint="eastAsia"/>
        </w:rPr>
        <w:t>100</w:t>
      </w:r>
      <w:r w:rsidRPr="00DC6472">
        <w:rPr>
          <w:rFonts w:hint="eastAsia"/>
        </w:rPr>
        <w:t>餘家大、中、小型規模塑膠公司，創造</w:t>
      </w:r>
      <w:r w:rsidRPr="00DC6472">
        <w:rPr>
          <w:rFonts w:hint="eastAsia"/>
        </w:rPr>
        <w:t>9,000</w:t>
      </w:r>
      <w:r w:rsidRPr="00DC6472">
        <w:rPr>
          <w:rFonts w:hint="eastAsia"/>
        </w:rPr>
        <w:t>個直接就業機會及</w:t>
      </w:r>
      <w:r w:rsidRPr="00DC6472">
        <w:rPr>
          <w:rFonts w:hint="eastAsia"/>
        </w:rPr>
        <w:t>1</w:t>
      </w:r>
      <w:r w:rsidRPr="00DC6472">
        <w:rPr>
          <w:rFonts w:hint="eastAsia"/>
        </w:rPr>
        <w:t>萬</w:t>
      </w:r>
      <w:r w:rsidRPr="00DC6472">
        <w:rPr>
          <w:rFonts w:hint="eastAsia"/>
        </w:rPr>
        <w:t>5,000</w:t>
      </w:r>
      <w:r w:rsidRPr="00DC6472">
        <w:rPr>
          <w:rFonts w:hint="eastAsia"/>
        </w:rPr>
        <w:t>個間接就業機會，樹脂及塑料主要從美國進口，其次為中國大陸、墨西哥及臺灣等國家。</w:t>
      </w:r>
    </w:p>
    <w:p w:rsidR="00D1626A" w:rsidRPr="00DC6472" w:rsidRDefault="000E4060" w:rsidP="000E4060">
      <w:pPr>
        <w:pStyle w:val="af2"/>
        <w:ind w:left="1416" w:hanging="472"/>
      </w:pPr>
      <w:r w:rsidRPr="00DC6472">
        <w:rPr>
          <w:rFonts w:hint="eastAsia"/>
          <w:lang w:eastAsia="zh-TW"/>
        </w:rPr>
        <w:t>３、</w:t>
      </w:r>
      <w:r w:rsidR="00D1626A" w:rsidRPr="00DC6472">
        <w:rPr>
          <w:rFonts w:hint="eastAsia"/>
        </w:rPr>
        <w:t>紙製品及印刷工業</w:t>
      </w:r>
    </w:p>
    <w:p w:rsidR="00D1626A" w:rsidRPr="00DC6472" w:rsidRDefault="00D1626A" w:rsidP="000E4060">
      <w:pPr>
        <w:pStyle w:val="afa"/>
        <w:ind w:left="1416" w:firstLine="472"/>
      </w:pPr>
      <w:r w:rsidRPr="00DC6472">
        <w:rPr>
          <w:rFonts w:hint="eastAsia"/>
        </w:rPr>
        <w:t>依據</w:t>
      </w:r>
      <w:r w:rsidRPr="00DC6472">
        <w:t>薩</w:t>
      </w:r>
      <w:r w:rsidRPr="00DC6472">
        <w:rPr>
          <w:rFonts w:hint="eastAsia"/>
        </w:rPr>
        <w:t>國央行資料，</w:t>
      </w:r>
      <w:r w:rsidRPr="00DC6472">
        <w:rPr>
          <w:rFonts w:hint="eastAsia"/>
        </w:rPr>
        <w:t>2020</w:t>
      </w:r>
      <w:r w:rsidRPr="00DC6472">
        <w:t>年</w:t>
      </w:r>
      <w:r w:rsidRPr="00DC6472">
        <w:rPr>
          <w:rFonts w:hint="eastAsia"/>
        </w:rPr>
        <w:t>薩國</w:t>
      </w:r>
      <w:r w:rsidRPr="00DC6472">
        <w:t>紙</w:t>
      </w:r>
      <w:r w:rsidRPr="00DC6472">
        <w:rPr>
          <w:rFonts w:hint="eastAsia"/>
        </w:rPr>
        <w:t>製品出口金額達</w:t>
      </w:r>
      <w:r w:rsidRPr="00DC6472">
        <w:rPr>
          <w:rFonts w:hint="eastAsia"/>
        </w:rPr>
        <w:t>1</w:t>
      </w:r>
      <w:r w:rsidRPr="00DC6472">
        <w:rPr>
          <w:rFonts w:hint="eastAsia"/>
        </w:rPr>
        <w:t>億</w:t>
      </w:r>
      <w:r w:rsidRPr="00DC6472">
        <w:rPr>
          <w:rFonts w:hint="eastAsia"/>
        </w:rPr>
        <w:t>5,785</w:t>
      </w:r>
      <w:r w:rsidRPr="00DC6472">
        <w:rPr>
          <w:rFonts w:hint="eastAsia"/>
        </w:rPr>
        <w:t>萬</w:t>
      </w:r>
      <w:r w:rsidRPr="00DC6472">
        <w:t>美元，</w:t>
      </w:r>
      <w:r w:rsidRPr="00DC6472">
        <w:rPr>
          <w:rFonts w:hint="eastAsia"/>
        </w:rPr>
        <w:t>減少</w:t>
      </w:r>
      <w:r w:rsidRPr="00DC6472">
        <w:rPr>
          <w:rFonts w:hint="eastAsia"/>
        </w:rPr>
        <w:t>4.2</w:t>
      </w:r>
      <w:r w:rsidRPr="00DC6472">
        <w:t>%</w:t>
      </w:r>
      <w:r w:rsidRPr="00DC6472">
        <w:rPr>
          <w:rFonts w:hint="eastAsia"/>
        </w:rPr>
        <w:t>，主要出口國家依序為瓜地馬拉、</w:t>
      </w:r>
      <w:r w:rsidRPr="00DC6472">
        <w:t>哥斯</w:t>
      </w:r>
      <w:r w:rsidRPr="00DC6472">
        <w:rPr>
          <w:rFonts w:hint="eastAsia"/>
        </w:rPr>
        <w:t>大</w:t>
      </w:r>
      <w:r w:rsidRPr="00DC6472">
        <w:t>黎加</w:t>
      </w:r>
      <w:r w:rsidRPr="00DC6472">
        <w:rPr>
          <w:rFonts w:hint="eastAsia"/>
        </w:rPr>
        <w:t>、宏</w:t>
      </w:r>
      <w:r w:rsidRPr="00DC6472">
        <w:t>都拉斯</w:t>
      </w:r>
      <w:r w:rsidRPr="00DC6472">
        <w:rPr>
          <w:rFonts w:hint="eastAsia"/>
        </w:rPr>
        <w:t>、</w:t>
      </w:r>
      <w:r w:rsidRPr="00DC6472">
        <w:t>尼加拉瓜</w:t>
      </w:r>
      <w:r w:rsidRPr="00DC6472">
        <w:rPr>
          <w:rFonts w:hint="eastAsia"/>
        </w:rPr>
        <w:t>及</w:t>
      </w:r>
      <w:r w:rsidRPr="00DC6472">
        <w:t>巴拿馬</w:t>
      </w:r>
      <w:r w:rsidRPr="00DC6472">
        <w:rPr>
          <w:rFonts w:hint="eastAsia"/>
        </w:rPr>
        <w:t>。</w:t>
      </w:r>
    </w:p>
    <w:p w:rsidR="00D1626A" w:rsidRPr="00DC6472" w:rsidRDefault="00D1626A" w:rsidP="000E4060">
      <w:pPr>
        <w:pStyle w:val="afa"/>
        <w:ind w:left="1416" w:firstLine="472"/>
      </w:pPr>
      <w:r w:rsidRPr="00DC6472">
        <w:t>薩國工業總會</w:t>
      </w:r>
      <w:r w:rsidRPr="00DC6472">
        <w:rPr>
          <w:rFonts w:hint="eastAsia"/>
        </w:rPr>
        <w:t>指出，印刷業扮演角色越來越重要，相關印刷</w:t>
      </w:r>
      <w:r w:rsidRPr="00DC6472">
        <w:t>品如書籍</w:t>
      </w:r>
      <w:r w:rsidRPr="00DC6472">
        <w:rPr>
          <w:rFonts w:hint="eastAsia"/>
        </w:rPr>
        <w:t>、</w:t>
      </w:r>
      <w:r w:rsidRPr="00DC6472">
        <w:t>小冊子</w:t>
      </w:r>
      <w:r w:rsidRPr="00DC6472">
        <w:rPr>
          <w:rFonts w:hint="eastAsia"/>
        </w:rPr>
        <w:t>、</w:t>
      </w:r>
      <w:r w:rsidRPr="00DC6472">
        <w:t>傳單</w:t>
      </w:r>
      <w:r w:rsidRPr="00DC6472">
        <w:rPr>
          <w:rFonts w:hint="eastAsia"/>
        </w:rPr>
        <w:t>、</w:t>
      </w:r>
      <w:r w:rsidRPr="00DC6472">
        <w:t>貼紙</w:t>
      </w:r>
      <w:r w:rsidRPr="00DC6472">
        <w:rPr>
          <w:rFonts w:hint="eastAsia"/>
        </w:rPr>
        <w:t>、</w:t>
      </w:r>
      <w:r w:rsidRPr="00DC6472">
        <w:t>郵票</w:t>
      </w:r>
      <w:r w:rsidRPr="00DC6472">
        <w:rPr>
          <w:rFonts w:hint="eastAsia"/>
        </w:rPr>
        <w:t>、版畫</w:t>
      </w:r>
      <w:r w:rsidRPr="00DC6472">
        <w:t>和照片</w:t>
      </w:r>
      <w:r w:rsidRPr="00DC6472">
        <w:rPr>
          <w:rFonts w:hint="eastAsia"/>
        </w:rPr>
        <w:t>、</w:t>
      </w:r>
      <w:r w:rsidRPr="00DC6472">
        <w:t>報紙</w:t>
      </w:r>
      <w:r w:rsidRPr="00DC6472">
        <w:rPr>
          <w:rFonts w:hint="eastAsia"/>
        </w:rPr>
        <w:t>、週</w:t>
      </w:r>
      <w:r w:rsidRPr="00DC6472">
        <w:t>刊</w:t>
      </w:r>
      <w:r w:rsidRPr="00DC6472">
        <w:rPr>
          <w:rFonts w:hint="eastAsia"/>
        </w:rPr>
        <w:t>等，</w:t>
      </w:r>
      <w:r w:rsidRPr="00DC6472">
        <w:t>銷售</w:t>
      </w:r>
      <w:r w:rsidRPr="00DC6472">
        <w:rPr>
          <w:rFonts w:hint="eastAsia"/>
        </w:rPr>
        <w:t>及出口均有成長，主要出口至中美洲各國，甚至</w:t>
      </w:r>
      <w:r w:rsidRPr="00DC6472">
        <w:t>多</w:t>
      </w:r>
      <w:r w:rsidRPr="00DC6472">
        <w:rPr>
          <w:rFonts w:hint="eastAsia"/>
        </w:rPr>
        <w:t>明</w:t>
      </w:r>
      <w:r w:rsidRPr="00DC6472">
        <w:t>尼加</w:t>
      </w:r>
      <w:r w:rsidRPr="00DC6472">
        <w:rPr>
          <w:rFonts w:hint="eastAsia"/>
        </w:rPr>
        <w:t>、</w:t>
      </w:r>
      <w:r w:rsidRPr="00DC6472">
        <w:t>智利</w:t>
      </w:r>
      <w:r w:rsidRPr="00DC6472">
        <w:rPr>
          <w:rFonts w:hint="eastAsia"/>
        </w:rPr>
        <w:t>、</w:t>
      </w:r>
      <w:r w:rsidRPr="00DC6472">
        <w:t>墨西哥</w:t>
      </w:r>
      <w:r w:rsidRPr="00DC6472">
        <w:rPr>
          <w:rFonts w:hint="eastAsia"/>
        </w:rPr>
        <w:t>等國亦有需求。薩國紙品出口成長，惟缺乏足夠</w:t>
      </w:r>
      <w:r w:rsidRPr="00DC6472">
        <w:t>樹木</w:t>
      </w:r>
      <w:r w:rsidRPr="00DC6472">
        <w:rPr>
          <w:rFonts w:hint="eastAsia"/>
        </w:rPr>
        <w:t>做為造紙</w:t>
      </w:r>
      <w:r w:rsidRPr="00DC6472">
        <w:t>原料，大部分</w:t>
      </w:r>
      <w:r w:rsidRPr="00DC6472">
        <w:rPr>
          <w:rFonts w:hint="eastAsia"/>
        </w:rPr>
        <w:t>原料均仰賴進口，為發展紙製品產業之一大問題。</w:t>
      </w:r>
    </w:p>
    <w:p w:rsidR="00D1626A" w:rsidRPr="00DC6472" w:rsidRDefault="000E4060" w:rsidP="000E4060">
      <w:pPr>
        <w:pStyle w:val="af2"/>
        <w:ind w:left="1416" w:hanging="472"/>
      </w:pPr>
      <w:r w:rsidRPr="00DC6472">
        <w:rPr>
          <w:rFonts w:hint="eastAsia"/>
          <w:lang w:eastAsia="zh-TW"/>
        </w:rPr>
        <w:t>４、</w:t>
      </w:r>
      <w:r w:rsidR="00D1626A" w:rsidRPr="00DC6472">
        <w:rPr>
          <w:rFonts w:hint="eastAsia"/>
        </w:rPr>
        <w:t>其他製造業</w:t>
      </w:r>
    </w:p>
    <w:p w:rsidR="00D1626A" w:rsidRPr="00DC6472" w:rsidRDefault="00D1626A" w:rsidP="000E4060">
      <w:pPr>
        <w:pStyle w:val="afa"/>
        <w:ind w:left="1416" w:firstLine="472"/>
      </w:pPr>
      <w:r w:rsidRPr="00DC6472">
        <w:rPr>
          <w:rFonts w:hint="eastAsia"/>
        </w:rPr>
        <w:t>薩國為中美洲各國最主要食品及飲料之供應國，薩國食品及飲料業之產業競爭力即使美國、墨西哥及瓜地馬拉等主要競爭對手也不敢忽視，如飲料、糖果、奶酪類製品、點心、糕餅、肉類、鮪魚、碳酸飲料、果汁、雜糧及玉米粉等均廣受歡迎。</w:t>
      </w:r>
    </w:p>
    <w:p w:rsidR="00D1626A" w:rsidRPr="00DC6472" w:rsidRDefault="00D1626A" w:rsidP="000E4060">
      <w:pPr>
        <w:pStyle w:val="a5"/>
        <w:ind w:left="944" w:hanging="708"/>
      </w:pPr>
      <w:r w:rsidRPr="00DC6472">
        <w:rPr>
          <w:rFonts w:hint="eastAsia"/>
        </w:rPr>
        <w:t>（三）服務業</w:t>
      </w:r>
    </w:p>
    <w:p w:rsidR="00D1626A" w:rsidRPr="00DC6472" w:rsidRDefault="000E4060" w:rsidP="000E4060">
      <w:pPr>
        <w:pStyle w:val="af2"/>
        <w:ind w:left="1416" w:hanging="472"/>
      </w:pPr>
      <w:r w:rsidRPr="00DC6472">
        <w:rPr>
          <w:rFonts w:hint="eastAsia"/>
        </w:rPr>
        <w:t>１、</w:t>
      </w:r>
      <w:r w:rsidR="00D1626A" w:rsidRPr="00DC6472">
        <w:rPr>
          <w:rFonts w:hint="eastAsia"/>
        </w:rPr>
        <w:t>物流運輸業</w:t>
      </w:r>
    </w:p>
    <w:p w:rsidR="00D1626A" w:rsidRPr="00DC6472" w:rsidRDefault="00D1626A" w:rsidP="000E4060">
      <w:pPr>
        <w:pStyle w:val="afa"/>
        <w:ind w:left="1416" w:firstLine="472"/>
      </w:pPr>
      <w:r w:rsidRPr="00DC6472">
        <w:rPr>
          <w:rFonts w:hint="eastAsia"/>
        </w:rPr>
        <w:t>薩國在中美洲具有優越的地理位置及完善的公路、港口及機場基礎建設；擁有東部之</w:t>
      </w:r>
      <w:r w:rsidRPr="00DC6472">
        <w:rPr>
          <w:rFonts w:hint="eastAsia"/>
        </w:rPr>
        <w:t>La Union</w:t>
      </w:r>
      <w:r w:rsidRPr="00DC6472">
        <w:rPr>
          <w:rFonts w:hint="eastAsia"/>
        </w:rPr>
        <w:t>港、連接大西洋宏都拉斯的快速道路，以及連繫北部</w:t>
      </w:r>
      <w:r w:rsidRPr="00DC6472">
        <w:rPr>
          <w:rFonts w:hint="eastAsia"/>
        </w:rPr>
        <w:t>94</w:t>
      </w:r>
      <w:r w:rsidRPr="00DC6472">
        <w:rPr>
          <w:rFonts w:hint="eastAsia"/>
        </w:rPr>
        <w:t>個縣市的北部公路走廊（</w:t>
      </w:r>
      <w:r w:rsidRPr="00DC6472">
        <w:rPr>
          <w:rFonts w:hint="eastAsia"/>
        </w:rPr>
        <w:t>Carretera Longitudinal del Norte</w:t>
      </w:r>
      <w:r w:rsidRPr="00DC6472">
        <w:rPr>
          <w:rFonts w:hint="eastAsia"/>
        </w:rPr>
        <w:t>）等，並具備優質通訊平臺、人力資源發展潛力等優勢，薩政府對發展成為「中美洲區域營運中心」深具信心，並有意發展物流運輸業，惟因</w:t>
      </w:r>
      <w:r w:rsidRPr="00DC6472">
        <w:t>官僚制度</w:t>
      </w:r>
      <w:r w:rsidRPr="00DC6472">
        <w:rPr>
          <w:rFonts w:hint="eastAsia"/>
        </w:rPr>
        <w:t>僵化、</w:t>
      </w:r>
      <w:r w:rsidRPr="00DC6472">
        <w:t>社會</w:t>
      </w:r>
      <w:r w:rsidRPr="00DC6472">
        <w:rPr>
          <w:rFonts w:hint="eastAsia"/>
        </w:rPr>
        <w:t>治安不</w:t>
      </w:r>
      <w:r w:rsidRPr="00DC6472">
        <w:t>佳、海關手續</w:t>
      </w:r>
      <w:r w:rsidRPr="00DC6472">
        <w:rPr>
          <w:rFonts w:hint="eastAsia"/>
        </w:rPr>
        <w:t>繁瑣、</w:t>
      </w:r>
      <w:r w:rsidRPr="00DC6472">
        <w:t>科技投資</w:t>
      </w:r>
      <w:r w:rsidRPr="00DC6472">
        <w:rPr>
          <w:rFonts w:hint="eastAsia"/>
        </w:rPr>
        <w:t>不足</w:t>
      </w:r>
      <w:r w:rsidRPr="00DC6472">
        <w:t>、教育發展</w:t>
      </w:r>
      <w:r w:rsidRPr="00DC6472">
        <w:rPr>
          <w:rFonts w:hint="eastAsia"/>
        </w:rPr>
        <w:t>不健全及對缺乏國際</w:t>
      </w:r>
      <w:r w:rsidRPr="00DC6472">
        <w:t>貿易</w:t>
      </w:r>
      <w:r w:rsidRPr="00DC6472">
        <w:rPr>
          <w:rFonts w:hint="eastAsia"/>
        </w:rPr>
        <w:t>經驗等，遲遲未能落實。</w:t>
      </w:r>
    </w:p>
    <w:p w:rsidR="00D1626A" w:rsidRPr="00DC6472" w:rsidRDefault="00D1626A" w:rsidP="000E4060">
      <w:pPr>
        <w:pStyle w:val="afa"/>
        <w:ind w:left="1416" w:firstLine="472"/>
      </w:pPr>
      <w:r w:rsidRPr="00DC6472">
        <w:rPr>
          <w:rFonts w:hint="eastAsia"/>
        </w:rPr>
        <w:t>近年薩國對</w:t>
      </w:r>
      <w:r w:rsidRPr="00DC6472">
        <w:t>道路、交通、港口、機場及物流倉儲</w:t>
      </w:r>
      <w:r w:rsidRPr="00DC6472">
        <w:rPr>
          <w:rFonts w:hint="eastAsia"/>
        </w:rPr>
        <w:t>等可</w:t>
      </w:r>
      <w:r w:rsidRPr="00DC6472">
        <w:t>加速對外</w:t>
      </w:r>
      <w:r w:rsidRPr="00DC6472">
        <w:rPr>
          <w:rFonts w:hint="eastAsia"/>
        </w:rPr>
        <w:t>經貿</w:t>
      </w:r>
      <w:r w:rsidRPr="00DC6472">
        <w:t>交流</w:t>
      </w:r>
      <w:r w:rsidRPr="00DC6472">
        <w:rPr>
          <w:rFonts w:hint="eastAsia"/>
        </w:rPr>
        <w:t>之</w:t>
      </w:r>
      <w:r w:rsidRPr="00DC6472">
        <w:t>基礎建設投資不足，</w:t>
      </w:r>
      <w:r w:rsidRPr="00DC6472">
        <w:rPr>
          <w:rFonts w:hint="eastAsia"/>
        </w:rPr>
        <w:t>甚至減少；另政府缺乏明確</w:t>
      </w:r>
      <w:r w:rsidRPr="00DC6472">
        <w:t>之</w:t>
      </w:r>
      <w:r w:rsidRPr="00DC6472">
        <w:rPr>
          <w:rFonts w:hint="eastAsia"/>
        </w:rPr>
        <w:t>領導</w:t>
      </w:r>
      <w:r w:rsidRPr="00DC6472">
        <w:t>，吸引投資政策方向不確</w:t>
      </w:r>
      <w:r w:rsidRPr="00DC6472">
        <w:rPr>
          <w:rFonts w:hint="eastAsia"/>
        </w:rPr>
        <w:t>定</w:t>
      </w:r>
      <w:r w:rsidRPr="00DC6472">
        <w:t>，</w:t>
      </w:r>
      <w:r w:rsidRPr="00DC6472">
        <w:rPr>
          <w:rFonts w:hint="eastAsia"/>
        </w:rPr>
        <w:t>國家發展前景未明，</w:t>
      </w:r>
      <w:r w:rsidRPr="00DC6472">
        <w:t>許多投資均</w:t>
      </w:r>
      <w:r w:rsidRPr="00DC6472">
        <w:rPr>
          <w:rFonts w:hint="eastAsia"/>
        </w:rPr>
        <w:t>以</w:t>
      </w:r>
      <w:r w:rsidRPr="00DC6472">
        <w:t>短期</w:t>
      </w:r>
      <w:r w:rsidRPr="00DC6472">
        <w:rPr>
          <w:rFonts w:hint="eastAsia"/>
        </w:rPr>
        <w:t>考量</w:t>
      </w:r>
      <w:r w:rsidRPr="00DC6472">
        <w:t>，</w:t>
      </w:r>
      <w:r w:rsidRPr="00DC6472">
        <w:rPr>
          <w:rFonts w:hint="eastAsia"/>
        </w:rPr>
        <w:t>對於</w:t>
      </w:r>
      <w:r w:rsidRPr="00DC6472">
        <w:t>長期投資</w:t>
      </w:r>
      <w:r w:rsidRPr="00DC6472">
        <w:rPr>
          <w:rFonts w:hint="eastAsia"/>
        </w:rPr>
        <w:t>窒礙不前</w:t>
      </w:r>
      <w:r w:rsidRPr="00DC6472">
        <w:t>。</w:t>
      </w:r>
      <w:r w:rsidRPr="00DC6472">
        <w:rPr>
          <w:rFonts w:hint="eastAsia"/>
        </w:rPr>
        <w:t>根據</w:t>
      </w:r>
      <w:r w:rsidRPr="00DC6472">
        <w:t>「世界銀行」</w:t>
      </w:r>
      <w:r w:rsidRPr="00DC6472">
        <w:rPr>
          <w:rFonts w:hint="eastAsia"/>
        </w:rPr>
        <w:t>報告</w:t>
      </w:r>
      <w:r w:rsidRPr="00DC6472">
        <w:t>，</w:t>
      </w:r>
      <w:r w:rsidRPr="00DC6472">
        <w:rPr>
          <w:rFonts w:hint="eastAsia"/>
        </w:rPr>
        <w:t>為因應物流</w:t>
      </w:r>
      <w:r w:rsidRPr="00DC6472">
        <w:t>運輸發展停滯，</w:t>
      </w:r>
      <w:r w:rsidRPr="00DC6472">
        <w:rPr>
          <w:rFonts w:hint="eastAsia"/>
        </w:rPr>
        <w:t>建議薩國應加強改善</w:t>
      </w:r>
      <w:r w:rsidRPr="00DC6472">
        <w:t>道路</w:t>
      </w:r>
      <w:r w:rsidRPr="00DC6472">
        <w:rPr>
          <w:rFonts w:hint="eastAsia"/>
        </w:rPr>
        <w:t>品質、</w:t>
      </w:r>
      <w:r w:rsidRPr="00DC6472">
        <w:t>建</w:t>
      </w:r>
      <w:r w:rsidRPr="00DC6472">
        <w:rPr>
          <w:rFonts w:hint="eastAsia"/>
        </w:rPr>
        <w:t>構</w:t>
      </w:r>
      <w:r w:rsidRPr="00DC6472">
        <w:t>完善運輸網及整合政府</w:t>
      </w:r>
      <w:r w:rsidRPr="00DC6472">
        <w:rPr>
          <w:rFonts w:hint="eastAsia"/>
        </w:rPr>
        <w:t>各</w:t>
      </w:r>
      <w:r w:rsidRPr="00DC6472">
        <w:t>機</w:t>
      </w:r>
      <w:r w:rsidRPr="00DC6472">
        <w:rPr>
          <w:rFonts w:hint="eastAsia"/>
        </w:rPr>
        <w:t>關效率</w:t>
      </w:r>
      <w:r w:rsidRPr="00DC6472">
        <w:t>。</w:t>
      </w:r>
    </w:p>
    <w:p w:rsidR="00D1626A" w:rsidRPr="00DC6472" w:rsidRDefault="000E4060" w:rsidP="000E4060">
      <w:pPr>
        <w:pStyle w:val="af2"/>
        <w:ind w:left="1416" w:hanging="472"/>
      </w:pPr>
      <w:r w:rsidRPr="00DC6472">
        <w:rPr>
          <w:rFonts w:hint="eastAsia"/>
          <w:lang w:eastAsia="zh-TW"/>
        </w:rPr>
        <w:t>２、</w:t>
      </w:r>
      <w:r w:rsidR="00D1626A" w:rsidRPr="00DC6472">
        <w:rPr>
          <w:rFonts w:hint="eastAsia"/>
        </w:rPr>
        <w:t>觀光業</w:t>
      </w:r>
    </w:p>
    <w:p w:rsidR="00D1626A" w:rsidRPr="00DC6472" w:rsidRDefault="00D1626A" w:rsidP="000E4060">
      <w:pPr>
        <w:pStyle w:val="afa"/>
        <w:ind w:left="1416" w:firstLine="472"/>
      </w:pPr>
      <w:r w:rsidRPr="00DC6472">
        <w:rPr>
          <w:rFonts w:hint="eastAsia"/>
        </w:rPr>
        <w:t>薩爾瓦多觀光部指出，薩國為拉丁美洲重要航空轉運中心，該部運用此一利基加強推廣觀光產業，已見成效，惟</w:t>
      </w:r>
      <w:r w:rsidRPr="00DC6472">
        <w:rPr>
          <w:rFonts w:hint="eastAsia"/>
        </w:rPr>
        <w:t>2020</w:t>
      </w:r>
      <w:r w:rsidRPr="00DC6472">
        <w:rPr>
          <w:rFonts w:hint="eastAsia"/>
        </w:rPr>
        <w:t>年受</w:t>
      </w:r>
      <w:r w:rsidR="00F62554" w:rsidRPr="00DC6472">
        <w:rPr>
          <w:rFonts w:hint="eastAsia"/>
        </w:rPr>
        <w:t>「嚴重特殊傳染性肺炎」（</w:t>
      </w:r>
      <w:r w:rsidR="00F62554" w:rsidRPr="00DC6472">
        <w:rPr>
          <w:rFonts w:hint="eastAsia"/>
        </w:rPr>
        <w:t>COVID-19</w:t>
      </w:r>
      <w:r w:rsidR="00F62554" w:rsidRPr="00DC6472">
        <w:rPr>
          <w:rFonts w:hint="eastAsia"/>
        </w:rPr>
        <w:t>）</w:t>
      </w:r>
      <w:r w:rsidRPr="00DC6472">
        <w:rPr>
          <w:rFonts w:hint="eastAsia"/>
        </w:rPr>
        <w:t>疫情影響，外來觀光人次由</w:t>
      </w:r>
      <w:r w:rsidRPr="00DC6472">
        <w:rPr>
          <w:rFonts w:hint="eastAsia"/>
        </w:rPr>
        <w:t>200</w:t>
      </w:r>
      <w:r w:rsidRPr="00DC6472">
        <w:rPr>
          <w:rFonts w:hint="eastAsia"/>
        </w:rPr>
        <w:t>萬人次銳減至</w:t>
      </w:r>
      <w:r w:rsidRPr="00DC6472">
        <w:rPr>
          <w:rFonts w:hint="eastAsia"/>
        </w:rPr>
        <w:t>47</w:t>
      </w:r>
      <w:r w:rsidRPr="00DC6472">
        <w:rPr>
          <w:rFonts w:hint="eastAsia"/>
        </w:rPr>
        <w:t>萬</w:t>
      </w:r>
      <w:r w:rsidRPr="00DC6472">
        <w:rPr>
          <w:rFonts w:hint="eastAsia"/>
        </w:rPr>
        <w:t>9,177</w:t>
      </w:r>
      <w:r w:rsidRPr="00DC6472">
        <w:rPr>
          <w:rFonts w:hint="eastAsia"/>
        </w:rPr>
        <w:t>餘人，觀光收益由</w:t>
      </w:r>
      <w:r w:rsidRPr="00DC6472">
        <w:rPr>
          <w:rFonts w:hint="eastAsia"/>
        </w:rPr>
        <w:t>17</w:t>
      </w:r>
      <w:r w:rsidRPr="00DC6472">
        <w:rPr>
          <w:rFonts w:hint="eastAsia"/>
        </w:rPr>
        <w:t>億</w:t>
      </w:r>
      <w:r w:rsidRPr="00DC6472">
        <w:rPr>
          <w:rFonts w:hint="eastAsia"/>
        </w:rPr>
        <w:t>6,100</w:t>
      </w:r>
      <w:r w:rsidRPr="00DC6472">
        <w:rPr>
          <w:rFonts w:hint="eastAsia"/>
        </w:rPr>
        <w:t>萬美元降至</w:t>
      </w:r>
      <w:r w:rsidRPr="00DC6472">
        <w:rPr>
          <w:rFonts w:hint="eastAsia"/>
        </w:rPr>
        <w:t>3</w:t>
      </w:r>
      <w:r w:rsidRPr="00DC6472">
        <w:rPr>
          <w:rFonts w:hint="eastAsia"/>
        </w:rPr>
        <w:t>億</w:t>
      </w:r>
      <w:r w:rsidRPr="00DC6472">
        <w:rPr>
          <w:rFonts w:hint="eastAsia"/>
        </w:rPr>
        <w:t>9,152</w:t>
      </w:r>
      <w:r w:rsidRPr="00DC6472">
        <w:rPr>
          <w:rFonts w:hint="eastAsia"/>
        </w:rPr>
        <w:t>萬美元</w:t>
      </w:r>
      <w:r w:rsidRPr="00DC6472">
        <w:rPr>
          <w:rFonts w:hint="eastAsia"/>
          <w:lang w:val="es-SV"/>
        </w:rPr>
        <w:t>。主要遊客來自中美洲（</w:t>
      </w:r>
      <w:r w:rsidRPr="00DC6472">
        <w:rPr>
          <w:rFonts w:hint="eastAsia"/>
          <w:lang w:val="es-SV"/>
        </w:rPr>
        <w:t>55.6%</w:t>
      </w:r>
      <w:r w:rsidRPr="00DC6472">
        <w:rPr>
          <w:rFonts w:hint="eastAsia"/>
          <w:lang w:val="es-SV"/>
        </w:rPr>
        <w:t>）、北美（</w:t>
      </w:r>
      <w:r w:rsidRPr="00DC6472">
        <w:rPr>
          <w:rFonts w:hint="eastAsia"/>
          <w:lang w:val="es-SV"/>
        </w:rPr>
        <w:t>39%</w:t>
      </w:r>
      <w:r w:rsidRPr="00DC6472">
        <w:rPr>
          <w:rFonts w:hint="eastAsia"/>
          <w:lang w:val="es-SV"/>
        </w:rPr>
        <w:t>）、南美（</w:t>
      </w:r>
      <w:r w:rsidRPr="00DC6472">
        <w:rPr>
          <w:rFonts w:hint="eastAsia"/>
          <w:lang w:val="es-SV"/>
        </w:rPr>
        <w:t>2.4%</w:t>
      </w:r>
      <w:r w:rsidRPr="00DC6472">
        <w:rPr>
          <w:rFonts w:hint="eastAsia"/>
          <w:lang w:val="es-SV"/>
        </w:rPr>
        <w:t>）及歐洲（</w:t>
      </w:r>
      <w:r w:rsidRPr="00DC6472">
        <w:rPr>
          <w:rFonts w:hint="eastAsia"/>
          <w:lang w:val="es-SV"/>
        </w:rPr>
        <w:t>2.2%</w:t>
      </w:r>
      <w:r w:rsidRPr="00DC6472">
        <w:rPr>
          <w:rFonts w:hint="eastAsia"/>
          <w:lang w:val="es-SV"/>
        </w:rPr>
        <w:t>）</w:t>
      </w:r>
      <w:r w:rsidRPr="00DC6472">
        <w:rPr>
          <w:rFonts w:hint="eastAsia"/>
        </w:rPr>
        <w:t>。</w:t>
      </w:r>
    </w:p>
    <w:p w:rsidR="00D1626A" w:rsidRPr="00DC6472" w:rsidRDefault="000E4060" w:rsidP="000E4060">
      <w:pPr>
        <w:pStyle w:val="af2"/>
        <w:ind w:left="1416" w:hanging="472"/>
      </w:pPr>
      <w:r w:rsidRPr="00DC6472">
        <w:rPr>
          <w:rFonts w:hint="eastAsia"/>
        </w:rPr>
        <w:t>３、</w:t>
      </w:r>
      <w:r w:rsidR="00D1626A" w:rsidRPr="00DC6472">
        <w:rPr>
          <w:rFonts w:hint="eastAsia"/>
        </w:rPr>
        <w:t>具有出口潛力其他服務業</w:t>
      </w:r>
    </w:p>
    <w:p w:rsidR="00D1626A" w:rsidRPr="00DC6472" w:rsidRDefault="00D1626A" w:rsidP="000E4060">
      <w:pPr>
        <w:pStyle w:val="afa"/>
        <w:ind w:left="1416" w:firstLine="472"/>
      </w:pPr>
      <w:r w:rsidRPr="00DC6472">
        <w:rPr>
          <w:rFonts w:hint="eastAsia"/>
        </w:rPr>
        <w:t>薩國出口推廣暨投資促進局（</w:t>
      </w:r>
      <w:r w:rsidRPr="00DC6472">
        <w:rPr>
          <w:rFonts w:hint="eastAsia"/>
        </w:rPr>
        <w:t>PROESA</w:t>
      </w:r>
      <w:r w:rsidRPr="00DC6472">
        <w:rPr>
          <w:rFonts w:hint="eastAsia"/>
        </w:rPr>
        <w:t>）表示，全球經濟危機為薩國帶來服務業出口商機，薩國適宜輸出服務業產品包括軟體設計、顧問及醫療服務等項，以中美洲各國、美國、德國、西班牙等為主要出口市場；主要服務業出口競爭對手有哥斯大黎加、巴拿馬、墨西哥、巴西及阿根廷等。</w:t>
      </w:r>
      <w:r w:rsidRPr="00DC6472">
        <w:rPr>
          <w:rFonts w:hint="eastAsia"/>
        </w:rPr>
        <w:t>PROESA</w:t>
      </w:r>
      <w:r w:rsidRPr="00DC6472">
        <w:rPr>
          <w:rFonts w:hint="eastAsia"/>
        </w:rPr>
        <w:t>指出，薩國最具發展潛力</w:t>
      </w:r>
      <w:r w:rsidRPr="00DC6472">
        <w:t>5</w:t>
      </w:r>
      <w:r w:rsidRPr="00DC6472">
        <w:rPr>
          <w:rFonts w:hint="eastAsia"/>
        </w:rPr>
        <w:t>大服務產業為軟體設計、動畫、建築工程、建築設計及觀光醫療。以醫療服務為例，在薩爾瓦多醫療費用比美國便宜</w:t>
      </w:r>
      <w:r w:rsidRPr="00DC6472">
        <w:rPr>
          <w:rFonts w:hint="eastAsia"/>
        </w:rPr>
        <w:t>50%</w:t>
      </w:r>
      <w:r w:rsidRPr="00DC6472">
        <w:rPr>
          <w:rFonts w:hint="eastAsia"/>
        </w:rPr>
        <w:t>，旅美薩僑亦習慣返薩進行牙科、骨科、手術及一般性醫療診治，近期也有人返薩治療癌症及帕金氏症；目前薩國服務業占比已逾國民生產毛額之</w:t>
      </w:r>
      <w:r w:rsidRPr="00DC6472">
        <w:rPr>
          <w:rFonts w:hint="eastAsia"/>
        </w:rPr>
        <w:t>60%</w:t>
      </w:r>
      <w:r w:rsidRPr="00DC6472">
        <w:rPr>
          <w:rFonts w:hint="eastAsia"/>
        </w:rPr>
        <w:t>，並指出薩國在軟體設計、醫療服務及動畫片製作均具國際級競爭力，適宜對外輸出。</w:t>
      </w:r>
    </w:p>
    <w:p w:rsidR="00D1626A" w:rsidRPr="00DC6472" w:rsidRDefault="00D1626A" w:rsidP="000E4060">
      <w:pPr>
        <w:pStyle w:val="a5"/>
        <w:ind w:left="944" w:hanging="708"/>
      </w:pPr>
      <w:r w:rsidRPr="00DC6472">
        <w:rPr>
          <w:rFonts w:hint="eastAsia"/>
        </w:rPr>
        <w:t>（四）金融業</w:t>
      </w:r>
    </w:p>
    <w:p w:rsidR="00D1626A" w:rsidRPr="00DC6472" w:rsidRDefault="000E4060" w:rsidP="000E4060">
      <w:pPr>
        <w:pStyle w:val="af2"/>
        <w:ind w:left="1416" w:hanging="472"/>
      </w:pPr>
      <w:r w:rsidRPr="00DC6472">
        <w:rPr>
          <w:rFonts w:hint="eastAsia"/>
        </w:rPr>
        <w:t>１、</w:t>
      </w:r>
      <w:r w:rsidR="00D1626A" w:rsidRPr="00DC6472">
        <w:rPr>
          <w:rFonts w:hint="eastAsia"/>
        </w:rPr>
        <w:t>主要銀行</w:t>
      </w:r>
    </w:p>
    <w:p w:rsidR="00D1626A" w:rsidRPr="00DC6472" w:rsidRDefault="00D1626A" w:rsidP="000E4060">
      <w:pPr>
        <w:pStyle w:val="afa"/>
        <w:ind w:left="1416" w:firstLine="472"/>
      </w:pPr>
      <w:r w:rsidRPr="00DC6472">
        <w:rPr>
          <w:rFonts w:hint="eastAsia"/>
        </w:rPr>
        <w:t>薩國銀行對以投資為目的，放款保守，消費性貸款及信用卡貸款增多，借貸利率以貸款對象及貸款期限區分，</w:t>
      </w:r>
      <w:r w:rsidRPr="00DC6472">
        <w:rPr>
          <w:rFonts w:hint="eastAsia"/>
        </w:rPr>
        <w:t>1</w:t>
      </w:r>
      <w:r w:rsidRPr="00DC6472">
        <w:rPr>
          <w:rFonts w:hint="eastAsia"/>
        </w:rPr>
        <w:t>年以下企業貸款平均利率約</w:t>
      </w:r>
      <w:r w:rsidRPr="00DC6472">
        <w:rPr>
          <w:rFonts w:hint="eastAsia"/>
        </w:rPr>
        <w:t>6.65%</w:t>
      </w:r>
      <w:r w:rsidRPr="00DC6472">
        <w:rPr>
          <w:rFonts w:hint="eastAsia"/>
        </w:rPr>
        <w:t>，個人貸款約</w:t>
      </w:r>
      <w:r w:rsidRPr="00DC6472">
        <w:rPr>
          <w:rFonts w:hint="eastAsia"/>
        </w:rPr>
        <w:t>8.5%</w:t>
      </w:r>
      <w:r w:rsidRPr="00DC6472">
        <w:rPr>
          <w:rFonts w:hint="eastAsia"/>
        </w:rPr>
        <w:t>，</w:t>
      </w:r>
      <w:r w:rsidRPr="00DC6472">
        <w:rPr>
          <w:rFonts w:hint="eastAsia"/>
        </w:rPr>
        <w:t>1</w:t>
      </w:r>
      <w:r w:rsidRPr="00DC6472">
        <w:rPr>
          <w:rFonts w:hint="eastAsia"/>
        </w:rPr>
        <w:t>年以上企業貸款平均利率約</w:t>
      </w:r>
      <w:r w:rsidRPr="00DC6472">
        <w:rPr>
          <w:rFonts w:hint="eastAsia"/>
        </w:rPr>
        <w:t>8%</w:t>
      </w:r>
      <w:r w:rsidRPr="00DC6472">
        <w:rPr>
          <w:rFonts w:hint="eastAsia"/>
        </w:rPr>
        <w:t>，個人貸款約</w:t>
      </w:r>
      <w:r w:rsidRPr="00DC6472">
        <w:rPr>
          <w:rFonts w:hint="eastAsia"/>
        </w:rPr>
        <w:t>12%</w:t>
      </w:r>
      <w:r w:rsidRPr="00DC6472">
        <w:rPr>
          <w:rFonts w:hint="eastAsia"/>
        </w:rPr>
        <w:t>，房貸約</w:t>
      </w:r>
      <w:r w:rsidRPr="00DC6472">
        <w:rPr>
          <w:rFonts w:hint="eastAsia"/>
        </w:rPr>
        <w:t>7.5%</w:t>
      </w:r>
      <w:r w:rsidRPr="00DC6472">
        <w:rPr>
          <w:rFonts w:hint="eastAsia"/>
        </w:rPr>
        <w:t>，視客戶信用及提供擔保品而訂。薩國銀行業分行總計約</w:t>
      </w:r>
      <w:r w:rsidRPr="00DC6472">
        <w:rPr>
          <w:rFonts w:hint="eastAsia"/>
        </w:rPr>
        <w:t>475</w:t>
      </w:r>
      <w:r w:rsidRPr="00DC6472">
        <w:rPr>
          <w:rFonts w:hint="eastAsia"/>
        </w:rPr>
        <w:t>家，其中首都聖薩爾瓦分行約有</w:t>
      </w:r>
      <w:r w:rsidRPr="00DC6472">
        <w:rPr>
          <w:rFonts w:hint="eastAsia"/>
        </w:rPr>
        <w:t>200</w:t>
      </w:r>
      <w:r w:rsidRPr="00DC6472">
        <w:rPr>
          <w:rFonts w:hint="eastAsia"/>
        </w:rPr>
        <w:t>家，多數為外資銀行，較具規模者有</w:t>
      </w:r>
      <w:r w:rsidRPr="00DC6472">
        <w:rPr>
          <w:lang w:val="es-SV"/>
        </w:rPr>
        <w:t>Banco Cuscatlan</w:t>
      </w:r>
      <w:r w:rsidRPr="00DC6472">
        <w:rPr>
          <w:rFonts w:hint="eastAsia"/>
        </w:rPr>
        <w:t>、</w:t>
      </w:r>
      <w:r w:rsidRPr="00DC6472">
        <w:rPr>
          <w:rFonts w:hint="eastAsia"/>
        </w:rPr>
        <w:t>Davivienda</w:t>
      </w:r>
      <w:r w:rsidRPr="00DC6472">
        <w:rPr>
          <w:rFonts w:hint="eastAsia"/>
        </w:rPr>
        <w:t>、</w:t>
      </w:r>
      <w:r w:rsidRPr="00DC6472">
        <w:rPr>
          <w:rFonts w:hint="eastAsia"/>
        </w:rPr>
        <w:t>Banco de America Central</w:t>
      </w:r>
      <w:r w:rsidRPr="00DC6472">
        <w:rPr>
          <w:rFonts w:hint="eastAsia"/>
        </w:rPr>
        <w:t>（</w:t>
      </w:r>
      <w:r w:rsidRPr="00DC6472">
        <w:rPr>
          <w:rFonts w:hint="eastAsia"/>
        </w:rPr>
        <w:t>BAC</w:t>
      </w:r>
      <w:r w:rsidRPr="00DC6472">
        <w:rPr>
          <w:rFonts w:hint="eastAsia"/>
        </w:rPr>
        <w:t>）、</w:t>
      </w:r>
      <w:r w:rsidRPr="00DC6472">
        <w:rPr>
          <w:rFonts w:hint="eastAsia"/>
        </w:rPr>
        <w:t>Banco Promerica</w:t>
      </w:r>
      <w:r w:rsidRPr="00DC6472">
        <w:rPr>
          <w:rFonts w:hint="eastAsia"/>
        </w:rPr>
        <w:t>、</w:t>
      </w:r>
      <w:r w:rsidRPr="00DC6472">
        <w:rPr>
          <w:rFonts w:hint="eastAsia"/>
        </w:rPr>
        <w:t xml:space="preserve">G &amp; T Continental </w:t>
      </w:r>
      <w:r w:rsidRPr="00DC6472">
        <w:rPr>
          <w:rFonts w:hint="eastAsia"/>
        </w:rPr>
        <w:t>、</w:t>
      </w:r>
      <w:r w:rsidRPr="00DC6472">
        <w:rPr>
          <w:rFonts w:hint="eastAsia"/>
        </w:rPr>
        <w:t>Banco Agricola</w:t>
      </w:r>
      <w:r w:rsidRPr="00DC6472">
        <w:rPr>
          <w:rFonts w:hint="eastAsia"/>
        </w:rPr>
        <w:t>、</w:t>
      </w:r>
      <w:r w:rsidRPr="00DC6472">
        <w:rPr>
          <w:rFonts w:hint="eastAsia"/>
        </w:rPr>
        <w:t>Banco Azteca</w:t>
      </w:r>
      <w:r w:rsidRPr="00DC6472">
        <w:rPr>
          <w:rFonts w:hint="eastAsia"/>
        </w:rPr>
        <w:t>、</w:t>
      </w:r>
      <w:r w:rsidRPr="00DC6472">
        <w:rPr>
          <w:rFonts w:hint="eastAsia"/>
        </w:rPr>
        <w:t>Banco Procredit</w:t>
      </w:r>
      <w:r w:rsidRPr="00DC6472">
        <w:rPr>
          <w:rFonts w:hint="eastAsia"/>
        </w:rPr>
        <w:t>（</w:t>
      </w:r>
      <w:r w:rsidRPr="00DC6472">
        <w:rPr>
          <w:rFonts w:hint="eastAsia"/>
        </w:rPr>
        <w:t>ProCredit</w:t>
      </w:r>
      <w:r w:rsidRPr="00DC6472">
        <w:rPr>
          <w:rFonts w:hint="eastAsia"/>
        </w:rPr>
        <w:t>）、</w:t>
      </w:r>
      <w:r w:rsidRPr="00DC6472">
        <w:rPr>
          <w:rFonts w:hint="eastAsia"/>
        </w:rPr>
        <w:t xml:space="preserve">Banco Industrial </w:t>
      </w:r>
      <w:r w:rsidRPr="00DC6472">
        <w:rPr>
          <w:rFonts w:hint="eastAsia"/>
        </w:rPr>
        <w:t>、</w:t>
      </w:r>
      <w:r w:rsidRPr="00DC6472">
        <w:rPr>
          <w:rFonts w:hint="eastAsia"/>
        </w:rPr>
        <w:t>Scotibank</w:t>
      </w:r>
      <w:r w:rsidRPr="00DC6472">
        <w:rPr>
          <w:rFonts w:hint="eastAsia"/>
        </w:rPr>
        <w:t>、</w:t>
      </w:r>
      <w:r w:rsidRPr="00DC6472">
        <w:rPr>
          <w:rFonts w:hint="eastAsia"/>
        </w:rPr>
        <w:t>Banco Azul</w:t>
      </w:r>
      <w:r w:rsidRPr="00DC6472">
        <w:rPr>
          <w:rFonts w:hint="eastAsia"/>
        </w:rPr>
        <w:t>、</w:t>
      </w:r>
      <w:r w:rsidRPr="00DC6472">
        <w:rPr>
          <w:rFonts w:hint="eastAsia"/>
        </w:rPr>
        <w:t>Banco Antartida</w:t>
      </w:r>
      <w:r w:rsidRPr="00DC6472">
        <w:rPr>
          <w:rFonts w:hint="eastAsia"/>
        </w:rPr>
        <w:t>、</w:t>
      </w:r>
      <w:r w:rsidRPr="00DC6472">
        <w:rPr>
          <w:rFonts w:hint="eastAsia"/>
        </w:rPr>
        <w:t>Citi</w:t>
      </w:r>
      <w:r w:rsidRPr="00DC6472">
        <w:rPr>
          <w:rFonts w:hint="eastAsia"/>
        </w:rPr>
        <w:t>等，國營銀行則有</w:t>
      </w:r>
      <w:r w:rsidRPr="00DC6472">
        <w:rPr>
          <w:rFonts w:hint="eastAsia"/>
        </w:rPr>
        <w:t>Banco Hipotecario</w:t>
      </w:r>
      <w:r w:rsidRPr="00DC6472">
        <w:rPr>
          <w:rFonts w:hint="eastAsia"/>
        </w:rPr>
        <w:t>、</w:t>
      </w:r>
      <w:r w:rsidRPr="00DC6472">
        <w:rPr>
          <w:rFonts w:hint="eastAsia"/>
        </w:rPr>
        <w:t>Bandesal</w:t>
      </w:r>
      <w:r w:rsidRPr="00DC6472">
        <w:rPr>
          <w:rFonts w:hint="eastAsia"/>
        </w:rPr>
        <w:t>、</w:t>
      </w:r>
      <w:r w:rsidRPr="00DC6472">
        <w:rPr>
          <w:rFonts w:hint="eastAsia"/>
        </w:rPr>
        <w:t>Banco de Fomento Agropecuario</w:t>
      </w:r>
      <w:r w:rsidRPr="00DC6472">
        <w:rPr>
          <w:rFonts w:hint="eastAsia"/>
        </w:rPr>
        <w:t>（</w:t>
      </w:r>
      <w:r w:rsidRPr="00DC6472">
        <w:rPr>
          <w:rFonts w:hint="eastAsia"/>
        </w:rPr>
        <w:t>BFA</w:t>
      </w:r>
      <w:r w:rsidRPr="00DC6472">
        <w:rPr>
          <w:rFonts w:hint="eastAsia"/>
        </w:rPr>
        <w:t>）及薩國中央銀行。以上銀行皆在首都設有總行、分行，投資商如能提供當地財產（土地或廠房）作為抵押品較易取得貸款。</w:t>
      </w:r>
    </w:p>
    <w:p w:rsidR="00D1626A" w:rsidRPr="00DC6472" w:rsidRDefault="000E4060" w:rsidP="000E4060">
      <w:pPr>
        <w:pStyle w:val="af2"/>
        <w:ind w:left="1416" w:hanging="472"/>
      </w:pPr>
      <w:r w:rsidRPr="00DC6472">
        <w:rPr>
          <w:rFonts w:hint="eastAsia"/>
          <w:lang w:eastAsia="zh-TW"/>
        </w:rPr>
        <w:t>２、</w:t>
      </w:r>
      <w:r w:rsidR="00D1626A" w:rsidRPr="00DC6472">
        <w:rPr>
          <w:rFonts w:hint="eastAsia"/>
        </w:rPr>
        <w:t>企業融資不易、銀行貨利豐厚</w:t>
      </w:r>
    </w:p>
    <w:p w:rsidR="00D1626A" w:rsidRPr="00DC6472" w:rsidRDefault="00D1626A" w:rsidP="000E4060">
      <w:pPr>
        <w:pStyle w:val="afa"/>
        <w:ind w:left="1416" w:firstLine="472"/>
      </w:pPr>
      <w:r w:rsidRPr="00DC6472">
        <w:rPr>
          <w:rFonts w:hint="eastAsia"/>
        </w:rPr>
        <w:t>自</w:t>
      </w:r>
      <w:r w:rsidRPr="00DC6472">
        <w:rPr>
          <w:rFonts w:hint="eastAsia"/>
        </w:rPr>
        <w:t>2009</w:t>
      </w:r>
      <w:r w:rsidRPr="00DC6472">
        <w:rPr>
          <w:rFonts w:hint="eastAsia"/>
        </w:rPr>
        <w:t>年以來薩國金融業者受國內外經濟景氣不振影響，擔心對企業放款無法順利收回，考量獲利率不高及貸款延滯率增高等因素，對企業融資態度更加保守，不輕易放款，在</w:t>
      </w:r>
      <w:r w:rsidRPr="00DC6472">
        <w:t>利率高</w:t>
      </w:r>
      <w:r w:rsidRPr="00DC6472">
        <w:rPr>
          <w:rFonts w:hint="eastAsia"/>
        </w:rPr>
        <w:t>且成數低情況下，金融業不</w:t>
      </w:r>
      <w:r w:rsidRPr="00DC6472">
        <w:t>良債權</w:t>
      </w:r>
      <w:r w:rsidRPr="00DC6472">
        <w:rPr>
          <w:rFonts w:hint="eastAsia"/>
        </w:rPr>
        <w:t>不多，且</w:t>
      </w:r>
      <w:r w:rsidRPr="00DC6472">
        <w:t>獲利豐</w:t>
      </w:r>
      <w:r w:rsidRPr="00DC6472">
        <w:rPr>
          <w:rFonts w:hint="eastAsia"/>
        </w:rPr>
        <w:t>厚</w:t>
      </w:r>
      <w:r w:rsidRPr="00DC6472">
        <w:t>，</w:t>
      </w:r>
      <w:r w:rsidRPr="00DC6472">
        <w:rPr>
          <w:rFonts w:hint="eastAsia"/>
        </w:rPr>
        <w:t>成為金融業之優勢。在薩國景氣復甦緩慢、投資停滯不前，亟需鼓勵</w:t>
      </w:r>
      <w:r w:rsidRPr="00DC6472">
        <w:t>企業投資、</w:t>
      </w:r>
      <w:r w:rsidRPr="00DC6472">
        <w:rPr>
          <w:rFonts w:hint="eastAsia"/>
        </w:rPr>
        <w:t>增加經貿活動以</w:t>
      </w:r>
      <w:r w:rsidRPr="00DC6472">
        <w:t>帶動經濟發展</w:t>
      </w:r>
      <w:r w:rsidRPr="00DC6472">
        <w:rPr>
          <w:rFonts w:hint="eastAsia"/>
        </w:rPr>
        <w:t>現況下，薩國金融機構未能放寬對企業貸款，使多數微、中、小企業遭遇無法取得融資困境，而銀行靠高利率賺取息差，坐享豐厚收益，深為民間企業所詬病，亟盼銀行業者能給予更優惠貸款條件及機會，以促進薩國投資及產業發展。</w:t>
      </w:r>
    </w:p>
    <w:p w:rsidR="00D1626A" w:rsidRPr="00DC6472" w:rsidRDefault="000E4060" w:rsidP="000E4060">
      <w:pPr>
        <w:pStyle w:val="af2"/>
        <w:ind w:left="1416" w:hanging="472"/>
      </w:pPr>
      <w:r w:rsidRPr="00DC6472">
        <w:rPr>
          <w:rFonts w:hint="eastAsia"/>
          <w:lang w:eastAsia="zh-TW"/>
        </w:rPr>
        <w:t>３、</w:t>
      </w:r>
      <w:r w:rsidR="00D1626A" w:rsidRPr="00DC6472">
        <w:rPr>
          <w:rFonts w:hint="eastAsia"/>
        </w:rPr>
        <w:t>課徵金融交易稅：</w:t>
      </w:r>
    </w:p>
    <w:p w:rsidR="00D1626A" w:rsidRPr="00DC6472" w:rsidRDefault="00D1626A" w:rsidP="000E4060">
      <w:pPr>
        <w:pStyle w:val="afa"/>
        <w:ind w:left="1416" w:firstLine="472"/>
      </w:pPr>
      <w:r w:rsidRPr="00DC6472">
        <w:rPr>
          <w:rFonts w:hint="eastAsia"/>
        </w:rPr>
        <w:t>薩國自</w:t>
      </w:r>
      <w:r w:rsidRPr="00DC6472">
        <w:rPr>
          <w:rFonts w:hint="eastAsia"/>
        </w:rPr>
        <w:t>2014</w:t>
      </w:r>
      <w:r w:rsidRPr="00DC6472">
        <w:rPr>
          <w:rFonts w:hint="eastAsia"/>
        </w:rPr>
        <w:t>年</w:t>
      </w:r>
      <w:r w:rsidRPr="00DC6472">
        <w:rPr>
          <w:rFonts w:hint="eastAsia"/>
        </w:rPr>
        <w:t>9</w:t>
      </w:r>
      <w:r w:rsidRPr="00DC6472">
        <w:rPr>
          <w:rFonts w:hint="eastAsia"/>
        </w:rPr>
        <w:t>月</w:t>
      </w:r>
      <w:r w:rsidRPr="00DC6472">
        <w:rPr>
          <w:rFonts w:hint="eastAsia"/>
        </w:rPr>
        <w:t>1</w:t>
      </w:r>
      <w:r w:rsidRPr="00DC6472">
        <w:rPr>
          <w:rFonts w:hint="eastAsia"/>
        </w:rPr>
        <w:t>日開始課徵金融交易稅，舉凡支票、信用卡、現金卡或網路交易，每</w:t>
      </w:r>
      <w:r w:rsidRPr="00DC6472">
        <w:rPr>
          <w:rFonts w:hint="eastAsia"/>
        </w:rPr>
        <w:t>1,000</w:t>
      </w:r>
      <w:r w:rsidRPr="00DC6472">
        <w:rPr>
          <w:rFonts w:hint="eastAsia"/>
        </w:rPr>
        <w:t>美元即須課徵</w:t>
      </w:r>
      <w:r w:rsidRPr="00DC6472">
        <w:rPr>
          <w:rFonts w:hint="eastAsia"/>
        </w:rPr>
        <w:t>0.25%</w:t>
      </w:r>
      <w:r w:rsidRPr="00DC6472">
        <w:rPr>
          <w:rFonts w:hint="eastAsia"/>
        </w:rPr>
        <w:t>（</w:t>
      </w:r>
      <w:r w:rsidRPr="00DC6472">
        <w:rPr>
          <w:rFonts w:hint="eastAsia"/>
        </w:rPr>
        <w:t>2.5</w:t>
      </w:r>
      <w:r w:rsidRPr="00DC6472">
        <w:rPr>
          <w:rFonts w:hint="eastAsia"/>
        </w:rPr>
        <w:t>美元）之交易稅。另每月</w:t>
      </w:r>
      <w:r w:rsidRPr="00DC6472">
        <w:t>存款</w:t>
      </w:r>
      <w:r w:rsidRPr="00DC6472">
        <w:rPr>
          <w:rFonts w:hint="eastAsia"/>
        </w:rPr>
        <w:t>金額、支付帳單及現金提款金額</w:t>
      </w:r>
      <w:r w:rsidRPr="00DC6472">
        <w:t>超過</w:t>
      </w:r>
      <w:r w:rsidRPr="00DC6472">
        <w:t>5,000</w:t>
      </w:r>
      <w:r w:rsidRPr="00DC6472">
        <w:t>美元，亦將於超過部分每</w:t>
      </w:r>
      <w:r w:rsidRPr="00DC6472">
        <w:t>1,000</w:t>
      </w:r>
      <w:r w:rsidRPr="00DC6472">
        <w:t>美元課徵</w:t>
      </w:r>
      <w:r w:rsidRPr="00DC6472">
        <w:rPr>
          <w:rFonts w:hint="eastAsia"/>
        </w:rPr>
        <w:t>0.25%</w:t>
      </w:r>
      <w:r w:rsidRPr="00DC6472">
        <w:rPr>
          <w:rFonts w:hint="eastAsia"/>
        </w:rPr>
        <w:t>（</w:t>
      </w:r>
      <w:r w:rsidRPr="00DC6472">
        <w:t>2.5</w:t>
      </w:r>
      <w:r w:rsidRPr="00DC6472">
        <w:t>美元</w:t>
      </w:r>
      <w:r w:rsidRPr="00DC6472">
        <w:rPr>
          <w:rFonts w:hint="eastAsia"/>
        </w:rPr>
        <w:t>）之金融交易</w:t>
      </w:r>
      <w:r w:rsidRPr="00DC6472">
        <w:t>稅</w:t>
      </w:r>
      <w:r w:rsidRPr="00DC6472">
        <w:rPr>
          <w:rFonts w:hint="eastAsia"/>
        </w:rPr>
        <w:t>。</w:t>
      </w:r>
    </w:p>
    <w:p w:rsidR="00D1626A" w:rsidRPr="00DC6472" w:rsidRDefault="00D1626A" w:rsidP="000E4060">
      <w:pPr>
        <w:pStyle w:val="a5"/>
        <w:ind w:left="944" w:hanging="708"/>
      </w:pPr>
      <w:r w:rsidRPr="00DC6472">
        <w:rPr>
          <w:rFonts w:hint="eastAsia"/>
        </w:rPr>
        <w:t>（五）綠能相關產業</w:t>
      </w:r>
    </w:p>
    <w:p w:rsidR="00D1626A" w:rsidRPr="00DC6472" w:rsidRDefault="00D1626A" w:rsidP="000E4060">
      <w:pPr>
        <w:pStyle w:val="af"/>
        <w:ind w:left="944" w:firstLine="472"/>
        <w:rPr>
          <w:lang w:eastAsia="zh-TW"/>
        </w:rPr>
      </w:pPr>
      <w:r w:rsidRPr="00DC6472">
        <w:rPr>
          <w:rFonts w:hint="eastAsia"/>
          <w:lang w:eastAsia="zh-TW"/>
        </w:rPr>
        <w:t>薩國高度依賴石油發電，加上採行浮動電價，電力價格隨國際油價起伏，不利企業控管成本，為提高能源自主性，薩政府自</w:t>
      </w:r>
      <w:r w:rsidRPr="00DC6472">
        <w:rPr>
          <w:rFonts w:hint="eastAsia"/>
          <w:lang w:eastAsia="zh-TW"/>
        </w:rPr>
        <w:t>2</w:t>
      </w:r>
      <w:r w:rsidRPr="00DC6472">
        <w:rPr>
          <w:lang w:eastAsia="zh-TW"/>
        </w:rPr>
        <w:t>007</w:t>
      </w:r>
      <w:r w:rsidRPr="00DC6472">
        <w:rPr>
          <w:rFonts w:hint="eastAsia"/>
          <w:lang w:eastAsia="zh-TW"/>
        </w:rPr>
        <w:t>年底頒布「發展再生能源賦稅獎勵法」，並於</w:t>
      </w:r>
      <w:r w:rsidRPr="00DC6472">
        <w:rPr>
          <w:rFonts w:hint="eastAsia"/>
          <w:lang w:eastAsia="zh-TW"/>
        </w:rPr>
        <w:t>2015</w:t>
      </w:r>
      <w:r w:rsidRPr="00DC6472">
        <w:rPr>
          <w:rFonts w:hint="eastAsia"/>
          <w:lang w:eastAsia="zh-TW"/>
        </w:rPr>
        <w:t>年</w:t>
      </w:r>
      <w:r w:rsidRPr="00DC6472">
        <w:rPr>
          <w:rFonts w:hint="eastAsia"/>
          <w:lang w:eastAsia="zh-TW"/>
        </w:rPr>
        <w:t>10</w:t>
      </w:r>
      <w:r w:rsidRPr="00DC6472">
        <w:rPr>
          <w:rFonts w:hint="eastAsia"/>
          <w:lang w:eastAsia="zh-TW"/>
        </w:rPr>
        <w:t>月再度修法，擴大賦稅獎勵，因條件豐厚，吸引法、德等國內外廠商爭相投資。</w:t>
      </w:r>
    </w:p>
    <w:p w:rsidR="00D1626A" w:rsidRPr="00DC6472" w:rsidRDefault="00D1626A" w:rsidP="000E4060">
      <w:pPr>
        <w:pStyle w:val="af"/>
        <w:ind w:left="944" w:firstLine="472"/>
        <w:rPr>
          <w:lang w:eastAsia="zh-TW"/>
        </w:rPr>
      </w:pPr>
      <w:r w:rsidRPr="00DC6472">
        <w:rPr>
          <w:rFonts w:hint="eastAsia"/>
          <w:lang w:eastAsia="zh-TW"/>
        </w:rPr>
        <w:t>薩國政府每年公布</w:t>
      </w:r>
      <w:r w:rsidRPr="00DC6472">
        <w:rPr>
          <w:rFonts w:hint="eastAsia"/>
          <w:lang w:eastAsia="zh-TW"/>
        </w:rPr>
        <w:t>1</w:t>
      </w:r>
      <w:r w:rsidRPr="00DC6472">
        <w:rPr>
          <w:rFonts w:hint="eastAsia"/>
          <w:lang w:eastAsia="zh-TW"/>
        </w:rPr>
        <w:t>至</w:t>
      </w:r>
      <w:r w:rsidRPr="00DC6472">
        <w:rPr>
          <w:rFonts w:hint="eastAsia"/>
          <w:lang w:eastAsia="zh-TW"/>
        </w:rPr>
        <w:t>2</w:t>
      </w:r>
      <w:r w:rsidRPr="00DC6472">
        <w:rPr>
          <w:rFonts w:hint="eastAsia"/>
          <w:lang w:eastAsia="zh-TW"/>
        </w:rPr>
        <w:t>項再生能源發電計畫招標案，以太陽能及風力發電為主，同時開放民眾在自家安裝發電設備作為自用或出售。國家能源委員會（</w:t>
      </w:r>
      <w:r w:rsidRPr="00DC6472">
        <w:rPr>
          <w:rFonts w:hint="eastAsia"/>
          <w:lang w:eastAsia="zh-TW"/>
        </w:rPr>
        <w:t>CNE</w:t>
      </w:r>
      <w:r w:rsidRPr="00DC6472">
        <w:rPr>
          <w:rFonts w:hint="eastAsia"/>
          <w:lang w:eastAsia="zh-TW"/>
        </w:rPr>
        <w:t>）表示，即使國際油價下跌，</w:t>
      </w:r>
      <w:proofErr w:type="gramStart"/>
      <w:r w:rsidRPr="00DC6472">
        <w:rPr>
          <w:rFonts w:hint="eastAsia"/>
          <w:lang w:eastAsia="zh-TW"/>
        </w:rPr>
        <w:t>薩</w:t>
      </w:r>
      <w:proofErr w:type="gramEnd"/>
      <w:r w:rsidRPr="00DC6472">
        <w:rPr>
          <w:rFonts w:hint="eastAsia"/>
          <w:lang w:eastAsia="zh-TW"/>
        </w:rPr>
        <w:t>國政府仍會將發展再生能源視為首要目標，主要發展項目為風力、太陽能發電，並將鼓勵換購</w:t>
      </w:r>
      <w:r w:rsidRPr="00DC6472">
        <w:rPr>
          <w:rFonts w:hint="eastAsia"/>
          <w:lang w:eastAsia="zh-TW"/>
        </w:rPr>
        <w:t>LED</w:t>
      </w:r>
      <w:r w:rsidRPr="00DC6472">
        <w:rPr>
          <w:rFonts w:hint="eastAsia"/>
          <w:lang w:eastAsia="zh-TW"/>
        </w:rPr>
        <w:t>燈泡等各式節能產品。</w:t>
      </w:r>
    </w:p>
    <w:p w:rsidR="00D1626A" w:rsidRPr="00DC6472" w:rsidRDefault="00D1626A" w:rsidP="000E4060">
      <w:pPr>
        <w:pStyle w:val="af"/>
        <w:ind w:left="944" w:firstLine="472"/>
        <w:rPr>
          <w:lang w:eastAsia="zh-TW"/>
        </w:rPr>
      </w:pPr>
      <w:r w:rsidRPr="00DC6472">
        <w:rPr>
          <w:rFonts w:hint="eastAsia"/>
          <w:lang w:eastAsia="zh-TW"/>
        </w:rPr>
        <w:t>2020</w:t>
      </w:r>
      <w:r w:rsidRPr="00DC6472">
        <w:rPr>
          <w:rFonts w:hint="eastAsia"/>
          <w:lang w:eastAsia="zh-TW"/>
        </w:rPr>
        <w:t>年薩國電力來源分別為水力發電（約占</w:t>
      </w:r>
      <w:r w:rsidRPr="00DC6472">
        <w:rPr>
          <w:rFonts w:hint="eastAsia"/>
          <w:lang w:eastAsia="zh-TW"/>
        </w:rPr>
        <w:t>28.5%</w:t>
      </w:r>
      <w:r w:rsidRPr="00DC6472">
        <w:rPr>
          <w:rFonts w:hint="eastAsia"/>
          <w:lang w:eastAsia="zh-TW"/>
        </w:rPr>
        <w:t>）、地熱（約占</w:t>
      </w:r>
      <w:r w:rsidRPr="00DC6472">
        <w:rPr>
          <w:rFonts w:hint="eastAsia"/>
          <w:lang w:eastAsia="zh-TW"/>
        </w:rPr>
        <w:t>26.3%</w:t>
      </w:r>
      <w:r w:rsidRPr="00DC6472">
        <w:rPr>
          <w:rFonts w:hint="eastAsia"/>
          <w:lang w:eastAsia="zh-TW"/>
        </w:rPr>
        <w:t>）、生質能發電（約占</w:t>
      </w:r>
      <w:r w:rsidRPr="00DC6472">
        <w:rPr>
          <w:rFonts w:hint="eastAsia"/>
          <w:lang w:eastAsia="zh-TW"/>
        </w:rPr>
        <w:t>24%</w:t>
      </w:r>
      <w:r w:rsidRPr="00DC6472">
        <w:rPr>
          <w:rFonts w:hint="eastAsia"/>
          <w:lang w:eastAsia="zh-TW"/>
        </w:rPr>
        <w:t>）、太陽能發電</w:t>
      </w:r>
      <w:r w:rsidRPr="00DC6472">
        <w:rPr>
          <w:lang w:eastAsia="zh-TW"/>
        </w:rPr>
        <w:t>（</w:t>
      </w:r>
      <w:r w:rsidRPr="00DC6472">
        <w:rPr>
          <w:rFonts w:hint="eastAsia"/>
          <w:lang w:eastAsia="zh-TW"/>
        </w:rPr>
        <w:t>約占</w:t>
      </w:r>
      <w:r w:rsidRPr="00DC6472">
        <w:rPr>
          <w:rFonts w:hint="eastAsia"/>
          <w:lang w:eastAsia="zh-TW"/>
        </w:rPr>
        <w:t>10.6%</w:t>
      </w:r>
      <w:r w:rsidRPr="00DC6472">
        <w:rPr>
          <w:rFonts w:hint="eastAsia"/>
          <w:lang w:eastAsia="zh-TW"/>
        </w:rPr>
        <w:t>）及重油發電</w:t>
      </w:r>
      <w:r w:rsidRPr="00DC6472">
        <w:rPr>
          <w:lang w:eastAsia="zh-TW"/>
        </w:rPr>
        <w:t>（</w:t>
      </w:r>
      <w:r w:rsidRPr="00DC6472">
        <w:rPr>
          <w:rFonts w:hint="eastAsia"/>
          <w:lang w:eastAsia="zh-TW"/>
        </w:rPr>
        <w:t>約占</w:t>
      </w:r>
      <w:r w:rsidRPr="00DC6472">
        <w:rPr>
          <w:rFonts w:hint="eastAsia"/>
          <w:lang w:eastAsia="zh-TW"/>
        </w:rPr>
        <w:t>7.6</w:t>
      </w:r>
      <w:r w:rsidRPr="00DC6472">
        <w:rPr>
          <w:lang w:eastAsia="zh-TW"/>
        </w:rPr>
        <w:t>%</w:t>
      </w:r>
      <w:r w:rsidRPr="00DC6472">
        <w:rPr>
          <w:lang w:eastAsia="zh-TW"/>
        </w:rPr>
        <w:t>）</w:t>
      </w:r>
      <w:r w:rsidRPr="00DC6472">
        <w:rPr>
          <w:rFonts w:hint="eastAsia"/>
          <w:lang w:eastAsia="zh-TW"/>
        </w:rPr>
        <w:t>。</w:t>
      </w:r>
    </w:p>
    <w:p w:rsidR="00D42FAA" w:rsidRPr="00DC6472" w:rsidRDefault="00D42FAA" w:rsidP="00CD7085">
      <w:pPr>
        <w:pStyle w:val="a4"/>
        <w:spacing w:before="257" w:after="257"/>
      </w:pPr>
      <w:r w:rsidRPr="00DC6472">
        <w:rPr>
          <w:rFonts w:hint="eastAsia"/>
        </w:rPr>
        <w:t>四、經濟展望</w:t>
      </w:r>
    </w:p>
    <w:p w:rsidR="00D1626A" w:rsidRPr="00DC6472" w:rsidRDefault="00D1626A" w:rsidP="000E4060">
      <w:pPr>
        <w:ind w:firstLine="472"/>
        <w:rPr>
          <w:lang w:eastAsia="zh-TW"/>
        </w:rPr>
      </w:pPr>
      <w:r w:rsidRPr="00DC6472">
        <w:rPr>
          <w:rFonts w:hint="eastAsia"/>
          <w:lang w:eastAsia="zh-TW"/>
        </w:rPr>
        <w:t>薩爾瓦多央行預估，薩國已開始施打</w:t>
      </w:r>
      <w:r w:rsidR="00F62554" w:rsidRPr="00DC6472">
        <w:rPr>
          <w:rFonts w:hint="eastAsia"/>
          <w:lang w:eastAsia="zh-TW"/>
        </w:rPr>
        <w:t>「嚴重特殊傳染性肺炎」（</w:t>
      </w:r>
      <w:r w:rsidR="00F62554" w:rsidRPr="00DC6472">
        <w:rPr>
          <w:rFonts w:hint="eastAsia"/>
          <w:lang w:eastAsia="zh-TW"/>
        </w:rPr>
        <w:t>COVID-19</w:t>
      </w:r>
      <w:r w:rsidR="00F62554" w:rsidRPr="00DC6472">
        <w:rPr>
          <w:rFonts w:hint="eastAsia"/>
          <w:lang w:eastAsia="zh-TW"/>
        </w:rPr>
        <w:t>）</w:t>
      </w:r>
      <w:r w:rsidRPr="00DC6472">
        <w:rPr>
          <w:rFonts w:hint="eastAsia"/>
          <w:lang w:eastAsia="zh-TW"/>
        </w:rPr>
        <w:t>疫苗，加上薩國政府促進經濟發展策略、私人投資成長、貿易夥伴經濟復甦以及</w:t>
      </w:r>
      <w:r w:rsidRPr="00DC6472">
        <w:rPr>
          <w:rFonts w:hint="eastAsia"/>
          <w:lang w:eastAsia="zh-TW"/>
        </w:rPr>
        <w:t>5</w:t>
      </w:r>
      <w:r w:rsidRPr="00DC6472">
        <w:rPr>
          <w:rFonts w:hint="eastAsia"/>
          <w:lang w:eastAsia="zh-TW"/>
        </w:rPr>
        <w:t>月</w:t>
      </w:r>
      <w:r w:rsidRPr="00DC6472">
        <w:rPr>
          <w:rFonts w:hint="eastAsia"/>
          <w:lang w:eastAsia="zh-TW"/>
        </w:rPr>
        <w:t>21</w:t>
      </w:r>
      <w:r w:rsidRPr="00DC6472">
        <w:rPr>
          <w:rFonts w:hint="eastAsia"/>
          <w:lang w:eastAsia="zh-TW"/>
        </w:rPr>
        <w:t>日新國會上任等因素，薩國經濟可望自疫情復甦，預估</w:t>
      </w:r>
      <w:r w:rsidRPr="00DC6472">
        <w:rPr>
          <w:rFonts w:hint="eastAsia"/>
          <w:lang w:eastAsia="zh-TW"/>
        </w:rPr>
        <w:t>2021</w:t>
      </w:r>
      <w:r w:rsidRPr="00DC6472">
        <w:rPr>
          <w:rFonts w:hint="eastAsia"/>
          <w:lang w:eastAsia="zh-TW"/>
        </w:rPr>
        <w:t>年經濟成長率將達</w:t>
      </w:r>
      <w:r w:rsidRPr="00DC6472">
        <w:rPr>
          <w:rFonts w:hint="eastAsia"/>
          <w:lang w:eastAsia="zh-TW"/>
        </w:rPr>
        <w:t>5%</w:t>
      </w:r>
      <w:r w:rsidRPr="00DC6472">
        <w:rPr>
          <w:rFonts w:hint="eastAsia"/>
          <w:lang w:eastAsia="zh-TW"/>
        </w:rPr>
        <w:t>至</w:t>
      </w:r>
      <w:r w:rsidRPr="00DC6472">
        <w:rPr>
          <w:rFonts w:hint="eastAsia"/>
          <w:lang w:eastAsia="zh-TW"/>
        </w:rPr>
        <w:t>6%</w:t>
      </w:r>
      <w:r w:rsidRPr="00DC6472">
        <w:rPr>
          <w:rFonts w:hint="eastAsia"/>
          <w:lang w:eastAsia="zh-TW"/>
        </w:rPr>
        <w:t>。</w:t>
      </w:r>
    </w:p>
    <w:p w:rsidR="000E4060" w:rsidRPr="00DC6472" w:rsidRDefault="00D1626A" w:rsidP="000E4060">
      <w:pPr>
        <w:ind w:firstLine="472"/>
        <w:rPr>
          <w:lang w:eastAsia="zh-TW"/>
        </w:rPr>
      </w:pPr>
      <w:r w:rsidRPr="00DC6472">
        <w:rPr>
          <w:rFonts w:hint="eastAsia"/>
          <w:lang w:eastAsia="zh-TW"/>
        </w:rPr>
        <w:t>薩國央行總裁</w:t>
      </w:r>
      <w:r w:rsidRPr="00DC6472">
        <w:rPr>
          <w:rFonts w:hint="eastAsia"/>
          <w:lang w:eastAsia="zh-TW"/>
        </w:rPr>
        <w:t>Douglas Rodr</w:t>
      </w:r>
      <w:r w:rsidRPr="00DC6472">
        <w:rPr>
          <w:rFonts w:eastAsia="細明體"/>
          <w:lang w:eastAsia="zh-TW"/>
        </w:rPr>
        <w:t>í</w:t>
      </w:r>
      <w:r w:rsidRPr="00DC6472">
        <w:rPr>
          <w:rFonts w:hint="eastAsia"/>
          <w:lang w:eastAsia="zh-TW"/>
        </w:rPr>
        <w:t>guez</w:t>
      </w:r>
      <w:r w:rsidRPr="00DC6472">
        <w:rPr>
          <w:rFonts w:hint="eastAsia"/>
          <w:lang w:eastAsia="zh-TW"/>
        </w:rPr>
        <w:t>指出，</w:t>
      </w:r>
      <w:r w:rsidRPr="00DC6472">
        <w:rPr>
          <w:rFonts w:hint="eastAsia"/>
          <w:lang w:eastAsia="zh-TW"/>
        </w:rPr>
        <w:t>2021</w:t>
      </w:r>
      <w:r w:rsidRPr="00DC6472">
        <w:rPr>
          <w:rFonts w:hint="eastAsia"/>
          <w:lang w:eastAsia="zh-TW"/>
        </w:rPr>
        <w:t>年薩國經濟成長主要靠公共投資帶動，建築業及旅遊業亦將隨之成長，相關投資計畫包括</w:t>
      </w:r>
      <w:r w:rsidRPr="00DC6472">
        <w:rPr>
          <w:rFonts w:hint="eastAsia"/>
          <w:lang w:eastAsia="zh-TW"/>
        </w:rPr>
        <w:t>3 de Febrero</w:t>
      </w:r>
      <w:r w:rsidRPr="00DC6472">
        <w:rPr>
          <w:rFonts w:hint="eastAsia"/>
          <w:lang w:eastAsia="zh-TW"/>
        </w:rPr>
        <w:t>水力發電廠、</w:t>
      </w:r>
      <w:r w:rsidRPr="00DC6472">
        <w:rPr>
          <w:rFonts w:hint="eastAsia"/>
          <w:lang w:eastAsia="zh-TW"/>
        </w:rPr>
        <w:t>Gerardo Barrios</w:t>
      </w:r>
      <w:r w:rsidRPr="00DC6472">
        <w:rPr>
          <w:rFonts w:hint="eastAsia"/>
          <w:lang w:eastAsia="zh-TW"/>
        </w:rPr>
        <w:t>和</w:t>
      </w:r>
      <w:r w:rsidRPr="00DC6472">
        <w:rPr>
          <w:rFonts w:hint="eastAsia"/>
          <w:lang w:eastAsia="zh-TW"/>
        </w:rPr>
        <w:t>Claudia Lars</w:t>
      </w:r>
      <w:r w:rsidRPr="00DC6472">
        <w:rPr>
          <w:rFonts w:hint="eastAsia"/>
          <w:lang w:eastAsia="zh-TW"/>
        </w:rPr>
        <w:t>周邊地區發展計畫、</w:t>
      </w:r>
      <w:r w:rsidRPr="00DC6472">
        <w:rPr>
          <w:rFonts w:hint="eastAsia"/>
          <w:lang w:eastAsia="zh-TW"/>
        </w:rPr>
        <w:t>Surf City</w:t>
      </w:r>
      <w:r w:rsidRPr="00DC6472">
        <w:rPr>
          <w:rFonts w:hint="eastAsia"/>
          <w:lang w:eastAsia="zh-TW"/>
        </w:rPr>
        <w:t>發展計畫、弱勢家庭社宅計畫以及國際貿易現代化的基礎設施。</w:t>
      </w:r>
    </w:p>
    <w:p w:rsidR="000E4060" w:rsidRPr="00DC6472" w:rsidRDefault="00D1626A" w:rsidP="000E4060">
      <w:pPr>
        <w:ind w:firstLine="472"/>
      </w:pPr>
      <w:r w:rsidRPr="00DC6472">
        <w:rPr>
          <w:rFonts w:hint="eastAsia"/>
        </w:rPr>
        <w:t>此外，本年有多項能源業私人投資，包括投資額超過</w:t>
      </w:r>
      <w:r w:rsidRPr="00DC6472">
        <w:rPr>
          <w:rFonts w:hint="eastAsia"/>
        </w:rPr>
        <w:t>10</w:t>
      </w:r>
      <w:r w:rsidRPr="00DC6472">
        <w:rPr>
          <w:rFonts w:hint="eastAsia"/>
        </w:rPr>
        <w:t>億美元的</w:t>
      </w:r>
      <w:r w:rsidRPr="00DC6472">
        <w:rPr>
          <w:rFonts w:hint="eastAsia"/>
        </w:rPr>
        <w:t>Energ</w:t>
      </w:r>
      <w:r w:rsidRPr="00DC6472">
        <w:rPr>
          <w:rFonts w:eastAsia="細明體"/>
        </w:rPr>
        <w:t>í</w:t>
      </w:r>
      <w:r w:rsidRPr="00DC6472">
        <w:rPr>
          <w:rFonts w:hint="eastAsia"/>
        </w:rPr>
        <w:t>a del Pac</w:t>
      </w:r>
      <w:r w:rsidRPr="00DC6472">
        <w:rPr>
          <w:rFonts w:eastAsia="細明體"/>
        </w:rPr>
        <w:t>í</w:t>
      </w:r>
      <w:r w:rsidRPr="00DC6472">
        <w:rPr>
          <w:rFonts w:hint="eastAsia"/>
        </w:rPr>
        <w:t>fico</w:t>
      </w:r>
      <w:r w:rsidRPr="00DC6472">
        <w:rPr>
          <w:rFonts w:hint="eastAsia"/>
        </w:rPr>
        <w:t>天然氣發電廠、</w:t>
      </w:r>
      <w:r w:rsidRPr="00DC6472">
        <w:rPr>
          <w:rFonts w:hint="eastAsia"/>
        </w:rPr>
        <w:t>Ventus</w:t>
      </w:r>
      <w:r w:rsidRPr="00DC6472">
        <w:rPr>
          <w:rFonts w:hint="eastAsia"/>
        </w:rPr>
        <w:t>風力發電廠及</w:t>
      </w:r>
      <w:r w:rsidRPr="00DC6472">
        <w:rPr>
          <w:rFonts w:hint="eastAsia"/>
        </w:rPr>
        <w:t>AES</w:t>
      </w:r>
      <w:r w:rsidRPr="00DC6472">
        <w:rPr>
          <w:rFonts w:hint="eastAsia"/>
        </w:rPr>
        <w:t>集團的</w:t>
      </w:r>
      <w:r w:rsidRPr="00DC6472">
        <w:rPr>
          <w:rFonts w:hint="eastAsia"/>
        </w:rPr>
        <w:t>Opico Power</w:t>
      </w:r>
      <w:r w:rsidRPr="00DC6472">
        <w:rPr>
          <w:rFonts w:hint="eastAsia"/>
        </w:rPr>
        <w:t>太陽能電廠。</w:t>
      </w:r>
    </w:p>
    <w:p w:rsidR="00D1626A" w:rsidRPr="00DC6472" w:rsidRDefault="00D1626A" w:rsidP="000E4060">
      <w:pPr>
        <w:ind w:firstLine="472"/>
        <w:rPr>
          <w:lang w:eastAsia="zh-TW" w:bidi="mr-IN"/>
        </w:rPr>
      </w:pPr>
      <w:r w:rsidRPr="00DC6472">
        <w:rPr>
          <w:rFonts w:hint="eastAsia"/>
          <w:lang w:eastAsia="zh-TW"/>
        </w:rPr>
        <w:t>2021</w:t>
      </w:r>
      <w:r w:rsidRPr="00DC6472">
        <w:rPr>
          <w:rFonts w:hint="eastAsia"/>
          <w:lang w:eastAsia="zh-TW"/>
        </w:rPr>
        <w:t>年</w:t>
      </w:r>
      <w:r w:rsidRPr="00DC6472">
        <w:rPr>
          <w:rFonts w:hint="eastAsia"/>
          <w:lang w:eastAsia="zh-TW"/>
        </w:rPr>
        <w:t>2</w:t>
      </w:r>
      <w:r w:rsidRPr="00DC6472">
        <w:rPr>
          <w:rFonts w:hint="eastAsia"/>
          <w:lang w:eastAsia="zh-TW"/>
        </w:rPr>
        <w:t>月</w:t>
      </w:r>
      <w:r w:rsidRPr="00DC6472">
        <w:rPr>
          <w:rFonts w:hint="eastAsia"/>
          <w:lang w:eastAsia="zh-TW"/>
        </w:rPr>
        <w:t>28</w:t>
      </w:r>
      <w:r w:rsidRPr="00DC6472">
        <w:rPr>
          <w:rFonts w:hint="eastAsia"/>
          <w:lang w:eastAsia="zh-TW"/>
        </w:rPr>
        <w:t>日國會選舉的結果，將有利政府推動經濟政策及執行公共投資項目。政府已採取措施促進經濟增長，其中包括延續企業經濟恢復信託基金（</w:t>
      </w:r>
      <w:r w:rsidRPr="00DC6472">
        <w:rPr>
          <w:rFonts w:hint="eastAsia"/>
          <w:lang w:eastAsia="zh-TW"/>
        </w:rPr>
        <w:t>FIREMPRESA</w:t>
      </w:r>
      <w:r w:rsidRPr="00DC6472">
        <w:rPr>
          <w:rFonts w:hint="eastAsia"/>
          <w:lang w:eastAsia="zh-TW"/>
        </w:rPr>
        <w:t>）、貿易和投資政策，恢復國家貿易便捷化委員會、便捷施工許可證程序的窗口，農業救援總計畫等。</w:t>
      </w:r>
    </w:p>
    <w:p w:rsidR="00D42FAA" w:rsidRPr="00DC6472" w:rsidRDefault="00D42FAA" w:rsidP="000E4060">
      <w:pPr>
        <w:pStyle w:val="a4"/>
        <w:spacing w:before="257" w:after="257"/>
      </w:pPr>
      <w:r w:rsidRPr="00DC6472">
        <w:rPr>
          <w:rFonts w:hint="eastAsia"/>
        </w:rPr>
        <w:t>五、市場環境</w:t>
      </w:r>
    </w:p>
    <w:p w:rsidR="00D1626A" w:rsidRPr="00DC6472" w:rsidRDefault="00D1626A" w:rsidP="000E4060">
      <w:pPr>
        <w:pStyle w:val="a5"/>
        <w:ind w:left="944" w:hanging="708"/>
        <w:rPr>
          <w:rFonts w:eastAsia="Times New Roman"/>
        </w:rPr>
      </w:pPr>
      <w:r w:rsidRPr="00DC6472">
        <w:t>（一）市場規模小、消費區隔明顯</w:t>
      </w:r>
    </w:p>
    <w:p w:rsidR="00D1626A" w:rsidRPr="00DC6472" w:rsidRDefault="00D1626A" w:rsidP="00D1626A">
      <w:pPr>
        <w:pStyle w:val="af"/>
        <w:ind w:left="944" w:firstLine="472"/>
        <w:rPr>
          <w:lang w:eastAsia="zh-TW"/>
        </w:rPr>
      </w:pPr>
      <w:r w:rsidRPr="00DC6472">
        <w:rPr>
          <w:lang w:eastAsia="zh-TW"/>
        </w:rPr>
        <w:t>薩國總人口約</w:t>
      </w:r>
      <w:r w:rsidRPr="00DC6472">
        <w:rPr>
          <w:u w:val="single"/>
          <w:lang w:eastAsia="zh-TW"/>
        </w:rPr>
        <w:t>676</w:t>
      </w:r>
      <w:r w:rsidRPr="00DC6472">
        <w:rPr>
          <w:lang w:eastAsia="zh-TW"/>
        </w:rPr>
        <w:t>萬人，惟其中</w:t>
      </w:r>
      <w:r w:rsidRPr="00DC6472">
        <w:rPr>
          <w:lang w:eastAsia="zh-TW"/>
        </w:rPr>
        <w:t>250</w:t>
      </w:r>
      <w:r w:rsidRPr="00DC6472">
        <w:rPr>
          <w:lang w:eastAsia="zh-TW"/>
        </w:rPr>
        <w:t>至</w:t>
      </w:r>
      <w:r w:rsidRPr="00DC6472">
        <w:rPr>
          <w:lang w:eastAsia="zh-TW"/>
        </w:rPr>
        <w:t>280</w:t>
      </w:r>
      <w:r w:rsidRPr="00DC6472">
        <w:rPr>
          <w:lang w:eastAsia="zh-TW"/>
        </w:rPr>
        <w:t>萬旅居歐美，適廠規模有限，許多家庭依賴僑匯生活，偏好在大型購物中心，或美國餐飲速食連鎖店消費。上層社會購買力強，但經常直接在外國購買用品，近年來中產階級人數逐漸增加，中價位產品市場逐漸形成；至於中低收入民眾消費能力較低，仍偏好廉價產品。</w:t>
      </w:r>
    </w:p>
    <w:p w:rsidR="00D1626A" w:rsidRPr="00DC6472" w:rsidRDefault="00D1626A" w:rsidP="00D1626A">
      <w:pPr>
        <w:pStyle w:val="a5"/>
        <w:ind w:left="944" w:hanging="708"/>
        <w:rPr>
          <w:rFonts w:eastAsia="Times New Roman"/>
        </w:rPr>
      </w:pPr>
      <w:r w:rsidRPr="00DC6472">
        <w:t>（二）大型購物中心普遍</w:t>
      </w:r>
    </w:p>
    <w:p w:rsidR="00D1626A" w:rsidRPr="00DC6472" w:rsidRDefault="00D1626A" w:rsidP="00D1626A">
      <w:pPr>
        <w:pStyle w:val="af"/>
        <w:ind w:left="944" w:firstLine="472"/>
        <w:rPr>
          <w:rFonts w:eastAsia="Times New Roman"/>
          <w:lang w:eastAsia="zh-TW"/>
        </w:rPr>
      </w:pPr>
      <w:r w:rsidRPr="00DC6472">
        <w:rPr>
          <w:lang w:eastAsia="zh-TW"/>
        </w:rPr>
        <w:t>薩國商業中心集中於首都</w:t>
      </w:r>
      <w:r w:rsidRPr="00DC6472">
        <w:rPr>
          <w:lang w:eastAsia="zh-TW"/>
        </w:rPr>
        <w:t>San Salvador</w:t>
      </w:r>
      <w:r w:rsidRPr="00DC6472">
        <w:rPr>
          <w:lang w:eastAsia="zh-TW"/>
        </w:rPr>
        <w:t>、</w:t>
      </w:r>
      <w:r w:rsidRPr="00DC6472">
        <w:rPr>
          <w:lang w:eastAsia="zh-TW"/>
        </w:rPr>
        <w:t>La Libertad</w:t>
      </w:r>
      <w:r w:rsidRPr="00DC6472">
        <w:rPr>
          <w:lang w:eastAsia="zh-TW"/>
        </w:rPr>
        <w:t>、</w:t>
      </w:r>
      <w:r w:rsidRPr="00DC6472">
        <w:rPr>
          <w:lang w:eastAsia="zh-TW"/>
        </w:rPr>
        <w:t>Santa Ana</w:t>
      </w:r>
      <w:r w:rsidRPr="00DC6472">
        <w:rPr>
          <w:lang w:eastAsia="zh-TW"/>
        </w:rPr>
        <w:t>及東部之</w:t>
      </w:r>
      <w:r w:rsidRPr="00DC6472">
        <w:rPr>
          <w:lang w:eastAsia="zh-TW"/>
        </w:rPr>
        <w:t>San Miguel</w:t>
      </w:r>
      <w:r w:rsidRPr="00DC6472">
        <w:rPr>
          <w:lang w:eastAsia="zh-TW"/>
        </w:rPr>
        <w:t>等主要城市，城鄉貧富差距大。薩京有</w:t>
      </w:r>
      <w:r w:rsidRPr="00DC6472">
        <w:rPr>
          <w:lang w:eastAsia="zh-TW"/>
        </w:rPr>
        <w:t>Metro Centro</w:t>
      </w:r>
      <w:r w:rsidRPr="00DC6472">
        <w:rPr>
          <w:lang w:eastAsia="zh-TW"/>
        </w:rPr>
        <w:t>、</w:t>
      </w:r>
      <w:r w:rsidRPr="00DC6472">
        <w:rPr>
          <w:lang w:eastAsia="zh-TW"/>
        </w:rPr>
        <w:t>Galeria</w:t>
      </w:r>
      <w:r w:rsidRPr="00DC6472">
        <w:rPr>
          <w:lang w:eastAsia="zh-TW"/>
        </w:rPr>
        <w:t>、</w:t>
      </w:r>
      <w:r w:rsidRPr="00DC6472">
        <w:rPr>
          <w:lang w:eastAsia="zh-TW"/>
        </w:rPr>
        <w:t>Multiplaza</w:t>
      </w:r>
      <w:r w:rsidRPr="00DC6472">
        <w:rPr>
          <w:lang w:eastAsia="zh-TW"/>
        </w:rPr>
        <w:t>等大型綜合購物中心，另有</w:t>
      </w:r>
      <w:r w:rsidRPr="00DC6472">
        <w:rPr>
          <w:lang w:eastAsia="zh-TW"/>
        </w:rPr>
        <w:t>Vidri</w:t>
      </w:r>
      <w:r w:rsidRPr="00DC6472">
        <w:rPr>
          <w:lang w:eastAsia="zh-TW"/>
        </w:rPr>
        <w:t>、</w:t>
      </w:r>
      <w:r w:rsidRPr="00DC6472">
        <w:rPr>
          <w:lang w:eastAsia="zh-TW"/>
        </w:rPr>
        <w:t>Freud</w:t>
      </w:r>
      <w:r w:rsidRPr="00DC6472">
        <w:rPr>
          <w:lang w:eastAsia="zh-TW"/>
        </w:rPr>
        <w:t>等家用品及五金連鎖，其他如</w:t>
      </w:r>
      <w:r w:rsidRPr="00DC6472">
        <w:rPr>
          <w:lang w:eastAsia="zh-TW"/>
        </w:rPr>
        <w:t>Curaco</w:t>
      </w:r>
      <w:r w:rsidRPr="00DC6472">
        <w:rPr>
          <w:lang w:eastAsia="zh-TW"/>
        </w:rPr>
        <w:t>及</w:t>
      </w:r>
      <w:r w:rsidRPr="00DC6472">
        <w:rPr>
          <w:lang w:eastAsia="zh-TW"/>
        </w:rPr>
        <w:t>Radioshack</w:t>
      </w:r>
      <w:r w:rsidRPr="00DC6472">
        <w:rPr>
          <w:lang w:eastAsia="zh-TW"/>
        </w:rPr>
        <w:t>等電器專賣連鎖店，國際旅館及美式餐廳品牌林立。</w:t>
      </w:r>
    </w:p>
    <w:p w:rsidR="00D1626A" w:rsidRPr="00DC6472" w:rsidRDefault="00D1626A" w:rsidP="00D1626A">
      <w:pPr>
        <w:pStyle w:val="a5"/>
        <w:ind w:left="944" w:hanging="708"/>
        <w:rPr>
          <w:rFonts w:eastAsia="Times New Roman"/>
        </w:rPr>
      </w:pPr>
      <w:r w:rsidRPr="00DC6472">
        <w:t>（三）進口少量多樣，且習慣自邁阿密、瓜地馬拉或巴拿馬採購：</w:t>
      </w:r>
    </w:p>
    <w:p w:rsidR="00D1626A" w:rsidRPr="00DC6472" w:rsidRDefault="00D1626A" w:rsidP="00D1626A">
      <w:pPr>
        <w:pStyle w:val="af"/>
        <w:ind w:left="944" w:firstLine="472"/>
        <w:rPr>
          <w:rFonts w:eastAsia="Times New Roman"/>
          <w:lang w:eastAsia="zh-TW"/>
        </w:rPr>
      </w:pPr>
      <w:r w:rsidRPr="00DC6472">
        <w:rPr>
          <w:lang w:eastAsia="zh-TW"/>
        </w:rPr>
        <w:t>美國為薩國最大貿易夥伴，一般性消費品之訂單多以少量多樣為主，多習慣自邁阿密採購，有跟隨美國流行之習慣；其次則由瓜地馬拉及巴拿馬之區域代理商進口。資本財產品因涉及售後服務，目前大多商仍以美國為供貨基地。</w:t>
      </w:r>
    </w:p>
    <w:p w:rsidR="00D1626A" w:rsidRPr="00DC6472" w:rsidRDefault="00D1626A" w:rsidP="00D1626A">
      <w:pPr>
        <w:pStyle w:val="a5"/>
        <w:ind w:left="944" w:hanging="708"/>
        <w:rPr>
          <w:rFonts w:eastAsia="Times New Roman"/>
        </w:rPr>
      </w:pPr>
      <w:r w:rsidRPr="00DC6472">
        <w:t>（四）偏好</w:t>
      </w:r>
      <w:r w:rsidRPr="00DC6472">
        <w:t>D/A</w:t>
      </w:r>
      <w:r w:rsidRPr="00DC6472">
        <w:t>、</w:t>
      </w:r>
      <w:r w:rsidRPr="00DC6472">
        <w:t>D/P</w:t>
      </w:r>
      <w:r w:rsidRPr="00DC6472">
        <w:t>付款，且要求放帳：</w:t>
      </w:r>
    </w:p>
    <w:p w:rsidR="00D1626A" w:rsidRPr="00DC6472" w:rsidRDefault="00D1626A" w:rsidP="00D1626A">
      <w:pPr>
        <w:pStyle w:val="af"/>
        <w:ind w:left="944" w:firstLine="472"/>
        <w:rPr>
          <w:rFonts w:eastAsia="Times New Roman"/>
          <w:lang w:eastAsia="zh-TW"/>
        </w:rPr>
      </w:pPr>
      <w:r w:rsidRPr="00DC6472">
        <w:rPr>
          <w:lang w:eastAsia="zh-TW"/>
        </w:rPr>
        <w:t>鑒於進口金額不高，加上銀行手續費昂貴，信用狀之使用較不普遍，進口廠商多習慣採行</w:t>
      </w:r>
      <w:r w:rsidRPr="00DC6472">
        <w:rPr>
          <w:lang w:eastAsia="zh-TW"/>
        </w:rPr>
        <w:t>30%</w:t>
      </w:r>
      <w:r w:rsidRPr="00DC6472">
        <w:rPr>
          <w:lang w:eastAsia="zh-TW"/>
        </w:rPr>
        <w:t>之電匯（</w:t>
      </w:r>
      <w:r w:rsidRPr="00DC6472">
        <w:rPr>
          <w:lang w:eastAsia="zh-TW"/>
        </w:rPr>
        <w:t>T/T</w:t>
      </w:r>
      <w:r w:rsidRPr="00DC6472">
        <w:rPr>
          <w:lang w:eastAsia="zh-TW"/>
        </w:rPr>
        <w:t>）搭配</w:t>
      </w:r>
      <w:r w:rsidRPr="00DC6472">
        <w:rPr>
          <w:lang w:eastAsia="zh-TW"/>
        </w:rPr>
        <w:t>70%</w:t>
      </w:r>
      <w:r w:rsidRPr="00DC6472">
        <w:rPr>
          <w:lang w:eastAsia="zh-TW"/>
        </w:rPr>
        <w:t>之承兌交單或付款交單（</w:t>
      </w:r>
      <w:r w:rsidRPr="00DC6472">
        <w:rPr>
          <w:lang w:eastAsia="zh-TW"/>
        </w:rPr>
        <w:t>D/A</w:t>
      </w:r>
      <w:r w:rsidRPr="00DC6472">
        <w:rPr>
          <w:lang w:eastAsia="zh-TW"/>
        </w:rPr>
        <w:t>或</w:t>
      </w:r>
      <w:r w:rsidRPr="00DC6472">
        <w:rPr>
          <w:lang w:eastAsia="zh-TW"/>
        </w:rPr>
        <w:t>D/P</w:t>
      </w:r>
      <w:r w:rsidRPr="00DC6472">
        <w:rPr>
          <w:lang w:eastAsia="zh-TW"/>
        </w:rPr>
        <w:t>）方式交易。國內交易以現金、支票或放帳（一般為</w:t>
      </w:r>
      <w:r w:rsidRPr="00DC6472">
        <w:rPr>
          <w:lang w:eastAsia="zh-TW"/>
        </w:rPr>
        <w:t>1-3</w:t>
      </w:r>
      <w:r w:rsidRPr="00DC6472">
        <w:rPr>
          <w:lang w:eastAsia="zh-TW"/>
        </w:rPr>
        <w:t>個月）為主，故一般消費材及中間材業者，多於薩當地設立發貨倉庫或設簡易裝配廠。</w:t>
      </w:r>
    </w:p>
    <w:p w:rsidR="00D1626A" w:rsidRPr="00DC6472" w:rsidRDefault="00D1626A" w:rsidP="00D1626A">
      <w:pPr>
        <w:pStyle w:val="a5"/>
        <w:ind w:left="944" w:hanging="708"/>
        <w:rPr>
          <w:rFonts w:eastAsia="Times New Roman"/>
        </w:rPr>
      </w:pPr>
      <w:r w:rsidRPr="00DC6472">
        <w:t>（五）商業文件以西班牙文為主：</w:t>
      </w:r>
    </w:p>
    <w:p w:rsidR="00D1626A" w:rsidRPr="00DC6472" w:rsidRDefault="00D1626A" w:rsidP="00D1626A">
      <w:pPr>
        <w:pStyle w:val="af"/>
        <w:ind w:left="944" w:firstLine="472"/>
        <w:rPr>
          <w:rFonts w:eastAsia="Times New Roman"/>
          <w:lang w:eastAsia="zh-TW"/>
        </w:rPr>
      </w:pPr>
      <w:r w:rsidRPr="00DC6472">
        <w:rPr>
          <w:lang w:eastAsia="zh-TW"/>
        </w:rPr>
        <w:t>薩國境內以西班牙語為主，一般商業交易文件亦多為西文，英文仍未普遍，商業人士中高階經理人員雖諳英文，但有時並非十分流利或完全瞭解，應審慎溝通；另有關商業文件更應詳細聘請熟諳西文及當地商業法律之可靠人士或律師詳細考量核對，以免造成無謂困擾。</w:t>
      </w:r>
    </w:p>
    <w:p w:rsidR="00D1626A" w:rsidRPr="00DC6472" w:rsidRDefault="00D1626A" w:rsidP="00D1626A">
      <w:pPr>
        <w:pStyle w:val="a5"/>
        <w:ind w:left="944" w:hanging="708"/>
        <w:rPr>
          <w:rFonts w:eastAsia="Times New Roman"/>
        </w:rPr>
      </w:pPr>
      <w:r w:rsidRPr="00DC6472">
        <w:t>（六）高價耐久性消費財多為跨中美洲連鎖經營，並以分期付款促銷：</w:t>
      </w:r>
    </w:p>
    <w:p w:rsidR="00D1626A" w:rsidRPr="00DC6472" w:rsidRDefault="00D1626A" w:rsidP="00D1626A">
      <w:pPr>
        <w:pStyle w:val="af"/>
        <w:ind w:left="944" w:firstLine="472"/>
        <w:rPr>
          <w:rFonts w:eastAsia="Times New Roman"/>
          <w:lang w:eastAsia="zh-TW"/>
        </w:rPr>
      </w:pPr>
      <w:r w:rsidRPr="00DC6472">
        <w:rPr>
          <w:lang w:eastAsia="zh-TW"/>
        </w:rPr>
        <w:t>薩國各產業除農漁、電力公司等特殊產業外，大多數為微小型或中小型企業，占</w:t>
      </w:r>
      <w:r w:rsidRPr="00DC6472">
        <w:rPr>
          <w:lang w:eastAsia="zh-TW"/>
        </w:rPr>
        <w:t>99%</w:t>
      </w:r>
      <w:r w:rsidRPr="00DC6472">
        <w:rPr>
          <w:lang w:eastAsia="zh-TW"/>
        </w:rPr>
        <w:t>，進口商規模有限。一般高價耐久財消費品如：機械、汽車、摩托車、冰箱、電視、音響、家具、電腦等，為擴大市場規模，多由跨國聯鎖集團以中美洲區域代理方式整體行銷及維修，且與銀行結合，以分期付款方式促銷。</w:t>
      </w:r>
    </w:p>
    <w:p w:rsidR="005C018C" w:rsidRDefault="005C018C" w:rsidP="00D1626A">
      <w:pPr>
        <w:pStyle w:val="a5"/>
        <w:ind w:left="944" w:hanging="708"/>
        <w:rPr>
          <w:rFonts w:hint="eastAsia"/>
        </w:rPr>
      </w:pPr>
    </w:p>
    <w:p w:rsidR="00D1626A" w:rsidRPr="00DC6472" w:rsidRDefault="00D1626A" w:rsidP="00D1626A">
      <w:pPr>
        <w:pStyle w:val="a5"/>
        <w:ind w:left="944" w:hanging="708"/>
      </w:pPr>
      <w:r w:rsidRPr="00DC6472">
        <w:t>（七）政府對</w:t>
      </w:r>
      <w:r w:rsidRPr="00DC6472">
        <w:t>10</w:t>
      </w:r>
      <w:r w:rsidRPr="00DC6472">
        <w:t>大類貨品進行進口管制</w:t>
      </w:r>
    </w:p>
    <w:p w:rsidR="00D1626A" w:rsidRPr="00DC6472" w:rsidRDefault="00D1626A" w:rsidP="00D1626A">
      <w:pPr>
        <w:pStyle w:val="af"/>
        <w:ind w:left="944" w:firstLine="472"/>
        <w:rPr>
          <w:lang w:eastAsia="zh-TW"/>
        </w:rPr>
      </w:pPr>
      <w:r w:rsidRPr="00DC6472">
        <w:rPr>
          <w:lang w:eastAsia="zh-TW"/>
        </w:rPr>
        <w:t>薩政府依據「中美洲進口關稅」第</w:t>
      </w:r>
      <w:r w:rsidRPr="00DC6472">
        <w:rPr>
          <w:lang w:eastAsia="zh-TW"/>
        </w:rPr>
        <w:t>647</w:t>
      </w:r>
      <w:r w:rsidRPr="00DC6472">
        <w:rPr>
          <w:lang w:eastAsia="zh-TW"/>
        </w:rPr>
        <w:t>號法令，基於保障國家安全、公共道德、國民健康及環境保護等考量，明訂管制進口之下列</w:t>
      </w:r>
      <w:r w:rsidRPr="00DC6472">
        <w:rPr>
          <w:lang w:eastAsia="zh-TW"/>
        </w:rPr>
        <w:t>10</w:t>
      </w:r>
      <w:r w:rsidRPr="00DC6472">
        <w:rPr>
          <w:lang w:eastAsia="zh-TW"/>
        </w:rPr>
        <w:t>類貨品：</w:t>
      </w:r>
    </w:p>
    <w:p w:rsidR="00D1626A" w:rsidRPr="00DC6472" w:rsidRDefault="00D1626A" w:rsidP="00D1626A">
      <w:pPr>
        <w:pStyle w:val="af2"/>
        <w:ind w:left="1416" w:hanging="472"/>
      </w:pPr>
      <w:r w:rsidRPr="00DC6472">
        <w:rPr>
          <w:lang w:eastAsia="zh-TW"/>
        </w:rPr>
        <w:t>１、</w:t>
      </w:r>
      <w:r w:rsidRPr="00DC6472">
        <w:t>第</w:t>
      </w:r>
      <w:r w:rsidRPr="00DC6472">
        <w:t>1</w:t>
      </w:r>
      <w:r w:rsidRPr="00DC6472">
        <w:t>類管制進口項目為叛亂及反動亂貨品，如含有違反國家政治、社會與經濟秩序之書籍、摺頁、廣告、徽章、標誌、海報等。</w:t>
      </w:r>
    </w:p>
    <w:p w:rsidR="00D1626A" w:rsidRPr="00DC6472" w:rsidRDefault="00D1626A" w:rsidP="00D1626A">
      <w:pPr>
        <w:pStyle w:val="af2"/>
        <w:ind w:left="1416" w:hanging="472"/>
      </w:pPr>
      <w:r w:rsidRPr="00DC6472">
        <w:rPr>
          <w:lang w:eastAsia="zh-TW"/>
        </w:rPr>
        <w:t>２、</w:t>
      </w:r>
      <w:r w:rsidRPr="00DC6472">
        <w:t>第</w:t>
      </w:r>
      <w:r w:rsidRPr="00DC6472">
        <w:t>2</w:t>
      </w:r>
      <w:r w:rsidRPr="00DC6472">
        <w:t>類管制進口貨品為妨害風化貨品，包括實體物、雕像、書籍、摺頁、年鑑、雜誌、紀錄片、版畫、報紙、卡片等。</w:t>
      </w:r>
    </w:p>
    <w:p w:rsidR="00D1626A" w:rsidRPr="00DC6472" w:rsidRDefault="00D1626A" w:rsidP="00D1626A">
      <w:pPr>
        <w:pStyle w:val="af2"/>
        <w:ind w:left="1416" w:hanging="472"/>
      </w:pPr>
      <w:r w:rsidRPr="00DC6472">
        <w:rPr>
          <w:lang w:eastAsia="zh-TW"/>
        </w:rPr>
        <w:t>３、</w:t>
      </w:r>
      <w:r w:rsidRPr="00DC6472">
        <w:t>第</w:t>
      </w:r>
      <w:r w:rsidRPr="00DC6472">
        <w:t>3</w:t>
      </w:r>
      <w:r w:rsidRPr="00DC6472">
        <w:t>類管制進口貨品為違反倫理及善良風俗電影片，及電影內容有色情、暴力，或需由政府加以分類管制。</w:t>
      </w:r>
    </w:p>
    <w:p w:rsidR="00D1626A" w:rsidRPr="00DC6472" w:rsidRDefault="00D1626A" w:rsidP="00D1626A">
      <w:pPr>
        <w:pStyle w:val="af2"/>
        <w:ind w:left="1416" w:hanging="472"/>
      </w:pPr>
      <w:r w:rsidRPr="00DC6472">
        <w:t>４</w:t>
      </w:r>
      <w:r w:rsidRPr="00DC6472">
        <w:rPr>
          <w:lang w:eastAsia="zh-TW"/>
        </w:rPr>
        <w:t>、</w:t>
      </w:r>
      <w:r w:rsidRPr="00DC6472">
        <w:t>第</w:t>
      </w:r>
      <w:r w:rsidRPr="00DC6472">
        <w:t>4</w:t>
      </w:r>
      <w:r w:rsidRPr="00DC6472">
        <w:t>類管制進口貨品為墮胎用產品，採有條件進口管制。</w:t>
      </w:r>
    </w:p>
    <w:p w:rsidR="00D1626A" w:rsidRPr="00DC6472" w:rsidRDefault="00D1626A" w:rsidP="00D1626A">
      <w:pPr>
        <w:pStyle w:val="af2"/>
        <w:ind w:left="1416" w:hanging="472"/>
      </w:pPr>
      <w:r w:rsidRPr="00DC6472">
        <w:t>５</w:t>
      </w:r>
      <w:r w:rsidRPr="00DC6472">
        <w:rPr>
          <w:lang w:eastAsia="zh-TW"/>
        </w:rPr>
        <w:t>、</w:t>
      </w:r>
      <w:r w:rsidRPr="00DC6472">
        <w:t>第</w:t>
      </w:r>
      <w:r w:rsidRPr="00DC6472">
        <w:t>5</w:t>
      </w:r>
      <w:r w:rsidRPr="00DC6472">
        <w:t>類管制進口貨品為供博弈用機器，此類貨品係作為賭博用途。</w:t>
      </w:r>
    </w:p>
    <w:p w:rsidR="00D1626A" w:rsidRPr="00DC6472" w:rsidRDefault="00D1626A" w:rsidP="00D1626A">
      <w:pPr>
        <w:pStyle w:val="af2"/>
        <w:ind w:left="1416" w:hanging="472"/>
      </w:pPr>
      <w:r w:rsidRPr="00DC6472">
        <w:t>６</w:t>
      </w:r>
      <w:r w:rsidRPr="00DC6472">
        <w:rPr>
          <w:lang w:eastAsia="zh-TW"/>
        </w:rPr>
        <w:t>、</w:t>
      </w:r>
      <w:r w:rsidRPr="00DC6472">
        <w:t>第</w:t>
      </w:r>
      <w:r w:rsidRPr="00DC6472">
        <w:t>6</w:t>
      </w:r>
      <w:r w:rsidRPr="00DC6472">
        <w:t>類管制進口貨品為俄羅斯轉盤及賭博用檯桌。</w:t>
      </w:r>
    </w:p>
    <w:p w:rsidR="00D1626A" w:rsidRPr="00DC6472" w:rsidRDefault="00D1626A" w:rsidP="00D1626A">
      <w:pPr>
        <w:pStyle w:val="af2"/>
        <w:ind w:left="1416" w:hanging="472"/>
      </w:pPr>
      <w:r w:rsidRPr="00DC6472">
        <w:t>７</w:t>
      </w:r>
      <w:r w:rsidRPr="00DC6472">
        <w:rPr>
          <w:lang w:eastAsia="zh-TW"/>
        </w:rPr>
        <w:t>、</w:t>
      </w:r>
      <w:r w:rsidRPr="00DC6472">
        <w:t>第</w:t>
      </w:r>
      <w:r w:rsidRPr="00DC6472">
        <w:t>7</w:t>
      </w:r>
      <w:r w:rsidRPr="00DC6472">
        <w:t>類管制進口貨品為鴉片及其他吸取用品，禁止超過</w:t>
      </w:r>
      <w:r w:rsidRPr="00DC6472">
        <w:t>9%</w:t>
      </w:r>
      <w:r w:rsidRPr="00DC6472">
        <w:t>嗎啡成份鴉片及供吸取用產品。</w:t>
      </w:r>
    </w:p>
    <w:p w:rsidR="00D1626A" w:rsidRPr="00DC6472" w:rsidRDefault="00D1626A" w:rsidP="00D1626A">
      <w:pPr>
        <w:pStyle w:val="af2"/>
        <w:ind w:left="1416" w:hanging="472"/>
        <w:rPr>
          <w:rFonts w:ascii="新細明體" w:hAnsi="新細明體"/>
          <w:lang w:eastAsia="ar-SA"/>
        </w:rPr>
      </w:pPr>
      <w:r w:rsidRPr="00DC6472">
        <w:t>８</w:t>
      </w:r>
      <w:r w:rsidRPr="00DC6472">
        <w:rPr>
          <w:lang w:eastAsia="zh-TW"/>
        </w:rPr>
        <w:t>、</w:t>
      </w:r>
      <w:r w:rsidRPr="00DC6472">
        <w:t>第</w:t>
      </w:r>
      <w:r w:rsidRPr="00DC6472">
        <w:t>8</w:t>
      </w:r>
      <w:r w:rsidRPr="00DC6472">
        <w:t>類管制進口貨品為未繳付印花稅之香</w:t>
      </w:r>
      <w:r w:rsidR="00555D8C" w:rsidRPr="00DC6472">
        <w:rPr>
          <w:rFonts w:hint="eastAsia"/>
          <w:lang w:eastAsia="zh-TW"/>
        </w:rPr>
        <w:t>菸</w:t>
      </w:r>
      <w:r w:rsidRPr="00DC6472">
        <w:t>，不論顏色與外觀形狀一律禁止進口。</w:t>
      </w:r>
    </w:p>
    <w:p w:rsidR="00D1626A" w:rsidRPr="00DC6472" w:rsidRDefault="00D1626A" w:rsidP="00D1626A">
      <w:pPr>
        <w:pStyle w:val="af2"/>
        <w:ind w:left="1416" w:hanging="472"/>
      </w:pPr>
      <w:r w:rsidRPr="00DC6472">
        <w:t>９</w:t>
      </w:r>
      <w:r w:rsidRPr="00DC6472">
        <w:rPr>
          <w:lang w:eastAsia="zh-TW"/>
        </w:rPr>
        <w:t>、</w:t>
      </w:r>
      <w:r w:rsidRPr="00DC6472">
        <w:t>第</w:t>
      </w:r>
      <w:r w:rsidRPr="00DC6472">
        <w:t>9</w:t>
      </w:r>
      <w:r w:rsidRPr="00DC6472">
        <w:t>類管制進口貨品為製造錢幣及紙鈔用機器及工具，包括金屬或紙張原料等相關貨品。</w:t>
      </w:r>
    </w:p>
    <w:p w:rsidR="00D1626A" w:rsidRPr="00DC6472" w:rsidRDefault="00D1626A" w:rsidP="00D1626A">
      <w:pPr>
        <w:pStyle w:val="af2"/>
        <w:ind w:left="1416" w:hanging="472"/>
        <w:rPr>
          <w:rFonts w:ascii="新細明體" w:hAnsi="新細明體"/>
          <w:lang w:eastAsia="ar-SA"/>
        </w:rPr>
      </w:pPr>
      <w:r w:rsidRPr="00DC6472">
        <w:rPr>
          <w:rFonts w:ascii="華康細圓體" w:hAnsi="華康細圓體"/>
        </w:rPr>
        <w:t>10</w:t>
      </w:r>
      <w:r w:rsidRPr="00DC6472">
        <w:rPr>
          <w:lang w:eastAsia="zh-TW"/>
        </w:rPr>
        <w:t>、</w:t>
      </w:r>
      <w:r w:rsidRPr="00DC6472">
        <w:t>第</w:t>
      </w:r>
      <w:r w:rsidRPr="00DC6472">
        <w:t>10</w:t>
      </w:r>
      <w:r w:rsidRPr="00DC6472">
        <w:t>類管制進口貨品為供載人或貨物用途的中古汽車，包括車齡超過</w:t>
      </w:r>
      <w:r w:rsidRPr="00DC6472">
        <w:t>10</w:t>
      </w:r>
      <w:r w:rsidRPr="00DC6472">
        <w:t>年之載客輕型汽車，車齡超過</w:t>
      </w:r>
      <w:r w:rsidRPr="00DC6472">
        <w:t>8</w:t>
      </w:r>
      <w:r w:rsidRPr="00DC6472">
        <w:t>年之載運貨物車輛，及超過</w:t>
      </w:r>
      <w:r w:rsidRPr="00DC6472">
        <w:t>15</w:t>
      </w:r>
      <w:r w:rsidRPr="00DC6472">
        <w:t>年車齡用以承載重型貨物之車輛。</w:t>
      </w:r>
    </w:p>
    <w:p w:rsidR="00D1626A" w:rsidRPr="00DC6472" w:rsidRDefault="00D1626A" w:rsidP="00D1626A">
      <w:pPr>
        <w:pStyle w:val="a5"/>
        <w:ind w:left="944" w:hanging="708"/>
      </w:pPr>
      <w:r w:rsidRPr="00DC6472">
        <w:t>（八）競爭對手國在當地行銷策略</w:t>
      </w:r>
    </w:p>
    <w:p w:rsidR="00D1626A" w:rsidRPr="00DC6472" w:rsidRDefault="00D1626A" w:rsidP="00D1626A">
      <w:pPr>
        <w:pStyle w:val="af"/>
        <w:ind w:left="944" w:firstLine="472"/>
        <w:rPr>
          <w:rFonts w:eastAsia="Times New Roman"/>
          <w:lang w:eastAsia="zh-TW"/>
        </w:rPr>
      </w:pPr>
      <w:r w:rsidRPr="00DC6472">
        <w:rPr>
          <w:lang w:eastAsia="zh-TW"/>
        </w:rPr>
        <w:t>我國在薩國產品競爭對手為美國、中美洲各國、墨西哥、中國大陸、日本、南韓等，薩國進口產品如：機器設備、醫藥品、塑膠原料、摩托車、成衣、鞋類、玩具、五金、小家電、廚房用品等。薩國流行風喜跟隨美國，美國貨在供貨、價格、維修及售後服務方面皆遠較其他各國有利。近年來韓國及日本車輛、電子產品、汽車零組件及著名家電廠牌</w:t>
      </w:r>
      <w:r w:rsidRPr="00DC6472">
        <w:rPr>
          <w:lang w:eastAsia="zh-TW"/>
        </w:rPr>
        <w:t>SamSung</w:t>
      </w:r>
      <w:r w:rsidRPr="00DC6472">
        <w:rPr>
          <w:lang w:eastAsia="zh-TW"/>
        </w:rPr>
        <w:t>、</w:t>
      </w:r>
      <w:r w:rsidRPr="00DC6472">
        <w:rPr>
          <w:lang w:eastAsia="zh-TW"/>
        </w:rPr>
        <w:t>LG</w:t>
      </w:r>
      <w:r w:rsidRPr="00DC6472">
        <w:rPr>
          <w:lang w:eastAsia="zh-TW"/>
        </w:rPr>
        <w:t>、</w:t>
      </w:r>
      <w:r w:rsidRPr="00DC6472">
        <w:rPr>
          <w:lang w:eastAsia="zh-TW"/>
        </w:rPr>
        <w:t>Sony</w:t>
      </w:r>
      <w:r w:rsidRPr="00DC6472">
        <w:rPr>
          <w:lang w:eastAsia="zh-TW"/>
        </w:rPr>
        <w:t>等電視、電冰箱及其他家電，透過代理或由經銷商進口並於報章媒體大作宣傳廣告，或直接由原產國或由在墨西哥組裝進口，成為我競爭對手。墨西哥進口商品以家電、行李箱、塑膠製品、中低價位消費性用品居多。臺薩自由貿易協定生效後，因我國產品在當地享關稅優惠更具競爭力；我商應加強品牌形象及售後服務，在美國或在薩國尋找代理商或設立拓銷據點，以提高競爭力。</w:t>
      </w:r>
    </w:p>
    <w:p w:rsidR="00D1626A" w:rsidRPr="00DC6472" w:rsidRDefault="00D1626A" w:rsidP="00D1626A">
      <w:pPr>
        <w:pStyle w:val="af2"/>
        <w:ind w:left="1416" w:hanging="472"/>
      </w:pPr>
      <w:r w:rsidRPr="00DC6472">
        <w:t>１、美國</w:t>
      </w:r>
    </w:p>
    <w:p w:rsidR="00D1626A" w:rsidRPr="00DC6472" w:rsidRDefault="00D1626A" w:rsidP="00D1626A">
      <w:pPr>
        <w:pStyle w:val="afa"/>
        <w:ind w:left="1416" w:firstLine="472"/>
      </w:pPr>
      <w:r w:rsidRPr="00DC6472">
        <w:t>自由貿易協定帶動雙邊投資及貿易合作：拜美國與中美洲暨多明尼加自由貿易協定（</w:t>
      </w:r>
      <w:r w:rsidRPr="00DC6472">
        <w:t>CAFTA-DR</w:t>
      </w:r>
      <w:r w:rsidRPr="00DC6472">
        <w:t>）之賜，美國成為薩國最大之進口及出口貿易夥伴，亦成為外人投資最大來源國，雙邊經濟合作密切，薩國有</w:t>
      </w:r>
      <w:r w:rsidRPr="00DC6472">
        <w:t>225</w:t>
      </w:r>
      <w:r w:rsidRPr="00DC6472">
        <w:t>萬人口居住美國就業，每年匯回相當國內生產毛額</w:t>
      </w:r>
      <w:r w:rsidRPr="00DC6472">
        <w:t>15%</w:t>
      </w:r>
      <w:r w:rsidRPr="00DC6472">
        <w:t>以上之僑匯挹注經濟，薩人亦自稱為美國第</w:t>
      </w:r>
      <w:r w:rsidRPr="00DC6472">
        <w:t>51</w:t>
      </w:r>
      <w:r w:rsidRPr="00DC6472">
        <w:t>州。</w:t>
      </w:r>
    </w:p>
    <w:p w:rsidR="00D1626A" w:rsidRPr="00DC6472" w:rsidRDefault="00D1626A" w:rsidP="00D1626A">
      <w:pPr>
        <w:pStyle w:val="afa"/>
        <w:ind w:left="1416" w:firstLine="472"/>
      </w:pPr>
      <w:r w:rsidRPr="00DC6472">
        <w:t>美國產品及品牌為市場主流：美式速食、租車公司、服飾、運動鞋、娛樂、通訊、電腦品牌均具極高之知名度，加上強力廣告促銷，普受各階層人士喜愛，惟汽車及家電二項不若日、韓產品受歡迎。</w:t>
      </w:r>
    </w:p>
    <w:p w:rsidR="00D1626A" w:rsidRPr="00DC6472" w:rsidRDefault="00D1626A" w:rsidP="000E4060">
      <w:pPr>
        <w:pStyle w:val="afa"/>
        <w:ind w:left="1416" w:firstLine="472"/>
      </w:pPr>
      <w:r w:rsidRPr="00DC6472">
        <w:rPr>
          <w:rFonts w:hint="eastAsia"/>
        </w:rPr>
        <w:t>雙邊貿易數據：據薩國央行統計，</w:t>
      </w:r>
      <w:r w:rsidRPr="00DC6472">
        <w:rPr>
          <w:rFonts w:hint="eastAsia"/>
        </w:rPr>
        <w:t>2020</w:t>
      </w:r>
      <w:r w:rsidRPr="00DC6472">
        <w:rPr>
          <w:rFonts w:hint="eastAsia"/>
        </w:rPr>
        <w:t>年薩國自美進口額達</w:t>
      </w:r>
      <w:r w:rsidRPr="00DC6472">
        <w:rPr>
          <w:rFonts w:hint="eastAsia"/>
        </w:rPr>
        <w:t>26</w:t>
      </w:r>
      <w:r w:rsidRPr="00DC6472">
        <w:rPr>
          <w:rFonts w:hint="eastAsia"/>
        </w:rPr>
        <w:t>億</w:t>
      </w:r>
      <w:r w:rsidRPr="00DC6472">
        <w:rPr>
          <w:rFonts w:hint="eastAsia"/>
        </w:rPr>
        <w:t>7,744</w:t>
      </w:r>
      <w:r w:rsidRPr="00DC6472">
        <w:rPr>
          <w:rFonts w:hint="eastAsia"/>
        </w:rPr>
        <w:t>萬美元，較</w:t>
      </w:r>
      <w:r w:rsidRPr="00DC6472">
        <w:rPr>
          <w:rFonts w:hint="eastAsia"/>
        </w:rPr>
        <w:t>2019</w:t>
      </w:r>
      <w:r w:rsidRPr="00DC6472">
        <w:rPr>
          <w:rFonts w:hint="eastAsia"/>
        </w:rPr>
        <w:t>年減少</w:t>
      </w:r>
      <w:r w:rsidRPr="00DC6472">
        <w:rPr>
          <w:rFonts w:hint="eastAsia"/>
        </w:rPr>
        <w:t>22.34%</w:t>
      </w:r>
      <w:r w:rsidRPr="00DC6472">
        <w:rPr>
          <w:rFonts w:hint="eastAsia"/>
        </w:rPr>
        <w:t>；薩國向美國出口</w:t>
      </w:r>
      <w:r w:rsidRPr="00DC6472">
        <w:rPr>
          <w:rFonts w:hint="eastAsia"/>
        </w:rPr>
        <w:t>19</w:t>
      </w:r>
      <w:r w:rsidRPr="00DC6472">
        <w:rPr>
          <w:rFonts w:hint="eastAsia"/>
        </w:rPr>
        <w:t>億</w:t>
      </w:r>
      <w:r w:rsidRPr="00DC6472">
        <w:rPr>
          <w:rFonts w:hint="eastAsia"/>
        </w:rPr>
        <w:t>7,620</w:t>
      </w:r>
      <w:r w:rsidRPr="00DC6472">
        <w:rPr>
          <w:rFonts w:hint="eastAsia"/>
        </w:rPr>
        <w:t>萬美元，較</w:t>
      </w:r>
      <w:r w:rsidRPr="00DC6472">
        <w:rPr>
          <w:rFonts w:hint="eastAsia"/>
        </w:rPr>
        <w:t>2018</w:t>
      </w:r>
      <w:r w:rsidRPr="00DC6472">
        <w:rPr>
          <w:rFonts w:hint="eastAsia"/>
        </w:rPr>
        <w:t>年衰退</w:t>
      </w:r>
      <w:r w:rsidRPr="00DC6472">
        <w:rPr>
          <w:rFonts w:hint="eastAsia"/>
        </w:rPr>
        <w:t>20.38%</w:t>
      </w:r>
      <w:r w:rsidRPr="00DC6472">
        <w:rPr>
          <w:rFonts w:hint="eastAsia"/>
        </w:rPr>
        <w:t>。</w:t>
      </w:r>
    </w:p>
    <w:p w:rsidR="00D1626A" w:rsidRPr="00DC6472" w:rsidRDefault="00D1626A" w:rsidP="00D1626A">
      <w:pPr>
        <w:pStyle w:val="afa"/>
        <w:ind w:left="1416" w:firstLine="472"/>
      </w:pPr>
      <w:r w:rsidRPr="00DC6472">
        <w:t>貿易結構呈現互補：薩國自美國進口主要項目為石油、紙張及紙箱、玉米、黃豆、紡織原料、旅遊或運輸車輛等產品；薩國對美出口主要項目為紡織成衣、蔗糖、咖啡等產品，薩國為美國第</w:t>
      </w:r>
      <w:r w:rsidRPr="00DC6472">
        <w:t>9</w:t>
      </w:r>
      <w:r w:rsidRPr="00DC6472">
        <w:t>大成衣供應國，貿易結構具互補性。</w:t>
      </w:r>
    </w:p>
    <w:p w:rsidR="00D1626A" w:rsidRPr="00DC6472" w:rsidRDefault="00D1626A" w:rsidP="00D1626A">
      <w:pPr>
        <w:pStyle w:val="af2"/>
        <w:ind w:left="1416" w:hanging="472"/>
      </w:pPr>
      <w:r w:rsidRPr="00DC6472">
        <w:t>２、日本</w:t>
      </w:r>
    </w:p>
    <w:p w:rsidR="00D1626A" w:rsidRPr="00DC6472" w:rsidRDefault="00D1626A" w:rsidP="00D1626A">
      <w:pPr>
        <w:pStyle w:val="afa"/>
        <w:ind w:left="1416" w:firstLine="472"/>
      </w:pPr>
      <w:r w:rsidRPr="00DC6472">
        <w:t>產品形象佳，普受歡迎：日本產品在薩國以優良品質著稱，雖然售價較高，但廣受薩國中上階層人士喜愛，尤以汽車、家電及資通訊電子產品等享有競爭優勢。日商以當地實力雄厚之企業為其代理商，提供完善之售後服務，在薩國已建立堅實市場基礎。惟近年來韓國汽車與家電以價格優勢已大量取代日貨，使日貨面臨競爭壓力。</w:t>
      </w:r>
    </w:p>
    <w:p w:rsidR="00D1626A" w:rsidRPr="00DC6472" w:rsidRDefault="00D1626A" w:rsidP="000E4060">
      <w:pPr>
        <w:pStyle w:val="afa"/>
        <w:ind w:left="1416" w:firstLine="472"/>
      </w:pPr>
      <w:r w:rsidRPr="00DC6472">
        <w:rPr>
          <w:rFonts w:hint="eastAsia"/>
        </w:rPr>
        <w:t>對日出口成長停滯：據薩國央行統計，</w:t>
      </w:r>
      <w:r w:rsidRPr="00DC6472">
        <w:rPr>
          <w:rFonts w:hint="eastAsia"/>
        </w:rPr>
        <w:t>2020</w:t>
      </w:r>
      <w:r w:rsidRPr="00DC6472">
        <w:rPr>
          <w:rFonts w:hint="eastAsia"/>
        </w:rPr>
        <w:t>年薩國自日本進口額為</w:t>
      </w:r>
      <w:r w:rsidRPr="00DC6472">
        <w:rPr>
          <w:rFonts w:hint="eastAsia"/>
        </w:rPr>
        <w:t>1</w:t>
      </w:r>
      <w:r w:rsidRPr="00DC6472">
        <w:rPr>
          <w:rFonts w:hint="eastAsia"/>
        </w:rPr>
        <w:t>億</w:t>
      </w:r>
      <w:r w:rsidRPr="00DC6472">
        <w:rPr>
          <w:rFonts w:hint="eastAsia"/>
        </w:rPr>
        <w:t>7,266</w:t>
      </w:r>
      <w:r w:rsidRPr="00DC6472">
        <w:rPr>
          <w:rFonts w:hint="eastAsia"/>
        </w:rPr>
        <w:t>萬美元，衰退</w:t>
      </w:r>
      <w:r w:rsidRPr="00DC6472">
        <w:rPr>
          <w:rFonts w:hint="eastAsia"/>
        </w:rPr>
        <w:t>23.17%</w:t>
      </w:r>
      <w:r w:rsidRPr="00DC6472">
        <w:rPr>
          <w:rFonts w:hint="eastAsia"/>
        </w:rPr>
        <w:t>；同年薩國向日本出口</w:t>
      </w:r>
      <w:r w:rsidRPr="00DC6472">
        <w:rPr>
          <w:rFonts w:hint="eastAsia"/>
        </w:rPr>
        <w:t>1,379</w:t>
      </w:r>
      <w:r w:rsidRPr="00DC6472">
        <w:rPr>
          <w:rFonts w:hint="eastAsia"/>
        </w:rPr>
        <w:t>萬美元，成長</w:t>
      </w:r>
      <w:r w:rsidRPr="00DC6472">
        <w:rPr>
          <w:rFonts w:hint="eastAsia"/>
        </w:rPr>
        <w:t>43.18%</w:t>
      </w:r>
      <w:r w:rsidRPr="00DC6472">
        <w:rPr>
          <w:rFonts w:hint="eastAsia"/>
        </w:rPr>
        <w:t>。薩國自日本進口主要項目為旅遊或交通車輛、鋼鐵製品、小客車、殺蟲劑等產品；薩國向日本出口主要項目咖啡。</w:t>
      </w:r>
    </w:p>
    <w:p w:rsidR="00D1626A" w:rsidRPr="00DC6472" w:rsidRDefault="00D1626A" w:rsidP="00D1626A">
      <w:pPr>
        <w:pStyle w:val="af2"/>
        <w:ind w:left="1416" w:hanging="472"/>
      </w:pPr>
      <w:r w:rsidRPr="00DC6472">
        <w:t>３、南韓</w:t>
      </w:r>
    </w:p>
    <w:p w:rsidR="00D1626A" w:rsidRPr="00DC6472" w:rsidRDefault="00D1626A" w:rsidP="00D1626A">
      <w:pPr>
        <w:pStyle w:val="afa"/>
        <w:ind w:left="1416" w:firstLine="472"/>
      </w:pPr>
      <w:r w:rsidRPr="00DC6472">
        <w:t>行銷策略積極：南韓以超大型的企業規模，強力的媒體廣告促銷手法，逐漸建立品牌知名度。由於韓製汽車、家電與智慧手機等產品之品質及性能已為薩國市場普遍接受，占有率大幅提升。韓國產品由薩國大型進口商代理，在各賣場、連鎖店設立銷售點，並投入大量廣告，與日貨分庭抗禮。</w:t>
      </w:r>
    </w:p>
    <w:p w:rsidR="00D1626A" w:rsidRPr="00DC6472" w:rsidRDefault="00D1626A" w:rsidP="000E4060">
      <w:pPr>
        <w:pStyle w:val="afa"/>
        <w:ind w:left="1416" w:firstLine="472"/>
      </w:pPr>
      <w:r w:rsidRPr="00DC6472">
        <w:rPr>
          <w:rFonts w:hint="eastAsia"/>
        </w:rPr>
        <w:t>簽署雙邊自由貿易協定：在韓國與中美洲自由貿易協定架構下，薩國於</w:t>
      </w:r>
      <w:r w:rsidRPr="00DC6472">
        <w:rPr>
          <w:rFonts w:hint="eastAsia"/>
        </w:rPr>
        <w:t>2018</w:t>
      </w:r>
      <w:r w:rsidRPr="00DC6472">
        <w:rPr>
          <w:rFonts w:hint="eastAsia"/>
        </w:rPr>
        <w:t>年</w:t>
      </w:r>
      <w:r w:rsidRPr="00DC6472">
        <w:rPr>
          <w:rFonts w:hint="eastAsia"/>
        </w:rPr>
        <w:t>2</w:t>
      </w:r>
      <w:r w:rsidRPr="00DC6472">
        <w:rPr>
          <w:rFonts w:hint="eastAsia"/>
        </w:rPr>
        <w:t>月</w:t>
      </w:r>
      <w:r w:rsidRPr="00DC6472">
        <w:rPr>
          <w:rFonts w:hint="eastAsia"/>
        </w:rPr>
        <w:t>21</w:t>
      </w:r>
      <w:r w:rsidRPr="00DC6472">
        <w:rPr>
          <w:rFonts w:hint="eastAsia"/>
        </w:rPr>
        <w:t>日簽署韓薩自由貿易協定，並於</w:t>
      </w:r>
      <w:r w:rsidRPr="00DC6472">
        <w:rPr>
          <w:rFonts w:hint="eastAsia"/>
        </w:rPr>
        <w:t>6</w:t>
      </w:r>
      <w:r w:rsidRPr="00DC6472">
        <w:rPr>
          <w:rFonts w:hint="eastAsia"/>
        </w:rPr>
        <w:t>月</w:t>
      </w:r>
      <w:r w:rsidRPr="00DC6472">
        <w:rPr>
          <w:rFonts w:hint="eastAsia"/>
        </w:rPr>
        <w:t>22</w:t>
      </w:r>
      <w:r w:rsidRPr="00DC6472">
        <w:rPr>
          <w:rFonts w:hint="eastAsia"/>
        </w:rPr>
        <w:t>日經國會完成立法。追溯</w:t>
      </w:r>
      <w:r w:rsidRPr="00DC6472">
        <w:rPr>
          <w:rFonts w:hint="eastAsia"/>
        </w:rPr>
        <w:t>2017</w:t>
      </w:r>
      <w:r w:rsidRPr="00DC6472">
        <w:rPr>
          <w:rFonts w:hint="eastAsia"/>
        </w:rPr>
        <w:t>年，薩國對韓國出口及進口成長率均逾</w:t>
      </w:r>
      <w:r w:rsidRPr="00DC6472">
        <w:rPr>
          <w:rFonts w:hint="eastAsia"/>
        </w:rPr>
        <w:t>30%</w:t>
      </w:r>
      <w:r w:rsidRPr="00DC6472">
        <w:rPr>
          <w:rFonts w:hint="eastAsia"/>
        </w:rPr>
        <w:t>以上，</w:t>
      </w:r>
      <w:r w:rsidRPr="00DC6472">
        <w:rPr>
          <w:rFonts w:hint="eastAsia"/>
        </w:rPr>
        <w:t>FTA</w:t>
      </w:r>
      <w:r w:rsidRPr="00DC6472">
        <w:rPr>
          <w:rFonts w:hint="eastAsia"/>
        </w:rPr>
        <w:t>生效後，更加帶動薩國受惠之蔗糖及咖啡等產品輸銷韓國，平衡兩國雙邊貿易逆差。</w:t>
      </w:r>
    </w:p>
    <w:p w:rsidR="00D1626A" w:rsidRPr="00DC6472" w:rsidRDefault="00D1626A" w:rsidP="000E4060">
      <w:pPr>
        <w:pStyle w:val="afa"/>
        <w:ind w:left="1416" w:firstLine="472"/>
      </w:pPr>
      <w:r w:rsidRPr="00DC6472">
        <w:rPr>
          <w:rFonts w:hint="eastAsia"/>
        </w:rPr>
        <w:t>雙邊貿易數據：據薩國央行統計，</w:t>
      </w:r>
      <w:r w:rsidRPr="00DC6472">
        <w:rPr>
          <w:rFonts w:hint="eastAsia"/>
        </w:rPr>
        <w:t>2020</w:t>
      </w:r>
      <w:r w:rsidRPr="00DC6472">
        <w:rPr>
          <w:rFonts w:hint="eastAsia"/>
        </w:rPr>
        <w:t>年薩國自南韓進口額達</w:t>
      </w:r>
      <w:r w:rsidRPr="00DC6472">
        <w:rPr>
          <w:rFonts w:hint="eastAsia"/>
        </w:rPr>
        <w:t>1</w:t>
      </w:r>
      <w:r w:rsidRPr="00DC6472">
        <w:rPr>
          <w:rFonts w:hint="eastAsia"/>
        </w:rPr>
        <w:t>億</w:t>
      </w:r>
      <w:r w:rsidRPr="00DC6472">
        <w:rPr>
          <w:rFonts w:hint="eastAsia"/>
        </w:rPr>
        <w:t>7,703</w:t>
      </w:r>
      <w:r w:rsidRPr="00DC6472">
        <w:rPr>
          <w:rFonts w:hint="eastAsia"/>
        </w:rPr>
        <w:t>萬美元，衰退</w:t>
      </w:r>
      <w:r w:rsidRPr="00DC6472">
        <w:rPr>
          <w:rFonts w:hint="eastAsia"/>
        </w:rPr>
        <w:t>22.82%</w:t>
      </w:r>
      <w:r w:rsidRPr="00DC6472">
        <w:rPr>
          <w:rFonts w:hint="eastAsia"/>
        </w:rPr>
        <w:t>；薩國向南韓出口</w:t>
      </w:r>
      <w:r w:rsidRPr="00DC6472">
        <w:rPr>
          <w:rFonts w:hint="eastAsia"/>
        </w:rPr>
        <w:t>6,121</w:t>
      </w:r>
      <w:r w:rsidRPr="00DC6472">
        <w:rPr>
          <w:rFonts w:hint="eastAsia"/>
        </w:rPr>
        <w:t>萬美元，大幅成長</w:t>
      </w:r>
      <w:r w:rsidRPr="00DC6472">
        <w:rPr>
          <w:rFonts w:hint="eastAsia"/>
        </w:rPr>
        <w:t>92.90%</w:t>
      </w:r>
      <w:r w:rsidRPr="00DC6472">
        <w:rPr>
          <w:rFonts w:hint="eastAsia"/>
        </w:rPr>
        <w:t>。</w:t>
      </w:r>
    </w:p>
    <w:p w:rsidR="00D1626A" w:rsidRPr="00DC6472" w:rsidRDefault="00D1626A" w:rsidP="00D1626A">
      <w:pPr>
        <w:pStyle w:val="afa"/>
        <w:ind w:left="1416" w:firstLine="472"/>
      </w:pPr>
      <w:r w:rsidRPr="00DC6472">
        <w:t>貿易結構互補：薩國自韓國進口主要項目為旅遊或交通車輛、圖像及聲音接收器、手機、小客車、輪胎、家電、飲料等產品；薩國向韓國出口主要項目為蔗糖、咖啡等產品；雙邊貿易結構具有產業互補性。</w:t>
      </w:r>
    </w:p>
    <w:p w:rsidR="00D1626A" w:rsidRPr="00DC6472" w:rsidRDefault="00D1626A" w:rsidP="00D1626A">
      <w:pPr>
        <w:pStyle w:val="af2"/>
        <w:ind w:left="1416" w:hanging="472"/>
      </w:pPr>
      <w:r w:rsidRPr="00DC6472">
        <w:t>４、中國大陸</w:t>
      </w:r>
    </w:p>
    <w:p w:rsidR="00D1626A" w:rsidRPr="00DC6472" w:rsidRDefault="00D1626A" w:rsidP="000E4060">
      <w:pPr>
        <w:pStyle w:val="afa"/>
        <w:ind w:left="1416" w:firstLine="472"/>
      </w:pPr>
      <w:r w:rsidRPr="00DC6472">
        <w:rPr>
          <w:rFonts w:hint="eastAsia"/>
        </w:rPr>
        <w:t>積極進行經貿及拓銷活動：中國大陸在薩成立「薩中友好協會」，經常籌組大型經貿訪問團，頻繁在薩舉行大型商展及各類商務推廣活動，積極爭取市場，並擴大經濟貿易影響力。</w:t>
      </w:r>
    </w:p>
    <w:p w:rsidR="00D1626A" w:rsidRPr="00DC6472" w:rsidRDefault="00D1626A" w:rsidP="000E4060">
      <w:pPr>
        <w:pStyle w:val="afa"/>
        <w:ind w:left="1416" w:firstLine="472"/>
      </w:pPr>
      <w:r w:rsidRPr="00DC6472">
        <w:rPr>
          <w:rFonts w:hint="eastAsia"/>
        </w:rPr>
        <w:t>廉價商品充斥，普及度高：薩國與中國大陸間雙邊貿易成長迅速，中國大陸成為薩國僅次於美國之第二大進口來源。薩國自中國大陸進口主要項目為手機、各類消費品、鞋類、家具及其零件、機車、汽車零配件等，以低廉價格大量搶攻市場；薩國市場及各式連鎖商店印有“</w:t>
      </w:r>
      <w:r w:rsidRPr="00DC6472">
        <w:t>Made in China</w:t>
      </w:r>
      <w:r w:rsidRPr="00DC6472">
        <w:rPr>
          <w:rFonts w:hint="eastAsia"/>
        </w:rPr>
        <w:t>”的餐具、五金、玩具、衣物、鞋類、日用塑膠製品、金屬製品舉目可見，廣受中低收入民眾歡迎</w:t>
      </w:r>
    </w:p>
    <w:p w:rsidR="00D1626A" w:rsidRPr="00DC6472" w:rsidRDefault="00D1626A" w:rsidP="000E4060">
      <w:pPr>
        <w:pStyle w:val="afa"/>
        <w:ind w:left="1416" w:firstLine="472"/>
      </w:pPr>
      <w:r w:rsidRPr="00DC6472">
        <w:rPr>
          <w:rFonts w:hint="eastAsia"/>
        </w:rPr>
        <w:t>雙邊貿易數據：依薩國央行統計，</w:t>
      </w:r>
      <w:r w:rsidRPr="00DC6472">
        <w:rPr>
          <w:rFonts w:hint="eastAsia"/>
        </w:rPr>
        <w:t>2020</w:t>
      </w:r>
      <w:r w:rsidRPr="00DC6472">
        <w:rPr>
          <w:rFonts w:hint="eastAsia"/>
        </w:rPr>
        <w:t>年薩國自中國大陸進口額達</w:t>
      </w:r>
      <w:r w:rsidRPr="00DC6472">
        <w:rPr>
          <w:rFonts w:hint="eastAsia"/>
        </w:rPr>
        <w:t>14</w:t>
      </w:r>
      <w:r w:rsidRPr="00DC6472">
        <w:rPr>
          <w:rFonts w:hint="eastAsia"/>
        </w:rPr>
        <w:t>億</w:t>
      </w:r>
      <w:r w:rsidRPr="00DC6472">
        <w:rPr>
          <w:rFonts w:hint="eastAsia"/>
        </w:rPr>
        <w:t>7,907</w:t>
      </w:r>
      <w:r w:rsidRPr="00DC6472">
        <w:rPr>
          <w:rFonts w:hint="eastAsia"/>
        </w:rPr>
        <w:t>萬美元，減少</w:t>
      </w:r>
      <w:r w:rsidRPr="00DC6472">
        <w:rPr>
          <w:rFonts w:hint="eastAsia"/>
        </w:rPr>
        <w:t>10.77%</w:t>
      </w:r>
      <w:r w:rsidRPr="00DC6472">
        <w:rPr>
          <w:rFonts w:hint="eastAsia"/>
        </w:rPr>
        <w:t>；同年薩國向中國大陸出口則為</w:t>
      </w:r>
      <w:r w:rsidRPr="00DC6472">
        <w:rPr>
          <w:rFonts w:hint="eastAsia"/>
        </w:rPr>
        <w:t>7</w:t>
      </w:r>
      <w:r w:rsidRPr="00DC6472">
        <w:t>,752</w:t>
      </w:r>
      <w:r w:rsidRPr="00DC6472">
        <w:rPr>
          <w:rFonts w:hint="eastAsia"/>
        </w:rPr>
        <w:t>萬美元，成長</w:t>
      </w:r>
      <w:r w:rsidRPr="00DC6472">
        <w:rPr>
          <w:rFonts w:hint="eastAsia"/>
        </w:rPr>
        <w:t>49.67%</w:t>
      </w:r>
      <w:r w:rsidRPr="00DC6472">
        <w:rPr>
          <w:rFonts w:hint="eastAsia"/>
        </w:rPr>
        <w:t>。</w:t>
      </w:r>
    </w:p>
    <w:p w:rsidR="00D1626A" w:rsidRPr="00DC6472" w:rsidRDefault="00D1626A" w:rsidP="00D1626A">
      <w:pPr>
        <w:pStyle w:val="a5"/>
        <w:ind w:left="944" w:hanging="708"/>
      </w:pPr>
      <w:r w:rsidRPr="00DC6472">
        <w:t>（九）薩爾瓦多政府採購資訊</w:t>
      </w:r>
    </w:p>
    <w:p w:rsidR="00D1626A" w:rsidRPr="00DC6472" w:rsidRDefault="00D1626A" w:rsidP="00D1626A">
      <w:pPr>
        <w:pStyle w:val="af2"/>
        <w:ind w:left="1416" w:hanging="472"/>
      </w:pPr>
      <w:r w:rsidRPr="00DC6472">
        <w:rPr>
          <w:rFonts w:ascii="華康細圓體" w:hAnsi="華康細圓體"/>
        </w:rPr>
        <w:t>１、</w:t>
      </w:r>
      <w:r w:rsidRPr="00DC6472">
        <w:t>薩國尚非世界貿易組織政府採購協定會員，僅以觀察員身分與會，原則上遵守世界貿易組織政府採購協定相關規定。薩政府採購受公共行政採購契約法（</w:t>
      </w:r>
      <w:r w:rsidRPr="00DC6472">
        <w:t xml:space="preserve">Ley de Adquisiciones y Contrataciones de la Administración Pública, </w:t>
      </w:r>
      <w:r w:rsidRPr="00DC6472">
        <w:t>簡稱</w:t>
      </w:r>
      <w:r w:rsidRPr="00DC6472">
        <w:t>LACAP</w:t>
      </w:r>
      <w:r w:rsidRPr="00DC6472">
        <w:t>）規範，該法於</w:t>
      </w:r>
      <w:r w:rsidRPr="00DC6472">
        <w:t>2000</w:t>
      </w:r>
      <w:r w:rsidRPr="00DC6472">
        <w:t>年</w:t>
      </w:r>
      <w:r w:rsidRPr="00DC6472">
        <w:t>5</w:t>
      </w:r>
      <w:r w:rsidRPr="00DC6472">
        <w:t>月</w:t>
      </w:r>
      <w:r w:rsidRPr="00DC6472">
        <w:t>4</w:t>
      </w:r>
      <w:r w:rsidRPr="00DC6472">
        <w:t>日制定，</w:t>
      </w:r>
      <w:r w:rsidRPr="00DC6472">
        <w:t>5</w:t>
      </w:r>
      <w:r w:rsidRPr="00DC6472">
        <w:t>月</w:t>
      </w:r>
      <w:r w:rsidRPr="00DC6472">
        <w:t>15</w:t>
      </w:r>
      <w:r w:rsidRPr="00DC6472">
        <w:t>日頒布，最近一次於</w:t>
      </w:r>
      <w:r w:rsidRPr="00DC6472">
        <w:t>2015</w:t>
      </w:r>
      <w:r w:rsidRPr="00DC6472">
        <w:t>年</w:t>
      </w:r>
      <w:r w:rsidRPr="00DC6472">
        <w:t>4</w:t>
      </w:r>
      <w:r w:rsidRPr="00DC6472">
        <w:t>月</w:t>
      </w:r>
      <w:r w:rsidRPr="00DC6472">
        <w:t>16</w:t>
      </w:r>
      <w:r w:rsidRPr="00DC6472">
        <w:t>日完成修法正，規定政府採購每年須有</w:t>
      </w:r>
      <w:r w:rsidRPr="00DC6472">
        <w:t>12%</w:t>
      </w:r>
      <w:r w:rsidRPr="00DC6472">
        <w:t>之承包商為薩國中小企業，目前薩國政府正研擬提高至</w:t>
      </w:r>
      <w:r w:rsidRPr="00DC6472">
        <w:t>40%</w:t>
      </w:r>
      <w:r w:rsidRPr="00DC6472">
        <w:t>。</w:t>
      </w:r>
    </w:p>
    <w:p w:rsidR="00D1626A" w:rsidRPr="00DC6472" w:rsidRDefault="00D1626A" w:rsidP="00D1626A">
      <w:pPr>
        <w:pStyle w:val="af2"/>
        <w:ind w:left="1416" w:hanging="472"/>
      </w:pPr>
      <w:r w:rsidRPr="00DC6472">
        <w:rPr>
          <w:rFonts w:ascii="華康細圓體" w:hAnsi="華康細圓體"/>
        </w:rPr>
        <w:t>２、</w:t>
      </w:r>
      <w:r w:rsidRPr="00DC6472">
        <w:t>薩國政府採購由中央（財政部）立法，交由地方（公共行政單位五大機構，計</w:t>
      </w:r>
      <w:r w:rsidRPr="00DC6472">
        <w:t>427</w:t>
      </w:r>
      <w:r w:rsidRPr="00DC6472">
        <w:t>個採購單位）執行。公共行政單位五大機構包括中央政府、自治機構、市政府、國營企業及醫院等。政府不僅是國內市場最大採購者，亦為不可或缺的的採購案源；政府採購包括工程、勞務、諮詢服務及財物等項目。市政府工程、財物與勞務採購金額在</w:t>
      </w:r>
      <w:r w:rsidRPr="00DC6472">
        <w:t>4</w:t>
      </w:r>
      <w:r w:rsidRPr="00DC6472">
        <w:t>萬</w:t>
      </w:r>
      <w:r w:rsidRPr="00DC6472">
        <w:t>272.01</w:t>
      </w:r>
      <w:r w:rsidRPr="00DC6472">
        <w:t>美元（</w:t>
      </w:r>
      <w:r w:rsidRPr="00DC6472">
        <w:t>160</w:t>
      </w:r>
      <w:r w:rsidRPr="00DC6472">
        <w:t>位員工之基本薪資）以上，即須進行公開招標；另中央政府、自治機構、國營企業及醫院等諮詢服務項目，則以</w:t>
      </w:r>
      <w:r w:rsidRPr="00DC6472">
        <w:t>6</w:t>
      </w:r>
      <w:r w:rsidRPr="00DC6472">
        <w:t>萬</w:t>
      </w:r>
      <w:r w:rsidRPr="00DC6472">
        <w:t>408.01</w:t>
      </w:r>
      <w:r w:rsidRPr="00DC6472">
        <w:t>美元（</w:t>
      </w:r>
      <w:r w:rsidRPr="00DC6472">
        <w:t>240</w:t>
      </w:r>
      <w:r w:rsidRPr="00DC6472">
        <w:t>位員工之基本薪資）為門檻，超過此項金額即須進行公開招標。</w:t>
      </w:r>
    </w:p>
    <w:p w:rsidR="00D1626A" w:rsidRPr="00DC6472" w:rsidRDefault="00D1626A" w:rsidP="00D1626A">
      <w:pPr>
        <w:pStyle w:val="a4"/>
        <w:spacing w:before="257" w:after="257"/>
        <w:ind w:firstLine="472"/>
      </w:pPr>
      <w:r w:rsidRPr="00DC6472">
        <w:t>六、投資環境風險</w:t>
      </w:r>
    </w:p>
    <w:p w:rsidR="00D1626A" w:rsidRPr="00DC6472" w:rsidRDefault="00D1626A" w:rsidP="000E4060">
      <w:pPr>
        <w:ind w:firstLine="472"/>
        <w:rPr>
          <w:lang w:eastAsia="zh-TW"/>
        </w:rPr>
      </w:pPr>
      <w:r w:rsidRPr="00DC6472">
        <w:rPr>
          <w:lang w:eastAsia="zh-TW"/>
        </w:rPr>
        <w:t>薩國投資風險主要可歸納為下列幾點：</w:t>
      </w:r>
    </w:p>
    <w:p w:rsidR="00D1626A" w:rsidRPr="00DC6472" w:rsidRDefault="00D1626A" w:rsidP="000E4060">
      <w:pPr>
        <w:pStyle w:val="a5"/>
        <w:ind w:left="944" w:hanging="708"/>
      </w:pPr>
      <w:r w:rsidRPr="005C018C">
        <w:rPr>
          <w:rFonts w:hint="eastAsia"/>
        </w:rPr>
        <w:t>（</w:t>
      </w:r>
      <w:r w:rsidRPr="00DC6472">
        <w:t>一）</w:t>
      </w:r>
      <w:r w:rsidRPr="00DC6472">
        <w:tab/>
      </w:r>
      <w:r w:rsidRPr="00DC6472">
        <w:rPr>
          <w:rFonts w:hint="eastAsia"/>
        </w:rPr>
        <w:t>經濟競爭力</w:t>
      </w:r>
    </w:p>
    <w:p w:rsidR="00D1626A" w:rsidRPr="00DC6472" w:rsidRDefault="00D1626A" w:rsidP="000E4060">
      <w:pPr>
        <w:pStyle w:val="af"/>
        <w:ind w:left="944" w:firstLine="472"/>
        <w:rPr>
          <w:lang w:eastAsia="zh-TW"/>
        </w:rPr>
      </w:pPr>
      <w:proofErr w:type="gramStart"/>
      <w:r w:rsidRPr="00DC6472">
        <w:rPr>
          <w:rFonts w:hint="eastAsia"/>
          <w:lang w:eastAsia="zh-TW"/>
        </w:rPr>
        <w:t>薩</w:t>
      </w:r>
      <w:proofErr w:type="gramEnd"/>
      <w:r w:rsidRPr="00DC6472">
        <w:rPr>
          <w:rFonts w:hint="eastAsia"/>
          <w:lang w:eastAsia="zh-TW"/>
        </w:rPr>
        <w:t>國高犯罪率、貪</w:t>
      </w:r>
      <w:proofErr w:type="gramStart"/>
      <w:r w:rsidRPr="00DC6472">
        <w:rPr>
          <w:rFonts w:hint="eastAsia"/>
          <w:lang w:eastAsia="zh-TW"/>
        </w:rPr>
        <w:t>汙</w:t>
      </w:r>
      <w:proofErr w:type="gramEnd"/>
      <w:r w:rsidRPr="00DC6472">
        <w:rPr>
          <w:rFonts w:hint="eastAsia"/>
          <w:lang w:eastAsia="zh-TW"/>
        </w:rPr>
        <w:t>、貸款不易及政局不穩定等影響其競爭力，惟</w:t>
      </w:r>
      <w:proofErr w:type="gramStart"/>
      <w:r w:rsidRPr="00DC6472">
        <w:rPr>
          <w:rFonts w:hint="eastAsia"/>
          <w:lang w:eastAsia="zh-TW"/>
        </w:rPr>
        <w:t>薩</w:t>
      </w:r>
      <w:proofErr w:type="gramEnd"/>
      <w:r w:rsidRPr="00DC6472">
        <w:rPr>
          <w:rFonts w:hint="eastAsia"/>
          <w:lang w:eastAsia="zh-TW"/>
        </w:rPr>
        <w:t>國交通基礎設施、技術成熟度及商品創新研發部分近年呈穩定成長，世界經濟論壇（</w:t>
      </w:r>
      <w:r w:rsidRPr="00DC6472">
        <w:rPr>
          <w:rFonts w:hint="eastAsia"/>
          <w:lang w:eastAsia="zh-TW"/>
        </w:rPr>
        <w:t>WEF</w:t>
      </w:r>
      <w:r w:rsidRPr="00DC6472">
        <w:rPr>
          <w:rFonts w:hint="eastAsia"/>
          <w:lang w:eastAsia="zh-TW"/>
        </w:rPr>
        <w:t>）報告指出，</w:t>
      </w:r>
      <w:proofErr w:type="gramStart"/>
      <w:r w:rsidRPr="00DC6472">
        <w:rPr>
          <w:rFonts w:hint="eastAsia"/>
          <w:lang w:eastAsia="zh-TW"/>
        </w:rPr>
        <w:t>薩</w:t>
      </w:r>
      <w:proofErr w:type="gramEnd"/>
      <w:r w:rsidRPr="00DC6472">
        <w:rPr>
          <w:rFonts w:hint="eastAsia"/>
          <w:lang w:eastAsia="zh-TW"/>
        </w:rPr>
        <w:t>國勞力密集及低工資已不再吸引外資，</w:t>
      </w:r>
      <w:proofErr w:type="gramStart"/>
      <w:r w:rsidRPr="00DC6472">
        <w:rPr>
          <w:rFonts w:hint="eastAsia"/>
          <w:lang w:eastAsia="zh-TW"/>
        </w:rPr>
        <w:t>薩</w:t>
      </w:r>
      <w:proofErr w:type="gramEnd"/>
      <w:r w:rsidRPr="00DC6472">
        <w:rPr>
          <w:rFonts w:hint="eastAsia"/>
          <w:lang w:eastAsia="zh-TW"/>
        </w:rPr>
        <w:t>國企業應加強提升效率。</w:t>
      </w:r>
    </w:p>
    <w:p w:rsidR="00D1626A" w:rsidRPr="00DC6472" w:rsidRDefault="00D1626A" w:rsidP="000E4060">
      <w:pPr>
        <w:pStyle w:val="a5"/>
        <w:ind w:left="944" w:hanging="708"/>
      </w:pPr>
      <w:r w:rsidRPr="00DC6472">
        <w:t>（二）</w:t>
      </w:r>
      <w:r w:rsidRPr="00DC6472">
        <w:tab/>
      </w:r>
      <w:r w:rsidRPr="00DC6472">
        <w:rPr>
          <w:rFonts w:hint="eastAsia"/>
        </w:rPr>
        <w:t>經商環境評比下降：</w:t>
      </w:r>
    </w:p>
    <w:p w:rsidR="00D1626A" w:rsidRPr="00DC6472" w:rsidRDefault="00D1626A" w:rsidP="000E4060">
      <w:pPr>
        <w:pStyle w:val="af"/>
        <w:ind w:left="944" w:firstLine="472"/>
        <w:rPr>
          <w:lang w:eastAsia="zh-TW"/>
        </w:rPr>
      </w:pPr>
      <w:r w:rsidRPr="00DC6472">
        <w:rPr>
          <w:rFonts w:hint="eastAsia"/>
          <w:lang w:eastAsia="zh-TW"/>
        </w:rPr>
        <w:t>世界銀行（</w:t>
      </w:r>
      <w:r w:rsidRPr="00DC6472">
        <w:rPr>
          <w:rFonts w:hint="eastAsia"/>
          <w:lang w:eastAsia="zh-TW"/>
        </w:rPr>
        <w:t>WB</w:t>
      </w:r>
      <w:r w:rsidRPr="00DC6472">
        <w:rPr>
          <w:rFonts w:hint="eastAsia"/>
          <w:lang w:eastAsia="zh-TW"/>
        </w:rPr>
        <w:t>）</w:t>
      </w:r>
      <w:r w:rsidRPr="00DC6472">
        <w:rPr>
          <w:rFonts w:hint="eastAsia"/>
          <w:lang w:eastAsia="zh-TW"/>
        </w:rPr>
        <w:t>2020</w:t>
      </w:r>
      <w:r w:rsidRPr="00DC6472">
        <w:rPr>
          <w:rFonts w:hint="eastAsia"/>
          <w:lang w:eastAsia="zh-TW"/>
        </w:rPr>
        <w:t>年經商環境（</w:t>
      </w:r>
      <w:r w:rsidRPr="00DC6472">
        <w:rPr>
          <w:rFonts w:hint="eastAsia"/>
          <w:lang w:eastAsia="zh-TW"/>
        </w:rPr>
        <w:t>Doing Business</w:t>
      </w:r>
      <w:r w:rsidRPr="00DC6472">
        <w:rPr>
          <w:rFonts w:hint="eastAsia"/>
          <w:lang w:eastAsia="zh-TW"/>
        </w:rPr>
        <w:t>）評比報告指出，薩爾瓦多於全球</w:t>
      </w:r>
      <w:r w:rsidRPr="00DC6472">
        <w:rPr>
          <w:rFonts w:hint="eastAsia"/>
          <w:lang w:eastAsia="zh-TW"/>
        </w:rPr>
        <w:t>190</w:t>
      </w:r>
      <w:r w:rsidRPr="00DC6472">
        <w:rPr>
          <w:rFonts w:hint="eastAsia"/>
          <w:lang w:eastAsia="zh-TW"/>
        </w:rPr>
        <w:t>個經濟體中排名第</w:t>
      </w:r>
      <w:r w:rsidRPr="00DC6472">
        <w:rPr>
          <w:rFonts w:hint="eastAsia"/>
          <w:lang w:eastAsia="zh-TW"/>
        </w:rPr>
        <w:t>91</w:t>
      </w:r>
      <w:r w:rsidRPr="00DC6472">
        <w:rPr>
          <w:rFonts w:hint="eastAsia"/>
          <w:lang w:eastAsia="zh-TW"/>
        </w:rPr>
        <w:t>名。薩國為中美洲投資障礙最多及申辦各項投資手續效率最慢之國家，每年薩國企業平均耗費</w:t>
      </w:r>
      <w:r w:rsidRPr="00DC6472">
        <w:rPr>
          <w:rFonts w:hint="eastAsia"/>
          <w:lang w:eastAsia="zh-TW"/>
        </w:rPr>
        <w:t>15.5</w:t>
      </w:r>
      <w:r w:rsidRPr="00DC6472">
        <w:rPr>
          <w:rFonts w:hint="eastAsia"/>
          <w:lang w:eastAsia="zh-TW"/>
        </w:rPr>
        <w:t>天申請各項投資核准手續。</w:t>
      </w:r>
    </w:p>
    <w:p w:rsidR="00D1626A" w:rsidRPr="00DC6472" w:rsidRDefault="00D1626A" w:rsidP="000E4060">
      <w:pPr>
        <w:pStyle w:val="a5"/>
        <w:ind w:left="944" w:hanging="708"/>
      </w:pPr>
      <w:r w:rsidRPr="00DC6472">
        <w:t>（三）</w:t>
      </w:r>
      <w:r w:rsidRPr="00DC6472">
        <w:tab/>
      </w:r>
      <w:r w:rsidRPr="00DC6472">
        <w:rPr>
          <w:rFonts w:hint="eastAsia"/>
        </w:rPr>
        <w:t>財政赤字及政府負債居高不下：</w:t>
      </w:r>
    </w:p>
    <w:p w:rsidR="00D1626A" w:rsidRPr="00DC6472" w:rsidRDefault="00D1626A" w:rsidP="000E4060">
      <w:pPr>
        <w:pStyle w:val="af"/>
        <w:ind w:left="944" w:firstLine="472"/>
        <w:rPr>
          <w:lang w:eastAsia="zh-TW"/>
        </w:rPr>
      </w:pPr>
      <w:r w:rsidRPr="00DC6472">
        <w:rPr>
          <w:rFonts w:hint="eastAsia"/>
          <w:lang w:eastAsia="zh-TW"/>
        </w:rPr>
        <w:t>2020</w:t>
      </w:r>
      <w:r w:rsidRPr="00DC6472">
        <w:rPr>
          <w:rFonts w:hint="eastAsia"/>
          <w:lang w:eastAsia="zh-TW"/>
        </w:rPr>
        <w:t>年薩國政府債務累計為</w:t>
      </w:r>
      <w:r w:rsidRPr="00DC6472">
        <w:rPr>
          <w:rFonts w:hint="eastAsia"/>
          <w:lang w:eastAsia="zh-TW"/>
        </w:rPr>
        <w:t>212</w:t>
      </w:r>
      <w:r w:rsidRPr="00DC6472">
        <w:rPr>
          <w:rFonts w:hint="eastAsia"/>
          <w:lang w:eastAsia="zh-TW"/>
        </w:rPr>
        <w:t>億美元，增加</w:t>
      </w:r>
      <w:r w:rsidRPr="00DC6472">
        <w:rPr>
          <w:rFonts w:hint="eastAsia"/>
          <w:lang w:eastAsia="zh-TW"/>
        </w:rPr>
        <w:t>7%</w:t>
      </w:r>
      <w:r w:rsidRPr="00DC6472">
        <w:rPr>
          <w:rFonts w:hint="eastAsia"/>
          <w:lang w:eastAsia="zh-TW"/>
        </w:rPr>
        <w:t>，債務總額相當</w:t>
      </w:r>
      <w:r w:rsidRPr="00DC6472">
        <w:rPr>
          <w:lang w:eastAsia="zh-TW"/>
        </w:rPr>
        <w:t>國內生產毛額</w:t>
      </w:r>
      <w:r w:rsidRPr="00DC6472">
        <w:rPr>
          <w:rFonts w:hint="eastAsia"/>
          <w:lang w:eastAsia="zh-TW"/>
        </w:rPr>
        <w:t>之</w:t>
      </w:r>
      <w:r w:rsidRPr="00DC6472">
        <w:rPr>
          <w:rFonts w:hint="eastAsia"/>
          <w:lang w:eastAsia="zh-TW"/>
        </w:rPr>
        <w:t>68.5</w:t>
      </w:r>
      <w:r w:rsidRPr="00DC6472">
        <w:rPr>
          <w:lang w:eastAsia="zh-TW"/>
        </w:rPr>
        <w:t>%</w:t>
      </w:r>
      <w:r w:rsidRPr="00DC6472">
        <w:rPr>
          <w:rFonts w:hint="eastAsia"/>
          <w:lang w:eastAsia="zh-TW"/>
        </w:rPr>
        <w:t>，輔以治安惡化、低投資率、貸款利率過高、政府財政赤字擴大、</w:t>
      </w:r>
      <w:r w:rsidRPr="00DC6472">
        <w:rPr>
          <w:lang w:eastAsia="zh-TW"/>
        </w:rPr>
        <w:t>退休金提存準備</w:t>
      </w:r>
      <w:r w:rsidRPr="00DC6472">
        <w:rPr>
          <w:rFonts w:hint="eastAsia"/>
          <w:lang w:eastAsia="zh-TW"/>
        </w:rPr>
        <w:t>不足、治安嚴重惡化，影響</w:t>
      </w:r>
      <w:r w:rsidRPr="00DC6472">
        <w:rPr>
          <w:lang w:eastAsia="zh-TW"/>
        </w:rPr>
        <w:t>經濟</w:t>
      </w:r>
      <w:r w:rsidRPr="00DC6472">
        <w:rPr>
          <w:rFonts w:hint="eastAsia"/>
          <w:lang w:eastAsia="zh-TW"/>
        </w:rPr>
        <w:t>成長動能；復因直接使用美元，貨幣政策空間受到限制形，在在構成吸引外人投資之不利因素；</w:t>
      </w:r>
      <w:r w:rsidRPr="00DC6472">
        <w:rPr>
          <w:lang w:eastAsia="zh-TW"/>
        </w:rPr>
        <w:t>未來薩國</w:t>
      </w:r>
      <w:r w:rsidRPr="00DC6472">
        <w:rPr>
          <w:rFonts w:hint="eastAsia"/>
          <w:lang w:eastAsia="zh-TW"/>
        </w:rPr>
        <w:t>如無法順利降低負</w:t>
      </w:r>
      <w:r w:rsidRPr="00DC6472">
        <w:rPr>
          <w:lang w:eastAsia="zh-TW"/>
        </w:rPr>
        <w:t>債比例，</w:t>
      </w:r>
      <w:r w:rsidRPr="00DC6472">
        <w:rPr>
          <w:rFonts w:hint="eastAsia"/>
          <w:lang w:eastAsia="zh-TW"/>
        </w:rPr>
        <w:t>恐將再度面臨債</w:t>
      </w:r>
      <w:r w:rsidRPr="00DC6472">
        <w:rPr>
          <w:lang w:eastAsia="zh-TW"/>
        </w:rPr>
        <w:t>信</w:t>
      </w:r>
      <w:r w:rsidRPr="00DC6472">
        <w:rPr>
          <w:rFonts w:hint="eastAsia"/>
          <w:lang w:eastAsia="zh-TW"/>
        </w:rPr>
        <w:t>評等之嚴峻</w:t>
      </w:r>
      <w:r w:rsidRPr="00DC6472">
        <w:rPr>
          <w:lang w:eastAsia="zh-TW"/>
        </w:rPr>
        <w:t>挑戰</w:t>
      </w:r>
      <w:r w:rsidRPr="00DC6472">
        <w:rPr>
          <w:rFonts w:hint="eastAsia"/>
          <w:lang w:eastAsia="zh-TW"/>
        </w:rPr>
        <w:t>。</w:t>
      </w:r>
    </w:p>
    <w:p w:rsidR="00A738ED" w:rsidRPr="00DC6472" w:rsidRDefault="00A738ED" w:rsidP="00033A54">
      <w:pPr>
        <w:widowControl/>
        <w:overflowPunct/>
        <w:autoSpaceDE/>
        <w:autoSpaceDN/>
        <w:ind w:firstLineChars="0" w:firstLine="0"/>
        <w:jc w:val="left"/>
        <w:rPr>
          <w:shd w:val="clear" w:color="auto" w:fill="FFFFFF"/>
          <w:lang w:eastAsia="zh-TW"/>
        </w:rPr>
      </w:pPr>
    </w:p>
    <w:p w:rsidR="000E4060" w:rsidRPr="00DC6472" w:rsidRDefault="000E4060" w:rsidP="00033A54">
      <w:pPr>
        <w:widowControl/>
        <w:overflowPunct/>
        <w:autoSpaceDE/>
        <w:autoSpaceDN/>
        <w:ind w:firstLineChars="0" w:firstLine="0"/>
        <w:jc w:val="left"/>
        <w:rPr>
          <w:shd w:val="clear" w:color="auto" w:fill="FFFFFF"/>
          <w:lang w:eastAsia="zh-TW"/>
        </w:rPr>
      </w:pPr>
    </w:p>
    <w:p w:rsidR="007173BB" w:rsidRPr="00DC6472" w:rsidRDefault="007173BB" w:rsidP="00554FA9">
      <w:pPr>
        <w:ind w:firstLine="472"/>
        <w:rPr>
          <w:lang w:eastAsia="zh-TW"/>
        </w:rPr>
      </w:pPr>
    </w:p>
    <w:p w:rsidR="007173BB" w:rsidRPr="00DC6472" w:rsidRDefault="007173BB" w:rsidP="00554FA9">
      <w:pPr>
        <w:ind w:firstLineChars="0" w:firstLine="0"/>
        <w:rPr>
          <w:lang w:eastAsia="zh-TW"/>
        </w:rPr>
        <w:sectPr w:rsidR="007173BB" w:rsidRPr="00DC6472"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2" w:name="_Toc44272973"/>
      <w:r w:rsidRPr="00DC6472">
        <w:rPr>
          <w:rFonts w:hint="eastAsia"/>
        </w:rPr>
        <w:t>第參章　外商在當地經營現況及投資機會</w:t>
      </w:r>
      <w:bookmarkEnd w:id="2"/>
    </w:p>
    <w:p w:rsidR="00D42FAA" w:rsidRPr="00DC6472" w:rsidRDefault="00D42FAA" w:rsidP="007371EF">
      <w:pPr>
        <w:pStyle w:val="a4"/>
        <w:spacing w:before="257" w:after="257"/>
      </w:pPr>
      <w:r w:rsidRPr="00DC6472">
        <w:rPr>
          <w:rFonts w:hint="eastAsia"/>
        </w:rPr>
        <w:t>一、外商在當地經營現況</w:t>
      </w:r>
    </w:p>
    <w:p w:rsidR="00D1626A" w:rsidRPr="00DC6472" w:rsidRDefault="00D1626A" w:rsidP="000E4060">
      <w:pPr>
        <w:ind w:firstLine="472"/>
        <w:rPr>
          <w:lang w:eastAsia="zh-TW"/>
        </w:rPr>
      </w:pPr>
      <w:r w:rsidRPr="00DC6472">
        <w:rPr>
          <w:lang w:eastAsia="zh-TW"/>
        </w:rPr>
        <w:t>依據薩國央行統計資料，</w:t>
      </w:r>
      <w:r w:rsidRPr="00DC6472">
        <w:rPr>
          <w:bCs/>
          <w:lang w:eastAsia="zh-TW"/>
        </w:rPr>
        <w:t>2020</w:t>
      </w:r>
      <w:r w:rsidRPr="00DC6472">
        <w:rPr>
          <w:lang w:eastAsia="zh-TW"/>
        </w:rPr>
        <w:t>年外人投資成長最多的產業為資通訊產業，投資金額達</w:t>
      </w:r>
      <w:r w:rsidRPr="00DC6472">
        <w:rPr>
          <w:bCs/>
          <w:lang w:eastAsia="zh-TW"/>
        </w:rPr>
        <w:t>13</w:t>
      </w:r>
      <w:r w:rsidRPr="00DC6472">
        <w:rPr>
          <w:lang w:eastAsia="zh-TW"/>
        </w:rPr>
        <w:t>億</w:t>
      </w:r>
      <w:r w:rsidRPr="00DC6472">
        <w:rPr>
          <w:bCs/>
          <w:lang w:eastAsia="zh-TW"/>
        </w:rPr>
        <w:t>5,873</w:t>
      </w:r>
      <w:r w:rsidRPr="00DC6472">
        <w:rPr>
          <w:lang w:eastAsia="zh-TW"/>
        </w:rPr>
        <w:t>萬美元，該產業成長係受疫情驅動，為因應封城採取遠距上班或線上課程，導致對通訊服務的需求增加。交通及倉儲業投資亦有顯著成長，金額由</w:t>
      </w:r>
      <w:r w:rsidRPr="00DC6472">
        <w:rPr>
          <w:bCs/>
          <w:lang w:eastAsia="zh-TW"/>
        </w:rPr>
        <w:t>2019</w:t>
      </w:r>
      <w:r w:rsidRPr="00DC6472">
        <w:rPr>
          <w:lang w:eastAsia="zh-TW"/>
        </w:rPr>
        <w:t>年的</w:t>
      </w:r>
      <w:r w:rsidRPr="00DC6472">
        <w:rPr>
          <w:bCs/>
          <w:lang w:eastAsia="zh-TW"/>
        </w:rPr>
        <w:t>1</w:t>
      </w:r>
      <w:r w:rsidRPr="00DC6472">
        <w:rPr>
          <w:lang w:eastAsia="zh-TW"/>
        </w:rPr>
        <w:t>億</w:t>
      </w:r>
      <w:r w:rsidRPr="00DC6472">
        <w:rPr>
          <w:bCs/>
          <w:lang w:eastAsia="zh-TW"/>
        </w:rPr>
        <w:t>2,229</w:t>
      </w:r>
      <w:r w:rsidRPr="00DC6472">
        <w:rPr>
          <w:lang w:eastAsia="zh-TW"/>
        </w:rPr>
        <w:t>萬美元成長至</w:t>
      </w:r>
      <w:r w:rsidRPr="00DC6472">
        <w:rPr>
          <w:bCs/>
          <w:lang w:eastAsia="zh-TW"/>
        </w:rPr>
        <w:t>2020</w:t>
      </w:r>
      <w:r w:rsidRPr="00DC6472">
        <w:rPr>
          <w:lang w:eastAsia="zh-TW"/>
        </w:rPr>
        <w:t>年的</w:t>
      </w:r>
      <w:r w:rsidRPr="00DC6472">
        <w:rPr>
          <w:bCs/>
          <w:lang w:eastAsia="zh-TW"/>
        </w:rPr>
        <w:t>2</w:t>
      </w:r>
      <w:r w:rsidRPr="00DC6472">
        <w:rPr>
          <w:lang w:eastAsia="zh-TW"/>
        </w:rPr>
        <w:t>億</w:t>
      </w:r>
      <w:r w:rsidRPr="00DC6472">
        <w:rPr>
          <w:bCs/>
          <w:lang w:eastAsia="zh-TW"/>
        </w:rPr>
        <w:t>2,889</w:t>
      </w:r>
      <w:r w:rsidRPr="00DC6472">
        <w:rPr>
          <w:lang w:eastAsia="zh-TW"/>
        </w:rPr>
        <w:t>萬美元。金融及保險業則衰退</w:t>
      </w:r>
      <w:r w:rsidRPr="00DC6472">
        <w:rPr>
          <w:bCs/>
          <w:lang w:eastAsia="zh-TW"/>
        </w:rPr>
        <w:t>2.9%</w:t>
      </w:r>
      <w:r w:rsidRPr="00DC6472">
        <w:rPr>
          <w:lang w:eastAsia="zh-TW"/>
        </w:rPr>
        <w:t>，投資金額為</w:t>
      </w:r>
      <w:r w:rsidRPr="00DC6472">
        <w:rPr>
          <w:bCs/>
          <w:lang w:eastAsia="zh-TW"/>
        </w:rPr>
        <w:t>30</w:t>
      </w:r>
      <w:r w:rsidRPr="00DC6472">
        <w:rPr>
          <w:lang w:eastAsia="zh-TW"/>
        </w:rPr>
        <w:t>億</w:t>
      </w:r>
      <w:r w:rsidRPr="00DC6472">
        <w:rPr>
          <w:bCs/>
          <w:lang w:eastAsia="zh-TW"/>
        </w:rPr>
        <w:t>730</w:t>
      </w:r>
      <w:r w:rsidRPr="00DC6472">
        <w:rPr>
          <w:lang w:eastAsia="zh-TW"/>
        </w:rPr>
        <w:t>萬美元，商業亦衰退</w:t>
      </w:r>
      <w:r w:rsidRPr="00DC6472">
        <w:rPr>
          <w:bCs/>
          <w:lang w:eastAsia="zh-TW"/>
        </w:rPr>
        <w:t>0.4%</w:t>
      </w:r>
      <w:r w:rsidRPr="00DC6472">
        <w:rPr>
          <w:lang w:eastAsia="zh-TW"/>
        </w:rPr>
        <w:t>，投資金額為</w:t>
      </w:r>
      <w:r w:rsidRPr="00DC6472">
        <w:rPr>
          <w:bCs/>
          <w:lang w:eastAsia="zh-TW"/>
        </w:rPr>
        <w:t>13</w:t>
      </w:r>
      <w:r w:rsidRPr="00DC6472">
        <w:rPr>
          <w:lang w:eastAsia="zh-TW"/>
        </w:rPr>
        <w:t>億</w:t>
      </w:r>
      <w:r w:rsidRPr="00DC6472">
        <w:rPr>
          <w:bCs/>
          <w:lang w:eastAsia="zh-TW"/>
        </w:rPr>
        <w:t>4,793</w:t>
      </w:r>
      <w:r w:rsidRPr="00DC6472">
        <w:rPr>
          <w:lang w:eastAsia="zh-TW"/>
        </w:rPr>
        <w:t>萬美元。</w:t>
      </w:r>
    </w:p>
    <w:p w:rsidR="00D1626A" w:rsidRPr="00DC6472" w:rsidRDefault="00D1626A" w:rsidP="000E4060">
      <w:pPr>
        <w:ind w:firstLine="472"/>
        <w:rPr>
          <w:lang w:eastAsia="zh-TW"/>
        </w:rPr>
      </w:pPr>
      <w:r w:rsidRPr="00DC6472">
        <w:rPr>
          <w:lang w:eastAsia="zh-TW"/>
        </w:rPr>
        <w:t>薩國經濟社會發展基金會</w:t>
      </w:r>
      <w:r w:rsidRPr="00DC6472">
        <w:rPr>
          <w:bCs/>
          <w:lang w:eastAsia="zh-TW"/>
        </w:rPr>
        <w:t>（</w:t>
      </w:r>
      <w:r w:rsidRPr="00DC6472">
        <w:rPr>
          <w:bCs/>
          <w:lang w:eastAsia="zh-TW"/>
        </w:rPr>
        <w:t>Fusades</w:t>
      </w:r>
      <w:r w:rsidRPr="00DC6472">
        <w:rPr>
          <w:bCs/>
          <w:lang w:eastAsia="zh-TW"/>
        </w:rPr>
        <w:t>）</w:t>
      </w:r>
      <w:r w:rsidRPr="00DC6472">
        <w:rPr>
          <w:lang w:eastAsia="zh-TW"/>
        </w:rPr>
        <w:t>表示，薩國為控制疫情而實施封城，然而封城時間過久，引起外人投資不確定性，此外，家庭消費力下降亦為導致外人投資減少因素之一。</w:t>
      </w:r>
      <w:r w:rsidRPr="00DC6472">
        <w:rPr>
          <w:bCs/>
          <w:lang w:eastAsia="zh-TW"/>
        </w:rPr>
        <w:t>2021</w:t>
      </w:r>
      <w:r w:rsidRPr="00DC6472">
        <w:rPr>
          <w:lang w:eastAsia="zh-TW"/>
        </w:rPr>
        <w:t>年因美國經濟好轉，對薩國產品需求將增加，將有助提升薩國對機器設備之投資以因應外銷訂單。施打疫苗的進展亦將影響薩國經濟復甦速度。該會建議薩國應積極進行人才培訓及增加融資管道以吸引外資。</w:t>
      </w:r>
    </w:p>
    <w:p w:rsidR="00D42FAA" w:rsidRPr="00DC6472" w:rsidRDefault="00D42FAA" w:rsidP="007371EF">
      <w:pPr>
        <w:pStyle w:val="a4"/>
        <w:spacing w:before="257" w:after="257"/>
      </w:pPr>
      <w:r w:rsidRPr="00DC6472">
        <w:rPr>
          <w:rFonts w:hint="eastAsia"/>
        </w:rPr>
        <w:t>二、臺（華）商在當地經營現況</w:t>
      </w:r>
    </w:p>
    <w:p w:rsidR="00D42FAA" w:rsidRPr="00DC6472" w:rsidRDefault="00D42FAA" w:rsidP="000E4060">
      <w:pPr>
        <w:ind w:firstLine="472"/>
        <w:rPr>
          <w:lang w:eastAsia="zh-TW"/>
        </w:rPr>
      </w:pPr>
      <w:r w:rsidRPr="00DC6472">
        <w:rPr>
          <w:rFonts w:hint="eastAsia"/>
          <w:lang w:eastAsia="zh-TW"/>
        </w:rPr>
        <w:t>依據我前駐薩經參處統計至</w:t>
      </w:r>
      <w:r w:rsidRPr="00DC6472">
        <w:rPr>
          <w:lang w:eastAsia="zh-TW"/>
        </w:rPr>
        <w:t>2018</w:t>
      </w:r>
      <w:r w:rsidRPr="00DC6472">
        <w:rPr>
          <w:rFonts w:hint="eastAsia"/>
          <w:lang w:eastAsia="zh-TW"/>
        </w:rPr>
        <w:t>年</w:t>
      </w:r>
      <w:r w:rsidRPr="00DC6472">
        <w:rPr>
          <w:lang w:eastAsia="zh-TW"/>
        </w:rPr>
        <w:t>7</w:t>
      </w:r>
      <w:r w:rsidRPr="00DC6472">
        <w:rPr>
          <w:rFonts w:hint="eastAsia"/>
          <w:lang w:eastAsia="zh-TW"/>
        </w:rPr>
        <w:t>月止，我國在薩投資家數為</w:t>
      </w:r>
      <w:r w:rsidRPr="00DC6472">
        <w:rPr>
          <w:lang w:eastAsia="zh-TW"/>
        </w:rPr>
        <w:t>47</w:t>
      </w:r>
      <w:r w:rsidRPr="00DC6472">
        <w:rPr>
          <w:rFonts w:hint="eastAsia"/>
          <w:lang w:eastAsia="zh-TW"/>
        </w:rPr>
        <w:t>家，投資總額約計</w:t>
      </w:r>
      <w:r w:rsidRPr="00DC6472">
        <w:rPr>
          <w:lang w:eastAsia="zh-TW"/>
        </w:rPr>
        <w:t>6,391</w:t>
      </w:r>
      <w:r w:rsidRPr="00DC6472">
        <w:rPr>
          <w:rFonts w:hint="eastAsia"/>
          <w:lang w:eastAsia="zh-TW"/>
        </w:rPr>
        <w:t>萬美元，創造就業機會</w:t>
      </w:r>
      <w:r w:rsidRPr="00DC6472">
        <w:rPr>
          <w:lang w:eastAsia="zh-TW"/>
        </w:rPr>
        <w:t>5,997</w:t>
      </w:r>
      <w:r w:rsidRPr="00DC6472">
        <w:rPr>
          <w:rFonts w:hint="eastAsia"/>
          <w:lang w:eastAsia="zh-TW"/>
        </w:rPr>
        <w:t>人。投資產業為成衣廠</w:t>
      </w:r>
      <w:r w:rsidRPr="00DC6472">
        <w:rPr>
          <w:lang w:eastAsia="zh-TW"/>
        </w:rPr>
        <w:t>3</w:t>
      </w:r>
      <w:r w:rsidRPr="00DC6472">
        <w:rPr>
          <w:rFonts w:hint="eastAsia"/>
          <w:lang w:eastAsia="zh-TW"/>
        </w:rPr>
        <w:t>家、縫線廠</w:t>
      </w:r>
      <w:r w:rsidRPr="00DC6472">
        <w:rPr>
          <w:lang w:eastAsia="zh-TW"/>
        </w:rPr>
        <w:t>1</w:t>
      </w:r>
      <w:r w:rsidRPr="00DC6472">
        <w:rPr>
          <w:rFonts w:hint="eastAsia"/>
          <w:lang w:eastAsia="zh-TW"/>
        </w:rPr>
        <w:t>家、塑膠廠</w:t>
      </w:r>
      <w:r w:rsidRPr="00DC6472">
        <w:rPr>
          <w:lang w:eastAsia="zh-TW"/>
        </w:rPr>
        <w:t>7</w:t>
      </w:r>
      <w:r w:rsidRPr="00DC6472">
        <w:rPr>
          <w:rFonts w:hint="eastAsia"/>
          <w:lang w:eastAsia="zh-TW"/>
        </w:rPr>
        <w:t>家、鞋廠</w:t>
      </w:r>
      <w:r w:rsidRPr="00DC6472">
        <w:rPr>
          <w:lang w:eastAsia="zh-TW"/>
        </w:rPr>
        <w:t>1</w:t>
      </w:r>
      <w:r w:rsidRPr="00DC6472">
        <w:rPr>
          <w:rFonts w:hint="eastAsia"/>
          <w:lang w:eastAsia="zh-TW"/>
        </w:rPr>
        <w:t>家、自行車及機車組裝</w:t>
      </w:r>
      <w:r w:rsidRPr="00DC6472">
        <w:rPr>
          <w:lang w:eastAsia="zh-TW"/>
        </w:rPr>
        <w:t>2</w:t>
      </w:r>
      <w:r w:rsidRPr="00DC6472">
        <w:rPr>
          <w:rFonts w:hint="eastAsia"/>
          <w:lang w:eastAsia="zh-TW"/>
        </w:rPr>
        <w:t>家、餐飲業</w:t>
      </w:r>
      <w:r w:rsidRPr="00DC6472">
        <w:rPr>
          <w:lang w:eastAsia="zh-TW"/>
        </w:rPr>
        <w:t>6</w:t>
      </w:r>
      <w:r w:rsidRPr="00DC6472">
        <w:rPr>
          <w:rFonts w:hint="eastAsia"/>
          <w:lang w:eastAsia="zh-TW"/>
        </w:rPr>
        <w:t>家、製造業區廠房</w:t>
      </w:r>
      <w:r w:rsidRPr="00DC6472">
        <w:rPr>
          <w:lang w:eastAsia="zh-TW"/>
        </w:rPr>
        <w:t>1</w:t>
      </w:r>
      <w:r w:rsidRPr="00DC6472">
        <w:rPr>
          <w:rFonts w:hint="eastAsia"/>
          <w:lang w:eastAsia="zh-TW"/>
        </w:rPr>
        <w:t>家，娛樂業</w:t>
      </w:r>
      <w:r w:rsidRPr="00DC6472">
        <w:rPr>
          <w:lang w:eastAsia="zh-TW"/>
        </w:rPr>
        <w:t>2</w:t>
      </w:r>
      <w:r w:rsidRPr="00DC6472">
        <w:rPr>
          <w:rFonts w:hint="eastAsia"/>
          <w:lang w:eastAsia="zh-TW"/>
        </w:rPr>
        <w:t>家等。</w:t>
      </w:r>
    </w:p>
    <w:p w:rsidR="00D42FAA" w:rsidRPr="00DC6472" w:rsidRDefault="00D42FAA" w:rsidP="000E4060">
      <w:pPr>
        <w:ind w:firstLine="472"/>
        <w:rPr>
          <w:lang w:eastAsia="zh-TW"/>
        </w:rPr>
      </w:pPr>
      <w:r w:rsidRPr="00DC6472">
        <w:rPr>
          <w:rFonts w:hint="eastAsia"/>
          <w:lang w:eastAsia="zh-TW"/>
        </w:rPr>
        <w:t>因</w:t>
      </w:r>
      <w:r w:rsidRPr="00DC6472">
        <w:rPr>
          <w:lang w:eastAsia="zh-TW"/>
        </w:rPr>
        <w:t>2005</w:t>
      </w:r>
      <w:r w:rsidRPr="00DC6472">
        <w:rPr>
          <w:rFonts w:hint="eastAsia"/>
          <w:lang w:eastAsia="zh-TW"/>
        </w:rPr>
        <w:t>年全球紡織品及成衣配額取消，加上</w:t>
      </w:r>
      <w:r w:rsidRPr="00DC6472">
        <w:rPr>
          <w:lang w:eastAsia="zh-TW"/>
        </w:rPr>
        <w:t>2008</w:t>
      </w:r>
      <w:r w:rsidRPr="00DC6472">
        <w:rPr>
          <w:rFonts w:hint="eastAsia"/>
          <w:lang w:eastAsia="zh-TW"/>
        </w:rPr>
        <w:t>年全球經濟萎縮、國際金融危機，美國經濟萎縮成衣消費大減，訂單大幅減少，致薩國成衣加工業（</w:t>
      </w:r>
      <w:r w:rsidRPr="00DC6472">
        <w:rPr>
          <w:lang w:eastAsia="zh-TW"/>
        </w:rPr>
        <w:t>Maquila</w:t>
      </w:r>
      <w:r w:rsidRPr="00DC6472">
        <w:rPr>
          <w:rFonts w:hint="eastAsia"/>
          <w:lang w:eastAsia="zh-TW"/>
        </w:rPr>
        <w:t>）投資環境轉差，生存困難。旅薩臺商投資成衣廠紛紛關閉撤離，由</w:t>
      </w:r>
      <w:r w:rsidRPr="00DC6472">
        <w:rPr>
          <w:lang w:eastAsia="zh-TW"/>
        </w:rPr>
        <w:t>2004</w:t>
      </w:r>
      <w:r w:rsidRPr="00DC6472">
        <w:rPr>
          <w:rFonts w:hint="eastAsia"/>
          <w:lang w:eastAsia="zh-TW"/>
        </w:rPr>
        <w:t>年之</w:t>
      </w:r>
      <w:r w:rsidRPr="00DC6472">
        <w:rPr>
          <w:lang w:eastAsia="zh-TW"/>
        </w:rPr>
        <w:t>11</w:t>
      </w:r>
      <w:r w:rsidRPr="00DC6472">
        <w:rPr>
          <w:rFonts w:hint="eastAsia"/>
          <w:lang w:eastAsia="zh-TW"/>
        </w:rPr>
        <w:t>家廠商至目前僅剩</w:t>
      </w:r>
      <w:r w:rsidRPr="00DC6472">
        <w:rPr>
          <w:lang w:eastAsia="zh-TW"/>
        </w:rPr>
        <w:t>2</w:t>
      </w:r>
      <w:r w:rsidRPr="00DC6472">
        <w:rPr>
          <w:rFonts w:hint="eastAsia"/>
          <w:lang w:eastAsia="zh-TW"/>
        </w:rPr>
        <w:t>家。另我在薩國投資廠商增加係新增餐飲業及服務業案件，其投資金額較小。</w:t>
      </w:r>
    </w:p>
    <w:p w:rsidR="00D42FAA" w:rsidRPr="00DC6472" w:rsidRDefault="00D42FAA" w:rsidP="007371EF">
      <w:pPr>
        <w:pStyle w:val="a4"/>
        <w:spacing w:before="257" w:after="257"/>
      </w:pPr>
      <w:r w:rsidRPr="00DC6472">
        <w:rPr>
          <w:rFonts w:hint="eastAsia"/>
        </w:rPr>
        <w:t>三、投資機會</w:t>
      </w:r>
    </w:p>
    <w:p w:rsidR="00D42FAA" w:rsidRPr="00DC6472" w:rsidRDefault="00D42FAA" w:rsidP="00D42FAA">
      <w:pPr>
        <w:ind w:firstLine="472"/>
        <w:rPr>
          <w:lang w:eastAsia="zh-TW"/>
        </w:rPr>
      </w:pPr>
      <w:r w:rsidRPr="00DC6472">
        <w:rPr>
          <w:rFonts w:hint="eastAsia"/>
          <w:lang w:eastAsia="zh-TW"/>
        </w:rPr>
        <w:t>薩國經濟朝向服務業發展，並以發展為中美洲區域營運中心為目標。薩國極力吸引之外人投資產業包括成衣垂直整合製造業、農產食品加工業、電子組裝業、觀光業、物流業、醫療、製鞋業等。以上投資產業及其相關如營建建材、小型觀光旅館等均可列為投資參考。惟因面臨國際經濟危機、國內政策不透明及治安惡化等不利投資因素亦應列入考量。薩國以民主政治、採用美元為貨幣、勞工素質佳、中美洲地利優勢、道路建設及水電基礎良好、雙語人才多等有利投資因素，使之與中美洲國家相較，具投資環境之優勢。</w:t>
      </w:r>
    </w:p>
    <w:p w:rsidR="00D42FAA" w:rsidRPr="00DC6472" w:rsidRDefault="00D42FAA" w:rsidP="00D42FAA">
      <w:pPr>
        <w:pStyle w:val="a5"/>
        <w:ind w:left="944" w:hanging="708"/>
      </w:pPr>
      <w:r w:rsidRPr="00DC6472">
        <w:rPr>
          <w:rFonts w:hint="eastAsia"/>
        </w:rPr>
        <w:t>（一）廠商在當地投資應注意事項：</w:t>
      </w:r>
    </w:p>
    <w:p w:rsidR="00D42FAA" w:rsidRPr="00DC6472" w:rsidRDefault="00D42FAA" w:rsidP="00D42FAA">
      <w:pPr>
        <w:pStyle w:val="af2"/>
        <w:ind w:left="1416" w:hanging="472"/>
        <w:rPr>
          <w:lang w:eastAsia="zh-TW"/>
        </w:rPr>
      </w:pPr>
      <w:r w:rsidRPr="00DC6472">
        <w:rPr>
          <w:rFonts w:hint="eastAsia"/>
          <w:lang w:eastAsia="zh-TW"/>
        </w:rPr>
        <w:t>１、薩國工資、廠房租金及土地成本較亞洲國家高，在國際競爭比較利益下，我商宜投資附加價值較高之產業。薩國勞工素質較中美洲鄰近國家佳，亦較勤奮，惟應多瞭解民情習俗等，以利勞工管理。</w:t>
      </w:r>
    </w:p>
    <w:p w:rsidR="00D42FAA" w:rsidRPr="00DC6472" w:rsidRDefault="00D42FAA" w:rsidP="00D42FAA">
      <w:pPr>
        <w:pStyle w:val="af2"/>
        <w:ind w:left="1416" w:hanging="472"/>
        <w:rPr>
          <w:lang w:eastAsia="zh-TW"/>
        </w:rPr>
      </w:pPr>
      <w:r w:rsidRPr="00DC6472">
        <w:rPr>
          <w:rFonts w:hint="eastAsia"/>
          <w:lang w:eastAsia="zh-TW"/>
        </w:rPr>
        <w:t>２、我在薩國投資廠商較易遭遇之困難：</w:t>
      </w:r>
    </w:p>
    <w:p w:rsidR="00D42FAA" w:rsidRPr="00DC6472" w:rsidRDefault="00D42FAA" w:rsidP="004B6482">
      <w:pPr>
        <w:pStyle w:val="11"/>
        <w:ind w:left="1770" w:hanging="590"/>
      </w:pPr>
      <w:r w:rsidRPr="00DC6472">
        <w:rPr>
          <w:rFonts w:hint="eastAsia"/>
        </w:rPr>
        <w:t>（</w:t>
      </w:r>
      <w:r w:rsidRPr="00DC6472">
        <w:t>1</w:t>
      </w:r>
      <w:r w:rsidRPr="00DC6472">
        <w:rPr>
          <w:rFonts w:hint="eastAsia"/>
        </w:rPr>
        <w:t>）距離遙遠，需派員長期經營。</w:t>
      </w:r>
    </w:p>
    <w:p w:rsidR="00D42FAA" w:rsidRPr="00DC6472" w:rsidRDefault="00D42FAA" w:rsidP="004B6482">
      <w:pPr>
        <w:pStyle w:val="11"/>
        <w:ind w:left="1770" w:hanging="590"/>
      </w:pPr>
      <w:r w:rsidRPr="00DC6472">
        <w:rPr>
          <w:rFonts w:hint="eastAsia"/>
        </w:rPr>
        <w:t>（</w:t>
      </w:r>
      <w:r w:rsidRPr="00DC6472">
        <w:t>2</w:t>
      </w:r>
      <w:r w:rsidRPr="00DC6472">
        <w:rPr>
          <w:rFonts w:hint="eastAsia"/>
        </w:rPr>
        <w:t>）薩國週邊工業較弱，甚多原物料均需自國外進口，增加成本負擔與營運不便。</w:t>
      </w:r>
    </w:p>
    <w:p w:rsidR="00D42FAA" w:rsidRPr="00DC6472" w:rsidRDefault="00D42FAA" w:rsidP="004B6482">
      <w:pPr>
        <w:pStyle w:val="11"/>
        <w:ind w:left="1770" w:hanging="590"/>
      </w:pPr>
      <w:r w:rsidRPr="00DC6472">
        <w:rPr>
          <w:rFonts w:hint="eastAsia"/>
        </w:rPr>
        <w:t>（</w:t>
      </w:r>
      <w:r w:rsidRPr="00DC6472">
        <w:t>3</w:t>
      </w:r>
      <w:r w:rsidRPr="00DC6472">
        <w:rPr>
          <w:rFonts w:hint="eastAsia"/>
        </w:rPr>
        <w:t>）語言、文化差異大，溝通較為困難。</w:t>
      </w:r>
    </w:p>
    <w:p w:rsidR="00D42FAA" w:rsidRPr="00DC6472" w:rsidRDefault="00D42FAA" w:rsidP="004B6482">
      <w:pPr>
        <w:pStyle w:val="11"/>
        <w:ind w:left="1770" w:hanging="590"/>
      </w:pPr>
      <w:r w:rsidRPr="00DC6472">
        <w:rPr>
          <w:rFonts w:hint="eastAsia"/>
        </w:rPr>
        <w:t>（</w:t>
      </w:r>
      <w:r w:rsidRPr="00DC6472">
        <w:t>4</w:t>
      </w:r>
      <w:r w:rsidRPr="00DC6472">
        <w:rPr>
          <w:rFonts w:hint="eastAsia"/>
        </w:rPr>
        <w:t>）治安不佳，人身安全顧慮高。</w:t>
      </w:r>
    </w:p>
    <w:p w:rsidR="00D42FAA" w:rsidRPr="00DC6472" w:rsidRDefault="00D42FAA" w:rsidP="00D42FAA">
      <w:pPr>
        <w:pStyle w:val="af2"/>
        <w:ind w:left="1416" w:hanging="472"/>
        <w:rPr>
          <w:lang w:eastAsia="zh-TW"/>
        </w:rPr>
      </w:pPr>
      <w:r w:rsidRPr="00DC6472">
        <w:rPr>
          <w:rFonts w:hint="eastAsia"/>
          <w:lang w:eastAsia="zh-TW"/>
        </w:rPr>
        <w:t>３、遵守薩國勞工法及民情習慣等：由於薩國投資相關法令行政手續繁瑣，對於勞工僱用、資遣等糾紛處理不易。因此，勞工法有關薪資給付、休假福利金、加班費，以及健康保險及退休金提存等均須確實遵守。</w:t>
      </w:r>
    </w:p>
    <w:p w:rsidR="00D42FAA" w:rsidRPr="00DC6472" w:rsidRDefault="00D42FAA" w:rsidP="00D42FAA">
      <w:pPr>
        <w:pStyle w:val="a5"/>
        <w:ind w:left="944" w:hanging="708"/>
      </w:pPr>
      <w:r w:rsidRPr="00DC6472">
        <w:rPr>
          <w:rFonts w:hint="eastAsia"/>
        </w:rPr>
        <w:t>（二）可投資產業型態或產品項目：</w:t>
      </w:r>
    </w:p>
    <w:p w:rsidR="00D42FAA" w:rsidRPr="00DC6472" w:rsidRDefault="00D42FAA" w:rsidP="00D42FAA">
      <w:pPr>
        <w:pStyle w:val="af"/>
        <w:ind w:left="944" w:firstLine="472"/>
        <w:rPr>
          <w:lang w:eastAsia="zh-TW"/>
        </w:rPr>
      </w:pPr>
      <w:r w:rsidRPr="00DC6472">
        <w:rPr>
          <w:rFonts w:hint="eastAsia"/>
          <w:lang w:eastAsia="zh-TW"/>
        </w:rPr>
        <w:t>薩國經濟朝向服務業發展，並以發展為中美洲區域營運中心為目標，加強港口建設及周邊區域餐飲業、旅館及商店等建造。薩國極力吸引之外人投資產業包括成衣垂直整合製造業、農產食品加製造業、電子組裝業、觀光業、商業、物流業等。以上投資產業及其相關如營建建材、小型觀光旅館等均可列為投資參考。綜合薩國總統府、經濟部及出口推廣暨投資促進局等單位評估，目前最具競爭力且積極招商引資之產業項目如下：</w:t>
      </w:r>
    </w:p>
    <w:p w:rsidR="00D42FAA" w:rsidRPr="00DC6472" w:rsidRDefault="00D42FAA" w:rsidP="00D42FAA">
      <w:pPr>
        <w:pStyle w:val="af2"/>
        <w:ind w:left="1416" w:hanging="472"/>
        <w:rPr>
          <w:rFonts w:eastAsia="Times New Roman"/>
          <w:lang w:eastAsia="zh-TW"/>
        </w:rPr>
      </w:pPr>
      <w:bookmarkStart w:id="3" w:name="_Hlk520392716"/>
      <w:r w:rsidRPr="00DC6472">
        <w:rPr>
          <w:rFonts w:hint="eastAsia"/>
          <w:lang w:eastAsia="zh-TW"/>
        </w:rPr>
        <w:t>１、</w:t>
      </w:r>
      <w:bookmarkEnd w:id="3"/>
      <w:r w:rsidRPr="00DC6472">
        <w:rPr>
          <w:rFonts w:hint="eastAsia"/>
          <w:lang w:eastAsia="zh-TW"/>
        </w:rPr>
        <w:t>紡織及成衣業：</w:t>
      </w:r>
    </w:p>
    <w:p w:rsidR="00D42FAA" w:rsidRPr="00DC6472" w:rsidRDefault="00D42FAA" w:rsidP="00D42FAA">
      <w:pPr>
        <w:pStyle w:val="afa"/>
        <w:ind w:left="1416" w:firstLine="472"/>
        <w:rPr>
          <w:rFonts w:eastAsia="Times New Roman"/>
          <w:lang w:eastAsia="zh-TW"/>
        </w:rPr>
      </w:pPr>
      <w:r w:rsidRPr="00DC6472">
        <w:rPr>
          <w:rFonts w:hint="eastAsia"/>
        </w:rPr>
        <w:t>薩國紡織品外銷可享受與美國與中美洲及多明尼加自由貿易協定（</w:t>
      </w:r>
      <w:r w:rsidRPr="00DC6472">
        <w:t>CAFTA-DR</w:t>
      </w:r>
      <w:r w:rsidRPr="00DC6472">
        <w:rPr>
          <w:rFonts w:hint="eastAsia"/>
        </w:rPr>
        <w:t>），及中美洲與歐盟聯盟協定之優惠關稅利基。此外，利用</w:t>
      </w:r>
      <w:r w:rsidRPr="00DC6472">
        <w:t>CAFTA-DR</w:t>
      </w:r>
      <w:r w:rsidRPr="00DC6472">
        <w:rPr>
          <w:rFonts w:hint="eastAsia"/>
        </w:rPr>
        <w:t>優惠在薩設立紗廠、織布廠、紡織原料或零配件生產中心，達成紡織產業上、中、下游垂直整合，可建構薩國成衣加工業外銷利基；輔以鄰近美國之地緣優勢，一貫性完整作業及快速交貨等諸般條件，構成極佳競爭優勢；由其季節性及流行服飾等均在美國市場具有穩固地位。薩國「出口推廣暨投資促進局」強調，該國紡織產業鏈垂直整合完整，客戶所需紗線、布料及其他物料（包括包裝、紙箱、標籤、鈕釦、拉鍊、鬆緊帶、縫線等）皆可在地直接供應，具有絕對信心。薩國成衣加工業未來</w:t>
      </w:r>
      <w:r w:rsidR="001642D7" w:rsidRPr="00DC6472">
        <w:rPr>
          <w:rFonts w:hint="eastAsia"/>
        </w:rPr>
        <w:t>計畫</w:t>
      </w:r>
      <w:r w:rsidRPr="00DC6472">
        <w:rPr>
          <w:rFonts w:hint="eastAsia"/>
        </w:rPr>
        <w:t>透過品質、設計、快速交貨及建立品牌等，持續提升產品附加價值。</w:t>
      </w:r>
    </w:p>
    <w:p w:rsidR="00D42FAA" w:rsidRPr="00DC6472" w:rsidRDefault="00D42FAA" w:rsidP="00D42FAA">
      <w:pPr>
        <w:pStyle w:val="af2"/>
        <w:ind w:left="1416" w:hanging="472"/>
        <w:rPr>
          <w:rFonts w:eastAsia="Times New Roman"/>
          <w:lang w:eastAsia="zh-TW"/>
        </w:rPr>
      </w:pPr>
      <w:r w:rsidRPr="00DC6472">
        <w:rPr>
          <w:rFonts w:ascii="華康細圓體" w:hAnsi="華康細圓體" w:hint="eastAsia"/>
          <w:lang w:eastAsia="zh-TW"/>
        </w:rPr>
        <w:t>２、</w:t>
      </w:r>
      <w:r w:rsidRPr="00DC6472">
        <w:rPr>
          <w:rFonts w:hint="eastAsia"/>
          <w:lang w:eastAsia="zh-TW"/>
        </w:rPr>
        <w:t>航太產業：</w:t>
      </w:r>
    </w:p>
    <w:p w:rsidR="00D42FAA" w:rsidRPr="00DC6472" w:rsidRDefault="00D42FAA" w:rsidP="00D42FAA">
      <w:pPr>
        <w:pStyle w:val="afa"/>
        <w:ind w:left="1416" w:firstLine="472"/>
        <w:rPr>
          <w:rFonts w:eastAsia="Times New Roman"/>
        </w:rPr>
      </w:pPr>
      <w:r w:rsidRPr="00DC6472">
        <w:rPr>
          <w:rFonts w:hint="eastAsia"/>
        </w:rPr>
        <w:t>薩國為中美洲最重要之航空轉運中心，每週有數百航班通往歐美及中南美主要城市，發展航空維修及補給產業為薩國政府優先吸引外資目標，薩國擁有高品質、具經驗及有競爭力的營運機制，並具備高效率及優質的航空維修能力，薩國提供西北航空、</w:t>
      </w:r>
      <w:r w:rsidRPr="00DC6472">
        <w:t>U.S. Airways</w:t>
      </w:r>
      <w:r w:rsidRPr="00DC6472">
        <w:rPr>
          <w:rFonts w:hint="eastAsia"/>
        </w:rPr>
        <w:t>、</w:t>
      </w:r>
      <w:r w:rsidRPr="00DC6472">
        <w:t>JetBlue</w:t>
      </w:r>
      <w:r w:rsidRPr="00DC6472">
        <w:rPr>
          <w:rFonts w:hint="eastAsia"/>
        </w:rPr>
        <w:t>、</w:t>
      </w:r>
      <w:r w:rsidRPr="00DC6472">
        <w:t>Avianca</w:t>
      </w:r>
      <w:r w:rsidRPr="00DC6472">
        <w:rPr>
          <w:rFonts w:hint="eastAsia"/>
        </w:rPr>
        <w:t>及</w:t>
      </w:r>
      <w:r w:rsidRPr="00DC6472">
        <w:t xml:space="preserve">Volaris </w:t>
      </w:r>
      <w:r w:rsidRPr="00DC6472">
        <w:rPr>
          <w:rFonts w:hint="eastAsia"/>
        </w:rPr>
        <w:t>等知名航空公司飛機維修，擅長維修機型為空中巴士</w:t>
      </w:r>
      <w:r w:rsidRPr="00DC6472">
        <w:t>A320</w:t>
      </w:r>
      <w:r w:rsidRPr="00DC6472">
        <w:rPr>
          <w:rFonts w:hint="eastAsia"/>
        </w:rPr>
        <w:t>及波音</w:t>
      </w:r>
      <w:r w:rsidRPr="00DC6472">
        <w:t>737</w:t>
      </w:r>
      <w:r w:rsidRPr="00DC6472">
        <w:rPr>
          <w:rFonts w:hint="eastAsia"/>
        </w:rPr>
        <w:t>等型號之飛航機，由當地與國際企業結合，構成成航空服務產業聚落；美國</w:t>
      </w:r>
      <w:r w:rsidRPr="00DC6472">
        <w:t>Aeroman</w:t>
      </w:r>
      <w:r w:rsidRPr="00DC6472">
        <w:rPr>
          <w:rFonts w:hint="eastAsia"/>
        </w:rPr>
        <w:t>集團除先後投資</w:t>
      </w:r>
      <w:r w:rsidRPr="00DC6472">
        <w:t>2,480</w:t>
      </w:r>
      <w:r w:rsidRPr="00DC6472">
        <w:rPr>
          <w:rFonts w:hint="eastAsia"/>
        </w:rPr>
        <w:t>萬及每元</w:t>
      </w:r>
      <w:r w:rsidRPr="00DC6472">
        <w:t>3,220</w:t>
      </w:r>
      <w:r w:rsidRPr="00DC6472">
        <w:rPr>
          <w:rFonts w:hint="eastAsia"/>
        </w:rPr>
        <w:t>萬美元建立維修廠外，並將繼續投資</w:t>
      </w:r>
      <w:r w:rsidRPr="00DC6472">
        <w:t>5,500</w:t>
      </w:r>
      <w:r w:rsidRPr="00DC6472">
        <w:rPr>
          <w:rFonts w:hint="eastAsia"/>
        </w:rPr>
        <w:t>萬美元建立新廠房，人力方面，則由知名之</w:t>
      </w:r>
      <w:r w:rsidRPr="00DC6472">
        <w:t>Don Bosco</w:t>
      </w:r>
      <w:r w:rsidRPr="00DC6472">
        <w:rPr>
          <w:rFonts w:hint="eastAsia"/>
        </w:rPr>
        <w:t>技職大學運用</w:t>
      </w:r>
      <w:r w:rsidRPr="00DC6472">
        <w:t>337</w:t>
      </w:r>
      <w:r w:rsidRPr="00DC6472">
        <w:rPr>
          <w:rFonts w:hint="eastAsia"/>
        </w:rPr>
        <w:t>萬美元之「兩千年基金」，培訓</w:t>
      </w:r>
      <w:r w:rsidRPr="00DC6472">
        <w:t>800</w:t>
      </w:r>
      <w:r w:rsidRPr="00DC6472">
        <w:rPr>
          <w:rFonts w:hint="eastAsia"/>
        </w:rPr>
        <w:t>多位航太技術人員，另</w:t>
      </w:r>
      <w:r w:rsidRPr="00DC6472">
        <w:t>Pulsar</w:t>
      </w:r>
      <w:r w:rsidRPr="00DC6472">
        <w:rPr>
          <w:rFonts w:hint="eastAsia"/>
        </w:rPr>
        <w:t>公司亦提供飛機零件生產等。</w:t>
      </w:r>
    </w:p>
    <w:p w:rsidR="00D42FAA" w:rsidRPr="00DC6472" w:rsidRDefault="00D42FAA" w:rsidP="00D42FAA">
      <w:pPr>
        <w:pStyle w:val="afa"/>
        <w:ind w:left="1416" w:firstLine="472"/>
        <w:rPr>
          <w:rFonts w:eastAsia="新細明體"/>
        </w:rPr>
      </w:pPr>
      <w:r w:rsidRPr="00DC6472">
        <w:rPr>
          <w:rFonts w:hint="eastAsia"/>
        </w:rPr>
        <w:t>墨西哥</w:t>
      </w:r>
      <w:r w:rsidRPr="00DC6472">
        <w:t>Volaris</w:t>
      </w:r>
      <w:r w:rsidRPr="00DC6472">
        <w:rPr>
          <w:rFonts w:hint="eastAsia"/>
        </w:rPr>
        <w:t>廉價航空旗下子公司</w:t>
      </w:r>
      <w:r w:rsidRPr="00DC6472">
        <w:t>-</w:t>
      </w:r>
      <w:r w:rsidRPr="00DC6472">
        <w:rPr>
          <w:rFonts w:hint="eastAsia"/>
        </w:rPr>
        <w:t>哥斯大黎加</w:t>
      </w:r>
      <w:r w:rsidRPr="00DC6472">
        <w:t>Volaris</w:t>
      </w:r>
      <w:r w:rsidRPr="00DC6472">
        <w:rPr>
          <w:rFonts w:hint="eastAsia"/>
        </w:rPr>
        <w:t>航空（</w:t>
      </w:r>
      <w:r w:rsidRPr="00DC6472">
        <w:t>Volaris Costa Rica</w:t>
      </w:r>
      <w:r w:rsidRPr="00DC6472">
        <w:rPr>
          <w:rFonts w:hint="eastAsia"/>
        </w:rPr>
        <w:t>）已取得薩國航空許可證，自</w:t>
      </w:r>
      <w:r w:rsidRPr="00DC6472">
        <w:t>2017</w:t>
      </w:r>
      <w:r w:rsidRPr="00DC6472">
        <w:rPr>
          <w:rFonts w:hint="eastAsia"/>
        </w:rPr>
        <w:t>年</w:t>
      </w:r>
      <w:r w:rsidRPr="00DC6472">
        <w:t>2</w:t>
      </w:r>
      <w:r w:rsidRPr="00DC6472">
        <w:rPr>
          <w:rFonts w:hint="eastAsia"/>
        </w:rPr>
        <w:t>月</w:t>
      </w:r>
      <w:r w:rsidRPr="00DC6472">
        <w:t>20</w:t>
      </w:r>
      <w:r w:rsidRPr="00DC6472">
        <w:rPr>
          <w:rFonts w:hint="eastAsia"/>
        </w:rPr>
        <w:t>日起開始營運，提供民眾每周</w:t>
      </w:r>
      <w:r w:rsidRPr="00DC6472">
        <w:t>7</w:t>
      </w:r>
      <w:r w:rsidRPr="00DC6472">
        <w:rPr>
          <w:rFonts w:hint="eastAsia"/>
        </w:rPr>
        <w:t>天由哥國聖荷西及薩國聖薩爾瓦多往來航班；民眾可至該公司網站（</w:t>
      </w:r>
      <w:r w:rsidRPr="00DC6472">
        <w:t>https://www.volaris.com</w:t>
      </w:r>
      <w:r w:rsidRPr="00DC6472">
        <w:rPr>
          <w:rFonts w:hint="eastAsia"/>
        </w:rPr>
        <w:t>）或洽客服中心（</w:t>
      </w:r>
      <w:r w:rsidRPr="00DC6472">
        <w:t>+506-4202-7462</w:t>
      </w:r>
      <w:r w:rsidRPr="00DC6472">
        <w:rPr>
          <w:rFonts w:hint="eastAsia"/>
        </w:rPr>
        <w:t>）購票。</w:t>
      </w:r>
    </w:p>
    <w:p w:rsidR="00D42FAA" w:rsidRPr="00DC6472" w:rsidRDefault="00D42FAA" w:rsidP="00D42FAA">
      <w:pPr>
        <w:pStyle w:val="af2"/>
        <w:ind w:left="1416" w:hanging="472"/>
        <w:rPr>
          <w:rFonts w:eastAsia="Times New Roman"/>
          <w:lang w:eastAsia="zh-TW"/>
        </w:rPr>
      </w:pPr>
      <w:r w:rsidRPr="00DC6472">
        <w:rPr>
          <w:rFonts w:ascii="華康細圓體" w:hAnsi="華康細圓體" w:hint="eastAsia"/>
          <w:lang w:eastAsia="zh-TW"/>
        </w:rPr>
        <w:t>３、</w:t>
      </w:r>
      <w:r w:rsidRPr="00DC6472">
        <w:rPr>
          <w:rFonts w:hint="eastAsia"/>
          <w:lang w:eastAsia="zh-TW"/>
        </w:rPr>
        <w:t>農業及食品加工業：</w:t>
      </w:r>
    </w:p>
    <w:p w:rsidR="00D42FAA" w:rsidRPr="00DC6472" w:rsidRDefault="00D42FAA" w:rsidP="00D42FAA">
      <w:pPr>
        <w:pStyle w:val="afa"/>
        <w:ind w:left="1416" w:firstLine="472"/>
      </w:pPr>
      <w:r w:rsidRPr="00DC6472">
        <w:rPr>
          <w:rFonts w:hint="eastAsia"/>
        </w:rPr>
        <w:t>薩國擁有進入南美及北美洲市場優越關鍵地理位置，且薩國屬熱帶乾燥氣候，氣溫介於攝氏</w:t>
      </w:r>
      <w:r w:rsidRPr="00DC6472">
        <w:t>25-35</w:t>
      </w:r>
      <w:r w:rsidRPr="00DC6472">
        <w:rPr>
          <w:rFonts w:hint="eastAsia"/>
        </w:rPr>
        <w:t>度（東部較熱</w:t>
      </w:r>
      <w:r w:rsidRPr="00DC6472">
        <w:t>40</w:t>
      </w:r>
      <w:r w:rsidRPr="00DC6472">
        <w:rPr>
          <w:rFonts w:hint="eastAsia"/>
        </w:rPr>
        <w:t>度以上），適合農作生產。政府鼓勵農業多元化，推動新科技，發展項目食品、蔬果、裝飾性蕨類植物生產及加工以及水產養殖業等，除了潛在美國市場外，亦想開拓歐洲及亞洲市場；如有機或精緻農業種植等。加工食品及飲料為出口主力產品，其傳統食品：玉米餡餅、玉米粽、麵包、調料米包、巧克力、飲料、豆類等，以在美國的中美洲裔為主要對象。</w:t>
      </w:r>
    </w:p>
    <w:p w:rsidR="00D42FAA" w:rsidRPr="00DC6472" w:rsidRDefault="00D42FAA" w:rsidP="00D42FAA">
      <w:pPr>
        <w:pStyle w:val="af2"/>
        <w:ind w:left="1416" w:hanging="472"/>
        <w:rPr>
          <w:rFonts w:eastAsia="Times New Roman"/>
          <w:lang w:eastAsia="zh-TW"/>
        </w:rPr>
      </w:pPr>
      <w:r w:rsidRPr="00DC6472">
        <w:rPr>
          <w:rFonts w:hint="eastAsia"/>
          <w:lang w:eastAsia="zh-TW"/>
        </w:rPr>
        <w:t>４、電子裝配業：</w:t>
      </w:r>
    </w:p>
    <w:p w:rsidR="00D42FAA" w:rsidRPr="00DC6472" w:rsidRDefault="00D42FAA" w:rsidP="00D42FAA">
      <w:pPr>
        <w:pStyle w:val="afa"/>
        <w:ind w:left="1416" w:firstLine="472"/>
        <w:rPr>
          <w:rFonts w:eastAsia="Times New Roman"/>
        </w:rPr>
      </w:pPr>
      <w:r w:rsidRPr="00DC6472">
        <w:rPr>
          <w:rFonts w:hint="eastAsia"/>
        </w:rPr>
        <w:t>國際電子裝配業進駐薩國加工出口區，係以薩國作為美洲市場營運平台，具發展潛力。薩國政府積極吸引小家電、電腦周邊設備、零組件裝配及電纜生產等電子零組件及裝配業進駐。薩國勞工素質佳、生產力高，在</w:t>
      </w:r>
      <w:r w:rsidRPr="00DC6472">
        <w:t>CAFTA-DR</w:t>
      </w:r>
      <w:r w:rsidRPr="00DC6472">
        <w:rPr>
          <w:rFonts w:hint="eastAsia"/>
        </w:rPr>
        <w:t>優惠下，輕型製造業及電子零組件裝配業運用簡單加工或改變產品號列後，即可符合</w:t>
      </w:r>
      <w:r w:rsidRPr="00DC6472">
        <w:t>CAFTA-DR</w:t>
      </w:r>
      <w:r w:rsidRPr="00DC6472">
        <w:rPr>
          <w:rFonts w:hint="eastAsia"/>
        </w:rPr>
        <w:t>原產地規定，享受輸美零關稅等，最適合在薩國發展。</w:t>
      </w:r>
    </w:p>
    <w:p w:rsidR="00D42FAA" w:rsidRPr="00DC6472" w:rsidRDefault="00D42FAA" w:rsidP="00D42FAA">
      <w:pPr>
        <w:pStyle w:val="af2"/>
        <w:ind w:left="1416" w:hanging="472"/>
        <w:rPr>
          <w:rFonts w:eastAsia="Times New Roman"/>
          <w:lang w:eastAsia="zh-TW"/>
        </w:rPr>
      </w:pPr>
      <w:r w:rsidRPr="00DC6472">
        <w:rPr>
          <w:rFonts w:hint="eastAsia"/>
          <w:lang w:eastAsia="zh-TW"/>
        </w:rPr>
        <w:t>５、製鞋業：</w:t>
      </w:r>
    </w:p>
    <w:p w:rsidR="00D42FAA" w:rsidRPr="00DC6472" w:rsidRDefault="00D42FAA" w:rsidP="00D42FAA">
      <w:pPr>
        <w:pStyle w:val="afa"/>
        <w:ind w:left="1416" w:firstLine="472"/>
      </w:pPr>
      <w:r w:rsidRPr="00DC6472">
        <w:rPr>
          <w:rFonts w:hint="eastAsia"/>
        </w:rPr>
        <w:t>鑒於美國與中美洲及多明尼加自由貿易協定（</w:t>
      </w:r>
      <w:r w:rsidRPr="00DC6472">
        <w:t>CAFTA-DR</w:t>
      </w:r>
      <w:r w:rsidRPr="00DC6472">
        <w:rPr>
          <w:rFonts w:hint="eastAsia"/>
        </w:rPr>
        <w:t>）提供鞋類彈性原產地規定，可使用第三地原料在薩國加工，再出口美國享零關稅，使薩國成為輸美鞋類產品最具競爭力的平台之一；薪資成本廉宜、勞工品質佳、生產力高為其優勢。對照一般國家輸美鞋類須繳納高達</w:t>
      </w:r>
      <w:r w:rsidRPr="00DC6472">
        <w:t>37%</w:t>
      </w:r>
      <w:r w:rsidRPr="00DC6472">
        <w:rPr>
          <w:rFonts w:hint="eastAsia"/>
        </w:rPr>
        <w:t>之關稅，尤其巴西鞋類更須繳納高達</w:t>
      </w:r>
      <w:r w:rsidRPr="00DC6472">
        <w:t>67%</w:t>
      </w:r>
      <w:r w:rsidRPr="00DC6472">
        <w:rPr>
          <w:rFonts w:hint="eastAsia"/>
        </w:rPr>
        <w:t>關稅，可免稅輸美之薩國鞋類具相對價格利基。目前薩國除海關稅號</w:t>
      </w:r>
      <w:r w:rsidRPr="00DC6472">
        <w:t>6401.10.00</w:t>
      </w:r>
      <w:r w:rsidRPr="00DC6472">
        <w:rPr>
          <w:rFonts w:hint="eastAsia"/>
        </w:rPr>
        <w:t>；</w:t>
      </w:r>
      <w:r w:rsidRPr="00DC6472">
        <w:t>6401.91.00</w:t>
      </w:r>
      <w:r w:rsidRPr="00DC6472">
        <w:rPr>
          <w:rFonts w:hint="eastAsia"/>
        </w:rPr>
        <w:t>；</w:t>
      </w:r>
      <w:r w:rsidRPr="00DC6472">
        <w:t>6401.92.90</w:t>
      </w:r>
      <w:r w:rsidRPr="00DC6472">
        <w:rPr>
          <w:rFonts w:hint="eastAsia"/>
        </w:rPr>
        <w:t>；</w:t>
      </w:r>
      <w:r w:rsidRPr="00DC6472">
        <w:t>6401.99.30</w:t>
      </w:r>
      <w:r w:rsidRPr="00DC6472">
        <w:rPr>
          <w:rFonts w:hint="eastAsia"/>
        </w:rPr>
        <w:t>；</w:t>
      </w:r>
      <w:r w:rsidRPr="00DC6472">
        <w:t>6401.99.60</w:t>
      </w:r>
      <w:r w:rsidRPr="00DC6472">
        <w:rPr>
          <w:rFonts w:hint="eastAsia"/>
        </w:rPr>
        <w:t>；</w:t>
      </w:r>
      <w:r w:rsidRPr="00DC6472">
        <w:t>6401.99.90</w:t>
      </w:r>
      <w:r w:rsidRPr="00DC6472">
        <w:rPr>
          <w:rFonts w:hint="eastAsia"/>
        </w:rPr>
        <w:t>；</w:t>
      </w:r>
      <w:r w:rsidRPr="00DC6472">
        <w:t>6402.30.50</w:t>
      </w:r>
      <w:r w:rsidRPr="00DC6472">
        <w:rPr>
          <w:rFonts w:hint="eastAsia"/>
        </w:rPr>
        <w:t>；</w:t>
      </w:r>
      <w:r w:rsidRPr="00DC6472">
        <w:t>6402.30.70</w:t>
      </w:r>
      <w:r w:rsidRPr="00DC6472">
        <w:rPr>
          <w:rFonts w:hint="eastAsia"/>
        </w:rPr>
        <w:t>；</w:t>
      </w:r>
      <w:r w:rsidRPr="00DC6472">
        <w:t>6402.30.80</w:t>
      </w:r>
      <w:r w:rsidRPr="00DC6472">
        <w:rPr>
          <w:rFonts w:hint="eastAsia"/>
        </w:rPr>
        <w:t>；</w:t>
      </w:r>
      <w:r w:rsidRPr="00DC6472">
        <w:t>6402.91.50</w:t>
      </w:r>
      <w:r w:rsidRPr="00DC6472">
        <w:rPr>
          <w:rFonts w:hint="eastAsia"/>
        </w:rPr>
        <w:t>；</w:t>
      </w:r>
      <w:r w:rsidRPr="00DC6472">
        <w:t>6402.91.80</w:t>
      </w:r>
      <w:r w:rsidRPr="00DC6472">
        <w:rPr>
          <w:rFonts w:hint="eastAsia"/>
        </w:rPr>
        <w:t>；</w:t>
      </w:r>
      <w:r w:rsidRPr="00DC6472">
        <w:t>6402.91.90</w:t>
      </w:r>
      <w:r w:rsidRPr="00DC6472">
        <w:rPr>
          <w:rFonts w:hint="eastAsia"/>
        </w:rPr>
        <w:t>；</w:t>
      </w:r>
      <w:r w:rsidRPr="00DC6472">
        <w:t>6402.99.20</w:t>
      </w:r>
      <w:r w:rsidRPr="00DC6472">
        <w:rPr>
          <w:rFonts w:hint="eastAsia"/>
        </w:rPr>
        <w:t>；</w:t>
      </w:r>
      <w:r w:rsidRPr="00DC6472">
        <w:t>6402.99.80</w:t>
      </w:r>
      <w:r w:rsidRPr="00DC6472">
        <w:rPr>
          <w:rFonts w:hint="eastAsia"/>
        </w:rPr>
        <w:t>；</w:t>
      </w:r>
      <w:r w:rsidRPr="00DC6472">
        <w:t>6402.99.90</w:t>
      </w:r>
      <w:r w:rsidRPr="00DC6472">
        <w:rPr>
          <w:rFonts w:hint="eastAsia"/>
        </w:rPr>
        <w:t>；</w:t>
      </w:r>
      <w:r w:rsidRPr="00DC6472">
        <w:t>6404.11.90</w:t>
      </w:r>
      <w:r w:rsidRPr="00DC6472">
        <w:rPr>
          <w:rFonts w:hint="eastAsia"/>
        </w:rPr>
        <w:t>及</w:t>
      </w:r>
      <w:r w:rsidRPr="00DC6472">
        <w:t>6404.19.20</w:t>
      </w:r>
      <w:r w:rsidRPr="00DC6472">
        <w:rPr>
          <w:rFonts w:hint="eastAsia"/>
        </w:rPr>
        <w:t>等</w:t>
      </w:r>
      <w:r w:rsidRPr="00DC6472">
        <w:t>17</w:t>
      </w:r>
      <w:r w:rsidRPr="00DC6472">
        <w:rPr>
          <w:rFonts w:hint="eastAsia"/>
        </w:rPr>
        <w:t>種橡膠防水鞋外，其餘鞋類均享輸美零關稅待遇。據此，歷任政府均積極將製鞋業列入招商引資優先項目，盼能建立包括鞋類需配件在內之完整產業鏈，以創造產品附加價值並提高生產量，創造就業機會。</w:t>
      </w:r>
    </w:p>
    <w:p w:rsidR="00D42FAA" w:rsidRPr="00DC6472" w:rsidRDefault="00D42FAA" w:rsidP="00D42FAA">
      <w:pPr>
        <w:pStyle w:val="af2"/>
        <w:ind w:left="1416" w:hanging="472"/>
        <w:rPr>
          <w:rFonts w:eastAsia="Times New Roman"/>
          <w:lang w:eastAsia="zh-TW"/>
        </w:rPr>
      </w:pPr>
      <w:r w:rsidRPr="00DC6472">
        <w:rPr>
          <w:rFonts w:hint="eastAsia"/>
          <w:lang w:eastAsia="zh-TW"/>
        </w:rPr>
        <w:t>６、醫療觀光服務：</w:t>
      </w:r>
    </w:p>
    <w:p w:rsidR="00D42FAA" w:rsidRPr="00DC6472" w:rsidRDefault="00D42FAA" w:rsidP="00D42FAA">
      <w:pPr>
        <w:pStyle w:val="afa"/>
        <w:ind w:left="1416" w:firstLine="472"/>
      </w:pPr>
      <w:r w:rsidRPr="00DC6472">
        <w:rPr>
          <w:rFonts w:hint="eastAsia"/>
        </w:rPr>
        <w:t>運用醫療價格相對美國廉宜</w:t>
      </w:r>
      <w:r w:rsidRPr="00DC6472">
        <w:t>50%</w:t>
      </w:r>
      <w:r w:rsidRPr="00DC6472">
        <w:rPr>
          <w:rFonts w:hint="eastAsia"/>
        </w:rPr>
        <w:t>之優勢，薩國可提供來自北美地區病人觀光醫療服務，發揮航空樞紐之地利，醫師診治費低廉，及醫院設備齊全等條件，創造商機。</w:t>
      </w:r>
    </w:p>
    <w:p w:rsidR="00D42FAA" w:rsidRPr="00DC6472" w:rsidRDefault="00D42FAA" w:rsidP="00D42FAA">
      <w:pPr>
        <w:pStyle w:val="af2"/>
        <w:ind w:left="1416" w:hanging="472"/>
        <w:rPr>
          <w:rFonts w:eastAsia="Times New Roman"/>
          <w:lang w:eastAsia="zh-TW"/>
        </w:rPr>
      </w:pPr>
      <w:r w:rsidRPr="00DC6472">
        <w:rPr>
          <w:rFonts w:hint="eastAsia"/>
          <w:lang w:eastAsia="zh-TW"/>
        </w:rPr>
        <w:t>７、基礎建設：</w:t>
      </w:r>
    </w:p>
    <w:p w:rsidR="00D42FAA" w:rsidRPr="00DC6472" w:rsidRDefault="00D42FAA" w:rsidP="00D42FAA">
      <w:pPr>
        <w:pStyle w:val="afa"/>
        <w:ind w:left="1416" w:firstLine="472"/>
      </w:pPr>
      <w:r w:rsidRPr="00DC6472">
        <w:rPr>
          <w:rFonts w:hint="eastAsia"/>
        </w:rPr>
        <w:t>薩國目前積極推動智慧城市、改善道路交通，且通過再生能源賦稅獎勵法、經濟特區法，以及港口特許經營權法，支援其他部門發展，如電信業、能源及港口。</w:t>
      </w:r>
    </w:p>
    <w:p w:rsidR="000E4060" w:rsidRPr="00DC6472" w:rsidRDefault="000E4060" w:rsidP="00D42FAA">
      <w:pPr>
        <w:pStyle w:val="af2"/>
        <w:ind w:left="1416" w:hanging="472"/>
        <w:rPr>
          <w:lang w:eastAsia="zh-TW"/>
        </w:rPr>
      </w:pPr>
    </w:p>
    <w:p w:rsidR="00D42FAA" w:rsidRPr="00DC6472" w:rsidRDefault="00D42FAA" w:rsidP="00D42FAA">
      <w:pPr>
        <w:pStyle w:val="af2"/>
        <w:ind w:left="1416" w:hanging="472"/>
        <w:rPr>
          <w:lang w:eastAsia="zh-TW"/>
        </w:rPr>
      </w:pPr>
      <w:r w:rsidRPr="00DC6472">
        <w:rPr>
          <w:rFonts w:hint="eastAsia"/>
          <w:lang w:eastAsia="zh-TW"/>
        </w:rPr>
        <w:t>８、後勤運輸：</w:t>
      </w:r>
    </w:p>
    <w:p w:rsidR="00D42FAA" w:rsidRPr="00DC6472" w:rsidRDefault="00D42FAA" w:rsidP="00D42FAA">
      <w:pPr>
        <w:pStyle w:val="afa"/>
        <w:ind w:left="1416" w:firstLine="472"/>
      </w:pPr>
      <w:r w:rsidRPr="00DC6472">
        <w:rPr>
          <w:rFonts w:hint="eastAsia"/>
        </w:rPr>
        <w:t>薩國以「中美洲後勤中心」著名，可快速進入美國、亞洲及歐洲市場。薩國政府期望發展成為中美洲區域運籌中心，並可利用薩國優良勞工及地利優勢，貨物在薩國倉儲並改裝，以提升產品附加價值（貼標籤、再組裝、分裝、印製使用說明書及其他等），後再行銷售美國及中南美洲市場，除提升產品附加價值，同時可節省運費成本。</w:t>
      </w:r>
    </w:p>
    <w:p w:rsidR="00D42FAA" w:rsidRPr="00DC6472" w:rsidRDefault="00D42FAA" w:rsidP="00D42FAA">
      <w:pPr>
        <w:pStyle w:val="af2"/>
        <w:ind w:left="1416" w:hanging="472"/>
        <w:rPr>
          <w:lang w:eastAsia="zh-TW"/>
        </w:rPr>
      </w:pPr>
      <w:r w:rsidRPr="00DC6472">
        <w:rPr>
          <w:rFonts w:hint="eastAsia"/>
          <w:lang w:eastAsia="zh-TW"/>
        </w:rPr>
        <w:t>９、醫療器材裝配製造：</w:t>
      </w:r>
    </w:p>
    <w:p w:rsidR="00D42FAA" w:rsidRPr="00DC6472" w:rsidRDefault="00D42FAA" w:rsidP="00D42FAA">
      <w:pPr>
        <w:pStyle w:val="afa"/>
        <w:ind w:left="1416" w:firstLine="472"/>
      </w:pPr>
      <w:r w:rsidRPr="00DC6472">
        <w:rPr>
          <w:rFonts w:hint="eastAsia"/>
        </w:rPr>
        <w:t>若干國際公司已在薩國生產製造如可拋式醫療用品，義肢及骨科周邊器材等產品，未來亦可望進一步吸引醫藥產品生產商進駐，運用薩國地理優勢，輸銷美洲各國。</w:t>
      </w:r>
    </w:p>
    <w:p w:rsidR="00D42FAA" w:rsidRPr="00DC6472" w:rsidRDefault="00D42FAA" w:rsidP="00D42FAA">
      <w:pPr>
        <w:pStyle w:val="af2"/>
        <w:ind w:left="1416" w:hanging="472"/>
        <w:rPr>
          <w:lang w:eastAsia="zh-TW"/>
        </w:rPr>
      </w:pPr>
      <w:r w:rsidRPr="00DC6472">
        <w:rPr>
          <w:rFonts w:ascii="華康細圓體" w:hAnsi="華康細圓體"/>
          <w:lang w:eastAsia="zh-TW"/>
        </w:rPr>
        <w:t>10</w:t>
      </w:r>
      <w:r w:rsidRPr="00DC6472">
        <w:rPr>
          <w:rFonts w:hint="eastAsia"/>
          <w:lang w:eastAsia="zh-TW"/>
        </w:rPr>
        <w:t>、國際貿易服務：</w:t>
      </w:r>
    </w:p>
    <w:p w:rsidR="00D42FAA" w:rsidRPr="00DC6472" w:rsidRDefault="00D42FAA" w:rsidP="00D42FAA">
      <w:pPr>
        <w:pStyle w:val="afa"/>
        <w:ind w:left="1416" w:firstLine="472"/>
      </w:pPr>
      <w:r w:rsidRPr="00DC6472">
        <w:rPr>
          <w:rFonts w:hint="eastAsia"/>
        </w:rPr>
        <w:t>薩國具備辦理國際及地區貿易活動之能力，可為從事國際貿易之公司作為進入美國及西語國家市場的平台，除進出口服務業外，極適宜發展電話客服中心或諮詢顧問業等。</w:t>
      </w:r>
    </w:p>
    <w:p w:rsidR="00D42FAA" w:rsidRPr="00DC6472" w:rsidRDefault="00D42FAA" w:rsidP="00D42FAA">
      <w:pPr>
        <w:pStyle w:val="af2"/>
        <w:ind w:left="1416" w:hanging="472"/>
        <w:rPr>
          <w:rFonts w:eastAsia="Times New Roman"/>
          <w:lang w:eastAsia="zh-TW"/>
        </w:rPr>
      </w:pPr>
      <w:r w:rsidRPr="00DC6472">
        <w:rPr>
          <w:rFonts w:ascii="華康細圓體" w:hAnsi="華康細圓體"/>
          <w:lang w:eastAsia="zh-TW"/>
        </w:rPr>
        <w:t>11</w:t>
      </w:r>
      <w:r w:rsidRPr="00DC6472">
        <w:rPr>
          <w:rFonts w:hint="eastAsia"/>
          <w:lang w:eastAsia="zh-TW"/>
        </w:rPr>
        <w:t>、觀光業：</w:t>
      </w:r>
    </w:p>
    <w:p w:rsidR="00D42FAA" w:rsidRPr="00DC6472" w:rsidRDefault="00D42FAA" w:rsidP="00D42FAA">
      <w:pPr>
        <w:pStyle w:val="afa"/>
        <w:ind w:left="1416" w:firstLine="472"/>
        <w:rPr>
          <w:rFonts w:eastAsia="Times New Roman"/>
        </w:rPr>
      </w:pPr>
      <w:r w:rsidRPr="00DC6472">
        <w:rPr>
          <w:rFonts w:hint="eastAsia"/>
        </w:rPr>
        <w:t>薩國觀光關鍵優勢為景點多樣化，具備國際級衝浪、釣魚、生態旅遊、火山、溫泉、古蹟城市、湖泊及馬雅文化巡禮等豐富觀光資源，且氣候宜人、建築成本低，價格具有競爭力；輔以政府之觀光獎勵法投資誘因豐富、允許外資購買土地、且與北美地區飛航時間短及每週超過</w:t>
      </w:r>
      <w:r w:rsidRPr="00DC6472">
        <w:t>470</w:t>
      </w:r>
      <w:r w:rsidRPr="00DC6472">
        <w:rPr>
          <w:rFonts w:hint="eastAsia"/>
        </w:rPr>
        <w:t>個航班，交通便利，值得前來投資拓展觀光產業。例如在</w:t>
      </w:r>
      <w:r w:rsidRPr="00DC6472">
        <w:t xml:space="preserve">Sosonate </w:t>
      </w:r>
      <w:r w:rsidRPr="00DC6472">
        <w:rPr>
          <w:rFonts w:hint="eastAsia"/>
        </w:rPr>
        <w:t>省</w:t>
      </w:r>
      <w:r w:rsidRPr="00DC6472">
        <w:t>Acajutla</w:t>
      </w:r>
      <w:r w:rsidRPr="00DC6472">
        <w:rPr>
          <w:rFonts w:hint="eastAsia"/>
        </w:rPr>
        <w:t>海岸開發之</w:t>
      </w:r>
      <w:r w:rsidRPr="00DC6472">
        <w:t xml:space="preserve">Royal Decameron Salinitas </w:t>
      </w:r>
      <w:r w:rsidRPr="00DC6472">
        <w:rPr>
          <w:rFonts w:hint="eastAsia"/>
        </w:rPr>
        <w:t>海濱渡假旅館，即為國際知名之成功案例。</w:t>
      </w:r>
    </w:p>
    <w:p w:rsidR="00D42FAA" w:rsidRPr="00DC6472" w:rsidRDefault="00D42FAA" w:rsidP="00D42FAA">
      <w:pPr>
        <w:pStyle w:val="af2"/>
        <w:ind w:left="1416" w:hanging="472"/>
        <w:rPr>
          <w:rFonts w:eastAsia="Times New Roman"/>
          <w:lang w:eastAsia="zh-TW"/>
        </w:rPr>
      </w:pPr>
      <w:r w:rsidRPr="00DC6472">
        <w:rPr>
          <w:rFonts w:ascii="華康細圓體" w:hAnsi="華康細圓體"/>
          <w:lang w:eastAsia="zh-TW"/>
        </w:rPr>
        <w:t>12</w:t>
      </w:r>
      <w:r w:rsidRPr="00DC6472">
        <w:rPr>
          <w:rFonts w:hint="eastAsia"/>
          <w:lang w:eastAsia="zh-TW"/>
        </w:rPr>
        <w:t>、其他具潛力產業項目：</w:t>
      </w:r>
    </w:p>
    <w:p w:rsidR="00D42FAA" w:rsidRPr="00DC6472" w:rsidRDefault="00D42FAA" w:rsidP="00D42FAA">
      <w:pPr>
        <w:pStyle w:val="afa"/>
        <w:ind w:left="1416" w:firstLine="472"/>
        <w:rPr>
          <w:rFonts w:eastAsia="Times New Roman"/>
        </w:rPr>
      </w:pPr>
      <w:r w:rsidRPr="00DC6472">
        <w:rPr>
          <w:rFonts w:hint="eastAsia"/>
        </w:rPr>
        <w:t>其他如高科技產業之太陽能燈具及照明設備組裝廠，以中美洲地區為目標之貨品集散或發貨倉庫，商辦、社區住宅、旅館及觀光村開發，皆具相當潛力。薩國因天然生態旅遊資源豐富，氣候宜人、交通方便，為國際退休居留最佳地點；商辦、社區開發案，國際旅館連鎖、高爾夫或海灘豪華渡假村，均可有極高獲利率。</w:t>
      </w:r>
    </w:p>
    <w:p w:rsidR="00D42FAA" w:rsidRPr="00DC6472" w:rsidRDefault="00D42FAA" w:rsidP="00D42FAA">
      <w:pPr>
        <w:pStyle w:val="a5"/>
        <w:ind w:left="944" w:hanging="708"/>
      </w:pPr>
      <w:r w:rsidRPr="00DC6472">
        <w:rPr>
          <w:rFonts w:hint="eastAsia"/>
        </w:rPr>
        <w:t>（三）薩國政府將進行之重大基礎建設案，計有：</w:t>
      </w:r>
    </w:p>
    <w:p w:rsidR="00D42FAA" w:rsidRPr="00DC6472" w:rsidRDefault="00D42FAA" w:rsidP="00D42FAA">
      <w:pPr>
        <w:pStyle w:val="af2"/>
        <w:ind w:left="1416" w:hanging="472"/>
        <w:rPr>
          <w:lang w:eastAsia="zh-TW"/>
        </w:rPr>
      </w:pPr>
      <w:r w:rsidRPr="00DC6472">
        <w:rPr>
          <w:rFonts w:hint="eastAsia"/>
          <w:lang w:eastAsia="zh-TW"/>
        </w:rPr>
        <w:t>１、薩國國際機場擴建及現代化工程建設；</w:t>
      </w:r>
    </w:p>
    <w:p w:rsidR="00D42FAA" w:rsidRPr="00DC6472" w:rsidRDefault="00D42FAA" w:rsidP="00D42FAA">
      <w:pPr>
        <w:pStyle w:val="af2"/>
        <w:ind w:left="1416" w:hanging="472"/>
        <w:rPr>
          <w:lang w:eastAsia="zh-TW"/>
        </w:rPr>
      </w:pPr>
      <w:r w:rsidRPr="00DC6472">
        <w:rPr>
          <w:rFonts w:hint="eastAsia"/>
          <w:lang w:eastAsia="zh-TW"/>
        </w:rPr>
        <w:t>２、</w:t>
      </w:r>
      <w:r w:rsidRPr="00DC6472">
        <w:rPr>
          <w:lang w:eastAsia="zh-TW"/>
        </w:rPr>
        <w:t>San Miguel</w:t>
      </w:r>
      <w:r w:rsidRPr="00DC6472">
        <w:rPr>
          <w:rFonts w:hint="eastAsia"/>
          <w:lang w:eastAsia="zh-TW"/>
        </w:rPr>
        <w:t>快速道路建設案；</w:t>
      </w:r>
    </w:p>
    <w:p w:rsidR="00D42FAA" w:rsidRPr="00DC6472" w:rsidRDefault="00D42FAA" w:rsidP="00D42FAA">
      <w:pPr>
        <w:pStyle w:val="af2"/>
        <w:ind w:left="1416" w:hanging="472"/>
        <w:rPr>
          <w:lang w:eastAsia="zh-TW"/>
        </w:rPr>
      </w:pPr>
      <w:r w:rsidRPr="00DC6472">
        <w:rPr>
          <w:rFonts w:hint="eastAsia"/>
          <w:lang w:eastAsia="zh-TW"/>
        </w:rPr>
        <w:t>３、物流發展（加工出口區、工業園區及道路建設）；</w:t>
      </w:r>
    </w:p>
    <w:p w:rsidR="00D42FAA" w:rsidRPr="00DC6472" w:rsidRDefault="00D42FAA" w:rsidP="00D42FAA">
      <w:pPr>
        <w:pStyle w:val="af2"/>
        <w:ind w:left="1416" w:hanging="472"/>
        <w:rPr>
          <w:lang w:eastAsia="zh-TW"/>
        </w:rPr>
      </w:pPr>
      <w:r w:rsidRPr="00DC6472">
        <w:rPr>
          <w:rFonts w:hint="eastAsia"/>
          <w:lang w:eastAsia="zh-TW"/>
        </w:rPr>
        <w:t>４、</w:t>
      </w:r>
      <w:r w:rsidRPr="00DC6472">
        <w:rPr>
          <w:lang w:eastAsia="zh-TW"/>
        </w:rPr>
        <w:t>Acajutla</w:t>
      </w:r>
      <w:r w:rsidRPr="00DC6472">
        <w:rPr>
          <w:rFonts w:hint="eastAsia"/>
          <w:lang w:eastAsia="zh-TW"/>
        </w:rPr>
        <w:t>港第一座天然氣發電廠；</w:t>
      </w:r>
    </w:p>
    <w:p w:rsidR="00D42FAA" w:rsidRPr="00DC6472" w:rsidRDefault="00D42FAA" w:rsidP="00D42FAA">
      <w:pPr>
        <w:pStyle w:val="af2"/>
        <w:ind w:left="1416" w:hanging="472"/>
        <w:rPr>
          <w:lang w:eastAsia="zh-TW"/>
        </w:rPr>
      </w:pPr>
      <w:r w:rsidRPr="00DC6472">
        <w:rPr>
          <w:rFonts w:hint="eastAsia"/>
          <w:lang w:eastAsia="zh-TW"/>
        </w:rPr>
        <w:t>５、</w:t>
      </w:r>
      <w:r w:rsidRPr="00DC6472">
        <w:rPr>
          <w:lang w:eastAsia="zh-TW"/>
        </w:rPr>
        <w:t>Anguiatú</w:t>
      </w:r>
      <w:r w:rsidRPr="00DC6472">
        <w:rPr>
          <w:rFonts w:hint="eastAsia"/>
          <w:lang w:val="es-SV" w:eastAsia="zh-TW"/>
        </w:rPr>
        <w:t>、</w:t>
      </w:r>
      <w:r w:rsidRPr="00DC6472">
        <w:rPr>
          <w:lang w:eastAsia="zh-TW"/>
        </w:rPr>
        <w:t>La Hachadura</w:t>
      </w:r>
      <w:r w:rsidRPr="00DC6472">
        <w:rPr>
          <w:rFonts w:hint="eastAsia"/>
          <w:lang w:val="es-SV" w:eastAsia="zh-TW"/>
        </w:rPr>
        <w:t>及</w:t>
      </w:r>
      <w:r w:rsidRPr="00DC6472">
        <w:rPr>
          <w:lang w:eastAsia="zh-TW"/>
        </w:rPr>
        <w:t>El Amatillo</w:t>
      </w:r>
      <w:r w:rsidRPr="00DC6472">
        <w:rPr>
          <w:rFonts w:hint="eastAsia"/>
          <w:lang w:val="es-SV" w:eastAsia="zh-TW"/>
        </w:rPr>
        <w:t>等邊境海關重建案</w:t>
      </w:r>
      <w:r w:rsidRPr="00DC6472">
        <w:rPr>
          <w:rFonts w:hint="eastAsia"/>
          <w:lang w:eastAsia="zh-TW"/>
        </w:rPr>
        <w:t>；</w:t>
      </w:r>
    </w:p>
    <w:p w:rsidR="00D42FAA" w:rsidRPr="00DC6472" w:rsidRDefault="00D42FAA" w:rsidP="00D42FAA">
      <w:pPr>
        <w:pStyle w:val="af2"/>
        <w:ind w:left="1416" w:hanging="472"/>
        <w:rPr>
          <w:lang w:eastAsia="zh-TW"/>
        </w:rPr>
      </w:pPr>
      <w:r w:rsidRPr="00DC6472">
        <w:rPr>
          <w:rFonts w:hint="eastAsia"/>
          <w:lang w:eastAsia="zh-TW"/>
        </w:rPr>
        <w:t>６、</w:t>
      </w:r>
      <w:r w:rsidRPr="00DC6472">
        <w:rPr>
          <w:lang w:eastAsia="zh-TW"/>
        </w:rPr>
        <w:t>Metapan</w:t>
      </w:r>
      <w:r w:rsidRPr="00DC6472">
        <w:rPr>
          <w:rFonts w:hint="eastAsia"/>
          <w:lang w:eastAsia="zh-TW"/>
        </w:rPr>
        <w:t>省風力發電園區興建；</w:t>
      </w:r>
    </w:p>
    <w:p w:rsidR="00D42FAA" w:rsidRPr="00DC6472" w:rsidRDefault="00D42FAA" w:rsidP="00D42FAA">
      <w:pPr>
        <w:pStyle w:val="af2"/>
        <w:ind w:left="1416" w:hanging="472"/>
        <w:rPr>
          <w:lang w:eastAsia="zh-TW"/>
        </w:rPr>
      </w:pPr>
      <w:r w:rsidRPr="00DC6472">
        <w:rPr>
          <w:rFonts w:hint="eastAsia"/>
          <w:lang w:eastAsia="zh-TW"/>
        </w:rPr>
        <w:t>７、</w:t>
      </w:r>
      <w:r w:rsidRPr="00DC6472">
        <w:rPr>
          <w:lang w:eastAsia="zh-TW"/>
        </w:rPr>
        <w:t>Rancho Navarro</w:t>
      </w:r>
      <w:r w:rsidRPr="00DC6472">
        <w:rPr>
          <w:rFonts w:hint="eastAsia"/>
          <w:lang w:eastAsia="zh-TW"/>
        </w:rPr>
        <w:t>高架橋建案。</w:t>
      </w:r>
    </w:p>
    <w:p w:rsidR="00D42FAA" w:rsidRPr="00DC6472" w:rsidRDefault="00D42FAA" w:rsidP="00D42FAA">
      <w:pPr>
        <w:pStyle w:val="a5"/>
        <w:ind w:left="944" w:hanging="708"/>
      </w:pPr>
      <w:r w:rsidRPr="00DC6472">
        <w:rPr>
          <w:rFonts w:hint="eastAsia"/>
        </w:rPr>
        <w:t>（四）適合臺商投資產業分析及</w:t>
      </w:r>
      <w:r w:rsidR="009C1EB2" w:rsidRPr="00DC6472">
        <w:rPr>
          <w:rFonts w:hint="eastAsia"/>
        </w:rPr>
        <w:t>布</w:t>
      </w:r>
      <w:r w:rsidRPr="00DC6472">
        <w:rPr>
          <w:rFonts w:hint="eastAsia"/>
        </w:rPr>
        <w:t>局方式：考量我國內相關業者前來薩國進行生產、加工及行銷等整體之投資或合資，俾進一步加強我國與薩國之實質經貿關係，薩國具有發展潛力且適合我業者前往投資之產業項目建議如下：</w:t>
      </w:r>
    </w:p>
    <w:p w:rsidR="00D42FAA" w:rsidRPr="00DC6472" w:rsidRDefault="00D42FAA" w:rsidP="00D42FAA">
      <w:pPr>
        <w:pStyle w:val="af2"/>
        <w:ind w:left="1416" w:hanging="472"/>
        <w:rPr>
          <w:lang w:eastAsia="zh-TW"/>
        </w:rPr>
      </w:pPr>
      <w:r w:rsidRPr="00DC6472">
        <w:rPr>
          <w:rFonts w:hint="eastAsia"/>
          <w:lang w:eastAsia="zh-TW"/>
        </w:rPr>
        <w:t>１、高科技產業之太陽能燈具及照明設備廠：</w:t>
      </w:r>
    </w:p>
    <w:p w:rsidR="00D42FAA" w:rsidRPr="00DC6472" w:rsidRDefault="00D42FAA" w:rsidP="00D42FAA">
      <w:pPr>
        <w:pStyle w:val="afa"/>
        <w:ind w:left="1416" w:firstLine="472"/>
        <w:rPr>
          <w:lang w:eastAsia="zh-TW"/>
        </w:rPr>
      </w:pPr>
      <w:r w:rsidRPr="00DC6472">
        <w:rPr>
          <w:rFonts w:hint="eastAsia"/>
          <w:lang w:eastAsia="zh-TW"/>
        </w:rPr>
        <w:t>薩國及中美洲各國對太陽能燈具及照明設備需求量大，且該產業在我國發展成熟，來薩投資經專家評估投資利潤高。</w:t>
      </w:r>
    </w:p>
    <w:p w:rsidR="00D42FAA" w:rsidRPr="00DC6472" w:rsidRDefault="00D42FAA" w:rsidP="00D42FAA">
      <w:pPr>
        <w:pStyle w:val="af2"/>
        <w:ind w:left="1416" w:hanging="472"/>
        <w:rPr>
          <w:lang w:eastAsia="zh-TW"/>
        </w:rPr>
      </w:pPr>
      <w:r w:rsidRPr="00DC6472">
        <w:rPr>
          <w:rFonts w:hint="eastAsia"/>
          <w:lang w:eastAsia="zh-TW"/>
        </w:rPr>
        <w:t>２、傳統產業之製鞋業：</w:t>
      </w:r>
    </w:p>
    <w:p w:rsidR="00D42FAA" w:rsidRPr="00DC6472" w:rsidRDefault="00D42FAA" w:rsidP="00D42FAA">
      <w:pPr>
        <w:pStyle w:val="afa"/>
        <w:ind w:left="1416" w:firstLine="472"/>
        <w:rPr>
          <w:lang w:eastAsia="zh-TW"/>
        </w:rPr>
      </w:pPr>
      <w:r w:rsidRPr="00DC6472">
        <w:rPr>
          <w:rFonts w:hint="eastAsia"/>
          <w:lang w:eastAsia="zh-TW"/>
        </w:rPr>
        <w:t>中國大陸工資高漲，我廠商在中國大陸設製鞋廠代工製造之利潤漸薄，可考慮來薩投資設廠，除享有薩國對加工出口區給予多項優惠措施，並可利用中美洲與美國暨多明尼加自由貿易協定（</w:t>
      </w:r>
      <w:r w:rsidRPr="00DC6472">
        <w:rPr>
          <w:lang w:eastAsia="zh-TW"/>
        </w:rPr>
        <w:t>CAFTA-DR</w:t>
      </w:r>
      <w:r w:rsidRPr="00DC6472">
        <w:rPr>
          <w:rFonts w:hint="eastAsia"/>
          <w:lang w:eastAsia="zh-TW"/>
        </w:rPr>
        <w:t>）輸美零關稅之優惠及地利優勢等，在薩國投資生產據點，以享</w:t>
      </w:r>
      <w:r w:rsidRPr="00DC6472">
        <w:rPr>
          <w:lang w:eastAsia="zh-TW"/>
        </w:rPr>
        <w:t>CAFTA-DR</w:t>
      </w:r>
      <w:r w:rsidRPr="00DC6472">
        <w:rPr>
          <w:rFonts w:hint="eastAsia"/>
          <w:lang w:eastAsia="zh-TW"/>
        </w:rPr>
        <w:t>所帶來的輸銷美國免稅利基。</w:t>
      </w:r>
    </w:p>
    <w:p w:rsidR="00D42FAA" w:rsidRPr="00DC6472" w:rsidRDefault="00D42FAA" w:rsidP="00D42FAA">
      <w:pPr>
        <w:pStyle w:val="af2"/>
        <w:ind w:left="1416" w:hanging="472"/>
        <w:rPr>
          <w:lang w:eastAsia="zh-TW"/>
        </w:rPr>
      </w:pPr>
      <w:r w:rsidRPr="00DC6472">
        <w:rPr>
          <w:rFonts w:hint="eastAsia"/>
          <w:lang w:eastAsia="zh-TW"/>
        </w:rPr>
        <w:t>３、來薩設立集散或發貨倉庫：</w:t>
      </w:r>
    </w:p>
    <w:p w:rsidR="00D42FAA" w:rsidRPr="00DC6472" w:rsidRDefault="00D42FAA" w:rsidP="00D42FAA">
      <w:pPr>
        <w:pStyle w:val="afa"/>
        <w:ind w:left="1416" w:firstLine="472"/>
        <w:rPr>
          <w:lang w:eastAsia="zh-TW"/>
        </w:rPr>
      </w:pPr>
      <w:r w:rsidRPr="00DC6472">
        <w:rPr>
          <w:rFonts w:hint="eastAsia"/>
          <w:lang w:eastAsia="zh-TW"/>
        </w:rPr>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D42FAA" w:rsidRPr="00DC6472" w:rsidRDefault="00D42FAA" w:rsidP="00D42FAA">
      <w:pPr>
        <w:pStyle w:val="af2"/>
        <w:ind w:left="1416" w:hanging="472"/>
        <w:rPr>
          <w:lang w:eastAsia="zh-TW"/>
        </w:rPr>
      </w:pPr>
      <w:r w:rsidRPr="00DC6472">
        <w:rPr>
          <w:rFonts w:hint="eastAsia"/>
          <w:lang w:eastAsia="zh-TW"/>
        </w:rPr>
        <w:t>４、精緻農業：適宜栽培溫室蔬果及觀賞植物，轉銷歐美。</w:t>
      </w:r>
    </w:p>
    <w:p w:rsidR="00D42FAA" w:rsidRPr="00DC6472" w:rsidRDefault="00D42FAA" w:rsidP="00D42FAA">
      <w:pPr>
        <w:pStyle w:val="af2"/>
        <w:ind w:left="1416" w:hanging="472"/>
        <w:rPr>
          <w:lang w:eastAsia="zh-TW"/>
        </w:rPr>
      </w:pPr>
      <w:r w:rsidRPr="00DC6472">
        <w:rPr>
          <w:rFonts w:hint="eastAsia"/>
          <w:lang w:eastAsia="zh-TW"/>
        </w:rPr>
        <w:t>５、商辦、社區住宅、旅館及觀光村開發：薩國因天然生態旅遊資源豐富、氣候宜人、交通方便，為國際退休居留最佳地點；商辦、社區開發案，國際旅館連鎖、高爾夫或海灘豪華渡假村，均可有極高獲利率。</w:t>
      </w:r>
    </w:p>
    <w:p w:rsidR="00D42FAA" w:rsidRPr="00DC6472" w:rsidRDefault="00D42FAA" w:rsidP="00D42FAA">
      <w:pPr>
        <w:pStyle w:val="a5"/>
        <w:ind w:left="944" w:hanging="708"/>
      </w:pPr>
      <w:r w:rsidRPr="00DC6472">
        <w:rPr>
          <w:rFonts w:hint="eastAsia"/>
        </w:rPr>
        <w:t>（五）可供引進技術合作項目或可在當地技術合作項目：</w:t>
      </w:r>
    </w:p>
    <w:p w:rsidR="00D42FAA" w:rsidRPr="00DC6472" w:rsidRDefault="00D42FAA" w:rsidP="00D42FAA">
      <w:pPr>
        <w:pStyle w:val="af2"/>
        <w:ind w:left="1416" w:hanging="472"/>
        <w:rPr>
          <w:lang w:eastAsia="zh-TW"/>
        </w:rPr>
      </w:pPr>
      <w:r w:rsidRPr="00DC6472">
        <w:rPr>
          <w:rFonts w:hint="eastAsia"/>
          <w:lang w:eastAsia="zh-TW"/>
        </w:rPr>
        <w:t>１、漁產加工業：薩國沿海資源豐富，但近年來蝦類因海洋生態不平衡已造成蝦類遷移，生產量大幅減少。薩國漁產品加工業，目前以西班牙</w:t>
      </w:r>
      <w:r w:rsidRPr="00DC6472">
        <w:rPr>
          <w:lang w:eastAsia="zh-TW"/>
        </w:rPr>
        <w:t>Calvo</w:t>
      </w:r>
      <w:r w:rsidRPr="00DC6472">
        <w:rPr>
          <w:rFonts w:hint="eastAsia"/>
          <w:lang w:eastAsia="zh-TW"/>
        </w:rPr>
        <w:t>集團鮪魚加工場從事遠洋捕獲冷凍鮪魚及加工鮪魚罐頭出口為主。我國水產養殖技術佳，可與有意願業者共同合作，提昇加工層次。</w:t>
      </w:r>
    </w:p>
    <w:p w:rsidR="00D42FAA" w:rsidRPr="00DC6472" w:rsidRDefault="00D42FAA" w:rsidP="00D42FAA">
      <w:pPr>
        <w:pStyle w:val="af2"/>
        <w:ind w:left="1416" w:hanging="472"/>
        <w:rPr>
          <w:lang w:eastAsia="zh-TW"/>
        </w:rPr>
      </w:pPr>
      <w:r w:rsidRPr="00DC6472">
        <w:rPr>
          <w:rFonts w:hint="eastAsia"/>
          <w:lang w:eastAsia="zh-TW"/>
        </w:rPr>
        <w:t>２、食品加工及包裝：薩國農產品產量尚稱豐富，咖啡、豆類、腰果、芒果、香蕉、蜂蜜、白芝麻等均適合加工製成罐頭或乾果、蜜餞外銷，惟在加工與包裝技術有待加強；我食品加工、包裝容器（紙盒、瓶裝及罐裝等）、印刷業、標籤等可考慮來薩與當地廠商合作或進行策略聯盟，提昇包裝技術，增強薩國產品附加價值。</w:t>
      </w:r>
    </w:p>
    <w:p w:rsidR="00D42FAA" w:rsidRPr="00DC6472" w:rsidRDefault="00D42FAA" w:rsidP="00D42FAA">
      <w:pPr>
        <w:pStyle w:val="af2"/>
        <w:ind w:left="1416" w:hanging="472"/>
        <w:rPr>
          <w:lang w:eastAsia="zh-TW"/>
        </w:rPr>
      </w:pPr>
      <w:r w:rsidRPr="00DC6472">
        <w:rPr>
          <w:rFonts w:hint="eastAsia"/>
          <w:lang w:eastAsia="zh-TW"/>
        </w:rPr>
        <w:t>３、薩國工業以食品加工業、製藥業、塑膠工業、一般金屬製造業為主，對食品加工機械、塑膠模具及包裝等機械有其需求；我國可協助薩商提升產量及品質。</w:t>
      </w:r>
    </w:p>
    <w:p w:rsidR="004D0D1C" w:rsidRPr="00DC6472" w:rsidRDefault="004D0D1C" w:rsidP="000E4060">
      <w:pPr>
        <w:ind w:firstLine="472"/>
        <w:rPr>
          <w:lang w:eastAsia="zh-TW"/>
        </w:rPr>
      </w:pPr>
    </w:p>
    <w:p w:rsidR="007173BB" w:rsidRPr="00DC6472" w:rsidRDefault="007173BB" w:rsidP="00554FA9">
      <w:pPr>
        <w:ind w:left="472" w:firstLineChars="0" w:firstLine="0"/>
        <w:rPr>
          <w:lang w:eastAsia="zh-TW"/>
        </w:rPr>
        <w:sectPr w:rsidR="007173BB" w:rsidRPr="00DC6472"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4" w:name="_Toc44272974"/>
      <w:r w:rsidRPr="00DC6472">
        <w:rPr>
          <w:rFonts w:hint="eastAsia"/>
        </w:rPr>
        <w:t>第肆章　投資法規及程序</w:t>
      </w:r>
      <w:bookmarkEnd w:id="4"/>
    </w:p>
    <w:p w:rsidR="00D42FAA" w:rsidRPr="00DC6472" w:rsidRDefault="00D42FAA" w:rsidP="007371EF">
      <w:pPr>
        <w:pStyle w:val="a4"/>
        <w:spacing w:before="257" w:after="257"/>
      </w:pPr>
      <w:r w:rsidRPr="00DC6472">
        <w:rPr>
          <w:rFonts w:hint="eastAsia"/>
        </w:rPr>
        <w:t>一、主要投資法令：</w:t>
      </w:r>
    </w:p>
    <w:p w:rsidR="00D42FAA" w:rsidRPr="00DC6472" w:rsidRDefault="00D42FAA" w:rsidP="00D42FAA">
      <w:pPr>
        <w:ind w:firstLine="472"/>
        <w:rPr>
          <w:lang w:eastAsia="zh-TW"/>
        </w:rPr>
      </w:pPr>
      <w:r w:rsidRPr="00DC6472">
        <w:rPr>
          <w:rFonts w:hint="eastAsia"/>
          <w:lang w:eastAsia="zh-TW"/>
        </w:rPr>
        <w:t>目前現行主要投資法令包括：投資法、新加工出口區法及新國際服務業法等。薩國政府為鼓勵投資，修訂法令，以創造更多投資誘因。對外國投資人提供國民待遇，無外匯管制，保障資金及盈餘自由匯出。除少數如小型零售業及農漁業不開放外人投資外，其他行業均歡迎外人投資。</w:t>
      </w:r>
    </w:p>
    <w:p w:rsidR="00D42FAA" w:rsidRPr="00DC6472" w:rsidRDefault="00D42FAA" w:rsidP="000E4060">
      <w:pPr>
        <w:pStyle w:val="a5"/>
        <w:ind w:left="944" w:hanging="708"/>
      </w:pPr>
      <w:r w:rsidRPr="00DC6472">
        <w:rPr>
          <w:rFonts w:hint="eastAsia"/>
        </w:rPr>
        <w:t>（一）投資法（</w:t>
      </w:r>
      <w:r w:rsidRPr="00DC6472">
        <w:t>1999</w:t>
      </w:r>
      <w:r w:rsidRPr="00DC6472">
        <w:rPr>
          <w:rFonts w:hint="eastAsia"/>
        </w:rPr>
        <w:t>、</w:t>
      </w:r>
      <w:r w:rsidRPr="00DC6472">
        <w:t>10</w:t>
      </w:r>
      <w:r w:rsidRPr="00DC6472">
        <w:rPr>
          <w:rFonts w:hint="eastAsia"/>
        </w:rPr>
        <w:t>、</w:t>
      </w:r>
      <w:r w:rsidRPr="00DC6472">
        <w:t>14</w:t>
      </w:r>
      <w:r w:rsidRPr="00DC6472">
        <w:rPr>
          <w:rFonts w:hint="eastAsia"/>
        </w:rPr>
        <w:t>頒</w:t>
      </w:r>
      <w:r w:rsidR="00B230CA" w:rsidRPr="00DC6472">
        <w:rPr>
          <w:rFonts w:hint="eastAsia"/>
        </w:rPr>
        <w:t>布</w:t>
      </w:r>
      <w:r w:rsidRPr="00DC6472">
        <w:rPr>
          <w:rFonts w:hint="eastAsia"/>
        </w:rPr>
        <w:t>）</w:t>
      </w:r>
    </w:p>
    <w:p w:rsidR="00D42FAA" w:rsidRPr="00DC6472" w:rsidRDefault="00D42FAA" w:rsidP="00D42FAA">
      <w:pPr>
        <w:pStyle w:val="a5"/>
        <w:ind w:left="944" w:hanging="708"/>
      </w:pPr>
      <w:r w:rsidRPr="00DC6472">
        <w:rPr>
          <w:rFonts w:hint="eastAsia"/>
        </w:rPr>
        <w:t>目的：本法以推動一般投資及特定外人投資，以促進國家經濟及社會發展，提高生產力，創造就業機會，貨品及服務業出口，以及生產多元化為目標。</w:t>
      </w:r>
    </w:p>
    <w:p w:rsidR="00D42FAA" w:rsidRPr="00DC6472" w:rsidRDefault="00D42FAA" w:rsidP="00D42FAA">
      <w:pPr>
        <w:pStyle w:val="a5"/>
        <w:ind w:left="944" w:hanging="708"/>
      </w:pPr>
      <w:r w:rsidRPr="00DC6472">
        <w:rPr>
          <w:rFonts w:hint="eastAsia"/>
        </w:rPr>
        <w:t>定義：本國及外國自然人或法人以有形及無形的資產或資源，提供服務或以國幣或外幣自由兌換的金融服務等，用於從事經濟性質業務或擴大或加強現有經濟活動，以生產貨物或服務以及創造就業機會者。</w:t>
      </w:r>
    </w:p>
    <w:p w:rsidR="00D42FAA" w:rsidRPr="00DC6472" w:rsidRDefault="00D42FAA" w:rsidP="00D42FAA">
      <w:pPr>
        <w:pStyle w:val="af2"/>
        <w:ind w:left="1416" w:hanging="472"/>
        <w:rPr>
          <w:lang w:eastAsia="zh-TW"/>
        </w:rPr>
      </w:pPr>
      <w:r w:rsidRPr="00DC6472">
        <w:rPr>
          <w:rFonts w:hint="eastAsia"/>
          <w:lang w:eastAsia="zh-TW"/>
        </w:rPr>
        <w:t>資產種類：</w:t>
      </w:r>
    </w:p>
    <w:p w:rsidR="00D42FAA" w:rsidRPr="00DC6472" w:rsidRDefault="00D42FAA" w:rsidP="00D42FAA">
      <w:pPr>
        <w:pStyle w:val="af2"/>
        <w:ind w:left="1416" w:hanging="472"/>
        <w:rPr>
          <w:lang w:eastAsia="zh-TW"/>
        </w:rPr>
      </w:pPr>
      <w:r w:rsidRPr="00DC6472">
        <w:rPr>
          <w:rFonts w:hint="eastAsia"/>
          <w:lang w:eastAsia="zh-TW"/>
        </w:rPr>
        <w:t>１、金融資源（可自由兌換之通貨）：用於設立公司或取得已存在公司的全部或部分所投入的本國或外國資金。用於取得在薩國不動產所有權以及其他各種實際權利所投入的本國或外國資金。</w:t>
      </w:r>
    </w:p>
    <w:p w:rsidR="00D42FAA" w:rsidRPr="00DC6472" w:rsidRDefault="00D42FAA" w:rsidP="00D42FAA">
      <w:pPr>
        <w:pStyle w:val="af2"/>
        <w:ind w:left="1416" w:hanging="472"/>
        <w:rPr>
          <w:lang w:eastAsia="zh-TW"/>
        </w:rPr>
      </w:pPr>
      <w:r w:rsidRPr="00DC6472">
        <w:rPr>
          <w:rFonts w:hint="eastAsia"/>
          <w:lang w:eastAsia="zh-TW"/>
        </w:rPr>
        <w:t>２、有形資產：工業廠房、公司使用之新機械及重整機器，設備及零組件、原物料及中間材等所投入之資金。</w:t>
      </w:r>
    </w:p>
    <w:p w:rsidR="00D42FAA" w:rsidRPr="00DC6472" w:rsidRDefault="00D42FAA" w:rsidP="00D42FAA">
      <w:pPr>
        <w:pStyle w:val="af2"/>
        <w:ind w:left="1416" w:hanging="472"/>
        <w:rPr>
          <w:lang w:eastAsia="zh-TW"/>
        </w:rPr>
      </w:pPr>
      <w:r w:rsidRPr="00DC6472">
        <w:rPr>
          <w:rFonts w:hint="eastAsia"/>
          <w:lang w:eastAsia="zh-TW"/>
        </w:rPr>
        <w:t>３、無形資產：智慧財產權、提供服務、設備租用契約、技術服務提供及行政專業知識等。</w:t>
      </w:r>
    </w:p>
    <w:p w:rsidR="00D42FAA" w:rsidRPr="00DC6472" w:rsidRDefault="00D42FAA" w:rsidP="00D42FAA">
      <w:pPr>
        <w:pStyle w:val="af2"/>
        <w:ind w:left="1416" w:hanging="472"/>
        <w:rPr>
          <w:lang w:eastAsia="zh-TW"/>
        </w:rPr>
      </w:pPr>
      <w:r w:rsidRPr="00DC6472">
        <w:rPr>
          <w:rFonts w:hint="eastAsia"/>
          <w:lang w:eastAsia="zh-TW"/>
        </w:rPr>
        <w:t>４、外國投資人在薩國投資之盈利所作之借貸。</w:t>
      </w:r>
    </w:p>
    <w:p w:rsidR="00D42FAA" w:rsidRPr="00DC6472" w:rsidRDefault="00D42FAA" w:rsidP="00D42FAA">
      <w:pPr>
        <w:pStyle w:val="af2"/>
        <w:ind w:left="1416" w:hanging="472"/>
        <w:rPr>
          <w:lang w:eastAsia="zh-TW"/>
        </w:rPr>
      </w:pPr>
      <w:r w:rsidRPr="00DC6472">
        <w:rPr>
          <w:rFonts w:hint="eastAsia"/>
          <w:lang w:eastAsia="zh-TW"/>
        </w:rPr>
        <w:t>５、外國投資人投資薩國公司或其在薩國分公司盈利所致之增資，所獲之股票及股份。</w:t>
      </w:r>
    </w:p>
    <w:p w:rsidR="00D42FAA" w:rsidRPr="00DC6472" w:rsidRDefault="00D42FAA" w:rsidP="00D42FAA">
      <w:pPr>
        <w:pStyle w:val="a5"/>
        <w:ind w:left="944" w:hanging="708"/>
      </w:pPr>
      <w:r w:rsidRPr="00DC6472">
        <w:rPr>
          <w:rFonts w:hint="eastAsia"/>
        </w:rPr>
        <w:t>對象：任何本國或外國自然人或法人，可在薩國從事任何種類投資，惟法令限制項目除外，並無歧視或國籍、住所、種族、性別或宗教等不同。享有國民待遇。</w:t>
      </w:r>
    </w:p>
    <w:p w:rsidR="00D42FAA" w:rsidRPr="00DC6472" w:rsidRDefault="00D42FAA" w:rsidP="00D42FAA">
      <w:pPr>
        <w:pStyle w:val="a5"/>
        <w:ind w:left="944" w:hanging="708"/>
      </w:pPr>
      <w:r w:rsidRPr="00DC6472">
        <w:rPr>
          <w:rFonts w:hint="eastAsia"/>
        </w:rPr>
        <w:t>投資限制：投資法（第七條）</w:t>
      </w:r>
    </w:p>
    <w:p w:rsidR="00D42FAA" w:rsidRPr="00DC6472" w:rsidRDefault="00D42FAA" w:rsidP="00D42FAA">
      <w:pPr>
        <w:pStyle w:val="af2"/>
        <w:ind w:left="1416" w:hanging="472"/>
        <w:rPr>
          <w:lang w:eastAsia="zh-TW"/>
        </w:rPr>
      </w:pPr>
      <w:r w:rsidRPr="00DC6472">
        <w:rPr>
          <w:rFonts w:hint="eastAsia"/>
          <w:lang w:eastAsia="zh-TW"/>
        </w:rPr>
        <w:t>１、小型商業、工業及服務業（指地下經濟或攤販等非正式經濟），以及漁撈業限由薩國出生之國民及中美洲人民經營，沿海漁業亦同。</w:t>
      </w:r>
    </w:p>
    <w:p w:rsidR="00D42FAA" w:rsidRPr="00DC6472" w:rsidRDefault="00D42FAA" w:rsidP="00D42FAA">
      <w:pPr>
        <w:pStyle w:val="af2"/>
        <w:ind w:left="1416" w:hanging="472"/>
        <w:rPr>
          <w:lang w:eastAsia="zh-TW"/>
        </w:rPr>
      </w:pPr>
      <w:r w:rsidRPr="00DC6472">
        <w:rPr>
          <w:rFonts w:hint="eastAsia"/>
          <w:lang w:eastAsia="zh-TW"/>
        </w:rPr>
        <w:t>２、地下物屬國家所有，惟可向政府申請核准開採經營權如碼頭、鐵路、水道及其他公共用途工程。</w:t>
      </w:r>
    </w:p>
    <w:p w:rsidR="00D42FAA" w:rsidRPr="00DC6472" w:rsidRDefault="00D42FAA" w:rsidP="00D42FAA">
      <w:pPr>
        <w:pStyle w:val="af2"/>
        <w:ind w:left="1416" w:hanging="472"/>
        <w:rPr>
          <w:lang w:eastAsia="zh-TW"/>
        </w:rPr>
      </w:pPr>
      <w:r w:rsidRPr="00DC6472">
        <w:rPr>
          <w:rFonts w:hint="eastAsia"/>
          <w:lang w:eastAsia="zh-TW"/>
        </w:rPr>
        <w:t>３、未開發原始土地外國人不得採購，除非兩國有相同互惠。</w:t>
      </w:r>
    </w:p>
    <w:p w:rsidR="00D42FAA" w:rsidRPr="00DC6472" w:rsidRDefault="00D42FAA" w:rsidP="00D42FAA">
      <w:pPr>
        <w:pStyle w:val="af2"/>
        <w:ind w:left="1416" w:hanging="472"/>
        <w:rPr>
          <w:lang w:eastAsia="zh-TW"/>
        </w:rPr>
      </w:pPr>
      <w:r w:rsidRPr="00DC6472">
        <w:rPr>
          <w:rFonts w:hint="eastAsia"/>
          <w:lang w:eastAsia="zh-TW"/>
        </w:rPr>
        <w:t>４、銀行、金融及外幣交換所等之投資，受主管機構法令規範。</w:t>
      </w:r>
    </w:p>
    <w:p w:rsidR="00D42FAA" w:rsidRPr="00DC6472" w:rsidRDefault="00D42FAA" w:rsidP="00D42FAA">
      <w:pPr>
        <w:pStyle w:val="a5"/>
        <w:ind w:left="944" w:hanging="708"/>
      </w:pPr>
      <w:r w:rsidRPr="00DC6472">
        <w:rPr>
          <w:rFonts w:hint="eastAsia"/>
        </w:rPr>
        <w:t>（二）新加工出口區法（</w:t>
      </w:r>
      <w:r w:rsidRPr="00DC6472">
        <w:t>2013</w:t>
      </w:r>
      <w:r w:rsidRPr="00DC6472">
        <w:rPr>
          <w:rFonts w:hint="eastAsia"/>
        </w:rPr>
        <w:t>年</w:t>
      </w:r>
      <w:r w:rsidRPr="00DC6472">
        <w:t>3</w:t>
      </w:r>
      <w:r w:rsidRPr="00DC6472">
        <w:rPr>
          <w:rFonts w:hint="eastAsia"/>
        </w:rPr>
        <w:t>月</w:t>
      </w:r>
      <w:r w:rsidRPr="00DC6472">
        <w:t>8</w:t>
      </w:r>
      <w:r w:rsidRPr="00DC6472">
        <w:rPr>
          <w:rFonts w:hint="eastAsia"/>
        </w:rPr>
        <w:t>日實施生效）</w:t>
      </w:r>
    </w:p>
    <w:p w:rsidR="00D42FAA" w:rsidRPr="00DC6472" w:rsidRDefault="00D42FAA" w:rsidP="00D42FAA">
      <w:pPr>
        <w:pStyle w:val="af2"/>
        <w:ind w:left="1416" w:hanging="472"/>
        <w:rPr>
          <w:lang w:eastAsia="zh-TW"/>
        </w:rPr>
      </w:pPr>
      <w:r w:rsidRPr="00DC6472">
        <w:rPr>
          <w:rFonts w:hint="eastAsia"/>
          <w:lang w:eastAsia="zh-TW"/>
        </w:rPr>
        <w:t>下列行業不得享加工出口區之優惠：</w:t>
      </w:r>
    </w:p>
    <w:p w:rsidR="00D42FAA" w:rsidRPr="00DC6472" w:rsidRDefault="00D42FAA" w:rsidP="00D42FAA">
      <w:pPr>
        <w:pStyle w:val="af2"/>
        <w:ind w:left="1416" w:hanging="472"/>
        <w:rPr>
          <w:lang w:eastAsia="zh-TW"/>
        </w:rPr>
      </w:pPr>
      <w:r w:rsidRPr="00DC6472">
        <w:rPr>
          <w:rFonts w:hint="eastAsia"/>
          <w:lang w:eastAsia="zh-TW"/>
        </w:rPr>
        <w:t>１、石油及天然氣開採，及其衍生物如油、油脂及潤滑油之製造及交易。</w:t>
      </w:r>
    </w:p>
    <w:p w:rsidR="00D42FAA" w:rsidRPr="00DC6472" w:rsidRDefault="00D42FAA" w:rsidP="00D42FAA">
      <w:pPr>
        <w:pStyle w:val="af2"/>
        <w:ind w:left="1416" w:hanging="472"/>
        <w:rPr>
          <w:lang w:eastAsia="zh-TW"/>
        </w:rPr>
      </w:pPr>
      <w:r w:rsidRPr="00DC6472">
        <w:rPr>
          <w:rFonts w:hint="eastAsia"/>
          <w:lang w:eastAsia="zh-TW"/>
        </w:rPr>
        <w:t>２、水泥製造及貿易</w:t>
      </w:r>
    </w:p>
    <w:p w:rsidR="00D42FAA" w:rsidRPr="00DC6472" w:rsidRDefault="00D42FAA" w:rsidP="00D42FAA">
      <w:pPr>
        <w:pStyle w:val="af2"/>
        <w:ind w:left="1416" w:hanging="472"/>
        <w:rPr>
          <w:lang w:eastAsia="zh-TW"/>
        </w:rPr>
      </w:pPr>
      <w:r w:rsidRPr="00DC6472">
        <w:rPr>
          <w:rFonts w:hint="eastAsia"/>
          <w:lang w:eastAsia="zh-TW"/>
        </w:rPr>
        <w:t>３、薩國金屬及非金屬之貿易</w:t>
      </w:r>
    </w:p>
    <w:p w:rsidR="00D42FAA" w:rsidRPr="00DC6472" w:rsidRDefault="00D42FAA" w:rsidP="00D42FAA">
      <w:pPr>
        <w:pStyle w:val="af2"/>
        <w:ind w:left="1416" w:hanging="472"/>
        <w:rPr>
          <w:lang w:eastAsia="zh-TW"/>
        </w:rPr>
      </w:pPr>
      <w:r w:rsidRPr="00DC6472">
        <w:rPr>
          <w:rFonts w:hint="eastAsia"/>
          <w:lang w:eastAsia="zh-TW"/>
        </w:rPr>
        <w:t>４、薩國地層金屬非金屬礦業開採</w:t>
      </w:r>
    </w:p>
    <w:p w:rsidR="00D42FAA" w:rsidRPr="00DC6472" w:rsidRDefault="00D42FAA" w:rsidP="00D42FAA">
      <w:pPr>
        <w:pStyle w:val="af2"/>
        <w:ind w:left="1416" w:hanging="472"/>
        <w:rPr>
          <w:lang w:eastAsia="zh-TW"/>
        </w:rPr>
      </w:pPr>
      <w:r w:rsidRPr="00DC6472">
        <w:rPr>
          <w:rFonts w:hint="eastAsia"/>
          <w:lang w:eastAsia="zh-TW"/>
        </w:rPr>
        <w:t>５、隱含有爆炸物及放射性物質的加工與處理業務</w:t>
      </w:r>
    </w:p>
    <w:p w:rsidR="00D42FAA" w:rsidRPr="00DC6472" w:rsidRDefault="00D42FAA" w:rsidP="00D42FAA">
      <w:pPr>
        <w:pStyle w:val="af2"/>
        <w:ind w:left="1416" w:hanging="472"/>
        <w:rPr>
          <w:lang w:eastAsia="zh-TW"/>
        </w:rPr>
      </w:pPr>
      <w:r w:rsidRPr="00DC6472">
        <w:rPr>
          <w:rFonts w:hint="eastAsia"/>
          <w:lang w:eastAsia="zh-TW"/>
        </w:rPr>
        <w:t>６、會引發污染或危害健康、環境等產品之生產或倉儲</w:t>
      </w:r>
    </w:p>
    <w:p w:rsidR="00D42FAA" w:rsidRPr="00DC6472" w:rsidRDefault="00D42FAA" w:rsidP="00D42FAA">
      <w:pPr>
        <w:pStyle w:val="af2"/>
        <w:ind w:left="1416" w:hanging="472"/>
        <w:rPr>
          <w:lang w:eastAsia="zh-TW"/>
        </w:rPr>
      </w:pPr>
      <w:r w:rsidRPr="00DC6472">
        <w:rPr>
          <w:rFonts w:hint="eastAsia"/>
          <w:lang w:eastAsia="zh-TW"/>
        </w:rPr>
        <w:t>７、與糖、代糖、衍生性產品及副產品有關的生產、裝配或代工、製造、加工、轉型或貿易，以及與任何直接或間接含有糖、代糖、衍生性產品及副產品的財貨。</w:t>
      </w:r>
    </w:p>
    <w:p w:rsidR="00D42FAA" w:rsidRPr="00DC6472" w:rsidRDefault="00D42FAA" w:rsidP="00D42FAA">
      <w:pPr>
        <w:pStyle w:val="af2"/>
        <w:ind w:left="1416" w:hanging="472"/>
        <w:rPr>
          <w:lang w:eastAsia="zh-TW"/>
        </w:rPr>
      </w:pPr>
      <w:r w:rsidRPr="00DC6472">
        <w:rPr>
          <w:rFonts w:hint="eastAsia"/>
          <w:lang w:eastAsia="zh-TW"/>
        </w:rPr>
        <w:t>８、與任何來源之酒精的生產、裝配或代工、製造、加工或轉型者。以及與任何直接或間接含有酒精的財貨，但乙醇脫水業不在此列</w:t>
      </w:r>
    </w:p>
    <w:p w:rsidR="00D42FAA" w:rsidRPr="00DC6472" w:rsidRDefault="00D42FAA" w:rsidP="00D42FAA">
      <w:pPr>
        <w:pStyle w:val="af2"/>
        <w:ind w:left="1416" w:hanging="472"/>
        <w:rPr>
          <w:lang w:eastAsia="zh-TW"/>
        </w:rPr>
      </w:pPr>
      <w:r w:rsidRPr="00DC6472">
        <w:rPr>
          <w:rFonts w:hint="eastAsia"/>
          <w:lang w:eastAsia="zh-TW"/>
        </w:rPr>
        <w:t>９、包裝袋材料為天然、合成或人工纖維的財貨，其生產、裝配或代工、製造、加工或轉型者。</w:t>
      </w:r>
    </w:p>
    <w:p w:rsidR="00D42FAA" w:rsidRPr="00DC6472" w:rsidRDefault="00D42FAA" w:rsidP="00D42FAA">
      <w:pPr>
        <w:pStyle w:val="af2"/>
        <w:ind w:left="1416" w:hanging="472"/>
        <w:rPr>
          <w:lang w:eastAsia="zh-TW"/>
        </w:rPr>
      </w:pPr>
      <w:r w:rsidRPr="00DC6472">
        <w:rPr>
          <w:rFonts w:ascii="華康細圓體" w:hAnsi="華康細圓體"/>
          <w:lang w:eastAsia="zh-TW"/>
        </w:rPr>
        <w:t>10</w:t>
      </w:r>
      <w:r w:rsidRPr="00DC6472">
        <w:rPr>
          <w:rFonts w:hint="eastAsia"/>
          <w:lang w:eastAsia="zh-TW"/>
        </w:rPr>
        <w:t>、供應加工食品或非加工食品予享有本法令優惠及其他免除或廢止之法令之員工或公司。</w:t>
      </w:r>
    </w:p>
    <w:p w:rsidR="00D42FAA" w:rsidRPr="00DC6472" w:rsidRDefault="00D42FAA" w:rsidP="00D42FAA">
      <w:pPr>
        <w:pStyle w:val="af2"/>
        <w:ind w:left="1416" w:hanging="472"/>
        <w:rPr>
          <w:lang w:eastAsia="zh-TW"/>
        </w:rPr>
      </w:pPr>
      <w:r w:rsidRPr="00DC6472">
        <w:rPr>
          <w:rFonts w:hint="eastAsia"/>
          <w:lang w:eastAsia="zh-TW"/>
        </w:rPr>
        <w:t>同樣的，以下各類不得享受本法的利益與獎勵：</w:t>
      </w:r>
    </w:p>
    <w:p w:rsidR="00D42FAA" w:rsidRPr="00DC6472" w:rsidRDefault="00D42FAA" w:rsidP="00D42FAA">
      <w:pPr>
        <w:pStyle w:val="af2"/>
        <w:ind w:left="1416" w:hanging="472"/>
        <w:rPr>
          <w:lang w:eastAsia="zh-TW"/>
        </w:rPr>
      </w:pPr>
      <w:r w:rsidRPr="00DC6472">
        <w:rPr>
          <w:rFonts w:hint="eastAsia"/>
          <w:lang w:eastAsia="zh-TW"/>
        </w:rPr>
        <w:t>１、為本法暫停或取消優惠之自然人或法人</w:t>
      </w:r>
    </w:p>
    <w:p w:rsidR="00D42FAA" w:rsidRPr="00DC6472" w:rsidRDefault="00D42FAA" w:rsidP="00D42FAA">
      <w:pPr>
        <w:pStyle w:val="af2"/>
        <w:ind w:left="1416" w:hanging="472"/>
        <w:rPr>
          <w:lang w:eastAsia="zh-TW"/>
        </w:rPr>
      </w:pPr>
      <w:r w:rsidRPr="00DC6472">
        <w:rPr>
          <w:rFonts w:hint="eastAsia"/>
          <w:lang w:eastAsia="zh-TW"/>
        </w:rPr>
        <w:t>２、公司董事或股東，或曾任其他企業的董事或股東，被暫停或取消本法授予利益者。</w:t>
      </w:r>
    </w:p>
    <w:p w:rsidR="00D42FAA" w:rsidRPr="00DC6472" w:rsidRDefault="00D42FAA" w:rsidP="00D42FAA">
      <w:pPr>
        <w:pStyle w:val="af2"/>
        <w:ind w:left="1416" w:hanging="472"/>
        <w:rPr>
          <w:lang w:eastAsia="zh-TW"/>
        </w:rPr>
      </w:pPr>
      <w:r w:rsidRPr="00DC6472">
        <w:rPr>
          <w:rFonts w:hint="eastAsia"/>
          <w:lang w:eastAsia="zh-TW"/>
        </w:rPr>
        <w:t>３、任何違反道德或公共秩序之業務</w:t>
      </w:r>
    </w:p>
    <w:p w:rsidR="00D42FAA" w:rsidRPr="00DC6472" w:rsidRDefault="00D42FAA" w:rsidP="00D42FAA">
      <w:pPr>
        <w:pStyle w:val="af2"/>
        <w:ind w:left="1416" w:hanging="472"/>
        <w:rPr>
          <w:lang w:eastAsia="zh-TW"/>
        </w:rPr>
      </w:pPr>
      <w:r w:rsidRPr="00DC6472">
        <w:rPr>
          <w:rFonts w:hint="eastAsia"/>
          <w:lang w:eastAsia="zh-TW"/>
        </w:rPr>
        <w:t>４、依據財政部海關總署及國內稅署提供之帳戶資料尚有未履行之海關義務及公司賦稅等之自然人或法人，及其董事或股東。</w:t>
      </w:r>
    </w:p>
    <w:p w:rsidR="00D42FAA" w:rsidRPr="00DC6472" w:rsidRDefault="00D42FAA" w:rsidP="00D42FAA">
      <w:pPr>
        <w:pStyle w:val="afa"/>
        <w:ind w:left="1416" w:firstLine="472"/>
        <w:rPr>
          <w:lang w:eastAsia="zh-TW"/>
        </w:rPr>
      </w:pPr>
      <w:r w:rsidRPr="00DC6472">
        <w:rPr>
          <w:rFonts w:hint="eastAsia"/>
          <w:lang w:eastAsia="zh-TW"/>
        </w:rPr>
        <w:t>倘此暫停或取消係由本法受益人意願要求，將不適用前述１、２、各款條文，其結果亦不違返本法。</w:t>
      </w:r>
    </w:p>
    <w:p w:rsidR="00D42FAA" w:rsidRPr="00DC6472" w:rsidRDefault="00D42FAA" w:rsidP="00D42FAA">
      <w:pPr>
        <w:pStyle w:val="af2"/>
        <w:ind w:left="1416" w:hanging="472"/>
        <w:rPr>
          <w:lang w:eastAsia="zh-TW"/>
        </w:rPr>
      </w:pPr>
      <w:r w:rsidRPr="00DC6472">
        <w:rPr>
          <w:rFonts w:hint="eastAsia"/>
          <w:lang w:eastAsia="zh-TW"/>
        </w:rPr>
        <w:t>５、作為租賃用所進口之機器。</w:t>
      </w:r>
    </w:p>
    <w:p w:rsidR="00D42FAA" w:rsidRPr="00DC6472" w:rsidRDefault="00D42FAA" w:rsidP="00D42FAA">
      <w:pPr>
        <w:pStyle w:val="a5"/>
        <w:ind w:left="944" w:hanging="708"/>
      </w:pPr>
      <w:r w:rsidRPr="00DC6472">
        <w:rPr>
          <w:rFonts w:hint="eastAsia"/>
        </w:rPr>
        <w:t>（三）新國際服務業法（</w:t>
      </w:r>
      <w:r w:rsidRPr="00DC6472">
        <w:t>2013</w:t>
      </w:r>
      <w:r w:rsidRPr="00DC6472">
        <w:rPr>
          <w:rFonts w:hint="eastAsia"/>
        </w:rPr>
        <w:t>年</w:t>
      </w:r>
      <w:r w:rsidRPr="00DC6472">
        <w:t>2</w:t>
      </w:r>
      <w:r w:rsidRPr="00DC6472">
        <w:rPr>
          <w:rFonts w:hint="eastAsia"/>
        </w:rPr>
        <w:t>月</w:t>
      </w:r>
      <w:r w:rsidRPr="00DC6472">
        <w:t>15</w:t>
      </w:r>
      <w:r w:rsidRPr="00DC6472">
        <w:rPr>
          <w:rFonts w:hint="eastAsia"/>
        </w:rPr>
        <w:t>日實施生效）</w:t>
      </w:r>
    </w:p>
    <w:p w:rsidR="00D42FAA" w:rsidRPr="00DC6472" w:rsidRDefault="00D42FAA" w:rsidP="00D42FAA">
      <w:pPr>
        <w:pStyle w:val="af"/>
        <w:ind w:left="944" w:firstLine="472"/>
        <w:rPr>
          <w:lang w:eastAsia="zh-TW"/>
        </w:rPr>
      </w:pPr>
      <w:r w:rsidRPr="00DC6472">
        <w:rPr>
          <w:rFonts w:hint="eastAsia"/>
          <w:lang w:eastAsia="zh-TW"/>
        </w:rPr>
        <w:t>其適用對象包括：國際倉儲、物流、發貨中心、航空器及船隻維護、金融及企業服務、研發、資訊科技業、電話客服中心（</w:t>
      </w:r>
      <w:r w:rsidRPr="00DC6472">
        <w:rPr>
          <w:lang w:eastAsia="zh-TW"/>
        </w:rPr>
        <w:t>call center</w:t>
      </w:r>
      <w:r w:rsidRPr="00DC6472">
        <w:rPr>
          <w:rFonts w:hint="eastAsia"/>
          <w:lang w:eastAsia="zh-TW"/>
        </w:rPr>
        <w:t>）及國際醫療服務等。</w:t>
      </w:r>
    </w:p>
    <w:p w:rsidR="00D42FAA" w:rsidRPr="00DC6472" w:rsidRDefault="00D42FAA" w:rsidP="00D42FAA">
      <w:pPr>
        <w:pStyle w:val="af"/>
        <w:ind w:left="944" w:firstLine="472"/>
        <w:rPr>
          <w:lang w:eastAsia="zh-TW"/>
        </w:rPr>
      </w:pPr>
      <w:r w:rsidRPr="00DC6472">
        <w:rPr>
          <w:rFonts w:hint="eastAsia"/>
          <w:lang w:eastAsia="zh-TW"/>
        </w:rPr>
        <w:t>新國際服務法最主要之優惠，為廠商營運所需資源與原料進口免稅，營業稅減收及市府稅免稅。薩國政府規定投資金額不得少於</w:t>
      </w:r>
      <w:r w:rsidRPr="00DC6472">
        <w:rPr>
          <w:lang w:eastAsia="zh-TW"/>
        </w:rPr>
        <w:t>25</w:t>
      </w:r>
      <w:r w:rsidRPr="00DC6472">
        <w:rPr>
          <w:rFonts w:hint="eastAsia"/>
          <w:lang w:eastAsia="zh-TW"/>
        </w:rPr>
        <w:t>萬美元，及僱用員工不得低於</w:t>
      </w:r>
      <w:r w:rsidRPr="00DC6472">
        <w:rPr>
          <w:lang w:eastAsia="zh-TW"/>
        </w:rPr>
        <w:t>20</w:t>
      </w:r>
      <w:r w:rsidRPr="00DC6472">
        <w:rPr>
          <w:rFonts w:hint="eastAsia"/>
          <w:lang w:eastAsia="zh-TW"/>
        </w:rPr>
        <w:t>個固定工作名額；投資於醫學及醫院之廠商投資金額至少</w:t>
      </w:r>
      <w:r w:rsidRPr="00DC6472">
        <w:rPr>
          <w:lang w:eastAsia="zh-TW"/>
        </w:rPr>
        <w:t>200</w:t>
      </w:r>
      <w:r w:rsidRPr="00DC6472">
        <w:rPr>
          <w:rFonts w:hint="eastAsia"/>
          <w:lang w:eastAsia="zh-TW"/>
        </w:rPr>
        <w:t>萬美元，不得少於</w:t>
      </w:r>
      <w:r w:rsidRPr="00DC6472">
        <w:rPr>
          <w:lang w:eastAsia="zh-TW"/>
        </w:rPr>
        <w:t>15</w:t>
      </w:r>
      <w:r w:rsidRPr="00DC6472">
        <w:rPr>
          <w:rFonts w:hint="eastAsia"/>
          <w:lang w:eastAsia="zh-TW"/>
        </w:rPr>
        <w:t>個固定工作機會；對於老人照護服務業之投資金額不得少於</w:t>
      </w:r>
      <w:r w:rsidRPr="00DC6472">
        <w:rPr>
          <w:lang w:eastAsia="zh-TW"/>
        </w:rPr>
        <w:t>50</w:t>
      </w:r>
      <w:r w:rsidRPr="00DC6472">
        <w:rPr>
          <w:rFonts w:hint="eastAsia"/>
          <w:lang w:eastAsia="zh-TW"/>
        </w:rPr>
        <w:t>萬美元，及</w:t>
      </w:r>
      <w:r w:rsidRPr="00DC6472">
        <w:rPr>
          <w:lang w:eastAsia="zh-TW"/>
        </w:rPr>
        <w:t>10</w:t>
      </w:r>
      <w:r w:rsidRPr="00DC6472">
        <w:rPr>
          <w:rFonts w:hint="eastAsia"/>
          <w:lang w:eastAsia="zh-TW"/>
        </w:rPr>
        <w:t>個固定工作機會。</w:t>
      </w:r>
    </w:p>
    <w:p w:rsidR="00D42FAA" w:rsidRPr="00DC6472" w:rsidRDefault="00D42FAA" w:rsidP="00D42FAA">
      <w:pPr>
        <w:pStyle w:val="a5"/>
        <w:ind w:left="944" w:hanging="708"/>
      </w:pPr>
      <w:r w:rsidRPr="00DC6472">
        <w:rPr>
          <w:rFonts w:hint="eastAsia"/>
        </w:rPr>
        <w:t>（四）再生能源獎勵法（</w:t>
      </w:r>
      <w:r w:rsidRPr="00DC6472">
        <w:t>2007</w:t>
      </w:r>
      <w:r w:rsidRPr="00DC6472">
        <w:rPr>
          <w:rFonts w:hint="eastAsia"/>
        </w:rPr>
        <w:t>年</w:t>
      </w:r>
      <w:r w:rsidRPr="00DC6472">
        <w:t>11</w:t>
      </w:r>
      <w:r w:rsidRPr="00DC6472">
        <w:rPr>
          <w:rFonts w:hint="eastAsia"/>
        </w:rPr>
        <w:t>月</w:t>
      </w:r>
      <w:r w:rsidRPr="00DC6472">
        <w:t>8</w:t>
      </w:r>
      <w:r w:rsidRPr="00DC6472">
        <w:rPr>
          <w:rFonts w:hint="eastAsia"/>
        </w:rPr>
        <w:t>日通過，同年</w:t>
      </w:r>
      <w:r w:rsidRPr="00DC6472">
        <w:t>12</w:t>
      </w:r>
      <w:r w:rsidRPr="00DC6472">
        <w:rPr>
          <w:rFonts w:hint="eastAsia"/>
        </w:rPr>
        <w:t>月</w:t>
      </w:r>
      <w:r w:rsidRPr="00DC6472">
        <w:t>28</w:t>
      </w:r>
      <w:r w:rsidRPr="00DC6472">
        <w:rPr>
          <w:rFonts w:hint="eastAsia"/>
        </w:rPr>
        <w:t>日生效）</w:t>
      </w:r>
    </w:p>
    <w:p w:rsidR="00D42FAA" w:rsidRPr="00DC6472" w:rsidRDefault="00D42FAA" w:rsidP="00D42FAA">
      <w:pPr>
        <w:pStyle w:val="af"/>
        <w:ind w:left="944" w:firstLine="472"/>
        <w:rPr>
          <w:lang w:eastAsia="zh-TW"/>
        </w:rPr>
      </w:pPr>
      <w:r w:rsidRPr="00DC6472">
        <w:rPr>
          <w:rFonts w:hint="eastAsia"/>
          <w:lang w:eastAsia="zh-TW"/>
        </w:rPr>
        <w:t>該法以</w:t>
      </w:r>
      <w:r w:rsidRPr="00DC6472">
        <w:rPr>
          <w:lang w:eastAsia="zh-TW"/>
        </w:rPr>
        <w:t>20Megavatios</w:t>
      </w:r>
      <w:r w:rsidRPr="00DC6472">
        <w:rPr>
          <w:rFonts w:hint="eastAsia"/>
          <w:lang w:eastAsia="zh-TW"/>
        </w:rPr>
        <w:t>以下之電力</w:t>
      </w:r>
      <w:r w:rsidR="001642D7" w:rsidRPr="00DC6472">
        <w:rPr>
          <w:rFonts w:hint="eastAsia"/>
          <w:lang w:eastAsia="zh-TW"/>
        </w:rPr>
        <w:t>計畫</w:t>
      </w:r>
      <w:r w:rsidRPr="00DC6472">
        <w:rPr>
          <w:rFonts w:hint="eastAsia"/>
          <w:lang w:eastAsia="zh-TW"/>
        </w:rPr>
        <w:t>為對象，包括太陽能、風力、垃圾廢料、地熱、水力及廢棄物如蔗渣等之小型發電。投資</w:t>
      </w:r>
      <w:r w:rsidR="001642D7" w:rsidRPr="00DC6472">
        <w:rPr>
          <w:rFonts w:hint="eastAsia"/>
          <w:lang w:eastAsia="zh-TW"/>
        </w:rPr>
        <w:t>計畫</w:t>
      </w:r>
      <w:r w:rsidRPr="00DC6472">
        <w:rPr>
          <w:rFonts w:hint="eastAsia"/>
          <w:lang w:eastAsia="zh-TW"/>
        </w:rPr>
        <w:t>必須遵照東京議定書規範有關發展乾淨能源機制辦理。</w:t>
      </w:r>
    </w:p>
    <w:p w:rsidR="00D42FAA" w:rsidRPr="00DC6472" w:rsidRDefault="00D42FAA" w:rsidP="00D42FAA">
      <w:pPr>
        <w:pStyle w:val="a5"/>
        <w:ind w:left="944" w:hanging="708"/>
      </w:pPr>
      <w:r w:rsidRPr="00DC6472">
        <w:rPr>
          <w:rFonts w:hint="eastAsia"/>
        </w:rPr>
        <w:t>（五）通過中美洲聯合港特許經營權法增修案：</w:t>
      </w:r>
    </w:p>
    <w:p w:rsidR="00D42FAA" w:rsidRPr="00DC6472" w:rsidRDefault="00D42FAA" w:rsidP="00D42FAA">
      <w:pPr>
        <w:pStyle w:val="af"/>
        <w:ind w:left="944" w:firstLine="472"/>
        <w:rPr>
          <w:rFonts w:eastAsia="Times New Roman"/>
          <w:lang w:eastAsia="zh-TW"/>
        </w:rPr>
      </w:pPr>
      <w:r w:rsidRPr="00DC6472">
        <w:rPr>
          <w:rFonts w:hint="eastAsia"/>
          <w:lang w:eastAsia="zh-TW"/>
        </w:rPr>
        <w:t>為配合未來經濟特區法之執行，薩國由總統府、航港局及公共工程部特別在</w:t>
      </w:r>
      <w:r w:rsidRPr="00DC6472">
        <w:rPr>
          <w:lang w:eastAsia="zh-TW"/>
        </w:rPr>
        <w:t>2017</w:t>
      </w:r>
      <w:r w:rsidRPr="00DC6472">
        <w:rPr>
          <w:rFonts w:hint="eastAsia"/>
          <w:lang w:eastAsia="zh-TW"/>
        </w:rPr>
        <w:t>年</w:t>
      </w:r>
      <w:r w:rsidRPr="00DC6472">
        <w:rPr>
          <w:lang w:eastAsia="zh-TW"/>
        </w:rPr>
        <w:t>11</w:t>
      </w:r>
      <w:r w:rsidRPr="00DC6472">
        <w:rPr>
          <w:rFonts w:hint="eastAsia"/>
          <w:lang w:eastAsia="zh-TW"/>
        </w:rPr>
        <w:t>月</w:t>
      </w:r>
      <w:r w:rsidRPr="00DC6472">
        <w:rPr>
          <w:lang w:eastAsia="zh-TW"/>
        </w:rPr>
        <w:t>8</w:t>
      </w:r>
      <w:r w:rsidRPr="00DC6472">
        <w:rPr>
          <w:rFonts w:hint="eastAsia"/>
          <w:lang w:eastAsia="zh-TW"/>
        </w:rPr>
        <w:t>日向國會提出「中美洲聯合港貨櫃專用多功能港埠碼頭特許經營權之第一階段立法」增修案，並且於</w:t>
      </w:r>
      <w:r w:rsidRPr="00DC6472">
        <w:rPr>
          <w:lang w:eastAsia="zh-TW"/>
        </w:rPr>
        <w:t>2018</w:t>
      </w:r>
      <w:r w:rsidRPr="00DC6472">
        <w:rPr>
          <w:rFonts w:hint="eastAsia"/>
          <w:lang w:eastAsia="zh-TW"/>
        </w:rPr>
        <w:t>年</w:t>
      </w:r>
      <w:r w:rsidRPr="00DC6472">
        <w:rPr>
          <w:lang w:eastAsia="zh-TW"/>
        </w:rPr>
        <w:t>1</w:t>
      </w:r>
      <w:r w:rsidRPr="00DC6472">
        <w:rPr>
          <w:rFonts w:hint="eastAsia"/>
          <w:lang w:eastAsia="zh-TW"/>
        </w:rPr>
        <w:t>月</w:t>
      </w:r>
      <w:r w:rsidRPr="00DC6472">
        <w:rPr>
          <w:lang w:eastAsia="zh-TW"/>
        </w:rPr>
        <w:t>24</w:t>
      </w:r>
      <w:r w:rsidRPr="00DC6472">
        <w:rPr>
          <w:rFonts w:hint="eastAsia"/>
          <w:lang w:eastAsia="zh-TW"/>
        </w:rPr>
        <w:t>日經國會表決通過，本項法案核心目標，在提供得標廠商可自由規劃碼頭之經營項目，無論是做為散裝、液體、修船碼頭或任何目的皆可；此外，也針對經營廠商之特殊公司法人地位、國會審核程序及特許經營權規費等明確規範；其中亦特別將土地特許使用權年限自原來之</w:t>
      </w:r>
      <w:r w:rsidRPr="00DC6472">
        <w:rPr>
          <w:lang w:eastAsia="zh-TW"/>
        </w:rPr>
        <w:t>30</w:t>
      </w:r>
      <w:r w:rsidRPr="00DC6472">
        <w:rPr>
          <w:rFonts w:hint="eastAsia"/>
          <w:lang w:eastAsia="zh-TW"/>
        </w:rPr>
        <w:t>年擴大延長為</w:t>
      </w:r>
      <w:r w:rsidRPr="00DC6472">
        <w:rPr>
          <w:lang w:eastAsia="zh-TW"/>
        </w:rPr>
        <w:t>50</w:t>
      </w:r>
      <w:r w:rsidRPr="00DC6472">
        <w:rPr>
          <w:rFonts w:hint="eastAsia"/>
          <w:lang w:eastAsia="zh-TW"/>
        </w:rPr>
        <w:t>年。據此，薩國航港局已展開特許招標書、經營權契約、</w:t>
      </w:r>
      <w:r w:rsidR="001642D7" w:rsidRPr="00DC6472">
        <w:rPr>
          <w:rFonts w:hint="eastAsia"/>
          <w:lang w:eastAsia="zh-TW"/>
        </w:rPr>
        <w:t>計畫</w:t>
      </w:r>
      <w:r w:rsidRPr="00DC6472">
        <w:rPr>
          <w:rFonts w:hint="eastAsia"/>
          <w:lang w:eastAsia="zh-TW"/>
        </w:rPr>
        <w:t>行銷等完成規劃，積極向國際展開招商，引起各國財團之高度興趣及關注。</w:t>
      </w:r>
    </w:p>
    <w:p w:rsidR="00D42FAA" w:rsidRPr="00DC6472" w:rsidRDefault="00D42FAA" w:rsidP="00D42FAA">
      <w:pPr>
        <w:pStyle w:val="a5"/>
        <w:ind w:left="944" w:hanging="708"/>
        <w:rPr>
          <w:rFonts w:eastAsia="Times New Roman"/>
        </w:rPr>
      </w:pPr>
      <w:r w:rsidRPr="00DC6472">
        <w:rPr>
          <w:rFonts w:hint="eastAsia"/>
        </w:rPr>
        <w:t>（六）推動經濟特區法，加速推動自由港區開發：</w:t>
      </w:r>
    </w:p>
    <w:p w:rsidR="00D42FAA" w:rsidRPr="00DC6472" w:rsidRDefault="00D42FAA" w:rsidP="00D42FAA">
      <w:pPr>
        <w:pStyle w:val="af"/>
        <w:ind w:left="944" w:firstLine="472"/>
        <w:rPr>
          <w:lang w:eastAsia="zh-TW"/>
        </w:rPr>
      </w:pPr>
      <w:r w:rsidRPr="00DC6472">
        <w:rPr>
          <w:rFonts w:hint="eastAsia"/>
          <w:lang w:eastAsia="zh-TW"/>
        </w:rPr>
        <w:t>為加強薩國東南部地區</w:t>
      </w:r>
      <w:r w:rsidRPr="00DC6472">
        <w:rPr>
          <w:lang w:eastAsia="zh-TW"/>
        </w:rPr>
        <w:t>25</w:t>
      </w:r>
      <w:r w:rsidRPr="00DC6472">
        <w:rPr>
          <w:rFonts w:hint="eastAsia"/>
          <w:lang w:eastAsia="zh-TW"/>
        </w:rPr>
        <w:t>縣市，以及活化聯合港（</w:t>
      </w:r>
      <w:r w:rsidRPr="00DC6472">
        <w:rPr>
          <w:lang w:eastAsia="zh-TW"/>
        </w:rPr>
        <w:t>Puerto La Union</w:t>
      </w:r>
      <w:r w:rsidRPr="00DC6472">
        <w:rPr>
          <w:rFonts w:hint="eastAsia"/>
          <w:lang w:eastAsia="zh-TW"/>
        </w:rPr>
        <w:t>）、聖米格（</w:t>
      </w:r>
      <w:r w:rsidRPr="00DC6472">
        <w:rPr>
          <w:lang w:eastAsia="zh-TW"/>
        </w:rPr>
        <w:t>San Miguel</w:t>
      </w:r>
      <w:r w:rsidRPr="00DC6472">
        <w:rPr>
          <w:rFonts w:hint="eastAsia"/>
          <w:lang w:eastAsia="zh-TW"/>
        </w:rPr>
        <w:t>）及烏蘇魯坦（</w:t>
      </w:r>
      <w:r w:rsidRPr="00DC6472">
        <w:rPr>
          <w:lang w:eastAsia="zh-TW"/>
        </w:rPr>
        <w:t>Usulutan</w:t>
      </w:r>
      <w:r w:rsidRPr="00DC6472">
        <w:rPr>
          <w:rFonts w:hint="eastAsia"/>
          <w:lang w:eastAsia="zh-TW"/>
        </w:rPr>
        <w:t>）等區域之開發，帶動經濟及國家發展，在總統府主導下，由航港局結合相關機構共同研擬國家經濟特區法，並於</w:t>
      </w:r>
      <w:r w:rsidRPr="00DC6472">
        <w:rPr>
          <w:lang w:eastAsia="zh-TW"/>
        </w:rPr>
        <w:t>2018</w:t>
      </w:r>
      <w:r w:rsidRPr="00DC6472">
        <w:rPr>
          <w:rFonts w:hint="eastAsia"/>
          <w:lang w:eastAsia="zh-TW"/>
        </w:rPr>
        <w:t>年</w:t>
      </w:r>
      <w:r w:rsidRPr="00DC6472">
        <w:rPr>
          <w:lang w:eastAsia="zh-TW"/>
        </w:rPr>
        <w:t>3</w:t>
      </w:r>
      <w:r w:rsidRPr="00DC6472">
        <w:rPr>
          <w:rFonts w:hint="eastAsia"/>
          <w:lang w:eastAsia="zh-TW"/>
        </w:rPr>
        <w:t>元月送請國會審議。此項譽為世紀鉅型</w:t>
      </w:r>
      <w:r w:rsidR="001642D7" w:rsidRPr="00DC6472">
        <w:rPr>
          <w:rFonts w:hint="eastAsia"/>
          <w:lang w:eastAsia="zh-TW"/>
        </w:rPr>
        <w:t>計畫</w:t>
      </w:r>
      <w:r w:rsidRPr="00DC6472">
        <w:rPr>
          <w:rFonts w:hint="eastAsia"/>
          <w:lang w:eastAsia="zh-TW"/>
        </w:rPr>
        <w:t>的法案，預計開放區內</w:t>
      </w:r>
      <w:r w:rsidRPr="00DC6472">
        <w:rPr>
          <w:lang w:eastAsia="zh-TW"/>
        </w:rPr>
        <w:t>3000</w:t>
      </w:r>
      <w:r w:rsidRPr="00DC6472">
        <w:rPr>
          <w:rFonts w:hint="eastAsia"/>
          <w:lang w:eastAsia="zh-TW"/>
        </w:rPr>
        <w:t>平方公里土地供國內外財團競標，營運內容及獲利模式亦由各得標廠商自行擬定，營運期間可獲完全免稅，並享有居留及國際教育等相關配套，屬政府與民間共同開發型式。</w:t>
      </w:r>
    </w:p>
    <w:p w:rsidR="00D42FAA" w:rsidRPr="00DC6472" w:rsidRDefault="00D42FAA" w:rsidP="00D42FAA">
      <w:pPr>
        <w:pStyle w:val="af"/>
        <w:ind w:left="944" w:firstLine="472"/>
        <w:rPr>
          <w:lang w:eastAsia="zh-TW"/>
        </w:rPr>
      </w:pPr>
      <w:r w:rsidRPr="00DC6472">
        <w:rPr>
          <w:rFonts w:hint="eastAsia"/>
          <w:lang w:eastAsia="zh-TW"/>
        </w:rPr>
        <w:t>薩方建議之營運項目涵蓋港口疏濬開發、貨櫃碼頭、物流倉儲，小型機場、觀光飯店、海產及食品加工、再生能源、儲油槽、航運補給、船隻維修等企劃案，供投標廠商參考；盼能藉此吸引策略性大型國際投資，帶動國家發展。</w:t>
      </w:r>
    </w:p>
    <w:p w:rsidR="00D42FAA" w:rsidRPr="00DC6472" w:rsidRDefault="007371EF" w:rsidP="007371EF">
      <w:pPr>
        <w:pStyle w:val="a4"/>
        <w:spacing w:before="257" w:after="257"/>
      </w:pPr>
      <w:r w:rsidRPr="00DC6472">
        <w:br w:type="page"/>
      </w:r>
      <w:r w:rsidR="00D42FAA" w:rsidRPr="00DC6472">
        <w:rPr>
          <w:rFonts w:hint="eastAsia"/>
        </w:rPr>
        <w:t>二、投資申請之規定、程序、應準備文件及審查流程</w:t>
      </w:r>
    </w:p>
    <w:p w:rsidR="00D42FAA" w:rsidRPr="00DC6472" w:rsidRDefault="00D42FAA" w:rsidP="00D42FAA">
      <w:pPr>
        <w:ind w:firstLine="472"/>
      </w:pPr>
      <w:r w:rsidRPr="00DC6472">
        <w:rPr>
          <w:rFonts w:hint="eastAsia"/>
        </w:rPr>
        <w:t>薩國經濟部為擴大招商引資，整合該部公司設立、外人投資及加工區招商等單位，於</w:t>
      </w:r>
      <w:r w:rsidRPr="00DC6472">
        <w:t>2015</w:t>
      </w:r>
      <w:r w:rsidRPr="00DC6472">
        <w:rPr>
          <w:rFonts w:hint="eastAsia"/>
        </w:rPr>
        <w:t>年</w:t>
      </w:r>
      <w:r w:rsidRPr="00DC6472">
        <w:t>11</w:t>
      </w:r>
      <w:r w:rsidRPr="00DC6472">
        <w:rPr>
          <w:rFonts w:hint="eastAsia"/>
        </w:rPr>
        <w:t>月</w:t>
      </w:r>
      <w:r w:rsidRPr="00DC6472">
        <w:t>24</w:t>
      </w:r>
      <w:r w:rsidRPr="00DC6472">
        <w:rPr>
          <w:rFonts w:hint="eastAsia"/>
        </w:rPr>
        <w:t>日成立國家投資局（</w:t>
      </w:r>
      <w:r w:rsidRPr="00DC6472">
        <w:t>Dirección Nacional de Inversión, DNI</w:t>
      </w:r>
      <w:r w:rsidRPr="00DC6472">
        <w:rPr>
          <w:rFonts w:hint="eastAsia"/>
        </w:rPr>
        <w:t>），旗下包含特殊投資行政組（</w:t>
      </w:r>
      <w:r w:rsidRPr="00DC6472">
        <w:t>Subdirección de Administración de Inversiones</w:t>
      </w:r>
      <w:r w:rsidRPr="00DC6472">
        <w:rPr>
          <w:rFonts w:hint="eastAsia"/>
        </w:rPr>
        <w:t>）、投資環境組（</w:t>
      </w:r>
      <w:r w:rsidRPr="00DC6472">
        <w:t>Subdirección de Clima de Negocios</w:t>
      </w:r>
      <w:r w:rsidRPr="00DC6472">
        <w:rPr>
          <w:rFonts w:hint="eastAsia"/>
        </w:rPr>
        <w:t>）及投資簡化組（</w:t>
      </w:r>
      <w:r w:rsidRPr="00DC6472">
        <w:t>Subdirección de Facilitación de Inversiones</w:t>
      </w:r>
      <w:r w:rsidRPr="00DC6472">
        <w:rPr>
          <w:rFonts w:hint="eastAsia"/>
        </w:rPr>
        <w:t>），各負責加工出口區投資、公司設立及投資法令檢修之工作。</w:t>
      </w:r>
    </w:p>
    <w:p w:rsidR="00D42FAA" w:rsidRPr="00DC6472" w:rsidRDefault="00D42FAA" w:rsidP="00D42FAA">
      <w:pPr>
        <w:ind w:firstLine="472"/>
        <w:rPr>
          <w:lang w:eastAsia="zh-TW"/>
        </w:rPr>
      </w:pPr>
      <w:r w:rsidRPr="00DC6472">
        <w:rPr>
          <w:rFonts w:hint="eastAsia"/>
          <w:lang w:eastAsia="zh-TW"/>
        </w:rPr>
        <w:t>負責公司登記單位原為薩經濟部投資單一窗口辦公室（</w:t>
      </w:r>
      <w:r w:rsidRPr="00DC6472">
        <w:rPr>
          <w:lang w:eastAsia="zh-TW"/>
        </w:rPr>
        <w:t>ONI</w:t>
      </w:r>
      <w:r w:rsidRPr="00DC6472">
        <w:rPr>
          <w:rFonts w:hint="eastAsia"/>
          <w:lang w:eastAsia="zh-TW"/>
        </w:rPr>
        <w:t>），現該辦公室被併入</w:t>
      </w:r>
      <w:r w:rsidRPr="00DC6472">
        <w:rPr>
          <w:lang w:eastAsia="zh-TW"/>
        </w:rPr>
        <w:t>DNI</w:t>
      </w:r>
      <w:r w:rsidRPr="00DC6472">
        <w:rPr>
          <w:rFonts w:hint="eastAsia"/>
          <w:lang w:eastAsia="zh-TW"/>
        </w:rPr>
        <w:t>局投資環境組中，擬於薩國設立公司之外國投資人本人或公司代理人或委託代理人於備妥公司章程（由律師擬訂）後，向該組遞件，該組將續提供各項服務，大致流程如下：</w:t>
      </w:r>
    </w:p>
    <w:p w:rsidR="00D42FAA" w:rsidRPr="00DC6472" w:rsidRDefault="00D42FAA" w:rsidP="00D42FAA">
      <w:pPr>
        <w:pStyle w:val="afc"/>
        <w:spacing w:before="514"/>
        <w:ind w:firstLine="472"/>
        <w:rPr>
          <w:lang w:eastAsia="zh-TW"/>
        </w:rPr>
      </w:pPr>
      <w:r w:rsidRPr="00DC6472">
        <w:rPr>
          <w:rFonts w:hint="eastAsia"/>
          <w:lang w:eastAsia="zh-TW"/>
        </w:rPr>
        <w:t>投資人於薩爾瓦多設立公司流程</w:t>
      </w:r>
    </w:p>
    <w:tbl>
      <w:tblPr>
        <w:tblW w:w="8362" w:type="dxa"/>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28" w:type="dxa"/>
          <w:right w:w="28" w:type="dxa"/>
        </w:tblCellMar>
        <w:tblLook w:val="0000" w:firstRow="0" w:lastRow="0" w:firstColumn="0" w:lastColumn="0" w:noHBand="0" w:noVBand="0"/>
      </w:tblPr>
      <w:tblGrid>
        <w:gridCol w:w="8362"/>
      </w:tblGrid>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（一）公司章程設立</w:t>
            </w:r>
          </w:p>
          <w:p w:rsidR="00D42FAA" w:rsidRPr="00DC6472" w:rsidRDefault="00D42FAA" w:rsidP="0057211D">
            <w:pPr>
              <w:pStyle w:val="af2"/>
              <w:ind w:left="1416" w:hanging="472"/>
            </w:pPr>
            <w:r w:rsidRPr="00DC6472">
              <w:rPr>
                <w:rFonts w:hint="eastAsia"/>
              </w:rPr>
              <w:t>１、由薩國公證律師撰寫。</w:t>
            </w:r>
          </w:p>
          <w:p w:rsidR="00D42FAA" w:rsidRPr="00DC6472" w:rsidRDefault="00D42FAA" w:rsidP="0057211D">
            <w:pPr>
              <w:pStyle w:val="af2"/>
              <w:ind w:left="1416" w:hanging="472"/>
            </w:pPr>
            <w:r w:rsidRPr="00DC6472">
              <w:rPr>
                <w:rFonts w:hint="eastAsia"/>
              </w:rPr>
              <w:t>２、最少</w:t>
            </w:r>
            <w:r w:rsidRPr="00DC6472">
              <w:t>2</w:t>
            </w:r>
            <w:r w:rsidRPr="00DC6472">
              <w:rPr>
                <w:rFonts w:hint="eastAsia"/>
              </w:rPr>
              <w:t>名股東（本國或外國；法人或自然人）。</w:t>
            </w:r>
          </w:p>
          <w:p w:rsidR="00D42FAA" w:rsidRPr="00DC6472" w:rsidRDefault="00D42FAA" w:rsidP="0057211D">
            <w:pPr>
              <w:pStyle w:val="af2"/>
              <w:ind w:left="1416" w:hanging="472"/>
            </w:pPr>
            <w:r w:rsidRPr="00DC6472">
              <w:rPr>
                <w:rFonts w:hint="eastAsia"/>
              </w:rPr>
              <w:t>３、最低資本額：</w:t>
            </w:r>
            <w:r w:rsidRPr="00DC6472">
              <w:t>2,000</w:t>
            </w:r>
            <w:r w:rsidRPr="00DC6472">
              <w:rPr>
                <w:rFonts w:hint="eastAsia"/>
              </w:rPr>
              <w:t>美元。</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（二）公司章程登記</w:t>
            </w:r>
          </w:p>
          <w:p w:rsidR="00D42FAA" w:rsidRPr="00DC6472" w:rsidRDefault="00D42FAA" w:rsidP="0057211D">
            <w:pPr>
              <w:pStyle w:val="af2"/>
              <w:ind w:left="1416" w:hanging="472"/>
            </w:pPr>
            <w:r w:rsidRPr="00DC6472">
              <w:rPr>
                <w:rFonts w:hint="eastAsia"/>
              </w:rPr>
              <w:t>１、公司章程正本。</w:t>
            </w:r>
          </w:p>
          <w:p w:rsidR="00D42FAA" w:rsidRPr="00DC6472" w:rsidRDefault="00D42FAA" w:rsidP="0057211D">
            <w:pPr>
              <w:pStyle w:val="af2"/>
              <w:ind w:left="1416" w:hanging="472"/>
            </w:pPr>
            <w:r w:rsidRPr="00DC6472">
              <w:rPr>
                <w:rFonts w:hint="eastAsia"/>
              </w:rPr>
              <w:t>２、登記費：依資本額比例收費。每</w:t>
            </w:r>
            <w:r w:rsidRPr="00DC6472">
              <w:t>114.29</w:t>
            </w:r>
            <w:r w:rsidRPr="00DC6472">
              <w:rPr>
                <w:rFonts w:hint="eastAsia"/>
              </w:rPr>
              <w:t>美元收取</w:t>
            </w:r>
            <w:r w:rsidRPr="00DC6472">
              <w:t>0.57</w:t>
            </w:r>
            <w:r w:rsidRPr="00DC6472">
              <w:rPr>
                <w:rFonts w:hint="eastAsia"/>
              </w:rPr>
              <w:t>美元登記費。</w:t>
            </w:r>
          </w:p>
          <w:p w:rsidR="00D42FAA" w:rsidRPr="00DC6472" w:rsidRDefault="00D42FAA" w:rsidP="0057211D">
            <w:pPr>
              <w:pStyle w:val="af2"/>
              <w:ind w:left="1416" w:hanging="472"/>
            </w:pPr>
            <w:r w:rsidRPr="00DC6472">
              <w:rPr>
                <w:rFonts w:hint="eastAsia"/>
              </w:rPr>
              <w:t>３、縮小至</w:t>
            </w:r>
            <w:r w:rsidRPr="00DC6472">
              <w:t>74%</w:t>
            </w:r>
            <w:r w:rsidRPr="00DC6472">
              <w:rPr>
                <w:rFonts w:hint="eastAsia"/>
              </w:rPr>
              <w:t>比例之公司章程影本。（或由</w:t>
            </w:r>
            <w:r w:rsidRPr="00DC6472">
              <w:t>DNI</w:t>
            </w:r>
            <w:r w:rsidRPr="00DC6472">
              <w:rPr>
                <w:rFonts w:hint="eastAsia"/>
              </w:rPr>
              <w:t>代辦，每頁另收</w:t>
            </w:r>
            <w:r w:rsidRPr="00DC6472">
              <w:t>0.23</w:t>
            </w:r>
            <w:r w:rsidRPr="00DC6472">
              <w:rPr>
                <w:rFonts w:hint="eastAsia"/>
              </w:rPr>
              <w:t>美元）</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（三）初期收支平衡登記</w:t>
            </w:r>
          </w:p>
          <w:p w:rsidR="00D42FAA" w:rsidRPr="00DC6472" w:rsidRDefault="00D42FAA" w:rsidP="0057211D">
            <w:pPr>
              <w:pStyle w:val="af2"/>
              <w:ind w:left="1416" w:hanging="472"/>
            </w:pPr>
            <w:r w:rsidRPr="00DC6472">
              <w:rPr>
                <w:rFonts w:hint="eastAsia"/>
              </w:rPr>
              <w:t>１、已外審之初期收支平衡表。</w:t>
            </w:r>
          </w:p>
          <w:p w:rsidR="00D42FAA" w:rsidRPr="00DC6472" w:rsidRDefault="00D42FAA" w:rsidP="0057211D">
            <w:pPr>
              <w:pStyle w:val="af2"/>
              <w:ind w:left="1416" w:hanging="472"/>
            </w:pPr>
            <w:r w:rsidRPr="00DC6472">
              <w:rPr>
                <w:rFonts w:hint="eastAsia"/>
              </w:rPr>
              <w:t>２、登記費：</w:t>
            </w:r>
            <w:r w:rsidRPr="00DC6472">
              <w:t>17.14</w:t>
            </w:r>
            <w:r w:rsidRPr="00DC6472">
              <w:rPr>
                <w:rFonts w:hint="eastAsia"/>
              </w:rPr>
              <w:t>美元。</w:t>
            </w:r>
          </w:p>
          <w:p w:rsidR="00D42FAA" w:rsidRPr="00DC6472" w:rsidRDefault="00D42FAA" w:rsidP="0057211D">
            <w:pPr>
              <w:pStyle w:val="af2"/>
              <w:ind w:left="1416" w:hanging="472"/>
            </w:pPr>
            <w:r w:rsidRPr="00DC6472">
              <w:rPr>
                <w:rFonts w:hint="eastAsia"/>
              </w:rPr>
              <w:t>３、縮小至</w:t>
            </w:r>
            <w:r w:rsidRPr="00DC6472">
              <w:t>74%</w:t>
            </w:r>
            <w:r w:rsidRPr="00DC6472">
              <w:rPr>
                <w:rFonts w:hint="eastAsia"/>
              </w:rPr>
              <w:t>比例之收支平衡表影本。（或由</w:t>
            </w:r>
            <w:r w:rsidRPr="00DC6472">
              <w:t>DNI</w:t>
            </w:r>
            <w:r w:rsidRPr="00DC6472">
              <w:rPr>
                <w:rFonts w:hint="eastAsia"/>
              </w:rPr>
              <w:t>代辦，每頁另收</w:t>
            </w:r>
            <w:r w:rsidRPr="00DC6472">
              <w:t>0.23</w:t>
            </w:r>
            <w:r w:rsidRPr="00DC6472">
              <w:rPr>
                <w:rFonts w:hint="eastAsia"/>
              </w:rPr>
              <w:t>美元）</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（四）公司納稅號碼卡（</w:t>
            </w:r>
            <w:r w:rsidRPr="00DC6472">
              <w:t>NIT</w:t>
            </w:r>
            <w:r w:rsidRPr="00DC6472">
              <w:rPr>
                <w:rFonts w:hint="eastAsia"/>
              </w:rPr>
              <w:t>）登記</w:t>
            </w:r>
          </w:p>
          <w:p w:rsidR="00D42FAA" w:rsidRPr="00DC6472" w:rsidRDefault="00D42FAA" w:rsidP="0057211D">
            <w:pPr>
              <w:pStyle w:val="af2"/>
              <w:ind w:left="1416" w:hanging="472"/>
            </w:pPr>
            <w:r w:rsidRPr="00DC6472">
              <w:rPr>
                <w:rFonts w:hint="eastAsia"/>
              </w:rPr>
              <w:t>１、填寫</w:t>
            </w:r>
            <w:r w:rsidRPr="00DC6472">
              <w:t>F-210</w:t>
            </w:r>
            <w:r w:rsidRPr="00DC6472">
              <w:rPr>
                <w:rFonts w:hint="eastAsia"/>
              </w:rPr>
              <w:t>表格。</w:t>
            </w:r>
          </w:p>
          <w:p w:rsidR="00D42FAA" w:rsidRPr="00DC6472" w:rsidRDefault="00D42FAA" w:rsidP="0057211D">
            <w:pPr>
              <w:pStyle w:val="af2"/>
              <w:ind w:left="1416" w:hanging="472"/>
            </w:pPr>
            <w:r w:rsidRPr="00DC6472">
              <w:rPr>
                <w:rFonts w:hint="eastAsia"/>
              </w:rPr>
              <w:t>２、已登記之公司章程正本及影本。</w:t>
            </w:r>
          </w:p>
          <w:p w:rsidR="00D42FAA" w:rsidRPr="00DC6472" w:rsidRDefault="00D42FAA" w:rsidP="0057211D">
            <w:pPr>
              <w:pStyle w:val="af2"/>
              <w:ind w:left="1416" w:hanging="472"/>
            </w:pPr>
            <w:r w:rsidRPr="00DC6472">
              <w:rPr>
                <w:rFonts w:hint="eastAsia"/>
              </w:rPr>
              <w:t>３、公司代表人及股東之納稅號卡正本及影本。</w:t>
            </w:r>
          </w:p>
          <w:p w:rsidR="00D42FAA" w:rsidRPr="00DC6472" w:rsidRDefault="00D42FAA" w:rsidP="0057211D">
            <w:pPr>
              <w:pStyle w:val="af2"/>
              <w:ind w:left="1416" w:hanging="472"/>
            </w:pPr>
            <w:r w:rsidRPr="00DC6472">
              <w:rPr>
                <w:rFonts w:hint="eastAsia"/>
              </w:rPr>
              <w:t>４、公司代表人身分證明文件正本及影本。</w:t>
            </w:r>
          </w:p>
          <w:p w:rsidR="00D42FAA" w:rsidRPr="00DC6472" w:rsidRDefault="00D42FAA" w:rsidP="0057211D">
            <w:pPr>
              <w:pStyle w:val="af2"/>
              <w:ind w:left="1416" w:hanging="472"/>
            </w:pPr>
            <w:r w:rsidRPr="00DC6472">
              <w:rPr>
                <w:rFonts w:hint="eastAsia"/>
              </w:rPr>
              <w:t>５、繳費收據。（首次</w:t>
            </w:r>
            <w:r w:rsidRPr="00DC6472">
              <w:t>1.40</w:t>
            </w:r>
            <w:r w:rsidRPr="00DC6472">
              <w:rPr>
                <w:rFonts w:hint="eastAsia"/>
              </w:rPr>
              <w:t>美元、重辦</w:t>
            </w:r>
            <w:r w:rsidRPr="00DC6472">
              <w:t>4.04</w:t>
            </w:r>
            <w:r w:rsidRPr="00DC6472">
              <w:rPr>
                <w:rFonts w:hint="eastAsia"/>
              </w:rPr>
              <w:t>美元）</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（五）加值營業稅號碼（</w:t>
            </w:r>
            <w:r w:rsidRPr="00DC6472">
              <w:t>NRC/IVA</w:t>
            </w:r>
            <w:r w:rsidRPr="00DC6472">
              <w:rPr>
                <w:rFonts w:hint="eastAsia"/>
              </w:rPr>
              <w:t>）登記</w:t>
            </w:r>
          </w:p>
          <w:p w:rsidR="00D42FAA" w:rsidRPr="00DC6472" w:rsidRDefault="00D42FAA" w:rsidP="0057211D">
            <w:pPr>
              <w:pStyle w:val="af2"/>
              <w:ind w:left="1416" w:hanging="472"/>
            </w:pPr>
            <w:r w:rsidRPr="00DC6472">
              <w:rPr>
                <w:rFonts w:hint="eastAsia"/>
              </w:rPr>
              <w:t>１、填寫</w:t>
            </w:r>
            <w:r w:rsidRPr="00DC6472">
              <w:t>F-08</w:t>
            </w:r>
            <w:r w:rsidRPr="00DC6472">
              <w:rPr>
                <w:rFonts w:hint="eastAsia"/>
              </w:rPr>
              <w:t>表格。</w:t>
            </w:r>
          </w:p>
          <w:p w:rsidR="00D42FAA" w:rsidRPr="00DC6472" w:rsidRDefault="00D42FAA" w:rsidP="0057211D">
            <w:pPr>
              <w:pStyle w:val="af2"/>
              <w:ind w:left="1416" w:hanging="472"/>
            </w:pPr>
            <w:r w:rsidRPr="00DC6472">
              <w:rPr>
                <w:rFonts w:hint="eastAsia"/>
              </w:rPr>
              <w:t>２、已登記之公司章程正本及影本。</w:t>
            </w:r>
          </w:p>
          <w:p w:rsidR="00D42FAA" w:rsidRPr="00DC6472" w:rsidRDefault="00D42FAA" w:rsidP="0057211D">
            <w:pPr>
              <w:pStyle w:val="af2"/>
              <w:ind w:left="1416" w:hanging="472"/>
            </w:pPr>
            <w:r w:rsidRPr="00DC6472">
              <w:rPr>
                <w:rFonts w:hint="eastAsia"/>
              </w:rPr>
              <w:t>３、公司及公司代表人之納稅號卡正本及影本。</w:t>
            </w:r>
          </w:p>
          <w:p w:rsidR="00D42FAA" w:rsidRPr="00DC6472" w:rsidRDefault="00D42FAA" w:rsidP="0057211D">
            <w:pPr>
              <w:pStyle w:val="af2"/>
              <w:ind w:left="1416" w:hanging="472"/>
            </w:pPr>
            <w:r w:rsidRPr="00DC6472">
              <w:rPr>
                <w:rFonts w:hint="eastAsia"/>
              </w:rPr>
              <w:t>４、公司代表人居留</w:t>
            </w:r>
            <w:r w:rsidRPr="00DC6472">
              <w:t>/</w:t>
            </w:r>
            <w:r w:rsidRPr="00DC6472">
              <w:rPr>
                <w:rFonts w:hint="eastAsia"/>
              </w:rPr>
              <w:t>身分證正本及影本。</w:t>
            </w:r>
          </w:p>
          <w:p w:rsidR="00D42FAA" w:rsidRPr="00DC6472" w:rsidRDefault="00D42FAA" w:rsidP="0057211D">
            <w:pPr>
              <w:pStyle w:val="af2"/>
              <w:ind w:left="1416" w:hanging="472"/>
            </w:pPr>
            <w:r w:rsidRPr="00DC6472">
              <w:rPr>
                <w:rFonts w:hint="eastAsia"/>
              </w:rPr>
              <w:t>５、倘非公司代表人本人申請，需出示授權書</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（六）統計局償付能力登記</w:t>
            </w:r>
          </w:p>
          <w:p w:rsidR="00D42FAA" w:rsidRPr="00DC6472" w:rsidRDefault="00D42FAA" w:rsidP="0057211D">
            <w:pPr>
              <w:pStyle w:val="af2"/>
              <w:ind w:left="1416" w:hanging="472"/>
            </w:pPr>
            <w:r w:rsidRPr="00DC6472">
              <w:rPr>
                <w:rFonts w:hint="eastAsia"/>
              </w:rPr>
              <w:t>１、填寫申請表。</w:t>
            </w:r>
          </w:p>
          <w:p w:rsidR="00D42FAA" w:rsidRPr="00DC6472" w:rsidRDefault="00D42FAA" w:rsidP="0057211D">
            <w:pPr>
              <w:pStyle w:val="af2"/>
              <w:ind w:left="1416" w:hanging="472"/>
            </w:pPr>
            <w:r w:rsidRPr="00DC6472">
              <w:rPr>
                <w:rFonts w:hint="eastAsia"/>
              </w:rPr>
              <w:t>２、已登記之公司章程正本及影本。</w:t>
            </w:r>
          </w:p>
          <w:p w:rsidR="00D42FAA" w:rsidRPr="00DC6472" w:rsidRDefault="00D42FAA" w:rsidP="0057211D">
            <w:pPr>
              <w:pStyle w:val="af2"/>
              <w:ind w:left="1416" w:hanging="472"/>
            </w:pPr>
            <w:r w:rsidRPr="00DC6472">
              <w:rPr>
                <w:rFonts w:hint="eastAsia"/>
              </w:rPr>
              <w:t>３、公司納稅號卡（</w:t>
            </w:r>
            <w:r w:rsidRPr="00DC6472">
              <w:t>NIT</w:t>
            </w:r>
            <w:r w:rsidRPr="00DC6472">
              <w:rPr>
                <w:rFonts w:hint="eastAsia"/>
              </w:rPr>
              <w:t>）正本及影本。</w:t>
            </w:r>
          </w:p>
          <w:p w:rsidR="00D42FAA" w:rsidRPr="00DC6472" w:rsidRDefault="00D42FAA" w:rsidP="0057211D">
            <w:pPr>
              <w:pStyle w:val="af2"/>
              <w:ind w:left="1416" w:hanging="472"/>
            </w:pPr>
            <w:r w:rsidRPr="00DC6472">
              <w:rPr>
                <w:rFonts w:hint="eastAsia"/>
              </w:rPr>
              <w:t>４、公司代表人居留</w:t>
            </w:r>
            <w:r w:rsidRPr="00DC6472">
              <w:t>/</w:t>
            </w:r>
            <w:r w:rsidRPr="00DC6472">
              <w:rPr>
                <w:rFonts w:hint="eastAsia"/>
              </w:rPr>
              <w:t>身分證正本及影本。</w:t>
            </w:r>
          </w:p>
          <w:p w:rsidR="00D42FAA" w:rsidRPr="00DC6472" w:rsidRDefault="00D42FAA" w:rsidP="0057211D">
            <w:pPr>
              <w:pStyle w:val="af2"/>
              <w:ind w:left="1416" w:hanging="472"/>
            </w:pPr>
            <w:r w:rsidRPr="00DC6472">
              <w:rPr>
                <w:rFonts w:hint="eastAsia"/>
              </w:rPr>
              <w:t>５、已外審之初期收支平衡表正本。</w:t>
            </w:r>
          </w:p>
          <w:p w:rsidR="00D42FAA" w:rsidRPr="00DC6472" w:rsidRDefault="00D42FAA" w:rsidP="0057211D">
            <w:pPr>
              <w:pStyle w:val="af2"/>
              <w:ind w:left="1416" w:hanging="472"/>
            </w:pPr>
            <w:r w:rsidRPr="00DC6472">
              <w:rPr>
                <w:rFonts w:hint="eastAsia"/>
              </w:rPr>
              <w:t>６、繳費收費（視公司資本額收費）。</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（七）公司設立登記</w:t>
            </w:r>
          </w:p>
          <w:p w:rsidR="00D42FAA" w:rsidRPr="00DC6472" w:rsidRDefault="00D42FAA" w:rsidP="0057211D">
            <w:pPr>
              <w:pStyle w:val="af2"/>
              <w:ind w:left="1416" w:hanging="472"/>
            </w:pPr>
            <w:r w:rsidRPr="00DC6472">
              <w:rPr>
                <w:rFonts w:hint="eastAsia"/>
              </w:rPr>
              <w:t>１、申請登記書。</w:t>
            </w:r>
          </w:p>
          <w:p w:rsidR="00D42FAA" w:rsidRPr="00DC6472" w:rsidRDefault="00D42FAA" w:rsidP="0057211D">
            <w:pPr>
              <w:pStyle w:val="af2"/>
              <w:ind w:left="1416" w:hanging="472"/>
            </w:pPr>
            <w:r w:rsidRPr="00DC6472">
              <w:rPr>
                <w:rFonts w:hint="eastAsia"/>
              </w:rPr>
              <w:t>２、已外審通過之初期收支平衡表正、影本。</w:t>
            </w:r>
          </w:p>
          <w:p w:rsidR="00D42FAA" w:rsidRPr="00DC6472" w:rsidRDefault="00D42FAA" w:rsidP="0057211D">
            <w:pPr>
              <w:pStyle w:val="af2"/>
              <w:ind w:left="1416" w:hanging="472"/>
            </w:pPr>
            <w:r w:rsidRPr="00DC6472">
              <w:rPr>
                <w:rFonts w:hint="eastAsia"/>
              </w:rPr>
              <w:t>３、統計局償付能力登記文件。</w:t>
            </w:r>
          </w:p>
          <w:p w:rsidR="00D42FAA" w:rsidRPr="00DC6472" w:rsidRDefault="00D42FAA" w:rsidP="0057211D">
            <w:pPr>
              <w:pStyle w:val="af2"/>
              <w:ind w:left="1416" w:hanging="472"/>
            </w:pPr>
            <w:r w:rsidRPr="00DC6472">
              <w:rPr>
                <w:rFonts w:hint="eastAsia"/>
              </w:rPr>
              <w:t>４、公司納稅號卡（</w:t>
            </w:r>
            <w:r w:rsidRPr="00DC6472">
              <w:t>NIT</w:t>
            </w:r>
            <w:r w:rsidRPr="00DC6472">
              <w:rPr>
                <w:rFonts w:hint="eastAsia"/>
              </w:rPr>
              <w:t>）正本及影本。</w:t>
            </w:r>
          </w:p>
          <w:p w:rsidR="00D42FAA" w:rsidRPr="00DC6472" w:rsidRDefault="00D42FAA" w:rsidP="0057211D">
            <w:pPr>
              <w:pStyle w:val="af2"/>
              <w:ind w:left="1416" w:hanging="472"/>
            </w:pPr>
            <w:r w:rsidRPr="00DC6472">
              <w:rPr>
                <w:rFonts w:hint="eastAsia"/>
              </w:rPr>
              <w:t>５、繳費收據。</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（八）雇主號碼（</w:t>
            </w:r>
            <w:r w:rsidRPr="00DC6472">
              <w:t>NIP</w:t>
            </w:r>
            <w:r w:rsidRPr="00DC6472">
              <w:rPr>
                <w:rFonts w:hint="eastAsia"/>
              </w:rPr>
              <w:t>）登記</w:t>
            </w:r>
          </w:p>
          <w:p w:rsidR="00D42FAA" w:rsidRPr="00DC6472" w:rsidRDefault="00D42FAA" w:rsidP="0057211D">
            <w:pPr>
              <w:pStyle w:val="af2"/>
              <w:ind w:left="1416" w:hanging="472"/>
            </w:pPr>
            <w:r w:rsidRPr="00DC6472">
              <w:rPr>
                <w:rFonts w:hint="eastAsia"/>
              </w:rPr>
              <w:t>１、申請登記書。</w:t>
            </w:r>
          </w:p>
          <w:p w:rsidR="00D42FAA" w:rsidRPr="00DC6472" w:rsidRDefault="00D42FAA" w:rsidP="0057211D">
            <w:pPr>
              <w:pStyle w:val="af2"/>
              <w:ind w:left="1416" w:hanging="472"/>
            </w:pPr>
            <w:r w:rsidRPr="00DC6472">
              <w:rPr>
                <w:rFonts w:hint="eastAsia"/>
              </w:rPr>
              <w:t>２、公司納稅號卡（</w:t>
            </w:r>
            <w:r w:rsidRPr="00DC6472">
              <w:t>NIT</w:t>
            </w:r>
            <w:r w:rsidRPr="00DC6472">
              <w:rPr>
                <w:rFonts w:hint="eastAsia"/>
              </w:rPr>
              <w:t>）正本及影本。</w:t>
            </w:r>
          </w:p>
          <w:p w:rsidR="00D42FAA" w:rsidRPr="00DC6472" w:rsidRDefault="00D42FAA" w:rsidP="0057211D">
            <w:pPr>
              <w:pStyle w:val="af2"/>
              <w:ind w:left="1416" w:hanging="472"/>
            </w:pPr>
            <w:r w:rsidRPr="00DC6472">
              <w:rPr>
                <w:rFonts w:hint="eastAsia"/>
              </w:rPr>
              <w:t>３、公司代表人居留</w:t>
            </w:r>
            <w:r w:rsidRPr="00DC6472">
              <w:t>/</w:t>
            </w:r>
            <w:r w:rsidRPr="00DC6472">
              <w:rPr>
                <w:rFonts w:hint="eastAsia"/>
              </w:rPr>
              <w:t>身分證正本及影本。</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（九）營業處所登記</w:t>
            </w:r>
          </w:p>
          <w:p w:rsidR="00D42FAA" w:rsidRPr="00DC6472" w:rsidRDefault="00D42FAA" w:rsidP="0057211D">
            <w:pPr>
              <w:pStyle w:val="af2"/>
              <w:ind w:left="1416" w:hanging="472"/>
            </w:pPr>
            <w:r w:rsidRPr="00DC6472">
              <w:rPr>
                <w:rFonts w:hint="eastAsia"/>
              </w:rPr>
              <w:t>１、填寫申請表。</w:t>
            </w:r>
          </w:p>
          <w:p w:rsidR="00D42FAA" w:rsidRPr="00DC6472" w:rsidRDefault="00D42FAA" w:rsidP="0057211D">
            <w:pPr>
              <w:pStyle w:val="af2"/>
              <w:ind w:left="1416" w:hanging="472"/>
            </w:pPr>
            <w:r w:rsidRPr="00DC6472">
              <w:rPr>
                <w:rFonts w:hint="eastAsia"/>
              </w:rPr>
              <w:t>２、已登記之公司章程正本及影本。</w:t>
            </w:r>
          </w:p>
          <w:p w:rsidR="00D42FAA" w:rsidRPr="00DC6472" w:rsidRDefault="00D42FAA" w:rsidP="0057211D">
            <w:pPr>
              <w:pStyle w:val="af2"/>
              <w:ind w:left="1416" w:hanging="472"/>
            </w:pPr>
            <w:r w:rsidRPr="00DC6472">
              <w:rPr>
                <w:rFonts w:hint="eastAsia"/>
              </w:rPr>
              <w:t>３、公司納稅號卡（</w:t>
            </w:r>
            <w:r w:rsidRPr="00DC6472">
              <w:t>NIT</w:t>
            </w:r>
            <w:r w:rsidRPr="00DC6472">
              <w:rPr>
                <w:rFonts w:hint="eastAsia"/>
              </w:rPr>
              <w:t>）正本及影本。</w:t>
            </w:r>
          </w:p>
          <w:p w:rsidR="00D42FAA" w:rsidRPr="00DC6472" w:rsidRDefault="00D42FAA" w:rsidP="0057211D">
            <w:pPr>
              <w:pStyle w:val="af2"/>
              <w:ind w:left="1416" w:hanging="472"/>
            </w:pPr>
            <w:r w:rsidRPr="00DC6472">
              <w:rPr>
                <w:rFonts w:hint="eastAsia"/>
              </w:rPr>
              <w:t>４、公司代表人居留</w:t>
            </w:r>
            <w:r w:rsidRPr="00DC6472">
              <w:t>/</w:t>
            </w:r>
            <w:r w:rsidRPr="00DC6472">
              <w:rPr>
                <w:rFonts w:hint="eastAsia"/>
              </w:rPr>
              <w:t>身分證正本及影本。</w:t>
            </w:r>
          </w:p>
          <w:p w:rsidR="00D42FAA" w:rsidRPr="00DC6472" w:rsidRDefault="00D42FAA" w:rsidP="0057211D">
            <w:pPr>
              <w:pStyle w:val="af2"/>
              <w:ind w:left="1416" w:hanging="472"/>
            </w:pPr>
            <w:r w:rsidRPr="00DC6472">
              <w:rPr>
                <w:rFonts w:hint="eastAsia"/>
              </w:rPr>
              <w:t>５、已外審之收支平衡表正本。</w:t>
            </w:r>
          </w:p>
        </w:tc>
      </w:tr>
      <w:tr w:rsidR="00DC6472" w:rsidRPr="00DC6472" w:rsidTr="007371EF">
        <w:trPr>
          <w:jc w:val="center"/>
        </w:trPr>
        <w:tc>
          <w:tcPr>
            <w:tcW w:w="8362" w:type="dxa"/>
            <w:tcMar>
              <w:left w:w="28" w:type="dxa"/>
            </w:tcMar>
          </w:tcPr>
          <w:p w:rsidR="00D42FAA" w:rsidRPr="00DC6472" w:rsidRDefault="00D42FAA" w:rsidP="0057211D">
            <w:pPr>
              <w:pStyle w:val="a5"/>
              <w:ind w:left="944" w:hanging="708"/>
            </w:pPr>
            <w:r w:rsidRPr="00DC6472">
              <w:rPr>
                <w:rFonts w:hint="eastAsia"/>
              </w:rPr>
              <w:t>（十）內部工作規定登記（倘員工人數超過</w:t>
            </w:r>
            <w:r w:rsidRPr="00DC6472">
              <w:t>10</w:t>
            </w:r>
            <w:r w:rsidRPr="00DC6472">
              <w:rPr>
                <w:rFonts w:hint="eastAsia"/>
              </w:rPr>
              <w:t>人以上才需辦理）</w:t>
            </w:r>
          </w:p>
          <w:p w:rsidR="00D42FAA" w:rsidRPr="00DC6472" w:rsidRDefault="00D42FAA" w:rsidP="0057211D">
            <w:pPr>
              <w:pStyle w:val="af2"/>
              <w:ind w:left="1416" w:hanging="472"/>
            </w:pPr>
            <w:r w:rsidRPr="00DC6472">
              <w:rPr>
                <w:rFonts w:hint="eastAsia"/>
              </w:rPr>
              <w:t>１、登記申請書正本及影本。</w:t>
            </w:r>
          </w:p>
          <w:p w:rsidR="00D42FAA" w:rsidRPr="00DC6472" w:rsidRDefault="00D42FAA" w:rsidP="0057211D">
            <w:pPr>
              <w:pStyle w:val="af2"/>
              <w:ind w:left="1416" w:hanging="472"/>
            </w:pPr>
            <w:r w:rsidRPr="00DC6472">
              <w:rPr>
                <w:rFonts w:hint="eastAsia"/>
              </w:rPr>
              <w:t>２、內部工作規定正本</w:t>
            </w:r>
            <w:r w:rsidRPr="00DC6472">
              <w:t>3</w:t>
            </w:r>
            <w:r w:rsidRPr="00DC6472">
              <w:rPr>
                <w:rFonts w:hint="eastAsia"/>
              </w:rPr>
              <w:t>份。</w:t>
            </w:r>
          </w:p>
        </w:tc>
      </w:tr>
    </w:tbl>
    <w:p w:rsidR="00D42FAA" w:rsidRPr="00DC6472" w:rsidRDefault="00D42FAA" w:rsidP="007371EF">
      <w:pPr>
        <w:pStyle w:val="afd"/>
        <w:jc w:val="left"/>
      </w:pPr>
      <w:r w:rsidRPr="00DC6472">
        <w:rPr>
          <w:rFonts w:hint="eastAsia"/>
        </w:rPr>
        <w:t>資料來源：</w:t>
      </w:r>
      <w:r w:rsidRPr="00DC6472">
        <w:t>DNI</w:t>
      </w:r>
    </w:p>
    <w:p w:rsidR="00D42FAA" w:rsidRPr="00DC6472" w:rsidRDefault="00D42FAA" w:rsidP="007371EF">
      <w:pPr>
        <w:pStyle w:val="a4"/>
        <w:spacing w:before="257" w:after="257"/>
      </w:pPr>
      <w:r w:rsidRPr="00DC6472">
        <w:rPr>
          <w:rFonts w:hint="eastAsia"/>
        </w:rPr>
        <w:t>三、投資相關機關</w:t>
      </w:r>
    </w:p>
    <w:p w:rsidR="00D42FAA" w:rsidRPr="00DC6472" w:rsidRDefault="00D42FAA" w:rsidP="00D42FAA">
      <w:pPr>
        <w:ind w:firstLine="472"/>
        <w:rPr>
          <w:lang w:eastAsia="zh-TW"/>
        </w:rPr>
      </w:pPr>
      <w:r w:rsidRPr="00DC6472">
        <w:rPr>
          <w:rFonts w:hint="eastAsia"/>
          <w:lang w:eastAsia="zh-TW"/>
        </w:rPr>
        <w:t>薩國投資主管機關為經濟部、財政部，總統府技術處、出口推廣及投資促進局（</w:t>
      </w:r>
      <w:r w:rsidRPr="00DC6472">
        <w:rPr>
          <w:lang w:eastAsia="zh-TW"/>
        </w:rPr>
        <w:t>PROESA</w:t>
      </w:r>
      <w:r w:rsidRPr="00DC6472">
        <w:rPr>
          <w:rFonts w:hint="eastAsia"/>
          <w:lang w:eastAsia="zh-TW"/>
        </w:rPr>
        <w:t>），相關單位為移民局、勞工部、環保部。</w:t>
      </w:r>
    </w:p>
    <w:p w:rsidR="00D42FAA" w:rsidRPr="00DC6472" w:rsidRDefault="007371EF" w:rsidP="007371EF">
      <w:pPr>
        <w:pStyle w:val="a4"/>
        <w:spacing w:before="257" w:after="257"/>
      </w:pPr>
      <w:r w:rsidRPr="00DC6472">
        <w:br w:type="page"/>
      </w:r>
      <w:r w:rsidR="00D42FAA" w:rsidRPr="00DC6472">
        <w:rPr>
          <w:rFonts w:hint="eastAsia"/>
        </w:rPr>
        <w:t>四、投資獎勵措施</w:t>
      </w:r>
    </w:p>
    <w:p w:rsidR="00D42FAA" w:rsidRPr="00DC6472" w:rsidRDefault="00D42FAA" w:rsidP="00D42FAA">
      <w:pPr>
        <w:pStyle w:val="a5"/>
        <w:ind w:left="944" w:hanging="708"/>
      </w:pPr>
      <w:r w:rsidRPr="00DC6472">
        <w:rPr>
          <w:rFonts w:hint="eastAsia"/>
        </w:rPr>
        <w:t>（一）投資法第三章項下之相關獎勵</w:t>
      </w:r>
    </w:p>
    <w:p w:rsidR="00D42FAA" w:rsidRPr="00DC6472" w:rsidRDefault="00D42FAA" w:rsidP="00D42FAA">
      <w:pPr>
        <w:pStyle w:val="af"/>
        <w:ind w:left="944" w:firstLine="472"/>
        <w:rPr>
          <w:rFonts w:eastAsia="Times New Roman"/>
          <w:lang w:eastAsia="zh-TW"/>
        </w:rPr>
      </w:pPr>
      <w:r w:rsidRPr="00DC6472">
        <w:rPr>
          <w:rFonts w:hint="eastAsia"/>
          <w:lang w:eastAsia="zh-TW"/>
        </w:rPr>
        <w:t>薩國對投資採取國民待遇原則，另在投資法第三章有關外人投資保障及權利一節中，特別保證相關資金可自由匯出，項目包括：</w:t>
      </w:r>
    </w:p>
    <w:p w:rsidR="00D42FAA" w:rsidRPr="00DC6472" w:rsidRDefault="00D42FAA" w:rsidP="00D42FAA">
      <w:pPr>
        <w:pStyle w:val="af2"/>
        <w:ind w:left="1416" w:hanging="472"/>
        <w:rPr>
          <w:lang w:eastAsia="zh-TW"/>
        </w:rPr>
      </w:pPr>
      <w:r w:rsidRPr="00DC6472">
        <w:rPr>
          <w:rFonts w:hint="eastAsia"/>
          <w:lang w:eastAsia="zh-TW"/>
        </w:rPr>
        <w:t>１、投資產生的淨利及分息。</w:t>
      </w:r>
    </w:p>
    <w:p w:rsidR="00D42FAA" w:rsidRPr="00DC6472" w:rsidRDefault="00D42FAA" w:rsidP="00D42FAA">
      <w:pPr>
        <w:pStyle w:val="af2"/>
        <w:ind w:left="1416" w:hanging="472"/>
        <w:rPr>
          <w:lang w:eastAsia="zh-TW"/>
        </w:rPr>
      </w:pPr>
      <w:r w:rsidRPr="00DC6472">
        <w:rPr>
          <w:rFonts w:hint="eastAsia"/>
          <w:lang w:eastAsia="zh-TW"/>
        </w:rPr>
        <w:t>２、投資全部或</w:t>
      </w:r>
      <w:r w:rsidR="00F62554" w:rsidRPr="00DC6472">
        <w:rPr>
          <w:rFonts w:hint="eastAsia"/>
          <w:lang w:eastAsia="zh-TW"/>
        </w:rPr>
        <w:t>部分</w:t>
      </w:r>
      <w:r w:rsidRPr="00DC6472">
        <w:rPr>
          <w:rFonts w:hint="eastAsia"/>
          <w:lang w:eastAsia="zh-TW"/>
        </w:rPr>
        <w:t>清償所獲得的資金，及投資轉讓予第三者之結餘款等。</w:t>
      </w:r>
    </w:p>
    <w:p w:rsidR="00D42FAA" w:rsidRPr="00DC6472" w:rsidRDefault="00D42FAA" w:rsidP="00D42FAA">
      <w:pPr>
        <w:pStyle w:val="af2"/>
        <w:ind w:left="1416" w:hanging="472"/>
        <w:rPr>
          <w:lang w:eastAsia="zh-TW"/>
        </w:rPr>
      </w:pPr>
      <w:r w:rsidRPr="00DC6472">
        <w:rPr>
          <w:rFonts w:hint="eastAsia"/>
          <w:lang w:eastAsia="zh-TW"/>
        </w:rPr>
        <w:t>３、設籍本國的法人應支付之貸款本息或義務，而由外國投資人依法取得者。</w:t>
      </w:r>
    </w:p>
    <w:p w:rsidR="00D42FAA" w:rsidRPr="00DC6472" w:rsidRDefault="00D42FAA" w:rsidP="00D42FAA">
      <w:pPr>
        <w:pStyle w:val="af2"/>
        <w:ind w:left="1416" w:hanging="472"/>
        <w:rPr>
          <w:lang w:eastAsia="zh-TW"/>
        </w:rPr>
      </w:pPr>
      <w:r w:rsidRPr="00DC6472">
        <w:rPr>
          <w:rFonts w:hint="eastAsia"/>
          <w:lang w:eastAsia="zh-TW"/>
        </w:rPr>
        <w:t>４、依據相關合約無形財產投資所產生的權利金的支付。</w:t>
      </w:r>
    </w:p>
    <w:p w:rsidR="00D42FAA" w:rsidRPr="00DC6472" w:rsidRDefault="00D42FAA" w:rsidP="00D42FAA">
      <w:pPr>
        <w:pStyle w:val="af2"/>
        <w:ind w:left="1416" w:hanging="472"/>
        <w:rPr>
          <w:lang w:eastAsia="zh-TW"/>
        </w:rPr>
      </w:pPr>
      <w:r w:rsidRPr="00DC6472">
        <w:rPr>
          <w:rFonts w:hint="eastAsia"/>
          <w:lang w:eastAsia="zh-TW"/>
        </w:rPr>
        <w:t>５、依共同參與或合資契約下先前投入之投資及登記的資源，以及所獲得的利潤。</w:t>
      </w:r>
    </w:p>
    <w:p w:rsidR="00D42FAA" w:rsidRPr="00DC6472" w:rsidRDefault="00D42FAA" w:rsidP="00D42FAA">
      <w:pPr>
        <w:pStyle w:val="af2"/>
        <w:ind w:left="1416" w:hanging="472"/>
        <w:rPr>
          <w:lang w:eastAsia="zh-TW"/>
        </w:rPr>
      </w:pPr>
      <w:r w:rsidRPr="00DC6472">
        <w:rPr>
          <w:rFonts w:hint="eastAsia"/>
          <w:lang w:eastAsia="zh-TW"/>
        </w:rPr>
        <w:t>６、被徵收剩餘賠償的支付。</w:t>
      </w:r>
    </w:p>
    <w:p w:rsidR="00D42FAA" w:rsidRPr="00DC6472" w:rsidRDefault="00D42FAA" w:rsidP="00D42FAA">
      <w:pPr>
        <w:pStyle w:val="af2"/>
        <w:ind w:left="1416" w:hanging="472"/>
        <w:rPr>
          <w:lang w:eastAsia="zh-TW"/>
        </w:rPr>
      </w:pPr>
      <w:r w:rsidRPr="00DC6472">
        <w:rPr>
          <w:rFonts w:hint="eastAsia"/>
          <w:lang w:eastAsia="zh-TW"/>
        </w:rPr>
        <w:t>７、本法令有關爭端解決條款應給的支付。</w:t>
      </w:r>
    </w:p>
    <w:p w:rsidR="00D42FAA" w:rsidRPr="00DC6472" w:rsidRDefault="00D42FAA" w:rsidP="00D42FAA">
      <w:pPr>
        <w:pStyle w:val="af2"/>
        <w:ind w:left="1416" w:hanging="472"/>
        <w:rPr>
          <w:lang w:eastAsia="zh-TW"/>
        </w:rPr>
      </w:pPr>
      <w:r w:rsidRPr="00DC6472">
        <w:rPr>
          <w:rFonts w:hint="eastAsia"/>
          <w:lang w:eastAsia="zh-TW"/>
        </w:rPr>
        <w:t>８、本國投資營運產生之合法業務之支付。</w:t>
      </w:r>
    </w:p>
    <w:p w:rsidR="00D42FAA" w:rsidRPr="00DC6472" w:rsidRDefault="00D42FAA" w:rsidP="00D42FAA">
      <w:pPr>
        <w:pStyle w:val="a5"/>
        <w:ind w:left="944" w:hanging="708"/>
      </w:pPr>
      <w:r w:rsidRPr="00DC6472">
        <w:rPr>
          <w:rFonts w:hint="eastAsia"/>
        </w:rPr>
        <w:t>（註：外國投資不能享有本法令有關受匯出權利及自由兌換，倘不履行財政、勞工及社會保險等義務）</w:t>
      </w:r>
    </w:p>
    <w:p w:rsidR="00D42FAA" w:rsidRPr="00DC6472" w:rsidRDefault="00D42FAA" w:rsidP="00D42FAA">
      <w:pPr>
        <w:pStyle w:val="a5"/>
        <w:ind w:left="944" w:hanging="708"/>
      </w:pPr>
      <w:r w:rsidRPr="00DC6472">
        <w:rPr>
          <w:rFonts w:hint="eastAsia"/>
        </w:rPr>
        <w:t>（二）新加工出口區暨貿易法（</w:t>
      </w:r>
      <w:r w:rsidRPr="00DC6472">
        <w:t>2013</w:t>
      </w:r>
      <w:r w:rsidRPr="00DC6472">
        <w:rPr>
          <w:rFonts w:hint="eastAsia"/>
        </w:rPr>
        <w:t>年</w:t>
      </w:r>
      <w:r w:rsidRPr="00DC6472">
        <w:t>3</w:t>
      </w:r>
      <w:r w:rsidRPr="00DC6472">
        <w:rPr>
          <w:rFonts w:hint="eastAsia"/>
        </w:rPr>
        <w:t>月</w:t>
      </w:r>
      <w:r w:rsidRPr="00DC6472">
        <w:t>8</w:t>
      </w:r>
      <w:r w:rsidRPr="00DC6472">
        <w:rPr>
          <w:rFonts w:hint="eastAsia"/>
        </w:rPr>
        <w:t>日實施生效）</w:t>
      </w:r>
    </w:p>
    <w:p w:rsidR="00D42FAA" w:rsidRPr="00DC6472" w:rsidRDefault="00D42FAA" w:rsidP="00D42FAA">
      <w:pPr>
        <w:pStyle w:val="af"/>
        <w:ind w:left="944" w:firstLine="472"/>
        <w:rPr>
          <w:rFonts w:eastAsia="Times New Roman"/>
          <w:lang w:eastAsia="zh-TW"/>
        </w:rPr>
      </w:pPr>
      <w:r w:rsidRPr="00DC6472">
        <w:rPr>
          <w:rFonts w:hint="eastAsia"/>
          <w:lang w:eastAsia="zh-TW"/>
        </w:rPr>
        <w:t>薩國對加工出口區及保稅區之營運，以及在區內開發、管理及使用者等的權利及義務加以規範，並提供相關獎勵及優惠：</w:t>
      </w:r>
    </w:p>
    <w:p w:rsidR="00D42FAA" w:rsidRPr="00DC6472" w:rsidRDefault="00D42FAA" w:rsidP="00D42FAA">
      <w:pPr>
        <w:pStyle w:val="af2"/>
        <w:ind w:left="1416" w:hanging="472"/>
        <w:rPr>
          <w:lang w:eastAsia="zh-TW"/>
        </w:rPr>
      </w:pPr>
      <w:r w:rsidRPr="00DC6472">
        <w:rPr>
          <w:rFonts w:hint="eastAsia"/>
          <w:lang w:eastAsia="zh-TW"/>
        </w:rPr>
        <w:t>１、加工出口區開發者：</w:t>
      </w:r>
    </w:p>
    <w:p w:rsidR="00D42FAA" w:rsidRPr="00DC6472" w:rsidRDefault="00D42FAA" w:rsidP="004B6482">
      <w:pPr>
        <w:pStyle w:val="11"/>
        <w:ind w:left="1770" w:hanging="590"/>
      </w:pPr>
      <w:r w:rsidRPr="00DC6472">
        <w:rPr>
          <w:rFonts w:hint="eastAsia"/>
        </w:rPr>
        <w:t>（</w:t>
      </w:r>
      <w:r w:rsidRPr="00DC6472">
        <w:t>1</w:t>
      </w:r>
      <w:r w:rsidRPr="00DC6472">
        <w:rPr>
          <w:rFonts w:hint="eastAsia"/>
        </w:rPr>
        <w:t>）減免所得稅：</w:t>
      </w:r>
    </w:p>
    <w:p w:rsidR="00D42FAA" w:rsidRPr="00DC6472" w:rsidRDefault="00D42FAA" w:rsidP="00D42FAA">
      <w:pPr>
        <w:pStyle w:val="Afe"/>
        <w:ind w:left="1888" w:hanging="354"/>
      </w:pPr>
      <w:r w:rsidRPr="00DC6472">
        <w:t>A</w:t>
      </w:r>
      <w:r w:rsidRPr="00DC6472">
        <w:rPr>
          <w:rFonts w:hint="eastAsia"/>
        </w:rPr>
        <w:t>、主要為在聖薩爾瓦多都會區之加工出口區所設公司資產免繳所得稅</w:t>
      </w:r>
      <w:r w:rsidRPr="00DC6472">
        <w:t>10</w:t>
      </w:r>
      <w:r w:rsidRPr="00DC6472">
        <w:rPr>
          <w:rFonts w:hint="eastAsia"/>
        </w:rPr>
        <w:t>年</w:t>
      </w:r>
    </w:p>
    <w:p w:rsidR="00D42FAA" w:rsidRPr="00DC6472" w:rsidRDefault="00D42FAA" w:rsidP="00D42FAA">
      <w:pPr>
        <w:pStyle w:val="Afe"/>
        <w:ind w:left="1888" w:hanging="354"/>
      </w:pPr>
      <w:r w:rsidRPr="00DC6472">
        <w:t>B</w:t>
      </w:r>
      <w:r w:rsidRPr="00DC6472">
        <w:rPr>
          <w:rFonts w:hint="eastAsia"/>
        </w:rPr>
        <w:t>、聖薩爾瓦多都會區以外之加工出口區所設公司資產免繳所得稅</w:t>
      </w:r>
      <w:r w:rsidRPr="00DC6472">
        <w:t>15</w:t>
      </w:r>
      <w:r w:rsidRPr="00DC6472">
        <w:rPr>
          <w:rFonts w:hint="eastAsia"/>
        </w:rPr>
        <w:t>年</w:t>
      </w:r>
    </w:p>
    <w:p w:rsidR="00D42FAA" w:rsidRPr="00DC6472" w:rsidRDefault="00D42FAA" w:rsidP="004B6482">
      <w:pPr>
        <w:pStyle w:val="11"/>
        <w:ind w:left="1770" w:hanging="590"/>
      </w:pPr>
      <w:r w:rsidRPr="00DC6472">
        <w:rPr>
          <w:rFonts w:hint="eastAsia"/>
        </w:rPr>
        <w:t>（</w:t>
      </w:r>
      <w:r w:rsidRPr="00DC6472">
        <w:t>2</w:t>
      </w:r>
      <w:r w:rsidRPr="00DC6472">
        <w:rPr>
          <w:rFonts w:hint="eastAsia"/>
        </w:rPr>
        <w:t>）減免市政府稅</w:t>
      </w:r>
    </w:p>
    <w:p w:rsidR="00D42FAA" w:rsidRPr="00DC6472" w:rsidRDefault="00D42FAA" w:rsidP="000E4060">
      <w:pPr>
        <w:pStyle w:val="Afe"/>
        <w:ind w:left="1888" w:hanging="354"/>
      </w:pPr>
      <w:r w:rsidRPr="00DC6472">
        <w:t>A</w:t>
      </w:r>
      <w:r w:rsidR="004B6482" w:rsidRPr="00DC6472">
        <w:rPr>
          <w:rFonts w:hint="eastAsia"/>
        </w:rPr>
        <w:t>.</w:t>
      </w:r>
      <w:r w:rsidR="004B6482" w:rsidRPr="00DC6472">
        <w:rPr>
          <w:rFonts w:hint="eastAsia"/>
        </w:rPr>
        <w:tab/>
      </w:r>
      <w:r w:rsidRPr="00DC6472">
        <w:rPr>
          <w:rFonts w:hint="eastAsia"/>
        </w:rPr>
        <w:t>在聖薩爾瓦多都會區之加工出口區所設公司資產免繳市政府稅</w:t>
      </w:r>
      <w:r w:rsidRPr="00DC6472">
        <w:t>10</w:t>
      </w:r>
      <w:r w:rsidRPr="00DC6472">
        <w:rPr>
          <w:rFonts w:hint="eastAsia"/>
        </w:rPr>
        <w:t>年</w:t>
      </w:r>
    </w:p>
    <w:p w:rsidR="00D42FAA" w:rsidRPr="00DC6472" w:rsidRDefault="00D42FAA" w:rsidP="000E4060">
      <w:pPr>
        <w:pStyle w:val="Afe"/>
        <w:ind w:left="1888" w:hanging="354"/>
      </w:pPr>
      <w:r w:rsidRPr="00DC6472">
        <w:t>B</w:t>
      </w:r>
      <w:r w:rsidR="004B6482" w:rsidRPr="00DC6472">
        <w:rPr>
          <w:rFonts w:hint="eastAsia"/>
        </w:rPr>
        <w:t>.</w:t>
      </w:r>
      <w:r w:rsidR="004B6482" w:rsidRPr="00DC6472">
        <w:rPr>
          <w:rFonts w:hint="eastAsia"/>
        </w:rPr>
        <w:tab/>
      </w:r>
      <w:r w:rsidRPr="00DC6472">
        <w:rPr>
          <w:rFonts w:hint="eastAsia"/>
        </w:rPr>
        <w:t>薩爾瓦多都會區以外之加工出口區所設公司資產免繳市政府稅</w:t>
      </w:r>
      <w:r w:rsidRPr="00DC6472">
        <w:t>15</w:t>
      </w:r>
      <w:r w:rsidRPr="00DC6472">
        <w:rPr>
          <w:rFonts w:hint="eastAsia"/>
        </w:rPr>
        <w:t>年</w:t>
      </w:r>
    </w:p>
    <w:p w:rsidR="00D42FAA" w:rsidRPr="00DC6472" w:rsidRDefault="00D42FAA" w:rsidP="000E4060">
      <w:pPr>
        <w:pStyle w:val="Afe"/>
        <w:ind w:left="1888" w:hanging="354"/>
      </w:pPr>
      <w:r w:rsidRPr="00DC6472">
        <w:t>C</w:t>
      </w:r>
      <w:r w:rsidR="004B6482" w:rsidRPr="00DC6472">
        <w:rPr>
          <w:rFonts w:hint="eastAsia"/>
        </w:rPr>
        <w:t>.</w:t>
      </w:r>
      <w:r w:rsidR="004B6482" w:rsidRPr="00DC6472">
        <w:rPr>
          <w:rFonts w:hint="eastAsia"/>
        </w:rPr>
        <w:tab/>
      </w:r>
      <w:r w:rsidRPr="00DC6472">
        <w:rPr>
          <w:rFonts w:hint="eastAsia"/>
        </w:rPr>
        <w:t>免繳資財產轉移稅：（購買土地開發加工出口區時）</w:t>
      </w:r>
    </w:p>
    <w:p w:rsidR="00D42FAA" w:rsidRPr="00DC6472" w:rsidRDefault="00D42FAA" w:rsidP="004B6482">
      <w:pPr>
        <w:pStyle w:val="aff2"/>
        <w:ind w:left="2242" w:hanging="590"/>
      </w:pPr>
      <w:r w:rsidRPr="00DC6472">
        <w:rPr>
          <w:rFonts w:hint="eastAsia"/>
        </w:rPr>
        <w:t>（</w:t>
      </w:r>
      <w:r w:rsidRPr="00DC6472">
        <w:t>A</w:t>
      </w:r>
      <w:r w:rsidRPr="00DC6472">
        <w:rPr>
          <w:rFonts w:hint="eastAsia"/>
        </w:rPr>
        <w:t>）購入鄰地土地面積小於長度</w:t>
      </w:r>
      <w:r w:rsidRPr="00DC6472">
        <w:t>5</w:t>
      </w:r>
      <w:r w:rsidRPr="00DC6472">
        <w:rPr>
          <w:rFonts w:hint="eastAsia"/>
        </w:rPr>
        <w:t>公里內免稅</w:t>
      </w:r>
    </w:p>
    <w:p w:rsidR="00D42FAA" w:rsidRPr="00DC6472" w:rsidRDefault="00D42FAA" w:rsidP="004B6482">
      <w:pPr>
        <w:pStyle w:val="aff2"/>
        <w:ind w:left="2242" w:hanging="590"/>
      </w:pPr>
      <w:r w:rsidRPr="00DC6472">
        <w:rPr>
          <w:rFonts w:hint="eastAsia"/>
        </w:rPr>
        <w:t>（</w:t>
      </w:r>
      <w:r w:rsidRPr="00DC6472">
        <w:t>B</w:t>
      </w:r>
      <w:r w:rsidRPr="00DC6472">
        <w:rPr>
          <w:rFonts w:hint="eastAsia"/>
        </w:rPr>
        <w:t>）土地面積最少</w:t>
      </w:r>
      <w:r w:rsidRPr="00DC6472">
        <w:t>8</w:t>
      </w:r>
      <w:r w:rsidRPr="00DC6472">
        <w:rPr>
          <w:rFonts w:hint="eastAsia"/>
        </w:rPr>
        <w:t>個</w:t>
      </w:r>
      <w:r w:rsidRPr="00DC6472">
        <w:t>manzanas</w:t>
      </w:r>
      <w:r w:rsidRPr="00DC6472">
        <w:rPr>
          <w:rFonts w:hint="eastAsia"/>
        </w:rPr>
        <w:t>（</w:t>
      </w:r>
      <w:r w:rsidRPr="00DC6472">
        <w:t>80,000v²</w:t>
      </w:r>
      <w:r w:rsidRPr="00DC6472">
        <w:rPr>
          <w:rFonts w:hint="eastAsia"/>
        </w:rPr>
        <w:t>）免稅</w:t>
      </w:r>
    </w:p>
    <w:p w:rsidR="00D42FAA" w:rsidRPr="00DC6472" w:rsidRDefault="00D42FAA" w:rsidP="004B6482">
      <w:pPr>
        <w:pStyle w:val="aff2"/>
        <w:ind w:left="2242" w:hanging="590"/>
      </w:pPr>
      <w:r w:rsidRPr="00DC6472">
        <w:rPr>
          <w:rFonts w:hint="eastAsia"/>
        </w:rPr>
        <w:t>（</w:t>
      </w:r>
      <w:r w:rsidRPr="00DC6472">
        <w:t>C</w:t>
      </w:r>
      <w:r w:rsidRPr="00DC6472">
        <w:rPr>
          <w:rFonts w:hint="eastAsia"/>
        </w:rPr>
        <w:t>）其它。</w:t>
      </w:r>
    </w:p>
    <w:p w:rsidR="00D42FAA" w:rsidRPr="00DC6472" w:rsidRDefault="00D42FAA" w:rsidP="00D42FAA">
      <w:pPr>
        <w:pStyle w:val="af2"/>
        <w:ind w:left="1416" w:hanging="472"/>
        <w:rPr>
          <w:lang w:eastAsia="zh-TW"/>
        </w:rPr>
      </w:pPr>
      <w:r w:rsidRPr="00DC6472">
        <w:rPr>
          <w:rFonts w:hint="eastAsia"/>
          <w:lang w:eastAsia="zh-TW"/>
        </w:rPr>
        <w:t>２、加工出口區投資者：</w:t>
      </w:r>
    </w:p>
    <w:p w:rsidR="00D42FAA" w:rsidRPr="00DC6472" w:rsidRDefault="00D42FAA" w:rsidP="004B6482">
      <w:pPr>
        <w:pStyle w:val="11"/>
        <w:ind w:left="1770" w:hanging="590"/>
      </w:pPr>
      <w:r w:rsidRPr="00DC6472">
        <w:rPr>
          <w:rFonts w:hint="eastAsia"/>
        </w:rPr>
        <w:t>（</w:t>
      </w:r>
      <w:r w:rsidRPr="00DC6472">
        <w:t>1</w:t>
      </w:r>
      <w:r w:rsidRPr="00DC6472">
        <w:rPr>
          <w:rFonts w:hint="eastAsia"/>
        </w:rPr>
        <w:t>）營運期間內所需進口之機械、設備、工具、零配件、用品及其它物品免徵進口稅。</w:t>
      </w:r>
    </w:p>
    <w:p w:rsidR="00D42FAA" w:rsidRPr="00DC6472" w:rsidRDefault="00D42FAA" w:rsidP="004B6482">
      <w:pPr>
        <w:pStyle w:val="11"/>
        <w:ind w:left="1770" w:hanging="590"/>
      </w:pPr>
      <w:r w:rsidRPr="00DC6472">
        <w:rPr>
          <w:rFonts w:hint="eastAsia"/>
        </w:rPr>
        <w:t>（</w:t>
      </w:r>
      <w:r w:rsidRPr="00DC6472">
        <w:t>2</w:t>
      </w:r>
      <w:r w:rsidRPr="00DC6472">
        <w:rPr>
          <w:rFonts w:hint="eastAsia"/>
        </w:rPr>
        <w:t>）為完成公司外銷產品所需之原料、零件、元件或生產要素、半成品、中間產品、貨櫃、標籤、包裝、樣品可自由進入加工出口區</w:t>
      </w:r>
    </w:p>
    <w:p w:rsidR="00D42FAA" w:rsidRPr="00DC6472" w:rsidRDefault="00D42FAA" w:rsidP="004B6482">
      <w:pPr>
        <w:pStyle w:val="11"/>
        <w:ind w:left="1770" w:hanging="590"/>
      </w:pPr>
      <w:r w:rsidRPr="00DC6472">
        <w:rPr>
          <w:rFonts w:hint="eastAsia"/>
        </w:rPr>
        <w:t>（</w:t>
      </w:r>
      <w:r w:rsidRPr="00DC6472">
        <w:t>3</w:t>
      </w:r>
      <w:r w:rsidRPr="00DC6472">
        <w:rPr>
          <w:rFonts w:hint="eastAsia"/>
        </w:rPr>
        <w:t>）生產所需之潤滑劑、催化劑及燃料免稅。</w:t>
      </w:r>
    </w:p>
    <w:p w:rsidR="00D42FAA" w:rsidRPr="00DC6472" w:rsidRDefault="00D42FAA" w:rsidP="004B6482">
      <w:pPr>
        <w:pStyle w:val="11"/>
        <w:ind w:left="1770" w:hanging="590"/>
      </w:pPr>
      <w:r w:rsidRPr="00DC6472">
        <w:rPr>
          <w:rFonts w:hint="eastAsia"/>
        </w:rPr>
        <w:t>（</w:t>
      </w:r>
      <w:r w:rsidRPr="00DC6472">
        <w:t>4</w:t>
      </w:r>
      <w:r w:rsidRPr="00DC6472">
        <w:rPr>
          <w:rFonts w:hint="eastAsia"/>
        </w:rPr>
        <w:t>）公司股東及合夥人前</w:t>
      </w:r>
      <w:r w:rsidRPr="00DC6472">
        <w:t>12</w:t>
      </w:r>
      <w:r w:rsidRPr="00DC6472">
        <w:rPr>
          <w:rFonts w:hint="eastAsia"/>
        </w:rPr>
        <w:t>年免繳所得稅。</w:t>
      </w:r>
    </w:p>
    <w:p w:rsidR="00D42FAA" w:rsidRPr="00DC6472" w:rsidRDefault="00D42FAA" w:rsidP="004B6482">
      <w:pPr>
        <w:pStyle w:val="11"/>
        <w:ind w:left="1770" w:hanging="590"/>
      </w:pPr>
      <w:r w:rsidRPr="00DC6472">
        <w:rPr>
          <w:rFonts w:hint="eastAsia"/>
        </w:rPr>
        <w:t>（</w:t>
      </w:r>
      <w:r w:rsidRPr="00DC6472">
        <w:t>5</w:t>
      </w:r>
      <w:r w:rsidRPr="00DC6472">
        <w:rPr>
          <w:rFonts w:hint="eastAsia"/>
        </w:rPr>
        <w:t>）公司營運期間減免營利事業所得稅：</w:t>
      </w:r>
    </w:p>
    <w:p w:rsidR="00D42FAA" w:rsidRPr="00DC6472" w:rsidRDefault="00D42FAA" w:rsidP="00D42FAA">
      <w:pPr>
        <w:pStyle w:val="Afe"/>
        <w:ind w:left="1888" w:hanging="354"/>
      </w:pPr>
      <w:r w:rsidRPr="00DC6472">
        <w:t>A</w:t>
      </w:r>
      <w:r w:rsidR="004B6482" w:rsidRPr="00DC6472">
        <w:rPr>
          <w:rFonts w:hint="eastAsia"/>
        </w:rPr>
        <w:t>.</w:t>
      </w:r>
      <w:r w:rsidR="004B6482" w:rsidRPr="00DC6472">
        <w:rPr>
          <w:rFonts w:hint="eastAsia"/>
        </w:rPr>
        <w:tab/>
      </w:r>
      <w:r w:rsidRPr="00DC6472">
        <w:rPr>
          <w:rFonts w:hint="eastAsia"/>
        </w:rPr>
        <w:t>聖薩爾瓦多都會區前</w:t>
      </w:r>
      <w:r w:rsidRPr="00DC6472">
        <w:t>15</w:t>
      </w:r>
      <w:r w:rsidRPr="00DC6472">
        <w:rPr>
          <w:rFonts w:hint="eastAsia"/>
        </w:rPr>
        <w:t>年免稅，第</w:t>
      </w:r>
      <w:r w:rsidRPr="00DC6472">
        <w:t>16</w:t>
      </w:r>
      <w:r w:rsidRPr="00DC6472">
        <w:rPr>
          <w:rFonts w:hint="eastAsia"/>
        </w:rPr>
        <w:t>至</w:t>
      </w:r>
      <w:r w:rsidRPr="00DC6472">
        <w:t>25</w:t>
      </w:r>
      <w:r w:rsidRPr="00DC6472">
        <w:rPr>
          <w:rFonts w:hint="eastAsia"/>
        </w:rPr>
        <w:t>年免</w:t>
      </w:r>
      <w:r w:rsidRPr="00DC6472">
        <w:t>60%</w:t>
      </w:r>
      <w:r w:rsidRPr="00DC6472">
        <w:rPr>
          <w:rFonts w:hint="eastAsia"/>
        </w:rPr>
        <w:t>所得稅；第</w:t>
      </w:r>
      <w:r w:rsidRPr="00DC6472">
        <w:t>26</w:t>
      </w:r>
      <w:r w:rsidRPr="00DC6472">
        <w:rPr>
          <w:rFonts w:hint="eastAsia"/>
        </w:rPr>
        <w:t>年起免</w:t>
      </w:r>
      <w:r w:rsidRPr="00DC6472">
        <w:t>40%</w:t>
      </w:r>
      <w:r w:rsidRPr="00DC6472">
        <w:rPr>
          <w:rFonts w:hint="eastAsia"/>
        </w:rPr>
        <w:t>所得稅。</w:t>
      </w:r>
    </w:p>
    <w:p w:rsidR="00D42FAA" w:rsidRPr="00DC6472" w:rsidRDefault="00D42FAA" w:rsidP="00D42FAA">
      <w:pPr>
        <w:pStyle w:val="Afe"/>
        <w:ind w:left="1888" w:hanging="354"/>
      </w:pPr>
      <w:r w:rsidRPr="00DC6472">
        <w:t>B</w:t>
      </w:r>
      <w:r w:rsidR="004B6482" w:rsidRPr="00DC6472">
        <w:rPr>
          <w:rFonts w:hint="eastAsia"/>
        </w:rPr>
        <w:t>.</w:t>
      </w:r>
      <w:r w:rsidR="004B6482" w:rsidRPr="00DC6472">
        <w:rPr>
          <w:rFonts w:hint="eastAsia"/>
        </w:rPr>
        <w:tab/>
      </w:r>
      <w:r w:rsidRPr="00DC6472">
        <w:rPr>
          <w:rFonts w:hint="eastAsia"/>
        </w:rPr>
        <w:t>聖薩爾瓦多都會區以外前</w:t>
      </w:r>
      <w:r w:rsidRPr="00DC6472">
        <w:t>20</w:t>
      </w:r>
      <w:r w:rsidRPr="00DC6472">
        <w:rPr>
          <w:rFonts w:hint="eastAsia"/>
        </w:rPr>
        <w:t>年免稅，第</w:t>
      </w:r>
      <w:r w:rsidRPr="00DC6472">
        <w:t>16</w:t>
      </w:r>
      <w:r w:rsidRPr="00DC6472">
        <w:rPr>
          <w:rFonts w:hint="eastAsia"/>
        </w:rPr>
        <w:t>至</w:t>
      </w:r>
      <w:r w:rsidRPr="00DC6472">
        <w:t>30</w:t>
      </w:r>
      <w:r w:rsidRPr="00DC6472">
        <w:rPr>
          <w:rFonts w:hint="eastAsia"/>
        </w:rPr>
        <w:t>年免</w:t>
      </w:r>
      <w:r w:rsidRPr="00DC6472">
        <w:t>60%</w:t>
      </w:r>
      <w:r w:rsidRPr="00DC6472">
        <w:rPr>
          <w:rFonts w:hint="eastAsia"/>
        </w:rPr>
        <w:t>所得稅；第</w:t>
      </w:r>
      <w:r w:rsidRPr="00DC6472">
        <w:t>31</w:t>
      </w:r>
      <w:r w:rsidRPr="00DC6472">
        <w:rPr>
          <w:rFonts w:hint="eastAsia"/>
        </w:rPr>
        <w:t>年起免</w:t>
      </w:r>
      <w:r w:rsidRPr="00DC6472">
        <w:t>40%</w:t>
      </w:r>
      <w:r w:rsidRPr="00DC6472">
        <w:rPr>
          <w:rFonts w:hint="eastAsia"/>
        </w:rPr>
        <w:t>所得稅。</w:t>
      </w:r>
    </w:p>
    <w:p w:rsidR="00D42FAA" w:rsidRPr="00DC6472" w:rsidRDefault="00D42FAA" w:rsidP="004B6482">
      <w:pPr>
        <w:pStyle w:val="11"/>
        <w:ind w:left="1770" w:hanging="590"/>
      </w:pPr>
      <w:r w:rsidRPr="00DC6472">
        <w:rPr>
          <w:rFonts w:hint="eastAsia"/>
        </w:rPr>
        <w:t>（</w:t>
      </w:r>
      <w:r w:rsidRPr="00DC6472">
        <w:t>6</w:t>
      </w:r>
      <w:r w:rsidRPr="00DC6472">
        <w:rPr>
          <w:rFonts w:hint="eastAsia"/>
        </w:rPr>
        <w:t>）公司營運期間資產免繳市政府稅</w:t>
      </w:r>
    </w:p>
    <w:p w:rsidR="00D42FAA" w:rsidRPr="00DC6472" w:rsidRDefault="00D42FAA" w:rsidP="00D42FAA">
      <w:pPr>
        <w:pStyle w:val="Afe"/>
        <w:ind w:left="1888" w:hanging="354"/>
      </w:pPr>
      <w:r w:rsidRPr="00DC6472">
        <w:t>A</w:t>
      </w:r>
      <w:r w:rsidR="004B6482" w:rsidRPr="00DC6472">
        <w:rPr>
          <w:rFonts w:hint="eastAsia"/>
        </w:rPr>
        <w:t>.</w:t>
      </w:r>
      <w:r w:rsidR="004B6482" w:rsidRPr="00DC6472">
        <w:rPr>
          <w:rFonts w:hint="eastAsia"/>
        </w:rPr>
        <w:tab/>
      </w:r>
      <w:r w:rsidRPr="00DC6472">
        <w:rPr>
          <w:rFonts w:hint="eastAsia"/>
        </w:rPr>
        <w:t>聖薩爾瓦多都會區前</w:t>
      </w:r>
      <w:r w:rsidRPr="00DC6472">
        <w:t>15</w:t>
      </w:r>
      <w:r w:rsidRPr="00DC6472">
        <w:rPr>
          <w:rFonts w:hint="eastAsia"/>
        </w:rPr>
        <w:t>年免稅，第</w:t>
      </w:r>
      <w:r w:rsidRPr="00DC6472">
        <w:t>16</w:t>
      </w:r>
      <w:r w:rsidRPr="00DC6472">
        <w:rPr>
          <w:rFonts w:hint="eastAsia"/>
        </w:rPr>
        <w:t>至</w:t>
      </w:r>
      <w:r w:rsidRPr="00DC6472">
        <w:t>25</w:t>
      </w:r>
      <w:r w:rsidRPr="00DC6472">
        <w:rPr>
          <w:rFonts w:hint="eastAsia"/>
        </w:rPr>
        <w:t>年免</w:t>
      </w:r>
      <w:r w:rsidRPr="00DC6472">
        <w:t>90%</w:t>
      </w:r>
      <w:r w:rsidRPr="00DC6472">
        <w:rPr>
          <w:rFonts w:hint="eastAsia"/>
        </w:rPr>
        <w:t>所得稅；第</w:t>
      </w:r>
      <w:r w:rsidRPr="00DC6472">
        <w:t>26</w:t>
      </w:r>
      <w:r w:rsidRPr="00DC6472">
        <w:rPr>
          <w:rFonts w:hint="eastAsia"/>
        </w:rPr>
        <w:t>年起免</w:t>
      </w:r>
      <w:r w:rsidRPr="00DC6472">
        <w:t>75%</w:t>
      </w:r>
      <w:r w:rsidRPr="00DC6472">
        <w:rPr>
          <w:rFonts w:hint="eastAsia"/>
        </w:rPr>
        <w:t>所得稅。</w:t>
      </w:r>
    </w:p>
    <w:p w:rsidR="00D42FAA" w:rsidRPr="00DC6472" w:rsidRDefault="00D42FAA" w:rsidP="00D42FAA">
      <w:pPr>
        <w:pStyle w:val="Afe"/>
        <w:ind w:left="1888" w:hanging="354"/>
      </w:pPr>
      <w:r w:rsidRPr="00DC6472">
        <w:t>B</w:t>
      </w:r>
      <w:r w:rsidR="004B6482" w:rsidRPr="00DC6472">
        <w:rPr>
          <w:rFonts w:hint="eastAsia"/>
        </w:rPr>
        <w:t>.</w:t>
      </w:r>
      <w:r w:rsidR="004B6482" w:rsidRPr="00DC6472">
        <w:rPr>
          <w:rFonts w:hint="eastAsia"/>
        </w:rPr>
        <w:tab/>
      </w:r>
      <w:r w:rsidRPr="00DC6472">
        <w:rPr>
          <w:rFonts w:hint="eastAsia"/>
        </w:rPr>
        <w:t>聖薩爾瓦多都會區以外前</w:t>
      </w:r>
      <w:r w:rsidRPr="00DC6472">
        <w:t>20</w:t>
      </w:r>
      <w:r w:rsidRPr="00DC6472">
        <w:rPr>
          <w:rFonts w:hint="eastAsia"/>
        </w:rPr>
        <w:t>年免稅，第</w:t>
      </w:r>
      <w:r w:rsidRPr="00DC6472">
        <w:t>16</w:t>
      </w:r>
      <w:r w:rsidRPr="00DC6472">
        <w:rPr>
          <w:rFonts w:hint="eastAsia"/>
        </w:rPr>
        <w:t>至</w:t>
      </w:r>
      <w:r w:rsidRPr="00DC6472">
        <w:t>30</w:t>
      </w:r>
      <w:r w:rsidRPr="00DC6472">
        <w:rPr>
          <w:rFonts w:hint="eastAsia"/>
        </w:rPr>
        <w:t>年免</w:t>
      </w:r>
      <w:r w:rsidRPr="00DC6472">
        <w:t>90%</w:t>
      </w:r>
      <w:r w:rsidRPr="00DC6472">
        <w:rPr>
          <w:rFonts w:hint="eastAsia"/>
        </w:rPr>
        <w:t>所得稅；第</w:t>
      </w:r>
      <w:r w:rsidRPr="00DC6472">
        <w:t>31</w:t>
      </w:r>
      <w:r w:rsidRPr="00DC6472">
        <w:rPr>
          <w:rFonts w:hint="eastAsia"/>
        </w:rPr>
        <w:t>年起免</w:t>
      </w:r>
      <w:r w:rsidRPr="00DC6472">
        <w:t>75%</w:t>
      </w:r>
      <w:r w:rsidRPr="00DC6472">
        <w:rPr>
          <w:rFonts w:hint="eastAsia"/>
        </w:rPr>
        <w:t>所得稅。</w:t>
      </w:r>
    </w:p>
    <w:p w:rsidR="00D42FAA" w:rsidRPr="00DC6472" w:rsidRDefault="00D42FAA" w:rsidP="004B6482">
      <w:pPr>
        <w:pStyle w:val="11"/>
        <w:ind w:left="1770" w:hanging="590"/>
      </w:pPr>
      <w:r w:rsidRPr="00DC6472">
        <w:rPr>
          <w:rFonts w:hint="eastAsia"/>
        </w:rPr>
        <w:t>（</w:t>
      </w:r>
      <w:r w:rsidRPr="00DC6472">
        <w:t>7</w:t>
      </w:r>
      <w:r w:rsidRPr="00DC6472">
        <w:rPr>
          <w:rFonts w:hint="eastAsia"/>
        </w:rPr>
        <w:t>）業務所需購買之財產，辦理移轉時免繳財產轉讓稅。</w:t>
      </w:r>
    </w:p>
    <w:p w:rsidR="00D42FAA" w:rsidRPr="00DC6472" w:rsidRDefault="00D42FAA" w:rsidP="004B6482">
      <w:pPr>
        <w:pStyle w:val="11"/>
        <w:ind w:left="1770" w:hanging="590"/>
      </w:pPr>
      <w:r w:rsidRPr="00DC6472">
        <w:rPr>
          <w:rFonts w:hint="eastAsia"/>
        </w:rPr>
        <w:t>（</w:t>
      </w:r>
      <w:r w:rsidRPr="00DC6472">
        <w:t>8</w:t>
      </w:r>
      <w:r w:rsidRPr="00DC6472">
        <w:rPr>
          <w:rFonts w:hint="eastAsia"/>
        </w:rPr>
        <w:t>）免稅期限延長優惠：</w:t>
      </w:r>
    </w:p>
    <w:p w:rsidR="00D42FAA" w:rsidRPr="00DC6472" w:rsidRDefault="00D42FAA" w:rsidP="00D42FAA">
      <w:pPr>
        <w:pStyle w:val="Afe"/>
        <w:ind w:left="1888" w:hanging="354"/>
      </w:pPr>
      <w:r w:rsidRPr="00DC6472">
        <w:t>A</w:t>
      </w:r>
      <w:r w:rsidR="004B6482" w:rsidRPr="00DC6472">
        <w:rPr>
          <w:rFonts w:hint="eastAsia"/>
        </w:rPr>
        <w:t>.</w:t>
      </w:r>
      <w:r w:rsidR="004B6482" w:rsidRPr="00DC6472">
        <w:rPr>
          <w:rFonts w:hint="eastAsia"/>
        </w:rPr>
        <w:tab/>
      </w:r>
      <w:r w:rsidRPr="00DC6472">
        <w:rPr>
          <w:rFonts w:hint="eastAsia"/>
        </w:rPr>
        <w:t>投資者於期限屆滿前進行其他投資，如購買土地、增建廠房、增購生產設備等，或投資特殊產業，如醫療相關產業、電子零配件、能源相關產品等，免稅期限可延長</w:t>
      </w:r>
      <w:r w:rsidRPr="00DC6472">
        <w:t>5</w:t>
      </w:r>
      <w:r w:rsidRPr="00DC6472">
        <w:rPr>
          <w:rFonts w:hint="eastAsia"/>
        </w:rPr>
        <w:t>年。</w:t>
      </w:r>
    </w:p>
    <w:p w:rsidR="00D42FAA" w:rsidRPr="00DC6472" w:rsidRDefault="00D42FAA" w:rsidP="00D42FAA">
      <w:pPr>
        <w:pStyle w:val="Afe"/>
        <w:ind w:left="1888" w:hanging="354"/>
      </w:pPr>
      <w:r w:rsidRPr="00DC6472">
        <w:t>B</w:t>
      </w:r>
      <w:r w:rsidR="004B6482" w:rsidRPr="00DC6472">
        <w:rPr>
          <w:rFonts w:hint="eastAsia"/>
        </w:rPr>
        <w:t>.</w:t>
      </w:r>
      <w:r w:rsidR="004B6482" w:rsidRPr="00DC6472">
        <w:rPr>
          <w:rFonts w:hint="eastAsia"/>
        </w:rPr>
        <w:tab/>
      </w:r>
      <w:r w:rsidRPr="00DC6472">
        <w:rPr>
          <w:rFonts w:hint="eastAsia"/>
        </w:rPr>
        <w:t>若投資產業為薩國政府公布之策略發展產業，免稅期限可延長</w:t>
      </w:r>
      <w:r w:rsidRPr="00DC6472">
        <w:t>10</w:t>
      </w:r>
      <w:r w:rsidRPr="00DC6472">
        <w:rPr>
          <w:rFonts w:hint="eastAsia"/>
        </w:rPr>
        <w:t>年。</w:t>
      </w:r>
    </w:p>
    <w:p w:rsidR="00D42FAA" w:rsidRPr="00DC6472" w:rsidRDefault="00D42FAA" w:rsidP="00D42FAA">
      <w:pPr>
        <w:pStyle w:val="af2"/>
        <w:ind w:left="1416" w:hanging="472"/>
        <w:rPr>
          <w:lang w:eastAsia="zh-TW"/>
        </w:rPr>
      </w:pPr>
      <w:r w:rsidRPr="00DC6472">
        <w:rPr>
          <w:rFonts w:hint="eastAsia"/>
          <w:lang w:eastAsia="zh-TW"/>
        </w:rPr>
        <w:t>３、保稅區（</w:t>
      </w:r>
      <w:r w:rsidRPr="00DC6472">
        <w:rPr>
          <w:lang w:eastAsia="zh-TW"/>
        </w:rPr>
        <w:t>DPA</w:t>
      </w:r>
      <w:r w:rsidRPr="00DC6472">
        <w:rPr>
          <w:rFonts w:hint="eastAsia"/>
          <w:lang w:eastAsia="zh-TW"/>
        </w:rPr>
        <w:t>）：保稅區負責人權利與加工出口區相同。</w:t>
      </w:r>
    </w:p>
    <w:p w:rsidR="00D42FAA" w:rsidRPr="00DC6472" w:rsidRDefault="00D42FAA" w:rsidP="004B6482">
      <w:pPr>
        <w:pStyle w:val="11"/>
        <w:ind w:left="1770" w:hanging="590"/>
      </w:pPr>
      <w:r w:rsidRPr="00DC6472">
        <w:rPr>
          <w:rFonts w:hint="eastAsia"/>
        </w:rPr>
        <w:t>（</w:t>
      </w:r>
      <w:r w:rsidRPr="00DC6472">
        <w:t>1</w:t>
      </w:r>
      <w:r w:rsidRPr="00DC6472">
        <w:rPr>
          <w:rFonts w:hint="eastAsia"/>
        </w:rPr>
        <w:t>）公司營運期間減免所得稅：</w:t>
      </w:r>
    </w:p>
    <w:p w:rsidR="00D42FAA" w:rsidRPr="00DC6472" w:rsidRDefault="00D42FAA" w:rsidP="00D42FAA">
      <w:pPr>
        <w:pStyle w:val="Afe"/>
        <w:ind w:left="1888" w:hanging="354"/>
      </w:pPr>
      <w:r w:rsidRPr="00DC6472">
        <w:t>A</w:t>
      </w:r>
      <w:r w:rsidR="004B6482" w:rsidRPr="00DC6472">
        <w:rPr>
          <w:rFonts w:hint="eastAsia"/>
        </w:rPr>
        <w:t>.</w:t>
      </w:r>
      <w:r w:rsidR="004B6482" w:rsidRPr="00DC6472">
        <w:rPr>
          <w:rFonts w:hint="eastAsia"/>
        </w:rPr>
        <w:tab/>
      </w:r>
      <w:r w:rsidRPr="00DC6472">
        <w:rPr>
          <w:rFonts w:hint="eastAsia"/>
        </w:rPr>
        <w:t>聖薩爾瓦多都會區前</w:t>
      </w:r>
      <w:r w:rsidRPr="00DC6472">
        <w:t>15</w:t>
      </w:r>
      <w:r w:rsidRPr="00DC6472">
        <w:rPr>
          <w:rFonts w:hint="eastAsia"/>
        </w:rPr>
        <w:t>年免稅，第</w:t>
      </w:r>
      <w:r w:rsidRPr="00DC6472">
        <w:t>16</w:t>
      </w:r>
      <w:r w:rsidRPr="00DC6472">
        <w:rPr>
          <w:rFonts w:hint="eastAsia"/>
        </w:rPr>
        <w:t>至</w:t>
      </w:r>
      <w:r w:rsidRPr="00DC6472">
        <w:t>20</w:t>
      </w:r>
      <w:r w:rsidRPr="00DC6472">
        <w:rPr>
          <w:rFonts w:hint="eastAsia"/>
        </w:rPr>
        <w:t>年免</w:t>
      </w:r>
      <w:r w:rsidRPr="00DC6472">
        <w:t>60%</w:t>
      </w:r>
      <w:r w:rsidRPr="00DC6472">
        <w:rPr>
          <w:rFonts w:hint="eastAsia"/>
        </w:rPr>
        <w:t>所得稅；第</w:t>
      </w:r>
      <w:r w:rsidRPr="00DC6472">
        <w:t>21</w:t>
      </w:r>
      <w:r w:rsidRPr="00DC6472">
        <w:rPr>
          <w:rFonts w:hint="eastAsia"/>
        </w:rPr>
        <w:t>年起免</w:t>
      </w:r>
      <w:r w:rsidRPr="00DC6472">
        <w:t>40%</w:t>
      </w:r>
      <w:r w:rsidRPr="00DC6472">
        <w:rPr>
          <w:rFonts w:hint="eastAsia"/>
        </w:rPr>
        <w:t>所得稅。</w:t>
      </w:r>
    </w:p>
    <w:p w:rsidR="00D42FAA" w:rsidRPr="00DC6472" w:rsidRDefault="00D42FAA" w:rsidP="00D42FAA">
      <w:pPr>
        <w:pStyle w:val="Afe"/>
        <w:ind w:left="1888" w:hanging="354"/>
      </w:pPr>
      <w:r w:rsidRPr="00DC6472">
        <w:t>B</w:t>
      </w:r>
      <w:r w:rsidR="004B6482" w:rsidRPr="00DC6472">
        <w:rPr>
          <w:rFonts w:hint="eastAsia"/>
        </w:rPr>
        <w:t>.</w:t>
      </w:r>
      <w:r w:rsidR="004B6482" w:rsidRPr="00DC6472">
        <w:rPr>
          <w:rFonts w:hint="eastAsia"/>
        </w:rPr>
        <w:tab/>
      </w:r>
      <w:r w:rsidRPr="00DC6472">
        <w:rPr>
          <w:rFonts w:hint="eastAsia"/>
        </w:rPr>
        <w:t>聖薩爾瓦多都會區以外前</w:t>
      </w:r>
      <w:r w:rsidRPr="00DC6472">
        <w:t>15</w:t>
      </w:r>
      <w:r w:rsidRPr="00DC6472">
        <w:rPr>
          <w:rFonts w:hint="eastAsia"/>
        </w:rPr>
        <w:t>年免稅，第</w:t>
      </w:r>
      <w:r w:rsidRPr="00DC6472">
        <w:t>16</w:t>
      </w:r>
      <w:r w:rsidRPr="00DC6472">
        <w:rPr>
          <w:rFonts w:hint="eastAsia"/>
        </w:rPr>
        <w:t>至</w:t>
      </w:r>
      <w:r w:rsidRPr="00DC6472">
        <w:t>25</w:t>
      </w:r>
      <w:r w:rsidRPr="00DC6472">
        <w:rPr>
          <w:rFonts w:hint="eastAsia"/>
        </w:rPr>
        <w:t>年免</w:t>
      </w:r>
      <w:r w:rsidRPr="00DC6472">
        <w:t>60%</w:t>
      </w:r>
      <w:r w:rsidRPr="00DC6472">
        <w:rPr>
          <w:rFonts w:hint="eastAsia"/>
        </w:rPr>
        <w:t>所得稅；第</w:t>
      </w:r>
      <w:r w:rsidRPr="00DC6472">
        <w:t>26</w:t>
      </w:r>
      <w:r w:rsidRPr="00DC6472">
        <w:rPr>
          <w:rFonts w:hint="eastAsia"/>
        </w:rPr>
        <w:t>年起免</w:t>
      </w:r>
      <w:r w:rsidRPr="00DC6472">
        <w:t>40%</w:t>
      </w:r>
      <w:r w:rsidRPr="00DC6472">
        <w:rPr>
          <w:rFonts w:hint="eastAsia"/>
        </w:rPr>
        <w:t>所得稅。</w:t>
      </w:r>
    </w:p>
    <w:p w:rsidR="00D42FAA" w:rsidRPr="00DC6472" w:rsidRDefault="00D42FAA" w:rsidP="004B6482">
      <w:pPr>
        <w:pStyle w:val="11"/>
        <w:ind w:left="1770" w:hanging="590"/>
      </w:pPr>
      <w:r w:rsidRPr="00DC6472">
        <w:rPr>
          <w:rFonts w:hint="eastAsia"/>
        </w:rPr>
        <w:t>（</w:t>
      </w:r>
      <w:r w:rsidRPr="00DC6472">
        <w:t>2</w:t>
      </w:r>
      <w:r w:rsidRPr="00DC6472">
        <w:rPr>
          <w:rFonts w:hint="eastAsia"/>
        </w:rPr>
        <w:t>）公司營運期間資產免繳市政府稅</w:t>
      </w:r>
    </w:p>
    <w:p w:rsidR="00D42FAA" w:rsidRPr="00DC6472" w:rsidRDefault="00D42FAA" w:rsidP="00D42FAA">
      <w:pPr>
        <w:pStyle w:val="Afe"/>
        <w:ind w:left="1888" w:hanging="354"/>
      </w:pPr>
      <w:r w:rsidRPr="00DC6472">
        <w:t>A</w:t>
      </w:r>
      <w:r w:rsidR="004B6482" w:rsidRPr="00DC6472">
        <w:rPr>
          <w:rFonts w:hint="eastAsia"/>
        </w:rPr>
        <w:t>.</w:t>
      </w:r>
      <w:r w:rsidR="004B6482" w:rsidRPr="00DC6472">
        <w:rPr>
          <w:rFonts w:hint="eastAsia"/>
        </w:rPr>
        <w:tab/>
      </w:r>
      <w:r w:rsidRPr="00DC6472">
        <w:rPr>
          <w:rFonts w:hint="eastAsia"/>
        </w:rPr>
        <w:t>聖薩爾瓦多都會區前</w:t>
      </w:r>
      <w:r w:rsidRPr="00DC6472">
        <w:t>15</w:t>
      </w:r>
      <w:r w:rsidRPr="00DC6472">
        <w:rPr>
          <w:rFonts w:hint="eastAsia"/>
        </w:rPr>
        <w:t>年免稅，第</w:t>
      </w:r>
      <w:r w:rsidRPr="00DC6472">
        <w:t>16</w:t>
      </w:r>
      <w:r w:rsidRPr="00DC6472">
        <w:rPr>
          <w:rFonts w:hint="eastAsia"/>
        </w:rPr>
        <w:t>至</w:t>
      </w:r>
      <w:r w:rsidRPr="00DC6472">
        <w:t>20</w:t>
      </w:r>
      <w:r w:rsidRPr="00DC6472">
        <w:rPr>
          <w:rFonts w:hint="eastAsia"/>
        </w:rPr>
        <w:t>年免</w:t>
      </w:r>
      <w:r w:rsidRPr="00DC6472">
        <w:t>90%</w:t>
      </w:r>
      <w:r w:rsidRPr="00DC6472">
        <w:rPr>
          <w:rFonts w:hint="eastAsia"/>
        </w:rPr>
        <w:t>所得稅；第</w:t>
      </w:r>
      <w:r w:rsidRPr="00DC6472">
        <w:t>21</w:t>
      </w:r>
      <w:r w:rsidRPr="00DC6472">
        <w:rPr>
          <w:rFonts w:hint="eastAsia"/>
        </w:rPr>
        <w:t>年起免</w:t>
      </w:r>
      <w:r w:rsidRPr="00DC6472">
        <w:t>75%</w:t>
      </w:r>
      <w:r w:rsidRPr="00DC6472">
        <w:rPr>
          <w:rFonts w:hint="eastAsia"/>
        </w:rPr>
        <w:t>所得稅。</w:t>
      </w:r>
    </w:p>
    <w:p w:rsidR="00D42FAA" w:rsidRPr="00DC6472" w:rsidRDefault="00D42FAA" w:rsidP="00D42FAA">
      <w:pPr>
        <w:pStyle w:val="Afe"/>
        <w:ind w:left="1888" w:hanging="354"/>
      </w:pPr>
      <w:r w:rsidRPr="00DC6472">
        <w:t>B</w:t>
      </w:r>
      <w:r w:rsidR="004B6482" w:rsidRPr="00DC6472">
        <w:rPr>
          <w:rFonts w:hint="eastAsia"/>
        </w:rPr>
        <w:t>.</w:t>
      </w:r>
      <w:r w:rsidR="004B6482" w:rsidRPr="00DC6472">
        <w:rPr>
          <w:rFonts w:hint="eastAsia"/>
        </w:rPr>
        <w:tab/>
      </w:r>
      <w:r w:rsidRPr="00DC6472">
        <w:rPr>
          <w:rFonts w:hint="eastAsia"/>
        </w:rPr>
        <w:t>聖薩爾瓦多都會區以外前</w:t>
      </w:r>
      <w:r w:rsidRPr="00DC6472">
        <w:t>15</w:t>
      </w:r>
      <w:r w:rsidRPr="00DC6472">
        <w:rPr>
          <w:rFonts w:hint="eastAsia"/>
        </w:rPr>
        <w:t>年免稅，第</w:t>
      </w:r>
      <w:r w:rsidRPr="00DC6472">
        <w:t>16</w:t>
      </w:r>
      <w:r w:rsidRPr="00DC6472">
        <w:rPr>
          <w:rFonts w:hint="eastAsia"/>
        </w:rPr>
        <w:t>至</w:t>
      </w:r>
      <w:r w:rsidRPr="00DC6472">
        <w:t>25</w:t>
      </w:r>
      <w:r w:rsidRPr="00DC6472">
        <w:rPr>
          <w:rFonts w:hint="eastAsia"/>
        </w:rPr>
        <w:t>年免</w:t>
      </w:r>
      <w:r w:rsidRPr="00DC6472">
        <w:t>90%</w:t>
      </w:r>
      <w:r w:rsidRPr="00DC6472">
        <w:rPr>
          <w:rFonts w:hint="eastAsia"/>
        </w:rPr>
        <w:t>所得稅；第</w:t>
      </w:r>
      <w:r w:rsidRPr="00DC6472">
        <w:t>26</w:t>
      </w:r>
      <w:r w:rsidRPr="00DC6472">
        <w:rPr>
          <w:rFonts w:hint="eastAsia"/>
        </w:rPr>
        <w:t>年起免</w:t>
      </w:r>
      <w:r w:rsidRPr="00DC6472">
        <w:t>75%</w:t>
      </w:r>
      <w:r w:rsidRPr="00DC6472">
        <w:rPr>
          <w:rFonts w:hint="eastAsia"/>
        </w:rPr>
        <w:t>所得稅。</w:t>
      </w:r>
    </w:p>
    <w:p w:rsidR="00D42FAA" w:rsidRPr="00DC6472" w:rsidRDefault="00D42FAA" w:rsidP="00D42FAA">
      <w:pPr>
        <w:pStyle w:val="a5"/>
        <w:ind w:left="944" w:hanging="708"/>
      </w:pPr>
      <w:r w:rsidRPr="00DC6472">
        <w:rPr>
          <w:rFonts w:hint="eastAsia"/>
        </w:rPr>
        <w:t>（三）新國際服務業法（</w:t>
      </w:r>
      <w:r w:rsidRPr="00DC6472">
        <w:t>2013</w:t>
      </w:r>
      <w:r w:rsidRPr="00DC6472">
        <w:rPr>
          <w:rFonts w:hint="eastAsia"/>
        </w:rPr>
        <w:t>年</w:t>
      </w:r>
      <w:r w:rsidRPr="00DC6472">
        <w:t>2</w:t>
      </w:r>
      <w:r w:rsidRPr="00DC6472">
        <w:rPr>
          <w:rFonts w:hint="eastAsia"/>
        </w:rPr>
        <w:t>月</w:t>
      </w:r>
      <w:r w:rsidRPr="00DC6472">
        <w:t>11</w:t>
      </w:r>
      <w:r w:rsidRPr="00DC6472">
        <w:rPr>
          <w:rFonts w:hint="eastAsia"/>
        </w:rPr>
        <w:t>日實施生效）</w:t>
      </w:r>
    </w:p>
    <w:p w:rsidR="00D42FAA" w:rsidRPr="00DC6472" w:rsidRDefault="00D42FAA" w:rsidP="00D42FAA">
      <w:pPr>
        <w:pStyle w:val="af"/>
        <w:ind w:left="944" w:firstLine="472"/>
        <w:rPr>
          <w:lang w:eastAsia="zh-TW"/>
        </w:rPr>
      </w:pPr>
      <w:r w:rsidRPr="00DC6472">
        <w:rPr>
          <w:rFonts w:hint="eastAsia"/>
          <w:lang w:eastAsia="zh-TW"/>
        </w:rPr>
        <w:t>其適用對象包括：國際倉儲、物流、發貨中心、航空器及船隻維護、金融及企業服務、研發、資訊科技業、電話客服中心（</w:t>
      </w:r>
      <w:r w:rsidRPr="00DC6472">
        <w:rPr>
          <w:lang w:eastAsia="zh-TW"/>
        </w:rPr>
        <w:t>call center</w:t>
      </w:r>
      <w:r w:rsidRPr="00DC6472">
        <w:rPr>
          <w:rFonts w:hint="eastAsia"/>
          <w:lang w:eastAsia="zh-TW"/>
        </w:rPr>
        <w:t>）及國際醫療服務等。</w:t>
      </w:r>
    </w:p>
    <w:p w:rsidR="00D42FAA" w:rsidRPr="00DC6472" w:rsidRDefault="00D42FAA" w:rsidP="00D42FAA">
      <w:pPr>
        <w:pStyle w:val="af"/>
        <w:ind w:left="944" w:firstLine="472"/>
        <w:rPr>
          <w:lang w:eastAsia="zh-TW"/>
        </w:rPr>
      </w:pPr>
      <w:r w:rsidRPr="00DC6472">
        <w:rPr>
          <w:rFonts w:hint="eastAsia"/>
          <w:lang w:eastAsia="zh-TW"/>
        </w:rPr>
        <w:t>新國際服務法最主要之優惠，為廠商營運所需資源與原料進口免稅，營業稅減收及市府稅免稅。</w:t>
      </w:r>
    </w:p>
    <w:p w:rsidR="00D42FAA" w:rsidRPr="00DC6472" w:rsidRDefault="00D42FAA" w:rsidP="00D42FAA">
      <w:pPr>
        <w:pStyle w:val="af2"/>
        <w:ind w:left="1416" w:hanging="472"/>
      </w:pPr>
      <w:r w:rsidRPr="00DC6472">
        <w:rPr>
          <w:rFonts w:hint="eastAsia"/>
          <w:lang w:eastAsia="zh-TW"/>
        </w:rPr>
        <w:t>１</w:t>
      </w:r>
      <w:r w:rsidRPr="00DC6472">
        <w:rPr>
          <w:rFonts w:hint="eastAsia"/>
        </w:rPr>
        <w:t>、加工出口區公司</w:t>
      </w:r>
      <w:r w:rsidRPr="00DC6472">
        <w:t>/</w:t>
      </w:r>
      <w:r w:rsidRPr="00DC6472">
        <w:rPr>
          <w:rFonts w:hint="eastAsia"/>
        </w:rPr>
        <w:t>工廠：</w:t>
      </w:r>
    </w:p>
    <w:p w:rsidR="00D42FAA" w:rsidRPr="00DC6472" w:rsidRDefault="00D42FAA" w:rsidP="00D42FAA">
      <w:pPr>
        <w:pStyle w:val="afa"/>
        <w:ind w:left="1416" w:firstLine="472"/>
      </w:pPr>
      <w:r w:rsidRPr="00DC6472">
        <w:rPr>
          <w:rFonts w:hint="eastAsia"/>
        </w:rPr>
        <w:t>投資金額不得少於</w:t>
      </w:r>
      <w:r w:rsidRPr="00DC6472">
        <w:t>15</w:t>
      </w:r>
      <w:r w:rsidRPr="00DC6472">
        <w:rPr>
          <w:rFonts w:hint="eastAsia"/>
        </w:rPr>
        <w:t>萬美元，及僱用員工不得低於</w:t>
      </w:r>
      <w:r w:rsidRPr="00DC6472">
        <w:t>10</w:t>
      </w:r>
      <w:r w:rsidRPr="00DC6472">
        <w:rPr>
          <w:rFonts w:hint="eastAsia"/>
        </w:rPr>
        <w:t>個固定工作名額；投資於醫學及醫院之廠商投資金額至少</w:t>
      </w:r>
      <w:r w:rsidRPr="00DC6472">
        <w:t>100</w:t>
      </w:r>
      <w:r w:rsidRPr="00DC6472">
        <w:rPr>
          <w:rFonts w:hint="eastAsia"/>
        </w:rPr>
        <w:t>萬美元，不得少於</w:t>
      </w:r>
      <w:r w:rsidRPr="00DC6472">
        <w:t>10</w:t>
      </w:r>
      <w:r w:rsidRPr="00DC6472">
        <w:rPr>
          <w:rFonts w:hint="eastAsia"/>
        </w:rPr>
        <w:t>個固定工作機會；對於老人照護服務業之投資金額不得少於</w:t>
      </w:r>
      <w:r w:rsidRPr="00DC6472">
        <w:t>25</w:t>
      </w:r>
      <w:r w:rsidRPr="00DC6472">
        <w:rPr>
          <w:rFonts w:hint="eastAsia"/>
        </w:rPr>
        <w:t>萬美元，及</w:t>
      </w:r>
      <w:r w:rsidRPr="00DC6472">
        <w:t>10</w:t>
      </w:r>
      <w:r w:rsidRPr="00DC6472">
        <w:rPr>
          <w:rFonts w:hint="eastAsia"/>
        </w:rPr>
        <w:t>個固定工作機會。</w:t>
      </w:r>
    </w:p>
    <w:p w:rsidR="00D42FAA" w:rsidRPr="00DC6472" w:rsidRDefault="00D42FAA" w:rsidP="00D42FAA">
      <w:pPr>
        <w:pStyle w:val="af2"/>
        <w:ind w:left="1416" w:hanging="472"/>
      </w:pPr>
      <w:r w:rsidRPr="00DC6472">
        <w:rPr>
          <w:rFonts w:hint="eastAsia"/>
          <w:lang w:eastAsia="zh-TW"/>
        </w:rPr>
        <w:t>２</w:t>
      </w:r>
      <w:r w:rsidRPr="00DC6472">
        <w:rPr>
          <w:rFonts w:hint="eastAsia"/>
        </w:rPr>
        <w:t>、一般公司</w:t>
      </w:r>
      <w:r w:rsidRPr="00DC6472">
        <w:t>/</w:t>
      </w:r>
      <w:r w:rsidRPr="00DC6472">
        <w:rPr>
          <w:rFonts w:hint="eastAsia"/>
        </w:rPr>
        <w:t>工廠：</w:t>
      </w:r>
    </w:p>
    <w:p w:rsidR="00D42FAA" w:rsidRPr="00DC6472" w:rsidRDefault="00D42FAA" w:rsidP="00D42FAA">
      <w:pPr>
        <w:pStyle w:val="afa"/>
        <w:ind w:left="1416" w:firstLine="472"/>
      </w:pPr>
      <w:r w:rsidRPr="00DC6472">
        <w:rPr>
          <w:rFonts w:hint="eastAsia"/>
        </w:rPr>
        <w:t>投資金額不得少於</w:t>
      </w:r>
      <w:r w:rsidRPr="00DC6472">
        <w:t>25</w:t>
      </w:r>
      <w:r w:rsidRPr="00DC6472">
        <w:rPr>
          <w:rFonts w:hint="eastAsia"/>
        </w:rPr>
        <w:t>萬美元，及僱用員工不得低於</w:t>
      </w:r>
      <w:r w:rsidRPr="00DC6472">
        <w:t>20</w:t>
      </w:r>
      <w:r w:rsidRPr="00DC6472">
        <w:rPr>
          <w:rFonts w:hint="eastAsia"/>
        </w:rPr>
        <w:t>個固定工作名額；投資於醫學及醫院之廠商投資金額至少</w:t>
      </w:r>
      <w:r w:rsidRPr="00DC6472">
        <w:t>200</w:t>
      </w:r>
      <w:r w:rsidRPr="00DC6472">
        <w:rPr>
          <w:rFonts w:hint="eastAsia"/>
        </w:rPr>
        <w:t>萬美元，不得少於</w:t>
      </w:r>
      <w:r w:rsidRPr="00DC6472">
        <w:t>15</w:t>
      </w:r>
      <w:r w:rsidRPr="00DC6472">
        <w:rPr>
          <w:rFonts w:hint="eastAsia"/>
        </w:rPr>
        <w:t>個固定工作機會；對於老人照護服務業之投資金額不得少於</w:t>
      </w:r>
      <w:r w:rsidRPr="00DC6472">
        <w:t>50</w:t>
      </w:r>
      <w:r w:rsidRPr="00DC6472">
        <w:rPr>
          <w:rFonts w:hint="eastAsia"/>
        </w:rPr>
        <w:t>萬美元，及</w:t>
      </w:r>
      <w:r w:rsidRPr="00DC6472">
        <w:t>15</w:t>
      </w:r>
      <w:r w:rsidRPr="00DC6472">
        <w:rPr>
          <w:rFonts w:hint="eastAsia"/>
        </w:rPr>
        <w:t>個固定工作機會。</w:t>
      </w:r>
    </w:p>
    <w:p w:rsidR="00D42FAA" w:rsidRPr="00DC6472" w:rsidRDefault="00D42FAA" w:rsidP="00D42FAA">
      <w:pPr>
        <w:pStyle w:val="afa"/>
        <w:ind w:left="1416" w:firstLine="472"/>
      </w:pPr>
      <w:r w:rsidRPr="00DC6472">
        <w:rPr>
          <w:rFonts w:hint="eastAsia"/>
        </w:rPr>
        <w:t>修訂之「國際服務業法」有助於吸引私人銀行來薩國投資、發展加工出口區及「電話客服中心」（</w:t>
      </w:r>
      <w:r w:rsidRPr="00DC6472">
        <w:t>Call Center</w:t>
      </w:r>
      <w:r w:rsidRPr="00DC6472">
        <w:rPr>
          <w:rFonts w:hint="eastAsia"/>
        </w:rPr>
        <w:t>），修法內容包括醫療服務，牙醫師及觀光業者將為受惠者，電話客服中心不僅有電話服務，亦可提供類似工商行政管理服務；另該法提供在加工出口區外所設立之外資公司，享受與加工出口區內相同之優惠條件，並將於薩國</w:t>
      </w:r>
      <w:r w:rsidRPr="00DC6472">
        <w:t>La Unión</w:t>
      </w:r>
      <w:r w:rsidRPr="00DC6472">
        <w:rPr>
          <w:rFonts w:hint="eastAsia"/>
        </w:rPr>
        <w:t>港設立貨櫃維修中心。此外，將創造一具經濟及司保障性合約，以保障外來投資者，政府並承諾投資在</w:t>
      </w:r>
      <w:r w:rsidRPr="00DC6472">
        <w:t>5</w:t>
      </w:r>
      <w:r w:rsidRPr="00DC6472">
        <w:rPr>
          <w:rFonts w:hint="eastAsia"/>
        </w:rPr>
        <w:t>年或</w:t>
      </w:r>
      <w:r w:rsidRPr="00DC6472">
        <w:t>10</w:t>
      </w:r>
      <w:r w:rsidRPr="00DC6472">
        <w:rPr>
          <w:rFonts w:hint="eastAsia"/>
        </w:rPr>
        <w:t>年不會有所改變之投資保障。</w:t>
      </w:r>
    </w:p>
    <w:p w:rsidR="00D42FAA" w:rsidRPr="00DC6472" w:rsidRDefault="00D42FAA" w:rsidP="00D42FAA">
      <w:pPr>
        <w:pStyle w:val="a5"/>
        <w:ind w:left="944" w:hanging="708"/>
      </w:pPr>
      <w:r w:rsidRPr="00DC6472">
        <w:rPr>
          <w:rFonts w:hint="eastAsia"/>
        </w:rPr>
        <w:t>（四）我國政府提供之獎勵措施</w:t>
      </w:r>
    </w:p>
    <w:p w:rsidR="00D42FAA" w:rsidRPr="00DC6472" w:rsidRDefault="00D42FAA" w:rsidP="00D42FAA">
      <w:pPr>
        <w:pStyle w:val="af"/>
        <w:ind w:left="944" w:firstLine="472"/>
        <w:rPr>
          <w:lang w:eastAsia="zh-TW"/>
        </w:rPr>
      </w:pPr>
      <w:r w:rsidRPr="00DC6472">
        <w:rPr>
          <w:rFonts w:hint="eastAsia"/>
          <w:lang w:eastAsia="zh-TW"/>
        </w:rPr>
        <w:t>為鼓勵民間廠商前往加勒比海地區及中南美洲邦交國家投資，我政府訂有「鼓勵民間業者赴有邦交國家投資補助辦法」，國際合作發展基金會則有「投資授信保證處理辦法」。簡述如下：</w:t>
      </w:r>
    </w:p>
    <w:p w:rsidR="004B6482" w:rsidRPr="00DC6472" w:rsidRDefault="004B6482" w:rsidP="00D42FAA">
      <w:pPr>
        <w:pStyle w:val="af2"/>
        <w:ind w:left="1416" w:hanging="472"/>
        <w:rPr>
          <w:lang w:eastAsia="zh-TW"/>
        </w:rPr>
      </w:pPr>
    </w:p>
    <w:p w:rsidR="00D42FAA" w:rsidRPr="00DC6472" w:rsidRDefault="00D42FAA" w:rsidP="00D42FAA">
      <w:pPr>
        <w:pStyle w:val="af2"/>
        <w:ind w:left="1416" w:hanging="472"/>
        <w:rPr>
          <w:lang w:eastAsia="zh-TW"/>
        </w:rPr>
      </w:pPr>
      <w:r w:rsidRPr="00DC6472">
        <w:rPr>
          <w:rFonts w:hint="eastAsia"/>
          <w:lang w:eastAsia="zh-TW"/>
        </w:rPr>
        <w:t>１、「鼓勵民間業者赴有邦交國家投資補助辦法」</w:t>
      </w:r>
      <w:r w:rsidRPr="00DC6472">
        <w:rPr>
          <w:lang w:eastAsia="zh-TW"/>
        </w:rPr>
        <w:t>:</w:t>
      </w:r>
    </w:p>
    <w:p w:rsidR="00D42FAA" w:rsidRPr="00DC6472" w:rsidRDefault="00D42FAA" w:rsidP="004B6482">
      <w:pPr>
        <w:pStyle w:val="11"/>
        <w:ind w:left="1770" w:hanging="590"/>
      </w:pPr>
      <w:r w:rsidRPr="00DC6472">
        <w:rPr>
          <w:rFonts w:hint="eastAsia"/>
        </w:rPr>
        <w:t>（</w:t>
      </w:r>
      <w:r w:rsidRPr="00DC6472">
        <w:t>1</w:t>
      </w:r>
      <w:r w:rsidRPr="00DC6472">
        <w:rPr>
          <w:rFonts w:hint="eastAsia"/>
        </w:rPr>
        <w:t>）投資補助</w:t>
      </w:r>
    </w:p>
    <w:p w:rsidR="00D42FAA" w:rsidRPr="00DC6472" w:rsidRDefault="00D42FAA" w:rsidP="00D42FAA">
      <w:pPr>
        <w:pStyle w:val="14"/>
        <w:ind w:left="1770"/>
      </w:pPr>
      <w:r w:rsidRPr="00DC6472">
        <w:rPr>
          <w:rFonts w:hint="eastAsia"/>
        </w:rPr>
        <w:t>凡投資金額超過</w:t>
      </w:r>
      <w:r w:rsidRPr="00DC6472">
        <w:t>10</w:t>
      </w:r>
      <w:r w:rsidRPr="00DC6472">
        <w:rPr>
          <w:rFonts w:hint="eastAsia"/>
        </w:rPr>
        <w:t>萬美元以上，並經經濟部投資審議會核准或備查之業者，可檢附相關證明文件，就僱用當地員工薪資、廠房設備租金或融資利息，擇一向外交部申請補助；申請補助期間累計以</w:t>
      </w:r>
      <w:r w:rsidRPr="00DC6472">
        <w:t>7</w:t>
      </w:r>
      <w:r w:rsidRPr="00DC6472">
        <w:rPr>
          <w:rFonts w:hint="eastAsia"/>
        </w:rPr>
        <w:t>年為限，累計最高補助金額以新臺幣</w:t>
      </w:r>
      <w:r w:rsidRPr="00DC6472">
        <w:t>2,000</w:t>
      </w:r>
      <w:r w:rsidRPr="00DC6472">
        <w:rPr>
          <w:rFonts w:hint="eastAsia"/>
        </w:rPr>
        <w:t>萬元為限。</w:t>
      </w:r>
    </w:p>
    <w:p w:rsidR="00D42FAA" w:rsidRPr="00DC6472" w:rsidRDefault="00D42FAA" w:rsidP="004B6482">
      <w:pPr>
        <w:pStyle w:val="11"/>
        <w:ind w:left="1770" w:hanging="590"/>
      </w:pPr>
      <w:r w:rsidRPr="00DC6472">
        <w:rPr>
          <w:rFonts w:hint="eastAsia"/>
        </w:rPr>
        <w:t>（</w:t>
      </w:r>
      <w:r w:rsidRPr="00DC6472">
        <w:t>2</w:t>
      </w:r>
      <w:r w:rsidRPr="00DC6472">
        <w:rPr>
          <w:rFonts w:hint="eastAsia"/>
        </w:rPr>
        <w:t>）機票補助</w:t>
      </w:r>
    </w:p>
    <w:p w:rsidR="00D42FAA" w:rsidRPr="00DC6472" w:rsidRDefault="00D42FAA" w:rsidP="00D42FAA">
      <w:pPr>
        <w:pStyle w:val="14"/>
        <w:ind w:left="1770"/>
      </w:pPr>
      <w:r w:rsidRPr="00DC6472">
        <w:rPr>
          <w:rFonts w:hint="eastAsia"/>
        </w:rPr>
        <w:t>業者於有邦交國家實際投資金額</w:t>
      </w:r>
      <w:r w:rsidRPr="00DC6472">
        <w:t>10</w:t>
      </w:r>
      <w:r w:rsidRPr="00DC6472">
        <w:rPr>
          <w:rFonts w:hint="eastAsia"/>
        </w:rPr>
        <w:t>萬美元以上者，得於投資後檢附機票票根向外交部申請補助於投資前派員考察之機票款，最高補助額為新臺幣</w:t>
      </w:r>
      <w:r w:rsidRPr="00DC6472">
        <w:t>5</w:t>
      </w:r>
      <w:r w:rsidRPr="00DC6472">
        <w:rPr>
          <w:rFonts w:hint="eastAsia"/>
        </w:rPr>
        <w:t>萬元。</w:t>
      </w:r>
    </w:p>
    <w:p w:rsidR="00D42FAA" w:rsidRPr="00DC6472" w:rsidRDefault="00D42FAA" w:rsidP="00D42FAA">
      <w:pPr>
        <w:pStyle w:val="af2"/>
        <w:ind w:left="1416" w:hanging="472"/>
        <w:rPr>
          <w:lang w:eastAsia="zh-TW"/>
        </w:rPr>
      </w:pPr>
      <w:r w:rsidRPr="00DC6472">
        <w:rPr>
          <w:rFonts w:hint="eastAsia"/>
          <w:lang w:eastAsia="zh-TW"/>
        </w:rPr>
        <w:t>２、財團法人海外信用保證基金：</w:t>
      </w:r>
    </w:p>
    <w:p w:rsidR="00D42FAA" w:rsidRPr="00DC6472" w:rsidRDefault="00D42FAA" w:rsidP="00D42FAA">
      <w:pPr>
        <w:pStyle w:val="afa"/>
        <w:ind w:left="1416" w:firstLine="472"/>
        <w:rPr>
          <w:lang w:eastAsia="zh-TW"/>
        </w:rPr>
      </w:pPr>
      <w:r w:rsidRPr="00DC6472">
        <w:rPr>
          <w:rFonts w:hint="eastAsia"/>
          <w:lang w:eastAsia="zh-TW"/>
        </w:rPr>
        <w:t>為華僑或臺商向銀行融資時，為華僑、僑營事業或臺商事業提供信用保證之服務的一個財團法人組織。此種服務在協助華僑創業或華僑、臺商所經營之事業，能夠順利的向承辦銀行貸得所需之資金（基金不直接貸款給華僑）。這項服務是建立在基金與承辦銀行、承辦銀行與借款人、借款人與基金之個別契約關係之上。</w:t>
      </w:r>
    </w:p>
    <w:p w:rsidR="006F6223" w:rsidRPr="00DC6472" w:rsidRDefault="006F6223" w:rsidP="004D0D1C">
      <w:pPr>
        <w:ind w:firstLine="472"/>
        <w:rPr>
          <w:lang w:eastAsia="zh-TW"/>
        </w:rPr>
      </w:pPr>
    </w:p>
    <w:p w:rsidR="004D0D1C" w:rsidRPr="00DC6472" w:rsidRDefault="004D0D1C">
      <w:pPr>
        <w:widowControl/>
        <w:overflowPunct/>
        <w:autoSpaceDE/>
        <w:autoSpaceDN/>
        <w:ind w:firstLineChars="0" w:firstLine="0"/>
        <w:jc w:val="left"/>
        <w:rPr>
          <w:kern w:val="0"/>
          <w:szCs w:val="20"/>
          <w:lang w:val="zh-TW" w:eastAsia="zh-TW"/>
        </w:rPr>
      </w:pPr>
    </w:p>
    <w:p w:rsidR="007173BB" w:rsidRPr="00DC6472" w:rsidRDefault="007173BB" w:rsidP="006F6223">
      <w:pPr>
        <w:pStyle w:val="a5"/>
        <w:ind w:left="944" w:hanging="708"/>
      </w:pPr>
    </w:p>
    <w:p w:rsidR="007173BB" w:rsidRPr="00DC6472" w:rsidRDefault="007173BB" w:rsidP="006F6223">
      <w:pPr>
        <w:pStyle w:val="a5"/>
        <w:ind w:left="944" w:hanging="708"/>
        <w:sectPr w:rsidR="007173BB" w:rsidRPr="00DC6472"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DC6472" w:rsidRDefault="007173BB" w:rsidP="00B670A5">
      <w:pPr>
        <w:pStyle w:val="a3"/>
        <w:spacing w:before="514" w:afterLines="125" w:after="642"/>
      </w:pPr>
      <w:bookmarkStart w:id="5" w:name="_Toc44272975"/>
      <w:r w:rsidRPr="00DC6472">
        <w:rPr>
          <w:rFonts w:hint="eastAsia"/>
        </w:rPr>
        <w:t>第伍章　租稅及金融制度</w:t>
      </w:r>
      <w:bookmarkEnd w:id="5"/>
    </w:p>
    <w:p w:rsidR="00D42FAA" w:rsidRPr="00DC6472" w:rsidRDefault="00D42FAA" w:rsidP="007371EF">
      <w:pPr>
        <w:pStyle w:val="a4"/>
        <w:spacing w:before="257" w:after="257"/>
      </w:pPr>
      <w:r w:rsidRPr="00DC6472">
        <w:rPr>
          <w:rFonts w:hint="eastAsia"/>
        </w:rPr>
        <w:t>一、租稅</w:t>
      </w:r>
    </w:p>
    <w:p w:rsidR="00D42FAA" w:rsidRPr="00DC6472" w:rsidRDefault="00D42FAA" w:rsidP="00D42FAA">
      <w:pPr>
        <w:ind w:firstLine="472"/>
        <w:rPr>
          <w:lang w:eastAsia="zh-TW"/>
        </w:rPr>
      </w:pPr>
      <w:r w:rsidRPr="00DC6472">
        <w:rPr>
          <w:rFonts w:hint="eastAsia"/>
          <w:lang w:eastAsia="zh-TW"/>
        </w:rPr>
        <w:t>薩財政部為薩國徵收稅金與稅務分配之主管機關。薩國政府財源收入約有</w:t>
      </w:r>
      <w:r w:rsidRPr="00DC6472">
        <w:rPr>
          <w:lang w:eastAsia="zh-TW"/>
        </w:rPr>
        <w:t>64.2%</w:t>
      </w:r>
      <w:r w:rsidRPr="00DC6472">
        <w:rPr>
          <w:rFonts w:hint="eastAsia"/>
          <w:lang w:eastAsia="zh-TW"/>
        </w:rPr>
        <w:t>來自於稅收，薩國租稅主要有以下來源：</w:t>
      </w:r>
    </w:p>
    <w:p w:rsidR="00D42FAA" w:rsidRPr="00DC6472" w:rsidRDefault="00D42FAA" w:rsidP="00D42FAA">
      <w:pPr>
        <w:pStyle w:val="a5"/>
        <w:ind w:left="944" w:hanging="708"/>
      </w:pPr>
      <w:r w:rsidRPr="00DC6472">
        <w:rPr>
          <w:rFonts w:hint="eastAsia"/>
        </w:rPr>
        <w:t>（一）</w:t>
      </w:r>
      <w:r w:rsidRPr="00DC6472">
        <w:tab/>
      </w:r>
      <w:r w:rsidRPr="00DC6472">
        <w:rPr>
          <w:rFonts w:hint="eastAsia"/>
        </w:rPr>
        <w:t>個人所得稅</w:t>
      </w:r>
    </w:p>
    <w:p w:rsidR="00D42FAA" w:rsidRPr="00DC6472" w:rsidRDefault="00D42FAA" w:rsidP="00D42FAA">
      <w:pPr>
        <w:pStyle w:val="af2"/>
        <w:ind w:left="1416" w:hanging="472"/>
        <w:rPr>
          <w:lang w:eastAsia="zh-TW"/>
        </w:rPr>
      </w:pPr>
      <w:r w:rsidRPr="00DC6472">
        <w:rPr>
          <w:rFonts w:hint="eastAsia"/>
          <w:lang w:eastAsia="zh-TW"/>
        </w:rPr>
        <w:t>１、在薩國之所得，不管該所得在境外支付，或是支付予外國人或是住所在國外，均需繳交所得稅。</w:t>
      </w:r>
    </w:p>
    <w:p w:rsidR="00D42FAA" w:rsidRPr="00DC6472" w:rsidRDefault="00D42FAA" w:rsidP="00D42FAA">
      <w:pPr>
        <w:pStyle w:val="af2"/>
        <w:ind w:left="1416" w:hanging="472"/>
        <w:rPr>
          <w:lang w:eastAsia="zh-TW"/>
        </w:rPr>
      </w:pPr>
      <w:r w:rsidRPr="00DC6472">
        <w:rPr>
          <w:rFonts w:hint="eastAsia"/>
          <w:lang w:eastAsia="zh-TW"/>
        </w:rPr>
        <w:t>２、稅制部分，薩國於</w:t>
      </w:r>
      <w:r w:rsidRPr="00DC6472">
        <w:rPr>
          <w:lang w:eastAsia="zh-TW"/>
        </w:rPr>
        <w:t>2015</w:t>
      </w:r>
      <w:r w:rsidRPr="00DC6472">
        <w:rPr>
          <w:rFonts w:hint="eastAsia"/>
          <w:lang w:eastAsia="zh-TW"/>
        </w:rPr>
        <w:t>年</w:t>
      </w:r>
      <w:r w:rsidRPr="00DC6472">
        <w:rPr>
          <w:lang w:eastAsia="zh-TW"/>
        </w:rPr>
        <w:t>12</w:t>
      </w:r>
      <w:r w:rsidRPr="00DC6472">
        <w:rPr>
          <w:rFonts w:hint="eastAsia"/>
          <w:lang w:eastAsia="zh-TW"/>
        </w:rPr>
        <w:t>月通過第</w:t>
      </w:r>
      <w:r w:rsidRPr="00DC6472">
        <w:rPr>
          <w:lang w:eastAsia="zh-TW"/>
        </w:rPr>
        <w:t>95</w:t>
      </w:r>
      <w:r w:rsidRPr="00DC6472">
        <w:rPr>
          <w:rFonts w:hint="eastAsia"/>
          <w:lang w:eastAsia="zh-TW"/>
        </w:rPr>
        <w:t>號調整個人所得稅級距法令，並自</w:t>
      </w:r>
      <w:r w:rsidRPr="00DC6472">
        <w:rPr>
          <w:lang w:eastAsia="zh-TW"/>
        </w:rPr>
        <w:t>2016</w:t>
      </w:r>
      <w:r w:rsidRPr="00DC6472">
        <w:rPr>
          <w:rFonts w:hint="eastAsia"/>
          <w:lang w:eastAsia="zh-TW"/>
        </w:rPr>
        <w:t>年</w:t>
      </w:r>
      <w:r w:rsidRPr="00DC6472">
        <w:rPr>
          <w:lang w:eastAsia="zh-TW"/>
        </w:rPr>
        <w:t>1</w:t>
      </w:r>
      <w:r w:rsidRPr="00DC6472">
        <w:rPr>
          <w:rFonts w:hint="eastAsia"/>
          <w:lang w:eastAsia="zh-TW"/>
        </w:rPr>
        <w:t>月</w:t>
      </w:r>
      <w:r w:rsidRPr="00DC6472">
        <w:rPr>
          <w:lang w:eastAsia="zh-TW"/>
        </w:rPr>
        <w:t>1</w:t>
      </w:r>
      <w:r w:rsidRPr="00DC6472">
        <w:rPr>
          <w:rFonts w:hint="eastAsia"/>
          <w:lang w:eastAsia="zh-TW"/>
        </w:rPr>
        <w:t>日起實施，每月收入低於</w:t>
      </w:r>
      <w:r w:rsidRPr="00DC6472">
        <w:rPr>
          <w:lang w:eastAsia="zh-TW"/>
        </w:rPr>
        <w:t>472</w:t>
      </w:r>
      <w:r w:rsidRPr="00DC6472">
        <w:rPr>
          <w:rFonts w:hint="eastAsia"/>
          <w:lang w:eastAsia="zh-TW"/>
        </w:rPr>
        <w:t>美元之中、低收入階層免繳稅；每月收入介於</w:t>
      </w:r>
      <w:r w:rsidRPr="00DC6472">
        <w:rPr>
          <w:lang w:eastAsia="zh-TW"/>
        </w:rPr>
        <w:t>472.01</w:t>
      </w:r>
      <w:r w:rsidRPr="00DC6472">
        <w:rPr>
          <w:rFonts w:hint="eastAsia"/>
          <w:lang w:eastAsia="zh-TW"/>
        </w:rPr>
        <w:t>美元至</w:t>
      </w:r>
      <w:r w:rsidRPr="00DC6472">
        <w:rPr>
          <w:lang w:eastAsia="zh-TW"/>
        </w:rPr>
        <w:t>895.24</w:t>
      </w:r>
      <w:r w:rsidRPr="00DC6472">
        <w:rPr>
          <w:rFonts w:hint="eastAsia"/>
          <w:lang w:eastAsia="zh-TW"/>
        </w:rPr>
        <w:t>美元間，所得稅率為</w:t>
      </w:r>
      <w:r w:rsidRPr="00DC6472">
        <w:rPr>
          <w:lang w:eastAsia="zh-TW"/>
        </w:rPr>
        <w:t>10%+17.67</w:t>
      </w:r>
      <w:r w:rsidRPr="00DC6472">
        <w:rPr>
          <w:rFonts w:hint="eastAsia"/>
          <w:lang w:eastAsia="zh-TW"/>
        </w:rPr>
        <w:t>美元；每月收入介於</w:t>
      </w:r>
      <w:r w:rsidRPr="00DC6472">
        <w:rPr>
          <w:lang w:eastAsia="zh-TW"/>
        </w:rPr>
        <w:t>895.25</w:t>
      </w:r>
      <w:r w:rsidRPr="00DC6472">
        <w:rPr>
          <w:rFonts w:hint="eastAsia"/>
          <w:lang w:eastAsia="zh-TW"/>
        </w:rPr>
        <w:t>美元至</w:t>
      </w:r>
      <w:r w:rsidRPr="00DC6472">
        <w:rPr>
          <w:lang w:eastAsia="zh-TW"/>
        </w:rPr>
        <w:t>2,038.10</w:t>
      </w:r>
      <w:r w:rsidRPr="00DC6472">
        <w:rPr>
          <w:rFonts w:hint="eastAsia"/>
          <w:lang w:eastAsia="zh-TW"/>
        </w:rPr>
        <w:t>美元間，所得稅率</w:t>
      </w:r>
      <w:r w:rsidRPr="00DC6472">
        <w:rPr>
          <w:lang w:eastAsia="zh-TW"/>
        </w:rPr>
        <w:t>20%+60</w:t>
      </w:r>
      <w:r w:rsidRPr="00DC6472">
        <w:rPr>
          <w:rFonts w:hint="eastAsia"/>
          <w:lang w:eastAsia="zh-TW"/>
        </w:rPr>
        <w:t>美元；每月收入高於</w:t>
      </w:r>
      <w:r w:rsidRPr="00DC6472">
        <w:rPr>
          <w:lang w:eastAsia="zh-TW"/>
        </w:rPr>
        <w:t>2,038.11</w:t>
      </w:r>
      <w:r w:rsidRPr="00DC6472">
        <w:rPr>
          <w:rFonts w:hint="eastAsia"/>
          <w:lang w:eastAsia="zh-TW"/>
        </w:rPr>
        <w:t>美元，所得稅率</w:t>
      </w:r>
      <w:r w:rsidRPr="00DC6472">
        <w:rPr>
          <w:lang w:eastAsia="zh-TW"/>
        </w:rPr>
        <w:t>30%+288.57</w:t>
      </w:r>
      <w:r w:rsidRPr="00DC6472">
        <w:rPr>
          <w:rFonts w:hint="eastAsia"/>
          <w:lang w:eastAsia="zh-TW"/>
        </w:rPr>
        <w:t>美元。</w:t>
      </w:r>
    </w:p>
    <w:p w:rsidR="00D42FAA" w:rsidRPr="00DC6472" w:rsidRDefault="00D42FAA" w:rsidP="00D42FAA">
      <w:pPr>
        <w:pStyle w:val="af2"/>
        <w:ind w:left="1416" w:hanging="472"/>
        <w:rPr>
          <w:lang w:eastAsia="zh-TW"/>
        </w:rPr>
      </w:pPr>
      <w:r w:rsidRPr="00DC6472">
        <w:rPr>
          <w:rFonts w:hint="eastAsia"/>
          <w:lang w:eastAsia="zh-TW"/>
        </w:rPr>
        <w:t>３、此外，</w:t>
      </w:r>
      <w:r w:rsidRPr="00DC6472">
        <w:rPr>
          <w:lang w:eastAsia="zh-TW"/>
        </w:rPr>
        <w:t>2010</w:t>
      </w:r>
      <w:r w:rsidRPr="00DC6472">
        <w:rPr>
          <w:rFonts w:hint="eastAsia"/>
          <w:lang w:eastAsia="zh-TW"/>
        </w:rPr>
        <w:t>年</w:t>
      </w:r>
      <w:r w:rsidRPr="00DC6472">
        <w:rPr>
          <w:lang w:eastAsia="zh-TW"/>
        </w:rPr>
        <w:t>1</w:t>
      </w:r>
      <w:r w:rsidRPr="00DC6472">
        <w:rPr>
          <w:rFonts w:hint="eastAsia"/>
          <w:lang w:eastAsia="zh-TW"/>
        </w:rPr>
        <w:t>月</w:t>
      </w:r>
      <w:r w:rsidRPr="00DC6472">
        <w:rPr>
          <w:lang w:eastAsia="zh-TW"/>
        </w:rPr>
        <w:t>1</w:t>
      </w:r>
      <w:r w:rsidRPr="00DC6472">
        <w:rPr>
          <w:rFonts w:hint="eastAsia"/>
          <w:lang w:eastAsia="zh-TW"/>
        </w:rPr>
        <w:t>日起，</w:t>
      </w:r>
    </w:p>
    <w:p w:rsidR="00D42FAA" w:rsidRPr="00DC6472" w:rsidRDefault="00D42FAA" w:rsidP="004B6482">
      <w:pPr>
        <w:pStyle w:val="11"/>
        <w:ind w:left="1770" w:hanging="590"/>
      </w:pPr>
      <w:r w:rsidRPr="00DC6472">
        <w:rPr>
          <w:rFonts w:hint="eastAsia"/>
        </w:rPr>
        <w:t>（</w:t>
      </w:r>
      <w:r w:rsidRPr="00DC6472">
        <w:t>1</w:t>
      </w:r>
      <w:r w:rsidRPr="00DC6472">
        <w:rPr>
          <w:rFonts w:hint="eastAsia"/>
        </w:rPr>
        <w:t>）</w:t>
      </w:r>
      <w:r w:rsidRPr="00DC6472">
        <w:tab/>
      </w:r>
      <w:r w:rsidRPr="00DC6472">
        <w:rPr>
          <w:rFonts w:hint="eastAsia"/>
        </w:rPr>
        <w:t>銀行（包括國內及國外）存款：</w:t>
      </w:r>
      <w:r w:rsidRPr="00DC6472">
        <w:t>2</w:t>
      </w:r>
      <w:r w:rsidRPr="00DC6472">
        <w:rPr>
          <w:rFonts w:hint="eastAsia"/>
        </w:rPr>
        <w:t>萬</w:t>
      </w:r>
      <w:r w:rsidRPr="00DC6472">
        <w:t>5,000</w:t>
      </w:r>
      <w:r w:rsidRPr="00DC6472">
        <w:rPr>
          <w:rFonts w:hint="eastAsia"/>
        </w:rPr>
        <w:t>美元以上之存款均交</w:t>
      </w:r>
      <w:r w:rsidRPr="00DC6472">
        <w:t>10%</w:t>
      </w:r>
      <w:r w:rsidRPr="00DC6472">
        <w:rPr>
          <w:rFonts w:hint="eastAsia"/>
        </w:rPr>
        <w:t>利息所得稅；該筆稅額由銀行於存款人戶頭自動扣款。</w:t>
      </w:r>
    </w:p>
    <w:p w:rsidR="00D42FAA" w:rsidRPr="00DC6472" w:rsidRDefault="00D42FAA" w:rsidP="004B6482">
      <w:pPr>
        <w:pStyle w:val="11"/>
        <w:ind w:left="1770" w:hanging="590"/>
      </w:pPr>
      <w:r w:rsidRPr="00DC6472">
        <w:rPr>
          <w:rFonts w:hint="eastAsia"/>
        </w:rPr>
        <w:t>（</w:t>
      </w:r>
      <w:r w:rsidRPr="00DC6472">
        <w:t>2</w:t>
      </w:r>
      <w:r w:rsidRPr="00DC6472">
        <w:rPr>
          <w:rFonts w:hint="eastAsia"/>
        </w:rPr>
        <w:t>）</w:t>
      </w:r>
      <w:r w:rsidRPr="00DC6472">
        <w:tab/>
      </w:r>
      <w:r w:rsidRPr="00DC6472">
        <w:rPr>
          <w:rFonts w:hint="eastAsia"/>
        </w:rPr>
        <w:t>首次售屋金額</w:t>
      </w:r>
      <w:r w:rsidRPr="00DC6472">
        <w:t>20</w:t>
      </w:r>
      <w:r w:rsidRPr="00DC6472">
        <w:rPr>
          <w:rFonts w:hint="eastAsia"/>
        </w:rPr>
        <w:t>萬美元以上者繳交</w:t>
      </w:r>
      <w:r w:rsidRPr="00DC6472">
        <w:t>10%</w:t>
      </w:r>
      <w:r w:rsidRPr="00DC6472">
        <w:rPr>
          <w:rFonts w:hint="eastAsia"/>
        </w:rPr>
        <w:t>所得稅</w:t>
      </w:r>
    </w:p>
    <w:p w:rsidR="00D42FAA" w:rsidRPr="00DC6472" w:rsidRDefault="00D42FAA" w:rsidP="00D42FAA">
      <w:pPr>
        <w:pStyle w:val="a5"/>
        <w:ind w:left="944" w:hanging="708"/>
      </w:pPr>
      <w:r w:rsidRPr="00DC6472">
        <w:rPr>
          <w:rFonts w:hint="eastAsia"/>
        </w:rPr>
        <w:t>（二）</w:t>
      </w:r>
      <w:r w:rsidRPr="00DC6472">
        <w:tab/>
      </w:r>
      <w:r w:rsidRPr="00DC6472">
        <w:rPr>
          <w:rFonts w:hint="eastAsia"/>
        </w:rPr>
        <w:t>金融交易稅（</w:t>
      </w:r>
      <w:r w:rsidRPr="00DC6472">
        <w:t>2014</w:t>
      </w:r>
      <w:r w:rsidRPr="00DC6472">
        <w:rPr>
          <w:rFonts w:hint="eastAsia"/>
        </w:rPr>
        <w:t>年</w:t>
      </w:r>
      <w:r w:rsidRPr="00DC6472">
        <w:t>9</w:t>
      </w:r>
      <w:r w:rsidRPr="00DC6472">
        <w:rPr>
          <w:rFonts w:hint="eastAsia"/>
        </w:rPr>
        <w:t>月</w:t>
      </w:r>
      <w:r w:rsidRPr="00DC6472">
        <w:t>1</w:t>
      </w:r>
      <w:r w:rsidRPr="00DC6472">
        <w:rPr>
          <w:rFonts w:hint="eastAsia"/>
        </w:rPr>
        <w:t>日起）</w:t>
      </w:r>
    </w:p>
    <w:p w:rsidR="00D42FAA" w:rsidRPr="00DC6472" w:rsidRDefault="00D42FAA" w:rsidP="00D42FAA">
      <w:pPr>
        <w:pStyle w:val="af2"/>
        <w:ind w:left="1416" w:hanging="472"/>
        <w:rPr>
          <w:lang w:eastAsia="zh-TW"/>
        </w:rPr>
      </w:pPr>
      <w:r w:rsidRPr="00DC6472">
        <w:rPr>
          <w:rFonts w:hint="eastAsia"/>
          <w:lang w:eastAsia="zh-TW"/>
        </w:rPr>
        <w:t>１、支票、信用卡、現金卡、網路交易、匯入（出）款超過</w:t>
      </w:r>
      <w:r w:rsidRPr="00DC6472">
        <w:rPr>
          <w:lang w:eastAsia="zh-TW"/>
        </w:rPr>
        <w:t>1,000</w:t>
      </w:r>
      <w:r w:rsidRPr="00DC6472">
        <w:rPr>
          <w:rFonts w:hint="eastAsia"/>
          <w:lang w:eastAsia="zh-TW"/>
        </w:rPr>
        <w:t>美元，將對交易總額課徵</w:t>
      </w:r>
      <w:r w:rsidRPr="00DC6472">
        <w:rPr>
          <w:lang w:eastAsia="zh-TW"/>
        </w:rPr>
        <w:t>0.25%</w:t>
      </w:r>
      <w:r w:rsidRPr="00DC6472">
        <w:rPr>
          <w:rFonts w:hint="eastAsia"/>
          <w:lang w:eastAsia="zh-TW"/>
        </w:rPr>
        <w:t>稅率。</w:t>
      </w:r>
    </w:p>
    <w:p w:rsidR="00D42FAA" w:rsidRPr="00DC6472" w:rsidRDefault="00D42FAA" w:rsidP="00D42FAA">
      <w:pPr>
        <w:pStyle w:val="af2"/>
        <w:ind w:left="1416" w:hanging="472"/>
        <w:rPr>
          <w:lang w:eastAsia="zh-TW"/>
        </w:rPr>
      </w:pPr>
      <w:r w:rsidRPr="00DC6472">
        <w:rPr>
          <w:rFonts w:hint="eastAsia"/>
          <w:lang w:eastAsia="zh-TW"/>
        </w:rPr>
        <w:t>２、存（提）款超過</w:t>
      </w:r>
      <w:r w:rsidRPr="00DC6472">
        <w:rPr>
          <w:lang w:eastAsia="zh-TW"/>
        </w:rPr>
        <w:t>5,000</w:t>
      </w:r>
      <w:r w:rsidRPr="00DC6472">
        <w:rPr>
          <w:rFonts w:hint="eastAsia"/>
          <w:lang w:eastAsia="zh-TW"/>
        </w:rPr>
        <w:t>美元，針對超過之金額，每</w:t>
      </w:r>
      <w:r w:rsidRPr="00DC6472">
        <w:rPr>
          <w:lang w:eastAsia="zh-TW"/>
        </w:rPr>
        <w:t>1,000</w:t>
      </w:r>
      <w:r w:rsidRPr="00DC6472">
        <w:rPr>
          <w:rFonts w:hint="eastAsia"/>
          <w:lang w:eastAsia="zh-TW"/>
        </w:rPr>
        <w:t>美元課徵</w:t>
      </w:r>
      <w:r w:rsidRPr="00DC6472">
        <w:rPr>
          <w:lang w:eastAsia="zh-TW"/>
        </w:rPr>
        <w:t>0.25%</w:t>
      </w:r>
      <w:r w:rsidRPr="00DC6472">
        <w:rPr>
          <w:rFonts w:hint="eastAsia"/>
          <w:lang w:eastAsia="zh-TW"/>
        </w:rPr>
        <w:t>稅率。</w:t>
      </w:r>
    </w:p>
    <w:p w:rsidR="00D42FAA" w:rsidRPr="00DC6472" w:rsidRDefault="00D42FAA" w:rsidP="00D42FAA">
      <w:pPr>
        <w:pStyle w:val="a5"/>
        <w:ind w:left="944" w:hanging="708"/>
      </w:pPr>
      <w:r w:rsidRPr="00DC6472">
        <w:rPr>
          <w:rFonts w:hint="eastAsia"/>
        </w:rPr>
        <w:t>（三）</w:t>
      </w:r>
      <w:r w:rsidRPr="00DC6472">
        <w:tab/>
      </w:r>
      <w:r w:rsidRPr="00DC6472">
        <w:rPr>
          <w:rFonts w:hint="eastAsia"/>
        </w:rPr>
        <w:t>公司營利所得稅（</w:t>
      </w:r>
      <w:r w:rsidRPr="00DC6472">
        <w:t>2014</w:t>
      </w:r>
      <w:r w:rsidRPr="00DC6472">
        <w:rPr>
          <w:rFonts w:hint="eastAsia"/>
        </w:rPr>
        <w:t>年</w:t>
      </w:r>
      <w:r w:rsidRPr="00DC6472">
        <w:t>11</w:t>
      </w:r>
      <w:r w:rsidRPr="00DC6472">
        <w:rPr>
          <w:rFonts w:hint="eastAsia"/>
        </w:rPr>
        <w:t>月</w:t>
      </w:r>
      <w:r w:rsidRPr="00DC6472">
        <w:t>27</w:t>
      </w:r>
      <w:r w:rsidRPr="00DC6472">
        <w:rPr>
          <w:rFonts w:hint="eastAsia"/>
        </w:rPr>
        <w:t>日起實施）</w:t>
      </w:r>
    </w:p>
    <w:p w:rsidR="00D42FAA" w:rsidRPr="00DC6472" w:rsidRDefault="00D42FAA" w:rsidP="00D42FAA">
      <w:pPr>
        <w:pStyle w:val="af"/>
        <w:ind w:left="944" w:firstLine="472"/>
        <w:rPr>
          <w:lang w:eastAsia="zh-TW"/>
        </w:rPr>
      </w:pPr>
      <w:r w:rsidRPr="00DC6472">
        <w:rPr>
          <w:rFonts w:hint="eastAsia"/>
          <w:lang w:eastAsia="zh-TW"/>
        </w:rPr>
        <w:t>不論本國或外國公司，公司年營業額</w:t>
      </w:r>
      <w:r w:rsidRPr="00DC6472">
        <w:rPr>
          <w:lang w:eastAsia="zh-TW"/>
        </w:rPr>
        <w:t>15</w:t>
      </w:r>
      <w:r w:rsidRPr="00DC6472">
        <w:rPr>
          <w:rFonts w:hint="eastAsia"/>
          <w:lang w:eastAsia="zh-TW"/>
        </w:rPr>
        <w:t>萬美元以下，須繳付</w:t>
      </w:r>
      <w:r w:rsidRPr="00DC6472">
        <w:rPr>
          <w:lang w:eastAsia="zh-TW"/>
        </w:rPr>
        <w:t>25%</w:t>
      </w:r>
      <w:r w:rsidRPr="00DC6472">
        <w:rPr>
          <w:rFonts w:hint="eastAsia"/>
          <w:lang w:eastAsia="zh-TW"/>
        </w:rPr>
        <w:t>之公司營利所得稅。超過</w:t>
      </w:r>
      <w:r w:rsidRPr="00DC6472">
        <w:rPr>
          <w:lang w:eastAsia="zh-TW"/>
        </w:rPr>
        <w:t>15</w:t>
      </w:r>
      <w:r w:rsidRPr="00DC6472">
        <w:rPr>
          <w:rFonts w:hint="eastAsia"/>
          <w:lang w:eastAsia="zh-TW"/>
        </w:rPr>
        <w:t>萬美元，稅率</w:t>
      </w:r>
      <w:r w:rsidRPr="00DC6472">
        <w:rPr>
          <w:lang w:eastAsia="zh-TW"/>
        </w:rPr>
        <w:t>30%</w:t>
      </w:r>
      <w:r w:rsidRPr="00DC6472">
        <w:rPr>
          <w:rFonts w:hint="eastAsia"/>
          <w:lang w:eastAsia="zh-TW"/>
        </w:rPr>
        <w:t>。</w:t>
      </w:r>
    </w:p>
    <w:p w:rsidR="00D42FAA" w:rsidRPr="00DC6472" w:rsidRDefault="00D42FAA" w:rsidP="00D42FAA">
      <w:pPr>
        <w:pStyle w:val="af"/>
        <w:ind w:left="944" w:firstLine="472"/>
        <w:rPr>
          <w:lang w:eastAsia="zh-TW"/>
        </w:rPr>
      </w:pPr>
      <w:r w:rsidRPr="00DC6472">
        <w:rPr>
          <w:rFonts w:hint="eastAsia"/>
          <w:lang w:eastAsia="zh-TW"/>
        </w:rPr>
        <w:t>公司之股東盈餘分配需課</w:t>
      </w:r>
      <w:r w:rsidRPr="00DC6472">
        <w:rPr>
          <w:lang w:eastAsia="zh-TW"/>
        </w:rPr>
        <w:t>10%</w:t>
      </w:r>
      <w:r w:rsidRPr="00DC6472">
        <w:rPr>
          <w:rFonts w:hint="eastAsia"/>
          <w:lang w:eastAsia="zh-TW"/>
        </w:rPr>
        <w:t>稅，此為營利事業所得稅外新增之課稅。另為防止逃漏稅，新訂連續兩年公司營業額虧損，即需繳營業毛額</w:t>
      </w:r>
      <w:r w:rsidRPr="00DC6472">
        <w:rPr>
          <w:lang w:eastAsia="zh-TW"/>
        </w:rPr>
        <w:t>1%</w:t>
      </w:r>
      <w:r w:rsidRPr="00DC6472">
        <w:rPr>
          <w:rFonts w:hint="eastAsia"/>
          <w:lang w:eastAsia="zh-TW"/>
        </w:rPr>
        <w:t>之最低稅，但微小企業、及在加工出口區廠商及政府明訂免繳稅範圍者除外。另公司需預繳給薩國財政部</w:t>
      </w:r>
      <w:r w:rsidRPr="00DC6472">
        <w:rPr>
          <w:lang w:eastAsia="zh-TW"/>
        </w:rPr>
        <w:t>1.75%</w:t>
      </w:r>
      <w:r w:rsidRPr="00DC6472">
        <w:rPr>
          <w:rFonts w:hint="eastAsia"/>
          <w:lang w:eastAsia="zh-TW"/>
        </w:rPr>
        <w:t>營利所得稅。</w:t>
      </w:r>
    </w:p>
    <w:p w:rsidR="00D42FAA" w:rsidRPr="00DC6472" w:rsidRDefault="00D42FAA" w:rsidP="00D42FAA">
      <w:pPr>
        <w:pStyle w:val="a5"/>
        <w:ind w:left="944" w:hanging="708"/>
      </w:pPr>
      <w:r w:rsidRPr="00DC6472">
        <w:rPr>
          <w:rFonts w:hint="eastAsia"/>
        </w:rPr>
        <w:t>（四）</w:t>
      </w:r>
      <w:r w:rsidRPr="00DC6472">
        <w:tab/>
      </w:r>
      <w:r w:rsidRPr="00DC6472">
        <w:rPr>
          <w:rFonts w:hint="eastAsia"/>
        </w:rPr>
        <w:t>加值稅：為薩政府最主要稅收，</w:t>
      </w:r>
      <w:r w:rsidRPr="00DC6472">
        <w:t>1995</w:t>
      </w:r>
      <w:r w:rsidRPr="00DC6472">
        <w:rPr>
          <w:rFonts w:hint="eastAsia"/>
        </w:rPr>
        <w:t>年國會通過調高加值稅調高為</w:t>
      </w:r>
      <w:r w:rsidRPr="00DC6472">
        <w:t>13%</w:t>
      </w:r>
      <w:r w:rsidRPr="00DC6472">
        <w:rPr>
          <w:rFonts w:hint="eastAsia"/>
        </w:rPr>
        <w:t>。</w:t>
      </w:r>
    </w:p>
    <w:p w:rsidR="00D42FAA" w:rsidRPr="00DC6472" w:rsidRDefault="00D42FAA" w:rsidP="00D42FAA">
      <w:pPr>
        <w:pStyle w:val="a5"/>
        <w:ind w:left="944" w:hanging="708"/>
      </w:pPr>
      <w:r w:rsidRPr="00DC6472">
        <w:rPr>
          <w:rFonts w:hint="eastAsia"/>
        </w:rPr>
        <w:t>（五）</w:t>
      </w:r>
      <w:r w:rsidRPr="00DC6472">
        <w:tab/>
      </w:r>
      <w:r w:rsidRPr="00DC6472">
        <w:rPr>
          <w:rFonts w:hint="eastAsia"/>
        </w:rPr>
        <w:t>進口稅：為薩國政府稅收來源第</w:t>
      </w:r>
      <w:r w:rsidRPr="00DC6472">
        <w:t>3</w:t>
      </w:r>
      <w:r w:rsidRPr="00DC6472">
        <w:rPr>
          <w:rFonts w:hint="eastAsia"/>
        </w:rPr>
        <w:t>位，舉凡進口薩國貨物均依據「中美洲關稅稅則」，課徵一定比例之稅額，對外關稅稅率介於</w:t>
      </w:r>
      <w:r w:rsidRPr="00DC6472">
        <w:t>5%</w:t>
      </w:r>
      <w:r w:rsidRPr="00DC6472">
        <w:rPr>
          <w:rFonts w:hint="eastAsia"/>
        </w:rPr>
        <w:t>至</w:t>
      </w:r>
      <w:r w:rsidRPr="00DC6472">
        <w:t>15%</w:t>
      </w:r>
      <w:r w:rsidRPr="00DC6472">
        <w:rPr>
          <w:rFonts w:hint="eastAsia"/>
        </w:rPr>
        <w:t>，依其整合時間表，各國將視其國內狀況自行調整關稅稅率。目前約有</w:t>
      </w:r>
      <w:r w:rsidRPr="00DC6472">
        <w:t>45%</w:t>
      </w:r>
      <w:r w:rsidRPr="00DC6472">
        <w:rPr>
          <w:rFonts w:hint="eastAsia"/>
        </w:rPr>
        <w:t>之原物料及資本財（</w:t>
      </w:r>
      <w:r w:rsidRPr="00DC6472">
        <w:t>raw materials and capital goods</w:t>
      </w:r>
      <w:r w:rsidRPr="00DC6472">
        <w:rPr>
          <w:rFonts w:hint="eastAsia"/>
        </w:rPr>
        <w:t>）均為零關稅，最高稅率亦僅</w:t>
      </w:r>
      <w:r w:rsidRPr="00DC6472">
        <w:t>15%</w:t>
      </w:r>
      <w:r w:rsidRPr="00DC6472">
        <w:rPr>
          <w:rFonts w:hint="eastAsia"/>
        </w:rPr>
        <w:t>。</w:t>
      </w:r>
    </w:p>
    <w:p w:rsidR="00D42FAA" w:rsidRPr="00DC6472" w:rsidRDefault="00D42FAA" w:rsidP="00D42FAA">
      <w:pPr>
        <w:pStyle w:val="af"/>
        <w:ind w:left="944" w:firstLine="472"/>
        <w:rPr>
          <w:lang w:eastAsia="zh-TW"/>
        </w:rPr>
      </w:pPr>
      <w:r w:rsidRPr="00DC6472">
        <w:rPr>
          <w:rFonts w:hint="eastAsia"/>
          <w:lang w:eastAsia="zh-TW"/>
        </w:rPr>
        <w:t>中美洲進口關稅系統（</w:t>
      </w:r>
      <w:r w:rsidRPr="00DC6472">
        <w:rPr>
          <w:lang w:eastAsia="zh-TW"/>
        </w:rPr>
        <w:t>SAC</w:t>
      </w:r>
      <w:r w:rsidRPr="00DC6472">
        <w:rPr>
          <w:rFonts w:hint="eastAsia"/>
          <w:lang w:eastAsia="zh-TW"/>
        </w:rPr>
        <w:t>）於</w:t>
      </w:r>
      <w:r w:rsidRPr="00DC6472">
        <w:rPr>
          <w:lang w:eastAsia="zh-TW"/>
        </w:rPr>
        <w:t>2012</w:t>
      </w:r>
      <w:r w:rsidRPr="00DC6472">
        <w:rPr>
          <w:rFonts w:hint="eastAsia"/>
          <w:lang w:eastAsia="zh-TW"/>
        </w:rPr>
        <w:t>年實施第</w:t>
      </w:r>
      <w:r w:rsidRPr="00DC6472">
        <w:rPr>
          <w:lang w:eastAsia="zh-TW"/>
        </w:rPr>
        <w:t>15</w:t>
      </w:r>
      <w:r w:rsidRPr="00DC6472">
        <w:rPr>
          <w:rFonts w:hint="eastAsia"/>
          <w:lang w:eastAsia="zh-TW"/>
        </w:rPr>
        <w:t>版修正版；中美洲進口關稅政策：中美洲區域無生產之原料及資本材均為零稅率；中美洲區域生產之原料及資本材均為</w:t>
      </w:r>
      <w:r w:rsidRPr="00DC6472">
        <w:rPr>
          <w:lang w:eastAsia="zh-TW"/>
        </w:rPr>
        <w:t>5%</w:t>
      </w:r>
      <w:r w:rsidRPr="00DC6472">
        <w:rPr>
          <w:rFonts w:hint="eastAsia"/>
          <w:lang w:eastAsia="zh-TW"/>
        </w:rPr>
        <w:t>稅率；中美洲區域生產之半成品為</w:t>
      </w:r>
      <w:r w:rsidRPr="00DC6472">
        <w:rPr>
          <w:lang w:eastAsia="zh-TW"/>
        </w:rPr>
        <w:t>10%</w:t>
      </w:r>
      <w:r w:rsidRPr="00DC6472">
        <w:rPr>
          <w:rFonts w:hint="eastAsia"/>
          <w:lang w:eastAsia="zh-TW"/>
        </w:rPr>
        <w:t>稅率；最後消費品</w:t>
      </w:r>
      <w:r w:rsidRPr="00DC6472">
        <w:rPr>
          <w:lang w:eastAsia="zh-TW"/>
        </w:rPr>
        <w:t>15%</w:t>
      </w:r>
      <w:r w:rsidRPr="00DC6472">
        <w:rPr>
          <w:rFonts w:hint="eastAsia"/>
          <w:lang w:eastAsia="zh-TW"/>
        </w:rPr>
        <w:t>稅率。</w:t>
      </w:r>
    </w:p>
    <w:p w:rsidR="00D42FAA" w:rsidRPr="00DC6472" w:rsidRDefault="00D42FAA" w:rsidP="00D42FAA">
      <w:pPr>
        <w:pStyle w:val="a5"/>
        <w:ind w:left="944" w:hanging="708"/>
      </w:pPr>
      <w:r w:rsidRPr="00DC6472">
        <w:rPr>
          <w:rFonts w:hint="eastAsia"/>
        </w:rPr>
        <w:t>（六）</w:t>
      </w:r>
      <w:r w:rsidRPr="00DC6472">
        <w:tab/>
      </w:r>
      <w:r w:rsidRPr="00DC6472">
        <w:rPr>
          <w:rFonts w:hint="eastAsia"/>
        </w:rPr>
        <w:t>特別稅：對特定產品加徵稅率，如香</w:t>
      </w:r>
      <w:r w:rsidR="00555D8C" w:rsidRPr="00DC6472">
        <w:rPr>
          <w:rFonts w:hint="eastAsia"/>
        </w:rPr>
        <w:t>菸</w:t>
      </w:r>
      <w:r w:rsidRPr="00DC6472">
        <w:t>39%</w:t>
      </w:r>
      <w:r w:rsidRPr="00DC6472">
        <w:rPr>
          <w:rFonts w:hint="eastAsia"/>
        </w:rPr>
        <w:t>、含酒精類飲料課以</w:t>
      </w:r>
      <w:r w:rsidRPr="00DC6472">
        <w:t>20%</w:t>
      </w:r>
      <w:r w:rsidRPr="00DC6472">
        <w:rPr>
          <w:rFonts w:hint="eastAsia"/>
        </w:rPr>
        <w:t>、武器</w:t>
      </w:r>
      <w:r w:rsidRPr="00DC6472">
        <w:t>30%</w:t>
      </w:r>
      <w:r w:rsidRPr="00DC6472">
        <w:rPr>
          <w:rFonts w:hint="eastAsia"/>
        </w:rPr>
        <w:t>、碳酸飲料</w:t>
      </w:r>
      <w:r w:rsidRPr="00DC6472">
        <w:t>10%</w:t>
      </w:r>
      <w:r w:rsidRPr="00DC6472">
        <w:rPr>
          <w:rFonts w:hint="eastAsia"/>
        </w:rPr>
        <w:t>、運動飲料</w:t>
      </w:r>
      <w:r w:rsidRPr="00DC6472">
        <w:t>5%</w:t>
      </w:r>
      <w:r w:rsidRPr="00DC6472">
        <w:rPr>
          <w:rFonts w:hint="eastAsia"/>
        </w:rPr>
        <w:t>。</w:t>
      </w:r>
    </w:p>
    <w:p w:rsidR="00D42FAA" w:rsidRPr="00DC6472" w:rsidRDefault="00D42FAA" w:rsidP="00D42FAA">
      <w:pPr>
        <w:pStyle w:val="a5"/>
        <w:ind w:left="944" w:hanging="708"/>
      </w:pPr>
      <w:r w:rsidRPr="00DC6472">
        <w:rPr>
          <w:rFonts w:hint="eastAsia"/>
        </w:rPr>
        <w:t>（七）</w:t>
      </w:r>
      <w:r w:rsidRPr="00DC6472">
        <w:tab/>
      </w:r>
      <w:r w:rsidRPr="00DC6472">
        <w:rPr>
          <w:rFonts w:hint="eastAsia"/>
        </w:rPr>
        <w:t>其他稅收及稅捐：電話費、財產轉移費、移民規費、汽車登記費及健保基金、交通運輸、觀光及蔗糖等均納入該項稅收範圍。</w:t>
      </w:r>
    </w:p>
    <w:p w:rsidR="00D42FAA" w:rsidRPr="00DC6472" w:rsidRDefault="00D42FAA" w:rsidP="00D42FAA">
      <w:pPr>
        <w:pStyle w:val="a5"/>
        <w:ind w:left="944" w:hanging="708"/>
      </w:pPr>
      <w:r w:rsidRPr="00DC6472">
        <w:rPr>
          <w:rFonts w:hint="eastAsia"/>
        </w:rPr>
        <w:t>（八）</w:t>
      </w:r>
      <w:r w:rsidRPr="00DC6472">
        <w:tab/>
      </w:r>
      <w:r w:rsidRPr="00DC6472">
        <w:rPr>
          <w:rFonts w:hint="eastAsia"/>
        </w:rPr>
        <w:t>道路稅：「薩國道路維護基金」（</w:t>
      </w:r>
      <w:r w:rsidRPr="00DC6472">
        <w:t>Fovial</w:t>
      </w:r>
      <w:r w:rsidRPr="00DC6472">
        <w:rPr>
          <w:rFonts w:hint="eastAsia"/>
        </w:rPr>
        <w:t>）所付給薩國政府之稅金，該稅金徵收方式為每消費一加侖汽油，徵收</w:t>
      </w:r>
      <w:r w:rsidRPr="00DC6472">
        <w:t>0.2</w:t>
      </w:r>
      <w:r w:rsidRPr="00DC6472">
        <w:rPr>
          <w:rFonts w:hint="eastAsia"/>
        </w:rPr>
        <w:t>美元之稅金。</w:t>
      </w:r>
    </w:p>
    <w:p w:rsidR="004B6482" w:rsidRPr="00DC6472" w:rsidRDefault="004B6482" w:rsidP="00D42FAA">
      <w:pPr>
        <w:pStyle w:val="a5"/>
        <w:ind w:left="944" w:hanging="708"/>
      </w:pPr>
    </w:p>
    <w:p w:rsidR="00D42FAA" w:rsidRPr="00DC6472" w:rsidRDefault="00D42FAA" w:rsidP="00D42FAA">
      <w:pPr>
        <w:pStyle w:val="a5"/>
        <w:ind w:left="944" w:hanging="708"/>
      </w:pPr>
      <w:r w:rsidRPr="00DC6472">
        <w:rPr>
          <w:rFonts w:hint="eastAsia"/>
        </w:rPr>
        <w:t>（九）</w:t>
      </w:r>
      <w:r w:rsidRPr="00DC6472">
        <w:tab/>
      </w:r>
      <w:r w:rsidRPr="00DC6472">
        <w:rPr>
          <w:rFonts w:hint="eastAsia"/>
        </w:rPr>
        <w:t>汽油稅（</w:t>
      </w:r>
      <w:r w:rsidRPr="00DC6472">
        <w:t>IEC</w:t>
      </w:r>
      <w:r w:rsidRPr="00DC6472">
        <w:rPr>
          <w:rFonts w:hint="eastAsia"/>
        </w:rPr>
        <w:t>）：薩國汽油特別稅法規定當國際油價介於</w:t>
      </w:r>
      <w:r w:rsidRPr="00DC6472">
        <w:t>50</w:t>
      </w:r>
      <w:r w:rsidRPr="00DC6472">
        <w:rPr>
          <w:rFonts w:hint="eastAsia"/>
        </w:rPr>
        <w:t>至</w:t>
      </w:r>
      <w:r w:rsidRPr="00DC6472">
        <w:t>70</w:t>
      </w:r>
      <w:r w:rsidRPr="00DC6472">
        <w:rPr>
          <w:rFonts w:hint="eastAsia"/>
        </w:rPr>
        <w:t>美元時，每加侖汽油加收</w:t>
      </w:r>
      <w:r w:rsidRPr="00DC6472">
        <w:t>0.5%</w:t>
      </w:r>
      <w:r w:rsidRPr="00DC6472">
        <w:rPr>
          <w:rFonts w:hint="eastAsia"/>
        </w:rPr>
        <w:t>特別稅（約</w:t>
      </w:r>
      <w:r w:rsidRPr="00DC6472">
        <w:t>0.01</w:t>
      </w:r>
      <w:r w:rsidRPr="00DC6472">
        <w:rPr>
          <w:rFonts w:hint="eastAsia"/>
        </w:rPr>
        <w:t>美元），國際油價低於</w:t>
      </w:r>
      <w:r w:rsidRPr="00DC6472">
        <w:t>50</w:t>
      </w:r>
      <w:r w:rsidRPr="00DC6472">
        <w:rPr>
          <w:rFonts w:hint="eastAsia"/>
        </w:rPr>
        <w:t>美元時，每加侖加收</w:t>
      </w:r>
      <w:r w:rsidRPr="00DC6472">
        <w:t>1%</w:t>
      </w:r>
      <w:r w:rsidRPr="00DC6472">
        <w:rPr>
          <w:rFonts w:hint="eastAsia"/>
        </w:rPr>
        <w:t>特別稅（約</w:t>
      </w:r>
      <w:r w:rsidRPr="00DC6472">
        <w:t>0.02</w:t>
      </w:r>
      <w:r w:rsidRPr="00DC6472">
        <w:rPr>
          <w:rFonts w:hint="eastAsia"/>
        </w:rPr>
        <w:t>美元）；薩國自</w:t>
      </w:r>
      <w:r w:rsidRPr="00DC6472">
        <w:t>2015</w:t>
      </w:r>
      <w:r w:rsidRPr="00DC6472">
        <w:rPr>
          <w:rFonts w:hint="eastAsia"/>
        </w:rPr>
        <w:t>年</w:t>
      </w:r>
      <w:r w:rsidRPr="00DC6472">
        <w:t>1</w:t>
      </w:r>
      <w:r w:rsidRPr="00DC6472">
        <w:rPr>
          <w:rFonts w:hint="eastAsia"/>
        </w:rPr>
        <w:t>月</w:t>
      </w:r>
      <w:r w:rsidRPr="00DC6472">
        <w:t>20</w:t>
      </w:r>
      <w:r w:rsidRPr="00DC6472">
        <w:rPr>
          <w:rFonts w:hint="eastAsia"/>
        </w:rPr>
        <w:t>日起對每加侖汽油加收</w:t>
      </w:r>
      <w:r w:rsidRPr="00DC6472">
        <w:t>0.02</w:t>
      </w:r>
      <w:r w:rsidRPr="00DC6472">
        <w:rPr>
          <w:rFonts w:hint="eastAsia"/>
        </w:rPr>
        <w:t>美元特別稅。</w:t>
      </w:r>
    </w:p>
    <w:p w:rsidR="00D42FAA" w:rsidRPr="00DC6472" w:rsidRDefault="00D42FAA" w:rsidP="0072752C">
      <w:pPr>
        <w:ind w:firstLine="472"/>
        <w:rPr>
          <w:lang w:eastAsia="zh-TW"/>
        </w:rPr>
      </w:pPr>
      <w:r w:rsidRPr="00DC6472">
        <w:rPr>
          <w:rFonts w:hint="eastAsia"/>
          <w:lang w:eastAsia="zh-TW"/>
        </w:rPr>
        <w:t>此外，除藉以上所徵稅收外，薩爾瓦多政府其他收入來源</w:t>
      </w:r>
      <w:r w:rsidR="00B230CA" w:rsidRPr="00DC6472">
        <w:rPr>
          <w:rFonts w:hint="eastAsia"/>
          <w:lang w:eastAsia="zh-TW"/>
        </w:rPr>
        <w:t>占</w:t>
      </w:r>
      <w:r w:rsidRPr="00DC6472">
        <w:rPr>
          <w:rFonts w:hint="eastAsia"/>
          <w:lang w:eastAsia="zh-TW"/>
        </w:rPr>
        <w:t>其總收入之</w:t>
      </w:r>
      <w:r w:rsidRPr="00DC6472">
        <w:rPr>
          <w:lang w:eastAsia="zh-TW"/>
        </w:rPr>
        <w:t>36%</w:t>
      </w:r>
      <w:r w:rsidRPr="00DC6472">
        <w:rPr>
          <w:rFonts w:hint="eastAsia"/>
          <w:lang w:eastAsia="zh-TW"/>
        </w:rPr>
        <w:t>：</w:t>
      </w:r>
    </w:p>
    <w:p w:rsidR="00D42FAA" w:rsidRPr="00DC6472" w:rsidRDefault="00D42FAA" w:rsidP="00D42FAA">
      <w:pPr>
        <w:pStyle w:val="a5"/>
        <w:ind w:left="944" w:hanging="708"/>
      </w:pPr>
      <w:r w:rsidRPr="00DC6472">
        <w:rPr>
          <w:rFonts w:hint="eastAsia"/>
        </w:rPr>
        <w:t>（一）</w:t>
      </w:r>
      <w:r w:rsidRPr="00DC6472">
        <w:tab/>
      </w:r>
      <w:r w:rsidRPr="00DC6472">
        <w:rPr>
          <w:rFonts w:hint="eastAsia"/>
        </w:rPr>
        <w:t>對利率及權利金之收費</w:t>
      </w:r>
    </w:p>
    <w:p w:rsidR="00D42FAA" w:rsidRPr="00DC6472" w:rsidRDefault="00D42FAA" w:rsidP="00D42FAA">
      <w:pPr>
        <w:pStyle w:val="a5"/>
        <w:ind w:left="944" w:hanging="708"/>
      </w:pPr>
      <w:r w:rsidRPr="00DC6472">
        <w:rPr>
          <w:rFonts w:hint="eastAsia"/>
        </w:rPr>
        <w:t>（二）</w:t>
      </w:r>
      <w:r w:rsidRPr="00DC6472">
        <w:tab/>
      </w:r>
      <w:r w:rsidRPr="00DC6472">
        <w:rPr>
          <w:rFonts w:hint="eastAsia"/>
        </w:rPr>
        <w:t>捐贈收入：薩國政府接受捐贈金額，</w:t>
      </w:r>
      <w:r w:rsidR="00B230CA" w:rsidRPr="00DC6472">
        <w:rPr>
          <w:rFonts w:hint="eastAsia"/>
        </w:rPr>
        <w:t>占</w:t>
      </w:r>
      <w:r w:rsidRPr="00DC6472">
        <w:rPr>
          <w:rFonts w:hint="eastAsia"/>
        </w:rPr>
        <w:t>非稅捐收入之</w:t>
      </w:r>
      <w:r w:rsidRPr="00DC6472">
        <w:t>3.1%</w:t>
      </w:r>
      <w:r w:rsidRPr="00DC6472">
        <w:rPr>
          <w:rFonts w:hint="eastAsia"/>
        </w:rPr>
        <w:t>。</w:t>
      </w:r>
    </w:p>
    <w:p w:rsidR="00D42FAA" w:rsidRPr="00DC6472" w:rsidRDefault="00D42FAA" w:rsidP="00D42FAA">
      <w:pPr>
        <w:pStyle w:val="a5"/>
        <w:ind w:left="944" w:hanging="708"/>
      </w:pPr>
      <w:r w:rsidRPr="00DC6472">
        <w:rPr>
          <w:rFonts w:hint="eastAsia"/>
        </w:rPr>
        <w:t>（三）</w:t>
      </w:r>
      <w:r w:rsidRPr="00DC6472">
        <w:tab/>
      </w:r>
      <w:r w:rsidRPr="00DC6472">
        <w:rPr>
          <w:rFonts w:hint="eastAsia"/>
        </w:rPr>
        <w:t>公營事業轉移金</w:t>
      </w:r>
    </w:p>
    <w:p w:rsidR="00D42FAA" w:rsidRPr="00DC6472" w:rsidRDefault="00D42FAA" w:rsidP="00D42FAA">
      <w:pPr>
        <w:pStyle w:val="a5"/>
        <w:ind w:left="944" w:hanging="708"/>
      </w:pPr>
      <w:r w:rsidRPr="00DC6472">
        <w:rPr>
          <w:rFonts w:hint="eastAsia"/>
        </w:rPr>
        <w:t>（四）</w:t>
      </w:r>
      <w:r w:rsidRPr="00DC6472">
        <w:tab/>
      </w:r>
      <w:r w:rsidRPr="00DC6472">
        <w:rPr>
          <w:rFonts w:hint="eastAsia"/>
        </w:rPr>
        <w:t>國外金融貸款收入：</w:t>
      </w:r>
      <w:r w:rsidR="00B230CA" w:rsidRPr="00DC6472">
        <w:rPr>
          <w:rFonts w:hint="eastAsia"/>
        </w:rPr>
        <w:t>占</w:t>
      </w:r>
      <w:r w:rsidRPr="00DC6472">
        <w:rPr>
          <w:rFonts w:hint="eastAsia"/>
        </w:rPr>
        <w:t>非稅捐收入最多。</w:t>
      </w:r>
    </w:p>
    <w:p w:rsidR="00D42FAA" w:rsidRPr="00DC6472" w:rsidRDefault="00D42FAA" w:rsidP="00D42FAA">
      <w:pPr>
        <w:pStyle w:val="a5"/>
        <w:ind w:left="944" w:hanging="708"/>
      </w:pPr>
      <w:r w:rsidRPr="00DC6472">
        <w:rPr>
          <w:rFonts w:hint="eastAsia"/>
        </w:rPr>
        <w:t>（五）</w:t>
      </w:r>
      <w:r w:rsidRPr="00DC6472">
        <w:tab/>
      </w:r>
      <w:r w:rsidRPr="00DC6472">
        <w:rPr>
          <w:rFonts w:hint="eastAsia"/>
        </w:rPr>
        <w:t>國內金融貸款收入</w:t>
      </w:r>
    </w:p>
    <w:p w:rsidR="00D42FAA" w:rsidRPr="00DC6472" w:rsidRDefault="00D42FAA" w:rsidP="00D42FAA">
      <w:pPr>
        <w:pStyle w:val="afc"/>
        <w:spacing w:before="514"/>
        <w:ind w:firstLine="472"/>
        <w:rPr>
          <w:lang w:eastAsia="zh-TW"/>
        </w:rPr>
      </w:pPr>
      <w:r w:rsidRPr="00DC6472">
        <w:rPr>
          <w:lang w:eastAsia="zh-TW"/>
        </w:rPr>
        <w:t>2018</w:t>
      </w:r>
      <w:r w:rsidRPr="00DC6472">
        <w:rPr>
          <w:rFonts w:hint="eastAsia"/>
          <w:lang w:eastAsia="zh-TW"/>
        </w:rPr>
        <w:t>年薩國稅賦一覽表</w:t>
      </w:r>
    </w:p>
    <w:tbl>
      <w:tblPr>
        <w:tblW w:w="7342" w:type="dxa"/>
        <w:tblInd w:w="57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28" w:type="dxa"/>
          <w:right w:w="28" w:type="dxa"/>
        </w:tblCellMar>
        <w:tblLook w:val="00A0" w:firstRow="1" w:lastRow="0" w:firstColumn="1" w:lastColumn="0" w:noHBand="0" w:noVBand="0"/>
      </w:tblPr>
      <w:tblGrid>
        <w:gridCol w:w="5120"/>
        <w:gridCol w:w="2222"/>
      </w:tblGrid>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加值稅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13%</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營業額所得稅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30%</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營利所得稅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1.75%</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rPr>
                <w:lang w:eastAsia="zh-TW"/>
              </w:rPr>
            </w:pPr>
            <w:r w:rsidRPr="00DC6472">
              <w:rPr>
                <w:rFonts w:hint="eastAsia"/>
                <w:lang w:eastAsia="zh-TW"/>
              </w:rPr>
              <w:t>金融交易稅【</w:t>
            </w:r>
            <w:r w:rsidRPr="00DC6472">
              <w:rPr>
                <w:lang w:eastAsia="zh-TW"/>
              </w:rPr>
              <w:t>1,000</w:t>
            </w:r>
            <w:r w:rsidRPr="00DC6472">
              <w:rPr>
                <w:rFonts w:hint="eastAsia"/>
                <w:lang w:eastAsia="zh-TW"/>
              </w:rPr>
              <w:t>美金（含）以上】</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0.25%</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電</w:t>
            </w:r>
            <w:proofErr w:type="gramStart"/>
            <w:r w:rsidRPr="00DC6472">
              <w:rPr>
                <w:rFonts w:hint="eastAsia"/>
              </w:rPr>
              <w:t>信交易</w:t>
            </w:r>
            <w:proofErr w:type="gramEnd"/>
            <w:r w:rsidRPr="00DC6472">
              <w:rPr>
                <w:rFonts w:hint="eastAsia"/>
              </w:rPr>
              <w:t>特殊貢獻稅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5%</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rPr>
                <w:lang w:eastAsia="zh-TW"/>
              </w:rPr>
            </w:pPr>
            <w:r w:rsidRPr="00DC6472">
              <w:rPr>
                <w:rFonts w:hint="eastAsia"/>
                <w:lang w:eastAsia="zh-TW"/>
              </w:rPr>
              <w:t>特殊貢獻稅【營利所得超過</w:t>
            </w:r>
            <w:r w:rsidRPr="00DC6472">
              <w:rPr>
                <w:lang w:eastAsia="zh-TW"/>
              </w:rPr>
              <w:t>50</w:t>
            </w:r>
            <w:r w:rsidRPr="00DC6472">
              <w:rPr>
                <w:rFonts w:hint="eastAsia"/>
                <w:lang w:eastAsia="zh-TW"/>
              </w:rPr>
              <w:t>萬美元企業】</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5%</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不</w:t>
            </w:r>
            <w:proofErr w:type="gramStart"/>
            <w:r w:rsidRPr="00DC6472">
              <w:rPr>
                <w:rFonts w:hint="eastAsia"/>
              </w:rPr>
              <w:t>動</w:t>
            </w:r>
            <w:proofErr w:type="gramEnd"/>
            <w:r w:rsidRPr="00DC6472">
              <w:rPr>
                <w:rFonts w:hint="eastAsia"/>
              </w:rPr>
              <w:t>產交易稅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3%</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proofErr w:type="gramStart"/>
            <w:r w:rsidRPr="00DC6472">
              <w:rPr>
                <w:rFonts w:hint="eastAsia"/>
              </w:rPr>
              <w:t>國</w:t>
            </w:r>
            <w:proofErr w:type="gramEnd"/>
            <w:r w:rsidRPr="00DC6472">
              <w:rPr>
                <w:rFonts w:hint="eastAsia"/>
              </w:rPr>
              <w:t>際交通稅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5%</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汽油特殊稅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1%</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rPr>
                <w:lang w:eastAsia="zh-TW"/>
              </w:rPr>
            </w:pPr>
            <w:r w:rsidRPr="00DC6472">
              <w:rPr>
                <w:rFonts w:hint="eastAsia"/>
                <w:lang w:eastAsia="zh-TW"/>
              </w:rPr>
              <w:t>汽油稅：</w:t>
            </w:r>
            <w:proofErr w:type="gramStart"/>
            <w:r w:rsidRPr="00DC6472">
              <w:rPr>
                <w:rFonts w:hint="eastAsia"/>
                <w:lang w:eastAsia="zh-TW"/>
              </w:rPr>
              <w:t>薩</w:t>
            </w:r>
            <w:proofErr w:type="gramEnd"/>
            <w:r w:rsidRPr="00DC6472">
              <w:rPr>
                <w:rFonts w:hint="eastAsia"/>
                <w:lang w:eastAsia="zh-TW"/>
              </w:rPr>
              <w:t>國道路維護基金</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0.2</w:t>
            </w:r>
            <w:r w:rsidRPr="00DC6472">
              <w:rPr>
                <w:rFonts w:hint="eastAsia"/>
              </w:rPr>
              <w:t>美元</w:t>
            </w:r>
            <w:r w:rsidRPr="00DC6472">
              <w:t>/</w:t>
            </w:r>
            <w:r w:rsidRPr="00DC6472">
              <w:rPr>
                <w:rFonts w:hint="eastAsia"/>
              </w:rPr>
              <w:t>加侖</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汽油稅：交通貢獻稅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0.1</w:t>
            </w:r>
            <w:r w:rsidRPr="00DC6472">
              <w:rPr>
                <w:rFonts w:hint="eastAsia"/>
              </w:rPr>
              <w:t>美元</w:t>
            </w:r>
            <w:r w:rsidRPr="00DC6472">
              <w:t>/</w:t>
            </w:r>
            <w:r w:rsidRPr="00DC6472">
              <w:rPr>
                <w:rFonts w:hint="eastAsia"/>
              </w:rPr>
              <w:t>加侖</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通關檢查費用</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18</w:t>
            </w:r>
            <w:r w:rsidRPr="00DC6472">
              <w:rPr>
                <w:rFonts w:hint="eastAsia"/>
              </w:rPr>
              <w:t>美元</w:t>
            </w:r>
            <w:r w:rsidRPr="00DC6472">
              <w:t>/</w:t>
            </w:r>
            <w:r w:rsidRPr="00DC6472">
              <w:rPr>
                <w:rFonts w:hint="eastAsia"/>
              </w:rPr>
              <w:t>申報單</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proofErr w:type="gramStart"/>
            <w:r w:rsidRPr="00DC6472">
              <w:rPr>
                <w:rFonts w:hint="eastAsia"/>
              </w:rPr>
              <w:t>國</w:t>
            </w:r>
            <w:proofErr w:type="gramEnd"/>
            <w:r w:rsidRPr="00DC6472">
              <w:rPr>
                <w:rFonts w:hint="eastAsia"/>
              </w:rPr>
              <w:t>外企業貸款利息</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20%</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股票所得稅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10%</w:t>
            </w:r>
          </w:p>
        </w:tc>
      </w:tr>
      <w:tr w:rsidR="00DC6472" w:rsidRPr="00DC6472" w:rsidTr="0072752C">
        <w:trPr>
          <w:trHeight w:val="324"/>
        </w:trPr>
        <w:tc>
          <w:tcPr>
            <w:tcW w:w="5120" w:type="dxa"/>
            <w:tcMar>
              <w:left w:w="28" w:type="dxa"/>
            </w:tcMar>
            <w:vAlign w:val="center"/>
          </w:tcPr>
          <w:p w:rsidR="00D42FAA" w:rsidRPr="00DC6472" w:rsidRDefault="00D42FAA" w:rsidP="0072752C">
            <w:pPr>
              <w:ind w:leftChars="50" w:left="118" w:rightChars="50" w:right="118" w:firstLineChars="0" w:firstLine="0"/>
            </w:pPr>
            <w:r w:rsidRPr="00DC6472">
              <w:rPr>
                <w:rFonts w:hint="eastAsia"/>
              </w:rPr>
              <w:t>公司股東紅利稅</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5%</w:t>
            </w:r>
          </w:p>
        </w:tc>
      </w:tr>
      <w:tr w:rsidR="00DC6472" w:rsidRPr="00DC6472" w:rsidTr="0072752C">
        <w:trPr>
          <w:trHeight w:val="336"/>
        </w:trPr>
        <w:tc>
          <w:tcPr>
            <w:tcW w:w="5120" w:type="dxa"/>
            <w:tcMar>
              <w:left w:w="28" w:type="dxa"/>
            </w:tcMar>
            <w:vAlign w:val="center"/>
          </w:tcPr>
          <w:p w:rsidR="00D42FAA" w:rsidRPr="00DC6472" w:rsidRDefault="00D42FAA" w:rsidP="0072752C">
            <w:pPr>
              <w:ind w:leftChars="50" w:left="118" w:rightChars="50" w:right="118" w:firstLineChars="0" w:firstLine="0"/>
              <w:rPr>
                <w:lang w:eastAsia="zh-TW"/>
              </w:rPr>
            </w:pPr>
            <w:r w:rsidRPr="00DC6472">
              <w:rPr>
                <w:rFonts w:hint="eastAsia"/>
                <w:lang w:eastAsia="zh-TW"/>
              </w:rPr>
              <w:t>售屋所得稅</w:t>
            </w:r>
          </w:p>
          <w:p w:rsidR="00D42FAA" w:rsidRPr="00DC6472" w:rsidRDefault="00D42FAA" w:rsidP="0072752C">
            <w:pPr>
              <w:ind w:leftChars="50" w:left="118" w:rightChars="50" w:right="118" w:firstLineChars="0" w:firstLine="0"/>
              <w:rPr>
                <w:lang w:eastAsia="zh-TW"/>
              </w:rPr>
            </w:pPr>
            <w:r w:rsidRPr="00DC6472">
              <w:rPr>
                <w:rFonts w:hint="eastAsia"/>
                <w:lang w:eastAsia="zh-TW"/>
              </w:rPr>
              <w:t>【首售且房屋價值低於</w:t>
            </w:r>
            <w:r w:rsidRPr="00DC6472">
              <w:rPr>
                <w:lang w:eastAsia="zh-TW"/>
              </w:rPr>
              <w:t>7</w:t>
            </w:r>
            <w:r w:rsidRPr="00DC6472">
              <w:rPr>
                <w:rFonts w:hint="eastAsia"/>
                <w:lang w:eastAsia="zh-TW"/>
              </w:rPr>
              <w:t>萬</w:t>
            </w:r>
            <w:r w:rsidRPr="00DC6472">
              <w:rPr>
                <w:lang w:eastAsia="zh-TW"/>
              </w:rPr>
              <w:t>4,000</w:t>
            </w:r>
            <w:r w:rsidRPr="00DC6472">
              <w:rPr>
                <w:rFonts w:hint="eastAsia"/>
                <w:lang w:eastAsia="zh-TW"/>
              </w:rPr>
              <w:t>美元者免繳】</w:t>
            </w:r>
          </w:p>
        </w:tc>
        <w:tc>
          <w:tcPr>
            <w:tcW w:w="2222" w:type="dxa"/>
            <w:tcMar>
              <w:left w:w="35" w:type="dxa"/>
            </w:tcMar>
            <w:vAlign w:val="center"/>
          </w:tcPr>
          <w:p w:rsidR="00D42FAA" w:rsidRPr="00DC6472" w:rsidRDefault="00D42FAA" w:rsidP="0072752C">
            <w:pPr>
              <w:pStyle w:val="afd"/>
              <w:ind w:leftChars="50" w:left="118" w:rightChars="50" w:right="118"/>
              <w:jc w:val="right"/>
            </w:pPr>
            <w:r w:rsidRPr="00DC6472">
              <w:t>10%</w:t>
            </w:r>
          </w:p>
        </w:tc>
      </w:tr>
    </w:tbl>
    <w:p w:rsidR="00D42FAA" w:rsidRPr="00DC6472" w:rsidRDefault="00D42FAA" w:rsidP="0072752C">
      <w:pPr>
        <w:pStyle w:val="a4"/>
        <w:spacing w:before="257" w:after="257"/>
      </w:pPr>
      <w:r w:rsidRPr="00DC6472">
        <w:rPr>
          <w:rFonts w:hint="eastAsia"/>
        </w:rPr>
        <w:t>二、金融</w:t>
      </w:r>
    </w:p>
    <w:p w:rsidR="00D42FAA" w:rsidRPr="00DC6472" w:rsidRDefault="00D42FAA" w:rsidP="00D42FAA">
      <w:pPr>
        <w:pStyle w:val="a5"/>
        <w:ind w:left="944" w:hanging="708"/>
      </w:pPr>
      <w:r w:rsidRPr="00DC6472">
        <w:rPr>
          <w:rFonts w:hint="eastAsia"/>
        </w:rPr>
        <w:t>（一）金融制度及概況</w:t>
      </w:r>
    </w:p>
    <w:p w:rsidR="00D42FAA" w:rsidRPr="00DC6472" w:rsidRDefault="00D42FAA" w:rsidP="00D42FAA">
      <w:pPr>
        <w:pStyle w:val="af"/>
        <w:ind w:left="944" w:firstLine="472"/>
        <w:rPr>
          <w:lang w:eastAsia="zh-TW"/>
        </w:rPr>
      </w:pPr>
      <w:r w:rsidRPr="00DC6472">
        <w:rPr>
          <w:rFonts w:hint="eastAsia"/>
          <w:lang w:eastAsia="zh-TW"/>
        </w:rPr>
        <w:t>薩國銀行對以投資為目的放款較保守，消費性貸款及信用卡貸款增多，借貸利率因貸款種類不同給予不同利率，平均利率約</w:t>
      </w:r>
      <w:r w:rsidRPr="00DC6472">
        <w:rPr>
          <w:lang w:eastAsia="zh-TW"/>
        </w:rPr>
        <w:t>10%</w:t>
      </w:r>
      <w:r w:rsidRPr="00DC6472">
        <w:rPr>
          <w:rFonts w:hint="eastAsia"/>
          <w:lang w:eastAsia="zh-TW"/>
        </w:rPr>
        <w:t>至</w:t>
      </w:r>
      <w:r w:rsidRPr="00DC6472">
        <w:rPr>
          <w:lang w:eastAsia="zh-TW"/>
        </w:rPr>
        <w:t>19%</w:t>
      </w:r>
      <w:r w:rsidRPr="00DC6472">
        <w:rPr>
          <w:rFonts w:hint="eastAsia"/>
          <w:lang w:eastAsia="zh-TW"/>
        </w:rPr>
        <w:t>，視客戶信用及提供擔保品而訂。</w:t>
      </w:r>
    </w:p>
    <w:p w:rsidR="00D42FAA" w:rsidRPr="00DC6472" w:rsidRDefault="00D42FAA" w:rsidP="00D42FAA">
      <w:pPr>
        <w:pStyle w:val="a5"/>
        <w:ind w:left="944" w:hanging="708"/>
      </w:pPr>
      <w:r w:rsidRPr="00DC6472">
        <w:rPr>
          <w:rFonts w:hint="eastAsia"/>
        </w:rPr>
        <w:t>（二）外商貸款之管道及現況</w:t>
      </w:r>
    </w:p>
    <w:p w:rsidR="00D42FAA" w:rsidRPr="00DC6472" w:rsidRDefault="00D42FAA" w:rsidP="00D42FAA">
      <w:pPr>
        <w:pStyle w:val="af"/>
        <w:ind w:left="944" w:firstLine="472"/>
        <w:rPr>
          <w:lang w:eastAsia="zh-TW"/>
        </w:rPr>
      </w:pPr>
      <w:r w:rsidRPr="00DC6472">
        <w:rPr>
          <w:rFonts w:hint="eastAsia"/>
          <w:lang w:eastAsia="zh-TW"/>
        </w:rPr>
        <w:t>薩國整體銀行業設有分行約</w:t>
      </w:r>
      <w:r w:rsidRPr="00DC6472">
        <w:rPr>
          <w:lang w:eastAsia="zh-TW"/>
        </w:rPr>
        <w:t>475</w:t>
      </w:r>
      <w:r w:rsidRPr="00DC6472">
        <w:rPr>
          <w:rFonts w:hint="eastAsia"/>
          <w:lang w:eastAsia="zh-TW"/>
        </w:rPr>
        <w:t>家，其中首都聖薩爾瓦多銀行分行約</w:t>
      </w:r>
      <w:r w:rsidRPr="00DC6472">
        <w:rPr>
          <w:lang w:eastAsia="zh-TW"/>
        </w:rPr>
        <w:t>200</w:t>
      </w:r>
      <w:r w:rsidRPr="00DC6472">
        <w:rPr>
          <w:rFonts w:hint="eastAsia"/>
          <w:lang w:eastAsia="zh-TW"/>
        </w:rPr>
        <w:t>家。</w:t>
      </w:r>
      <w:proofErr w:type="gramStart"/>
      <w:r w:rsidRPr="00DC6472">
        <w:rPr>
          <w:rFonts w:hint="eastAsia"/>
          <w:lang w:eastAsia="zh-TW"/>
        </w:rPr>
        <w:t>薩</w:t>
      </w:r>
      <w:proofErr w:type="gramEnd"/>
      <w:r w:rsidRPr="00DC6472">
        <w:rPr>
          <w:rFonts w:hint="eastAsia"/>
          <w:lang w:eastAsia="zh-TW"/>
        </w:rPr>
        <w:t>國有</w:t>
      </w:r>
      <w:r w:rsidRPr="00DC6472">
        <w:rPr>
          <w:lang w:eastAsia="zh-TW"/>
        </w:rPr>
        <w:t>Banco Cuscatlan de El Salvador</w:t>
      </w:r>
      <w:r w:rsidRPr="00DC6472">
        <w:rPr>
          <w:rFonts w:hint="eastAsia"/>
          <w:lang w:eastAsia="zh-TW"/>
        </w:rPr>
        <w:t>、</w:t>
      </w:r>
      <w:r w:rsidRPr="00DC6472">
        <w:rPr>
          <w:lang w:eastAsia="zh-TW"/>
        </w:rPr>
        <w:t>Davivienda</w:t>
      </w:r>
      <w:r w:rsidRPr="00DC6472">
        <w:rPr>
          <w:rFonts w:hint="eastAsia"/>
          <w:lang w:eastAsia="zh-TW"/>
        </w:rPr>
        <w:t>、</w:t>
      </w:r>
      <w:r w:rsidRPr="00DC6472">
        <w:rPr>
          <w:lang w:eastAsia="zh-TW"/>
        </w:rPr>
        <w:t>Banco de America Central</w:t>
      </w:r>
      <w:r w:rsidRPr="00DC6472">
        <w:rPr>
          <w:rFonts w:hint="eastAsia"/>
          <w:lang w:eastAsia="zh-TW"/>
        </w:rPr>
        <w:t>（</w:t>
      </w:r>
      <w:r w:rsidRPr="00DC6472">
        <w:rPr>
          <w:lang w:eastAsia="zh-TW"/>
        </w:rPr>
        <w:t>BAC</w:t>
      </w:r>
      <w:r w:rsidRPr="00DC6472">
        <w:rPr>
          <w:rFonts w:hint="eastAsia"/>
          <w:lang w:eastAsia="zh-TW"/>
        </w:rPr>
        <w:t>）、</w:t>
      </w:r>
      <w:r w:rsidRPr="00DC6472">
        <w:rPr>
          <w:lang w:eastAsia="zh-TW"/>
        </w:rPr>
        <w:t>Banco Hipotecario</w:t>
      </w:r>
      <w:r w:rsidRPr="00DC6472">
        <w:rPr>
          <w:rFonts w:hint="eastAsia"/>
          <w:lang w:eastAsia="zh-TW"/>
        </w:rPr>
        <w:t>、</w:t>
      </w:r>
      <w:r w:rsidRPr="00DC6472">
        <w:rPr>
          <w:lang w:eastAsia="zh-TW"/>
        </w:rPr>
        <w:t>Banco Promerica</w:t>
      </w:r>
      <w:r w:rsidRPr="00DC6472">
        <w:rPr>
          <w:rFonts w:hint="eastAsia"/>
          <w:lang w:eastAsia="zh-TW"/>
        </w:rPr>
        <w:t>、</w:t>
      </w:r>
      <w:r w:rsidRPr="00DC6472">
        <w:rPr>
          <w:lang w:eastAsia="zh-TW"/>
        </w:rPr>
        <w:t>G &amp; T Continental</w:t>
      </w:r>
      <w:r w:rsidRPr="00DC6472">
        <w:rPr>
          <w:rFonts w:hint="eastAsia"/>
          <w:lang w:eastAsia="zh-TW"/>
        </w:rPr>
        <w:t>、</w:t>
      </w:r>
      <w:r w:rsidRPr="00DC6472">
        <w:rPr>
          <w:lang w:eastAsia="zh-TW"/>
        </w:rPr>
        <w:t>Banco Agricola</w:t>
      </w:r>
      <w:r w:rsidRPr="00DC6472">
        <w:rPr>
          <w:rFonts w:hint="eastAsia"/>
          <w:lang w:eastAsia="zh-TW"/>
        </w:rPr>
        <w:t>、</w:t>
      </w:r>
      <w:r w:rsidRPr="00DC6472">
        <w:rPr>
          <w:lang w:eastAsia="zh-TW"/>
        </w:rPr>
        <w:t>Banco Azteca</w:t>
      </w:r>
      <w:r w:rsidRPr="00DC6472">
        <w:rPr>
          <w:rFonts w:hint="eastAsia"/>
          <w:lang w:eastAsia="zh-TW"/>
        </w:rPr>
        <w:t>、</w:t>
      </w:r>
      <w:r w:rsidRPr="00DC6472">
        <w:rPr>
          <w:lang w:eastAsia="zh-TW"/>
        </w:rPr>
        <w:t>Banco Procredit</w:t>
      </w:r>
      <w:r w:rsidRPr="00DC6472">
        <w:rPr>
          <w:rFonts w:hint="eastAsia"/>
          <w:lang w:eastAsia="zh-TW"/>
        </w:rPr>
        <w:t>（</w:t>
      </w:r>
      <w:r w:rsidRPr="00DC6472">
        <w:rPr>
          <w:lang w:eastAsia="zh-TW"/>
        </w:rPr>
        <w:t>ProCredit</w:t>
      </w:r>
      <w:r w:rsidRPr="00DC6472">
        <w:rPr>
          <w:rFonts w:hint="eastAsia"/>
          <w:lang w:eastAsia="zh-TW"/>
        </w:rPr>
        <w:t>）、</w:t>
      </w:r>
      <w:r w:rsidRPr="00DC6472">
        <w:rPr>
          <w:lang w:eastAsia="zh-TW"/>
        </w:rPr>
        <w:t>Banco Industrial</w:t>
      </w:r>
      <w:r w:rsidRPr="00DC6472">
        <w:rPr>
          <w:rFonts w:hint="eastAsia"/>
          <w:lang w:eastAsia="zh-TW"/>
        </w:rPr>
        <w:t>、</w:t>
      </w:r>
      <w:r w:rsidRPr="00DC6472">
        <w:rPr>
          <w:lang w:eastAsia="zh-TW"/>
        </w:rPr>
        <w:t>Scotibank</w:t>
      </w:r>
      <w:r w:rsidRPr="00DC6472">
        <w:rPr>
          <w:rFonts w:hint="eastAsia"/>
          <w:lang w:eastAsia="zh-TW"/>
        </w:rPr>
        <w:t>、</w:t>
      </w:r>
      <w:r w:rsidRPr="00DC6472">
        <w:rPr>
          <w:lang w:eastAsia="zh-TW"/>
        </w:rPr>
        <w:t>Banco Azul</w:t>
      </w:r>
      <w:r w:rsidRPr="00DC6472">
        <w:rPr>
          <w:rFonts w:hint="eastAsia"/>
          <w:lang w:eastAsia="zh-TW"/>
        </w:rPr>
        <w:t>、</w:t>
      </w:r>
      <w:r w:rsidRPr="00DC6472">
        <w:rPr>
          <w:lang w:eastAsia="zh-TW"/>
        </w:rPr>
        <w:t>Banco Antartida</w:t>
      </w:r>
      <w:r w:rsidRPr="00DC6472">
        <w:rPr>
          <w:rFonts w:hint="eastAsia"/>
          <w:lang w:eastAsia="zh-TW"/>
        </w:rPr>
        <w:t>、</w:t>
      </w:r>
      <w:r w:rsidRPr="00DC6472">
        <w:rPr>
          <w:lang w:eastAsia="zh-TW"/>
        </w:rPr>
        <w:t>Banco de Desarrollo de EL Salvador</w:t>
      </w:r>
      <w:r w:rsidRPr="00DC6472">
        <w:rPr>
          <w:rFonts w:hint="eastAsia"/>
          <w:lang w:eastAsia="zh-TW"/>
        </w:rPr>
        <w:t>（</w:t>
      </w:r>
      <w:r w:rsidRPr="00DC6472">
        <w:rPr>
          <w:lang w:eastAsia="zh-TW"/>
        </w:rPr>
        <w:t>BANDESAL</w:t>
      </w:r>
      <w:r w:rsidRPr="00DC6472">
        <w:rPr>
          <w:rFonts w:hint="eastAsia"/>
          <w:lang w:eastAsia="zh-TW"/>
        </w:rPr>
        <w:t>）等銀行。以上銀行皆在首都設有總行、分行，投資商如能提供當地財產（土地或廠房）作為抵押品較易取得貸款。</w:t>
      </w:r>
    </w:p>
    <w:p w:rsidR="00D42FAA" w:rsidRPr="00DC6472" w:rsidRDefault="00D42FAA" w:rsidP="00D42FAA">
      <w:pPr>
        <w:pStyle w:val="a5"/>
        <w:ind w:left="944" w:hanging="708"/>
      </w:pPr>
      <w:r w:rsidRPr="00DC6472">
        <w:rPr>
          <w:rFonts w:hint="eastAsia"/>
        </w:rPr>
        <w:t>（三）貨幣制度</w:t>
      </w:r>
    </w:p>
    <w:p w:rsidR="00D42FAA" w:rsidRPr="00DC6472" w:rsidRDefault="00D42FAA" w:rsidP="00D42FAA">
      <w:pPr>
        <w:pStyle w:val="af"/>
        <w:ind w:left="944" w:firstLine="472"/>
        <w:rPr>
          <w:lang w:eastAsia="zh-TW"/>
        </w:rPr>
      </w:pPr>
      <w:r w:rsidRPr="00DC6472">
        <w:rPr>
          <w:rFonts w:hint="eastAsia"/>
          <w:lang w:eastAsia="zh-TW"/>
        </w:rPr>
        <w:t>薩國自</w:t>
      </w:r>
      <w:r w:rsidRPr="00DC6472">
        <w:rPr>
          <w:lang w:eastAsia="zh-TW"/>
        </w:rPr>
        <w:t>2001</w:t>
      </w:r>
      <w:r w:rsidRPr="00DC6472">
        <w:rPr>
          <w:rFonts w:hint="eastAsia"/>
          <w:lang w:eastAsia="zh-TW"/>
        </w:rPr>
        <w:t>年採用美元，使薩國免於匯率風險。</w:t>
      </w:r>
    </w:p>
    <w:p w:rsidR="00D42FAA" w:rsidRPr="00DC6472" w:rsidRDefault="00D42FAA" w:rsidP="00D42FAA">
      <w:pPr>
        <w:pStyle w:val="a5"/>
        <w:ind w:left="944" w:hanging="708"/>
      </w:pPr>
      <w:r w:rsidRPr="00DC6472">
        <w:rPr>
          <w:rFonts w:hint="eastAsia"/>
        </w:rPr>
        <w:t>（四）外匯管制制度</w:t>
      </w:r>
    </w:p>
    <w:p w:rsidR="00D42FAA" w:rsidRPr="00DC6472" w:rsidRDefault="00D42FAA" w:rsidP="00D42FAA">
      <w:pPr>
        <w:pStyle w:val="af"/>
        <w:ind w:left="944" w:firstLine="472"/>
        <w:rPr>
          <w:lang w:eastAsia="zh-TW"/>
        </w:rPr>
      </w:pPr>
      <w:r w:rsidRPr="00DC6472">
        <w:rPr>
          <w:rFonts w:hint="eastAsia"/>
          <w:lang w:eastAsia="zh-TW"/>
        </w:rPr>
        <w:t>薩國匯兌自由無管制。</w:t>
      </w:r>
    </w:p>
    <w:p w:rsidR="004D0D1C" w:rsidRPr="00DC6472" w:rsidRDefault="004D0D1C" w:rsidP="004D0D1C">
      <w:pPr>
        <w:ind w:firstLine="472"/>
        <w:rPr>
          <w:lang w:val="zh-TW" w:eastAsia="zh-TW"/>
        </w:rPr>
      </w:pPr>
    </w:p>
    <w:p w:rsidR="007173BB" w:rsidRPr="00DC6472" w:rsidRDefault="007173BB" w:rsidP="00554FA9">
      <w:pPr>
        <w:ind w:firstLineChars="0" w:firstLine="0"/>
        <w:rPr>
          <w:lang w:eastAsia="zh-TW"/>
        </w:rPr>
        <w:sectPr w:rsidR="007173BB" w:rsidRPr="00DC6472"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6" w:name="_Toc44272976"/>
      <w:r w:rsidRPr="00DC6472">
        <w:rPr>
          <w:rFonts w:hint="eastAsia"/>
        </w:rPr>
        <w:t>第陸章　基礎建設及成本</w:t>
      </w:r>
      <w:bookmarkEnd w:id="6"/>
    </w:p>
    <w:p w:rsidR="00D42FAA" w:rsidRPr="00DC6472" w:rsidRDefault="00D42FAA" w:rsidP="0072752C">
      <w:pPr>
        <w:pStyle w:val="a4"/>
        <w:spacing w:before="257" w:after="257"/>
      </w:pPr>
      <w:r w:rsidRPr="00DC6472">
        <w:rPr>
          <w:rFonts w:hint="eastAsia"/>
        </w:rPr>
        <w:t>一、土地</w:t>
      </w:r>
    </w:p>
    <w:p w:rsidR="00D42FAA" w:rsidRPr="00DC6472" w:rsidRDefault="00D42FAA" w:rsidP="00D42FAA">
      <w:pPr>
        <w:pStyle w:val="a5"/>
        <w:ind w:left="944" w:hanging="708"/>
      </w:pPr>
      <w:r w:rsidRPr="00DC6472">
        <w:rPr>
          <w:rFonts w:hint="eastAsia"/>
        </w:rPr>
        <w:t>（一）土地價格因地區不同，出售價格差異頗大，薩國首都聖薩爾瓦多市商業區，每平方公尺約</w:t>
      </w:r>
      <w:r w:rsidRPr="00DC6472">
        <w:t>85</w:t>
      </w:r>
      <w:r w:rsidRPr="00DC6472">
        <w:rPr>
          <w:rFonts w:hint="eastAsia"/>
        </w:rPr>
        <w:t>至</w:t>
      </w:r>
      <w:r w:rsidRPr="00DC6472">
        <w:t>300</w:t>
      </w:r>
      <w:r w:rsidRPr="00DC6472">
        <w:rPr>
          <w:rFonts w:hint="eastAsia"/>
        </w:rPr>
        <w:t>美元；其他城市土地每平方公尺約</w:t>
      </w:r>
      <w:r w:rsidRPr="00DC6472">
        <w:t>160</w:t>
      </w:r>
      <w:r w:rsidRPr="00DC6472">
        <w:rPr>
          <w:rFonts w:hint="eastAsia"/>
        </w:rPr>
        <w:t>至</w:t>
      </w:r>
      <w:r w:rsidRPr="00DC6472">
        <w:t>275</w:t>
      </w:r>
      <w:r w:rsidRPr="00DC6472">
        <w:rPr>
          <w:rFonts w:hint="eastAsia"/>
        </w:rPr>
        <w:t>美元；鄉間地區土地每平方公尺約</w:t>
      </w:r>
      <w:r w:rsidRPr="00DC6472">
        <w:t>20</w:t>
      </w:r>
      <w:r w:rsidRPr="00DC6472">
        <w:rPr>
          <w:rFonts w:hint="eastAsia"/>
        </w:rPr>
        <w:t>至</w:t>
      </w:r>
      <w:r w:rsidRPr="00DC6472">
        <w:t>40</w:t>
      </w:r>
      <w:r w:rsidRPr="00DC6472">
        <w:rPr>
          <w:rFonts w:hint="eastAsia"/>
        </w:rPr>
        <w:t>美元。外人投資可自由購買土地及不動產，並無任何限制。惟倘欲購買土地，宜透過信譽良好的仲介公司或黨政關係良好的知名人士介紹，對於來路不明人士介紹的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土地、廠房租賃價格，因地區不同，出租價格差異頗大，聖薩爾瓦多地區一般房屋租金約</w:t>
      </w:r>
      <w:r w:rsidRPr="00DC6472">
        <w:t>1,200</w:t>
      </w:r>
      <w:r w:rsidRPr="00DC6472">
        <w:rPr>
          <w:rFonts w:hint="eastAsia"/>
        </w:rPr>
        <w:t>至</w:t>
      </w:r>
      <w:r w:rsidRPr="00DC6472">
        <w:t>3,000</w:t>
      </w:r>
      <w:r w:rsidRPr="00DC6472">
        <w:rPr>
          <w:rFonts w:hint="eastAsia"/>
        </w:rPr>
        <w:t>美元，其他地區則約</w:t>
      </w:r>
      <w:r w:rsidRPr="00DC6472">
        <w:t>650</w:t>
      </w:r>
      <w:r w:rsidRPr="00DC6472">
        <w:rPr>
          <w:rFonts w:hint="eastAsia"/>
        </w:rPr>
        <w:t>至</w:t>
      </w:r>
      <w:r w:rsidRPr="00DC6472">
        <w:t>1,200</w:t>
      </w:r>
      <w:r w:rsidRPr="00DC6472">
        <w:rPr>
          <w:rFonts w:hint="eastAsia"/>
        </w:rPr>
        <w:t>美元，一般工業用地租金每平方公尺約</w:t>
      </w:r>
      <w:r w:rsidRPr="00DC6472">
        <w:t>4</w:t>
      </w:r>
      <w:r w:rsidRPr="00DC6472">
        <w:rPr>
          <w:rFonts w:hint="eastAsia"/>
        </w:rPr>
        <w:t>至</w:t>
      </w:r>
      <w:r w:rsidRPr="00DC6472">
        <w:t>6</w:t>
      </w:r>
      <w:r w:rsidRPr="00DC6472">
        <w:rPr>
          <w:rFonts w:hint="eastAsia"/>
        </w:rPr>
        <w:t>美元左右，廠房出租每平方公尺約</w:t>
      </w:r>
      <w:r w:rsidRPr="00DC6472">
        <w:t>4.5</w:t>
      </w:r>
      <w:r w:rsidRPr="00DC6472">
        <w:rPr>
          <w:rFonts w:hint="eastAsia"/>
        </w:rPr>
        <w:t>至</w:t>
      </w:r>
      <w:r w:rsidRPr="00DC6472">
        <w:t>6.25</w:t>
      </w:r>
      <w:r w:rsidRPr="00DC6472">
        <w:rPr>
          <w:rFonts w:hint="eastAsia"/>
        </w:rPr>
        <w:t>美元左右，一般商業地區租金每平方公尺約</w:t>
      </w:r>
      <w:r w:rsidRPr="00DC6472">
        <w:t>20</w:t>
      </w:r>
      <w:r w:rsidRPr="00DC6472">
        <w:rPr>
          <w:rFonts w:hint="eastAsia"/>
        </w:rPr>
        <w:t>至</w:t>
      </w:r>
      <w:r w:rsidRPr="00DC6472">
        <w:t>35</w:t>
      </w:r>
      <w:r w:rsidRPr="00DC6472">
        <w:rPr>
          <w:rFonts w:hint="eastAsia"/>
        </w:rPr>
        <w:t>美元。如</w:t>
      </w:r>
      <w:r w:rsidRPr="00DC6472">
        <w:t>Santa</w:t>
      </w:r>
      <w:bookmarkStart w:id="7" w:name="_GoBack"/>
      <w:r w:rsidRPr="00DC6472">
        <w:t xml:space="preserve"> </w:t>
      </w:r>
      <w:bookmarkEnd w:id="7"/>
      <w:r w:rsidRPr="00DC6472">
        <w:t>Elena</w:t>
      </w:r>
      <w:r w:rsidRPr="00DC6472">
        <w:rPr>
          <w:rFonts w:hint="eastAsia"/>
        </w:rPr>
        <w:t>地區租金為每月每平方公尺約為</w:t>
      </w:r>
      <w:r w:rsidRPr="00DC6472">
        <w:t>25</w:t>
      </w:r>
      <w:r w:rsidRPr="00DC6472">
        <w:rPr>
          <w:rFonts w:hint="eastAsia"/>
        </w:rPr>
        <w:t>至</w:t>
      </w:r>
      <w:r w:rsidRPr="00DC6472">
        <w:t>40</w:t>
      </w:r>
      <w:r w:rsidRPr="00DC6472">
        <w:rPr>
          <w:rFonts w:hint="eastAsia"/>
        </w:rPr>
        <w:t>美元，薩國首都近郊</w:t>
      </w:r>
      <w:r w:rsidRPr="00DC6472">
        <w:t>Nejapa</w:t>
      </w:r>
      <w:r w:rsidRPr="00DC6472">
        <w:rPr>
          <w:rFonts w:hint="eastAsia"/>
        </w:rPr>
        <w:t>地區租金每月每平方公尺約為</w:t>
      </w:r>
      <w:r w:rsidRPr="00DC6472">
        <w:t>5.25</w:t>
      </w:r>
      <w:r w:rsidRPr="00DC6472">
        <w:rPr>
          <w:rFonts w:hint="eastAsia"/>
        </w:rPr>
        <w:t>至</w:t>
      </w:r>
      <w:r w:rsidRPr="00DC6472">
        <w:t>6</w:t>
      </w:r>
      <w:r w:rsidRPr="00DC6472">
        <w:rPr>
          <w:rFonts w:hint="eastAsia"/>
        </w:rPr>
        <w:t>美元、</w:t>
      </w:r>
      <w:r w:rsidRPr="00DC6472">
        <w:t>Soyapango</w:t>
      </w:r>
      <w:r w:rsidRPr="00DC6472">
        <w:rPr>
          <w:rFonts w:hint="eastAsia"/>
        </w:rPr>
        <w:t>地區租金每月每平方公尺約為</w:t>
      </w:r>
      <w:r w:rsidRPr="00DC6472">
        <w:t>4</w:t>
      </w:r>
      <w:r w:rsidRPr="00DC6472">
        <w:rPr>
          <w:rFonts w:hint="eastAsia"/>
        </w:rPr>
        <w:t>至</w:t>
      </w:r>
      <w:r w:rsidRPr="00DC6472">
        <w:t>5.5</w:t>
      </w:r>
      <w:r w:rsidRPr="00DC6472">
        <w:rPr>
          <w:rFonts w:hint="eastAsia"/>
        </w:rPr>
        <w:t>美元。</w:t>
      </w:r>
    </w:p>
    <w:p w:rsidR="00D42FAA" w:rsidRPr="00DC6472" w:rsidRDefault="00D42FAA" w:rsidP="00D42FAA">
      <w:pPr>
        <w:pStyle w:val="a5"/>
        <w:ind w:left="944" w:hanging="708"/>
      </w:pPr>
      <w:r w:rsidRPr="00DC6472">
        <w:rPr>
          <w:rFonts w:hint="eastAsia"/>
        </w:rPr>
        <w:t>（二）加工出口區或保稅區廠房承租價格每平方公尺約在</w:t>
      </w:r>
      <w:r w:rsidRPr="00DC6472">
        <w:t>3.50</w:t>
      </w:r>
      <w:r w:rsidRPr="00DC6472">
        <w:rPr>
          <w:rFonts w:hint="eastAsia"/>
        </w:rPr>
        <w:t>至</w:t>
      </w:r>
      <w:r w:rsidRPr="00DC6472">
        <w:t>8.25</w:t>
      </w:r>
      <w:r w:rsidRPr="00DC6472">
        <w:rPr>
          <w:rFonts w:hint="eastAsia"/>
        </w:rPr>
        <w:t>美元間。各加工出口區租金參考價格如下：</w:t>
      </w:r>
    </w:p>
    <w:p w:rsidR="00D42FAA" w:rsidRPr="00DC6472" w:rsidRDefault="00D42FAA" w:rsidP="00D42FAA">
      <w:pPr>
        <w:pStyle w:val="af2"/>
        <w:ind w:left="1416" w:hanging="472"/>
      </w:pPr>
      <w:r w:rsidRPr="00DC6472">
        <w:rPr>
          <w:rFonts w:hint="eastAsia"/>
          <w:lang w:eastAsia="zh-TW"/>
        </w:rPr>
        <w:t>１、</w:t>
      </w:r>
      <w:r w:rsidRPr="00DC6472">
        <w:t>American Industrial Park</w:t>
      </w:r>
      <w:r w:rsidRPr="00DC6472">
        <w:rPr>
          <w:rFonts w:hint="eastAsia"/>
        </w:rPr>
        <w:t>：包含租金及管理費每月每平方公尺約</w:t>
      </w:r>
      <w:r w:rsidRPr="00DC6472">
        <w:t>5.5</w:t>
      </w:r>
      <w:r w:rsidRPr="00DC6472">
        <w:rPr>
          <w:rFonts w:hint="eastAsia"/>
        </w:rPr>
        <w:t>至</w:t>
      </w:r>
      <w:r w:rsidRPr="00DC6472">
        <w:t>7.25</w:t>
      </w:r>
      <w:r w:rsidRPr="00DC6472">
        <w:rPr>
          <w:rFonts w:hint="eastAsia"/>
        </w:rPr>
        <w:t>美元。</w:t>
      </w:r>
    </w:p>
    <w:p w:rsidR="00D42FAA" w:rsidRPr="00DC6472" w:rsidRDefault="00D42FAA" w:rsidP="00D42FAA">
      <w:pPr>
        <w:pStyle w:val="af2"/>
        <w:ind w:left="1416" w:hanging="472"/>
      </w:pPr>
      <w:r w:rsidRPr="00DC6472">
        <w:rPr>
          <w:rFonts w:hint="eastAsia"/>
          <w:lang w:eastAsia="zh-TW"/>
        </w:rPr>
        <w:t>２、</w:t>
      </w:r>
      <w:r w:rsidRPr="00DC6472">
        <w:t>Concordia Industrial Park</w:t>
      </w:r>
      <w:r w:rsidRPr="00DC6472">
        <w:rPr>
          <w:rFonts w:hint="eastAsia"/>
        </w:rPr>
        <w:t>：每月每平方公尺約</w:t>
      </w:r>
      <w:r w:rsidRPr="00DC6472">
        <w:t>4.25</w:t>
      </w:r>
      <w:r w:rsidRPr="00DC6472">
        <w:rPr>
          <w:rFonts w:hint="eastAsia"/>
        </w:rPr>
        <w:t>美元（可議價）。</w:t>
      </w:r>
    </w:p>
    <w:p w:rsidR="00D42FAA" w:rsidRPr="00DC6472" w:rsidRDefault="00D42FAA" w:rsidP="00D42FAA">
      <w:pPr>
        <w:pStyle w:val="af2"/>
        <w:ind w:left="1416" w:hanging="472"/>
      </w:pPr>
      <w:r w:rsidRPr="00DC6472">
        <w:rPr>
          <w:rFonts w:hint="eastAsia"/>
          <w:lang w:eastAsia="zh-TW"/>
        </w:rPr>
        <w:t>３、</w:t>
      </w:r>
      <w:r w:rsidRPr="00DC6472">
        <w:t>Zona Franca Miramar</w:t>
      </w:r>
      <w:r w:rsidRPr="00DC6472">
        <w:rPr>
          <w:rFonts w:hint="eastAsia"/>
        </w:rPr>
        <w:t>：工業用地之租金及管理費每月每平方公尺約計</w:t>
      </w:r>
      <w:r w:rsidRPr="00DC6472">
        <w:t>4.50</w:t>
      </w:r>
      <w:r w:rsidRPr="00DC6472">
        <w:rPr>
          <w:rFonts w:hint="eastAsia"/>
        </w:rPr>
        <w:t>美元；該辦公區之租金及管理費每月每平方公尺合計約為</w:t>
      </w:r>
      <w:r w:rsidRPr="00DC6472">
        <w:t>9</w:t>
      </w:r>
      <w:r w:rsidRPr="00DC6472">
        <w:rPr>
          <w:rFonts w:hint="eastAsia"/>
        </w:rPr>
        <w:t>美元。</w:t>
      </w:r>
    </w:p>
    <w:p w:rsidR="00D42FAA" w:rsidRPr="00DC6472" w:rsidRDefault="00D42FAA" w:rsidP="00D42FAA">
      <w:pPr>
        <w:pStyle w:val="af2"/>
        <w:ind w:left="1416" w:hanging="472"/>
      </w:pPr>
      <w:r w:rsidRPr="00DC6472">
        <w:rPr>
          <w:rFonts w:hint="eastAsia"/>
          <w:lang w:eastAsia="zh-TW"/>
        </w:rPr>
        <w:t>４、</w:t>
      </w:r>
      <w:r w:rsidRPr="00DC6472">
        <w:t>Zona Franca San Bartolo</w:t>
      </w:r>
      <w:r w:rsidRPr="00DC6472">
        <w:rPr>
          <w:rFonts w:hint="eastAsia"/>
        </w:rPr>
        <w:t>：租金每月每平方公尺約為</w:t>
      </w:r>
      <w:r w:rsidRPr="00DC6472">
        <w:t>2.75</w:t>
      </w:r>
      <w:r w:rsidRPr="00DC6472">
        <w:rPr>
          <w:rFonts w:hint="eastAsia"/>
        </w:rPr>
        <w:t>美元。</w:t>
      </w:r>
    </w:p>
    <w:p w:rsidR="00D42FAA" w:rsidRPr="00DC6472" w:rsidRDefault="00D42FAA" w:rsidP="00D42FAA">
      <w:pPr>
        <w:pStyle w:val="af2"/>
        <w:ind w:left="1416" w:hanging="472"/>
      </w:pPr>
      <w:r w:rsidRPr="00DC6472">
        <w:rPr>
          <w:rFonts w:hint="eastAsia"/>
          <w:lang w:eastAsia="zh-TW"/>
        </w:rPr>
        <w:t>５、</w:t>
      </w:r>
      <w:r w:rsidRPr="00DC6472">
        <w:t>Zona Franca Santa Lucia</w:t>
      </w:r>
      <w:r w:rsidRPr="00DC6472">
        <w:rPr>
          <w:rFonts w:hint="eastAsia"/>
        </w:rPr>
        <w:t>：租金每月每平方公尺約為</w:t>
      </w:r>
      <w:r w:rsidRPr="00DC6472">
        <w:t>3.5</w:t>
      </w:r>
      <w:r w:rsidRPr="00DC6472">
        <w:rPr>
          <w:rFonts w:hint="eastAsia"/>
        </w:rPr>
        <w:t>美元。</w:t>
      </w:r>
    </w:p>
    <w:p w:rsidR="00D42FAA" w:rsidRPr="00DC6472" w:rsidRDefault="00D42FAA" w:rsidP="00D42FAA">
      <w:pPr>
        <w:pStyle w:val="af2"/>
        <w:ind w:left="1416" w:hanging="472"/>
      </w:pPr>
      <w:r w:rsidRPr="00DC6472">
        <w:rPr>
          <w:rFonts w:hint="eastAsia"/>
          <w:lang w:eastAsia="zh-TW"/>
        </w:rPr>
        <w:t>６、</w:t>
      </w:r>
      <w:r w:rsidRPr="00DC6472">
        <w:t>Zona Franca De Exportación El pedregal</w:t>
      </w:r>
      <w:r w:rsidRPr="00DC6472">
        <w:rPr>
          <w:rFonts w:hint="eastAsia"/>
        </w:rPr>
        <w:t>：租金每月每平方公尺約為</w:t>
      </w:r>
      <w:r w:rsidRPr="00DC6472">
        <w:t>4</w:t>
      </w:r>
      <w:r w:rsidRPr="00DC6472">
        <w:rPr>
          <w:rFonts w:hint="eastAsia"/>
        </w:rPr>
        <w:t>美元。</w:t>
      </w:r>
    </w:p>
    <w:p w:rsidR="00D42FAA" w:rsidRPr="00DC6472" w:rsidRDefault="00D42FAA" w:rsidP="00D42FAA">
      <w:pPr>
        <w:pStyle w:val="af2"/>
        <w:ind w:left="1416" w:hanging="472"/>
      </w:pPr>
      <w:r w:rsidRPr="00DC6472">
        <w:rPr>
          <w:rFonts w:hint="eastAsia"/>
          <w:lang w:eastAsia="zh-TW"/>
        </w:rPr>
        <w:t>７、</w:t>
      </w:r>
      <w:r w:rsidRPr="00DC6472">
        <w:t>Zona Franca Internacional</w:t>
      </w:r>
      <w:r w:rsidRPr="00DC6472">
        <w:rPr>
          <w:rFonts w:hint="eastAsia"/>
        </w:rPr>
        <w:t>：租金及管理費每月每平方公尺約為</w:t>
      </w:r>
      <w:r w:rsidRPr="00DC6472">
        <w:t>4.75</w:t>
      </w:r>
      <w:r w:rsidRPr="00DC6472">
        <w:rPr>
          <w:rFonts w:hint="eastAsia"/>
        </w:rPr>
        <w:t>美元。</w:t>
      </w:r>
    </w:p>
    <w:p w:rsidR="00D42FAA" w:rsidRPr="00DC6472" w:rsidRDefault="00D42FAA" w:rsidP="00D42FAA">
      <w:pPr>
        <w:pStyle w:val="af2"/>
        <w:ind w:left="1416" w:hanging="472"/>
      </w:pPr>
      <w:r w:rsidRPr="00DC6472">
        <w:rPr>
          <w:rFonts w:hint="eastAsia"/>
          <w:lang w:eastAsia="zh-TW"/>
        </w:rPr>
        <w:t>８、</w:t>
      </w:r>
      <w:r w:rsidRPr="00DC6472">
        <w:t>Zona Franca San Marcos</w:t>
      </w:r>
      <w:r w:rsidRPr="00DC6472">
        <w:rPr>
          <w:rFonts w:hint="eastAsia"/>
        </w:rPr>
        <w:t>：租金及管理費每月每平方公尺約為</w:t>
      </w:r>
      <w:r w:rsidRPr="00DC6472">
        <w:t>4.25</w:t>
      </w:r>
      <w:r w:rsidRPr="00DC6472">
        <w:rPr>
          <w:rFonts w:hint="eastAsia"/>
        </w:rPr>
        <w:t>美元。</w:t>
      </w:r>
    </w:p>
    <w:p w:rsidR="00D42FAA" w:rsidRPr="00DC6472" w:rsidRDefault="00D42FAA" w:rsidP="00D42FAA">
      <w:pPr>
        <w:pStyle w:val="af2"/>
        <w:ind w:left="1416" w:hanging="472"/>
      </w:pPr>
      <w:r w:rsidRPr="00DC6472">
        <w:rPr>
          <w:rFonts w:hint="eastAsia"/>
          <w:lang w:eastAsia="zh-TW"/>
        </w:rPr>
        <w:t>９、</w:t>
      </w:r>
      <w:r w:rsidRPr="00DC6472">
        <w:t>Zona Franca ExportSalva</w:t>
      </w:r>
      <w:r w:rsidRPr="00DC6472">
        <w:rPr>
          <w:rFonts w:hint="eastAsia"/>
        </w:rPr>
        <w:t>：租金及管理費每月每平方公尺約為</w:t>
      </w:r>
      <w:r w:rsidRPr="00DC6472">
        <w:t>5</w:t>
      </w:r>
      <w:r w:rsidRPr="00DC6472">
        <w:rPr>
          <w:rFonts w:hint="eastAsia"/>
        </w:rPr>
        <w:t>美元。</w:t>
      </w:r>
    </w:p>
    <w:p w:rsidR="00D42FAA" w:rsidRPr="00DC6472" w:rsidRDefault="00D42FAA" w:rsidP="004B6482">
      <w:pPr>
        <w:ind w:firstLine="472"/>
        <w:rPr>
          <w:lang w:eastAsia="zh-TW"/>
        </w:rPr>
      </w:pPr>
      <w:r w:rsidRPr="00DC6472">
        <w:rPr>
          <w:rFonts w:hint="eastAsia"/>
          <w:lang w:eastAsia="zh-TW"/>
        </w:rPr>
        <w:t>加工區內地價每平方公尺約在</w:t>
      </w:r>
      <w:r w:rsidRPr="00DC6472">
        <w:rPr>
          <w:lang w:eastAsia="zh-TW"/>
        </w:rPr>
        <w:t>50</w:t>
      </w:r>
      <w:r w:rsidRPr="00DC6472">
        <w:rPr>
          <w:rFonts w:hint="eastAsia"/>
          <w:lang w:eastAsia="zh-TW"/>
        </w:rPr>
        <w:t>至</w:t>
      </w:r>
      <w:r w:rsidRPr="00DC6472">
        <w:rPr>
          <w:lang w:eastAsia="zh-TW"/>
        </w:rPr>
        <w:t>80</w:t>
      </w:r>
      <w:r w:rsidRPr="00DC6472">
        <w:rPr>
          <w:rFonts w:hint="eastAsia"/>
          <w:lang w:eastAsia="zh-TW"/>
        </w:rPr>
        <w:t>美元間（可議價），依各個加工出口區規定不同，部分加工出口區只租不賣（如</w:t>
      </w:r>
      <w:r w:rsidRPr="00DC6472">
        <w:rPr>
          <w:lang w:eastAsia="zh-TW"/>
        </w:rPr>
        <w:t>Miramar</w:t>
      </w:r>
      <w:r w:rsidRPr="00DC6472">
        <w:rPr>
          <w:rFonts w:hint="eastAsia"/>
          <w:lang w:eastAsia="zh-TW"/>
        </w:rPr>
        <w:t>加工出口區）大部分可於區內自購土地，我投資廠商可視投資需求於加工區或自購土地設置廠房。</w:t>
      </w:r>
    </w:p>
    <w:p w:rsidR="00D42FAA" w:rsidRPr="00DC6472" w:rsidRDefault="00D42FAA" w:rsidP="0072752C">
      <w:pPr>
        <w:pStyle w:val="a4"/>
        <w:spacing w:before="257" w:after="257"/>
      </w:pPr>
      <w:r w:rsidRPr="00DC6472">
        <w:rPr>
          <w:rFonts w:hint="eastAsia"/>
        </w:rPr>
        <w:t>二、能源（含水、電、石油、天然氣等之供應狀況及價格）</w:t>
      </w:r>
    </w:p>
    <w:p w:rsidR="00D1626A" w:rsidRPr="00DC6472" w:rsidRDefault="00D1626A" w:rsidP="004B6482">
      <w:pPr>
        <w:pStyle w:val="a5"/>
        <w:ind w:left="944" w:hanging="708"/>
      </w:pPr>
      <w:r w:rsidRPr="00DC6472">
        <w:t>（一）</w:t>
      </w:r>
      <w:r w:rsidRPr="00DC6472">
        <w:rPr>
          <w:rFonts w:hint="eastAsia"/>
        </w:rPr>
        <w:t>2020</w:t>
      </w:r>
      <w:r w:rsidRPr="00DC6472">
        <w:rPr>
          <w:rFonts w:hint="eastAsia"/>
        </w:rPr>
        <w:t>年薩國電力來源分別為水力發電（約占</w:t>
      </w:r>
      <w:r w:rsidRPr="00DC6472">
        <w:rPr>
          <w:rFonts w:hint="eastAsia"/>
        </w:rPr>
        <w:t>28.5%</w:t>
      </w:r>
      <w:r w:rsidRPr="00DC6472">
        <w:rPr>
          <w:rFonts w:hint="eastAsia"/>
        </w:rPr>
        <w:t>）、地熱（約占</w:t>
      </w:r>
      <w:r w:rsidRPr="00DC6472">
        <w:rPr>
          <w:rFonts w:hint="eastAsia"/>
        </w:rPr>
        <w:t>26.3%</w:t>
      </w:r>
      <w:r w:rsidRPr="00DC6472">
        <w:rPr>
          <w:rFonts w:hint="eastAsia"/>
        </w:rPr>
        <w:t>）、生質能發電（約占</w:t>
      </w:r>
      <w:r w:rsidRPr="00DC6472">
        <w:rPr>
          <w:rFonts w:hint="eastAsia"/>
        </w:rPr>
        <w:t>24%</w:t>
      </w:r>
      <w:r w:rsidRPr="00DC6472">
        <w:rPr>
          <w:rFonts w:hint="eastAsia"/>
        </w:rPr>
        <w:t>）、太陽能發電</w:t>
      </w:r>
      <w:r w:rsidRPr="00DC6472">
        <w:t>（</w:t>
      </w:r>
      <w:r w:rsidRPr="00DC6472">
        <w:rPr>
          <w:rFonts w:hint="eastAsia"/>
        </w:rPr>
        <w:t>約占</w:t>
      </w:r>
      <w:r w:rsidRPr="00DC6472">
        <w:rPr>
          <w:rFonts w:hint="eastAsia"/>
        </w:rPr>
        <w:t>10.6%</w:t>
      </w:r>
      <w:r w:rsidRPr="00DC6472">
        <w:rPr>
          <w:rFonts w:hint="eastAsia"/>
        </w:rPr>
        <w:t>）及重油發電</w:t>
      </w:r>
      <w:r w:rsidRPr="00DC6472">
        <w:t>（</w:t>
      </w:r>
      <w:r w:rsidRPr="00DC6472">
        <w:rPr>
          <w:rFonts w:hint="eastAsia"/>
        </w:rPr>
        <w:t>約占</w:t>
      </w:r>
      <w:r w:rsidRPr="00DC6472">
        <w:rPr>
          <w:rFonts w:hint="eastAsia"/>
        </w:rPr>
        <w:t>7.6</w:t>
      </w:r>
      <w:r w:rsidRPr="00DC6472">
        <w:t>%</w:t>
      </w:r>
      <w:r w:rsidRPr="00DC6472">
        <w:t>）。電價約為</w:t>
      </w:r>
      <w:r w:rsidRPr="00DC6472">
        <w:t>0.17</w:t>
      </w:r>
      <w:r w:rsidRPr="00DC6472">
        <w:rPr>
          <w:rFonts w:hint="eastAsia"/>
        </w:rPr>
        <w:t>6</w:t>
      </w:r>
      <w:r w:rsidRPr="00DC6472">
        <w:t>美元</w:t>
      </w:r>
      <w:r w:rsidRPr="00DC6472">
        <w:t>/</w:t>
      </w:r>
      <w:r w:rsidRPr="00DC6472">
        <w:t>千瓦小時。</w:t>
      </w:r>
    </w:p>
    <w:p w:rsidR="00D42FAA" w:rsidRPr="00DC6472" w:rsidRDefault="00D42FAA" w:rsidP="00D42FAA">
      <w:pPr>
        <w:pStyle w:val="a5"/>
        <w:ind w:left="944" w:hanging="708"/>
      </w:pPr>
      <w:r w:rsidRPr="00DC6472">
        <w:rPr>
          <w:rFonts w:hint="eastAsia"/>
        </w:rPr>
        <w:t>（二）薩國自來水公司（</w:t>
      </w:r>
      <w:r w:rsidRPr="00DC6472">
        <w:t>ANDA</w:t>
      </w:r>
      <w:r w:rsidRPr="00DC6472">
        <w:rPr>
          <w:rFonts w:hint="eastAsia"/>
        </w:rPr>
        <w:t>）係薩國唯一提供自來水服務之國營企業，水費收費標準於</w:t>
      </w:r>
      <w:r w:rsidRPr="00DC6472">
        <w:t>2010</w:t>
      </w:r>
      <w:r w:rsidRPr="00DC6472">
        <w:rPr>
          <w:rFonts w:hint="eastAsia"/>
        </w:rPr>
        <w:t>年</w:t>
      </w:r>
      <w:r w:rsidRPr="00DC6472">
        <w:t>2</w:t>
      </w:r>
      <w:r w:rsidRPr="00DC6472">
        <w:rPr>
          <w:rFonts w:hint="eastAsia"/>
        </w:rPr>
        <w:t>月</w:t>
      </w:r>
      <w:r w:rsidRPr="00DC6472">
        <w:t>24</w:t>
      </w:r>
      <w:r w:rsidRPr="00DC6472">
        <w:rPr>
          <w:rFonts w:hint="eastAsia"/>
        </w:rPr>
        <w:t>日調整為基本固定費、自來水費等綜合費用，並依不同分類及級距做不同收費，用水量越高，級距越高，費率也越高。自</w:t>
      </w:r>
      <w:r w:rsidRPr="00DC6472">
        <w:t>2015</w:t>
      </w:r>
      <w:r w:rsidRPr="00DC6472">
        <w:rPr>
          <w:rFonts w:hint="eastAsia"/>
        </w:rPr>
        <w:t>年</w:t>
      </w:r>
      <w:r w:rsidRPr="00DC6472">
        <w:t>10</w:t>
      </w:r>
      <w:r w:rsidRPr="00DC6472">
        <w:rPr>
          <w:rFonts w:hint="eastAsia"/>
        </w:rPr>
        <w:t>月起聖薩爾瓦多市地區水費一般收費標準如下表，惟費率隨時依據政府公告調整：</w:t>
      </w:r>
    </w:p>
    <w:tbl>
      <w:tblPr>
        <w:tblW w:w="500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28" w:type="dxa"/>
          <w:right w:w="28" w:type="dxa"/>
        </w:tblCellMar>
        <w:tblLook w:val="0000" w:firstRow="0" w:lastRow="0" w:firstColumn="0" w:lastColumn="0" w:noHBand="0" w:noVBand="0"/>
      </w:tblPr>
      <w:tblGrid>
        <w:gridCol w:w="1872"/>
        <w:gridCol w:w="1773"/>
        <w:gridCol w:w="1330"/>
        <w:gridCol w:w="1626"/>
        <w:gridCol w:w="1959"/>
      </w:tblGrid>
      <w:tr w:rsidR="00DC6472" w:rsidRPr="00DC6472" w:rsidTr="0072752C">
        <w:trPr>
          <w:trHeight w:val="680"/>
          <w:tblHeader/>
          <w:jc w:val="center"/>
        </w:trPr>
        <w:tc>
          <w:tcPr>
            <w:tcW w:w="1837" w:type="dxa"/>
            <w:tcMar>
              <w:left w:w="28" w:type="dxa"/>
            </w:tcMar>
            <w:vAlign w:val="center"/>
          </w:tcPr>
          <w:p w:rsidR="00D42FAA" w:rsidRPr="00DC6472" w:rsidRDefault="00D42FAA" w:rsidP="0072752C">
            <w:pPr>
              <w:pStyle w:val="afd"/>
              <w:snapToGrid w:val="0"/>
              <w:ind w:leftChars="50" w:left="118" w:rightChars="50" w:right="118"/>
            </w:pPr>
            <w:r w:rsidRPr="00DC6472">
              <w:rPr>
                <w:rFonts w:hint="eastAsia"/>
              </w:rPr>
              <w:t>分</w:t>
            </w:r>
            <w:r w:rsidRPr="00DC6472">
              <w:t xml:space="preserve">   </w:t>
            </w:r>
            <w:r w:rsidRPr="00DC6472">
              <w:rPr>
                <w:rFonts w:hint="eastAsia"/>
              </w:rPr>
              <w:t>類</w:t>
            </w:r>
          </w:p>
        </w:tc>
        <w:tc>
          <w:tcPr>
            <w:tcW w:w="1740" w:type="dxa"/>
            <w:tcMar>
              <w:left w:w="35" w:type="dxa"/>
            </w:tcMar>
            <w:vAlign w:val="center"/>
          </w:tcPr>
          <w:p w:rsidR="00D42FAA" w:rsidRPr="00DC6472" w:rsidRDefault="00D42FAA" w:rsidP="0072752C">
            <w:pPr>
              <w:pStyle w:val="afd"/>
              <w:snapToGrid w:val="0"/>
              <w:ind w:leftChars="50" w:left="118" w:rightChars="50" w:right="118"/>
            </w:pPr>
            <w:r w:rsidRPr="00DC6472">
              <w:rPr>
                <w:rFonts w:hint="eastAsia"/>
              </w:rPr>
              <w:t>基本固定費</w:t>
            </w:r>
          </w:p>
          <w:p w:rsidR="00D42FAA" w:rsidRPr="00DC6472" w:rsidRDefault="00D42FAA" w:rsidP="0072752C">
            <w:pPr>
              <w:pStyle w:val="afd"/>
              <w:snapToGrid w:val="0"/>
              <w:ind w:leftChars="50" w:left="118" w:rightChars="50" w:right="118"/>
            </w:pPr>
            <w:r w:rsidRPr="00DC6472">
              <w:t>$/</w:t>
            </w:r>
            <w:r w:rsidRPr="00DC6472">
              <w:rPr>
                <w:rFonts w:hint="eastAsia"/>
              </w:rPr>
              <w:t>月</w:t>
            </w:r>
          </w:p>
        </w:tc>
        <w:tc>
          <w:tcPr>
            <w:tcW w:w="1305" w:type="dxa"/>
            <w:tcMar>
              <w:left w:w="35" w:type="dxa"/>
            </w:tcMar>
            <w:vAlign w:val="center"/>
          </w:tcPr>
          <w:p w:rsidR="00D42FAA" w:rsidRPr="00DC6472" w:rsidRDefault="00D42FAA" w:rsidP="0072752C">
            <w:pPr>
              <w:pStyle w:val="afd"/>
              <w:snapToGrid w:val="0"/>
              <w:ind w:leftChars="50" w:left="118" w:rightChars="50" w:right="118"/>
            </w:pPr>
            <w:r w:rsidRPr="00DC6472">
              <w:rPr>
                <w:rFonts w:hint="eastAsia"/>
              </w:rPr>
              <w:t>級距</w:t>
            </w:r>
            <w:r w:rsidRPr="00DC6472">
              <w:t xml:space="preserve"> M</w:t>
            </w:r>
            <w:r w:rsidRPr="00DC6472">
              <w:rPr>
                <w:position w:val="6"/>
                <w:sz w:val="16"/>
                <w:szCs w:val="16"/>
              </w:rPr>
              <w:t>3</w:t>
            </w:r>
          </w:p>
        </w:tc>
        <w:tc>
          <w:tcPr>
            <w:tcW w:w="1596" w:type="dxa"/>
            <w:tcMar>
              <w:left w:w="35" w:type="dxa"/>
            </w:tcMar>
            <w:vAlign w:val="center"/>
          </w:tcPr>
          <w:p w:rsidR="00D42FAA" w:rsidRPr="00DC6472" w:rsidRDefault="00D42FAA" w:rsidP="0072752C">
            <w:pPr>
              <w:pStyle w:val="afd"/>
              <w:snapToGrid w:val="0"/>
              <w:ind w:leftChars="50" w:left="118" w:rightChars="50" w:right="118"/>
            </w:pPr>
            <w:r w:rsidRPr="00DC6472">
              <w:rPr>
                <w:rFonts w:hint="eastAsia"/>
              </w:rPr>
              <w:t>自來水費率</w:t>
            </w:r>
          </w:p>
          <w:p w:rsidR="00D42FAA" w:rsidRPr="00DC6472" w:rsidRDefault="00D42FAA" w:rsidP="0072752C">
            <w:pPr>
              <w:pStyle w:val="afd"/>
              <w:snapToGrid w:val="0"/>
              <w:ind w:leftChars="50" w:left="118" w:rightChars="50" w:right="118"/>
            </w:pPr>
            <w:r w:rsidRPr="00DC6472">
              <w:t>$/ M</w:t>
            </w:r>
            <w:r w:rsidRPr="00DC6472">
              <w:rPr>
                <w:position w:val="6"/>
                <w:sz w:val="16"/>
                <w:szCs w:val="16"/>
              </w:rPr>
              <w:t>3</w:t>
            </w:r>
          </w:p>
        </w:tc>
        <w:tc>
          <w:tcPr>
            <w:tcW w:w="1922" w:type="dxa"/>
            <w:tcMar>
              <w:left w:w="35" w:type="dxa"/>
            </w:tcMar>
            <w:vAlign w:val="center"/>
          </w:tcPr>
          <w:p w:rsidR="00D42FAA" w:rsidRPr="00DC6472" w:rsidRDefault="00D42FAA" w:rsidP="0072752C">
            <w:pPr>
              <w:pStyle w:val="afd"/>
              <w:snapToGrid w:val="0"/>
              <w:ind w:leftChars="50" w:left="118" w:rightChars="50" w:right="118"/>
            </w:pPr>
            <w:r w:rsidRPr="00DC6472">
              <w:rPr>
                <w:rFonts w:hint="eastAsia"/>
              </w:rPr>
              <w:t>下水道處理費</w:t>
            </w:r>
          </w:p>
          <w:p w:rsidR="00D42FAA" w:rsidRPr="00DC6472" w:rsidRDefault="00D42FAA" w:rsidP="0072752C">
            <w:pPr>
              <w:pStyle w:val="afd"/>
              <w:snapToGrid w:val="0"/>
              <w:ind w:leftChars="50" w:left="118" w:rightChars="50" w:right="118"/>
            </w:pPr>
            <w:r w:rsidRPr="00DC6472">
              <w:t>$/ M</w:t>
            </w:r>
            <w:r w:rsidRPr="00DC6472">
              <w:rPr>
                <w:position w:val="6"/>
                <w:sz w:val="16"/>
                <w:szCs w:val="16"/>
              </w:rPr>
              <w:t>3</w:t>
            </w:r>
          </w:p>
        </w:tc>
      </w:tr>
      <w:tr w:rsidR="00DC6472" w:rsidRPr="00DC6472" w:rsidTr="0072752C">
        <w:trPr>
          <w:trHeight w:val="1506"/>
          <w:jc w:val="center"/>
        </w:trPr>
        <w:tc>
          <w:tcPr>
            <w:tcW w:w="1837" w:type="dxa"/>
            <w:tcMar>
              <w:left w:w="28" w:type="dxa"/>
            </w:tcMar>
            <w:vAlign w:val="center"/>
          </w:tcPr>
          <w:p w:rsidR="00D42FAA" w:rsidRPr="00DC6472" w:rsidRDefault="00D42FAA" w:rsidP="0072752C">
            <w:pPr>
              <w:pStyle w:val="afd"/>
              <w:snapToGrid w:val="0"/>
              <w:ind w:leftChars="50" w:left="118" w:rightChars="50" w:right="118"/>
            </w:pPr>
            <w:r w:rsidRPr="00DC6472">
              <w:rPr>
                <w:rFonts w:hint="eastAsia"/>
              </w:rPr>
              <w:t>住宅區</w:t>
            </w:r>
          </w:p>
        </w:tc>
        <w:tc>
          <w:tcPr>
            <w:tcW w:w="1740" w:type="dxa"/>
            <w:tcMar>
              <w:left w:w="35" w:type="dxa"/>
            </w:tcMar>
            <w:vAlign w:val="center"/>
          </w:tcPr>
          <w:p w:rsidR="00D42FAA" w:rsidRPr="00DC6472" w:rsidRDefault="00D42FAA" w:rsidP="0072752C">
            <w:pPr>
              <w:pStyle w:val="afd"/>
              <w:snapToGrid w:val="0"/>
              <w:ind w:leftChars="50" w:left="118" w:rightChars="50" w:right="118"/>
            </w:pPr>
            <w:r w:rsidRPr="00DC6472">
              <w:t>2.29</w:t>
            </w:r>
          </w:p>
        </w:tc>
        <w:tc>
          <w:tcPr>
            <w:tcW w:w="1305" w:type="dxa"/>
            <w:tcMar>
              <w:left w:w="35" w:type="dxa"/>
            </w:tcMar>
            <w:vAlign w:val="center"/>
          </w:tcPr>
          <w:p w:rsidR="00D42FAA" w:rsidRPr="00DC6472" w:rsidRDefault="00D42FAA" w:rsidP="0072752C">
            <w:pPr>
              <w:pStyle w:val="afd"/>
              <w:snapToGrid w:val="0"/>
              <w:spacing w:line="460" w:lineRule="exact"/>
              <w:ind w:leftChars="50" w:left="118" w:rightChars="50" w:right="118"/>
            </w:pPr>
            <w:r w:rsidRPr="00DC6472">
              <w:t>00</w:t>
            </w:r>
            <w:r w:rsidRPr="00DC6472">
              <w:rPr>
                <w:rFonts w:hint="eastAsia"/>
              </w:rPr>
              <w:t>～</w:t>
            </w:r>
            <w:r w:rsidRPr="00DC6472">
              <w:t>10</w:t>
            </w:r>
          </w:p>
          <w:p w:rsidR="00D42FAA" w:rsidRPr="00DC6472" w:rsidRDefault="00D42FAA" w:rsidP="0072752C">
            <w:pPr>
              <w:pStyle w:val="afd"/>
              <w:snapToGrid w:val="0"/>
              <w:spacing w:line="460" w:lineRule="exact"/>
              <w:ind w:leftChars="50" w:left="118" w:rightChars="50" w:right="118"/>
            </w:pPr>
            <w:r w:rsidRPr="00DC6472">
              <w:t>11</w:t>
            </w:r>
            <w:r w:rsidRPr="00DC6472">
              <w:rPr>
                <w:rFonts w:hint="eastAsia"/>
              </w:rPr>
              <w:t>～</w:t>
            </w:r>
            <w:r w:rsidRPr="00DC6472">
              <w:t>20</w:t>
            </w:r>
          </w:p>
          <w:p w:rsidR="00D42FAA" w:rsidRPr="00DC6472" w:rsidRDefault="00D42FAA" w:rsidP="0072752C">
            <w:pPr>
              <w:pStyle w:val="afd"/>
              <w:snapToGrid w:val="0"/>
              <w:spacing w:line="460" w:lineRule="exact"/>
              <w:ind w:leftChars="50" w:left="118" w:rightChars="50" w:right="118"/>
            </w:pPr>
            <w:r w:rsidRPr="00DC6472">
              <w:t>21</w:t>
            </w:r>
          </w:p>
          <w:p w:rsidR="00D42FAA" w:rsidRPr="00DC6472" w:rsidRDefault="00D42FAA" w:rsidP="0072752C">
            <w:pPr>
              <w:pStyle w:val="afd"/>
              <w:snapToGrid w:val="0"/>
              <w:spacing w:line="460" w:lineRule="exact"/>
              <w:ind w:leftChars="50" w:left="118" w:rightChars="50" w:right="118"/>
            </w:pPr>
            <w:r w:rsidRPr="00DC6472">
              <w:t>22</w:t>
            </w:r>
          </w:p>
          <w:p w:rsidR="00D42FAA" w:rsidRPr="00DC6472" w:rsidRDefault="00D42FAA" w:rsidP="0072752C">
            <w:pPr>
              <w:pStyle w:val="afd"/>
              <w:snapToGrid w:val="0"/>
              <w:spacing w:line="460" w:lineRule="exact"/>
              <w:ind w:leftChars="50" w:left="118" w:rightChars="50" w:right="118"/>
            </w:pPr>
            <w:r w:rsidRPr="00DC6472">
              <w:t>23</w:t>
            </w:r>
          </w:p>
          <w:p w:rsidR="00D42FAA" w:rsidRPr="00DC6472" w:rsidRDefault="00D42FAA" w:rsidP="0072752C">
            <w:pPr>
              <w:pStyle w:val="afd"/>
              <w:snapToGrid w:val="0"/>
              <w:spacing w:line="460" w:lineRule="exact"/>
              <w:ind w:leftChars="50" w:left="118" w:rightChars="50" w:right="118"/>
            </w:pPr>
            <w:r w:rsidRPr="00DC6472">
              <w:t>24</w:t>
            </w:r>
          </w:p>
          <w:p w:rsidR="00D42FAA" w:rsidRPr="00DC6472" w:rsidRDefault="00D42FAA" w:rsidP="0072752C">
            <w:pPr>
              <w:pStyle w:val="afd"/>
              <w:snapToGrid w:val="0"/>
              <w:spacing w:line="460" w:lineRule="exact"/>
              <w:ind w:leftChars="50" w:left="118" w:rightChars="50" w:right="118"/>
            </w:pPr>
            <w:r w:rsidRPr="00DC6472">
              <w:t>25</w:t>
            </w:r>
            <w:r w:rsidRPr="00DC6472">
              <w:rPr>
                <w:rFonts w:hint="eastAsia"/>
              </w:rPr>
              <w:t>～</w:t>
            </w:r>
            <w:r w:rsidRPr="00DC6472">
              <w:t>30</w:t>
            </w:r>
          </w:p>
          <w:p w:rsidR="00D42FAA" w:rsidRPr="00DC6472" w:rsidRDefault="00D42FAA" w:rsidP="0072752C">
            <w:pPr>
              <w:pStyle w:val="afd"/>
              <w:snapToGrid w:val="0"/>
              <w:spacing w:line="460" w:lineRule="exact"/>
              <w:ind w:leftChars="50" w:left="118" w:rightChars="50" w:right="118"/>
            </w:pPr>
            <w:r w:rsidRPr="00DC6472">
              <w:t>31</w:t>
            </w:r>
          </w:p>
          <w:p w:rsidR="00D42FAA" w:rsidRPr="00DC6472" w:rsidRDefault="00D42FAA" w:rsidP="0072752C">
            <w:pPr>
              <w:pStyle w:val="afd"/>
              <w:snapToGrid w:val="0"/>
              <w:spacing w:line="460" w:lineRule="exact"/>
              <w:ind w:leftChars="50" w:left="118" w:rightChars="50" w:right="118"/>
            </w:pPr>
            <w:r w:rsidRPr="00DC6472">
              <w:t>32</w:t>
            </w:r>
          </w:p>
          <w:p w:rsidR="00D42FAA" w:rsidRPr="00DC6472" w:rsidRDefault="00D42FAA" w:rsidP="0072752C">
            <w:pPr>
              <w:pStyle w:val="afd"/>
              <w:snapToGrid w:val="0"/>
              <w:spacing w:line="460" w:lineRule="exact"/>
              <w:ind w:leftChars="50" w:left="118" w:rightChars="50" w:right="118"/>
            </w:pPr>
            <w:r w:rsidRPr="00DC6472">
              <w:t>33</w:t>
            </w:r>
          </w:p>
          <w:p w:rsidR="00D42FAA" w:rsidRPr="00DC6472" w:rsidRDefault="00D42FAA" w:rsidP="0072752C">
            <w:pPr>
              <w:pStyle w:val="afd"/>
              <w:snapToGrid w:val="0"/>
              <w:spacing w:line="460" w:lineRule="exact"/>
              <w:ind w:leftChars="50" w:left="118" w:rightChars="50" w:right="118"/>
            </w:pPr>
            <w:r w:rsidRPr="00DC6472">
              <w:t>34</w:t>
            </w:r>
          </w:p>
          <w:p w:rsidR="00D42FAA" w:rsidRPr="00DC6472" w:rsidRDefault="00D42FAA" w:rsidP="0072752C">
            <w:pPr>
              <w:pStyle w:val="afd"/>
              <w:snapToGrid w:val="0"/>
              <w:spacing w:line="460" w:lineRule="exact"/>
              <w:ind w:leftChars="50" w:left="118" w:rightChars="50" w:right="118"/>
            </w:pPr>
            <w:r w:rsidRPr="00DC6472">
              <w:t>35</w:t>
            </w:r>
            <w:r w:rsidRPr="00DC6472">
              <w:rPr>
                <w:rFonts w:hint="eastAsia"/>
              </w:rPr>
              <w:t>～</w:t>
            </w:r>
            <w:r w:rsidRPr="00DC6472">
              <w:t>40</w:t>
            </w:r>
          </w:p>
          <w:p w:rsidR="00D42FAA" w:rsidRPr="00DC6472" w:rsidRDefault="00D42FAA" w:rsidP="0072752C">
            <w:pPr>
              <w:pStyle w:val="afd"/>
              <w:snapToGrid w:val="0"/>
              <w:spacing w:line="460" w:lineRule="exact"/>
              <w:ind w:leftChars="50" w:left="118" w:rightChars="50" w:right="118"/>
            </w:pPr>
            <w:r w:rsidRPr="00DC6472">
              <w:t>41</w:t>
            </w:r>
          </w:p>
          <w:p w:rsidR="00D42FAA" w:rsidRPr="00DC6472" w:rsidRDefault="00D42FAA" w:rsidP="0072752C">
            <w:pPr>
              <w:pStyle w:val="afd"/>
              <w:snapToGrid w:val="0"/>
              <w:spacing w:line="460" w:lineRule="exact"/>
              <w:ind w:leftChars="50" w:left="118" w:rightChars="50" w:right="118"/>
            </w:pPr>
            <w:r w:rsidRPr="00DC6472">
              <w:t>42</w:t>
            </w:r>
          </w:p>
          <w:p w:rsidR="00D42FAA" w:rsidRPr="00DC6472" w:rsidRDefault="00D42FAA" w:rsidP="0072752C">
            <w:pPr>
              <w:pStyle w:val="afd"/>
              <w:snapToGrid w:val="0"/>
              <w:spacing w:line="460" w:lineRule="exact"/>
              <w:ind w:leftChars="50" w:left="118" w:rightChars="50" w:right="118"/>
            </w:pPr>
            <w:r w:rsidRPr="00DC6472">
              <w:t>43</w:t>
            </w:r>
          </w:p>
          <w:p w:rsidR="00D42FAA" w:rsidRPr="00DC6472" w:rsidRDefault="00D42FAA" w:rsidP="0072752C">
            <w:pPr>
              <w:pStyle w:val="afd"/>
              <w:snapToGrid w:val="0"/>
              <w:spacing w:line="460" w:lineRule="exact"/>
              <w:ind w:leftChars="50" w:left="118" w:rightChars="50" w:right="118"/>
            </w:pPr>
            <w:r w:rsidRPr="00DC6472">
              <w:t>44</w:t>
            </w:r>
          </w:p>
          <w:p w:rsidR="00D42FAA" w:rsidRPr="00DC6472" w:rsidRDefault="00D42FAA" w:rsidP="0072752C">
            <w:pPr>
              <w:pStyle w:val="afd"/>
              <w:snapToGrid w:val="0"/>
              <w:spacing w:line="460" w:lineRule="exact"/>
              <w:ind w:leftChars="50" w:left="118" w:rightChars="50" w:right="118"/>
            </w:pPr>
            <w:r w:rsidRPr="00DC6472">
              <w:t>45</w:t>
            </w:r>
            <w:r w:rsidRPr="00DC6472">
              <w:rPr>
                <w:rFonts w:hint="eastAsia"/>
              </w:rPr>
              <w:t>～</w:t>
            </w:r>
            <w:r w:rsidRPr="00DC6472">
              <w:t>50</w:t>
            </w:r>
          </w:p>
          <w:p w:rsidR="00D42FAA" w:rsidRPr="00DC6472" w:rsidRDefault="00D42FAA" w:rsidP="0072752C">
            <w:pPr>
              <w:pStyle w:val="afd"/>
              <w:snapToGrid w:val="0"/>
              <w:spacing w:line="460" w:lineRule="exact"/>
              <w:ind w:leftChars="50" w:left="118" w:rightChars="50" w:right="118"/>
            </w:pPr>
            <w:r w:rsidRPr="00DC6472">
              <w:t>51</w:t>
            </w:r>
            <w:r w:rsidRPr="00DC6472">
              <w:rPr>
                <w:rFonts w:hint="eastAsia"/>
              </w:rPr>
              <w:t>～</w:t>
            </w:r>
            <w:r w:rsidRPr="00DC6472">
              <w:t>60</w:t>
            </w:r>
          </w:p>
          <w:p w:rsidR="00D42FAA" w:rsidRPr="00DC6472" w:rsidRDefault="00D42FAA" w:rsidP="0072752C">
            <w:pPr>
              <w:pStyle w:val="afd"/>
              <w:snapToGrid w:val="0"/>
              <w:spacing w:line="460" w:lineRule="exact"/>
              <w:ind w:leftChars="50" w:left="118" w:rightChars="50" w:right="118"/>
            </w:pPr>
            <w:r w:rsidRPr="00DC6472">
              <w:t>61</w:t>
            </w:r>
            <w:r w:rsidRPr="00DC6472">
              <w:rPr>
                <w:rFonts w:hint="eastAsia"/>
              </w:rPr>
              <w:t>～</w:t>
            </w:r>
            <w:r w:rsidRPr="00DC6472">
              <w:t>70</w:t>
            </w:r>
          </w:p>
          <w:p w:rsidR="00D42FAA" w:rsidRPr="00DC6472" w:rsidRDefault="00D42FAA" w:rsidP="0072752C">
            <w:pPr>
              <w:pStyle w:val="afd"/>
              <w:snapToGrid w:val="0"/>
              <w:spacing w:line="460" w:lineRule="exact"/>
              <w:ind w:leftChars="50" w:left="118" w:rightChars="50" w:right="118"/>
            </w:pPr>
            <w:r w:rsidRPr="00DC6472">
              <w:t>71</w:t>
            </w:r>
            <w:r w:rsidRPr="00DC6472">
              <w:rPr>
                <w:rFonts w:hint="eastAsia"/>
              </w:rPr>
              <w:t>～</w:t>
            </w:r>
            <w:r w:rsidRPr="00DC6472">
              <w:t>90</w:t>
            </w:r>
          </w:p>
          <w:p w:rsidR="00D42FAA" w:rsidRPr="00DC6472" w:rsidRDefault="00D42FAA" w:rsidP="0072752C">
            <w:pPr>
              <w:pStyle w:val="afd"/>
              <w:snapToGrid w:val="0"/>
              <w:spacing w:line="460" w:lineRule="exact"/>
              <w:ind w:leftChars="50" w:left="118" w:rightChars="50" w:right="118"/>
            </w:pPr>
            <w:r w:rsidRPr="00DC6472">
              <w:t>91</w:t>
            </w:r>
            <w:r w:rsidRPr="00DC6472">
              <w:rPr>
                <w:rFonts w:hint="eastAsia"/>
              </w:rPr>
              <w:t>～</w:t>
            </w:r>
            <w:r w:rsidRPr="00DC6472">
              <w:t>100</w:t>
            </w:r>
          </w:p>
          <w:p w:rsidR="00D42FAA" w:rsidRPr="00DC6472" w:rsidRDefault="00D42FAA" w:rsidP="0072752C">
            <w:pPr>
              <w:pStyle w:val="afd"/>
              <w:snapToGrid w:val="0"/>
              <w:spacing w:line="460" w:lineRule="exact"/>
              <w:ind w:leftChars="50" w:left="118" w:rightChars="50" w:right="118"/>
            </w:pPr>
            <w:r w:rsidRPr="00DC6472">
              <w:t>101</w:t>
            </w:r>
            <w:r w:rsidRPr="00DC6472">
              <w:rPr>
                <w:rFonts w:hint="eastAsia"/>
              </w:rPr>
              <w:t>～</w:t>
            </w:r>
            <w:r w:rsidRPr="00DC6472">
              <w:t>500</w:t>
            </w:r>
          </w:p>
          <w:p w:rsidR="00D42FAA" w:rsidRPr="00DC6472" w:rsidRDefault="00D42FAA" w:rsidP="0072752C">
            <w:pPr>
              <w:pStyle w:val="afd"/>
              <w:snapToGrid w:val="0"/>
              <w:spacing w:line="460" w:lineRule="exact"/>
              <w:ind w:leftChars="50" w:left="118" w:rightChars="50" w:right="118"/>
            </w:pPr>
            <w:r w:rsidRPr="00DC6472">
              <w:t>501</w:t>
            </w:r>
            <w:r w:rsidRPr="00DC6472">
              <w:rPr>
                <w:rFonts w:hint="eastAsia"/>
              </w:rPr>
              <w:t>以上</w:t>
            </w:r>
          </w:p>
        </w:tc>
        <w:tc>
          <w:tcPr>
            <w:tcW w:w="1596" w:type="dxa"/>
            <w:tcMar>
              <w:left w:w="35" w:type="dxa"/>
            </w:tcMar>
            <w:vAlign w:val="center"/>
          </w:tcPr>
          <w:p w:rsidR="00D42FAA" w:rsidRPr="00DC6472" w:rsidRDefault="00D42FAA" w:rsidP="0072752C">
            <w:pPr>
              <w:pStyle w:val="afd"/>
              <w:snapToGrid w:val="0"/>
              <w:spacing w:line="460" w:lineRule="exact"/>
              <w:ind w:leftChars="50" w:left="118" w:rightChars="50" w:right="118"/>
            </w:pPr>
            <w:r w:rsidRPr="00DC6472">
              <w:t>2.29</w:t>
            </w:r>
          </w:p>
          <w:p w:rsidR="00D42FAA" w:rsidRPr="00DC6472" w:rsidRDefault="00D42FAA" w:rsidP="0072752C">
            <w:pPr>
              <w:pStyle w:val="afd"/>
              <w:snapToGrid w:val="0"/>
              <w:spacing w:line="460" w:lineRule="exact"/>
              <w:ind w:leftChars="50" w:left="118" w:rightChars="50" w:right="118"/>
            </w:pPr>
            <w:r w:rsidRPr="00DC6472">
              <w:t>0.21</w:t>
            </w:r>
          </w:p>
          <w:p w:rsidR="00D42FAA" w:rsidRPr="00DC6472" w:rsidRDefault="00D42FAA" w:rsidP="0072752C">
            <w:pPr>
              <w:pStyle w:val="afd"/>
              <w:snapToGrid w:val="0"/>
              <w:spacing w:line="460" w:lineRule="exact"/>
              <w:ind w:leftChars="50" w:left="118" w:rightChars="50" w:right="118"/>
            </w:pPr>
            <w:r w:rsidRPr="00DC6472">
              <w:t>0.25</w:t>
            </w:r>
          </w:p>
          <w:p w:rsidR="00D42FAA" w:rsidRPr="00DC6472" w:rsidRDefault="00D42FAA" w:rsidP="0072752C">
            <w:pPr>
              <w:pStyle w:val="afd"/>
              <w:snapToGrid w:val="0"/>
              <w:spacing w:line="460" w:lineRule="exact"/>
              <w:ind w:leftChars="50" w:left="118" w:rightChars="50" w:right="118"/>
            </w:pPr>
            <w:r w:rsidRPr="00DC6472">
              <w:t>0.28</w:t>
            </w:r>
          </w:p>
          <w:p w:rsidR="00D42FAA" w:rsidRPr="00DC6472" w:rsidRDefault="00D42FAA" w:rsidP="0072752C">
            <w:pPr>
              <w:pStyle w:val="afd"/>
              <w:snapToGrid w:val="0"/>
              <w:spacing w:line="460" w:lineRule="exact"/>
              <w:ind w:leftChars="50" w:left="118" w:rightChars="50" w:right="118"/>
            </w:pPr>
            <w:r w:rsidRPr="00DC6472">
              <w:t>0.31</w:t>
            </w:r>
          </w:p>
          <w:p w:rsidR="00D42FAA" w:rsidRPr="00DC6472" w:rsidRDefault="00D42FAA" w:rsidP="0072752C">
            <w:pPr>
              <w:pStyle w:val="afd"/>
              <w:snapToGrid w:val="0"/>
              <w:spacing w:line="460" w:lineRule="exact"/>
              <w:ind w:leftChars="50" w:left="118" w:rightChars="50" w:right="118"/>
            </w:pPr>
            <w:r w:rsidRPr="00DC6472">
              <w:t>0.34</w:t>
            </w:r>
          </w:p>
          <w:p w:rsidR="00D42FAA" w:rsidRPr="00DC6472" w:rsidRDefault="00D42FAA" w:rsidP="0072752C">
            <w:pPr>
              <w:pStyle w:val="afd"/>
              <w:snapToGrid w:val="0"/>
              <w:spacing w:line="460" w:lineRule="exact"/>
              <w:ind w:leftChars="50" w:left="118" w:rightChars="50" w:right="118"/>
            </w:pPr>
            <w:r w:rsidRPr="00DC6472">
              <w:t>0.37</w:t>
            </w:r>
          </w:p>
          <w:p w:rsidR="00D42FAA" w:rsidRPr="00DC6472" w:rsidRDefault="00D42FAA" w:rsidP="0072752C">
            <w:pPr>
              <w:pStyle w:val="afd"/>
              <w:snapToGrid w:val="0"/>
              <w:spacing w:line="460" w:lineRule="exact"/>
              <w:ind w:leftChars="50" w:left="118" w:rightChars="50" w:right="118"/>
            </w:pPr>
            <w:r w:rsidRPr="00DC6472">
              <w:t>0.42</w:t>
            </w:r>
          </w:p>
          <w:p w:rsidR="00D42FAA" w:rsidRPr="00DC6472" w:rsidRDefault="00D42FAA" w:rsidP="0072752C">
            <w:pPr>
              <w:pStyle w:val="afd"/>
              <w:snapToGrid w:val="0"/>
              <w:spacing w:line="460" w:lineRule="exact"/>
              <w:ind w:leftChars="50" w:left="118" w:rightChars="50" w:right="118"/>
            </w:pPr>
            <w:r w:rsidRPr="00DC6472">
              <w:t>0.48</w:t>
            </w:r>
          </w:p>
          <w:p w:rsidR="00D42FAA" w:rsidRPr="00DC6472" w:rsidRDefault="00D42FAA" w:rsidP="0072752C">
            <w:pPr>
              <w:pStyle w:val="afd"/>
              <w:snapToGrid w:val="0"/>
              <w:spacing w:line="460" w:lineRule="exact"/>
              <w:ind w:leftChars="50" w:left="118" w:rightChars="50" w:right="118"/>
            </w:pPr>
            <w:r w:rsidRPr="00DC6472">
              <w:t>0.54</w:t>
            </w:r>
          </w:p>
          <w:p w:rsidR="00D42FAA" w:rsidRPr="00DC6472" w:rsidRDefault="00D42FAA" w:rsidP="0072752C">
            <w:pPr>
              <w:pStyle w:val="afd"/>
              <w:snapToGrid w:val="0"/>
              <w:spacing w:line="460" w:lineRule="exact"/>
              <w:ind w:leftChars="50" w:left="118" w:rightChars="50" w:right="118"/>
            </w:pPr>
            <w:r w:rsidRPr="00DC6472">
              <w:t>0.64</w:t>
            </w:r>
          </w:p>
          <w:p w:rsidR="00D42FAA" w:rsidRPr="00DC6472" w:rsidRDefault="00D42FAA" w:rsidP="0072752C">
            <w:pPr>
              <w:pStyle w:val="afd"/>
              <w:snapToGrid w:val="0"/>
              <w:spacing w:line="460" w:lineRule="exact"/>
              <w:ind w:leftChars="50" w:left="118" w:rightChars="50" w:right="118"/>
            </w:pPr>
            <w:r w:rsidRPr="00DC6472">
              <w:t>0.76</w:t>
            </w:r>
          </w:p>
          <w:p w:rsidR="00D42FAA" w:rsidRPr="00DC6472" w:rsidRDefault="00D42FAA" w:rsidP="0072752C">
            <w:pPr>
              <w:pStyle w:val="afd"/>
              <w:snapToGrid w:val="0"/>
              <w:spacing w:line="460" w:lineRule="exact"/>
              <w:ind w:leftChars="50" w:left="118" w:rightChars="50" w:right="118"/>
            </w:pPr>
            <w:r w:rsidRPr="00DC6472">
              <w:t>0.90</w:t>
            </w:r>
          </w:p>
          <w:p w:rsidR="00D42FAA" w:rsidRPr="00DC6472" w:rsidRDefault="00D42FAA" w:rsidP="0072752C">
            <w:pPr>
              <w:pStyle w:val="afd"/>
              <w:snapToGrid w:val="0"/>
              <w:spacing w:line="460" w:lineRule="exact"/>
              <w:ind w:leftChars="50" w:left="118" w:rightChars="50" w:right="118"/>
            </w:pPr>
            <w:r w:rsidRPr="00DC6472">
              <w:t>1.05</w:t>
            </w:r>
          </w:p>
          <w:p w:rsidR="00D42FAA" w:rsidRPr="00DC6472" w:rsidRDefault="00D42FAA" w:rsidP="0072752C">
            <w:pPr>
              <w:pStyle w:val="afd"/>
              <w:snapToGrid w:val="0"/>
              <w:spacing w:line="460" w:lineRule="exact"/>
              <w:ind w:leftChars="50" w:left="118" w:rightChars="50" w:right="118"/>
            </w:pPr>
            <w:r w:rsidRPr="00DC6472">
              <w:t>1.20</w:t>
            </w:r>
          </w:p>
          <w:p w:rsidR="00D42FAA" w:rsidRPr="00DC6472" w:rsidRDefault="00D42FAA" w:rsidP="0072752C">
            <w:pPr>
              <w:pStyle w:val="afd"/>
              <w:snapToGrid w:val="0"/>
              <w:spacing w:line="460" w:lineRule="exact"/>
              <w:ind w:leftChars="50" w:left="118" w:rightChars="50" w:right="118"/>
            </w:pPr>
            <w:r w:rsidRPr="00DC6472">
              <w:t>1.40</w:t>
            </w:r>
          </w:p>
          <w:p w:rsidR="00D42FAA" w:rsidRPr="00DC6472" w:rsidRDefault="00D42FAA" w:rsidP="0072752C">
            <w:pPr>
              <w:pStyle w:val="afd"/>
              <w:snapToGrid w:val="0"/>
              <w:spacing w:line="460" w:lineRule="exact"/>
              <w:ind w:leftChars="50" w:left="118" w:rightChars="50" w:right="118"/>
            </w:pPr>
            <w:r w:rsidRPr="00DC6472">
              <w:t>1.65</w:t>
            </w:r>
          </w:p>
          <w:p w:rsidR="00D42FAA" w:rsidRPr="00DC6472" w:rsidRDefault="00D42FAA" w:rsidP="0072752C">
            <w:pPr>
              <w:pStyle w:val="afd"/>
              <w:snapToGrid w:val="0"/>
              <w:spacing w:line="460" w:lineRule="exact"/>
              <w:ind w:leftChars="50" w:left="118" w:rightChars="50" w:right="118"/>
            </w:pPr>
            <w:r w:rsidRPr="00DC6472">
              <w:t>1.90</w:t>
            </w:r>
          </w:p>
          <w:p w:rsidR="00D42FAA" w:rsidRPr="00DC6472" w:rsidRDefault="00D42FAA" w:rsidP="0072752C">
            <w:pPr>
              <w:pStyle w:val="afd"/>
              <w:snapToGrid w:val="0"/>
              <w:spacing w:line="460" w:lineRule="exact"/>
              <w:ind w:leftChars="50" w:left="118" w:rightChars="50" w:right="118"/>
            </w:pPr>
            <w:r w:rsidRPr="00DC6472">
              <w:t>2.20</w:t>
            </w:r>
          </w:p>
          <w:p w:rsidR="00D42FAA" w:rsidRPr="00DC6472" w:rsidRDefault="00D42FAA" w:rsidP="0072752C">
            <w:pPr>
              <w:pStyle w:val="afd"/>
              <w:snapToGrid w:val="0"/>
              <w:spacing w:line="460" w:lineRule="exact"/>
              <w:ind w:leftChars="50" w:left="118" w:rightChars="50" w:right="118"/>
            </w:pPr>
            <w:r w:rsidRPr="00DC6472">
              <w:t>2.50</w:t>
            </w:r>
          </w:p>
          <w:p w:rsidR="00D42FAA" w:rsidRPr="00DC6472" w:rsidRDefault="00D42FAA" w:rsidP="0072752C">
            <w:pPr>
              <w:pStyle w:val="afd"/>
              <w:snapToGrid w:val="0"/>
              <w:spacing w:line="460" w:lineRule="exact"/>
              <w:ind w:leftChars="50" w:left="118" w:rightChars="50" w:right="118"/>
            </w:pPr>
            <w:r w:rsidRPr="00DC6472">
              <w:t>2.90</w:t>
            </w:r>
          </w:p>
          <w:p w:rsidR="00D42FAA" w:rsidRPr="00DC6472" w:rsidRDefault="00D42FAA" w:rsidP="0072752C">
            <w:pPr>
              <w:pStyle w:val="afd"/>
              <w:snapToGrid w:val="0"/>
              <w:spacing w:line="460" w:lineRule="exact"/>
              <w:ind w:leftChars="50" w:left="118" w:rightChars="50" w:right="118"/>
            </w:pPr>
            <w:r w:rsidRPr="00DC6472">
              <w:t>3.40</w:t>
            </w:r>
          </w:p>
          <w:p w:rsidR="00D42FAA" w:rsidRPr="00DC6472" w:rsidRDefault="00D42FAA" w:rsidP="0072752C">
            <w:pPr>
              <w:pStyle w:val="afd"/>
              <w:snapToGrid w:val="0"/>
              <w:spacing w:line="460" w:lineRule="exact"/>
              <w:ind w:leftChars="50" w:left="118" w:rightChars="50" w:right="118"/>
            </w:pPr>
            <w:r w:rsidRPr="00DC6472">
              <w:t>3.90</w:t>
            </w:r>
          </w:p>
        </w:tc>
        <w:tc>
          <w:tcPr>
            <w:tcW w:w="1922" w:type="dxa"/>
            <w:tcMar>
              <w:left w:w="35" w:type="dxa"/>
            </w:tcMar>
            <w:vAlign w:val="center"/>
          </w:tcPr>
          <w:p w:rsidR="00D42FAA" w:rsidRPr="00DC6472" w:rsidRDefault="00D42FAA" w:rsidP="0072752C">
            <w:pPr>
              <w:pStyle w:val="afd"/>
              <w:snapToGrid w:val="0"/>
              <w:spacing w:line="460" w:lineRule="exact"/>
              <w:ind w:leftChars="50" w:left="118" w:rightChars="50" w:right="118"/>
            </w:pPr>
            <w:r w:rsidRPr="00DC6472">
              <w:t>0.10</w:t>
            </w:r>
          </w:p>
          <w:p w:rsidR="00D42FAA" w:rsidRPr="00DC6472" w:rsidRDefault="00D42FAA" w:rsidP="0072752C">
            <w:pPr>
              <w:pStyle w:val="afd"/>
              <w:snapToGrid w:val="0"/>
              <w:spacing w:line="460" w:lineRule="exact"/>
              <w:ind w:leftChars="50" w:left="118" w:rightChars="50" w:right="118"/>
            </w:pPr>
            <w:r w:rsidRPr="00DC6472">
              <w:t>0.10</w:t>
            </w:r>
          </w:p>
          <w:p w:rsidR="00D42FAA" w:rsidRPr="00DC6472" w:rsidRDefault="00D42FAA" w:rsidP="0072752C">
            <w:pPr>
              <w:pStyle w:val="afd"/>
              <w:snapToGrid w:val="0"/>
              <w:spacing w:line="460" w:lineRule="exact"/>
              <w:ind w:leftChars="50" w:left="118" w:rightChars="50" w:right="118"/>
            </w:pPr>
            <w:r w:rsidRPr="00DC6472">
              <w:t>1.80</w:t>
            </w:r>
          </w:p>
          <w:p w:rsidR="00D42FAA" w:rsidRPr="00DC6472" w:rsidRDefault="00D42FAA" w:rsidP="0072752C">
            <w:pPr>
              <w:pStyle w:val="afd"/>
              <w:snapToGrid w:val="0"/>
              <w:spacing w:line="460" w:lineRule="exact"/>
              <w:ind w:leftChars="50" w:left="118" w:rightChars="50" w:right="118"/>
            </w:pPr>
            <w:r w:rsidRPr="00DC6472">
              <w:t>1.80</w:t>
            </w:r>
          </w:p>
          <w:p w:rsidR="00D42FAA" w:rsidRPr="00DC6472" w:rsidRDefault="00D42FAA" w:rsidP="0072752C">
            <w:pPr>
              <w:pStyle w:val="afd"/>
              <w:snapToGrid w:val="0"/>
              <w:spacing w:line="460" w:lineRule="exact"/>
              <w:ind w:leftChars="50" w:left="118" w:rightChars="50" w:right="118"/>
            </w:pPr>
            <w:r w:rsidRPr="00DC6472">
              <w:t>1.80</w:t>
            </w:r>
          </w:p>
          <w:p w:rsidR="00D42FAA" w:rsidRPr="00DC6472" w:rsidRDefault="00D42FAA" w:rsidP="0072752C">
            <w:pPr>
              <w:pStyle w:val="afd"/>
              <w:snapToGrid w:val="0"/>
              <w:spacing w:line="460" w:lineRule="exact"/>
              <w:ind w:leftChars="50" w:left="118" w:rightChars="50" w:right="118"/>
            </w:pPr>
            <w:r w:rsidRPr="00DC6472">
              <w:t>1.80</w:t>
            </w:r>
          </w:p>
          <w:p w:rsidR="00D42FAA" w:rsidRPr="00DC6472" w:rsidRDefault="00D42FAA" w:rsidP="0072752C">
            <w:pPr>
              <w:pStyle w:val="afd"/>
              <w:snapToGrid w:val="0"/>
              <w:spacing w:line="460" w:lineRule="exact"/>
              <w:ind w:leftChars="50" w:left="118" w:rightChars="50" w:right="118"/>
            </w:pPr>
            <w:r w:rsidRPr="00DC6472">
              <w:t>1.80</w:t>
            </w:r>
          </w:p>
          <w:p w:rsidR="00D42FAA" w:rsidRPr="00DC6472" w:rsidRDefault="00D42FAA" w:rsidP="0072752C">
            <w:pPr>
              <w:pStyle w:val="afd"/>
              <w:snapToGrid w:val="0"/>
              <w:spacing w:line="460" w:lineRule="exact"/>
              <w:ind w:leftChars="50" w:left="118" w:rightChars="50" w:right="118"/>
            </w:pPr>
            <w:r w:rsidRPr="00DC6472">
              <w:t>3.00</w:t>
            </w:r>
          </w:p>
          <w:p w:rsidR="00D42FAA" w:rsidRPr="00DC6472" w:rsidRDefault="00D42FAA" w:rsidP="0072752C">
            <w:pPr>
              <w:pStyle w:val="afd"/>
              <w:snapToGrid w:val="0"/>
              <w:spacing w:line="460" w:lineRule="exact"/>
              <w:ind w:leftChars="50" w:left="118" w:rightChars="50" w:right="118"/>
            </w:pPr>
            <w:r w:rsidRPr="00DC6472">
              <w:t>3.00</w:t>
            </w:r>
          </w:p>
          <w:p w:rsidR="00D42FAA" w:rsidRPr="00DC6472" w:rsidRDefault="00D42FAA" w:rsidP="0072752C">
            <w:pPr>
              <w:pStyle w:val="afd"/>
              <w:snapToGrid w:val="0"/>
              <w:spacing w:line="460" w:lineRule="exact"/>
              <w:ind w:leftChars="50" w:left="118" w:rightChars="50" w:right="118"/>
            </w:pPr>
            <w:r w:rsidRPr="00DC6472">
              <w:t>3.00</w:t>
            </w:r>
          </w:p>
          <w:p w:rsidR="00D42FAA" w:rsidRPr="00DC6472" w:rsidRDefault="00D42FAA" w:rsidP="0072752C">
            <w:pPr>
              <w:pStyle w:val="afd"/>
              <w:snapToGrid w:val="0"/>
              <w:spacing w:line="460" w:lineRule="exact"/>
              <w:ind w:leftChars="50" w:left="118" w:rightChars="50" w:right="118"/>
            </w:pPr>
            <w:r w:rsidRPr="00DC6472">
              <w:t>3.00</w:t>
            </w:r>
          </w:p>
          <w:p w:rsidR="00D42FAA" w:rsidRPr="00DC6472" w:rsidRDefault="00D42FAA" w:rsidP="0072752C">
            <w:pPr>
              <w:pStyle w:val="afd"/>
              <w:snapToGrid w:val="0"/>
              <w:spacing w:line="460" w:lineRule="exact"/>
              <w:ind w:leftChars="50" w:left="118" w:rightChars="50" w:right="118"/>
            </w:pPr>
            <w:r w:rsidRPr="00DC6472">
              <w:t>3.00</w:t>
            </w:r>
          </w:p>
          <w:p w:rsidR="00D42FAA" w:rsidRPr="00DC6472" w:rsidRDefault="00D42FAA" w:rsidP="0072752C">
            <w:pPr>
              <w:pStyle w:val="afd"/>
              <w:snapToGrid w:val="0"/>
              <w:spacing w:line="460" w:lineRule="exact"/>
              <w:ind w:leftChars="50" w:left="118" w:rightChars="50" w:right="118"/>
            </w:pPr>
            <w:r w:rsidRPr="00DC6472">
              <w:t>4.00</w:t>
            </w:r>
          </w:p>
          <w:p w:rsidR="00D42FAA" w:rsidRPr="00DC6472" w:rsidRDefault="00D42FAA" w:rsidP="0072752C">
            <w:pPr>
              <w:pStyle w:val="afd"/>
              <w:snapToGrid w:val="0"/>
              <w:spacing w:line="460" w:lineRule="exact"/>
              <w:ind w:leftChars="50" w:left="118" w:rightChars="50" w:right="118"/>
            </w:pPr>
            <w:r w:rsidRPr="00DC6472">
              <w:t>4.00</w:t>
            </w:r>
          </w:p>
          <w:p w:rsidR="00D42FAA" w:rsidRPr="00DC6472" w:rsidRDefault="00D42FAA" w:rsidP="0072752C">
            <w:pPr>
              <w:pStyle w:val="afd"/>
              <w:snapToGrid w:val="0"/>
              <w:spacing w:line="460" w:lineRule="exact"/>
              <w:ind w:leftChars="50" w:left="118" w:rightChars="50" w:right="118"/>
            </w:pPr>
            <w:r w:rsidRPr="00DC6472">
              <w:t>4.00</w:t>
            </w:r>
          </w:p>
          <w:p w:rsidR="00D42FAA" w:rsidRPr="00DC6472" w:rsidRDefault="00D42FAA" w:rsidP="0072752C">
            <w:pPr>
              <w:pStyle w:val="afd"/>
              <w:snapToGrid w:val="0"/>
              <w:spacing w:line="460" w:lineRule="exact"/>
              <w:ind w:leftChars="50" w:left="118" w:rightChars="50" w:right="118"/>
            </w:pPr>
            <w:r w:rsidRPr="00DC6472">
              <w:t>4.00</w:t>
            </w:r>
          </w:p>
          <w:p w:rsidR="00D42FAA" w:rsidRPr="00DC6472" w:rsidRDefault="00D42FAA" w:rsidP="0072752C">
            <w:pPr>
              <w:pStyle w:val="afd"/>
              <w:snapToGrid w:val="0"/>
              <w:spacing w:line="460" w:lineRule="exact"/>
              <w:ind w:leftChars="50" w:left="118" w:rightChars="50" w:right="118"/>
            </w:pPr>
            <w:r w:rsidRPr="00DC6472">
              <w:t>4.00</w:t>
            </w:r>
          </w:p>
          <w:p w:rsidR="00D42FAA" w:rsidRPr="00DC6472" w:rsidRDefault="00D42FAA" w:rsidP="0072752C">
            <w:pPr>
              <w:pStyle w:val="afd"/>
              <w:snapToGrid w:val="0"/>
              <w:spacing w:line="460" w:lineRule="exact"/>
              <w:ind w:leftChars="50" w:left="118" w:rightChars="50" w:right="118"/>
            </w:pPr>
            <w:r w:rsidRPr="00DC6472">
              <w:t>7.50</w:t>
            </w:r>
          </w:p>
          <w:p w:rsidR="00D42FAA" w:rsidRPr="00DC6472" w:rsidRDefault="00D42FAA" w:rsidP="0072752C">
            <w:pPr>
              <w:pStyle w:val="afd"/>
              <w:snapToGrid w:val="0"/>
              <w:spacing w:line="460" w:lineRule="exact"/>
              <w:ind w:leftChars="50" w:left="118" w:rightChars="50" w:right="118"/>
            </w:pPr>
            <w:r w:rsidRPr="00DC6472">
              <w:t>7.50</w:t>
            </w:r>
          </w:p>
          <w:p w:rsidR="00D42FAA" w:rsidRPr="00DC6472" w:rsidRDefault="00D42FAA" w:rsidP="0072752C">
            <w:pPr>
              <w:pStyle w:val="afd"/>
              <w:snapToGrid w:val="0"/>
              <w:spacing w:line="460" w:lineRule="exact"/>
              <w:ind w:leftChars="50" w:left="118" w:rightChars="50" w:right="118"/>
            </w:pPr>
            <w:r w:rsidRPr="00DC6472">
              <w:t>7.50</w:t>
            </w:r>
          </w:p>
          <w:p w:rsidR="00D42FAA" w:rsidRPr="00DC6472" w:rsidRDefault="00D42FAA" w:rsidP="0072752C">
            <w:pPr>
              <w:pStyle w:val="afd"/>
              <w:snapToGrid w:val="0"/>
              <w:spacing w:line="460" w:lineRule="exact"/>
              <w:ind w:leftChars="50" w:left="118" w:rightChars="50" w:right="118"/>
            </w:pPr>
            <w:r w:rsidRPr="00DC6472">
              <w:t>7.50</w:t>
            </w:r>
          </w:p>
          <w:p w:rsidR="00D42FAA" w:rsidRPr="00DC6472" w:rsidRDefault="00D42FAA" w:rsidP="0072752C">
            <w:pPr>
              <w:pStyle w:val="afd"/>
              <w:snapToGrid w:val="0"/>
              <w:spacing w:line="460" w:lineRule="exact"/>
              <w:ind w:leftChars="50" w:left="118" w:rightChars="50" w:right="118"/>
            </w:pPr>
            <w:r w:rsidRPr="00DC6472">
              <w:t>10.00</w:t>
            </w:r>
          </w:p>
          <w:p w:rsidR="00D42FAA" w:rsidRPr="00DC6472" w:rsidRDefault="00D42FAA" w:rsidP="0072752C">
            <w:pPr>
              <w:pStyle w:val="afd"/>
              <w:snapToGrid w:val="0"/>
              <w:spacing w:line="460" w:lineRule="exact"/>
              <w:ind w:leftChars="50" w:left="118" w:rightChars="50" w:right="118"/>
            </w:pPr>
            <w:r w:rsidRPr="00DC6472">
              <w:t>20.00</w:t>
            </w:r>
          </w:p>
        </w:tc>
      </w:tr>
      <w:tr w:rsidR="00694CF3" w:rsidRPr="00DC6472" w:rsidTr="0072752C">
        <w:trPr>
          <w:trHeight w:val="4103"/>
          <w:jc w:val="center"/>
        </w:trPr>
        <w:tc>
          <w:tcPr>
            <w:tcW w:w="1837" w:type="dxa"/>
            <w:tcMar>
              <w:left w:w="28" w:type="dxa"/>
            </w:tcMar>
            <w:vAlign w:val="center"/>
          </w:tcPr>
          <w:p w:rsidR="00D42FAA" w:rsidRPr="00DC6472" w:rsidRDefault="00D42FAA" w:rsidP="0072752C">
            <w:pPr>
              <w:pStyle w:val="afd"/>
              <w:snapToGrid w:val="0"/>
              <w:ind w:leftChars="50" w:left="118" w:rightChars="50" w:right="118"/>
            </w:pPr>
            <w:r w:rsidRPr="00DC6472">
              <w:rPr>
                <w:rFonts w:hint="eastAsia"/>
              </w:rPr>
              <w:t>非住宅區</w:t>
            </w:r>
          </w:p>
        </w:tc>
        <w:tc>
          <w:tcPr>
            <w:tcW w:w="1740" w:type="dxa"/>
            <w:tcMar>
              <w:left w:w="35" w:type="dxa"/>
            </w:tcMar>
            <w:vAlign w:val="center"/>
          </w:tcPr>
          <w:p w:rsidR="00D42FAA" w:rsidRPr="00DC6472" w:rsidRDefault="00D42FAA" w:rsidP="0072752C">
            <w:pPr>
              <w:pStyle w:val="afd"/>
              <w:snapToGrid w:val="0"/>
              <w:ind w:leftChars="50" w:left="118" w:rightChars="50" w:right="118"/>
            </w:pPr>
            <w:r w:rsidRPr="00DC6472">
              <w:t>3.76</w:t>
            </w:r>
          </w:p>
        </w:tc>
        <w:tc>
          <w:tcPr>
            <w:tcW w:w="1305" w:type="dxa"/>
            <w:tcMar>
              <w:left w:w="35" w:type="dxa"/>
            </w:tcMar>
            <w:vAlign w:val="center"/>
          </w:tcPr>
          <w:p w:rsidR="00D42FAA" w:rsidRPr="00DC6472" w:rsidRDefault="00D42FAA" w:rsidP="0072752C">
            <w:pPr>
              <w:pStyle w:val="afd"/>
              <w:snapToGrid w:val="0"/>
              <w:spacing w:line="440" w:lineRule="exact"/>
              <w:ind w:leftChars="50" w:left="118" w:rightChars="50" w:right="118"/>
            </w:pPr>
            <w:r w:rsidRPr="00DC6472">
              <w:t>0</w:t>
            </w:r>
            <w:r w:rsidRPr="00DC6472">
              <w:rPr>
                <w:rFonts w:hint="eastAsia"/>
              </w:rPr>
              <w:t>～</w:t>
            </w:r>
            <w:r w:rsidRPr="00DC6472">
              <w:t>5</w:t>
            </w:r>
          </w:p>
          <w:p w:rsidR="00D42FAA" w:rsidRPr="00DC6472" w:rsidRDefault="00D42FAA" w:rsidP="0072752C">
            <w:pPr>
              <w:pStyle w:val="afd"/>
              <w:snapToGrid w:val="0"/>
              <w:spacing w:line="440" w:lineRule="exact"/>
              <w:ind w:leftChars="50" w:left="118" w:rightChars="50" w:right="118"/>
            </w:pPr>
            <w:r w:rsidRPr="00DC6472">
              <w:t>6</w:t>
            </w:r>
            <w:r w:rsidRPr="00DC6472">
              <w:rPr>
                <w:rFonts w:hint="eastAsia"/>
              </w:rPr>
              <w:t>～</w:t>
            </w:r>
            <w:r w:rsidRPr="00DC6472">
              <w:t>20</w:t>
            </w:r>
          </w:p>
          <w:p w:rsidR="00D42FAA" w:rsidRPr="00DC6472" w:rsidRDefault="00D42FAA" w:rsidP="0072752C">
            <w:pPr>
              <w:pStyle w:val="afd"/>
              <w:snapToGrid w:val="0"/>
              <w:spacing w:line="440" w:lineRule="exact"/>
              <w:ind w:leftChars="50" w:left="118" w:rightChars="50" w:right="118"/>
            </w:pPr>
            <w:r w:rsidRPr="00DC6472">
              <w:t>21</w:t>
            </w:r>
            <w:r w:rsidRPr="00DC6472">
              <w:rPr>
                <w:rFonts w:hint="eastAsia"/>
              </w:rPr>
              <w:t>～</w:t>
            </w:r>
            <w:r w:rsidRPr="00DC6472">
              <w:t>30</w:t>
            </w:r>
          </w:p>
          <w:p w:rsidR="00D42FAA" w:rsidRPr="00DC6472" w:rsidRDefault="00D42FAA" w:rsidP="0072752C">
            <w:pPr>
              <w:pStyle w:val="afd"/>
              <w:snapToGrid w:val="0"/>
              <w:spacing w:line="440" w:lineRule="exact"/>
              <w:ind w:leftChars="50" w:left="118" w:rightChars="50" w:right="118"/>
            </w:pPr>
            <w:r w:rsidRPr="00DC6472">
              <w:t>31</w:t>
            </w:r>
            <w:r w:rsidRPr="00DC6472">
              <w:rPr>
                <w:rFonts w:hint="eastAsia"/>
              </w:rPr>
              <w:t>～</w:t>
            </w:r>
            <w:r w:rsidRPr="00DC6472">
              <w:t>50</w:t>
            </w:r>
          </w:p>
          <w:p w:rsidR="00D42FAA" w:rsidRPr="00DC6472" w:rsidRDefault="00D42FAA" w:rsidP="0072752C">
            <w:pPr>
              <w:pStyle w:val="afd"/>
              <w:snapToGrid w:val="0"/>
              <w:spacing w:line="440" w:lineRule="exact"/>
              <w:ind w:leftChars="50" w:left="118" w:rightChars="50" w:right="118"/>
            </w:pPr>
            <w:r w:rsidRPr="00DC6472">
              <w:t>51</w:t>
            </w:r>
            <w:r w:rsidRPr="00DC6472">
              <w:rPr>
                <w:rFonts w:hint="eastAsia"/>
              </w:rPr>
              <w:t>～</w:t>
            </w:r>
            <w:r w:rsidRPr="00DC6472">
              <w:t>60</w:t>
            </w:r>
          </w:p>
          <w:p w:rsidR="00D42FAA" w:rsidRPr="00DC6472" w:rsidRDefault="00D42FAA" w:rsidP="0072752C">
            <w:pPr>
              <w:pStyle w:val="afd"/>
              <w:snapToGrid w:val="0"/>
              <w:spacing w:line="440" w:lineRule="exact"/>
              <w:ind w:leftChars="50" w:left="118" w:rightChars="50" w:right="118"/>
            </w:pPr>
            <w:r w:rsidRPr="00DC6472">
              <w:t>61</w:t>
            </w:r>
            <w:r w:rsidRPr="00DC6472">
              <w:rPr>
                <w:rFonts w:hint="eastAsia"/>
              </w:rPr>
              <w:t>～</w:t>
            </w:r>
            <w:r w:rsidRPr="00DC6472">
              <w:t>90</w:t>
            </w:r>
          </w:p>
          <w:p w:rsidR="00D42FAA" w:rsidRPr="00DC6472" w:rsidRDefault="00D42FAA" w:rsidP="0072752C">
            <w:pPr>
              <w:pStyle w:val="afd"/>
              <w:snapToGrid w:val="0"/>
              <w:spacing w:line="440" w:lineRule="exact"/>
              <w:ind w:leftChars="50" w:left="118" w:rightChars="50" w:right="118"/>
            </w:pPr>
            <w:r w:rsidRPr="00DC6472">
              <w:t>91</w:t>
            </w:r>
            <w:r w:rsidRPr="00DC6472">
              <w:rPr>
                <w:rFonts w:hint="eastAsia"/>
              </w:rPr>
              <w:t>～</w:t>
            </w:r>
            <w:r w:rsidRPr="00DC6472">
              <w:t>100</w:t>
            </w:r>
          </w:p>
          <w:p w:rsidR="00D42FAA" w:rsidRPr="00DC6472" w:rsidRDefault="00D42FAA" w:rsidP="0072752C">
            <w:pPr>
              <w:pStyle w:val="afd"/>
              <w:snapToGrid w:val="0"/>
              <w:spacing w:line="440" w:lineRule="exact"/>
              <w:ind w:leftChars="50" w:left="118" w:rightChars="50" w:right="118"/>
            </w:pPr>
            <w:r w:rsidRPr="00DC6472">
              <w:t>101</w:t>
            </w:r>
            <w:r w:rsidRPr="00DC6472">
              <w:rPr>
                <w:rFonts w:hint="eastAsia"/>
              </w:rPr>
              <w:t>～</w:t>
            </w:r>
            <w:r w:rsidRPr="00DC6472">
              <w:t>500</w:t>
            </w:r>
          </w:p>
          <w:p w:rsidR="00D42FAA" w:rsidRPr="00DC6472" w:rsidRDefault="00D42FAA" w:rsidP="0072752C">
            <w:pPr>
              <w:pStyle w:val="afd"/>
              <w:snapToGrid w:val="0"/>
              <w:spacing w:line="440" w:lineRule="exact"/>
              <w:ind w:leftChars="50" w:left="118" w:rightChars="50" w:right="118"/>
            </w:pPr>
            <w:r w:rsidRPr="00DC6472">
              <w:t>501</w:t>
            </w:r>
            <w:r w:rsidRPr="00DC6472">
              <w:rPr>
                <w:rFonts w:hint="eastAsia"/>
              </w:rPr>
              <w:t>以上</w:t>
            </w:r>
          </w:p>
        </w:tc>
        <w:tc>
          <w:tcPr>
            <w:tcW w:w="1596" w:type="dxa"/>
            <w:tcMar>
              <w:left w:w="35" w:type="dxa"/>
            </w:tcMar>
            <w:vAlign w:val="center"/>
          </w:tcPr>
          <w:p w:rsidR="00D42FAA" w:rsidRPr="00DC6472" w:rsidRDefault="00D42FAA" w:rsidP="0072752C">
            <w:pPr>
              <w:pStyle w:val="afd"/>
              <w:snapToGrid w:val="0"/>
              <w:spacing w:line="440" w:lineRule="exact"/>
              <w:ind w:leftChars="50" w:left="118" w:rightChars="50" w:right="118"/>
            </w:pPr>
            <w:r w:rsidRPr="00DC6472">
              <w:t>3.76</w:t>
            </w:r>
          </w:p>
          <w:p w:rsidR="00D42FAA" w:rsidRPr="00DC6472" w:rsidRDefault="00D42FAA" w:rsidP="0072752C">
            <w:pPr>
              <w:pStyle w:val="afd"/>
              <w:snapToGrid w:val="0"/>
              <w:spacing w:line="440" w:lineRule="exact"/>
              <w:ind w:leftChars="50" w:left="118" w:rightChars="50" w:right="118"/>
            </w:pPr>
            <w:r w:rsidRPr="00DC6472">
              <w:t>0.90</w:t>
            </w:r>
          </w:p>
          <w:p w:rsidR="00D42FAA" w:rsidRPr="00DC6472" w:rsidRDefault="00D42FAA" w:rsidP="0072752C">
            <w:pPr>
              <w:pStyle w:val="afd"/>
              <w:snapToGrid w:val="0"/>
              <w:spacing w:line="440" w:lineRule="exact"/>
              <w:ind w:leftChars="50" w:left="118" w:rightChars="50" w:right="118"/>
            </w:pPr>
            <w:r w:rsidRPr="00DC6472">
              <w:t>1.20</w:t>
            </w:r>
          </w:p>
          <w:p w:rsidR="00D42FAA" w:rsidRPr="00DC6472" w:rsidRDefault="00D42FAA" w:rsidP="0072752C">
            <w:pPr>
              <w:pStyle w:val="afd"/>
              <w:snapToGrid w:val="0"/>
              <w:spacing w:line="440" w:lineRule="exact"/>
              <w:ind w:leftChars="50" w:left="118" w:rightChars="50" w:right="118"/>
            </w:pPr>
            <w:r w:rsidRPr="00DC6472">
              <w:t>1.50</w:t>
            </w:r>
          </w:p>
          <w:p w:rsidR="00D42FAA" w:rsidRPr="00DC6472" w:rsidRDefault="00D42FAA" w:rsidP="0072752C">
            <w:pPr>
              <w:pStyle w:val="afd"/>
              <w:snapToGrid w:val="0"/>
              <w:spacing w:line="440" w:lineRule="exact"/>
              <w:ind w:leftChars="50" w:left="118" w:rightChars="50" w:right="118"/>
            </w:pPr>
            <w:r w:rsidRPr="00DC6472">
              <w:t>1.87</w:t>
            </w:r>
          </w:p>
          <w:p w:rsidR="00D42FAA" w:rsidRPr="00DC6472" w:rsidRDefault="00D42FAA" w:rsidP="0072752C">
            <w:pPr>
              <w:pStyle w:val="afd"/>
              <w:snapToGrid w:val="0"/>
              <w:spacing w:line="440" w:lineRule="exact"/>
              <w:ind w:leftChars="50" w:left="118" w:rightChars="50" w:right="118"/>
            </w:pPr>
            <w:r w:rsidRPr="00DC6472">
              <w:t>2.34</w:t>
            </w:r>
          </w:p>
          <w:p w:rsidR="00D42FAA" w:rsidRPr="00DC6472" w:rsidRDefault="00D42FAA" w:rsidP="0072752C">
            <w:pPr>
              <w:pStyle w:val="afd"/>
              <w:snapToGrid w:val="0"/>
              <w:spacing w:line="440" w:lineRule="exact"/>
              <w:ind w:leftChars="50" w:left="118" w:rightChars="50" w:right="118"/>
            </w:pPr>
            <w:r w:rsidRPr="00DC6472">
              <w:t>2.93</w:t>
            </w:r>
          </w:p>
          <w:p w:rsidR="00D42FAA" w:rsidRPr="00DC6472" w:rsidRDefault="00D42FAA" w:rsidP="0072752C">
            <w:pPr>
              <w:pStyle w:val="afd"/>
              <w:snapToGrid w:val="0"/>
              <w:spacing w:line="440" w:lineRule="exact"/>
              <w:ind w:leftChars="50" w:left="118" w:rightChars="50" w:right="118"/>
            </w:pPr>
            <w:r w:rsidRPr="00DC6472">
              <w:t>3.66</w:t>
            </w:r>
          </w:p>
          <w:p w:rsidR="00D42FAA" w:rsidRPr="00DC6472" w:rsidRDefault="00D42FAA" w:rsidP="0072752C">
            <w:pPr>
              <w:pStyle w:val="afd"/>
              <w:snapToGrid w:val="0"/>
              <w:spacing w:line="440" w:lineRule="exact"/>
              <w:ind w:leftChars="50" w:left="118" w:rightChars="50" w:right="118"/>
            </w:pPr>
            <w:r w:rsidRPr="00DC6472">
              <w:t>4.58</w:t>
            </w:r>
          </w:p>
        </w:tc>
        <w:tc>
          <w:tcPr>
            <w:tcW w:w="1922" w:type="dxa"/>
            <w:tcMar>
              <w:left w:w="35" w:type="dxa"/>
            </w:tcMar>
            <w:vAlign w:val="center"/>
          </w:tcPr>
          <w:p w:rsidR="00D42FAA" w:rsidRPr="00DC6472" w:rsidRDefault="00D42FAA" w:rsidP="0072752C">
            <w:pPr>
              <w:pStyle w:val="afd"/>
              <w:snapToGrid w:val="0"/>
              <w:spacing w:line="440" w:lineRule="exact"/>
              <w:ind w:leftChars="50" w:left="118" w:rightChars="50" w:right="118"/>
            </w:pPr>
            <w:r w:rsidRPr="00DC6472">
              <w:t>0.10</w:t>
            </w:r>
          </w:p>
          <w:p w:rsidR="00D42FAA" w:rsidRPr="00DC6472" w:rsidRDefault="00D42FAA" w:rsidP="0072752C">
            <w:pPr>
              <w:pStyle w:val="afd"/>
              <w:snapToGrid w:val="0"/>
              <w:spacing w:line="440" w:lineRule="exact"/>
              <w:ind w:leftChars="50" w:left="118" w:rightChars="50" w:right="118"/>
            </w:pPr>
            <w:r w:rsidRPr="00DC6472">
              <w:t>5.00</w:t>
            </w:r>
          </w:p>
          <w:p w:rsidR="00D42FAA" w:rsidRPr="00DC6472" w:rsidRDefault="00D42FAA" w:rsidP="0072752C">
            <w:pPr>
              <w:pStyle w:val="afd"/>
              <w:snapToGrid w:val="0"/>
              <w:spacing w:line="440" w:lineRule="exact"/>
              <w:ind w:leftChars="50" w:left="118" w:rightChars="50" w:right="118"/>
            </w:pPr>
            <w:r w:rsidRPr="00DC6472">
              <w:t>5.00</w:t>
            </w:r>
          </w:p>
          <w:p w:rsidR="00D42FAA" w:rsidRPr="00DC6472" w:rsidRDefault="00D42FAA" w:rsidP="0072752C">
            <w:pPr>
              <w:pStyle w:val="afd"/>
              <w:snapToGrid w:val="0"/>
              <w:spacing w:line="440" w:lineRule="exact"/>
              <w:ind w:leftChars="50" w:left="118" w:rightChars="50" w:right="118"/>
            </w:pPr>
            <w:r w:rsidRPr="00DC6472">
              <w:t>7.50</w:t>
            </w:r>
          </w:p>
          <w:p w:rsidR="00D42FAA" w:rsidRPr="00DC6472" w:rsidRDefault="00D42FAA" w:rsidP="0072752C">
            <w:pPr>
              <w:pStyle w:val="afd"/>
              <w:snapToGrid w:val="0"/>
              <w:spacing w:line="440" w:lineRule="exact"/>
              <w:ind w:leftChars="50" w:left="118" w:rightChars="50" w:right="118"/>
            </w:pPr>
            <w:r w:rsidRPr="00DC6472">
              <w:t>7.50</w:t>
            </w:r>
          </w:p>
          <w:p w:rsidR="00D42FAA" w:rsidRPr="00DC6472" w:rsidRDefault="00D42FAA" w:rsidP="0072752C">
            <w:pPr>
              <w:pStyle w:val="afd"/>
              <w:snapToGrid w:val="0"/>
              <w:spacing w:line="440" w:lineRule="exact"/>
              <w:ind w:leftChars="50" w:left="118" w:rightChars="50" w:right="118"/>
            </w:pPr>
            <w:r w:rsidRPr="00DC6472">
              <w:t>7.50</w:t>
            </w:r>
          </w:p>
          <w:p w:rsidR="00D42FAA" w:rsidRPr="00DC6472" w:rsidRDefault="00D42FAA" w:rsidP="0072752C">
            <w:pPr>
              <w:pStyle w:val="afd"/>
              <w:snapToGrid w:val="0"/>
              <w:spacing w:line="440" w:lineRule="exact"/>
              <w:ind w:leftChars="50" w:left="118" w:rightChars="50" w:right="118"/>
            </w:pPr>
            <w:r w:rsidRPr="00DC6472">
              <w:t>7.50</w:t>
            </w:r>
          </w:p>
          <w:p w:rsidR="00D42FAA" w:rsidRPr="00DC6472" w:rsidRDefault="00D42FAA" w:rsidP="0072752C">
            <w:pPr>
              <w:pStyle w:val="afd"/>
              <w:snapToGrid w:val="0"/>
              <w:spacing w:line="440" w:lineRule="exact"/>
              <w:ind w:leftChars="50" w:left="118" w:rightChars="50" w:right="118"/>
            </w:pPr>
            <w:r w:rsidRPr="00DC6472">
              <w:t>10.00</w:t>
            </w:r>
          </w:p>
          <w:p w:rsidR="00D42FAA" w:rsidRPr="00DC6472" w:rsidRDefault="00D42FAA" w:rsidP="0072752C">
            <w:pPr>
              <w:pStyle w:val="afd"/>
              <w:snapToGrid w:val="0"/>
              <w:spacing w:line="440" w:lineRule="exact"/>
              <w:ind w:leftChars="50" w:left="118" w:rightChars="50" w:right="118"/>
            </w:pPr>
            <w:r w:rsidRPr="00DC6472">
              <w:t>20.00</w:t>
            </w:r>
          </w:p>
        </w:tc>
      </w:tr>
    </w:tbl>
    <w:p w:rsidR="00D42FAA" w:rsidRPr="00DC6472" w:rsidRDefault="00D42FAA" w:rsidP="00D42FAA">
      <w:pPr>
        <w:pStyle w:val="a5"/>
        <w:ind w:left="944" w:hanging="708"/>
      </w:pPr>
    </w:p>
    <w:p w:rsidR="00D42FAA" w:rsidRPr="00DC6472" w:rsidRDefault="00D42FAA" w:rsidP="00D42FAA">
      <w:pPr>
        <w:pStyle w:val="a5"/>
        <w:ind w:left="944" w:hanging="708"/>
      </w:pPr>
      <w:r w:rsidRPr="00DC6472">
        <w:rPr>
          <w:rFonts w:hint="eastAsia"/>
        </w:rPr>
        <w:t>（三）汽油、柴油及瓦斯費</w:t>
      </w:r>
    </w:p>
    <w:p w:rsidR="00D42FAA" w:rsidRPr="00DC6472" w:rsidRDefault="00D42FAA" w:rsidP="00555D8C">
      <w:pPr>
        <w:pStyle w:val="af"/>
        <w:ind w:left="944" w:firstLine="472"/>
        <w:rPr>
          <w:lang w:eastAsia="zh-TW"/>
        </w:rPr>
      </w:pPr>
      <w:r w:rsidRPr="00DC6472">
        <w:rPr>
          <w:rFonts w:hint="eastAsia"/>
          <w:lang w:eastAsia="zh-TW"/>
        </w:rPr>
        <w:t>薩爾瓦多汽油、柴油費依國際石油價格調整，</w:t>
      </w:r>
      <w:r w:rsidRPr="00DC6472">
        <w:rPr>
          <w:lang w:eastAsia="zh-TW"/>
        </w:rPr>
        <w:t>2020</w:t>
      </w:r>
      <w:r w:rsidRPr="00DC6472">
        <w:rPr>
          <w:rFonts w:hint="eastAsia"/>
          <w:lang w:eastAsia="zh-TW"/>
        </w:rPr>
        <w:t>年</w:t>
      </w:r>
      <w:proofErr w:type="gramStart"/>
      <w:r w:rsidRPr="00DC6472">
        <w:rPr>
          <w:rFonts w:hint="eastAsia"/>
          <w:lang w:eastAsia="zh-TW"/>
        </w:rPr>
        <w:t>薩</w:t>
      </w:r>
      <w:proofErr w:type="gramEnd"/>
      <w:r w:rsidRPr="00DC6472">
        <w:rPr>
          <w:rFonts w:hint="eastAsia"/>
          <w:lang w:eastAsia="zh-TW"/>
        </w:rPr>
        <w:t>國汽油油價一加侖約</w:t>
      </w:r>
      <w:r w:rsidRPr="00DC6472">
        <w:rPr>
          <w:lang w:eastAsia="zh-TW"/>
        </w:rPr>
        <w:t>2.20</w:t>
      </w:r>
      <w:r w:rsidRPr="00DC6472">
        <w:rPr>
          <w:rFonts w:hint="eastAsia"/>
          <w:lang w:eastAsia="zh-TW"/>
        </w:rPr>
        <w:t>美元，柴油約</w:t>
      </w:r>
      <w:r w:rsidRPr="00DC6472">
        <w:rPr>
          <w:lang w:eastAsia="zh-TW"/>
        </w:rPr>
        <w:t>2.07</w:t>
      </w:r>
      <w:r w:rsidRPr="00DC6472">
        <w:rPr>
          <w:rFonts w:hint="eastAsia"/>
          <w:lang w:eastAsia="zh-TW"/>
        </w:rPr>
        <w:t>美元。</w:t>
      </w:r>
    </w:p>
    <w:p w:rsidR="00D42FAA" w:rsidRPr="00DC6472" w:rsidRDefault="00D42FAA" w:rsidP="00555D8C">
      <w:pPr>
        <w:pStyle w:val="af"/>
        <w:ind w:left="944" w:firstLine="472"/>
        <w:rPr>
          <w:lang w:eastAsia="zh-TW"/>
        </w:rPr>
      </w:pPr>
      <w:r w:rsidRPr="00DC6472">
        <w:rPr>
          <w:rFonts w:hint="eastAsia"/>
          <w:lang w:eastAsia="zh-TW"/>
        </w:rPr>
        <w:t>薩爾瓦多並無天然瓦斯供應系統，一律購買桶裝瓦斯，瓦斯售價依各家瓦斯公司售價不一，惟差異不大，二家最大瓦斯公司為</w:t>
      </w:r>
      <w:r w:rsidRPr="00DC6472">
        <w:rPr>
          <w:lang w:eastAsia="zh-TW"/>
        </w:rPr>
        <w:t>ZGAS</w:t>
      </w:r>
      <w:r w:rsidRPr="00DC6472">
        <w:rPr>
          <w:rFonts w:hint="eastAsia"/>
          <w:lang w:eastAsia="zh-TW"/>
        </w:rPr>
        <w:t>及</w:t>
      </w:r>
      <w:r w:rsidRPr="00DC6472">
        <w:rPr>
          <w:lang w:eastAsia="zh-TW"/>
        </w:rPr>
        <w:t>TROPIGAS</w:t>
      </w:r>
      <w:r w:rsidRPr="00DC6472">
        <w:rPr>
          <w:rFonts w:hint="eastAsia"/>
          <w:lang w:eastAsia="zh-TW"/>
        </w:rPr>
        <w:t>，目前</w:t>
      </w:r>
      <w:r w:rsidRPr="00DC6472">
        <w:rPr>
          <w:lang w:eastAsia="zh-TW"/>
        </w:rPr>
        <w:t>10</w:t>
      </w:r>
      <w:r w:rsidRPr="00DC6472">
        <w:rPr>
          <w:rFonts w:hint="eastAsia"/>
          <w:lang w:eastAsia="zh-TW"/>
        </w:rPr>
        <w:t>磅桶裝約</w:t>
      </w:r>
      <w:r w:rsidRPr="00DC6472">
        <w:rPr>
          <w:lang w:eastAsia="zh-TW"/>
        </w:rPr>
        <w:t>4.77</w:t>
      </w:r>
      <w:r w:rsidRPr="00DC6472">
        <w:rPr>
          <w:rFonts w:hint="eastAsia"/>
          <w:lang w:eastAsia="zh-TW"/>
        </w:rPr>
        <w:t>美元、</w:t>
      </w:r>
      <w:r w:rsidRPr="00DC6472">
        <w:rPr>
          <w:lang w:eastAsia="zh-TW"/>
        </w:rPr>
        <w:t>20</w:t>
      </w:r>
      <w:r w:rsidRPr="00DC6472">
        <w:rPr>
          <w:rFonts w:hint="eastAsia"/>
          <w:lang w:eastAsia="zh-TW"/>
        </w:rPr>
        <w:t>磅桶裝約</w:t>
      </w:r>
      <w:r w:rsidRPr="00DC6472">
        <w:rPr>
          <w:lang w:eastAsia="zh-TW"/>
        </w:rPr>
        <w:t>9.28</w:t>
      </w:r>
      <w:r w:rsidRPr="00DC6472">
        <w:rPr>
          <w:rFonts w:hint="eastAsia"/>
          <w:lang w:eastAsia="zh-TW"/>
        </w:rPr>
        <w:t>美元、</w:t>
      </w:r>
      <w:r w:rsidRPr="00DC6472">
        <w:rPr>
          <w:lang w:eastAsia="zh-TW"/>
        </w:rPr>
        <w:t>25</w:t>
      </w:r>
      <w:r w:rsidRPr="00DC6472">
        <w:rPr>
          <w:rFonts w:hint="eastAsia"/>
          <w:lang w:eastAsia="zh-TW"/>
        </w:rPr>
        <w:t>磅桶裝約</w:t>
      </w:r>
      <w:r w:rsidRPr="00DC6472">
        <w:rPr>
          <w:lang w:eastAsia="zh-TW"/>
        </w:rPr>
        <w:t>11.51</w:t>
      </w:r>
      <w:r w:rsidRPr="00DC6472">
        <w:rPr>
          <w:rFonts w:hint="eastAsia"/>
          <w:lang w:eastAsia="zh-TW"/>
        </w:rPr>
        <w:t>美元、</w:t>
      </w:r>
      <w:r w:rsidRPr="00DC6472">
        <w:rPr>
          <w:lang w:eastAsia="zh-TW"/>
        </w:rPr>
        <w:t>35</w:t>
      </w:r>
      <w:r w:rsidRPr="00DC6472">
        <w:rPr>
          <w:rFonts w:hint="eastAsia"/>
          <w:lang w:eastAsia="zh-TW"/>
        </w:rPr>
        <w:t>磅桶裝約</w:t>
      </w:r>
      <w:r w:rsidRPr="00DC6472">
        <w:rPr>
          <w:lang w:eastAsia="zh-TW"/>
        </w:rPr>
        <w:t>16.02</w:t>
      </w:r>
      <w:r w:rsidRPr="00DC6472">
        <w:rPr>
          <w:rFonts w:hint="eastAsia"/>
          <w:lang w:eastAsia="zh-TW"/>
        </w:rPr>
        <w:t>美元。</w:t>
      </w:r>
    </w:p>
    <w:p w:rsidR="00D42FAA" w:rsidRPr="00DC6472" w:rsidRDefault="00D42FAA" w:rsidP="00555D8C">
      <w:pPr>
        <w:pStyle w:val="af"/>
        <w:ind w:left="944" w:firstLine="472"/>
        <w:rPr>
          <w:lang w:eastAsia="zh-TW"/>
        </w:rPr>
      </w:pPr>
      <w:r w:rsidRPr="00DC6472">
        <w:rPr>
          <w:rFonts w:hint="eastAsia"/>
          <w:lang w:eastAsia="zh-TW"/>
        </w:rPr>
        <w:t>另</w:t>
      </w:r>
      <w:proofErr w:type="gramStart"/>
      <w:r w:rsidRPr="00DC6472">
        <w:rPr>
          <w:rFonts w:hint="eastAsia"/>
          <w:lang w:eastAsia="zh-TW"/>
        </w:rPr>
        <w:t>薩</w:t>
      </w:r>
      <w:proofErr w:type="gramEnd"/>
      <w:r w:rsidRPr="00DC6472">
        <w:rPr>
          <w:rFonts w:hint="eastAsia"/>
          <w:lang w:eastAsia="zh-TW"/>
        </w:rPr>
        <w:t>國針對每月用電低於</w:t>
      </w:r>
      <w:r w:rsidRPr="00DC6472">
        <w:rPr>
          <w:lang w:eastAsia="zh-TW"/>
        </w:rPr>
        <w:t>199.99KW</w:t>
      </w:r>
      <w:r w:rsidRPr="00DC6472">
        <w:rPr>
          <w:rFonts w:hint="eastAsia"/>
          <w:lang w:eastAsia="zh-TW"/>
        </w:rPr>
        <w:t>之家庭及販售食品之路邊攤等小型商家提供瓦斯補助，</w:t>
      </w:r>
      <w:r w:rsidRPr="00DC6472">
        <w:rPr>
          <w:lang w:eastAsia="zh-TW"/>
        </w:rPr>
        <w:t>2018</w:t>
      </w:r>
      <w:r w:rsidRPr="00DC6472">
        <w:rPr>
          <w:rFonts w:hint="eastAsia"/>
          <w:lang w:eastAsia="zh-TW"/>
        </w:rPr>
        <w:t>年</w:t>
      </w:r>
      <w:r w:rsidRPr="00DC6472">
        <w:rPr>
          <w:lang w:eastAsia="zh-TW"/>
        </w:rPr>
        <w:t>4</w:t>
      </w:r>
      <w:r w:rsidRPr="00DC6472">
        <w:rPr>
          <w:rFonts w:hint="eastAsia"/>
          <w:lang w:eastAsia="zh-TW"/>
        </w:rPr>
        <w:t>月最新補助價格為每桶（不論磅數）補助</w:t>
      </w:r>
      <w:r w:rsidRPr="00DC6472">
        <w:rPr>
          <w:lang w:eastAsia="zh-TW"/>
        </w:rPr>
        <w:t>6.25</w:t>
      </w:r>
      <w:r w:rsidRPr="00DC6472">
        <w:rPr>
          <w:rFonts w:hint="eastAsia"/>
          <w:lang w:eastAsia="zh-TW"/>
        </w:rPr>
        <w:t>美元，每戶家庭每月可補助</w:t>
      </w:r>
      <w:r w:rsidRPr="00DC6472">
        <w:rPr>
          <w:lang w:eastAsia="zh-TW"/>
        </w:rPr>
        <w:t>1</w:t>
      </w:r>
      <w:r w:rsidRPr="00DC6472">
        <w:rPr>
          <w:rFonts w:hint="eastAsia"/>
          <w:lang w:eastAsia="zh-TW"/>
        </w:rPr>
        <w:t>桶瓦斯，每</w:t>
      </w:r>
      <w:proofErr w:type="gramStart"/>
      <w:r w:rsidRPr="00DC6472">
        <w:rPr>
          <w:rFonts w:hint="eastAsia"/>
          <w:lang w:eastAsia="zh-TW"/>
        </w:rPr>
        <w:t>個</w:t>
      </w:r>
      <w:proofErr w:type="gramEnd"/>
      <w:r w:rsidRPr="00DC6472">
        <w:rPr>
          <w:rFonts w:hint="eastAsia"/>
          <w:lang w:eastAsia="zh-TW"/>
        </w:rPr>
        <w:t>商家每月則可補助</w:t>
      </w:r>
      <w:r w:rsidRPr="00DC6472">
        <w:rPr>
          <w:lang w:eastAsia="zh-TW"/>
        </w:rPr>
        <w:t>2</w:t>
      </w:r>
      <w:r w:rsidRPr="00DC6472">
        <w:rPr>
          <w:rFonts w:hint="eastAsia"/>
          <w:lang w:eastAsia="zh-TW"/>
        </w:rPr>
        <w:t>至</w:t>
      </w:r>
      <w:r w:rsidRPr="00DC6472">
        <w:rPr>
          <w:lang w:eastAsia="zh-TW"/>
        </w:rPr>
        <w:t>4</w:t>
      </w:r>
      <w:r w:rsidRPr="00DC6472">
        <w:rPr>
          <w:rFonts w:hint="eastAsia"/>
          <w:lang w:eastAsia="zh-TW"/>
        </w:rPr>
        <w:t>桶瓦斯。</w:t>
      </w:r>
    </w:p>
    <w:p w:rsidR="00D42FAA" w:rsidRPr="00DC6472" w:rsidRDefault="0072752C" w:rsidP="0072752C">
      <w:pPr>
        <w:pStyle w:val="a4"/>
        <w:spacing w:before="257" w:after="257"/>
      </w:pPr>
      <w:r w:rsidRPr="00DC6472">
        <w:br w:type="page"/>
      </w:r>
      <w:r w:rsidR="00D42FAA" w:rsidRPr="00DC6472">
        <w:rPr>
          <w:rFonts w:hint="eastAsia"/>
        </w:rPr>
        <w:t>三、通訊</w:t>
      </w:r>
    </w:p>
    <w:p w:rsidR="00D42FAA" w:rsidRPr="00DC6472" w:rsidRDefault="00D42FAA" w:rsidP="0072752C">
      <w:pPr>
        <w:ind w:firstLine="472"/>
        <w:rPr>
          <w:lang w:eastAsia="zh-TW"/>
        </w:rPr>
      </w:pPr>
      <w:r w:rsidRPr="00DC6472">
        <w:rPr>
          <w:rFonts w:hint="eastAsia"/>
          <w:lang w:eastAsia="zh-TW"/>
        </w:rPr>
        <w:t>薩國市區電話平均每分鐘</w:t>
      </w:r>
      <w:r w:rsidRPr="00DC6472">
        <w:rPr>
          <w:lang w:eastAsia="zh-TW"/>
        </w:rPr>
        <w:t>0.042</w:t>
      </w:r>
      <w:r w:rsidRPr="00DC6472">
        <w:rPr>
          <w:rFonts w:hint="eastAsia"/>
          <w:lang w:eastAsia="zh-TW"/>
        </w:rPr>
        <w:t>美元。國際電話部分，從薩國打至國外，可區分成一般時段（早上</w:t>
      </w:r>
      <w:r w:rsidRPr="00DC6472">
        <w:rPr>
          <w:lang w:eastAsia="zh-TW"/>
        </w:rPr>
        <w:t>7</w:t>
      </w:r>
      <w:r w:rsidRPr="00DC6472">
        <w:rPr>
          <w:rFonts w:hint="eastAsia"/>
          <w:lang w:eastAsia="zh-TW"/>
        </w:rPr>
        <w:t>：</w:t>
      </w:r>
      <w:r w:rsidRPr="00DC6472">
        <w:rPr>
          <w:lang w:eastAsia="zh-TW"/>
        </w:rPr>
        <w:t>00</w:t>
      </w:r>
      <w:r w:rsidRPr="00DC6472">
        <w:rPr>
          <w:rFonts w:hint="eastAsia"/>
          <w:lang w:eastAsia="zh-TW"/>
        </w:rPr>
        <w:t>至晚上</w:t>
      </w:r>
      <w:r w:rsidRPr="00DC6472">
        <w:rPr>
          <w:lang w:eastAsia="zh-TW"/>
        </w:rPr>
        <w:t>7</w:t>
      </w:r>
      <w:r w:rsidRPr="00DC6472">
        <w:rPr>
          <w:rFonts w:hint="eastAsia"/>
          <w:lang w:eastAsia="zh-TW"/>
        </w:rPr>
        <w:t>：</w:t>
      </w:r>
      <w:r w:rsidRPr="00DC6472">
        <w:rPr>
          <w:lang w:eastAsia="zh-TW"/>
        </w:rPr>
        <w:t>00</w:t>
      </w:r>
      <w:r w:rsidRPr="00DC6472">
        <w:rPr>
          <w:rFonts w:hint="eastAsia"/>
          <w:lang w:eastAsia="zh-TW"/>
        </w:rPr>
        <w:t>）及優惠時段，美國地區每分鐘</w:t>
      </w:r>
      <w:r w:rsidRPr="00DC6472">
        <w:rPr>
          <w:lang w:eastAsia="zh-TW"/>
        </w:rPr>
        <w:t>0.05</w:t>
      </w:r>
      <w:r w:rsidRPr="00DC6472">
        <w:rPr>
          <w:rFonts w:hint="eastAsia"/>
          <w:lang w:eastAsia="zh-TW"/>
        </w:rPr>
        <w:t>美元，歐洲及亞洲為每分鐘</w:t>
      </w:r>
      <w:r w:rsidRPr="00DC6472">
        <w:rPr>
          <w:lang w:eastAsia="zh-TW"/>
        </w:rPr>
        <w:t>1.05</w:t>
      </w:r>
      <w:r w:rsidRPr="00DC6472">
        <w:rPr>
          <w:rFonts w:hint="eastAsia"/>
          <w:lang w:eastAsia="zh-TW"/>
        </w:rPr>
        <w:t>～</w:t>
      </w:r>
      <w:r w:rsidRPr="00DC6472">
        <w:rPr>
          <w:lang w:eastAsia="zh-TW"/>
        </w:rPr>
        <w:t>1.67</w:t>
      </w:r>
      <w:r w:rsidRPr="00DC6472">
        <w:rPr>
          <w:rFonts w:hint="eastAsia"/>
          <w:lang w:eastAsia="zh-TW"/>
        </w:rPr>
        <w:t>美元，另可與電信公司簽署契約，撥打國際電話可享優惠，如薩國撥至臺灣每分鐘僅</w:t>
      </w:r>
      <w:r w:rsidRPr="00DC6472">
        <w:rPr>
          <w:lang w:eastAsia="zh-TW"/>
        </w:rPr>
        <w:t>0.13</w:t>
      </w:r>
      <w:r w:rsidRPr="00DC6472">
        <w:rPr>
          <w:rFonts w:hint="eastAsia"/>
          <w:lang w:eastAsia="zh-TW"/>
        </w:rPr>
        <w:t>美元。</w:t>
      </w:r>
    </w:p>
    <w:p w:rsidR="00D42FAA" w:rsidRPr="00DC6472" w:rsidRDefault="00D42FAA" w:rsidP="0072752C">
      <w:pPr>
        <w:ind w:firstLine="472"/>
        <w:rPr>
          <w:lang w:eastAsia="zh-TW"/>
        </w:rPr>
      </w:pPr>
      <w:r w:rsidRPr="00DC6472">
        <w:rPr>
          <w:rFonts w:hint="eastAsia"/>
          <w:lang w:eastAsia="zh-TW"/>
        </w:rPr>
        <w:t>行動電話市場在薩國電信自由化中競爭最為激烈，目前有</w:t>
      </w:r>
      <w:r w:rsidRPr="00DC6472">
        <w:rPr>
          <w:lang w:eastAsia="zh-TW"/>
        </w:rPr>
        <w:t>TELECOM</w:t>
      </w:r>
      <w:r w:rsidRPr="00DC6472">
        <w:rPr>
          <w:rFonts w:hint="eastAsia"/>
          <w:lang w:eastAsia="zh-TW"/>
        </w:rPr>
        <w:t>（品牌名為</w:t>
      </w:r>
      <w:r w:rsidRPr="00DC6472">
        <w:rPr>
          <w:lang w:eastAsia="zh-TW"/>
        </w:rPr>
        <w:t>Claro</w:t>
      </w:r>
      <w:r w:rsidRPr="00DC6472">
        <w:rPr>
          <w:rFonts w:hint="eastAsia"/>
          <w:lang w:eastAsia="zh-TW"/>
        </w:rPr>
        <w:t>）、</w:t>
      </w:r>
      <w:r w:rsidRPr="00DC6472">
        <w:rPr>
          <w:lang w:eastAsia="zh-TW"/>
        </w:rPr>
        <w:t>TELEFÓNICA</w:t>
      </w:r>
      <w:r w:rsidRPr="00DC6472">
        <w:rPr>
          <w:rFonts w:hint="eastAsia"/>
          <w:lang w:eastAsia="zh-TW"/>
        </w:rPr>
        <w:t>（品牌名為</w:t>
      </w:r>
      <w:r w:rsidRPr="00DC6472">
        <w:rPr>
          <w:lang w:eastAsia="zh-TW"/>
        </w:rPr>
        <w:t>Tigo</w:t>
      </w:r>
      <w:r w:rsidRPr="00DC6472">
        <w:rPr>
          <w:rFonts w:hint="eastAsia"/>
          <w:lang w:eastAsia="zh-TW"/>
        </w:rPr>
        <w:t>）及</w:t>
      </w:r>
      <w:r w:rsidRPr="00DC6472">
        <w:rPr>
          <w:lang w:eastAsia="zh-TW"/>
        </w:rPr>
        <w:t>Digicel</w:t>
      </w:r>
      <w:r w:rsidRPr="00DC6472">
        <w:rPr>
          <w:rFonts w:hint="eastAsia"/>
          <w:lang w:eastAsia="zh-TW"/>
        </w:rPr>
        <w:t>等三家電信公司提供行動電話服務。使用手機通話，可購買預付卡，使用額度完畢後無法再通話，需再儲值，費率隨促銷活動而有所更動，亦可簽約購買通話套案。</w:t>
      </w:r>
    </w:p>
    <w:p w:rsidR="00D42FAA" w:rsidRPr="00DC6472" w:rsidRDefault="00D42FAA" w:rsidP="0072752C">
      <w:pPr>
        <w:ind w:firstLine="472"/>
        <w:rPr>
          <w:lang w:eastAsia="zh-TW"/>
        </w:rPr>
      </w:pPr>
      <w:r w:rsidRPr="00DC6472">
        <w:rPr>
          <w:rFonts w:hint="eastAsia"/>
          <w:lang w:eastAsia="zh-TW"/>
        </w:rPr>
        <w:t>薩國網路對家庭或企業依連線速度提供不同費率供選擇，一般家庭用連線速度</w:t>
      </w:r>
      <w:r w:rsidRPr="00DC6472">
        <w:rPr>
          <w:lang w:eastAsia="zh-TW"/>
        </w:rPr>
        <w:t>1M</w:t>
      </w:r>
      <w:r w:rsidRPr="00DC6472">
        <w:rPr>
          <w:rFonts w:hint="eastAsia"/>
          <w:lang w:eastAsia="zh-TW"/>
        </w:rPr>
        <w:t>每月約</w:t>
      </w:r>
      <w:r w:rsidRPr="00DC6472">
        <w:rPr>
          <w:lang w:eastAsia="zh-TW"/>
        </w:rPr>
        <w:t>18</w:t>
      </w:r>
      <w:r w:rsidRPr="00DC6472">
        <w:rPr>
          <w:rFonts w:hint="eastAsia"/>
          <w:lang w:eastAsia="zh-TW"/>
        </w:rPr>
        <w:t>至</w:t>
      </w:r>
      <w:r w:rsidRPr="00DC6472">
        <w:rPr>
          <w:lang w:eastAsia="zh-TW"/>
        </w:rPr>
        <w:t>22</w:t>
      </w:r>
      <w:r w:rsidRPr="00DC6472">
        <w:rPr>
          <w:rFonts w:hint="eastAsia"/>
          <w:lang w:eastAsia="zh-TW"/>
        </w:rPr>
        <w:t>美元（含稅）。</w:t>
      </w:r>
    </w:p>
    <w:p w:rsidR="0072752C" w:rsidRPr="00DC6472" w:rsidRDefault="00D42FAA" w:rsidP="0072752C">
      <w:pPr>
        <w:ind w:firstLine="472"/>
        <w:rPr>
          <w:lang w:eastAsia="zh-TW"/>
        </w:rPr>
      </w:pPr>
      <w:r w:rsidRPr="00DC6472">
        <w:rPr>
          <w:rFonts w:hint="eastAsia"/>
          <w:lang w:eastAsia="zh-TW"/>
        </w:rPr>
        <w:t>薩國政府於</w:t>
      </w:r>
      <w:r w:rsidRPr="00DC6472">
        <w:rPr>
          <w:lang w:eastAsia="zh-TW"/>
        </w:rPr>
        <w:t>2015</w:t>
      </w:r>
      <w:r w:rsidRPr="00DC6472">
        <w:rPr>
          <w:rFonts w:hint="eastAsia"/>
          <w:lang w:eastAsia="zh-TW"/>
        </w:rPr>
        <w:t>年</w:t>
      </w:r>
      <w:r w:rsidRPr="00DC6472">
        <w:rPr>
          <w:lang w:eastAsia="zh-TW"/>
        </w:rPr>
        <w:t>9</w:t>
      </w:r>
      <w:r w:rsidRPr="00DC6472">
        <w:rPr>
          <w:rFonts w:hint="eastAsia"/>
          <w:lang w:eastAsia="zh-TW"/>
        </w:rPr>
        <w:t>月</w:t>
      </w:r>
      <w:r w:rsidRPr="00DC6472">
        <w:rPr>
          <w:lang w:eastAsia="zh-TW"/>
        </w:rPr>
        <w:t>17</w:t>
      </w:r>
      <w:r w:rsidRPr="00DC6472">
        <w:rPr>
          <w:rFonts w:hint="eastAsia"/>
          <w:lang w:eastAsia="zh-TW"/>
        </w:rPr>
        <w:t>日薩國向國會提出「社區暨市民安全特別稅法」，針對所有電信服務加徵</w:t>
      </w:r>
      <w:r w:rsidRPr="00DC6472">
        <w:rPr>
          <w:lang w:eastAsia="zh-TW"/>
        </w:rPr>
        <w:t>10</w:t>
      </w:r>
      <w:r w:rsidRPr="00DC6472">
        <w:rPr>
          <w:rFonts w:hint="eastAsia"/>
          <w:lang w:eastAsia="zh-TW"/>
        </w:rPr>
        <w:t>年之</w:t>
      </w:r>
      <w:r w:rsidRPr="00DC6472">
        <w:rPr>
          <w:lang w:eastAsia="zh-TW"/>
        </w:rPr>
        <w:t>5%</w:t>
      </w:r>
      <w:r w:rsidRPr="00DC6472">
        <w:rPr>
          <w:rFonts w:hint="eastAsia"/>
          <w:lang w:eastAsia="zh-TW"/>
        </w:rPr>
        <w:t>特別稅，課徵範圍包含所有電子產品交易、電話網路帳單等；該法令於</w:t>
      </w:r>
      <w:r w:rsidRPr="00DC6472">
        <w:rPr>
          <w:lang w:eastAsia="zh-TW"/>
        </w:rPr>
        <w:t>2015</w:t>
      </w:r>
      <w:r w:rsidRPr="00DC6472">
        <w:rPr>
          <w:rFonts w:hint="eastAsia"/>
          <w:lang w:eastAsia="zh-TW"/>
        </w:rPr>
        <w:t>年</w:t>
      </w:r>
      <w:r w:rsidRPr="00DC6472">
        <w:rPr>
          <w:lang w:eastAsia="zh-TW"/>
        </w:rPr>
        <w:t>10</w:t>
      </w:r>
      <w:r w:rsidRPr="00DC6472">
        <w:rPr>
          <w:rFonts w:hint="eastAsia"/>
          <w:lang w:eastAsia="zh-TW"/>
        </w:rPr>
        <w:t>月</w:t>
      </w:r>
      <w:r w:rsidRPr="00DC6472">
        <w:rPr>
          <w:lang w:eastAsia="zh-TW"/>
        </w:rPr>
        <w:t>29</w:t>
      </w:r>
      <w:r w:rsidRPr="00DC6472">
        <w:rPr>
          <w:rFonts w:hint="eastAsia"/>
          <w:lang w:eastAsia="zh-TW"/>
        </w:rPr>
        <w:t>日獲國會核准通過，並於同年</w:t>
      </w:r>
      <w:r w:rsidRPr="00DC6472">
        <w:rPr>
          <w:lang w:eastAsia="zh-TW"/>
        </w:rPr>
        <w:t>11</w:t>
      </w:r>
      <w:r w:rsidRPr="00DC6472">
        <w:rPr>
          <w:rFonts w:hint="eastAsia"/>
          <w:lang w:eastAsia="zh-TW"/>
        </w:rPr>
        <w:t>月</w:t>
      </w:r>
      <w:r w:rsidRPr="00DC6472">
        <w:rPr>
          <w:lang w:eastAsia="zh-TW"/>
        </w:rPr>
        <w:t>5</w:t>
      </w:r>
      <w:r w:rsidRPr="00DC6472">
        <w:rPr>
          <w:rFonts w:hint="eastAsia"/>
          <w:lang w:eastAsia="zh-TW"/>
        </w:rPr>
        <w:t>日生效實施。</w:t>
      </w:r>
    </w:p>
    <w:p w:rsidR="0072752C" w:rsidRPr="00DC6472" w:rsidRDefault="0072752C" w:rsidP="00D42FAA">
      <w:pPr>
        <w:ind w:firstLine="472"/>
        <w:rPr>
          <w:lang w:eastAsia="zh-TW"/>
        </w:rPr>
      </w:pPr>
    </w:p>
    <w:p w:rsidR="00D42FAA" w:rsidRPr="00DC6472" w:rsidRDefault="00D42FAA" w:rsidP="00D42FAA">
      <w:pPr>
        <w:ind w:firstLine="472"/>
        <w:rPr>
          <w:lang w:eastAsia="zh-TW"/>
        </w:rPr>
      </w:pPr>
      <w:r w:rsidRPr="00DC6472">
        <w:rPr>
          <w:lang w:eastAsia="zh-TW"/>
        </w:rPr>
        <w:br w:type="page"/>
      </w:r>
    </w:p>
    <w:p w:rsidR="00D42FAA" w:rsidRPr="00DC6472" w:rsidRDefault="00D42FAA" w:rsidP="00266253">
      <w:pPr>
        <w:pStyle w:val="a4"/>
        <w:spacing w:before="257" w:after="257"/>
      </w:pPr>
      <w:r w:rsidRPr="00DC6472">
        <w:rPr>
          <w:rFonts w:hint="eastAsia"/>
        </w:rPr>
        <w:t>四、運輸</w:t>
      </w:r>
    </w:p>
    <w:p w:rsidR="00D42FAA" w:rsidRPr="00DC6472" w:rsidRDefault="00D42FAA" w:rsidP="00D42FAA">
      <w:pPr>
        <w:ind w:firstLine="472"/>
        <w:rPr>
          <w:lang w:eastAsia="zh-TW"/>
        </w:rPr>
      </w:pPr>
      <w:r w:rsidRPr="00DC6472">
        <w:rPr>
          <w:rFonts w:hint="eastAsia"/>
          <w:lang w:eastAsia="zh-TW"/>
        </w:rPr>
        <w:t>薩國道路系統及全國公路網尚稱普及。公路聯繫薩國首都聖薩爾瓦多市、瓜地馬拉、宏都拉斯和尼加拉瓜之首都以及其他薩國大城間交通；惟因薩國公共工程品質不佳，導致道路損壞嚴重，每年雖投入大量維修資金及人力，仍然成效不彰，坑洞隨處可見。除公路網路完善以外，薩境內亦分</w:t>
      </w:r>
      <w:r w:rsidR="009C1EB2" w:rsidRPr="00DC6472">
        <w:rPr>
          <w:rFonts w:hint="eastAsia"/>
          <w:lang w:eastAsia="zh-TW"/>
        </w:rPr>
        <w:t>布</w:t>
      </w:r>
      <w:r w:rsidRPr="00DC6472">
        <w:rPr>
          <w:rFonts w:hint="eastAsia"/>
          <w:lang w:eastAsia="zh-TW"/>
        </w:rPr>
        <w:t>有少數鐵路，主要係連接聖薩爾瓦多市與各大海港，其機能以運送貨物居多。</w:t>
      </w:r>
    </w:p>
    <w:p w:rsidR="00D42FAA" w:rsidRPr="00DC6472" w:rsidRDefault="00D42FAA" w:rsidP="00D42FAA">
      <w:pPr>
        <w:ind w:firstLine="472"/>
        <w:rPr>
          <w:lang w:eastAsia="zh-TW"/>
        </w:rPr>
      </w:pPr>
      <w:r w:rsidRPr="00DC6472">
        <w:rPr>
          <w:rFonts w:hint="eastAsia"/>
          <w:lang w:eastAsia="zh-TW"/>
        </w:rPr>
        <w:t>主要港口阿卡乎特拉（</w:t>
      </w:r>
      <w:r w:rsidRPr="00DC6472">
        <w:rPr>
          <w:lang w:eastAsia="zh-TW"/>
        </w:rPr>
        <w:t>Acajutla</w:t>
      </w:r>
      <w:r w:rsidRPr="00DC6472">
        <w:rPr>
          <w:rFonts w:hint="eastAsia"/>
          <w:lang w:eastAsia="zh-TW"/>
        </w:rPr>
        <w:t>）港係太平洋岸先進大港之一，每周均有往美國、亞洲、歐洲和全球各地之貨運服務，近年來在薩政府連續投資下，已陸續建造新型起重吊具，以增加貨物吞吐量。</w:t>
      </w:r>
    </w:p>
    <w:p w:rsidR="00D42FAA" w:rsidRPr="00DC6472" w:rsidRDefault="00D42FAA" w:rsidP="00D42FAA">
      <w:pPr>
        <w:ind w:firstLine="472"/>
        <w:rPr>
          <w:lang w:eastAsia="zh-TW"/>
        </w:rPr>
      </w:pPr>
      <w:r w:rsidRPr="00DC6472">
        <w:rPr>
          <w:rFonts w:hint="eastAsia"/>
          <w:lang w:eastAsia="zh-TW"/>
        </w:rPr>
        <w:t>臨近太平洋岸之</w:t>
      </w:r>
      <w:r w:rsidRPr="00DC6472">
        <w:rPr>
          <w:lang w:eastAsia="zh-TW"/>
        </w:rPr>
        <w:t>Monseñor Oscar Arnulfo Romero y Galdamez</w:t>
      </w:r>
      <w:r w:rsidRPr="00DC6472">
        <w:rPr>
          <w:rFonts w:hint="eastAsia"/>
          <w:lang w:eastAsia="zh-TW"/>
        </w:rPr>
        <w:t>國際機場，距薩國首都</w:t>
      </w:r>
      <w:r w:rsidRPr="00DC6472">
        <w:rPr>
          <w:lang w:eastAsia="zh-TW"/>
        </w:rPr>
        <w:t>45</w:t>
      </w:r>
      <w:r w:rsidRPr="00DC6472">
        <w:rPr>
          <w:rFonts w:hint="eastAsia"/>
          <w:lang w:eastAsia="zh-TW"/>
        </w:rPr>
        <w:t>公里，以車程</w:t>
      </w:r>
      <w:r w:rsidRPr="00DC6472">
        <w:rPr>
          <w:lang w:eastAsia="zh-TW"/>
        </w:rPr>
        <w:t>40</w:t>
      </w:r>
      <w:r w:rsidRPr="00DC6472">
        <w:rPr>
          <w:rFonts w:hint="eastAsia"/>
          <w:lang w:eastAsia="zh-TW"/>
        </w:rPr>
        <w:t>分鐘之快速道路與首都聖薩爾瓦多市連接，有數十家民航客運及貨物空運公司，由薩國進出美洲十分方便。哥倫比亞於</w:t>
      </w:r>
      <w:r w:rsidRPr="00DC6472">
        <w:rPr>
          <w:lang w:eastAsia="zh-TW"/>
        </w:rPr>
        <w:t>2013</w:t>
      </w:r>
      <w:r w:rsidRPr="00DC6472">
        <w:rPr>
          <w:rFonts w:hint="eastAsia"/>
          <w:lang w:eastAsia="zh-TW"/>
        </w:rPr>
        <w:t>年初併購中美洲航空（</w:t>
      </w:r>
      <w:r w:rsidRPr="00DC6472">
        <w:rPr>
          <w:lang w:eastAsia="zh-TW"/>
        </w:rPr>
        <w:t>TACA</w:t>
      </w:r>
      <w:r w:rsidRPr="00DC6472">
        <w:rPr>
          <w:rFonts w:hint="eastAsia"/>
          <w:lang w:eastAsia="zh-TW"/>
        </w:rPr>
        <w:t>）公司後，改名為</w:t>
      </w:r>
      <w:r w:rsidRPr="00DC6472">
        <w:rPr>
          <w:lang w:eastAsia="zh-TW"/>
        </w:rPr>
        <w:t>AVIANCA-</w:t>
      </w:r>
      <w:r w:rsidRPr="00DC6472">
        <w:rPr>
          <w:rFonts w:hint="eastAsia"/>
          <w:lang w:eastAsia="zh-TW"/>
        </w:rPr>
        <w:t>航空公司，為中美洲最大及航班最多之航空公司，兼且薩政府自</w:t>
      </w:r>
      <w:r w:rsidRPr="00DC6472">
        <w:rPr>
          <w:lang w:eastAsia="zh-TW"/>
        </w:rPr>
        <w:t>1998</w:t>
      </w:r>
      <w:r w:rsidRPr="00DC6472">
        <w:rPr>
          <w:rFonts w:hint="eastAsia"/>
          <w:lang w:eastAsia="zh-TW"/>
        </w:rPr>
        <w:t>年連續斥資擴建該機場硬體設施，目前規模與設備已擠身中美洲各國機場之首，每週均有班機飛抵美國洛杉磯、舊金山、邁阿密、奧蘭多、休士頓、華盛頓、紐約、芝加哥、中美洲及拉丁美洲各國主要城市。該公司於</w:t>
      </w:r>
      <w:r w:rsidRPr="00DC6472">
        <w:rPr>
          <w:lang w:eastAsia="zh-TW"/>
        </w:rPr>
        <w:t>2020</w:t>
      </w:r>
      <w:r w:rsidRPr="00DC6472">
        <w:rPr>
          <w:rFonts w:hint="eastAsia"/>
          <w:lang w:eastAsia="zh-TW"/>
        </w:rPr>
        <w:t>年</w:t>
      </w:r>
      <w:r w:rsidRPr="00DC6472">
        <w:rPr>
          <w:lang w:eastAsia="zh-TW"/>
        </w:rPr>
        <w:t>5</w:t>
      </w:r>
      <w:r w:rsidRPr="00DC6472">
        <w:rPr>
          <w:rFonts w:hint="eastAsia"/>
          <w:lang w:eastAsia="zh-TW"/>
        </w:rPr>
        <w:t>月</w:t>
      </w:r>
      <w:r w:rsidRPr="00DC6472">
        <w:rPr>
          <w:lang w:eastAsia="zh-TW"/>
        </w:rPr>
        <w:t>10</w:t>
      </w:r>
      <w:r w:rsidRPr="00DC6472">
        <w:rPr>
          <w:rFonts w:hint="eastAsia"/>
          <w:lang w:eastAsia="zh-TW"/>
        </w:rPr>
        <w:t>日在美國申請破產保護。</w:t>
      </w:r>
    </w:p>
    <w:p w:rsidR="00D42FAA" w:rsidRPr="00DC6472" w:rsidRDefault="00D42FAA" w:rsidP="00D42FAA">
      <w:pPr>
        <w:ind w:firstLine="472"/>
        <w:rPr>
          <w:lang w:eastAsia="zh-TW"/>
        </w:rPr>
      </w:pPr>
      <w:r w:rsidRPr="00DC6472">
        <w:rPr>
          <w:rFonts w:hint="eastAsia"/>
          <w:lang w:eastAsia="zh-TW"/>
        </w:rPr>
        <w:t>薩國</w:t>
      </w:r>
      <w:r w:rsidRPr="00DC6472">
        <w:rPr>
          <w:lang w:eastAsia="zh-TW"/>
        </w:rPr>
        <w:t>TAES</w:t>
      </w:r>
      <w:r w:rsidRPr="00DC6472">
        <w:rPr>
          <w:rFonts w:hint="eastAsia"/>
          <w:lang w:eastAsia="zh-TW"/>
        </w:rPr>
        <w:t>廉價航空於</w:t>
      </w:r>
      <w:r w:rsidRPr="00DC6472">
        <w:rPr>
          <w:lang w:eastAsia="zh-TW"/>
        </w:rPr>
        <w:t>2015</w:t>
      </w:r>
      <w:r w:rsidRPr="00DC6472">
        <w:rPr>
          <w:rFonts w:hint="eastAsia"/>
          <w:lang w:eastAsia="zh-TW"/>
        </w:rPr>
        <w:t>年初正式啟航，提供自薩國首都聖薩爾瓦多市（</w:t>
      </w:r>
      <w:r w:rsidRPr="00DC6472">
        <w:rPr>
          <w:lang w:eastAsia="zh-TW"/>
        </w:rPr>
        <w:t>San Salvador</w:t>
      </w:r>
      <w:r w:rsidRPr="00DC6472">
        <w:rPr>
          <w:rFonts w:hint="eastAsia"/>
          <w:lang w:eastAsia="zh-TW"/>
        </w:rPr>
        <w:t>）</w:t>
      </w:r>
      <w:r w:rsidRPr="00DC6472">
        <w:rPr>
          <w:lang w:eastAsia="zh-TW"/>
        </w:rPr>
        <w:t>Ilopango</w:t>
      </w:r>
      <w:r w:rsidRPr="00DC6472">
        <w:rPr>
          <w:rFonts w:hint="eastAsia"/>
          <w:lang w:eastAsia="zh-TW"/>
        </w:rPr>
        <w:t>機場往返薩國東部城市聖米格爾（</w:t>
      </w:r>
      <w:r w:rsidRPr="00DC6472">
        <w:rPr>
          <w:lang w:eastAsia="zh-TW"/>
        </w:rPr>
        <w:t>San Miguel</w:t>
      </w:r>
      <w:r w:rsidRPr="00DC6472">
        <w:rPr>
          <w:rFonts w:hint="eastAsia"/>
          <w:lang w:eastAsia="zh-TW"/>
        </w:rPr>
        <w:t>）之服務，飛行時間約</w:t>
      </w:r>
      <w:r w:rsidRPr="00DC6472">
        <w:rPr>
          <w:lang w:eastAsia="zh-TW"/>
        </w:rPr>
        <w:t>35</w:t>
      </w:r>
      <w:r w:rsidRPr="00DC6472">
        <w:rPr>
          <w:rFonts w:hint="eastAsia"/>
          <w:lang w:eastAsia="zh-TW"/>
        </w:rPr>
        <w:t>分鐘，每週一、週三和週五固定飛行，單程票價</w:t>
      </w:r>
      <w:r w:rsidRPr="00DC6472">
        <w:rPr>
          <w:lang w:eastAsia="zh-TW"/>
        </w:rPr>
        <w:t>55</w:t>
      </w:r>
      <w:r w:rsidRPr="00DC6472">
        <w:rPr>
          <w:rFonts w:hint="eastAsia"/>
          <w:lang w:eastAsia="zh-TW"/>
        </w:rPr>
        <w:t>美元，來回票價</w:t>
      </w:r>
      <w:r w:rsidRPr="00DC6472">
        <w:rPr>
          <w:lang w:eastAsia="zh-TW"/>
        </w:rPr>
        <w:t>95</w:t>
      </w:r>
      <w:r w:rsidRPr="00DC6472">
        <w:rPr>
          <w:rFonts w:hint="eastAsia"/>
          <w:lang w:eastAsia="zh-TW"/>
        </w:rPr>
        <w:t>美元。從</w:t>
      </w:r>
      <w:r w:rsidRPr="00DC6472">
        <w:rPr>
          <w:lang w:eastAsia="zh-TW"/>
        </w:rPr>
        <w:t>San Salvador</w:t>
      </w:r>
      <w:r w:rsidRPr="00DC6472">
        <w:rPr>
          <w:rFonts w:hint="eastAsia"/>
          <w:lang w:eastAsia="zh-TW"/>
        </w:rPr>
        <w:t>出發時間為上午</w:t>
      </w:r>
      <w:r w:rsidRPr="00DC6472">
        <w:rPr>
          <w:lang w:eastAsia="zh-TW"/>
        </w:rPr>
        <w:t>7</w:t>
      </w:r>
      <w:r w:rsidRPr="00DC6472">
        <w:rPr>
          <w:rFonts w:hint="eastAsia"/>
          <w:lang w:eastAsia="zh-TW"/>
        </w:rPr>
        <w:t>點</w:t>
      </w:r>
      <w:r w:rsidRPr="00DC6472">
        <w:rPr>
          <w:lang w:eastAsia="zh-TW"/>
        </w:rPr>
        <w:t>30</w:t>
      </w:r>
      <w:r w:rsidRPr="00DC6472">
        <w:rPr>
          <w:rFonts w:hint="eastAsia"/>
          <w:lang w:eastAsia="zh-TW"/>
        </w:rPr>
        <w:t>分和下午</w:t>
      </w:r>
      <w:r w:rsidRPr="00DC6472">
        <w:rPr>
          <w:lang w:eastAsia="zh-TW"/>
        </w:rPr>
        <w:t>4</w:t>
      </w:r>
      <w:r w:rsidRPr="00DC6472">
        <w:rPr>
          <w:rFonts w:hint="eastAsia"/>
          <w:lang w:eastAsia="zh-TW"/>
        </w:rPr>
        <w:t>點；而從</w:t>
      </w:r>
      <w:r w:rsidRPr="00DC6472">
        <w:rPr>
          <w:lang w:eastAsia="zh-TW"/>
        </w:rPr>
        <w:t>San Miguel</w:t>
      </w:r>
      <w:r w:rsidRPr="00DC6472">
        <w:rPr>
          <w:rFonts w:hint="eastAsia"/>
          <w:lang w:eastAsia="zh-TW"/>
        </w:rPr>
        <w:t>出發時間為上午</w:t>
      </w:r>
      <w:r w:rsidRPr="00DC6472">
        <w:rPr>
          <w:lang w:eastAsia="zh-TW"/>
        </w:rPr>
        <w:t>8</w:t>
      </w:r>
      <w:r w:rsidRPr="00DC6472">
        <w:rPr>
          <w:rFonts w:hint="eastAsia"/>
          <w:lang w:eastAsia="zh-TW"/>
        </w:rPr>
        <w:t>點</w:t>
      </w:r>
      <w:r w:rsidRPr="00DC6472">
        <w:rPr>
          <w:lang w:eastAsia="zh-TW"/>
        </w:rPr>
        <w:t>20</w:t>
      </w:r>
      <w:r w:rsidRPr="00DC6472">
        <w:rPr>
          <w:rFonts w:hint="eastAsia"/>
          <w:lang w:eastAsia="zh-TW"/>
        </w:rPr>
        <w:t>分和下午</w:t>
      </w:r>
      <w:r w:rsidRPr="00DC6472">
        <w:rPr>
          <w:lang w:eastAsia="zh-TW"/>
        </w:rPr>
        <w:t>4</w:t>
      </w:r>
      <w:r w:rsidRPr="00DC6472">
        <w:rPr>
          <w:rFonts w:hint="eastAsia"/>
          <w:lang w:eastAsia="zh-TW"/>
        </w:rPr>
        <w:t>點</w:t>
      </w:r>
      <w:r w:rsidRPr="00DC6472">
        <w:rPr>
          <w:lang w:eastAsia="zh-TW"/>
        </w:rPr>
        <w:t>50</w:t>
      </w:r>
      <w:r w:rsidRPr="00DC6472">
        <w:rPr>
          <w:rFonts w:hint="eastAsia"/>
          <w:lang w:eastAsia="zh-TW"/>
        </w:rPr>
        <w:t>分。該公司也提供</w:t>
      </w:r>
      <w:r w:rsidRPr="00DC6472">
        <w:rPr>
          <w:lang w:eastAsia="zh-TW"/>
        </w:rPr>
        <w:t>Ilopango</w:t>
      </w:r>
      <w:r w:rsidRPr="00DC6472">
        <w:rPr>
          <w:rFonts w:hint="eastAsia"/>
          <w:lang w:eastAsia="zh-TW"/>
        </w:rPr>
        <w:t>機場停車每日</w:t>
      </w:r>
      <w:r w:rsidRPr="00DC6472">
        <w:rPr>
          <w:lang w:eastAsia="zh-TW"/>
        </w:rPr>
        <w:t>2</w:t>
      </w:r>
      <w:r w:rsidRPr="00DC6472">
        <w:rPr>
          <w:rFonts w:hint="eastAsia"/>
          <w:lang w:eastAsia="zh-TW"/>
        </w:rPr>
        <w:t>美元之停車優惠服務。</w:t>
      </w:r>
    </w:p>
    <w:p w:rsidR="00D42FAA" w:rsidRPr="00DC6472" w:rsidRDefault="00D42FAA" w:rsidP="00FD60B8">
      <w:pPr>
        <w:ind w:left="472" w:firstLineChars="0" w:firstLine="0"/>
        <w:rPr>
          <w:lang w:eastAsia="zh-TW"/>
        </w:rPr>
      </w:pPr>
    </w:p>
    <w:p w:rsidR="005D3DFE" w:rsidRPr="00DC6472" w:rsidRDefault="005D3DFE" w:rsidP="00FD60B8">
      <w:pPr>
        <w:ind w:left="472" w:firstLineChars="0" w:firstLine="0"/>
        <w:rPr>
          <w:lang w:eastAsia="zh-TW"/>
        </w:rPr>
        <w:sectPr w:rsidR="005D3DFE" w:rsidRPr="00DC6472"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8" w:name="_Toc44272977"/>
      <w:r w:rsidRPr="00DC6472">
        <w:rPr>
          <w:rFonts w:hint="eastAsia"/>
        </w:rPr>
        <w:t>第柒章　勞工</w:t>
      </w:r>
      <w:bookmarkEnd w:id="8"/>
    </w:p>
    <w:p w:rsidR="00D42FAA" w:rsidRPr="00DC6472" w:rsidRDefault="00D42FAA" w:rsidP="00266253">
      <w:pPr>
        <w:pStyle w:val="a4"/>
        <w:spacing w:before="257" w:after="257"/>
      </w:pPr>
      <w:r w:rsidRPr="00DC6472">
        <w:rPr>
          <w:rFonts w:hint="eastAsia"/>
        </w:rPr>
        <w:t>一、勞工素質及結構</w:t>
      </w:r>
    </w:p>
    <w:p w:rsidR="00D42FAA" w:rsidRPr="00DC6472" w:rsidRDefault="00D42FAA" w:rsidP="00D42FAA">
      <w:pPr>
        <w:ind w:firstLine="472"/>
        <w:rPr>
          <w:lang w:eastAsia="zh-TW"/>
        </w:rPr>
      </w:pPr>
      <w:r w:rsidRPr="00DC6472">
        <w:rPr>
          <w:rFonts w:hint="eastAsia"/>
          <w:lang w:eastAsia="zh-TW"/>
        </w:rPr>
        <w:t>薩勞工素質佳，由於地狹人稠，傳統上薩國人民較肯吃苦勤奮工作，人力不虞匱乏。雖然薩國工資與土地成本較鄰近國家略高，惟勞工產值及效率穩定度較高，在國際競爭比較利益下，我商仍可投資加工層次與附加價值較高之產業。</w:t>
      </w:r>
    </w:p>
    <w:p w:rsidR="00D42FAA" w:rsidRPr="00DC6472" w:rsidRDefault="00D42FAA" w:rsidP="00266253">
      <w:pPr>
        <w:pStyle w:val="a4"/>
        <w:spacing w:before="257" w:after="257"/>
      </w:pPr>
      <w:r w:rsidRPr="00DC6472">
        <w:rPr>
          <w:rFonts w:hint="eastAsia"/>
        </w:rPr>
        <w:t>二、勞工法令</w:t>
      </w:r>
    </w:p>
    <w:p w:rsidR="00D42FAA" w:rsidRPr="00DC6472" w:rsidRDefault="00D42FAA" w:rsidP="00266253">
      <w:pPr>
        <w:ind w:firstLine="472"/>
        <w:rPr>
          <w:lang w:eastAsia="zh-TW"/>
        </w:rPr>
      </w:pPr>
      <w:r w:rsidRPr="00DC6472">
        <w:rPr>
          <w:rFonts w:hint="eastAsia"/>
          <w:lang w:eastAsia="zh-TW"/>
        </w:rPr>
        <w:t>薩國勞工法為</w:t>
      </w:r>
      <w:r w:rsidRPr="00DC6472">
        <w:rPr>
          <w:lang w:eastAsia="zh-TW"/>
        </w:rPr>
        <w:t>Codigo de Trabajo</w:t>
      </w:r>
      <w:r w:rsidRPr="00DC6472">
        <w:rPr>
          <w:rFonts w:hint="eastAsia"/>
          <w:lang w:eastAsia="zh-TW"/>
        </w:rPr>
        <w:t>，依據勞工法之規定如下：</w:t>
      </w:r>
    </w:p>
    <w:p w:rsidR="00D42FAA" w:rsidRPr="00DC6472" w:rsidRDefault="00D42FAA" w:rsidP="00D42FAA">
      <w:pPr>
        <w:pStyle w:val="a5"/>
        <w:ind w:left="944" w:hanging="708"/>
        <w:rPr>
          <w:lang w:val="en-US"/>
        </w:rPr>
      </w:pPr>
      <w:r w:rsidRPr="00DC6472">
        <w:rPr>
          <w:rFonts w:hint="eastAsia"/>
          <w:lang w:val="en-US"/>
        </w:rPr>
        <w:t>（</w:t>
      </w:r>
      <w:r w:rsidRPr="00DC6472">
        <w:rPr>
          <w:rFonts w:hint="eastAsia"/>
        </w:rPr>
        <w:t>一</w:t>
      </w:r>
      <w:r w:rsidRPr="00DC6472">
        <w:rPr>
          <w:rFonts w:hint="eastAsia"/>
          <w:lang w:val="en-US"/>
        </w:rPr>
        <w:t>）</w:t>
      </w:r>
      <w:r w:rsidRPr="00DC6472">
        <w:rPr>
          <w:rFonts w:hint="eastAsia"/>
        </w:rPr>
        <w:t>基本法規</w:t>
      </w:r>
    </w:p>
    <w:p w:rsidR="00D1626A" w:rsidRPr="00DC6472" w:rsidRDefault="00D1626A" w:rsidP="0057211D">
      <w:pPr>
        <w:pStyle w:val="af2"/>
        <w:ind w:left="1416" w:hanging="472"/>
        <w:rPr>
          <w:rFonts w:eastAsia="Times New Roman"/>
          <w:lang w:eastAsia="zh-TW"/>
        </w:rPr>
      </w:pPr>
      <w:r w:rsidRPr="00DC6472">
        <w:rPr>
          <w:lang w:eastAsia="zh-TW"/>
        </w:rPr>
        <w:t>１、自</w:t>
      </w:r>
      <w:r w:rsidRPr="00DC6472">
        <w:rPr>
          <w:lang w:eastAsia="zh-TW"/>
        </w:rPr>
        <w:t>201</w:t>
      </w:r>
      <w:r w:rsidRPr="00DC6472">
        <w:rPr>
          <w:rFonts w:hint="eastAsia"/>
          <w:lang w:eastAsia="zh-TW"/>
        </w:rPr>
        <w:t>8</w:t>
      </w:r>
      <w:r w:rsidRPr="00DC6472">
        <w:rPr>
          <w:lang w:eastAsia="zh-TW"/>
        </w:rPr>
        <w:t>年</w:t>
      </w:r>
      <w:r w:rsidRPr="00DC6472">
        <w:rPr>
          <w:rFonts w:hint="eastAsia"/>
          <w:lang w:eastAsia="zh-TW"/>
        </w:rPr>
        <w:t>1</w:t>
      </w:r>
      <w:r w:rsidRPr="00DC6472">
        <w:rPr>
          <w:lang w:eastAsia="zh-TW"/>
        </w:rPr>
        <w:t>月</w:t>
      </w:r>
      <w:r w:rsidRPr="00DC6472">
        <w:rPr>
          <w:lang w:eastAsia="zh-TW"/>
        </w:rPr>
        <w:t>1</w:t>
      </w:r>
      <w:r w:rsidRPr="00DC6472">
        <w:rPr>
          <w:lang w:eastAsia="zh-TW"/>
        </w:rPr>
        <w:t>日起，商業及服務業每月最低工資為</w:t>
      </w:r>
      <w:r w:rsidRPr="00DC6472">
        <w:rPr>
          <w:rFonts w:hint="eastAsia"/>
          <w:lang w:eastAsia="zh-TW"/>
        </w:rPr>
        <w:t>304.17</w:t>
      </w:r>
      <w:r w:rsidRPr="00DC6472">
        <w:rPr>
          <w:lang w:eastAsia="zh-TW"/>
        </w:rPr>
        <w:t>美元；</w:t>
      </w:r>
      <w:r w:rsidRPr="00DC6472">
        <w:rPr>
          <w:rFonts w:hint="eastAsia"/>
          <w:lang w:eastAsia="zh-TW"/>
        </w:rPr>
        <w:t>加工出口區</w:t>
      </w:r>
      <w:r w:rsidRPr="00DC6472">
        <w:rPr>
          <w:lang w:eastAsia="zh-TW"/>
        </w:rPr>
        <w:t>紡織成衣業每月最低工資為</w:t>
      </w:r>
      <w:r w:rsidRPr="00DC6472">
        <w:rPr>
          <w:rFonts w:hint="eastAsia"/>
          <w:lang w:eastAsia="zh-TW"/>
        </w:rPr>
        <w:t>299.30</w:t>
      </w:r>
      <w:r w:rsidRPr="00DC6472">
        <w:rPr>
          <w:lang w:eastAsia="zh-TW"/>
        </w:rPr>
        <w:t>美元。</w:t>
      </w:r>
    </w:p>
    <w:p w:rsidR="00D42FAA" w:rsidRPr="00DC6472" w:rsidRDefault="00D42FAA" w:rsidP="00D42FAA">
      <w:pPr>
        <w:pStyle w:val="af2"/>
        <w:ind w:left="1416" w:hanging="472"/>
        <w:rPr>
          <w:rFonts w:eastAsia="Times New Roman"/>
          <w:lang w:eastAsia="zh-TW"/>
        </w:rPr>
      </w:pPr>
      <w:r w:rsidRPr="00DC6472">
        <w:rPr>
          <w:rFonts w:hint="eastAsia"/>
          <w:lang w:eastAsia="zh-TW"/>
        </w:rPr>
        <w:t>２、勞工社會保險及退職金：社會保險共計需繳交員工薪資本俸之</w:t>
      </w:r>
      <w:r w:rsidRPr="00DC6472">
        <w:rPr>
          <w:lang w:eastAsia="zh-TW"/>
        </w:rPr>
        <w:t>10.5%</w:t>
      </w:r>
      <w:r w:rsidRPr="00DC6472">
        <w:rPr>
          <w:rFonts w:hint="eastAsia"/>
          <w:lang w:eastAsia="zh-TW"/>
        </w:rPr>
        <w:t>，</w:t>
      </w:r>
      <w:r w:rsidRPr="00DC6472">
        <w:rPr>
          <w:lang w:eastAsia="zh-TW"/>
        </w:rPr>
        <w:t>7.5%</w:t>
      </w:r>
      <w:r w:rsidRPr="00DC6472">
        <w:rPr>
          <w:rFonts w:hint="eastAsia"/>
          <w:lang w:eastAsia="zh-TW"/>
        </w:rPr>
        <w:t>為雇主負擔額，</w:t>
      </w:r>
      <w:r w:rsidRPr="00DC6472">
        <w:rPr>
          <w:lang w:eastAsia="zh-TW"/>
        </w:rPr>
        <w:t>3%</w:t>
      </w:r>
      <w:r w:rsidRPr="00DC6472">
        <w:rPr>
          <w:rFonts w:hint="eastAsia"/>
          <w:lang w:eastAsia="zh-TW"/>
        </w:rPr>
        <w:t>為雇員自負額，薩國自</w:t>
      </w:r>
      <w:r w:rsidRPr="00DC6472">
        <w:rPr>
          <w:lang w:eastAsia="zh-TW"/>
        </w:rPr>
        <w:t>2015</w:t>
      </w:r>
      <w:r w:rsidRPr="00DC6472">
        <w:rPr>
          <w:rFonts w:hint="eastAsia"/>
          <w:lang w:eastAsia="zh-TW"/>
        </w:rPr>
        <w:t>年</w:t>
      </w:r>
      <w:r w:rsidRPr="00DC6472">
        <w:rPr>
          <w:lang w:eastAsia="zh-TW"/>
        </w:rPr>
        <w:t>8</w:t>
      </w:r>
      <w:r w:rsidRPr="00DC6472">
        <w:rPr>
          <w:rFonts w:hint="eastAsia"/>
          <w:lang w:eastAsia="zh-TW"/>
        </w:rPr>
        <w:t>月起將社會保險薪資扣繳上限自</w:t>
      </w:r>
      <w:r w:rsidRPr="00DC6472">
        <w:rPr>
          <w:lang w:eastAsia="zh-TW"/>
        </w:rPr>
        <w:t>685.71</w:t>
      </w:r>
      <w:r w:rsidRPr="00DC6472">
        <w:rPr>
          <w:rFonts w:hint="eastAsia"/>
          <w:lang w:eastAsia="zh-TW"/>
        </w:rPr>
        <w:t>美元調高至</w:t>
      </w:r>
      <w:r w:rsidRPr="00DC6472">
        <w:rPr>
          <w:lang w:eastAsia="zh-TW"/>
        </w:rPr>
        <w:t>1,000</w:t>
      </w:r>
      <w:r w:rsidRPr="00DC6472">
        <w:rPr>
          <w:rFonts w:hint="eastAsia"/>
          <w:lang w:eastAsia="zh-TW"/>
        </w:rPr>
        <w:t>美元。退休金儲蓄制度則總計需繳交員工薪資本俸之</w:t>
      </w:r>
      <w:r w:rsidRPr="00DC6472">
        <w:rPr>
          <w:lang w:eastAsia="zh-TW"/>
        </w:rPr>
        <w:t>15%</w:t>
      </w:r>
      <w:r w:rsidRPr="00DC6472">
        <w:rPr>
          <w:rFonts w:hint="eastAsia"/>
          <w:lang w:eastAsia="zh-TW"/>
        </w:rPr>
        <w:t>，雇主負擔</w:t>
      </w:r>
      <w:r w:rsidRPr="00DC6472">
        <w:rPr>
          <w:lang w:eastAsia="zh-TW"/>
        </w:rPr>
        <w:t>7.75%</w:t>
      </w:r>
      <w:r w:rsidRPr="00DC6472">
        <w:rPr>
          <w:rFonts w:hint="eastAsia"/>
          <w:lang w:eastAsia="zh-TW"/>
        </w:rPr>
        <w:t>，員工負擔</w:t>
      </w:r>
      <w:r w:rsidRPr="00DC6472">
        <w:rPr>
          <w:lang w:eastAsia="zh-TW"/>
        </w:rPr>
        <w:t>7.25%</w:t>
      </w:r>
      <w:r w:rsidRPr="00DC6472">
        <w:rPr>
          <w:rFonts w:hint="eastAsia"/>
          <w:lang w:eastAsia="zh-TW"/>
        </w:rPr>
        <w:t>，目前共分</w:t>
      </w:r>
      <w:r w:rsidRPr="00DC6472">
        <w:rPr>
          <w:lang w:eastAsia="zh-TW"/>
        </w:rPr>
        <w:t>CRECER</w:t>
      </w:r>
      <w:r w:rsidRPr="00DC6472">
        <w:rPr>
          <w:rFonts w:hint="eastAsia"/>
          <w:lang w:eastAsia="zh-TW"/>
        </w:rPr>
        <w:t>及</w:t>
      </w:r>
      <w:r w:rsidRPr="00DC6472">
        <w:rPr>
          <w:lang w:eastAsia="zh-TW"/>
        </w:rPr>
        <w:t>AFP CONFIA</w:t>
      </w:r>
      <w:r w:rsidRPr="00DC6472">
        <w:rPr>
          <w:rFonts w:hint="eastAsia"/>
          <w:lang w:eastAsia="zh-TW"/>
        </w:rPr>
        <w:t>兩大退職基金，員工可自行選擇投保，按月繳交至退休後再依比例按月給付。</w:t>
      </w:r>
    </w:p>
    <w:p w:rsidR="00D42FAA" w:rsidRPr="00DC6472" w:rsidRDefault="00D42FAA" w:rsidP="00D42FAA">
      <w:pPr>
        <w:pStyle w:val="af2"/>
        <w:ind w:left="1416" w:hanging="472"/>
        <w:rPr>
          <w:lang w:eastAsia="zh-TW"/>
        </w:rPr>
      </w:pPr>
      <w:r w:rsidRPr="00DC6472">
        <w:rPr>
          <w:rFonts w:hint="eastAsia"/>
          <w:lang w:eastAsia="zh-TW"/>
        </w:rPr>
        <w:t>３、事、病、休假：事假每年得請</w:t>
      </w:r>
      <w:r w:rsidRPr="00DC6472">
        <w:rPr>
          <w:lang w:eastAsia="zh-TW"/>
        </w:rPr>
        <w:t>5</w:t>
      </w:r>
      <w:r w:rsidRPr="00DC6472">
        <w:rPr>
          <w:rFonts w:hint="eastAsia"/>
          <w:lang w:eastAsia="zh-TW"/>
        </w:rPr>
        <w:t>天，喪假</w:t>
      </w:r>
      <w:r w:rsidRPr="00DC6472">
        <w:rPr>
          <w:lang w:eastAsia="zh-TW"/>
        </w:rPr>
        <w:t>1</w:t>
      </w:r>
      <w:r w:rsidRPr="00DC6472">
        <w:rPr>
          <w:rFonts w:hint="eastAsia"/>
          <w:lang w:eastAsia="zh-TW"/>
        </w:rPr>
        <w:t>日，無婚假，病假須有醫院或合格醫師之診斷證明，每年不超過</w:t>
      </w:r>
      <w:r w:rsidRPr="00DC6472">
        <w:rPr>
          <w:lang w:eastAsia="zh-TW"/>
        </w:rPr>
        <w:t>30</w:t>
      </w:r>
      <w:r w:rsidRPr="00DC6472">
        <w:rPr>
          <w:rFonts w:hint="eastAsia"/>
          <w:lang w:eastAsia="zh-TW"/>
        </w:rPr>
        <w:t>天。連續工作滿一年後應給予</w:t>
      </w:r>
      <w:r w:rsidRPr="00DC6472">
        <w:rPr>
          <w:lang w:eastAsia="zh-TW"/>
        </w:rPr>
        <w:t>15</w:t>
      </w:r>
      <w:r w:rsidRPr="00DC6472">
        <w:rPr>
          <w:rFonts w:hint="eastAsia"/>
          <w:lang w:eastAsia="zh-TW"/>
        </w:rPr>
        <w:t>天之休假，並撥給</w:t>
      </w:r>
      <w:r w:rsidRPr="00DC6472">
        <w:rPr>
          <w:lang w:eastAsia="zh-TW"/>
        </w:rPr>
        <w:t>30%</w:t>
      </w:r>
      <w:r w:rsidRPr="00DC6472">
        <w:rPr>
          <w:rFonts w:hint="eastAsia"/>
          <w:lang w:eastAsia="zh-TW"/>
        </w:rPr>
        <w:t>休假補助金。</w:t>
      </w:r>
    </w:p>
    <w:p w:rsidR="0057211D" w:rsidRPr="00DC6472" w:rsidRDefault="0057211D" w:rsidP="00D42FAA">
      <w:pPr>
        <w:pStyle w:val="af2"/>
        <w:ind w:left="1416" w:hanging="472"/>
        <w:rPr>
          <w:lang w:eastAsia="zh-TW"/>
        </w:rPr>
      </w:pPr>
    </w:p>
    <w:p w:rsidR="00D42FAA" w:rsidRPr="00DC6472" w:rsidRDefault="00D42FAA" w:rsidP="00D42FAA">
      <w:pPr>
        <w:pStyle w:val="af2"/>
        <w:ind w:left="1416" w:hanging="472"/>
        <w:rPr>
          <w:lang w:eastAsia="zh-TW"/>
        </w:rPr>
      </w:pPr>
      <w:r w:rsidRPr="00DC6472">
        <w:rPr>
          <w:rFonts w:hint="eastAsia"/>
          <w:lang w:eastAsia="zh-TW"/>
        </w:rPr>
        <w:t>４、婦女及童工：婦女自懷孕後不得遣散、調職、降薪或從事危險工作，並給與</w:t>
      </w:r>
      <w:r w:rsidRPr="00DC6472">
        <w:rPr>
          <w:lang w:eastAsia="zh-TW"/>
        </w:rPr>
        <w:t>12</w:t>
      </w:r>
      <w:r w:rsidRPr="00DC6472">
        <w:rPr>
          <w:rFonts w:hint="eastAsia"/>
          <w:lang w:eastAsia="zh-TW"/>
        </w:rPr>
        <w:t>周產假，且得支薪</w:t>
      </w:r>
      <w:r w:rsidRPr="00DC6472">
        <w:rPr>
          <w:lang w:eastAsia="zh-TW"/>
        </w:rPr>
        <w:t>25%</w:t>
      </w:r>
      <w:r w:rsidRPr="00DC6472">
        <w:rPr>
          <w:rFonts w:hint="eastAsia"/>
          <w:lang w:eastAsia="zh-TW"/>
        </w:rPr>
        <w:t>。</w:t>
      </w:r>
      <w:r w:rsidRPr="00DC6472">
        <w:rPr>
          <w:lang w:eastAsia="zh-TW"/>
        </w:rPr>
        <w:t>18</w:t>
      </w:r>
      <w:r w:rsidRPr="00DC6472">
        <w:rPr>
          <w:rFonts w:hint="eastAsia"/>
          <w:lang w:eastAsia="zh-TW"/>
        </w:rPr>
        <w:t>歲以下之童工僱用，須經勞工部核准，且每日工作時數不得超過</w:t>
      </w:r>
      <w:r w:rsidRPr="00DC6472">
        <w:rPr>
          <w:lang w:eastAsia="zh-TW"/>
        </w:rPr>
        <w:t>7</w:t>
      </w:r>
      <w:r w:rsidRPr="00DC6472">
        <w:rPr>
          <w:rFonts w:hint="eastAsia"/>
          <w:lang w:eastAsia="zh-TW"/>
        </w:rPr>
        <w:t>小時，並不得於夜間工作。</w:t>
      </w:r>
    </w:p>
    <w:p w:rsidR="00D42FAA" w:rsidRPr="00DC6472" w:rsidRDefault="00D42FAA" w:rsidP="00D42FAA">
      <w:pPr>
        <w:pStyle w:val="af2"/>
        <w:ind w:left="1416" w:hanging="472"/>
        <w:rPr>
          <w:lang w:eastAsia="zh-TW"/>
        </w:rPr>
      </w:pPr>
      <w:r w:rsidRPr="00DC6472">
        <w:rPr>
          <w:rFonts w:hint="eastAsia"/>
          <w:lang w:eastAsia="zh-TW"/>
        </w:rPr>
        <w:t>５、遣散：應按勞工工作年資給付遣散費，工作每滿</w:t>
      </w:r>
      <w:r w:rsidRPr="00DC6472">
        <w:rPr>
          <w:lang w:eastAsia="zh-TW"/>
        </w:rPr>
        <w:t>1</w:t>
      </w:r>
      <w:r w:rsidRPr="00DC6472">
        <w:rPr>
          <w:rFonts w:hint="eastAsia"/>
          <w:lang w:eastAsia="zh-TW"/>
        </w:rPr>
        <w:t>年給予</w:t>
      </w:r>
      <w:r w:rsidRPr="00DC6472">
        <w:rPr>
          <w:lang w:eastAsia="zh-TW"/>
        </w:rPr>
        <w:t>1</w:t>
      </w:r>
      <w:r w:rsidRPr="00DC6472">
        <w:rPr>
          <w:rFonts w:hint="eastAsia"/>
          <w:lang w:eastAsia="zh-TW"/>
        </w:rPr>
        <w:t>個月薪金；自動辭職者一般而言不發予離職金。</w:t>
      </w:r>
    </w:p>
    <w:p w:rsidR="00D42FAA" w:rsidRPr="00DC6472" w:rsidRDefault="00D42FAA" w:rsidP="00D42FAA">
      <w:pPr>
        <w:ind w:firstLine="472"/>
        <w:rPr>
          <w:lang w:eastAsia="zh-TW"/>
        </w:rPr>
      </w:pPr>
      <w:r w:rsidRPr="00DC6472">
        <w:rPr>
          <w:rFonts w:hint="eastAsia"/>
          <w:lang w:eastAsia="zh-TW"/>
        </w:rPr>
        <w:t>（二）工資、工時</w:t>
      </w:r>
    </w:p>
    <w:p w:rsidR="00D42FAA" w:rsidRPr="00DC6472" w:rsidRDefault="00D42FAA" w:rsidP="00D42FAA">
      <w:pPr>
        <w:pStyle w:val="af2"/>
        <w:ind w:left="1416" w:hanging="472"/>
        <w:rPr>
          <w:lang w:eastAsia="zh-TW"/>
        </w:rPr>
      </w:pPr>
      <w:r w:rsidRPr="00DC6472">
        <w:rPr>
          <w:rFonts w:hint="eastAsia"/>
          <w:lang w:eastAsia="zh-TW"/>
        </w:rPr>
        <w:t>１、工資：自</w:t>
      </w:r>
      <w:r w:rsidRPr="00DC6472">
        <w:rPr>
          <w:lang w:eastAsia="zh-TW"/>
        </w:rPr>
        <w:t>2018</w:t>
      </w:r>
      <w:r w:rsidRPr="00DC6472">
        <w:rPr>
          <w:rFonts w:hint="eastAsia"/>
          <w:lang w:eastAsia="zh-TW"/>
        </w:rPr>
        <w:t>年</w:t>
      </w:r>
      <w:r w:rsidRPr="00DC6472">
        <w:rPr>
          <w:lang w:eastAsia="zh-TW"/>
        </w:rPr>
        <w:t>1</w:t>
      </w:r>
      <w:r w:rsidRPr="00DC6472">
        <w:rPr>
          <w:rFonts w:hint="eastAsia"/>
          <w:lang w:eastAsia="zh-TW"/>
        </w:rPr>
        <w:t>月</w:t>
      </w:r>
      <w:r w:rsidRPr="00DC6472">
        <w:rPr>
          <w:lang w:eastAsia="zh-TW"/>
        </w:rPr>
        <w:t>1</w:t>
      </w:r>
      <w:r w:rsidRPr="00DC6472">
        <w:rPr>
          <w:rFonts w:hint="eastAsia"/>
          <w:lang w:eastAsia="zh-TW"/>
        </w:rPr>
        <w:t>日起，商業、服務業及工業每月最低工資為</w:t>
      </w:r>
      <w:r w:rsidRPr="00DC6472">
        <w:rPr>
          <w:lang w:eastAsia="zh-TW"/>
        </w:rPr>
        <w:t>304.17</w:t>
      </w:r>
      <w:r w:rsidRPr="00DC6472">
        <w:rPr>
          <w:rFonts w:hint="eastAsia"/>
          <w:lang w:eastAsia="zh-TW"/>
        </w:rPr>
        <w:t>美元；加工出口區紡織成衣業每月最低工資為</w:t>
      </w:r>
      <w:r w:rsidRPr="00DC6472">
        <w:rPr>
          <w:lang w:eastAsia="zh-TW"/>
        </w:rPr>
        <w:t>299.30</w:t>
      </w:r>
      <w:r w:rsidRPr="00DC6472">
        <w:rPr>
          <w:rFonts w:hint="eastAsia"/>
          <w:lang w:eastAsia="zh-TW"/>
        </w:rPr>
        <w:t>美元。</w:t>
      </w:r>
    </w:p>
    <w:p w:rsidR="00D42FAA" w:rsidRPr="00DC6472" w:rsidRDefault="00D42FAA" w:rsidP="00D42FAA">
      <w:pPr>
        <w:pStyle w:val="af2"/>
        <w:ind w:left="1416" w:hanging="472"/>
        <w:rPr>
          <w:lang w:eastAsia="zh-TW"/>
        </w:rPr>
      </w:pPr>
      <w:r w:rsidRPr="00DC6472">
        <w:rPr>
          <w:rFonts w:hint="eastAsia"/>
          <w:lang w:eastAsia="zh-TW"/>
        </w:rPr>
        <w:t>２、工時：每周工作基本時數為</w:t>
      </w:r>
      <w:r w:rsidRPr="00DC6472">
        <w:rPr>
          <w:lang w:eastAsia="zh-TW"/>
        </w:rPr>
        <w:t>44</w:t>
      </w:r>
      <w:r w:rsidRPr="00DC6472">
        <w:rPr>
          <w:rFonts w:hint="eastAsia"/>
          <w:lang w:eastAsia="zh-TW"/>
        </w:rPr>
        <w:t>小時，早上</w:t>
      </w:r>
      <w:r w:rsidRPr="00DC6472">
        <w:rPr>
          <w:lang w:eastAsia="zh-TW"/>
        </w:rPr>
        <w:t>6</w:t>
      </w:r>
      <w:r w:rsidRPr="00DC6472">
        <w:rPr>
          <w:rFonts w:hint="eastAsia"/>
          <w:lang w:eastAsia="zh-TW"/>
        </w:rPr>
        <w:t>時至晚間</w:t>
      </w:r>
      <w:r w:rsidRPr="00DC6472">
        <w:rPr>
          <w:lang w:eastAsia="zh-TW"/>
        </w:rPr>
        <w:t>7</w:t>
      </w:r>
      <w:r w:rsidRPr="00DC6472">
        <w:rPr>
          <w:rFonts w:hint="eastAsia"/>
          <w:lang w:eastAsia="zh-TW"/>
        </w:rPr>
        <w:t>時加班須支付</w:t>
      </w:r>
      <w:r w:rsidRPr="00DC6472">
        <w:rPr>
          <w:lang w:eastAsia="zh-TW"/>
        </w:rPr>
        <w:t>100%</w:t>
      </w:r>
      <w:r w:rsidRPr="00DC6472">
        <w:rPr>
          <w:rFonts w:hint="eastAsia"/>
          <w:lang w:eastAsia="zh-TW"/>
        </w:rPr>
        <w:t>加班費，晚間</w:t>
      </w:r>
      <w:r w:rsidRPr="00DC6472">
        <w:rPr>
          <w:lang w:eastAsia="zh-TW"/>
        </w:rPr>
        <w:t>7</w:t>
      </w:r>
      <w:r w:rsidRPr="00DC6472">
        <w:rPr>
          <w:rFonts w:hint="eastAsia"/>
          <w:lang w:eastAsia="zh-TW"/>
        </w:rPr>
        <w:t>時至早上</w:t>
      </w:r>
      <w:r w:rsidRPr="00DC6472">
        <w:rPr>
          <w:lang w:eastAsia="zh-TW"/>
        </w:rPr>
        <w:t>6</w:t>
      </w:r>
      <w:r w:rsidRPr="00DC6472">
        <w:rPr>
          <w:rFonts w:hint="eastAsia"/>
          <w:lang w:eastAsia="zh-TW"/>
        </w:rPr>
        <w:t>時間加班則須支付</w:t>
      </w:r>
      <w:r w:rsidRPr="00DC6472">
        <w:rPr>
          <w:lang w:eastAsia="zh-TW"/>
        </w:rPr>
        <w:t>125%</w:t>
      </w:r>
      <w:r w:rsidRPr="00DC6472">
        <w:rPr>
          <w:rFonts w:hint="eastAsia"/>
          <w:lang w:eastAsia="zh-TW"/>
        </w:rPr>
        <w:t>加班費，如遇周日或假日加班須另支付雙倍工資。</w:t>
      </w:r>
    </w:p>
    <w:p w:rsidR="00D42FAA" w:rsidRPr="00DC6472" w:rsidRDefault="00D42FAA">
      <w:pPr>
        <w:widowControl/>
        <w:overflowPunct/>
        <w:autoSpaceDE/>
        <w:autoSpaceDN/>
        <w:ind w:firstLineChars="0" w:firstLine="0"/>
        <w:jc w:val="left"/>
        <w:rPr>
          <w:lang w:eastAsia="zh-TW"/>
        </w:rPr>
      </w:pPr>
    </w:p>
    <w:p w:rsidR="007173BB" w:rsidRPr="00DC6472" w:rsidRDefault="007173BB" w:rsidP="004D0D1C">
      <w:pPr>
        <w:ind w:firstLine="472"/>
        <w:rPr>
          <w:lang w:eastAsia="zh-TW"/>
        </w:rPr>
      </w:pPr>
    </w:p>
    <w:p w:rsidR="007173BB" w:rsidRPr="00DC6472" w:rsidRDefault="007173BB" w:rsidP="006F6223">
      <w:pPr>
        <w:pStyle w:val="a5"/>
        <w:ind w:left="944" w:hanging="708"/>
        <w:sectPr w:rsidR="007173BB" w:rsidRPr="00DC6472"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9" w:name="_Toc44272978"/>
      <w:r w:rsidRPr="00DC6472">
        <w:rPr>
          <w:rFonts w:hint="eastAsia"/>
        </w:rPr>
        <w:t>第捌章　簽證、居留及移民</w:t>
      </w:r>
      <w:bookmarkEnd w:id="9"/>
    </w:p>
    <w:p w:rsidR="00D42FAA" w:rsidRPr="00DC6472" w:rsidRDefault="00D42FAA" w:rsidP="00266253">
      <w:pPr>
        <w:pStyle w:val="a4"/>
        <w:spacing w:before="257" w:after="257"/>
      </w:pPr>
      <w:r w:rsidRPr="00DC6472">
        <w:rPr>
          <w:rFonts w:hint="eastAsia"/>
        </w:rPr>
        <w:t>一、居留權之取得及移民相關規定及手續</w:t>
      </w:r>
    </w:p>
    <w:p w:rsidR="00D42FAA" w:rsidRPr="00DC6472" w:rsidRDefault="00D42FAA" w:rsidP="00D42FAA">
      <w:pPr>
        <w:ind w:firstLine="472"/>
        <w:rPr>
          <w:lang w:eastAsia="zh-TW"/>
        </w:rPr>
      </w:pPr>
      <w:r w:rsidRPr="00DC6472">
        <w:rPr>
          <w:rFonts w:hint="eastAsia"/>
        </w:rPr>
        <w:t>我國國民至薩爾瓦多</w:t>
      </w:r>
      <w:r w:rsidRPr="00DC6472">
        <w:t>201</w:t>
      </w:r>
      <w:r w:rsidRPr="00DC6472">
        <w:rPr>
          <w:lang w:eastAsia="zh-TW"/>
        </w:rPr>
        <w:t>8</w:t>
      </w:r>
      <w:r w:rsidRPr="00DC6472">
        <w:rPr>
          <w:rFonts w:hint="eastAsia"/>
        </w:rPr>
        <w:t>年</w:t>
      </w:r>
      <w:r w:rsidRPr="00DC6472">
        <w:rPr>
          <w:lang w:eastAsia="zh-TW"/>
        </w:rPr>
        <w:t>12</w:t>
      </w:r>
      <w:r w:rsidRPr="00DC6472">
        <w:rPr>
          <w:rFonts w:hint="eastAsia"/>
        </w:rPr>
        <w:t>月起</w:t>
      </w:r>
      <w:r w:rsidRPr="00DC6472">
        <w:rPr>
          <w:rFonts w:hint="eastAsia"/>
          <w:lang w:eastAsia="zh-TW"/>
        </w:rPr>
        <w:t>均須申請簽證才可前往，</w:t>
      </w:r>
      <w:r w:rsidRPr="00DC6472">
        <w:rPr>
          <w:rFonts w:hint="eastAsia"/>
        </w:rPr>
        <w:t>欲辦理居留權者，則需向薩國移民局（</w:t>
      </w:r>
      <w:r w:rsidRPr="00DC6472">
        <w:t>Dirección General de Migración y Extranjería</w:t>
      </w:r>
      <w:r w:rsidRPr="00DC6472">
        <w:rPr>
          <w:rFonts w:hint="eastAsia"/>
        </w:rPr>
        <w:t>）申請臨時居留證，每年需申請更新。</w:t>
      </w:r>
      <w:r w:rsidRPr="00DC6472">
        <w:rPr>
          <w:rFonts w:hint="eastAsia"/>
          <w:lang w:eastAsia="zh-TW"/>
        </w:rPr>
        <w:t>申請居留所需備妥文件如下：</w:t>
      </w:r>
    </w:p>
    <w:p w:rsidR="00D42FAA" w:rsidRPr="00DC6472" w:rsidRDefault="00D42FAA" w:rsidP="00D42FAA">
      <w:pPr>
        <w:pStyle w:val="a5"/>
        <w:ind w:left="944" w:hanging="708"/>
      </w:pPr>
      <w:r w:rsidRPr="00DC6472">
        <w:rPr>
          <w:rFonts w:hint="eastAsia"/>
        </w:rPr>
        <w:t>（一）投資人臨時居留申請</w:t>
      </w:r>
    </w:p>
    <w:p w:rsidR="00D42FAA" w:rsidRPr="00DC6472" w:rsidRDefault="00D42FAA" w:rsidP="00D42FAA">
      <w:pPr>
        <w:pStyle w:val="af2"/>
        <w:ind w:left="1416" w:hanging="472"/>
        <w:rPr>
          <w:lang w:eastAsia="zh-TW"/>
        </w:rPr>
      </w:pPr>
      <w:r w:rsidRPr="00DC6472">
        <w:rPr>
          <w:rFonts w:hint="eastAsia"/>
          <w:lang w:eastAsia="zh-TW"/>
        </w:rPr>
        <w:t>１、申請表。（投資人資格之認定：投資金額至少</w:t>
      </w:r>
      <w:r w:rsidRPr="00DC6472">
        <w:rPr>
          <w:lang w:eastAsia="zh-TW"/>
        </w:rPr>
        <w:t>4,000</w:t>
      </w:r>
      <w:r w:rsidRPr="00DC6472">
        <w:rPr>
          <w:rFonts w:hint="eastAsia"/>
          <w:lang w:eastAsia="zh-TW"/>
        </w:rPr>
        <w:t>個最低薪資額，目前約</w:t>
      </w:r>
      <w:r w:rsidRPr="00DC6472">
        <w:rPr>
          <w:lang w:eastAsia="zh-TW"/>
        </w:rPr>
        <w:t>101</w:t>
      </w:r>
      <w:r w:rsidRPr="00DC6472">
        <w:rPr>
          <w:rFonts w:hint="eastAsia"/>
          <w:lang w:eastAsia="zh-TW"/>
        </w:rPr>
        <w:t>萬美元）</w:t>
      </w:r>
    </w:p>
    <w:p w:rsidR="00D42FAA" w:rsidRPr="00DC6472" w:rsidRDefault="00D42FAA" w:rsidP="00D42FAA">
      <w:pPr>
        <w:pStyle w:val="af2"/>
        <w:ind w:left="1416" w:hanging="472"/>
        <w:rPr>
          <w:lang w:eastAsia="zh-TW"/>
        </w:rPr>
      </w:pPr>
      <w:r w:rsidRPr="00DC6472">
        <w:rPr>
          <w:rFonts w:hint="eastAsia"/>
          <w:lang w:eastAsia="zh-TW"/>
        </w:rPr>
        <w:t>２、護照正本</w:t>
      </w:r>
      <w:r w:rsidRPr="00DC6472">
        <w:rPr>
          <w:lang w:eastAsia="zh-TW"/>
        </w:rPr>
        <w:t>/</w:t>
      </w:r>
      <w:r w:rsidRPr="00DC6472">
        <w:rPr>
          <w:rFonts w:hint="eastAsia"/>
          <w:lang w:eastAsia="zh-TW"/>
        </w:rPr>
        <w:t>影本</w:t>
      </w:r>
    </w:p>
    <w:p w:rsidR="00D42FAA" w:rsidRPr="00DC6472" w:rsidRDefault="00D42FAA" w:rsidP="00D42FAA">
      <w:pPr>
        <w:pStyle w:val="af2"/>
        <w:ind w:left="1416" w:hanging="472"/>
        <w:rPr>
          <w:lang w:eastAsia="zh-TW"/>
        </w:rPr>
      </w:pPr>
      <w:r w:rsidRPr="00DC6472">
        <w:rPr>
          <w:rFonts w:hint="eastAsia"/>
          <w:lang w:eastAsia="zh-TW"/>
        </w:rPr>
        <w:t>３、由投資人國家警察局核發之近</w:t>
      </w:r>
      <w:r w:rsidRPr="00DC6472">
        <w:rPr>
          <w:lang w:eastAsia="zh-TW"/>
        </w:rPr>
        <w:t>3</w:t>
      </w:r>
      <w:r w:rsidRPr="00DC6472">
        <w:rPr>
          <w:rFonts w:hint="eastAsia"/>
          <w:lang w:eastAsia="zh-TW"/>
        </w:rPr>
        <w:t>個月良民證西譯文並公證。</w:t>
      </w:r>
    </w:p>
    <w:p w:rsidR="00D42FAA" w:rsidRPr="00DC6472" w:rsidRDefault="00D42FAA" w:rsidP="00D42FAA">
      <w:pPr>
        <w:pStyle w:val="af2"/>
        <w:ind w:left="1416" w:hanging="472"/>
        <w:rPr>
          <w:lang w:eastAsia="zh-TW"/>
        </w:rPr>
      </w:pPr>
      <w:r w:rsidRPr="00DC6472">
        <w:rPr>
          <w:rFonts w:hint="eastAsia"/>
          <w:lang w:eastAsia="zh-TW"/>
        </w:rPr>
        <w:t>４、由薩國本地合格執照醫師</w:t>
      </w:r>
      <w:r w:rsidRPr="00DC6472">
        <w:rPr>
          <w:lang w:eastAsia="zh-TW"/>
        </w:rPr>
        <w:t>/</w:t>
      </w:r>
      <w:r w:rsidRPr="00DC6472">
        <w:rPr>
          <w:rFonts w:hint="eastAsia"/>
          <w:lang w:eastAsia="zh-TW"/>
        </w:rPr>
        <w:t>診所開具之一般健康檢查證明。</w:t>
      </w:r>
    </w:p>
    <w:p w:rsidR="00D42FAA" w:rsidRPr="00DC6472" w:rsidRDefault="00D42FAA" w:rsidP="00D42FAA">
      <w:pPr>
        <w:pStyle w:val="af2"/>
        <w:ind w:left="1416" w:hanging="472"/>
        <w:rPr>
          <w:lang w:eastAsia="zh-TW"/>
        </w:rPr>
      </w:pPr>
      <w:r w:rsidRPr="00DC6472">
        <w:rPr>
          <w:rFonts w:hint="eastAsia"/>
          <w:lang w:eastAsia="zh-TW"/>
        </w:rPr>
        <w:t>５、投資事實相關證明文件如廠房租約、社保員工名單、進口稅單或其他繳稅單據影本及</w:t>
      </w:r>
      <w:r w:rsidRPr="00DC6472">
        <w:rPr>
          <w:lang w:eastAsia="zh-TW"/>
        </w:rPr>
        <w:t>IVA</w:t>
      </w:r>
      <w:r w:rsidRPr="00DC6472">
        <w:rPr>
          <w:rFonts w:hint="eastAsia"/>
          <w:lang w:eastAsia="zh-TW"/>
        </w:rPr>
        <w:t>、</w:t>
      </w:r>
      <w:r w:rsidRPr="00DC6472">
        <w:rPr>
          <w:lang w:eastAsia="zh-TW"/>
        </w:rPr>
        <w:t>NIT</w:t>
      </w:r>
      <w:r w:rsidRPr="00DC6472">
        <w:rPr>
          <w:rFonts w:hint="eastAsia"/>
          <w:lang w:eastAsia="zh-TW"/>
        </w:rPr>
        <w:t>卡影本等。</w:t>
      </w:r>
    </w:p>
    <w:p w:rsidR="00D42FAA" w:rsidRPr="00DC6472" w:rsidRDefault="00D42FAA" w:rsidP="00D42FAA">
      <w:pPr>
        <w:pStyle w:val="af2"/>
        <w:ind w:left="1416" w:hanging="472"/>
        <w:rPr>
          <w:lang w:eastAsia="zh-TW"/>
        </w:rPr>
      </w:pPr>
      <w:r w:rsidRPr="00DC6472">
        <w:rPr>
          <w:rFonts w:hint="eastAsia"/>
          <w:lang w:eastAsia="zh-TW"/>
        </w:rPr>
        <w:t>６、由</w:t>
      </w:r>
      <w:r w:rsidRPr="00DC6472">
        <w:rPr>
          <w:lang w:eastAsia="zh-TW"/>
        </w:rPr>
        <w:t>ONI</w:t>
      </w:r>
      <w:r w:rsidRPr="00DC6472">
        <w:rPr>
          <w:rFonts w:hint="eastAsia"/>
          <w:lang w:eastAsia="zh-TW"/>
        </w:rPr>
        <w:t>核發之外資登記證明書影本。</w:t>
      </w:r>
    </w:p>
    <w:p w:rsidR="00D42FAA" w:rsidRPr="00DC6472" w:rsidRDefault="00D42FAA" w:rsidP="00D42FAA">
      <w:pPr>
        <w:pStyle w:val="af2"/>
        <w:ind w:left="1416" w:hanging="472"/>
        <w:rPr>
          <w:lang w:eastAsia="zh-TW"/>
        </w:rPr>
      </w:pPr>
      <w:r w:rsidRPr="00DC6472">
        <w:rPr>
          <w:rFonts w:hint="eastAsia"/>
          <w:lang w:eastAsia="zh-TW"/>
        </w:rPr>
        <w:t>７、公司章程影本。</w:t>
      </w:r>
    </w:p>
    <w:p w:rsidR="00D42FAA" w:rsidRPr="00DC6472" w:rsidRDefault="00D42FAA" w:rsidP="00D42FAA">
      <w:pPr>
        <w:pStyle w:val="af2"/>
        <w:ind w:left="1416" w:hanging="472"/>
        <w:rPr>
          <w:lang w:eastAsia="zh-TW"/>
        </w:rPr>
      </w:pPr>
      <w:r w:rsidRPr="00DC6472">
        <w:rPr>
          <w:rFonts w:hint="eastAsia"/>
          <w:lang w:eastAsia="zh-TW"/>
        </w:rPr>
        <w:t>８、</w:t>
      </w:r>
      <w:r w:rsidRPr="00DC6472">
        <w:rPr>
          <w:lang w:eastAsia="zh-TW"/>
        </w:rPr>
        <w:t>131.43</w:t>
      </w:r>
      <w:r w:rsidRPr="00DC6472">
        <w:rPr>
          <w:rFonts w:hint="eastAsia"/>
          <w:lang w:eastAsia="zh-TW"/>
        </w:rPr>
        <w:t>美元規費。</w:t>
      </w:r>
    </w:p>
    <w:p w:rsidR="00266253" w:rsidRPr="00DC6472" w:rsidRDefault="00D42FAA" w:rsidP="00D42FAA">
      <w:pPr>
        <w:pStyle w:val="a5"/>
        <w:ind w:left="944" w:hanging="708"/>
        <w:jc w:val="left"/>
      </w:pPr>
      <w:r w:rsidRPr="00DC6472">
        <w:rPr>
          <w:rFonts w:hint="eastAsia"/>
        </w:rPr>
        <w:t>（二）一般居留達</w:t>
      </w:r>
      <w:r w:rsidRPr="00DC6472">
        <w:t>5</w:t>
      </w:r>
      <w:r w:rsidRPr="00DC6472">
        <w:rPr>
          <w:rFonts w:hint="eastAsia"/>
        </w:rPr>
        <w:t>年後得申請永久居留，另居留時間達</w:t>
      </w:r>
      <w:r w:rsidRPr="00DC6472">
        <w:t>10</w:t>
      </w:r>
      <w:r w:rsidRPr="00DC6472">
        <w:rPr>
          <w:rFonts w:hint="eastAsia"/>
        </w:rPr>
        <w:t>年可申請歸化入籍。由薩國相關單位核准。</w:t>
      </w:r>
    </w:p>
    <w:p w:rsidR="00D42FAA" w:rsidRPr="00DC6472" w:rsidRDefault="00266253" w:rsidP="00266253">
      <w:pPr>
        <w:pStyle w:val="a4"/>
        <w:spacing w:before="257" w:after="257"/>
      </w:pPr>
      <w:r w:rsidRPr="00DC6472">
        <w:br w:type="page"/>
      </w:r>
      <w:r w:rsidR="00D42FAA" w:rsidRPr="00DC6472">
        <w:rPr>
          <w:rFonts w:hint="eastAsia"/>
        </w:rPr>
        <w:t>二、聘用外籍員工之規定、承辦機關及申辦程序</w:t>
      </w:r>
    </w:p>
    <w:p w:rsidR="00D42FAA" w:rsidRPr="00DC6472" w:rsidRDefault="00D42FAA" w:rsidP="00D42FAA">
      <w:pPr>
        <w:pStyle w:val="a5"/>
        <w:ind w:left="944" w:hanging="708"/>
      </w:pPr>
      <w:r w:rsidRPr="00DC6472">
        <w:rPr>
          <w:rFonts w:hint="eastAsia"/>
        </w:rPr>
        <w:t>（一）申請表（由公司代理人提出申請）。</w:t>
      </w:r>
    </w:p>
    <w:p w:rsidR="00D42FAA" w:rsidRPr="00DC6472" w:rsidRDefault="00D42FAA" w:rsidP="00D42FAA">
      <w:pPr>
        <w:pStyle w:val="a5"/>
        <w:ind w:left="944" w:hanging="708"/>
      </w:pPr>
      <w:r w:rsidRPr="00DC6472">
        <w:rPr>
          <w:rFonts w:hint="eastAsia"/>
        </w:rPr>
        <w:t>（二）護照正本</w:t>
      </w:r>
      <w:r w:rsidRPr="00DC6472">
        <w:t>/</w:t>
      </w:r>
      <w:r w:rsidRPr="00DC6472">
        <w:rPr>
          <w:rFonts w:hint="eastAsia"/>
        </w:rPr>
        <w:t>影本。</w:t>
      </w:r>
    </w:p>
    <w:p w:rsidR="00D42FAA" w:rsidRPr="00DC6472" w:rsidRDefault="00D42FAA" w:rsidP="00D42FAA">
      <w:pPr>
        <w:pStyle w:val="a5"/>
        <w:ind w:left="944" w:hanging="708"/>
      </w:pPr>
      <w:r w:rsidRPr="00DC6472">
        <w:rPr>
          <w:rFonts w:hint="eastAsia"/>
        </w:rPr>
        <w:t>（三）由投資人國家警察局核發之近</w:t>
      </w:r>
      <w:r w:rsidRPr="00DC6472">
        <w:t>3</w:t>
      </w:r>
      <w:r w:rsidRPr="00DC6472">
        <w:rPr>
          <w:rFonts w:hint="eastAsia"/>
        </w:rPr>
        <w:t>個月良民證西譯文並公證。</w:t>
      </w:r>
    </w:p>
    <w:p w:rsidR="00D42FAA" w:rsidRPr="00DC6472" w:rsidRDefault="00D42FAA" w:rsidP="00D42FAA">
      <w:pPr>
        <w:pStyle w:val="a5"/>
        <w:ind w:left="944" w:hanging="708"/>
      </w:pPr>
      <w:r w:rsidRPr="00DC6472">
        <w:rPr>
          <w:rFonts w:hint="eastAsia"/>
        </w:rPr>
        <w:t>（四）由薩國本地合格執照醫師</w:t>
      </w:r>
      <w:r w:rsidRPr="00DC6472">
        <w:t>/</w:t>
      </w:r>
      <w:r w:rsidRPr="00DC6472">
        <w:rPr>
          <w:rFonts w:hint="eastAsia"/>
        </w:rPr>
        <w:t>診所開具之無傳染病證明。</w:t>
      </w:r>
    </w:p>
    <w:p w:rsidR="00D42FAA" w:rsidRPr="00DC6472" w:rsidRDefault="00D42FAA" w:rsidP="00D42FAA">
      <w:pPr>
        <w:pStyle w:val="a5"/>
        <w:ind w:left="944" w:hanging="708"/>
      </w:pPr>
      <w:r w:rsidRPr="00DC6472">
        <w:rPr>
          <w:rFonts w:hint="eastAsia"/>
        </w:rPr>
        <w:t>（五）由投資公司開具工作證明。</w:t>
      </w:r>
    </w:p>
    <w:p w:rsidR="00D42FAA" w:rsidRPr="00DC6472" w:rsidRDefault="00D42FAA" w:rsidP="00D42FAA">
      <w:pPr>
        <w:pStyle w:val="a5"/>
        <w:ind w:left="944" w:hanging="708"/>
      </w:pPr>
      <w:r w:rsidRPr="00DC6472">
        <w:rPr>
          <w:rFonts w:hint="eastAsia"/>
        </w:rPr>
        <w:t>（六）已簽名蓋章的工作合約正本及影本。</w:t>
      </w:r>
    </w:p>
    <w:p w:rsidR="00D42FAA" w:rsidRPr="00DC6472" w:rsidRDefault="00D42FAA" w:rsidP="00D42FAA">
      <w:pPr>
        <w:pStyle w:val="a5"/>
        <w:ind w:left="944" w:hanging="708"/>
      </w:pPr>
      <w:r w:rsidRPr="00DC6472">
        <w:rPr>
          <w:rFonts w:hint="eastAsia"/>
        </w:rPr>
        <w:t>（七）由本地律師公證的雇主簽名字樣。</w:t>
      </w:r>
    </w:p>
    <w:p w:rsidR="00D42FAA" w:rsidRPr="00DC6472" w:rsidRDefault="00D42FAA" w:rsidP="00D42FAA">
      <w:pPr>
        <w:pStyle w:val="a5"/>
        <w:ind w:left="944" w:hanging="708"/>
      </w:pPr>
      <w:r w:rsidRPr="00DC6472">
        <w:rPr>
          <w:rFonts w:hint="eastAsia"/>
        </w:rPr>
        <w:t>（八）證明申請人（公司代理人）與公司關係之證明文件正本及影本。</w:t>
      </w:r>
    </w:p>
    <w:p w:rsidR="00D42FAA" w:rsidRPr="00DC6472" w:rsidRDefault="00D42FAA" w:rsidP="00D42FAA">
      <w:pPr>
        <w:pStyle w:val="a5"/>
        <w:ind w:left="944" w:hanging="708"/>
      </w:pPr>
      <w:r w:rsidRPr="00DC6472">
        <w:rPr>
          <w:rFonts w:hint="eastAsia"/>
        </w:rPr>
        <w:t>（九）雇主在本地律師前宣告之法律聲明正本及影本，包括：聘用必要性專業技能知識承諾培訓薩國人員所有薩國本國及外籍員工數以及薪資情形等。</w:t>
      </w:r>
    </w:p>
    <w:p w:rsidR="00D42FAA" w:rsidRPr="00DC6472" w:rsidRDefault="00D42FAA" w:rsidP="00D42FAA">
      <w:pPr>
        <w:pStyle w:val="a5"/>
        <w:ind w:left="944" w:hanging="708"/>
      </w:pPr>
      <w:r w:rsidRPr="00DC6472">
        <w:rPr>
          <w:rFonts w:hint="eastAsia"/>
        </w:rPr>
        <w:t>（十）在國外支薪者須檢附與國外公司工作合約及國外銀行存款證明。</w:t>
      </w:r>
    </w:p>
    <w:p w:rsidR="00D42FAA" w:rsidRPr="00DC6472" w:rsidRDefault="00D42FAA" w:rsidP="00D42FAA">
      <w:pPr>
        <w:pStyle w:val="a5"/>
        <w:ind w:left="944" w:hanging="708"/>
      </w:pPr>
      <w:r w:rsidRPr="00DC6472">
        <w:rPr>
          <w:rFonts w:hint="eastAsia"/>
        </w:rPr>
        <w:t>（十一）公司商業登記證明。</w:t>
      </w:r>
    </w:p>
    <w:p w:rsidR="00D42FAA" w:rsidRPr="00DC6472" w:rsidRDefault="00D42FAA" w:rsidP="00D42FAA">
      <w:pPr>
        <w:pStyle w:val="a5"/>
        <w:ind w:left="944" w:hanging="708"/>
      </w:pPr>
      <w:r w:rsidRPr="00DC6472">
        <w:rPr>
          <w:rFonts w:hint="eastAsia"/>
        </w:rPr>
        <w:t>（十二）</w:t>
      </w:r>
      <w:r w:rsidRPr="00DC6472">
        <w:t>131.43</w:t>
      </w:r>
      <w:r w:rsidRPr="00DC6472">
        <w:rPr>
          <w:rFonts w:hint="eastAsia"/>
        </w:rPr>
        <w:t>美元規費。</w:t>
      </w:r>
    </w:p>
    <w:p w:rsidR="00D42FAA" w:rsidRPr="00DC6472" w:rsidRDefault="00D42FAA" w:rsidP="00266253">
      <w:pPr>
        <w:pStyle w:val="a4"/>
        <w:spacing w:before="257" w:after="257"/>
      </w:pPr>
      <w:r w:rsidRPr="00DC6472">
        <w:rPr>
          <w:rFonts w:hint="eastAsia"/>
        </w:rPr>
        <w:t>三、外商子女可就讀之教育機關及經營情形</w:t>
      </w:r>
    </w:p>
    <w:p w:rsidR="00D42FAA" w:rsidRPr="00DC6472" w:rsidRDefault="00D42FAA" w:rsidP="00D42FAA">
      <w:pPr>
        <w:ind w:firstLine="472"/>
      </w:pPr>
      <w:r w:rsidRPr="00DC6472">
        <w:rPr>
          <w:rFonts w:hint="eastAsia"/>
          <w:lang w:eastAsia="zh-TW"/>
        </w:rPr>
        <w:t>薩國外商子女可就讀之學校一般以英語、德語及法語為主，其中以英語學校居多數，德語及法語學校各一所，英語學校為例，薩國首都之美國學校，每位學生入學需繳交建校基金。學生來源係當地經濟條件較佳之家庭及一般外商為主。</w:t>
      </w:r>
      <w:r w:rsidRPr="00DC6472">
        <w:rPr>
          <w:rFonts w:hint="eastAsia"/>
        </w:rPr>
        <w:t>學校為美式教育，可讓學生自由學習。</w:t>
      </w:r>
    </w:p>
    <w:p w:rsidR="00D42FAA" w:rsidRPr="00DC6472" w:rsidRDefault="00D42FAA" w:rsidP="00D42FAA">
      <w:pPr>
        <w:ind w:firstLine="472"/>
      </w:pPr>
    </w:p>
    <w:p w:rsidR="00D42FAA" w:rsidRPr="00DC6472" w:rsidRDefault="00D42FAA" w:rsidP="00D42FAA">
      <w:pPr>
        <w:ind w:firstLine="472"/>
      </w:pPr>
    </w:p>
    <w:p w:rsidR="00D42FAA" w:rsidRPr="00DC6472" w:rsidRDefault="00D42FAA" w:rsidP="00D42FAA">
      <w:pPr>
        <w:ind w:firstLine="472"/>
      </w:pPr>
    </w:p>
    <w:tbl>
      <w:tblPr>
        <w:tblW w:w="8560" w:type="dxa"/>
        <w:jc w:val="center"/>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28" w:type="dxa"/>
          <w:right w:w="28" w:type="dxa"/>
        </w:tblCellMar>
        <w:tblLook w:val="0000" w:firstRow="0" w:lastRow="0" w:firstColumn="0" w:lastColumn="0" w:noHBand="0" w:noVBand="0"/>
      </w:tblPr>
      <w:tblGrid>
        <w:gridCol w:w="1356"/>
        <w:gridCol w:w="7204"/>
      </w:tblGrid>
      <w:tr w:rsidR="00DC6472" w:rsidRPr="00DC6472" w:rsidTr="00266253">
        <w:trPr>
          <w:trHeight w:val="567"/>
          <w:jc w:val="center"/>
        </w:trPr>
        <w:tc>
          <w:tcPr>
            <w:tcW w:w="8559" w:type="dxa"/>
            <w:gridSpan w:val="2"/>
            <w:tcBorders>
              <w:top w:val="single" w:sz="12" w:space="0" w:color="00000A"/>
            </w:tcBorders>
            <w:shd w:val="clear" w:color="auto" w:fill="E6E6E6"/>
            <w:tcMar>
              <w:left w:w="28" w:type="dxa"/>
            </w:tcMar>
            <w:vAlign w:val="center"/>
          </w:tcPr>
          <w:p w:rsidR="00D42FAA" w:rsidRPr="00DC6472" w:rsidRDefault="00D42FAA" w:rsidP="00266253">
            <w:pPr>
              <w:pStyle w:val="afc"/>
              <w:spacing w:beforeLines="0"/>
              <w:rPr>
                <w:rFonts w:ascii="Times New Roman" w:eastAsia="華康細圓體"/>
                <w:lang w:eastAsia="zh-TW"/>
              </w:rPr>
            </w:pPr>
            <w:r w:rsidRPr="00DC6472">
              <w:rPr>
                <w:rFonts w:ascii="Times New Roman" w:eastAsia="華康細圓體" w:hint="eastAsia"/>
                <w:lang w:eastAsia="zh-TW"/>
              </w:rPr>
              <w:t>教育設施（包括設施、學制、使用語言、費用及入學手續）</w:t>
            </w:r>
          </w:p>
        </w:tc>
      </w:tr>
      <w:tr w:rsidR="00DC6472" w:rsidRPr="00DC6472" w:rsidTr="00266253">
        <w:trPr>
          <w:trHeight w:val="567"/>
          <w:jc w:val="center"/>
        </w:trPr>
        <w:tc>
          <w:tcPr>
            <w:tcW w:w="1362" w:type="dxa"/>
            <w:shd w:val="clear" w:color="auto" w:fill="E6E6E6"/>
            <w:tcMar>
              <w:left w:w="28" w:type="dxa"/>
            </w:tcMar>
            <w:vAlign w:val="center"/>
          </w:tcPr>
          <w:p w:rsidR="00D42FAA" w:rsidRPr="00DC6472" w:rsidRDefault="00D42FAA" w:rsidP="00266253">
            <w:pPr>
              <w:pStyle w:val="afd"/>
              <w:jc w:val="both"/>
            </w:pPr>
            <w:r w:rsidRPr="00DC6472">
              <w:rPr>
                <w:rFonts w:hint="eastAsia"/>
              </w:rPr>
              <w:t>１、托兒所</w:t>
            </w:r>
          </w:p>
        </w:tc>
        <w:tc>
          <w:tcPr>
            <w:tcW w:w="7197" w:type="dxa"/>
            <w:tcBorders>
              <w:right w:val="single" w:sz="12" w:space="0" w:color="00000A"/>
            </w:tcBorders>
            <w:tcMar>
              <w:left w:w="35" w:type="dxa"/>
            </w:tcMar>
            <w:vAlign w:val="center"/>
          </w:tcPr>
          <w:p w:rsidR="00D42FAA" w:rsidRPr="00DC6472" w:rsidRDefault="00D42FAA" w:rsidP="00266253">
            <w:pPr>
              <w:pStyle w:val="afd"/>
              <w:jc w:val="left"/>
            </w:pPr>
            <w:r w:rsidRPr="00DC6472">
              <w:rPr>
                <w:rFonts w:hint="eastAsia"/>
              </w:rPr>
              <w:t>無</w:t>
            </w:r>
          </w:p>
        </w:tc>
      </w:tr>
      <w:tr w:rsidR="00DC6472" w:rsidRPr="00DC6472" w:rsidTr="00266253">
        <w:trPr>
          <w:trHeight w:val="567"/>
          <w:jc w:val="center"/>
        </w:trPr>
        <w:tc>
          <w:tcPr>
            <w:tcW w:w="1362" w:type="dxa"/>
            <w:shd w:val="clear" w:color="auto" w:fill="E6E6E6"/>
            <w:tcMar>
              <w:left w:w="28" w:type="dxa"/>
            </w:tcMar>
            <w:vAlign w:val="center"/>
          </w:tcPr>
          <w:p w:rsidR="00D42FAA" w:rsidRPr="00DC6472" w:rsidRDefault="00D42FAA" w:rsidP="00266253">
            <w:pPr>
              <w:pStyle w:val="afd"/>
              <w:jc w:val="both"/>
            </w:pPr>
            <w:r w:rsidRPr="00DC6472">
              <w:rPr>
                <w:rFonts w:hint="eastAsia"/>
              </w:rPr>
              <w:t>２、幼稚園</w:t>
            </w:r>
          </w:p>
        </w:tc>
        <w:tc>
          <w:tcPr>
            <w:tcW w:w="7197" w:type="dxa"/>
            <w:tcBorders>
              <w:right w:val="single" w:sz="12" w:space="0" w:color="00000A"/>
            </w:tcBorders>
            <w:tcMar>
              <w:left w:w="35" w:type="dxa"/>
            </w:tcMar>
            <w:vAlign w:val="center"/>
          </w:tcPr>
          <w:p w:rsidR="00D42FAA" w:rsidRPr="00DC6472" w:rsidRDefault="00D42FAA" w:rsidP="00266253">
            <w:pPr>
              <w:pStyle w:val="afd"/>
              <w:jc w:val="both"/>
            </w:pPr>
            <w:r w:rsidRPr="00DC6472">
              <w:rPr>
                <w:rFonts w:hint="eastAsia"/>
              </w:rPr>
              <w:t>為期</w:t>
            </w:r>
            <w:r w:rsidRPr="00DC6472">
              <w:t>3</w:t>
            </w:r>
            <w:r w:rsidRPr="00DC6472">
              <w:rPr>
                <w:rFonts w:hint="eastAsia"/>
              </w:rPr>
              <w:t>年，含括年滿</w:t>
            </w:r>
            <w:r w:rsidRPr="00DC6472">
              <w:t>4</w:t>
            </w:r>
            <w:r w:rsidRPr="00DC6472">
              <w:rPr>
                <w:rFonts w:hint="eastAsia"/>
              </w:rPr>
              <w:t>歲至</w:t>
            </w:r>
            <w:r w:rsidRPr="00DC6472">
              <w:t>6</w:t>
            </w:r>
            <w:r w:rsidRPr="00DC6472">
              <w:rPr>
                <w:rFonts w:hint="eastAsia"/>
              </w:rPr>
              <w:t>歲之幼兒。</w:t>
            </w:r>
          </w:p>
        </w:tc>
      </w:tr>
      <w:tr w:rsidR="00DC6472" w:rsidRPr="00DC6472" w:rsidTr="00266253">
        <w:trPr>
          <w:trHeight w:val="567"/>
          <w:jc w:val="center"/>
        </w:trPr>
        <w:tc>
          <w:tcPr>
            <w:tcW w:w="1362" w:type="dxa"/>
            <w:shd w:val="clear" w:color="auto" w:fill="E6E6E6"/>
            <w:tcMar>
              <w:left w:w="28" w:type="dxa"/>
            </w:tcMar>
            <w:vAlign w:val="center"/>
          </w:tcPr>
          <w:p w:rsidR="00D42FAA" w:rsidRPr="00DC6472" w:rsidRDefault="00D42FAA" w:rsidP="00266253">
            <w:pPr>
              <w:pStyle w:val="afd"/>
              <w:jc w:val="both"/>
            </w:pPr>
            <w:r w:rsidRPr="00DC6472">
              <w:rPr>
                <w:rFonts w:hint="eastAsia"/>
              </w:rPr>
              <w:t>３、小學</w:t>
            </w:r>
          </w:p>
        </w:tc>
        <w:tc>
          <w:tcPr>
            <w:tcW w:w="7197" w:type="dxa"/>
            <w:tcBorders>
              <w:right w:val="single" w:sz="12" w:space="0" w:color="00000A"/>
            </w:tcBorders>
            <w:tcMar>
              <w:left w:w="35" w:type="dxa"/>
            </w:tcMar>
            <w:vAlign w:val="center"/>
          </w:tcPr>
          <w:p w:rsidR="00D42FAA" w:rsidRPr="00DC6472" w:rsidRDefault="00D42FAA" w:rsidP="00266253">
            <w:pPr>
              <w:pStyle w:val="afd"/>
              <w:jc w:val="both"/>
            </w:pPr>
            <w:r w:rsidRPr="00DC6472">
              <w:rPr>
                <w:rFonts w:hint="eastAsia"/>
              </w:rPr>
              <w:t>為期</w:t>
            </w:r>
            <w:r w:rsidRPr="00DC6472">
              <w:t>9</w:t>
            </w:r>
            <w:r w:rsidRPr="00DC6472">
              <w:rPr>
                <w:rFonts w:hint="eastAsia"/>
              </w:rPr>
              <w:t>年，分為</w:t>
            </w:r>
            <w:r w:rsidRPr="00DC6472">
              <w:t>3</w:t>
            </w:r>
            <w:r w:rsidRPr="00DC6472">
              <w:rPr>
                <w:rFonts w:hint="eastAsia"/>
              </w:rPr>
              <w:t>個學階，每學階共</w:t>
            </w:r>
            <w:r w:rsidRPr="00DC6472">
              <w:t>3</w:t>
            </w:r>
            <w:r w:rsidRPr="00DC6472">
              <w:rPr>
                <w:rFonts w:hint="eastAsia"/>
              </w:rPr>
              <w:t>個年級，含括</w:t>
            </w:r>
            <w:r w:rsidRPr="00DC6472">
              <w:t>7</w:t>
            </w:r>
            <w:r w:rsidRPr="00DC6472">
              <w:rPr>
                <w:rFonts w:hint="eastAsia"/>
              </w:rPr>
              <w:t>至</w:t>
            </w:r>
            <w:r w:rsidRPr="00DC6472">
              <w:t>15</w:t>
            </w:r>
            <w:r w:rsidRPr="00DC6472">
              <w:rPr>
                <w:rFonts w:hint="eastAsia"/>
              </w:rPr>
              <w:t>歲之兒童及青少年。</w:t>
            </w:r>
          </w:p>
        </w:tc>
      </w:tr>
      <w:tr w:rsidR="00DC6472" w:rsidRPr="00DC6472" w:rsidTr="00266253">
        <w:trPr>
          <w:trHeight w:val="567"/>
          <w:jc w:val="center"/>
        </w:trPr>
        <w:tc>
          <w:tcPr>
            <w:tcW w:w="1362" w:type="dxa"/>
            <w:shd w:val="clear" w:color="auto" w:fill="E6E6E6"/>
            <w:tcMar>
              <w:left w:w="28" w:type="dxa"/>
            </w:tcMar>
            <w:vAlign w:val="center"/>
          </w:tcPr>
          <w:p w:rsidR="00D42FAA" w:rsidRPr="00DC6472" w:rsidRDefault="00D42FAA" w:rsidP="00266253">
            <w:pPr>
              <w:pStyle w:val="afd"/>
              <w:jc w:val="both"/>
            </w:pPr>
            <w:r w:rsidRPr="00DC6472">
              <w:rPr>
                <w:rFonts w:hint="eastAsia"/>
              </w:rPr>
              <w:t>４、中學</w:t>
            </w:r>
          </w:p>
        </w:tc>
        <w:tc>
          <w:tcPr>
            <w:tcW w:w="7197" w:type="dxa"/>
            <w:tcBorders>
              <w:right w:val="single" w:sz="12" w:space="0" w:color="00000A"/>
            </w:tcBorders>
            <w:tcMar>
              <w:left w:w="35" w:type="dxa"/>
            </w:tcMar>
            <w:vAlign w:val="center"/>
          </w:tcPr>
          <w:p w:rsidR="00D42FAA" w:rsidRPr="00DC6472" w:rsidRDefault="00D42FAA" w:rsidP="00266253">
            <w:pPr>
              <w:pStyle w:val="afd"/>
              <w:jc w:val="both"/>
            </w:pPr>
            <w:r w:rsidRPr="00DC6472">
              <w:rPr>
                <w:rFonts w:hint="eastAsia"/>
              </w:rPr>
              <w:t>分為</w:t>
            </w:r>
            <w:r w:rsidRPr="00DC6472">
              <w:t>2</w:t>
            </w:r>
            <w:r w:rsidRPr="00DC6472">
              <w:rPr>
                <w:rFonts w:hint="eastAsia"/>
              </w:rPr>
              <w:t>年制之一般高中（</w:t>
            </w:r>
            <w:r w:rsidRPr="00DC6472">
              <w:t>bachillerato general</w:t>
            </w:r>
            <w:r w:rsidRPr="00DC6472">
              <w:rPr>
                <w:rFonts w:hint="eastAsia"/>
              </w:rPr>
              <w:t>）及</w:t>
            </w:r>
            <w:r w:rsidRPr="00DC6472">
              <w:t>3</w:t>
            </w:r>
            <w:r w:rsidRPr="00DC6472">
              <w:rPr>
                <w:rFonts w:hint="eastAsia"/>
              </w:rPr>
              <w:t>年制之職業學校（</w:t>
            </w:r>
            <w:r w:rsidRPr="00DC6472">
              <w:t>bachillerato técnico/vocacional</w:t>
            </w:r>
            <w:r w:rsidRPr="00DC6472">
              <w:rPr>
                <w:rFonts w:hint="eastAsia"/>
              </w:rPr>
              <w:t>）。高中應屆畢業生另應參加全國性之「學習能力測驗」（</w:t>
            </w:r>
            <w:r w:rsidRPr="00DC6472">
              <w:t>PAES</w:t>
            </w:r>
            <w:r w:rsidRPr="00DC6472">
              <w:rPr>
                <w:rFonts w:hint="eastAsia"/>
              </w:rPr>
              <w:t>），該項測驗於每年</w:t>
            </w:r>
            <w:r w:rsidRPr="00DC6472">
              <w:t>11</w:t>
            </w:r>
            <w:r w:rsidRPr="00DC6472">
              <w:rPr>
                <w:rFonts w:hint="eastAsia"/>
              </w:rPr>
              <w:t>月底舉行，分別就語文、數學、自然及社會科學</w:t>
            </w:r>
            <w:r w:rsidRPr="00DC6472">
              <w:t>4</w:t>
            </w:r>
            <w:r w:rsidRPr="00DC6472">
              <w:rPr>
                <w:rFonts w:hint="eastAsia"/>
              </w:rPr>
              <w:t>等學科出題，每學科</w:t>
            </w:r>
            <w:r w:rsidRPr="00DC6472">
              <w:t>30</w:t>
            </w:r>
            <w:r w:rsidRPr="00DC6472">
              <w:rPr>
                <w:rFonts w:hint="eastAsia"/>
              </w:rPr>
              <w:t>題共</w:t>
            </w:r>
            <w:r w:rsidRPr="00DC6472">
              <w:t>120</w:t>
            </w:r>
            <w:r w:rsidRPr="00DC6472">
              <w:rPr>
                <w:rFonts w:hint="eastAsia"/>
              </w:rPr>
              <w:t>題，滿分</w:t>
            </w:r>
            <w:r w:rsidRPr="00DC6472">
              <w:t>10</w:t>
            </w:r>
            <w:r w:rsidRPr="00DC6472">
              <w:rPr>
                <w:rFonts w:hint="eastAsia"/>
              </w:rPr>
              <w:t>分，以</w:t>
            </w:r>
            <w:r w:rsidRPr="00DC6472">
              <w:t>7</w:t>
            </w:r>
            <w:r w:rsidRPr="00DC6472">
              <w:rPr>
                <w:rFonts w:hint="eastAsia"/>
              </w:rPr>
              <w:t>分為及格。惟該測驗僅作為教育部評量教育成效及大學招收學生之參考，並不強制作為學生畢業與否或升學之依據。</w:t>
            </w:r>
          </w:p>
        </w:tc>
      </w:tr>
      <w:tr w:rsidR="00DC6472" w:rsidRPr="00DC6472" w:rsidTr="00266253">
        <w:trPr>
          <w:trHeight w:val="567"/>
          <w:jc w:val="center"/>
        </w:trPr>
        <w:tc>
          <w:tcPr>
            <w:tcW w:w="1362" w:type="dxa"/>
            <w:shd w:val="clear" w:color="auto" w:fill="E6E6E6"/>
            <w:tcMar>
              <w:left w:w="28" w:type="dxa"/>
            </w:tcMar>
            <w:vAlign w:val="center"/>
          </w:tcPr>
          <w:p w:rsidR="00D42FAA" w:rsidRPr="00DC6472" w:rsidRDefault="00D42FAA" w:rsidP="00266253">
            <w:pPr>
              <w:pStyle w:val="afd"/>
              <w:jc w:val="both"/>
            </w:pPr>
            <w:r w:rsidRPr="00DC6472">
              <w:rPr>
                <w:rFonts w:hint="eastAsia"/>
              </w:rPr>
              <w:t>５、大學</w:t>
            </w:r>
          </w:p>
        </w:tc>
        <w:tc>
          <w:tcPr>
            <w:tcW w:w="7197" w:type="dxa"/>
            <w:tcBorders>
              <w:right w:val="single" w:sz="12" w:space="0" w:color="00000A"/>
            </w:tcBorders>
            <w:tcMar>
              <w:left w:w="35" w:type="dxa"/>
            </w:tcMar>
            <w:vAlign w:val="center"/>
          </w:tcPr>
          <w:p w:rsidR="00D42FAA" w:rsidRPr="00DC6472" w:rsidRDefault="00D42FAA" w:rsidP="00266253">
            <w:pPr>
              <w:pStyle w:val="afd"/>
              <w:jc w:val="both"/>
            </w:pPr>
            <w:r w:rsidRPr="00DC6472">
              <w:rPr>
                <w:rFonts w:hint="eastAsia"/>
              </w:rPr>
              <w:t>分為專科及大學教育兩部分，並根據修業年限、學分數（每學分授課時數為</w:t>
            </w:r>
            <w:r w:rsidRPr="00DC6472">
              <w:t>20</w:t>
            </w:r>
            <w:r w:rsidRPr="00DC6472">
              <w:rPr>
                <w:rFonts w:hint="eastAsia"/>
              </w:rPr>
              <w:t>小時）及科目授與學位如下：</w:t>
            </w:r>
          </w:p>
          <w:tbl>
            <w:tblPr>
              <w:tblW w:w="71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right w:w="28" w:type="dxa"/>
              </w:tblCellMar>
              <w:tblLook w:val="0000" w:firstRow="0" w:lastRow="0" w:firstColumn="0" w:lastColumn="0" w:noHBand="0" w:noVBand="0"/>
            </w:tblPr>
            <w:tblGrid>
              <w:gridCol w:w="1265"/>
              <w:gridCol w:w="1248"/>
              <w:gridCol w:w="964"/>
              <w:gridCol w:w="1121"/>
              <w:gridCol w:w="1830"/>
              <w:gridCol w:w="703"/>
            </w:tblGrid>
            <w:tr w:rsidR="00DC6472" w:rsidRPr="00DC6472" w:rsidTr="00B230CA">
              <w:tc>
                <w:tcPr>
                  <w:tcW w:w="2512" w:type="dxa"/>
                  <w:gridSpan w:val="2"/>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學校等級</w:t>
                  </w:r>
                </w:p>
              </w:tc>
              <w:tc>
                <w:tcPr>
                  <w:tcW w:w="964"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修業</w:t>
                  </w:r>
                </w:p>
                <w:p w:rsidR="00D42FAA" w:rsidRPr="00DC6472" w:rsidRDefault="00D42FAA" w:rsidP="00266253">
                  <w:pPr>
                    <w:pStyle w:val="afd"/>
                    <w:snapToGrid w:val="0"/>
                  </w:pPr>
                  <w:r w:rsidRPr="00DC6472">
                    <w:rPr>
                      <w:rFonts w:hint="eastAsia"/>
                    </w:rPr>
                    <w:t>年限</w:t>
                  </w:r>
                </w:p>
              </w:tc>
              <w:tc>
                <w:tcPr>
                  <w:tcW w:w="1121"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畢業學</w:t>
                  </w:r>
                </w:p>
                <w:p w:rsidR="00D42FAA" w:rsidRPr="00DC6472" w:rsidRDefault="00D42FAA" w:rsidP="00266253">
                  <w:pPr>
                    <w:pStyle w:val="afd"/>
                    <w:snapToGrid w:val="0"/>
                  </w:pPr>
                  <w:r w:rsidRPr="00DC6472">
                    <w:rPr>
                      <w:rFonts w:hint="eastAsia"/>
                    </w:rPr>
                    <w:t>分數</w:t>
                  </w:r>
                </w:p>
              </w:tc>
              <w:tc>
                <w:tcPr>
                  <w:tcW w:w="1830"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學位</w:t>
                  </w:r>
                </w:p>
              </w:tc>
              <w:tc>
                <w:tcPr>
                  <w:tcW w:w="703"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備註</w:t>
                  </w:r>
                </w:p>
              </w:tc>
            </w:tr>
            <w:tr w:rsidR="00DC6472" w:rsidRPr="00DC6472" w:rsidTr="00B230CA">
              <w:tc>
                <w:tcPr>
                  <w:tcW w:w="2512" w:type="dxa"/>
                  <w:gridSpan w:val="2"/>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Instituto Tecnológico</w:t>
                  </w:r>
                  <w:r w:rsidRPr="00DC6472">
                    <w:rPr>
                      <w:rFonts w:hint="eastAsia"/>
                    </w:rPr>
                    <w:t>專科學校</w:t>
                  </w:r>
                </w:p>
              </w:tc>
              <w:tc>
                <w:tcPr>
                  <w:tcW w:w="964"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2</w:t>
                  </w:r>
                  <w:r w:rsidRPr="00DC6472">
                    <w:rPr>
                      <w:rFonts w:hint="eastAsia"/>
                    </w:rPr>
                    <w:t>年</w:t>
                  </w:r>
                </w:p>
              </w:tc>
              <w:tc>
                <w:tcPr>
                  <w:tcW w:w="1121"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64</w:t>
                  </w:r>
                </w:p>
              </w:tc>
              <w:tc>
                <w:tcPr>
                  <w:tcW w:w="1830"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Técnico</w:t>
                  </w:r>
                  <w:r w:rsidRPr="00DC6472">
                    <w:rPr>
                      <w:rFonts w:hint="eastAsia"/>
                    </w:rPr>
                    <w:t>技師</w:t>
                  </w:r>
                </w:p>
              </w:tc>
              <w:tc>
                <w:tcPr>
                  <w:tcW w:w="703"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r>
            <w:tr w:rsidR="00DC6472" w:rsidRPr="00DC6472" w:rsidTr="00B230CA">
              <w:tc>
                <w:tcPr>
                  <w:tcW w:w="2512" w:type="dxa"/>
                  <w:gridSpan w:val="2"/>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Formación de Docentes</w:t>
                  </w:r>
                  <w:r w:rsidRPr="00DC6472">
                    <w:rPr>
                      <w:rFonts w:hint="eastAsia"/>
                    </w:rPr>
                    <w:t>師專</w:t>
                  </w:r>
                </w:p>
              </w:tc>
              <w:tc>
                <w:tcPr>
                  <w:tcW w:w="964"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3</w:t>
                  </w:r>
                  <w:r w:rsidRPr="00DC6472">
                    <w:rPr>
                      <w:rFonts w:hint="eastAsia"/>
                    </w:rPr>
                    <w:t>年</w:t>
                  </w:r>
                </w:p>
              </w:tc>
              <w:tc>
                <w:tcPr>
                  <w:tcW w:w="1121"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96</w:t>
                  </w:r>
                </w:p>
              </w:tc>
              <w:tc>
                <w:tcPr>
                  <w:tcW w:w="1830"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Profesorado</w:t>
                  </w:r>
                  <w:r w:rsidRPr="00DC6472">
                    <w:rPr>
                      <w:rFonts w:hint="eastAsia"/>
                    </w:rPr>
                    <w:t>教師</w:t>
                  </w:r>
                </w:p>
              </w:tc>
              <w:tc>
                <w:tcPr>
                  <w:tcW w:w="703"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r>
            <w:tr w:rsidR="00DC6472" w:rsidRPr="00DC6472" w:rsidTr="00B230CA">
              <w:tc>
                <w:tcPr>
                  <w:tcW w:w="2512" w:type="dxa"/>
                  <w:gridSpan w:val="2"/>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Instituto Superior</w:t>
                  </w:r>
                </w:p>
                <w:p w:rsidR="00D42FAA" w:rsidRPr="00DC6472" w:rsidRDefault="00D42FAA" w:rsidP="00266253">
                  <w:pPr>
                    <w:pStyle w:val="afd"/>
                    <w:snapToGrid w:val="0"/>
                    <w:jc w:val="both"/>
                  </w:pPr>
                  <w:r w:rsidRPr="00DC6472">
                    <w:rPr>
                      <w:rFonts w:hint="eastAsia"/>
                    </w:rPr>
                    <w:t>專科學院</w:t>
                  </w:r>
                </w:p>
              </w:tc>
              <w:tc>
                <w:tcPr>
                  <w:tcW w:w="964"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4</w:t>
                  </w:r>
                  <w:r w:rsidRPr="00DC6472">
                    <w:rPr>
                      <w:rFonts w:hint="eastAsia"/>
                    </w:rPr>
                    <w:t>年</w:t>
                  </w:r>
                </w:p>
              </w:tc>
              <w:tc>
                <w:tcPr>
                  <w:tcW w:w="1121"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128</w:t>
                  </w:r>
                </w:p>
              </w:tc>
              <w:tc>
                <w:tcPr>
                  <w:tcW w:w="1830"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Tecnólogo</w:t>
                  </w:r>
                  <w:r w:rsidRPr="00DC6472">
                    <w:rPr>
                      <w:rFonts w:hint="eastAsia"/>
                    </w:rPr>
                    <w:t>技士</w:t>
                  </w:r>
                </w:p>
              </w:tc>
              <w:tc>
                <w:tcPr>
                  <w:tcW w:w="703"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r>
            <w:tr w:rsidR="00DC6472" w:rsidRPr="00DC6472" w:rsidTr="00B230CA">
              <w:trPr>
                <w:trHeight w:val="360"/>
              </w:trPr>
              <w:tc>
                <w:tcPr>
                  <w:tcW w:w="1264" w:type="dxa"/>
                  <w:vMerge w:val="restart"/>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Universi- dad</w:t>
                  </w:r>
                  <w:r w:rsidRPr="00DC6472">
                    <w:rPr>
                      <w:rFonts w:hint="eastAsia"/>
                    </w:rPr>
                    <w:t>大學</w:t>
                  </w:r>
                </w:p>
              </w:tc>
              <w:tc>
                <w:tcPr>
                  <w:tcW w:w="1248"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一般</w:t>
                  </w:r>
                </w:p>
                <w:p w:rsidR="00D42FAA" w:rsidRPr="00DC6472" w:rsidRDefault="00D42FAA" w:rsidP="00266253">
                  <w:pPr>
                    <w:pStyle w:val="afd"/>
                    <w:snapToGrid w:val="0"/>
                  </w:pPr>
                  <w:r w:rsidRPr="00DC6472">
                    <w:rPr>
                      <w:rFonts w:hint="eastAsia"/>
                    </w:rPr>
                    <w:t>大學</w:t>
                  </w:r>
                </w:p>
              </w:tc>
              <w:tc>
                <w:tcPr>
                  <w:tcW w:w="964"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5</w:t>
                  </w:r>
                  <w:r w:rsidRPr="00DC6472">
                    <w:rPr>
                      <w:rFonts w:hint="eastAsia"/>
                    </w:rPr>
                    <w:t>年</w:t>
                  </w:r>
                </w:p>
              </w:tc>
              <w:tc>
                <w:tcPr>
                  <w:tcW w:w="1121"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160</w:t>
                  </w:r>
                </w:p>
              </w:tc>
              <w:tc>
                <w:tcPr>
                  <w:tcW w:w="1830"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Licenciado</w:t>
                  </w:r>
                  <w:r w:rsidRPr="00DC6472">
                    <w:rPr>
                      <w:rFonts w:hint="eastAsia"/>
                    </w:rPr>
                    <w:t>學士</w:t>
                  </w:r>
                </w:p>
                <w:p w:rsidR="00D42FAA" w:rsidRPr="00DC6472" w:rsidRDefault="00D42FAA" w:rsidP="00266253">
                  <w:pPr>
                    <w:pStyle w:val="afd"/>
                    <w:snapToGrid w:val="0"/>
                    <w:jc w:val="both"/>
                  </w:pPr>
                  <w:r w:rsidRPr="00DC6472">
                    <w:t>Ingeniero</w:t>
                  </w:r>
                  <w:r w:rsidRPr="00DC6472">
                    <w:rPr>
                      <w:rFonts w:hint="eastAsia"/>
                    </w:rPr>
                    <w:t>工程師</w:t>
                  </w:r>
                </w:p>
                <w:p w:rsidR="00D42FAA" w:rsidRPr="00DC6472" w:rsidRDefault="00D42FAA" w:rsidP="00266253">
                  <w:pPr>
                    <w:pStyle w:val="afd"/>
                    <w:snapToGrid w:val="0"/>
                    <w:jc w:val="both"/>
                  </w:pPr>
                  <w:r w:rsidRPr="00DC6472">
                    <w:t>Arquitecto</w:t>
                  </w:r>
                  <w:r w:rsidRPr="00DC6472">
                    <w:rPr>
                      <w:rFonts w:hint="eastAsia"/>
                    </w:rPr>
                    <w:t>建築師</w:t>
                  </w:r>
                </w:p>
              </w:tc>
              <w:tc>
                <w:tcPr>
                  <w:tcW w:w="703" w:type="dxa"/>
                  <w:vMerge w:val="restart"/>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r>
            <w:tr w:rsidR="00DC6472" w:rsidRPr="00DC6472" w:rsidTr="00B230CA">
              <w:trPr>
                <w:trHeight w:val="360"/>
              </w:trPr>
              <w:tc>
                <w:tcPr>
                  <w:tcW w:w="1264" w:type="dxa"/>
                  <w:vMerge/>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c>
                <w:tcPr>
                  <w:tcW w:w="1248"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碩士班</w:t>
                  </w:r>
                </w:p>
              </w:tc>
              <w:tc>
                <w:tcPr>
                  <w:tcW w:w="964"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2</w:t>
                  </w:r>
                  <w:r w:rsidRPr="00DC6472">
                    <w:rPr>
                      <w:rFonts w:hint="eastAsia"/>
                    </w:rPr>
                    <w:t>年</w:t>
                  </w:r>
                </w:p>
              </w:tc>
              <w:tc>
                <w:tcPr>
                  <w:tcW w:w="1121"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64</w:t>
                  </w:r>
                </w:p>
              </w:tc>
              <w:tc>
                <w:tcPr>
                  <w:tcW w:w="1830"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Maestría</w:t>
                  </w:r>
                  <w:r w:rsidRPr="00DC6472">
                    <w:rPr>
                      <w:rFonts w:hint="eastAsia"/>
                    </w:rPr>
                    <w:t>碩士</w:t>
                  </w:r>
                </w:p>
              </w:tc>
              <w:tc>
                <w:tcPr>
                  <w:tcW w:w="703" w:type="dxa"/>
                  <w:vMerge/>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r>
            <w:tr w:rsidR="00DC6472" w:rsidRPr="00DC6472" w:rsidTr="00B230CA">
              <w:trPr>
                <w:trHeight w:val="360"/>
              </w:trPr>
              <w:tc>
                <w:tcPr>
                  <w:tcW w:w="1264" w:type="dxa"/>
                  <w:vMerge/>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c>
                <w:tcPr>
                  <w:tcW w:w="1248"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rPr>
                      <w:rFonts w:hint="eastAsia"/>
                    </w:rPr>
                    <w:t>博士班</w:t>
                  </w:r>
                </w:p>
              </w:tc>
              <w:tc>
                <w:tcPr>
                  <w:tcW w:w="964"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3</w:t>
                  </w:r>
                  <w:r w:rsidRPr="00DC6472">
                    <w:rPr>
                      <w:rFonts w:hint="eastAsia"/>
                    </w:rPr>
                    <w:t>年</w:t>
                  </w:r>
                </w:p>
              </w:tc>
              <w:tc>
                <w:tcPr>
                  <w:tcW w:w="1121"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pPr>
                  <w:r w:rsidRPr="00DC6472">
                    <w:t>96</w:t>
                  </w:r>
                </w:p>
              </w:tc>
              <w:tc>
                <w:tcPr>
                  <w:tcW w:w="1830" w:type="dxa"/>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snapToGrid w:val="0"/>
                    <w:jc w:val="both"/>
                  </w:pPr>
                  <w:r w:rsidRPr="00DC6472">
                    <w:t>Doctorado</w:t>
                  </w:r>
                  <w:r w:rsidRPr="00DC6472">
                    <w:rPr>
                      <w:rFonts w:hint="eastAsia"/>
                    </w:rPr>
                    <w:t>博士</w:t>
                  </w:r>
                </w:p>
              </w:tc>
              <w:tc>
                <w:tcPr>
                  <w:tcW w:w="703" w:type="dxa"/>
                  <w:vMerge/>
                  <w:tcBorders>
                    <w:top w:val="single" w:sz="4" w:space="0" w:color="00000A"/>
                    <w:left w:val="single" w:sz="4" w:space="0" w:color="00000A"/>
                    <w:bottom w:val="single" w:sz="4" w:space="0" w:color="00000A"/>
                    <w:right w:val="single" w:sz="4" w:space="0" w:color="00000A"/>
                  </w:tcBorders>
                  <w:tcMar>
                    <w:left w:w="23" w:type="dxa"/>
                  </w:tcMar>
                  <w:vAlign w:val="center"/>
                </w:tcPr>
                <w:p w:rsidR="00D42FAA" w:rsidRPr="00DC6472" w:rsidRDefault="00D42FAA" w:rsidP="00266253">
                  <w:pPr>
                    <w:pStyle w:val="afd"/>
                  </w:pPr>
                </w:p>
              </w:tc>
            </w:tr>
          </w:tbl>
          <w:p w:rsidR="00D42FAA" w:rsidRPr="00DC6472" w:rsidRDefault="00D42FAA" w:rsidP="00266253">
            <w:pPr>
              <w:pStyle w:val="afd"/>
              <w:jc w:val="both"/>
            </w:pPr>
            <w:proofErr w:type="gramStart"/>
            <w:r w:rsidRPr="00DC6472">
              <w:rPr>
                <w:rFonts w:hint="eastAsia"/>
              </w:rPr>
              <w:t>薩</w:t>
            </w:r>
            <w:proofErr w:type="gramEnd"/>
            <w:r w:rsidRPr="00DC6472">
              <w:rPr>
                <w:rFonts w:hint="eastAsia"/>
              </w:rPr>
              <w:t>國並未有大學聯招考試，係由各校自行招生考試。</w:t>
            </w:r>
          </w:p>
          <w:p w:rsidR="00D42FAA" w:rsidRPr="00DC6472" w:rsidRDefault="00D42FAA" w:rsidP="00266253">
            <w:pPr>
              <w:pStyle w:val="afd"/>
              <w:jc w:val="both"/>
            </w:pPr>
            <w:r w:rsidRPr="00DC6472">
              <w:rPr>
                <w:rFonts w:hint="eastAsia"/>
              </w:rPr>
              <w:t>外商倘擬安排子女就讀薩國大學，需備妥經翻譯驗證之國內高中文憑，並送薩教育部完成同等學歷認證手續後，始得參加各校入學考試。</w:t>
            </w:r>
          </w:p>
          <w:p w:rsidR="00D42FAA" w:rsidRPr="00DC6472" w:rsidRDefault="00D42FAA" w:rsidP="00266253">
            <w:pPr>
              <w:pStyle w:val="afd"/>
              <w:jc w:val="both"/>
            </w:pPr>
            <w:r w:rsidRPr="00DC6472">
              <w:rPr>
                <w:rFonts w:hint="eastAsia"/>
              </w:rPr>
              <w:t>外商子女倘擬取得薩國碩士或博士學位，需備妥經翻譯驗證之國內大學畢業證書及成績單，並送薩教育部完成同等學歷認證手續後，洽覓指導教授，提出研究</w:t>
            </w:r>
            <w:r w:rsidR="001642D7" w:rsidRPr="00DC6472">
              <w:rPr>
                <w:rFonts w:hint="eastAsia"/>
              </w:rPr>
              <w:t>計畫</w:t>
            </w:r>
            <w:r w:rsidRPr="00DC6472">
              <w:rPr>
                <w:rFonts w:hint="eastAsia"/>
              </w:rPr>
              <w:t>，並向教育部申請獲准後，就讀與畢業科系相關之碩士或博士班。</w:t>
            </w:r>
          </w:p>
        </w:tc>
      </w:tr>
      <w:tr w:rsidR="00DC6472" w:rsidRPr="00DC6472" w:rsidTr="00266253">
        <w:trPr>
          <w:trHeight w:val="567"/>
          <w:jc w:val="center"/>
        </w:trPr>
        <w:tc>
          <w:tcPr>
            <w:tcW w:w="1362" w:type="dxa"/>
            <w:tcBorders>
              <w:bottom w:val="single" w:sz="12" w:space="0" w:color="00000A"/>
            </w:tcBorders>
            <w:shd w:val="clear" w:color="auto" w:fill="E6E6E6"/>
            <w:tcMar>
              <w:left w:w="28" w:type="dxa"/>
            </w:tcMar>
            <w:vAlign w:val="center"/>
          </w:tcPr>
          <w:p w:rsidR="00D42FAA" w:rsidRPr="00DC6472" w:rsidRDefault="00D42FAA" w:rsidP="00266253">
            <w:pPr>
              <w:pStyle w:val="afd"/>
              <w:jc w:val="both"/>
            </w:pPr>
            <w:r w:rsidRPr="00DC6472">
              <w:rPr>
                <w:rFonts w:hint="eastAsia"/>
              </w:rPr>
              <w:t>６、外商子女教育</w:t>
            </w:r>
          </w:p>
        </w:tc>
        <w:tc>
          <w:tcPr>
            <w:tcW w:w="7197" w:type="dxa"/>
            <w:tcBorders>
              <w:bottom w:val="single" w:sz="12" w:space="0" w:color="00000A"/>
              <w:right w:val="single" w:sz="12" w:space="0" w:color="00000A"/>
            </w:tcBorders>
            <w:tcMar>
              <w:left w:w="35" w:type="dxa"/>
            </w:tcMar>
            <w:vAlign w:val="center"/>
          </w:tcPr>
          <w:p w:rsidR="00D42FAA" w:rsidRPr="00DC6472" w:rsidRDefault="00D42FAA" w:rsidP="00266253">
            <w:pPr>
              <w:pStyle w:val="afd"/>
              <w:jc w:val="both"/>
            </w:pPr>
            <w:r w:rsidRPr="00DC6472">
              <w:rPr>
                <w:rFonts w:hint="eastAsia"/>
              </w:rPr>
              <w:t>一般外商子女多就讀外國私立學校，如美國學校、英國學校、法國學校、德國學校及國際學校等。這些學校學年均自</w:t>
            </w:r>
            <w:r w:rsidRPr="00DC6472">
              <w:t>8</w:t>
            </w:r>
            <w:r w:rsidRPr="00DC6472">
              <w:rPr>
                <w:rFonts w:hint="eastAsia"/>
              </w:rPr>
              <w:t>月開學，與一般薩國學校於（</w:t>
            </w:r>
            <w:r w:rsidRPr="00DC6472">
              <w:t>1</w:t>
            </w:r>
            <w:r w:rsidRPr="00DC6472">
              <w:rPr>
                <w:rFonts w:hint="eastAsia"/>
              </w:rPr>
              <w:t>月底學期年開學不同）。各校均有幼稚園至高中部（普通科）。前四校插班入學考試較嚴，國際學校入學較寬，較易就讀。美國學校每年</w:t>
            </w:r>
            <w:r w:rsidRPr="00DC6472">
              <w:t>1</w:t>
            </w:r>
            <w:r w:rsidRPr="00DC6472">
              <w:rPr>
                <w:rFonts w:hint="eastAsia"/>
              </w:rPr>
              <w:t>月及</w:t>
            </w:r>
            <w:r w:rsidRPr="00DC6472">
              <w:t>6</w:t>
            </w:r>
            <w:r w:rsidRPr="00DC6472">
              <w:rPr>
                <w:rFonts w:hint="eastAsia"/>
              </w:rPr>
              <w:t>月兩次辦理入學插班考試，英國學校則在</w:t>
            </w:r>
            <w:r w:rsidRPr="00DC6472">
              <w:t>8</w:t>
            </w:r>
            <w:r w:rsidRPr="00DC6472">
              <w:rPr>
                <w:rFonts w:hint="eastAsia"/>
              </w:rPr>
              <w:t>月及</w:t>
            </w:r>
            <w:r w:rsidRPr="00DC6472">
              <w:t>12</w:t>
            </w:r>
            <w:r w:rsidRPr="00DC6472">
              <w:rPr>
                <w:rFonts w:hint="eastAsia"/>
              </w:rPr>
              <w:t>月辦理，考試之報名時間隨時可向各校洽詢，報名時需交相片</w:t>
            </w:r>
            <w:r w:rsidRPr="00DC6472">
              <w:t>2</w:t>
            </w:r>
            <w:r w:rsidRPr="00DC6472">
              <w:rPr>
                <w:rFonts w:hint="eastAsia"/>
              </w:rPr>
              <w:t>張、出生證明及英文成績單或中文成績單附英文翻譯並經本館驗證。每年學費（雜費另計）美國學校約</w:t>
            </w:r>
            <w:r w:rsidRPr="00DC6472">
              <w:t>9,000</w:t>
            </w:r>
            <w:r w:rsidRPr="00DC6472">
              <w:rPr>
                <w:rFonts w:hint="eastAsia"/>
              </w:rPr>
              <w:t>美元，英國學校約</w:t>
            </w:r>
            <w:r w:rsidRPr="00DC6472">
              <w:t>4,400</w:t>
            </w:r>
            <w:r w:rsidRPr="00DC6472">
              <w:rPr>
                <w:rFonts w:hint="eastAsia"/>
              </w:rPr>
              <w:t>美元，國際學校約</w:t>
            </w:r>
            <w:r w:rsidRPr="00DC6472">
              <w:t>5,500</w:t>
            </w:r>
            <w:r w:rsidRPr="00DC6472">
              <w:rPr>
                <w:rFonts w:hint="eastAsia"/>
              </w:rPr>
              <w:t>美元，另學生首次入學需繳交約</w:t>
            </w:r>
            <w:r w:rsidRPr="00DC6472">
              <w:t>1,500</w:t>
            </w:r>
            <w:r w:rsidRPr="00DC6472">
              <w:rPr>
                <w:rFonts w:hint="eastAsia"/>
              </w:rPr>
              <w:t>至</w:t>
            </w:r>
            <w:r w:rsidRPr="00DC6472">
              <w:t>5,000</w:t>
            </w:r>
            <w:r w:rsidRPr="00DC6472">
              <w:rPr>
                <w:rFonts w:hint="eastAsia"/>
              </w:rPr>
              <w:t>美元建校基金，各校不等。</w:t>
            </w:r>
          </w:p>
          <w:p w:rsidR="00D42FAA" w:rsidRPr="00DC6472" w:rsidRDefault="00D42FAA" w:rsidP="00266253">
            <w:pPr>
              <w:pStyle w:val="afd"/>
              <w:jc w:val="both"/>
            </w:pPr>
            <w:r w:rsidRPr="00DC6472">
              <w:rPr>
                <w:rFonts w:hint="eastAsia"/>
              </w:rPr>
              <w:t>美國學校（</w:t>
            </w:r>
            <w:r w:rsidRPr="00DC6472">
              <w:t>Escuela Americana</w:t>
            </w:r>
            <w:r w:rsidRPr="00DC6472">
              <w:rPr>
                <w:rFonts w:hint="eastAsia"/>
              </w:rPr>
              <w:t>）：</w:t>
            </w:r>
          </w:p>
          <w:p w:rsidR="00D42FAA" w:rsidRPr="00DC6472" w:rsidRDefault="00D42FAA" w:rsidP="00266253">
            <w:pPr>
              <w:pStyle w:val="afd"/>
              <w:jc w:val="both"/>
            </w:pPr>
            <w:r w:rsidRPr="00DC6472">
              <w:rPr>
                <w:rFonts w:hint="eastAsia"/>
              </w:rPr>
              <w:t>地址：</w:t>
            </w:r>
            <w:r w:rsidRPr="00DC6472">
              <w:t>Colonia y Calle La Mascota Final Calle 3,San Benito</w:t>
            </w:r>
            <w:r w:rsidRPr="00DC6472">
              <w:rPr>
                <w:rFonts w:hint="eastAsia"/>
              </w:rPr>
              <w:t>，</w:t>
            </w:r>
            <w:r w:rsidRPr="00DC6472">
              <w:t>San Salvador, El Salvador</w:t>
            </w:r>
            <w:r w:rsidRPr="00DC6472">
              <w:rPr>
                <w:rFonts w:hint="eastAsia"/>
              </w:rPr>
              <w:t>；</w:t>
            </w:r>
            <w:r w:rsidRPr="00DC6472">
              <w:t>Tel</w:t>
            </w:r>
            <w:r w:rsidRPr="00DC6472">
              <w:rPr>
                <w:rFonts w:hint="eastAsia"/>
              </w:rPr>
              <w:t>：</w:t>
            </w:r>
            <w:r w:rsidRPr="00DC6472">
              <w:t>503-2528-8300</w:t>
            </w:r>
            <w:r w:rsidRPr="00DC6472">
              <w:rPr>
                <w:rFonts w:hint="eastAsia"/>
              </w:rPr>
              <w:t>；</w:t>
            </w:r>
            <w:r w:rsidRPr="00DC6472">
              <w:t>Fax</w:t>
            </w:r>
            <w:r w:rsidRPr="00DC6472">
              <w:rPr>
                <w:rFonts w:hint="eastAsia"/>
              </w:rPr>
              <w:t>：</w:t>
            </w:r>
            <w:r w:rsidRPr="00DC6472">
              <w:t>503-2528-8319</w:t>
            </w:r>
            <w:r w:rsidRPr="00DC6472">
              <w:rPr>
                <w:rFonts w:hint="eastAsia"/>
              </w:rPr>
              <w:t>。</w:t>
            </w:r>
          </w:p>
          <w:p w:rsidR="00D42FAA" w:rsidRPr="00DC6472" w:rsidRDefault="00D42FAA" w:rsidP="00266253">
            <w:pPr>
              <w:pStyle w:val="afd"/>
              <w:jc w:val="both"/>
            </w:pPr>
            <w:r w:rsidRPr="00DC6472">
              <w:rPr>
                <w:rFonts w:hint="eastAsia"/>
              </w:rPr>
              <w:t>國際學校（</w:t>
            </w:r>
            <w:r w:rsidRPr="00DC6472">
              <w:t>Escuela Alemana</w:t>
            </w:r>
            <w:r w:rsidRPr="00DC6472">
              <w:rPr>
                <w:rFonts w:hint="eastAsia"/>
              </w:rPr>
              <w:t>）：</w:t>
            </w:r>
          </w:p>
          <w:p w:rsidR="00D42FAA" w:rsidRPr="00DC6472" w:rsidRDefault="00D42FAA" w:rsidP="00266253">
            <w:pPr>
              <w:pStyle w:val="afd"/>
              <w:jc w:val="both"/>
            </w:pPr>
            <w:r w:rsidRPr="00DC6472">
              <w:rPr>
                <w:rFonts w:hint="eastAsia"/>
              </w:rPr>
              <w:t>地址：</w:t>
            </w:r>
            <w:r w:rsidRPr="00DC6472">
              <w:t>Calle Del Mediterraneo, Jardines de Guadalupe, Antiguo Custcatlan</w:t>
            </w:r>
            <w:r w:rsidRPr="00DC6472">
              <w:rPr>
                <w:rFonts w:hint="eastAsia"/>
              </w:rPr>
              <w:t>，</w:t>
            </w:r>
            <w:r w:rsidRPr="00DC6472">
              <w:t>San Salvador</w:t>
            </w:r>
          </w:p>
          <w:p w:rsidR="00D42FAA" w:rsidRPr="00DC6472" w:rsidRDefault="00D42FAA" w:rsidP="00266253">
            <w:pPr>
              <w:pStyle w:val="afd"/>
              <w:jc w:val="both"/>
            </w:pPr>
            <w:r w:rsidRPr="00DC6472">
              <w:t>Tel</w:t>
            </w:r>
            <w:r w:rsidRPr="00DC6472">
              <w:rPr>
                <w:rFonts w:hint="eastAsia"/>
              </w:rPr>
              <w:t>：</w:t>
            </w:r>
            <w:r w:rsidRPr="00DC6472">
              <w:t>503-2243-4898</w:t>
            </w:r>
            <w:r w:rsidRPr="00DC6472">
              <w:rPr>
                <w:rFonts w:hint="eastAsia"/>
              </w:rPr>
              <w:t>；</w:t>
            </w:r>
            <w:r w:rsidRPr="00DC6472">
              <w:t>Fax</w:t>
            </w:r>
            <w:r w:rsidRPr="00DC6472">
              <w:rPr>
                <w:rFonts w:hint="eastAsia"/>
              </w:rPr>
              <w:t>：</w:t>
            </w:r>
            <w:r w:rsidRPr="00DC6472">
              <w:t>503-2243-2129</w:t>
            </w:r>
          </w:p>
        </w:tc>
      </w:tr>
    </w:tbl>
    <w:p w:rsidR="007173BB" w:rsidRPr="00DC6472" w:rsidRDefault="007173BB" w:rsidP="004D0D1C">
      <w:pPr>
        <w:ind w:firstLine="472"/>
        <w:rPr>
          <w:lang w:eastAsia="zh-TW"/>
        </w:rPr>
      </w:pPr>
    </w:p>
    <w:p w:rsidR="007173BB" w:rsidRPr="00DC6472" w:rsidRDefault="007173BB" w:rsidP="00554FA9">
      <w:pPr>
        <w:ind w:firstLine="472"/>
        <w:rPr>
          <w:lang w:eastAsia="zh-TW"/>
        </w:rPr>
      </w:pPr>
    </w:p>
    <w:p w:rsidR="007173BB" w:rsidRPr="00DC6472" w:rsidRDefault="007173BB" w:rsidP="00554FA9">
      <w:pPr>
        <w:ind w:left="472" w:firstLineChars="0" w:firstLine="0"/>
        <w:rPr>
          <w:lang w:eastAsia="zh-TW"/>
        </w:rPr>
        <w:sectPr w:rsidR="007173BB" w:rsidRPr="00DC6472" w:rsidSect="00A738ED">
          <w:headerReference w:type="default" r:id="rId26"/>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10" w:name="_Toc44272979"/>
      <w:r w:rsidRPr="00DC6472">
        <w:rPr>
          <w:rFonts w:hint="eastAsia"/>
        </w:rPr>
        <w:t>第玖章</w:t>
      </w:r>
      <w:r w:rsidRPr="00DC6472">
        <w:rPr>
          <w:rFonts w:hint="eastAsia"/>
          <w:lang w:eastAsia="zh-TW"/>
        </w:rPr>
        <w:t xml:space="preserve">　</w:t>
      </w:r>
      <w:r w:rsidRPr="00DC6472">
        <w:rPr>
          <w:rFonts w:hint="eastAsia"/>
        </w:rPr>
        <w:t>結論</w:t>
      </w:r>
      <w:bookmarkEnd w:id="10"/>
    </w:p>
    <w:p w:rsidR="00D42FAA" w:rsidRPr="00DC6472" w:rsidRDefault="00D42FAA" w:rsidP="00266253">
      <w:pPr>
        <w:pStyle w:val="a4"/>
        <w:spacing w:before="257" w:after="257"/>
      </w:pPr>
      <w:r w:rsidRPr="00DC6472">
        <w:rPr>
          <w:rFonts w:hint="eastAsia"/>
        </w:rPr>
        <w:t>一、總體投資環境分析</w:t>
      </w:r>
    </w:p>
    <w:p w:rsidR="00D42FAA" w:rsidRPr="00DC6472" w:rsidRDefault="00D42FAA" w:rsidP="00D42FAA">
      <w:pPr>
        <w:ind w:firstLine="472"/>
        <w:rPr>
          <w:lang w:eastAsia="zh-TW"/>
        </w:rPr>
      </w:pPr>
      <w:r w:rsidRPr="00DC6472">
        <w:rPr>
          <w:rFonts w:hint="eastAsia"/>
          <w:lang w:eastAsia="zh-TW"/>
        </w:rPr>
        <w:t>茲就薩國之投資環境及優缺點分析如次：</w:t>
      </w:r>
    </w:p>
    <w:p w:rsidR="00D42FAA" w:rsidRPr="00DC6472" w:rsidRDefault="00D42FAA" w:rsidP="00D42FAA">
      <w:pPr>
        <w:pStyle w:val="a5"/>
        <w:ind w:left="944" w:hanging="708"/>
      </w:pPr>
      <w:r w:rsidRPr="00DC6472">
        <w:rPr>
          <w:rFonts w:hint="eastAsia"/>
        </w:rPr>
        <w:t>（一）優點</w:t>
      </w:r>
    </w:p>
    <w:p w:rsidR="00D42FAA" w:rsidRPr="00DC6472" w:rsidRDefault="00D42FAA" w:rsidP="00D42FAA">
      <w:pPr>
        <w:pStyle w:val="af2"/>
        <w:ind w:left="1416" w:hanging="472"/>
        <w:rPr>
          <w:lang w:eastAsia="zh-TW"/>
        </w:rPr>
      </w:pPr>
      <w:r w:rsidRPr="00DC6472">
        <w:rPr>
          <w:rFonts w:hint="eastAsia"/>
          <w:lang w:eastAsia="zh-TW"/>
        </w:rPr>
        <w:t>１、地利優勢：薩國地理位置在中美洲四通八達，距離美國市場近</w:t>
      </w:r>
      <w:r w:rsidRPr="00DC6472">
        <w:rPr>
          <w:lang w:eastAsia="zh-TW"/>
        </w:rPr>
        <w:t>-</w:t>
      </w:r>
      <w:r w:rsidRPr="00DC6472">
        <w:rPr>
          <w:rFonts w:hint="eastAsia"/>
          <w:lang w:eastAsia="zh-TW"/>
        </w:rPr>
        <w:t>可迅速接單、交貨。節省運輸費用。</w:t>
      </w:r>
    </w:p>
    <w:p w:rsidR="00D42FAA" w:rsidRPr="00DC6472" w:rsidRDefault="00D42FAA" w:rsidP="00D42FAA">
      <w:pPr>
        <w:pStyle w:val="af2"/>
        <w:ind w:left="1416" w:hanging="472"/>
        <w:rPr>
          <w:lang w:eastAsia="zh-TW"/>
        </w:rPr>
      </w:pPr>
      <w:r w:rsidRPr="00DC6472">
        <w:rPr>
          <w:rFonts w:hint="eastAsia"/>
          <w:lang w:eastAsia="zh-TW"/>
        </w:rPr>
        <w:t>２、基礎建設：薩國國內公路網路密集便捷，港口機場設備完善，</w:t>
      </w:r>
      <w:r w:rsidRPr="00DC6472">
        <w:rPr>
          <w:lang w:eastAsia="zh-TW"/>
        </w:rPr>
        <w:t>Monseñor Oscar Arnulfo Romero y Galdamez</w:t>
      </w:r>
      <w:r w:rsidRPr="00DC6472">
        <w:rPr>
          <w:rFonts w:hint="eastAsia"/>
          <w:lang w:eastAsia="zh-TW"/>
        </w:rPr>
        <w:t>國際機場為中美洲最現代化的機場建設之一。</w:t>
      </w:r>
    </w:p>
    <w:p w:rsidR="00D42FAA" w:rsidRPr="00DC6472" w:rsidRDefault="00D42FAA" w:rsidP="00D42FAA">
      <w:pPr>
        <w:pStyle w:val="af2"/>
        <w:ind w:left="1416" w:hanging="472"/>
        <w:rPr>
          <w:lang w:eastAsia="zh-TW"/>
        </w:rPr>
      </w:pPr>
      <w:r w:rsidRPr="00DC6472">
        <w:rPr>
          <w:rFonts w:hint="eastAsia"/>
          <w:lang w:eastAsia="zh-TW"/>
        </w:rPr>
        <w:t>３、薩國勞工素質與中美洲各國比較較佳：勞工工資僅次於哥斯大黎加，但薩國勞工訓練單位及勞工素質優良及生產力均居中美洲首位。</w:t>
      </w:r>
    </w:p>
    <w:p w:rsidR="00D42FAA" w:rsidRPr="00DC6472" w:rsidRDefault="00D42FAA" w:rsidP="00D42FAA">
      <w:pPr>
        <w:pStyle w:val="af2"/>
        <w:ind w:left="1416" w:hanging="472"/>
        <w:rPr>
          <w:lang w:eastAsia="zh-TW"/>
        </w:rPr>
      </w:pPr>
      <w:r w:rsidRPr="00DC6472">
        <w:rPr>
          <w:rFonts w:hint="eastAsia"/>
          <w:lang w:eastAsia="zh-TW"/>
        </w:rPr>
        <w:t>４、以美元為貨幣，免去匯率不穩定及變動之損失。</w:t>
      </w:r>
    </w:p>
    <w:p w:rsidR="00D42FAA" w:rsidRPr="00DC6472" w:rsidRDefault="00D42FAA" w:rsidP="00D42FAA">
      <w:pPr>
        <w:pStyle w:val="af2"/>
        <w:ind w:left="1416" w:hanging="472"/>
        <w:rPr>
          <w:lang w:eastAsia="zh-TW"/>
        </w:rPr>
      </w:pPr>
      <w:r w:rsidRPr="00DC6472">
        <w:rPr>
          <w:rFonts w:hint="eastAsia"/>
          <w:lang w:eastAsia="zh-TW"/>
        </w:rPr>
        <w:t>５、薩國在投資方面，降低最低資本額，由</w:t>
      </w:r>
      <w:r w:rsidRPr="00DC6472">
        <w:rPr>
          <w:lang w:eastAsia="zh-TW"/>
        </w:rPr>
        <w:t>1</w:t>
      </w:r>
      <w:r w:rsidRPr="00DC6472">
        <w:rPr>
          <w:rFonts w:hint="eastAsia"/>
          <w:lang w:eastAsia="zh-TW"/>
        </w:rPr>
        <w:t>萬</w:t>
      </w:r>
      <w:r w:rsidRPr="00DC6472">
        <w:rPr>
          <w:lang w:eastAsia="zh-TW"/>
        </w:rPr>
        <w:t>1,428</w:t>
      </w:r>
      <w:r w:rsidRPr="00DC6472">
        <w:rPr>
          <w:rFonts w:hint="eastAsia"/>
          <w:lang w:eastAsia="zh-TW"/>
        </w:rPr>
        <w:t>美元降為</w:t>
      </w:r>
      <w:r w:rsidRPr="00DC6472">
        <w:rPr>
          <w:lang w:eastAsia="zh-TW"/>
        </w:rPr>
        <w:t>2,000</w:t>
      </w:r>
      <w:r w:rsidRPr="00DC6472">
        <w:rPr>
          <w:rFonts w:hint="eastAsia"/>
          <w:lang w:eastAsia="zh-TW"/>
        </w:rPr>
        <w:t>美元、簡化註冊、各項申請及公司財務登記手續等。</w:t>
      </w:r>
    </w:p>
    <w:p w:rsidR="00D42FAA" w:rsidRPr="00DC6472" w:rsidRDefault="00D42FAA" w:rsidP="00D42FAA">
      <w:pPr>
        <w:pStyle w:val="af2"/>
        <w:ind w:left="1416" w:hanging="472"/>
        <w:rPr>
          <w:lang w:eastAsia="zh-TW"/>
        </w:rPr>
      </w:pPr>
      <w:r w:rsidRPr="00DC6472">
        <w:rPr>
          <w:rFonts w:hint="eastAsia"/>
          <w:lang w:eastAsia="zh-TW"/>
        </w:rPr>
        <w:t>６、「薩國與美國之自由貿易協定（</w:t>
      </w:r>
      <w:r w:rsidRPr="00DC6472">
        <w:rPr>
          <w:lang w:eastAsia="zh-TW"/>
        </w:rPr>
        <w:t>CAFTA-DR</w:t>
      </w:r>
      <w:r w:rsidRPr="00DC6472">
        <w:rPr>
          <w:rFonts w:hint="eastAsia"/>
          <w:lang w:eastAsia="zh-TW"/>
        </w:rPr>
        <w:t>）」，已於</w:t>
      </w:r>
      <w:r w:rsidRPr="00DC6472">
        <w:rPr>
          <w:lang w:eastAsia="zh-TW"/>
        </w:rPr>
        <w:t>2006</w:t>
      </w:r>
      <w:r w:rsidRPr="00DC6472">
        <w:rPr>
          <w:rFonts w:hint="eastAsia"/>
          <w:lang w:eastAsia="zh-TW"/>
        </w:rPr>
        <w:t>年</w:t>
      </w:r>
      <w:r w:rsidRPr="00DC6472">
        <w:rPr>
          <w:lang w:eastAsia="zh-TW"/>
        </w:rPr>
        <w:t>3</w:t>
      </w:r>
      <w:r w:rsidRPr="00DC6472">
        <w:rPr>
          <w:rFonts w:hint="eastAsia"/>
          <w:lang w:eastAsia="zh-TW"/>
        </w:rPr>
        <w:t>月</w:t>
      </w:r>
      <w:r w:rsidRPr="00DC6472">
        <w:rPr>
          <w:lang w:eastAsia="zh-TW"/>
        </w:rPr>
        <w:t>1</w:t>
      </w:r>
      <w:r w:rsidRPr="00DC6472">
        <w:rPr>
          <w:rFonts w:hint="eastAsia"/>
          <w:lang w:eastAsia="zh-TW"/>
        </w:rPr>
        <w:t>日生效，宏、尼兩國亦於同年</w:t>
      </w:r>
      <w:r w:rsidRPr="00DC6472">
        <w:rPr>
          <w:lang w:eastAsia="zh-TW"/>
        </w:rPr>
        <w:t>4</w:t>
      </w:r>
      <w:r w:rsidRPr="00DC6472">
        <w:rPr>
          <w:rFonts w:hint="eastAsia"/>
          <w:lang w:eastAsia="zh-TW"/>
        </w:rPr>
        <w:t>月份實施生效，瓜地馬拉於</w:t>
      </w:r>
      <w:r w:rsidRPr="00DC6472">
        <w:rPr>
          <w:lang w:eastAsia="zh-TW"/>
        </w:rPr>
        <w:t>2006</w:t>
      </w:r>
      <w:r w:rsidRPr="00DC6472">
        <w:rPr>
          <w:rFonts w:hint="eastAsia"/>
          <w:lang w:eastAsia="zh-TW"/>
        </w:rPr>
        <w:t>年</w:t>
      </w:r>
      <w:r w:rsidRPr="00DC6472">
        <w:rPr>
          <w:lang w:eastAsia="zh-TW"/>
        </w:rPr>
        <w:t>7</w:t>
      </w:r>
      <w:r w:rsidRPr="00DC6472">
        <w:rPr>
          <w:rFonts w:hint="eastAsia"/>
          <w:lang w:eastAsia="zh-TW"/>
        </w:rPr>
        <w:t>月生效。五國將可享關稅減讓、關務簡化等優勢。</w:t>
      </w:r>
      <w:r w:rsidRPr="00DC6472">
        <w:rPr>
          <w:lang w:eastAsia="zh-TW"/>
        </w:rPr>
        <w:t>CAFTA-DR</w:t>
      </w:r>
      <w:r w:rsidRPr="00DC6472">
        <w:rPr>
          <w:rFonts w:hint="eastAsia"/>
          <w:lang w:eastAsia="zh-TW"/>
        </w:rPr>
        <w:t>提供薩國優惠有：</w:t>
      </w:r>
    </w:p>
    <w:p w:rsidR="00D42FAA" w:rsidRPr="00DC6472" w:rsidRDefault="00D42FAA" w:rsidP="00D42FAA">
      <w:pPr>
        <w:pStyle w:val="Afe"/>
        <w:ind w:left="1888" w:hanging="354"/>
      </w:pPr>
      <w:r w:rsidRPr="00DC6472">
        <w:rPr>
          <w:rFonts w:hint="eastAsia"/>
        </w:rPr>
        <w:t>˙</w:t>
      </w:r>
      <w:r w:rsidRPr="00DC6472">
        <w:tab/>
      </w:r>
      <w:r w:rsidRPr="00DC6472">
        <w:rPr>
          <w:rFonts w:hint="eastAsia"/>
        </w:rPr>
        <w:t>工業產品：薩國</w:t>
      </w:r>
      <w:r w:rsidRPr="00DC6472">
        <w:t>99.73%</w:t>
      </w:r>
      <w:r w:rsidRPr="00DC6472">
        <w:rPr>
          <w:rFonts w:hint="eastAsia"/>
        </w:rPr>
        <w:t>工業產品免稅輸美，剩餘</w:t>
      </w:r>
      <w:r w:rsidRPr="00DC6472">
        <w:t>0.27%</w:t>
      </w:r>
      <w:r w:rsidRPr="00DC6472">
        <w:rPr>
          <w:rFonts w:hint="eastAsia"/>
        </w:rPr>
        <w:t>為鞋類及鮪魚罐頭採逐年降稅。</w:t>
      </w:r>
    </w:p>
    <w:p w:rsidR="00D42FAA" w:rsidRPr="00DC6472" w:rsidRDefault="00D42FAA" w:rsidP="00D42FAA">
      <w:pPr>
        <w:pStyle w:val="Afe"/>
        <w:ind w:left="1888" w:hanging="354"/>
      </w:pPr>
      <w:r w:rsidRPr="00DC6472">
        <w:rPr>
          <w:rFonts w:hint="eastAsia"/>
        </w:rPr>
        <w:t>˙</w:t>
      </w:r>
      <w:r w:rsidRPr="00DC6472">
        <w:tab/>
      </w:r>
      <w:r w:rsidRPr="00DC6472">
        <w:rPr>
          <w:rFonts w:hint="eastAsia"/>
        </w:rPr>
        <w:t>農產品：薩國</w:t>
      </w:r>
      <w:r w:rsidRPr="00DC6472">
        <w:t>89.6%</w:t>
      </w:r>
      <w:r w:rsidRPr="00DC6472">
        <w:rPr>
          <w:rFonts w:hint="eastAsia"/>
        </w:rPr>
        <w:t>農產品可免稅輸美，其中大</w:t>
      </w:r>
      <w:r w:rsidR="00F62554" w:rsidRPr="00DC6472">
        <w:rPr>
          <w:rFonts w:hint="eastAsia"/>
        </w:rPr>
        <w:t>部分</w:t>
      </w:r>
      <w:r w:rsidRPr="00DC6472">
        <w:rPr>
          <w:rFonts w:hint="eastAsia"/>
        </w:rPr>
        <w:t>與</w:t>
      </w:r>
      <w:r w:rsidRPr="00DC6472">
        <w:t>ICC</w:t>
      </w:r>
      <w:r w:rsidRPr="00DC6472">
        <w:rPr>
          <w:rFonts w:hint="eastAsia"/>
        </w:rPr>
        <w:t>相同，如傳統食品、植物、花卉蔬菜、生、冷凍或蜜餞、果類；但奶粉、乳酪、花生醬、牛肉及沙淇淋等除外，</w:t>
      </w:r>
      <w:r w:rsidRPr="00DC6472">
        <w:t>20</w:t>
      </w:r>
      <w:r w:rsidRPr="00DC6472">
        <w:rPr>
          <w:rFonts w:hint="eastAsia"/>
        </w:rPr>
        <w:t>年後才完全免稅。菸草、牛奶及生橄欖分別為</w:t>
      </w:r>
      <w:r w:rsidRPr="00DC6472">
        <w:t>15</w:t>
      </w:r>
      <w:r w:rsidRPr="00DC6472">
        <w:rPr>
          <w:rFonts w:hint="eastAsia"/>
        </w:rPr>
        <w:t>、</w:t>
      </w:r>
      <w:r w:rsidRPr="00DC6472">
        <w:t>10</w:t>
      </w:r>
      <w:r w:rsidRPr="00DC6472">
        <w:rPr>
          <w:rFonts w:hint="eastAsia"/>
        </w:rPr>
        <w:t>及</w:t>
      </w:r>
      <w:r w:rsidRPr="00DC6472">
        <w:t>5</w:t>
      </w:r>
      <w:r w:rsidRPr="00DC6472">
        <w:rPr>
          <w:rFonts w:hint="eastAsia"/>
        </w:rPr>
        <w:t>年免稅。</w:t>
      </w:r>
    </w:p>
    <w:p w:rsidR="00D42FAA" w:rsidRPr="00DC6472" w:rsidRDefault="00D42FAA" w:rsidP="00D42FAA">
      <w:pPr>
        <w:pStyle w:val="Afe"/>
        <w:ind w:left="1888" w:hanging="354"/>
      </w:pPr>
      <w:r w:rsidRPr="00DC6472">
        <w:rPr>
          <w:rFonts w:hint="eastAsia"/>
        </w:rPr>
        <w:t>˙</w:t>
      </w:r>
      <w:r w:rsidRPr="00DC6472">
        <w:tab/>
      </w:r>
      <w:r w:rsidRPr="00DC6472">
        <w:rPr>
          <w:rFonts w:hint="eastAsia"/>
        </w:rPr>
        <w:t>紡織成衣：凡使用美國、中美洲區域各國的布料、紗線所產製的任何成衣均可享立即免稅輸美優惠。</w:t>
      </w:r>
    </w:p>
    <w:p w:rsidR="00D42FAA" w:rsidRPr="00DC6472" w:rsidRDefault="00D42FAA" w:rsidP="00D42FAA">
      <w:pPr>
        <w:pStyle w:val="af2"/>
        <w:ind w:left="1416" w:hanging="472"/>
        <w:rPr>
          <w:lang w:eastAsia="zh-TW"/>
        </w:rPr>
      </w:pPr>
      <w:r w:rsidRPr="00DC6472">
        <w:rPr>
          <w:rFonts w:hint="eastAsia"/>
          <w:lang w:eastAsia="zh-TW"/>
        </w:rPr>
        <w:t>７、臺薩自由貿易協定優惠措施：</w:t>
      </w:r>
    </w:p>
    <w:p w:rsidR="00D42FAA" w:rsidRPr="00DC6472" w:rsidRDefault="00D42FAA" w:rsidP="00D42FAA">
      <w:pPr>
        <w:pStyle w:val="afa"/>
        <w:ind w:left="1416" w:firstLine="472"/>
        <w:rPr>
          <w:lang w:eastAsia="zh-TW"/>
        </w:rPr>
      </w:pPr>
      <w:r w:rsidRPr="00DC6472">
        <w:rPr>
          <w:rFonts w:hint="eastAsia"/>
          <w:lang w:eastAsia="zh-TW"/>
        </w:rPr>
        <w:t>「臺薩自由貿易協定」於</w:t>
      </w:r>
      <w:r w:rsidRPr="00DC6472">
        <w:rPr>
          <w:lang w:eastAsia="zh-TW"/>
        </w:rPr>
        <w:t>2008</w:t>
      </w:r>
      <w:r w:rsidRPr="00DC6472">
        <w:rPr>
          <w:rFonts w:hint="eastAsia"/>
          <w:lang w:eastAsia="zh-TW"/>
        </w:rPr>
        <w:t>年</w:t>
      </w:r>
      <w:r w:rsidRPr="00DC6472">
        <w:rPr>
          <w:lang w:eastAsia="zh-TW"/>
        </w:rPr>
        <w:t>3</w:t>
      </w:r>
      <w:r w:rsidRPr="00DC6472">
        <w:rPr>
          <w:rFonts w:hint="eastAsia"/>
          <w:lang w:eastAsia="zh-TW"/>
        </w:rPr>
        <w:t>月</w:t>
      </w:r>
      <w:r w:rsidRPr="00DC6472">
        <w:rPr>
          <w:lang w:eastAsia="zh-TW"/>
        </w:rPr>
        <w:t>1</w:t>
      </w:r>
      <w:r w:rsidRPr="00DC6472">
        <w:rPr>
          <w:rFonts w:hint="eastAsia"/>
          <w:lang w:eastAsia="zh-TW"/>
        </w:rPr>
        <w:t>日生效，對於臺薩雙邊貿易及投資有積極促進作用，薩商可藉由輸銷臺灣市場，以開啟亞洲市場之門；另方面我商亦可利用本自由貿易協定尋找出具利基產品，作用輸銷北美市場之跳板。</w:t>
      </w:r>
    </w:p>
    <w:p w:rsidR="00D42FAA" w:rsidRPr="00DC6472" w:rsidRDefault="00D42FAA" w:rsidP="00D42FAA">
      <w:pPr>
        <w:pStyle w:val="afa"/>
        <w:ind w:left="1416" w:firstLine="472"/>
        <w:rPr>
          <w:lang w:eastAsia="zh-TW"/>
        </w:rPr>
      </w:pPr>
      <w:r w:rsidRPr="00DC6472">
        <w:rPr>
          <w:rFonts w:hint="eastAsia"/>
          <w:lang w:eastAsia="zh-TW"/>
        </w:rPr>
        <w:t>「臺薩自由貿易協定」，薩國對我產品</w:t>
      </w:r>
      <w:r w:rsidRPr="00DC6472">
        <w:rPr>
          <w:lang w:eastAsia="zh-TW"/>
        </w:rPr>
        <w:t>3,590</w:t>
      </w:r>
      <w:r w:rsidRPr="00DC6472">
        <w:rPr>
          <w:rFonts w:hint="eastAsia"/>
          <w:lang w:eastAsia="zh-TW"/>
        </w:rPr>
        <w:t>項（占</w:t>
      </w:r>
      <w:r w:rsidRPr="00DC6472">
        <w:rPr>
          <w:lang w:eastAsia="zh-TW"/>
        </w:rPr>
        <w:t>57.1%</w:t>
      </w:r>
      <w:r w:rsidRPr="00DC6472">
        <w:rPr>
          <w:rFonts w:hint="eastAsia"/>
          <w:lang w:eastAsia="zh-TW"/>
        </w:rPr>
        <w:t>）立即免關稅待遇（其中農產品占</w:t>
      </w:r>
      <w:r w:rsidRPr="00DC6472">
        <w:rPr>
          <w:lang w:eastAsia="zh-TW"/>
        </w:rPr>
        <w:t>44.7%</w:t>
      </w:r>
      <w:r w:rsidRPr="00DC6472">
        <w:rPr>
          <w:rFonts w:hint="eastAsia"/>
          <w:lang w:eastAsia="zh-TW"/>
        </w:rPr>
        <w:t>、工業產品占</w:t>
      </w:r>
      <w:r w:rsidRPr="00DC6472">
        <w:rPr>
          <w:lang w:eastAsia="zh-TW"/>
        </w:rPr>
        <w:t>59.44%</w:t>
      </w:r>
      <w:r w:rsidRPr="00DC6472">
        <w:rPr>
          <w:rFonts w:hint="eastAsia"/>
          <w:lang w:eastAsia="zh-TW"/>
        </w:rPr>
        <w:t>），我國對薩國</w:t>
      </w:r>
      <w:r w:rsidRPr="00DC6472">
        <w:rPr>
          <w:lang w:eastAsia="zh-TW"/>
        </w:rPr>
        <w:t>5,688</w:t>
      </w:r>
      <w:r w:rsidRPr="00DC6472">
        <w:rPr>
          <w:rFonts w:hint="eastAsia"/>
          <w:lang w:eastAsia="zh-TW"/>
        </w:rPr>
        <w:t>項（占</w:t>
      </w:r>
      <w:r w:rsidRPr="00DC6472">
        <w:rPr>
          <w:lang w:eastAsia="zh-TW"/>
        </w:rPr>
        <w:t>64.4%</w:t>
      </w:r>
      <w:r w:rsidRPr="00DC6472">
        <w:rPr>
          <w:rFonts w:hint="eastAsia"/>
          <w:lang w:eastAsia="zh-TW"/>
        </w:rPr>
        <w:t>）貨品立即撤除關稅（其中農產品占</w:t>
      </w:r>
      <w:r w:rsidRPr="00DC6472">
        <w:rPr>
          <w:lang w:eastAsia="zh-TW"/>
        </w:rPr>
        <w:t>42.5%</w:t>
      </w:r>
      <w:r w:rsidRPr="00DC6472">
        <w:rPr>
          <w:rFonts w:hint="eastAsia"/>
          <w:lang w:eastAsia="zh-TW"/>
        </w:rPr>
        <w:t>、工業產品</w:t>
      </w:r>
      <w:r w:rsidRPr="00DC6472">
        <w:rPr>
          <w:lang w:eastAsia="zh-TW"/>
        </w:rPr>
        <w:t>69.06%</w:t>
      </w:r>
      <w:r w:rsidRPr="00DC6472">
        <w:rPr>
          <w:rFonts w:hint="eastAsia"/>
          <w:lang w:eastAsia="zh-TW"/>
        </w:rPr>
        <w:t>）；其餘產品以排除項目，及</w:t>
      </w:r>
      <w:r w:rsidRPr="00DC6472">
        <w:rPr>
          <w:lang w:eastAsia="zh-TW"/>
        </w:rPr>
        <w:t>5</w:t>
      </w:r>
      <w:r w:rsidRPr="00DC6472">
        <w:rPr>
          <w:rFonts w:hint="eastAsia"/>
          <w:lang w:eastAsia="zh-TW"/>
        </w:rPr>
        <w:t>、</w:t>
      </w:r>
      <w:r w:rsidRPr="00DC6472">
        <w:rPr>
          <w:lang w:eastAsia="zh-TW"/>
        </w:rPr>
        <w:t>10</w:t>
      </w:r>
      <w:r w:rsidRPr="00DC6472">
        <w:rPr>
          <w:rFonts w:hint="eastAsia"/>
          <w:lang w:eastAsia="zh-TW"/>
        </w:rPr>
        <w:t>、</w:t>
      </w:r>
      <w:r w:rsidRPr="00DC6472">
        <w:rPr>
          <w:lang w:eastAsia="zh-TW"/>
        </w:rPr>
        <w:t>15</w:t>
      </w:r>
      <w:r w:rsidRPr="00DC6472">
        <w:rPr>
          <w:rFonts w:hint="eastAsia"/>
          <w:lang w:eastAsia="zh-TW"/>
        </w:rPr>
        <w:t>及</w:t>
      </w:r>
      <w:r w:rsidRPr="00DC6472">
        <w:rPr>
          <w:lang w:eastAsia="zh-TW"/>
        </w:rPr>
        <w:t>20</w:t>
      </w:r>
      <w:r w:rsidRPr="00DC6472">
        <w:rPr>
          <w:rFonts w:hint="eastAsia"/>
          <w:lang w:eastAsia="zh-TW"/>
        </w:rPr>
        <w:t>年不同減讓時程，最終完全開放自由進入。</w:t>
      </w:r>
    </w:p>
    <w:p w:rsidR="00D42FAA" w:rsidRPr="00DC6472" w:rsidRDefault="00D42FAA" w:rsidP="00694CF3">
      <w:pPr>
        <w:pStyle w:val="a4"/>
        <w:spacing w:before="257" w:after="257"/>
      </w:pPr>
      <w:r w:rsidRPr="00DC6472">
        <w:rPr>
          <w:rFonts w:hint="eastAsia"/>
        </w:rPr>
        <w:t>二、缺點</w:t>
      </w:r>
    </w:p>
    <w:p w:rsidR="00D42FAA" w:rsidRPr="00DC6472" w:rsidRDefault="00694CF3" w:rsidP="00694CF3">
      <w:pPr>
        <w:pStyle w:val="a5"/>
        <w:ind w:left="944" w:hanging="708"/>
      </w:pPr>
      <w:r w:rsidRPr="00DC6472">
        <w:rPr>
          <w:rFonts w:hint="eastAsia"/>
        </w:rPr>
        <w:t>（一）</w:t>
      </w:r>
      <w:r w:rsidR="00D42FAA" w:rsidRPr="00DC6472">
        <w:rPr>
          <w:rFonts w:hint="eastAsia"/>
        </w:rPr>
        <w:t>薩國工業基礎薄弱，缺乏衛星工業支援，以致原物料供應鏈缺乏，許多想投資之行業因缺乏相關配合之產業，或因無上游工業之支助，原料、配件須進口，且距離遙遠，後送補給線過長，另或無下游之消耗，產品須出口，使成本增加。</w:t>
      </w:r>
    </w:p>
    <w:p w:rsidR="00D42FAA" w:rsidRPr="00DC6472" w:rsidRDefault="00694CF3" w:rsidP="00694CF3">
      <w:pPr>
        <w:pStyle w:val="a5"/>
        <w:ind w:left="944" w:hanging="708"/>
      </w:pPr>
      <w:r w:rsidRPr="00DC6472">
        <w:rPr>
          <w:rFonts w:hint="eastAsia"/>
        </w:rPr>
        <w:t>（二）</w:t>
      </w:r>
      <w:r w:rsidR="00D42FAA" w:rsidRPr="00DC6472">
        <w:rPr>
          <w:rFonts w:hint="eastAsia"/>
        </w:rPr>
        <w:t>西語溝通不易，治安欠佳，人身安全顧慮。</w:t>
      </w:r>
    </w:p>
    <w:p w:rsidR="00D42FAA" w:rsidRPr="00DC6472" w:rsidRDefault="00694CF3" w:rsidP="00694CF3">
      <w:pPr>
        <w:pStyle w:val="a5"/>
        <w:ind w:left="944" w:hanging="708"/>
      </w:pPr>
      <w:r w:rsidRPr="00DC6472">
        <w:rPr>
          <w:rFonts w:hint="eastAsia"/>
        </w:rPr>
        <w:t>（三）</w:t>
      </w:r>
      <w:r w:rsidR="00D42FAA" w:rsidRPr="00DC6472">
        <w:rPr>
          <w:rFonts w:hint="eastAsia"/>
        </w:rPr>
        <w:t>勞工薪資較高僅次於哥斯大黎加，物價高，成本提高。</w:t>
      </w:r>
    </w:p>
    <w:p w:rsidR="00D42FAA" w:rsidRPr="00DC6472" w:rsidRDefault="00694CF3" w:rsidP="00694CF3">
      <w:pPr>
        <w:pStyle w:val="a5"/>
        <w:ind w:left="944" w:hanging="708"/>
      </w:pPr>
      <w:r w:rsidRPr="00DC6472">
        <w:rPr>
          <w:rFonts w:hint="eastAsia"/>
        </w:rPr>
        <w:t>（四）</w:t>
      </w:r>
      <w:r w:rsidR="00D42FAA" w:rsidRPr="00DC6472">
        <w:rPr>
          <w:rFonts w:hint="eastAsia"/>
        </w:rPr>
        <w:t>薩國內需市場規模小，一般購買力並不強，消費市場不大，僅以薩國內為消費之投資，投資額必不大。</w:t>
      </w:r>
    </w:p>
    <w:p w:rsidR="00D42FAA" w:rsidRPr="00DC6472" w:rsidRDefault="00694CF3" w:rsidP="00694CF3">
      <w:pPr>
        <w:pStyle w:val="a5"/>
        <w:ind w:left="944" w:hanging="708"/>
      </w:pPr>
      <w:r w:rsidRPr="00DC6472">
        <w:rPr>
          <w:rFonts w:hint="eastAsia"/>
        </w:rPr>
        <w:t>（五）</w:t>
      </w:r>
      <w:r w:rsidR="00D42FAA" w:rsidRPr="00DC6472">
        <w:rPr>
          <w:rFonts w:hint="eastAsia"/>
        </w:rPr>
        <w:t>薩國在</w:t>
      </w:r>
      <w:r w:rsidR="00D42FAA" w:rsidRPr="00DC6472">
        <w:t>2</w:t>
      </w:r>
      <w:r w:rsidR="00D42FAA" w:rsidRPr="00DC6472">
        <w:rPr>
          <w:rFonts w:hint="eastAsia"/>
        </w:rPr>
        <w:t>次稅務改革後，薩國企業稅賦其負擔比例比以往沉重，且由於薩國稅制多變，投資人宜僱用專業會計師協助處理稅務事宜。</w:t>
      </w:r>
    </w:p>
    <w:p w:rsidR="00D42FAA" w:rsidRPr="00DC6472" w:rsidRDefault="00694CF3" w:rsidP="00694CF3">
      <w:pPr>
        <w:pStyle w:val="a5"/>
        <w:ind w:left="944" w:hanging="708"/>
      </w:pPr>
      <w:r w:rsidRPr="00DC6472">
        <w:rPr>
          <w:rFonts w:hint="eastAsia"/>
        </w:rPr>
        <w:t>（六）</w:t>
      </w:r>
      <w:r w:rsidR="00D42FAA" w:rsidRPr="00DC6472">
        <w:rPr>
          <w:rFonts w:hint="eastAsia"/>
        </w:rPr>
        <w:t>薩國法令不甚完備，許多商事法有欠周詳，另亦因執法不公，易造成貿易糾紛。此外司法人員良莠不齊，外國投資者於赴薩投資除應對薩國相關法律進行了解，聘僱優良且可靠之法律顧問以保障權利，以免遭到不肖司法官員及律師趁機敲詐甚或傷及人身權益。</w:t>
      </w:r>
    </w:p>
    <w:p w:rsidR="00D42FAA" w:rsidRPr="00DC6472" w:rsidRDefault="00694CF3" w:rsidP="00694CF3">
      <w:pPr>
        <w:pStyle w:val="a5"/>
        <w:ind w:left="944" w:hanging="708"/>
      </w:pPr>
      <w:r w:rsidRPr="00DC6472">
        <w:rPr>
          <w:rFonts w:hint="eastAsia"/>
        </w:rPr>
        <w:t>（七）</w:t>
      </w:r>
      <w:r w:rsidR="00D42FAA" w:rsidRPr="00DC6472">
        <w:rPr>
          <w:rFonts w:hint="eastAsia"/>
        </w:rPr>
        <w:t>薩國計有</w:t>
      </w:r>
      <w:r w:rsidR="00D42FAA" w:rsidRPr="00DC6472">
        <w:t>280</w:t>
      </w:r>
      <w:r w:rsidR="00D42FAA" w:rsidRPr="00DC6472">
        <w:rPr>
          <w:rFonts w:hint="eastAsia"/>
        </w:rPr>
        <w:t>萬勞動人口，多數人卻未充分就業，</w:t>
      </w:r>
      <w:r w:rsidR="00D42FAA" w:rsidRPr="00DC6472">
        <w:t>2016</w:t>
      </w:r>
      <w:r w:rsidR="00D42FAA" w:rsidRPr="00DC6472">
        <w:rPr>
          <w:rFonts w:hint="eastAsia"/>
        </w:rPr>
        <w:t>年據世銀統計薩國失業率高達</w:t>
      </w:r>
      <w:r w:rsidR="00D42FAA" w:rsidRPr="00DC6472">
        <w:t>6.3%</w:t>
      </w:r>
      <w:r w:rsidR="00D42FAA" w:rsidRPr="00DC6472">
        <w:rPr>
          <w:rFonts w:hint="eastAsia"/>
        </w:rPr>
        <w:t>，薩國在技職教育方面雖較中美洲其他國家進步，惟在高等教育、培訓及教育系統品質、數學、科學等教育品質均有待改善，就業市場缺乏技術勞工或專業管理人員。</w:t>
      </w:r>
    </w:p>
    <w:p w:rsidR="00D42FAA" w:rsidRPr="00DC6472" w:rsidRDefault="00D42FAA" w:rsidP="00D42FAA">
      <w:pPr>
        <w:pStyle w:val="a5"/>
        <w:ind w:left="944" w:hanging="708"/>
      </w:pPr>
      <w:r w:rsidRPr="00DC6472">
        <w:rPr>
          <w:rFonts w:hint="eastAsia"/>
        </w:rPr>
        <w:t>（</w:t>
      </w:r>
      <w:r w:rsidR="00694CF3" w:rsidRPr="00DC6472">
        <w:rPr>
          <w:rFonts w:hint="eastAsia"/>
        </w:rPr>
        <w:t>八</w:t>
      </w:r>
      <w:r w:rsidRPr="00DC6472">
        <w:rPr>
          <w:rFonts w:hint="eastAsia"/>
        </w:rPr>
        <w:t>）薩國投資須注意事項</w:t>
      </w:r>
    </w:p>
    <w:p w:rsidR="00D42FAA" w:rsidRPr="00DC6472" w:rsidRDefault="00D42FAA" w:rsidP="00D42FAA">
      <w:pPr>
        <w:pStyle w:val="af2"/>
        <w:ind w:left="1416" w:hanging="472"/>
        <w:rPr>
          <w:lang w:eastAsia="zh-TW"/>
        </w:rPr>
      </w:pPr>
      <w:r w:rsidRPr="00DC6472">
        <w:rPr>
          <w:rFonts w:hint="eastAsia"/>
          <w:lang w:eastAsia="zh-TW"/>
        </w:rPr>
        <w:t>１、廠商在當地投資應注意事項：</w:t>
      </w:r>
    </w:p>
    <w:p w:rsidR="00D42FAA" w:rsidRPr="00DC6472" w:rsidRDefault="00D42FAA" w:rsidP="004B6482">
      <w:pPr>
        <w:pStyle w:val="11"/>
        <w:ind w:left="1770" w:hanging="590"/>
      </w:pPr>
      <w:r w:rsidRPr="00DC6472">
        <w:rPr>
          <w:rFonts w:hint="eastAsia"/>
        </w:rPr>
        <w:t>（</w:t>
      </w:r>
      <w:r w:rsidRPr="00DC6472">
        <w:t>1</w:t>
      </w:r>
      <w:r w:rsidRPr="00DC6472">
        <w:rPr>
          <w:rFonts w:hint="eastAsia"/>
        </w:rPr>
        <w:t>）</w:t>
      </w:r>
      <w:r w:rsidRPr="00DC6472">
        <w:tab/>
      </w:r>
      <w:r w:rsidRPr="00DC6472">
        <w:rPr>
          <w:rFonts w:hint="eastAsia"/>
        </w:rPr>
        <w:t>缺乏產業群聚，原物料端賴進口：</w:t>
      </w:r>
    </w:p>
    <w:p w:rsidR="00D42FAA" w:rsidRPr="00DC6472" w:rsidRDefault="00D42FAA" w:rsidP="00D42FAA">
      <w:pPr>
        <w:pStyle w:val="14"/>
        <w:ind w:left="1770"/>
      </w:pPr>
      <w:r w:rsidRPr="00DC6472">
        <w:rPr>
          <w:rFonts w:hint="eastAsia"/>
        </w:rPr>
        <w:t>薩國產業群聚尚未成型，故無衛星工廠配合，大部分原物料及副料均由外國進口供應，若臨時需用原料，常無法在薩國購得，只能停工待料。</w:t>
      </w:r>
    </w:p>
    <w:p w:rsidR="00D42FAA" w:rsidRPr="00DC6472" w:rsidRDefault="00D42FAA" w:rsidP="004B6482">
      <w:pPr>
        <w:pStyle w:val="11"/>
        <w:ind w:left="1770" w:hanging="590"/>
      </w:pPr>
      <w:r w:rsidRPr="00DC6472">
        <w:rPr>
          <w:rFonts w:hint="eastAsia"/>
        </w:rPr>
        <w:t>（</w:t>
      </w:r>
      <w:r w:rsidRPr="00DC6472">
        <w:t>2</w:t>
      </w:r>
      <w:r w:rsidRPr="00DC6472">
        <w:rPr>
          <w:rFonts w:hint="eastAsia"/>
        </w:rPr>
        <w:t>）</w:t>
      </w:r>
      <w:r w:rsidRPr="00DC6472">
        <w:tab/>
      </w:r>
      <w:r w:rsidRPr="00DC6472">
        <w:rPr>
          <w:rFonts w:hint="eastAsia"/>
        </w:rPr>
        <w:t>注意環保相關法令：</w:t>
      </w:r>
    </w:p>
    <w:p w:rsidR="00D42FAA" w:rsidRPr="00DC6472" w:rsidRDefault="00D42FAA" w:rsidP="00D42FAA">
      <w:pPr>
        <w:pStyle w:val="14"/>
        <w:ind w:left="1770"/>
      </w:pPr>
      <w:r w:rsidRPr="00DC6472">
        <w:rPr>
          <w:rFonts w:hint="eastAsia"/>
        </w:rPr>
        <w:t>薩國環保法規繁複，均以歐美先進國家法令內容為標準，惟在薩國因產業及技術條件差異，執行不易，投資評估中應審慎考慮，以免造成投資困擾。</w:t>
      </w:r>
    </w:p>
    <w:p w:rsidR="00D42FAA" w:rsidRPr="00DC6472" w:rsidRDefault="00D42FAA" w:rsidP="004B6482">
      <w:pPr>
        <w:pStyle w:val="11"/>
        <w:ind w:left="1770" w:hanging="590"/>
      </w:pPr>
      <w:r w:rsidRPr="00DC6472">
        <w:rPr>
          <w:rFonts w:hint="eastAsia"/>
        </w:rPr>
        <w:t>（</w:t>
      </w:r>
      <w:r w:rsidRPr="00DC6472">
        <w:t>3</w:t>
      </w:r>
      <w:r w:rsidRPr="00DC6472">
        <w:rPr>
          <w:rFonts w:hint="eastAsia"/>
        </w:rPr>
        <w:t>）</w:t>
      </w:r>
      <w:r w:rsidRPr="00DC6472">
        <w:tab/>
      </w:r>
      <w:r w:rsidRPr="00DC6472">
        <w:rPr>
          <w:rFonts w:hint="eastAsia"/>
        </w:rPr>
        <w:t>謹慎因應海關及相關行政單位：</w:t>
      </w:r>
    </w:p>
    <w:p w:rsidR="00D42FAA" w:rsidRPr="00DC6472" w:rsidRDefault="00D42FAA" w:rsidP="00D42FAA">
      <w:pPr>
        <w:pStyle w:val="14"/>
        <w:ind w:left="1770"/>
      </w:pPr>
      <w:r w:rsidRPr="00DC6472">
        <w:rPr>
          <w:rFonts w:hint="eastAsia"/>
        </w:rPr>
        <w:t>薩國公共部門及政府行政效率不佳，稅賦負擔比例卻逐年增加。海關執法態度及效率仍難臻理想，影響投資廠商進口機器設備及原料或成品出口手續，應審慎處理，並與相關單位保持良好互動，以免造成不便與損失。</w:t>
      </w:r>
    </w:p>
    <w:p w:rsidR="00D42FAA" w:rsidRPr="00DC6472" w:rsidRDefault="00D42FAA" w:rsidP="004B6482">
      <w:pPr>
        <w:pStyle w:val="11"/>
        <w:ind w:left="1770" w:hanging="590"/>
      </w:pPr>
      <w:r w:rsidRPr="00DC6472">
        <w:rPr>
          <w:rFonts w:hint="eastAsia"/>
        </w:rPr>
        <w:t>（</w:t>
      </w:r>
      <w:r w:rsidRPr="00DC6472">
        <w:t>4</w:t>
      </w:r>
      <w:r w:rsidRPr="00DC6472">
        <w:rPr>
          <w:rFonts w:hint="eastAsia"/>
        </w:rPr>
        <w:t>）</w:t>
      </w:r>
      <w:r w:rsidRPr="00DC6472">
        <w:tab/>
      </w:r>
      <w:r w:rsidRPr="00DC6472">
        <w:rPr>
          <w:rFonts w:hint="eastAsia"/>
        </w:rPr>
        <w:t>審慎因應勞工問題：</w:t>
      </w:r>
    </w:p>
    <w:p w:rsidR="00D42FAA" w:rsidRPr="00DC6472" w:rsidRDefault="00D42FAA" w:rsidP="00D42FAA">
      <w:pPr>
        <w:pStyle w:val="14"/>
        <w:ind w:left="1770"/>
      </w:pPr>
      <w:r w:rsidRPr="00DC6472">
        <w:rPr>
          <w:rFonts w:hint="eastAsia"/>
        </w:rPr>
        <w:t>薩國對勞工保護，平均勞工社福支出高，加上公司內員工籌組工會，工會勢力龐大，勞資談判不易，一旦要求加薪或提高福利未遂，則易罷工抗議，均非短期內能改變之現象，我投資廠商宜事先作好因應準備。</w:t>
      </w:r>
    </w:p>
    <w:p w:rsidR="00D42FAA" w:rsidRPr="00DC6472" w:rsidRDefault="00D42FAA" w:rsidP="004B6482">
      <w:pPr>
        <w:pStyle w:val="11"/>
        <w:ind w:left="1770" w:hanging="590"/>
      </w:pPr>
      <w:r w:rsidRPr="00DC6472">
        <w:rPr>
          <w:rFonts w:hint="eastAsia"/>
        </w:rPr>
        <w:t>（</w:t>
      </w:r>
      <w:r w:rsidRPr="00DC6472">
        <w:t>5</w:t>
      </w:r>
      <w:r w:rsidRPr="00DC6472">
        <w:rPr>
          <w:rFonts w:hint="eastAsia"/>
        </w:rPr>
        <w:t>）</w:t>
      </w:r>
      <w:r w:rsidRPr="00DC6472">
        <w:tab/>
      </w:r>
      <w:r w:rsidRPr="00DC6472">
        <w:rPr>
          <w:rFonts w:hint="eastAsia"/>
        </w:rPr>
        <w:t>生產力低落，技術性勞工不足：</w:t>
      </w:r>
    </w:p>
    <w:p w:rsidR="00D42FAA" w:rsidRPr="00DC6472" w:rsidRDefault="00D42FAA" w:rsidP="00D42FAA">
      <w:pPr>
        <w:pStyle w:val="14"/>
        <w:ind w:left="1770"/>
      </w:pPr>
      <w:r w:rsidRPr="00DC6472">
        <w:rPr>
          <w:rFonts w:hint="eastAsia"/>
        </w:rPr>
        <w:t>薩國工資尚稱低廉，惟因教育水準低落，技職教育缺乏，技術性專業人才尤其缺乏，且培養不易，投資前宜謹慎規劃，以期生產順利。</w:t>
      </w:r>
    </w:p>
    <w:p w:rsidR="00D42FAA" w:rsidRPr="00DC6472" w:rsidRDefault="00D42FAA" w:rsidP="004B6482">
      <w:pPr>
        <w:pStyle w:val="11"/>
        <w:ind w:left="1770" w:hanging="590"/>
      </w:pPr>
      <w:r w:rsidRPr="00DC6472">
        <w:rPr>
          <w:rFonts w:hint="eastAsia"/>
        </w:rPr>
        <w:t>（</w:t>
      </w:r>
      <w:r w:rsidRPr="00DC6472">
        <w:t>6</w:t>
      </w:r>
      <w:r w:rsidRPr="00DC6472">
        <w:rPr>
          <w:rFonts w:hint="eastAsia"/>
        </w:rPr>
        <w:t>）</w:t>
      </w:r>
      <w:r w:rsidRPr="00DC6472">
        <w:tab/>
      </w:r>
      <w:r w:rsidRPr="00DC6472">
        <w:rPr>
          <w:rFonts w:hint="eastAsia"/>
        </w:rPr>
        <w:t>宜慎選信譽卓著之律師團隊：</w:t>
      </w:r>
    </w:p>
    <w:p w:rsidR="00D42FAA" w:rsidRPr="00DC6472" w:rsidRDefault="00D42FAA" w:rsidP="00D42FAA">
      <w:pPr>
        <w:pStyle w:val="14"/>
        <w:ind w:left="1770"/>
      </w:pPr>
      <w:r w:rsidRPr="00DC6472">
        <w:rPr>
          <w:rFonts w:hint="eastAsia"/>
        </w:rPr>
        <w:t>薩國稅務、環保、勞工法令繁複，行政單位效率及透明度不佳，為維護投資權益及避免勞工糾紛，並確保投資安全，宜慎選聲譽卓著、形象良好且具公信力之律師事務所。</w:t>
      </w:r>
    </w:p>
    <w:p w:rsidR="00D42FAA" w:rsidRPr="00DC6472" w:rsidRDefault="00D42FAA" w:rsidP="00D42FAA">
      <w:pPr>
        <w:pStyle w:val="af2"/>
        <w:ind w:left="1416" w:hanging="472"/>
        <w:rPr>
          <w:lang w:eastAsia="zh-TW"/>
        </w:rPr>
      </w:pPr>
      <w:r w:rsidRPr="00DC6472">
        <w:rPr>
          <w:rFonts w:hint="eastAsia"/>
          <w:lang w:eastAsia="zh-TW"/>
        </w:rPr>
        <w:t>３、投資商機</w:t>
      </w:r>
    </w:p>
    <w:p w:rsidR="00D42FAA" w:rsidRPr="00DC6472" w:rsidRDefault="00D42FAA" w:rsidP="004B6482">
      <w:pPr>
        <w:pStyle w:val="11"/>
        <w:ind w:left="1770" w:hanging="590"/>
      </w:pPr>
      <w:r w:rsidRPr="00DC6472">
        <w:rPr>
          <w:rFonts w:hint="eastAsia"/>
        </w:rPr>
        <w:t>（</w:t>
      </w:r>
      <w:r w:rsidRPr="00DC6472">
        <w:t>1</w:t>
      </w:r>
      <w:r w:rsidRPr="00DC6472">
        <w:rPr>
          <w:rFonts w:hint="eastAsia"/>
        </w:rPr>
        <w:t>）精緻農產品及其加工業、小家電、製鞋業、手工具產業似較具利基產業。任何有利基產業均可利用</w:t>
      </w:r>
      <w:r w:rsidRPr="00DC6472">
        <w:t>CAFTA-DR</w:t>
      </w:r>
      <w:r w:rsidRPr="00DC6472">
        <w:rPr>
          <w:rFonts w:hint="eastAsia"/>
        </w:rPr>
        <w:t>輸美零關稅之優惠及地利優勢等，在薩國投資生產據點，除了中美洲市場外，拓展美國及與薩國簽署自由貿易協定之國家（墨西哥、多明尼加、巴拿馬及智利）市場。</w:t>
      </w:r>
    </w:p>
    <w:p w:rsidR="00D42FAA" w:rsidRPr="00DC6472" w:rsidRDefault="00D42FAA" w:rsidP="004B6482">
      <w:pPr>
        <w:pStyle w:val="11"/>
        <w:ind w:left="1770" w:hanging="590"/>
      </w:pPr>
      <w:r w:rsidRPr="00DC6472">
        <w:rPr>
          <w:rFonts w:hint="eastAsia"/>
        </w:rPr>
        <w:t>（</w:t>
      </w:r>
      <w:r w:rsidRPr="00DC6472">
        <w:t>2</w:t>
      </w:r>
      <w:r w:rsidRPr="00DC6472">
        <w:rPr>
          <w:rFonts w:hint="eastAsia"/>
        </w:rPr>
        <w:t>）高科技產業之太陽能燈具及照明設備廠：</w:t>
      </w:r>
    </w:p>
    <w:p w:rsidR="00D42FAA" w:rsidRPr="00DC6472" w:rsidRDefault="00D42FAA" w:rsidP="00D42FAA">
      <w:pPr>
        <w:pStyle w:val="14"/>
        <w:ind w:left="1770"/>
      </w:pPr>
      <w:r w:rsidRPr="00DC6472">
        <w:rPr>
          <w:rFonts w:hint="eastAsia"/>
        </w:rPr>
        <w:t>薩國及中美洲各國對太陽能燈具及照明設備需求量大，且該產業在我國發展成熟，來薩投資經專家評估投資利潤高。</w:t>
      </w:r>
    </w:p>
    <w:p w:rsidR="00D42FAA" w:rsidRPr="00DC6472" w:rsidRDefault="00D42FAA" w:rsidP="004B6482">
      <w:pPr>
        <w:pStyle w:val="11"/>
        <w:ind w:left="1770" w:hanging="590"/>
      </w:pPr>
      <w:r w:rsidRPr="00DC6472">
        <w:rPr>
          <w:rFonts w:hint="eastAsia"/>
        </w:rPr>
        <w:t>（</w:t>
      </w:r>
      <w:r w:rsidRPr="00DC6472">
        <w:t>3</w:t>
      </w:r>
      <w:r w:rsidRPr="00DC6472">
        <w:rPr>
          <w:rFonts w:hint="eastAsia"/>
        </w:rPr>
        <w:t>）傳統產業之製鞋業：</w:t>
      </w:r>
    </w:p>
    <w:p w:rsidR="00D42FAA" w:rsidRPr="00DC6472" w:rsidRDefault="00D42FAA" w:rsidP="00D42FAA">
      <w:pPr>
        <w:pStyle w:val="14"/>
        <w:ind w:left="1770"/>
      </w:pPr>
      <w:r w:rsidRPr="00DC6472">
        <w:rPr>
          <w:rFonts w:hint="eastAsia"/>
        </w:rPr>
        <w:t>中國大陸工資高漲，我廠商在中國大陸設製鞋廠代工製造之利潤漸薄，可考慮來薩投資設廠，除享有薩國對加工出口區給予多項優惠措施，並可利用薩爾瓦多與美國所簽自由貿易協定（</w:t>
      </w:r>
      <w:r w:rsidRPr="00DC6472">
        <w:t>CAFTA-DR</w:t>
      </w:r>
      <w:r w:rsidRPr="00DC6472">
        <w:rPr>
          <w:rFonts w:hint="eastAsia"/>
        </w:rPr>
        <w:t>）輸美零關稅之優惠及地利優勢等，在薩國投資生產據點，以享</w:t>
      </w:r>
      <w:r w:rsidRPr="00DC6472">
        <w:t>CAFTA-DR</w:t>
      </w:r>
      <w:r w:rsidRPr="00DC6472">
        <w:rPr>
          <w:rFonts w:hint="eastAsia"/>
        </w:rPr>
        <w:t>所帶來的輸銷美國免稅利基。</w:t>
      </w:r>
    </w:p>
    <w:p w:rsidR="00D42FAA" w:rsidRPr="00DC6472" w:rsidRDefault="00D42FAA" w:rsidP="004B6482">
      <w:pPr>
        <w:pStyle w:val="11"/>
        <w:ind w:left="1770" w:hanging="590"/>
      </w:pPr>
      <w:r w:rsidRPr="00DC6472">
        <w:rPr>
          <w:rFonts w:hint="eastAsia"/>
        </w:rPr>
        <w:t>（</w:t>
      </w:r>
      <w:r w:rsidRPr="00DC6472">
        <w:t>4</w:t>
      </w:r>
      <w:r w:rsidRPr="00DC6472">
        <w:rPr>
          <w:rFonts w:hint="eastAsia"/>
        </w:rPr>
        <w:t>）來薩設立集散或發貨倉庫：</w:t>
      </w:r>
    </w:p>
    <w:p w:rsidR="00D42FAA" w:rsidRPr="00DC6472" w:rsidRDefault="00D42FAA" w:rsidP="00D42FAA">
      <w:pPr>
        <w:pStyle w:val="14"/>
        <w:ind w:left="1770"/>
      </w:pPr>
      <w:r w:rsidRPr="00DC6472">
        <w:rPr>
          <w:rFonts w:hint="eastAsia"/>
        </w:rPr>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D42FAA" w:rsidRPr="00DC6472" w:rsidRDefault="00D42FAA" w:rsidP="00694CF3">
      <w:pPr>
        <w:pStyle w:val="a4"/>
        <w:spacing w:before="257" w:after="257"/>
      </w:pPr>
      <w:r w:rsidRPr="00DC6472">
        <w:rPr>
          <w:rFonts w:hint="eastAsia"/>
        </w:rPr>
        <w:t>三、投資經營建議</w:t>
      </w:r>
    </w:p>
    <w:p w:rsidR="00D42FAA" w:rsidRPr="00DC6472" w:rsidRDefault="00D42FAA" w:rsidP="00D42FAA">
      <w:pPr>
        <w:pStyle w:val="a5"/>
        <w:ind w:left="944" w:hanging="708"/>
      </w:pPr>
      <w:r w:rsidRPr="00DC6472">
        <w:rPr>
          <w:rFonts w:hint="eastAsia"/>
        </w:rPr>
        <w:t>（一）我在薩國投資廠商較易遭遇之困難計有：</w:t>
      </w:r>
    </w:p>
    <w:p w:rsidR="00D42FAA" w:rsidRPr="00DC6472" w:rsidRDefault="00D42FAA" w:rsidP="00D42FAA">
      <w:pPr>
        <w:pStyle w:val="af2"/>
        <w:ind w:left="1416" w:hanging="472"/>
        <w:rPr>
          <w:lang w:eastAsia="zh-TW"/>
        </w:rPr>
      </w:pPr>
      <w:r w:rsidRPr="00DC6472">
        <w:rPr>
          <w:rFonts w:hint="eastAsia"/>
          <w:lang w:eastAsia="zh-TW"/>
        </w:rPr>
        <w:t>１、距離遙遠，需派員長期經營，國內廠商較無意願。</w:t>
      </w:r>
    </w:p>
    <w:p w:rsidR="00D42FAA" w:rsidRPr="00DC6472" w:rsidRDefault="00D42FAA" w:rsidP="00D42FAA">
      <w:pPr>
        <w:pStyle w:val="af2"/>
        <w:ind w:left="1416" w:hanging="472"/>
        <w:rPr>
          <w:lang w:eastAsia="zh-TW"/>
        </w:rPr>
      </w:pPr>
      <w:r w:rsidRPr="00DC6472">
        <w:rPr>
          <w:rFonts w:hint="eastAsia"/>
          <w:lang w:eastAsia="zh-TW"/>
        </w:rPr>
        <w:t>２、薩國週邊工業較弱，甚多原物料均需自國外進口，增加成本負擔與營運之不便。</w:t>
      </w:r>
    </w:p>
    <w:p w:rsidR="00D42FAA" w:rsidRPr="00DC6472" w:rsidRDefault="00D42FAA" w:rsidP="00D42FAA">
      <w:pPr>
        <w:pStyle w:val="af2"/>
        <w:ind w:left="1416" w:hanging="472"/>
        <w:rPr>
          <w:lang w:eastAsia="zh-TW"/>
        </w:rPr>
      </w:pPr>
      <w:r w:rsidRPr="00DC6472">
        <w:rPr>
          <w:rFonts w:hint="eastAsia"/>
          <w:lang w:eastAsia="zh-TW"/>
        </w:rPr>
        <w:t>３、語言、文化差異大，溝通較為困難。</w:t>
      </w:r>
    </w:p>
    <w:p w:rsidR="00D42FAA" w:rsidRPr="00DC6472" w:rsidRDefault="00D42FAA" w:rsidP="00D42FAA">
      <w:pPr>
        <w:pStyle w:val="af2"/>
        <w:ind w:left="1416" w:hanging="472"/>
        <w:rPr>
          <w:lang w:eastAsia="zh-TW"/>
        </w:rPr>
      </w:pPr>
      <w:r w:rsidRPr="00DC6472">
        <w:rPr>
          <w:rFonts w:hint="eastAsia"/>
          <w:lang w:eastAsia="zh-TW"/>
        </w:rPr>
        <w:t>４、治安不佳，人身及財物安全顧慮高。</w:t>
      </w:r>
    </w:p>
    <w:p w:rsidR="00D42FAA" w:rsidRPr="00DC6472" w:rsidRDefault="00D42FAA" w:rsidP="00D42FAA">
      <w:pPr>
        <w:pStyle w:val="af2"/>
        <w:ind w:left="1416" w:hanging="472"/>
        <w:rPr>
          <w:lang w:eastAsia="zh-TW"/>
        </w:rPr>
      </w:pPr>
      <w:r w:rsidRPr="00DC6472">
        <w:rPr>
          <w:rFonts w:hint="eastAsia"/>
          <w:lang w:eastAsia="zh-TW"/>
        </w:rPr>
        <w:t>５、移民及居留單位行政效率較差，辦理居留及外籍人士工作簽證等各項文件或證件耗時甚久。</w:t>
      </w:r>
    </w:p>
    <w:p w:rsidR="00D42FAA" w:rsidRPr="00DC6472" w:rsidRDefault="00D42FAA" w:rsidP="00D42FAA">
      <w:pPr>
        <w:pStyle w:val="a5"/>
        <w:ind w:left="944" w:hanging="708"/>
      </w:pPr>
      <w:r w:rsidRPr="00DC6472">
        <w:rPr>
          <w:rFonts w:hint="eastAsia"/>
        </w:rPr>
        <w:t>（二）對有意前來之投資者建議：</w:t>
      </w:r>
    </w:p>
    <w:p w:rsidR="00D42FAA" w:rsidRPr="00DC6472" w:rsidRDefault="00D42FAA" w:rsidP="00D42FAA">
      <w:pPr>
        <w:pStyle w:val="af2"/>
        <w:ind w:left="1416" w:hanging="472"/>
        <w:rPr>
          <w:lang w:eastAsia="zh-TW"/>
        </w:rPr>
      </w:pPr>
      <w:r w:rsidRPr="00DC6472">
        <w:rPr>
          <w:rFonts w:hint="eastAsia"/>
          <w:lang w:eastAsia="zh-TW"/>
        </w:rPr>
        <w:t>１、薩爾瓦多之投資比較利益在於勞工素質較中美洲其他國家高、享有美國自由貿易協定優惠關稅兼以地理位置優勢，惟我商在當地投資宜先釐清市場方向，確立投資產品項目優勢後進行投資。另在薩投資須遵守薩國勞工規定以避免勞資糾紛；建議僱用律師及會計師等專業人士協助設立公司工廠等相關事宜，以避免遺漏補件等困擾；事先做好財務管理評估，避免在當地融資高利率之負擔。故赴薩國投資除需就薩國總體投資環境進一步了解外，亦須對在薩國投資可能面對的問題有一概括了解，以便妥善處理因應。</w:t>
      </w:r>
    </w:p>
    <w:p w:rsidR="00D42FAA" w:rsidRPr="00DC6472" w:rsidRDefault="00D42FAA" w:rsidP="00D42FAA">
      <w:pPr>
        <w:pStyle w:val="af2"/>
        <w:ind w:left="1416" w:hanging="472"/>
        <w:rPr>
          <w:lang w:eastAsia="zh-TW"/>
        </w:rPr>
      </w:pPr>
      <w:r w:rsidRPr="00DC6472">
        <w:rPr>
          <w:rFonts w:hint="eastAsia"/>
          <w:lang w:eastAsia="zh-TW"/>
        </w:rPr>
        <w:t>２、薩國工資、廠房租金及土地成本較鄰近國家略高，在國際競爭比較利益下，我商宜投資加工層次與附加價值較高之產業。</w:t>
      </w:r>
    </w:p>
    <w:p w:rsidR="00D42FAA" w:rsidRPr="00DC6472" w:rsidRDefault="00D42FAA" w:rsidP="00D42FAA">
      <w:pPr>
        <w:pStyle w:val="af2"/>
        <w:ind w:left="1416" w:hanging="472"/>
        <w:rPr>
          <w:lang w:eastAsia="zh-TW"/>
        </w:rPr>
      </w:pPr>
      <w:r w:rsidRPr="00DC6472">
        <w:rPr>
          <w:rFonts w:hint="eastAsia"/>
          <w:lang w:eastAsia="zh-TW"/>
        </w:rPr>
        <w:t>３、薩國勞工素質較中美洲鄰近國家佳，亦較勤奮，有意前來投資廠商宜加強西語之學習，俾便融入薩國社會，瞭解當地國勞工法民情習俗等，易於掌握工人之管理，係經營成敗重要因素之一。另近年工會力量龐大。廠商投資時除應深入了解有關投資法令規章及勞工法外，亦宜請律師專人協助。</w:t>
      </w:r>
    </w:p>
    <w:p w:rsidR="00D42FAA" w:rsidRPr="00DC6472" w:rsidRDefault="00D42FAA" w:rsidP="00D42FAA">
      <w:pPr>
        <w:pStyle w:val="af2"/>
        <w:ind w:left="1416" w:hanging="472"/>
        <w:rPr>
          <w:lang w:eastAsia="zh-TW"/>
        </w:rPr>
      </w:pPr>
      <w:r w:rsidRPr="00DC6472">
        <w:rPr>
          <w:rFonts w:hint="eastAsia"/>
          <w:lang w:eastAsia="zh-TW"/>
        </w:rPr>
        <w:t>４、移民及居留單位行政效率較差，辦理居留及外籍人士工作簽證等各項文件或證件耗時甚久。</w:t>
      </w:r>
    </w:p>
    <w:p w:rsidR="00D42FAA" w:rsidRPr="00DC6472" w:rsidRDefault="00D42FAA" w:rsidP="00D42FAA">
      <w:pPr>
        <w:pStyle w:val="af2"/>
        <w:ind w:left="1416" w:hanging="472"/>
        <w:rPr>
          <w:lang w:eastAsia="zh-TW"/>
        </w:rPr>
      </w:pPr>
      <w:r w:rsidRPr="00DC6472">
        <w:rPr>
          <w:rFonts w:hint="eastAsia"/>
          <w:lang w:eastAsia="zh-TW"/>
        </w:rPr>
        <w:t>５、治安方面惡化，犯罪增加，薩爾瓦多企業界面臨搶劫、不法組織、或不明原因縱火等事件影響，造成損失為拉丁美洲最高，旅薩臺商宜採低姿態，以免為歹徒覬覦。</w:t>
      </w:r>
    </w:p>
    <w:p w:rsidR="00D42FAA" w:rsidRPr="00DC6472" w:rsidRDefault="00D42FAA" w:rsidP="004D0D1C">
      <w:pPr>
        <w:ind w:firstLine="472"/>
        <w:rPr>
          <w:lang w:eastAsia="zh-TW"/>
        </w:rPr>
      </w:pPr>
    </w:p>
    <w:p w:rsidR="007173BB" w:rsidRPr="00DC6472" w:rsidRDefault="007173BB" w:rsidP="004D0D1C">
      <w:pPr>
        <w:ind w:firstLine="472"/>
        <w:rPr>
          <w:lang w:eastAsia="zh-TW"/>
        </w:rPr>
      </w:pPr>
    </w:p>
    <w:p w:rsidR="007173BB" w:rsidRPr="00DC6472" w:rsidRDefault="007173BB" w:rsidP="00554FA9">
      <w:pPr>
        <w:ind w:firstLine="472"/>
        <w:rPr>
          <w:lang w:eastAsia="zh-TW"/>
        </w:rPr>
      </w:pPr>
    </w:p>
    <w:p w:rsidR="005D3DFE" w:rsidRPr="00DC6472" w:rsidRDefault="005D3DFE" w:rsidP="00554FA9">
      <w:pPr>
        <w:ind w:firstLine="472"/>
        <w:rPr>
          <w:lang w:eastAsia="zh-TW"/>
        </w:rPr>
        <w:sectPr w:rsidR="005D3DFE" w:rsidRPr="00DC6472"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DC6472" w:rsidRDefault="007173BB" w:rsidP="00E12086">
      <w:pPr>
        <w:pStyle w:val="a3"/>
        <w:spacing w:before="514" w:after="771"/>
      </w:pPr>
      <w:bookmarkStart w:id="11" w:name="_Toc44272980"/>
      <w:r w:rsidRPr="00DC6472">
        <w:rPr>
          <w:rFonts w:hint="eastAsia"/>
        </w:rPr>
        <w:t>附錄一</w:t>
      </w:r>
      <w:r w:rsidRPr="00DC6472">
        <w:rPr>
          <w:rFonts w:hint="eastAsia"/>
          <w:lang w:eastAsia="zh-TW"/>
        </w:rPr>
        <w:t xml:space="preserve">　</w:t>
      </w:r>
      <w:r w:rsidRPr="00DC6472">
        <w:rPr>
          <w:rFonts w:hint="eastAsia"/>
        </w:rPr>
        <w:t>我國在當地駐外單位及</w:t>
      </w:r>
      <w:r w:rsidRPr="00DC6472">
        <w:rPr>
          <w:rFonts w:hint="eastAsia"/>
          <w:lang w:eastAsia="zh-TW"/>
        </w:rPr>
        <w:t>臺</w:t>
      </w:r>
      <w:r w:rsidRPr="00DC6472">
        <w:rPr>
          <w:rFonts w:hint="eastAsia"/>
        </w:rPr>
        <w:t>（華）商團體</w:t>
      </w:r>
      <w:bookmarkEnd w:id="11"/>
    </w:p>
    <w:p w:rsidR="00555D8C" w:rsidRPr="00DC6472" w:rsidRDefault="00555D8C" w:rsidP="00555D8C">
      <w:pPr>
        <w:pStyle w:val="afd"/>
        <w:jc w:val="left"/>
        <w:rPr>
          <w:lang w:val="es-ES"/>
        </w:rPr>
      </w:pPr>
      <w:r w:rsidRPr="00DC6472">
        <w:rPr>
          <w:rFonts w:hint="eastAsia"/>
          <w:lang w:val="es-ES"/>
        </w:rPr>
        <w:t>一、</w:t>
      </w:r>
      <w:proofErr w:type="gramStart"/>
      <w:r w:rsidRPr="00DC6472">
        <w:rPr>
          <w:rFonts w:hint="eastAsia"/>
          <w:lang w:val="es-ES"/>
        </w:rPr>
        <w:t>臺薩</w:t>
      </w:r>
      <w:proofErr w:type="gramEnd"/>
      <w:r w:rsidRPr="00DC6472">
        <w:rPr>
          <w:rFonts w:hint="eastAsia"/>
          <w:lang w:val="es-ES"/>
        </w:rPr>
        <w:t>雙邊經貿業務目前由駐瓜地馬拉大使館經濟參事處兼</w:t>
      </w:r>
      <w:proofErr w:type="gramStart"/>
      <w:r w:rsidRPr="00DC6472">
        <w:rPr>
          <w:rFonts w:hint="eastAsia"/>
          <w:lang w:val="es-ES"/>
        </w:rPr>
        <w:t>轄</w:t>
      </w:r>
      <w:proofErr w:type="gramEnd"/>
      <w:r w:rsidRPr="00DC6472">
        <w:rPr>
          <w:rFonts w:hint="eastAsia"/>
          <w:lang w:val="es-ES"/>
        </w:rPr>
        <w:t>，聯繫方式為：</w:t>
      </w:r>
    </w:p>
    <w:p w:rsidR="00555D8C" w:rsidRPr="00DC6472" w:rsidRDefault="00555D8C" w:rsidP="007879C0">
      <w:pPr>
        <w:pStyle w:val="a5"/>
        <w:ind w:leftChars="200" w:left="472" w:firstLineChars="0" w:firstLine="0"/>
        <w:rPr>
          <w:lang w:val="es-ES"/>
        </w:rPr>
      </w:pPr>
      <w:r w:rsidRPr="00DC6472">
        <w:rPr>
          <w:rFonts w:hint="eastAsia"/>
          <w:lang w:val="es-ES"/>
        </w:rPr>
        <w:t>Oficina del Consejero Econ</w:t>
      </w:r>
      <w:r w:rsidRPr="00DC6472">
        <w:rPr>
          <w:lang w:val="es-ES"/>
        </w:rPr>
        <w:t>ó</w:t>
      </w:r>
      <w:r w:rsidRPr="00DC6472">
        <w:rPr>
          <w:rFonts w:hint="eastAsia"/>
          <w:lang w:val="es-ES"/>
        </w:rPr>
        <w:t>mico de la Embajada de la Rep</w:t>
      </w:r>
      <w:r w:rsidRPr="00DC6472">
        <w:rPr>
          <w:lang w:val="es-ES"/>
        </w:rPr>
        <w:t>ú</w:t>
      </w:r>
      <w:r w:rsidRPr="00DC6472">
        <w:rPr>
          <w:rFonts w:hint="eastAsia"/>
          <w:lang w:val="es-ES"/>
        </w:rPr>
        <w:t>blica de Chaina en Guatemala</w:t>
      </w:r>
    </w:p>
    <w:p w:rsidR="00555D8C" w:rsidRPr="00DC6472" w:rsidRDefault="00555D8C" w:rsidP="007879C0">
      <w:pPr>
        <w:pStyle w:val="a5"/>
        <w:ind w:leftChars="200" w:left="472" w:firstLineChars="0" w:firstLine="0"/>
        <w:rPr>
          <w:lang w:val="es-ES"/>
        </w:rPr>
      </w:pPr>
      <w:r w:rsidRPr="00DC6472">
        <w:rPr>
          <w:rFonts w:hint="eastAsia"/>
          <w:lang w:val="es-ES"/>
        </w:rPr>
        <w:t>地址：</w:t>
      </w:r>
      <w:r w:rsidRPr="00DC6472">
        <w:rPr>
          <w:rFonts w:hint="eastAsia"/>
          <w:lang w:val="es-ES"/>
        </w:rPr>
        <w:t xml:space="preserve">4 Avda. </w:t>
      </w:r>
      <w:r w:rsidRPr="00DC6472">
        <w:rPr>
          <w:lang w:val="es-ES"/>
        </w:rPr>
        <w:t>“</w:t>
      </w:r>
      <w:r w:rsidRPr="00DC6472">
        <w:rPr>
          <w:rFonts w:hint="eastAsia"/>
          <w:lang w:val="es-ES"/>
        </w:rPr>
        <w:t>A</w:t>
      </w:r>
      <w:r w:rsidRPr="00DC6472">
        <w:rPr>
          <w:lang w:val="es-ES"/>
        </w:rPr>
        <w:t>”</w:t>
      </w:r>
      <w:r w:rsidRPr="00DC6472">
        <w:rPr>
          <w:rFonts w:hint="eastAsia"/>
          <w:lang w:val="es-ES"/>
        </w:rPr>
        <w:t>, 13-25, Zona 9, Guatemala, Guatemala, Centroamerica</w:t>
      </w:r>
    </w:p>
    <w:p w:rsidR="00555D8C" w:rsidRPr="00DC6472" w:rsidRDefault="00555D8C" w:rsidP="007879C0">
      <w:pPr>
        <w:pStyle w:val="a5"/>
        <w:ind w:leftChars="200" w:left="472" w:firstLineChars="0" w:firstLine="0"/>
        <w:rPr>
          <w:lang w:val="es-ES"/>
        </w:rPr>
      </w:pPr>
      <w:r w:rsidRPr="00DC6472">
        <w:rPr>
          <w:rFonts w:hint="eastAsia"/>
          <w:lang w:val="es-ES"/>
        </w:rPr>
        <w:t>電話：</w:t>
      </w:r>
      <w:r w:rsidRPr="00DC6472">
        <w:rPr>
          <w:rFonts w:hint="eastAsia"/>
          <w:lang w:val="es-ES"/>
        </w:rPr>
        <w:t>502-2339-0708</w:t>
      </w:r>
      <w:r w:rsidRPr="00DC6472">
        <w:rPr>
          <w:rFonts w:hint="eastAsia"/>
          <w:lang w:val="es-ES"/>
        </w:rPr>
        <w:t>、</w:t>
      </w:r>
      <w:r w:rsidRPr="00DC6472">
        <w:rPr>
          <w:rFonts w:hint="eastAsia"/>
          <w:lang w:val="es-ES"/>
        </w:rPr>
        <w:t>502-2339-4848</w:t>
      </w:r>
    </w:p>
    <w:p w:rsidR="00555D8C" w:rsidRPr="00DC6472" w:rsidRDefault="00555D8C" w:rsidP="007879C0">
      <w:pPr>
        <w:pStyle w:val="a5"/>
        <w:ind w:leftChars="200" w:left="472" w:firstLineChars="0" w:firstLine="0"/>
        <w:rPr>
          <w:lang w:val="es-ES"/>
        </w:rPr>
      </w:pPr>
      <w:r w:rsidRPr="00DC6472">
        <w:rPr>
          <w:rFonts w:hint="eastAsia"/>
          <w:lang w:val="es-ES"/>
        </w:rPr>
        <w:t>傳真：</w:t>
      </w:r>
      <w:r w:rsidRPr="00DC6472">
        <w:rPr>
          <w:rFonts w:hint="eastAsia"/>
          <w:lang w:val="es-ES"/>
        </w:rPr>
        <w:t>502-2332-2938</w:t>
      </w:r>
    </w:p>
    <w:p w:rsidR="00555D8C" w:rsidRPr="00DC6472" w:rsidRDefault="00555D8C" w:rsidP="007879C0">
      <w:pPr>
        <w:pStyle w:val="a5"/>
        <w:ind w:leftChars="200" w:left="472" w:firstLineChars="0" w:firstLine="0"/>
        <w:rPr>
          <w:lang w:val="es-ES"/>
        </w:rPr>
      </w:pPr>
      <w:r w:rsidRPr="00DC6472">
        <w:rPr>
          <w:rFonts w:hint="eastAsia"/>
          <w:lang w:val="es-ES"/>
        </w:rPr>
        <w:t>E-mail</w:t>
      </w:r>
      <w:r w:rsidRPr="00DC6472">
        <w:rPr>
          <w:rFonts w:hint="eastAsia"/>
          <w:lang w:val="es-ES"/>
        </w:rPr>
        <w:t>：</w:t>
      </w:r>
      <w:r w:rsidRPr="00DC6472">
        <w:rPr>
          <w:rFonts w:hint="eastAsia"/>
          <w:lang w:val="es-ES"/>
        </w:rPr>
        <w:t>guatemala@moea.gov.tw</w:t>
      </w:r>
    </w:p>
    <w:p w:rsidR="00555D8C" w:rsidRPr="00DC6472" w:rsidRDefault="00555D8C" w:rsidP="007879C0">
      <w:pPr>
        <w:pStyle w:val="a5"/>
        <w:ind w:leftChars="200" w:left="472" w:firstLineChars="0" w:firstLine="0"/>
        <w:rPr>
          <w:lang w:val="es-ES"/>
        </w:rPr>
      </w:pPr>
      <w:r w:rsidRPr="00DC6472">
        <w:rPr>
          <w:rFonts w:hint="eastAsia"/>
          <w:lang w:val="es-ES"/>
        </w:rPr>
        <w:t>alguate@gmail.com</w:t>
      </w:r>
      <w:r w:rsidRPr="00DC6472">
        <w:rPr>
          <w:rFonts w:hint="eastAsia"/>
          <w:lang w:val="es-ES"/>
        </w:rPr>
        <w:t>（質詢專用）</w:t>
      </w:r>
    </w:p>
    <w:p w:rsidR="00555D8C" w:rsidRPr="00DC6472" w:rsidRDefault="00555D8C" w:rsidP="007879C0">
      <w:pPr>
        <w:pStyle w:val="a5"/>
        <w:ind w:leftChars="200" w:left="472" w:firstLineChars="0" w:firstLine="0"/>
        <w:rPr>
          <w:lang w:val="es-ES"/>
        </w:rPr>
      </w:pPr>
      <w:r w:rsidRPr="00DC6472">
        <w:rPr>
          <w:rFonts w:hint="eastAsia"/>
          <w:lang w:val="es-ES"/>
        </w:rPr>
        <w:t>gtmeco@gmail.com</w:t>
      </w:r>
    </w:p>
    <w:p w:rsidR="00555D8C" w:rsidRPr="00DC6472" w:rsidRDefault="00555D8C" w:rsidP="00555D8C">
      <w:pPr>
        <w:pStyle w:val="afd"/>
        <w:jc w:val="left"/>
        <w:rPr>
          <w:lang w:val="es-ES"/>
        </w:rPr>
      </w:pPr>
      <w:r w:rsidRPr="00DC6472">
        <w:rPr>
          <w:rFonts w:hint="eastAsia"/>
          <w:lang w:val="es-ES"/>
        </w:rPr>
        <w:t>二、另相關商會團體包括：</w:t>
      </w:r>
    </w:p>
    <w:p w:rsidR="00D42FAA" w:rsidRPr="00DC6472" w:rsidRDefault="00D42FAA" w:rsidP="00D42FAA">
      <w:pPr>
        <w:pStyle w:val="a5"/>
        <w:ind w:left="944" w:hanging="708"/>
        <w:rPr>
          <w:lang w:val="es-ES"/>
        </w:rPr>
      </w:pPr>
      <w:r w:rsidRPr="00DC6472">
        <w:rPr>
          <w:rFonts w:hint="eastAsia"/>
          <w:lang w:val="es-ES"/>
        </w:rPr>
        <w:t>（</w:t>
      </w:r>
      <w:r w:rsidRPr="00DC6472">
        <w:rPr>
          <w:rFonts w:hint="eastAsia"/>
        </w:rPr>
        <w:t>一</w:t>
      </w:r>
      <w:r w:rsidRPr="00DC6472">
        <w:rPr>
          <w:rFonts w:hint="eastAsia"/>
          <w:lang w:val="es-ES"/>
        </w:rPr>
        <w:t>）</w:t>
      </w:r>
      <w:r w:rsidRPr="00DC6472">
        <w:rPr>
          <w:rFonts w:hint="eastAsia"/>
        </w:rPr>
        <w:t>薩爾瓦多臺灣商會</w:t>
      </w:r>
    </w:p>
    <w:p w:rsidR="00D42FAA" w:rsidRPr="00DC6472" w:rsidRDefault="00D42FAA" w:rsidP="00D42FAA">
      <w:pPr>
        <w:pStyle w:val="af2"/>
        <w:ind w:left="1416" w:hanging="472"/>
        <w:rPr>
          <w:lang w:val="es-GT"/>
        </w:rPr>
      </w:pPr>
      <w:r w:rsidRPr="00DC6472">
        <w:rPr>
          <w:lang w:val="es-GT"/>
        </w:rPr>
        <w:t>Carretera a San Salvador Km, 23 1/2, contiguo a Mercado de</w:t>
      </w:r>
    </w:p>
    <w:p w:rsidR="00D42FAA" w:rsidRPr="00DC6472" w:rsidRDefault="00D42FAA" w:rsidP="00D42FAA">
      <w:pPr>
        <w:pStyle w:val="af2"/>
        <w:ind w:left="1416" w:hanging="472"/>
        <w:rPr>
          <w:lang w:val="fr-FR"/>
        </w:rPr>
      </w:pPr>
      <w:r w:rsidRPr="00DC6472">
        <w:rPr>
          <w:lang w:val="fr-FR"/>
        </w:rPr>
        <w:t>Lourdes Colon , La Libertad</w:t>
      </w:r>
    </w:p>
    <w:p w:rsidR="00D42FAA" w:rsidRPr="00DC6472" w:rsidRDefault="00D42FAA" w:rsidP="00D42FAA">
      <w:pPr>
        <w:pStyle w:val="af2"/>
        <w:ind w:left="1416" w:hanging="472"/>
        <w:rPr>
          <w:lang w:val="fr-FR"/>
        </w:rPr>
      </w:pPr>
      <w:r w:rsidRPr="00DC6472">
        <w:rPr>
          <w:lang w:val="fr-FR"/>
        </w:rPr>
        <w:t>Tel</w:t>
      </w:r>
      <w:r w:rsidRPr="00DC6472">
        <w:rPr>
          <w:rFonts w:hint="eastAsia"/>
          <w:lang w:val="fr-FR"/>
        </w:rPr>
        <w:t>：（</w:t>
      </w:r>
      <w:r w:rsidRPr="00DC6472">
        <w:rPr>
          <w:lang w:val="fr-FR"/>
        </w:rPr>
        <w:t>503</w:t>
      </w:r>
      <w:r w:rsidRPr="00DC6472">
        <w:rPr>
          <w:rFonts w:hint="eastAsia"/>
          <w:lang w:val="fr-FR"/>
        </w:rPr>
        <w:t>）</w:t>
      </w:r>
      <w:r w:rsidRPr="00DC6472">
        <w:rPr>
          <w:lang w:val="fr-FR"/>
        </w:rPr>
        <w:t>2238-5949  Fax</w:t>
      </w:r>
      <w:r w:rsidRPr="00DC6472">
        <w:rPr>
          <w:rFonts w:hint="eastAsia"/>
          <w:lang w:val="fr-FR"/>
        </w:rPr>
        <w:t>：（</w:t>
      </w:r>
      <w:r w:rsidRPr="00DC6472">
        <w:rPr>
          <w:lang w:val="fr-FR"/>
        </w:rPr>
        <w:t>503</w:t>
      </w:r>
      <w:r w:rsidRPr="00DC6472">
        <w:rPr>
          <w:rFonts w:hint="eastAsia"/>
          <w:lang w:val="fr-FR"/>
        </w:rPr>
        <w:t>）</w:t>
      </w:r>
      <w:r w:rsidRPr="00DC6472">
        <w:rPr>
          <w:lang w:val="fr-FR"/>
        </w:rPr>
        <w:t>2318-3821</w:t>
      </w:r>
    </w:p>
    <w:p w:rsidR="00D42FAA" w:rsidRPr="00DC6472" w:rsidRDefault="00D42FAA" w:rsidP="00D42FAA">
      <w:pPr>
        <w:pStyle w:val="af2"/>
        <w:ind w:left="1416" w:hanging="472"/>
        <w:rPr>
          <w:rFonts w:eastAsia="Times New Roman"/>
          <w:lang w:val="fr-FR"/>
        </w:rPr>
      </w:pPr>
      <w:r w:rsidRPr="00DC6472">
        <w:rPr>
          <w:rFonts w:eastAsia="Times New Roman"/>
          <w:lang w:val="fr-FR"/>
        </w:rPr>
        <w:t>E-Mail</w:t>
      </w:r>
      <w:r w:rsidRPr="00DC6472">
        <w:rPr>
          <w:rFonts w:ascii="華康細圓體" w:hAnsi="新細明體" w:cs="新細明體" w:hint="eastAsia"/>
          <w:lang w:val="fr-FR"/>
        </w:rPr>
        <w:t>：</w:t>
      </w:r>
      <w:r w:rsidRPr="00DC6472">
        <w:rPr>
          <w:rFonts w:eastAsia="Times New Roman"/>
          <w:lang w:val="fr-FR"/>
        </w:rPr>
        <w:t>cctelsalvador@gmail.com</w:t>
      </w:r>
    </w:p>
    <w:p w:rsidR="00D42FAA" w:rsidRPr="00DC6472" w:rsidRDefault="00D42FAA" w:rsidP="00D42FAA">
      <w:pPr>
        <w:pStyle w:val="a5"/>
        <w:ind w:left="944" w:hanging="708"/>
        <w:rPr>
          <w:lang w:val="fr-FR"/>
        </w:rPr>
      </w:pPr>
      <w:r w:rsidRPr="00DC6472">
        <w:rPr>
          <w:rFonts w:hint="eastAsia"/>
          <w:lang w:val="fr-FR"/>
        </w:rPr>
        <w:t>（</w:t>
      </w:r>
      <w:r w:rsidRPr="00DC6472">
        <w:rPr>
          <w:rFonts w:hint="eastAsia"/>
        </w:rPr>
        <w:t>二</w:t>
      </w:r>
      <w:r w:rsidRPr="00DC6472">
        <w:rPr>
          <w:rFonts w:hint="eastAsia"/>
          <w:lang w:val="fr-FR"/>
        </w:rPr>
        <w:t>）</w:t>
      </w:r>
      <w:r w:rsidRPr="00DC6472">
        <w:rPr>
          <w:rFonts w:hint="eastAsia"/>
        </w:rPr>
        <w:t>中華總商會</w:t>
      </w:r>
    </w:p>
    <w:p w:rsidR="00D42FAA" w:rsidRPr="00DC6472" w:rsidRDefault="00D42FAA" w:rsidP="00D42FAA">
      <w:pPr>
        <w:pStyle w:val="af2"/>
        <w:ind w:left="1416" w:hanging="472"/>
        <w:rPr>
          <w:lang w:val="fr-FR"/>
        </w:rPr>
      </w:pPr>
      <w:r w:rsidRPr="00DC6472">
        <w:rPr>
          <w:lang w:val="fr-FR"/>
        </w:rPr>
        <w:t>Ave. Masferrer Norte, Pasaje Los Pinos Lote 22, Colonia</w:t>
      </w:r>
    </w:p>
    <w:p w:rsidR="00D42FAA" w:rsidRPr="00DC6472" w:rsidRDefault="00D42FAA" w:rsidP="00D42FAA">
      <w:pPr>
        <w:pStyle w:val="af2"/>
        <w:ind w:left="1416" w:hanging="472"/>
        <w:rPr>
          <w:lang w:val="fr-FR"/>
        </w:rPr>
      </w:pPr>
      <w:r w:rsidRPr="00DC6472">
        <w:rPr>
          <w:lang w:val="fr-FR"/>
        </w:rPr>
        <w:t>Escalon, San Salvador</w:t>
      </w:r>
    </w:p>
    <w:p w:rsidR="00D42FAA" w:rsidRPr="00DC6472" w:rsidRDefault="00D42FAA" w:rsidP="00D42FAA">
      <w:pPr>
        <w:pStyle w:val="af2"/>
        <w:ind w:left="1416" w:hanging="472"/>
        <w:rPr>
          <w:lang w:val="fr-FR"/>
        </w:rPr>
      </w:pPr>
      <w:r w:rsidRPr="00DC6472">
        <w:rPr>
          <w:lang w:val="fr-FR"/>
        </w:rPr>
        <w:t>Tel</w:t>
      </w:r>
      <w:r w:rsidRPr="00DC6472">
        <w:rPr>
          <w:rFonts w:hint="eastAsia"/>
          <w:lang w:val="fr-FR"/>
        </w:rPr>
        <w:t>：（</w:t>
      </w:r>
      <w:r w:rsidRPr="00DC6472">
        <w:rPr>
          <w:lang w:val="fr-FR"/>
        </w:rPr>
        <w:t>503</w:t>
      </w:r>
      <w:r w:rsidRPr="00DC6472">
        <w:rPr>
          <w:rFonts w:hint="eastAsia"/>
          <w:lang w:val="fr-FR"/>
        </w:rPr>
        <w:t>）</w:t>
      </w:r>
      <w:r w:rsidRPr="00DC6472">
        <w:rPr>
          <w:lang w:val="fr-FR"/>
        </w:rPr>
        <w:t>2278-9488  FAX</w:t>
      </w:r>
      <w:r w:rsidRPr="00DC6472">
        <w:rPr>
          <w:rFonts w:hint="eastAsia"/>
          <w:lang w:val="fr-FR"/>
        </w:rPr>
        <w:t>：（</w:t>
      </w:r>
      <w:r w:rsidRPr="00DC6472">
        <w:rPr>
          <w:lang w:val="fr-FR"/>
        </w:rPr>
        <w:t>503</w:t>
      </w:r>
      <w:r w:rsidRPr="00DC6472">
        <w:rPr>
          <w:rFonts w:hint="eastAsia"/>
          <w:lang w:val="fr-FR"/>
        </w:rPr>
        <w:t>）</w:t>
      </w:r>
      <w:r w:rsidRPr="00DC6472">
        <w:rPr>
          <w:lang w:val="fr-FR"/>
        </w:rPr>
        <w:t>2278-9489</w:t>
      </w:r>
    </w:p>
    <w:p w:rsidR="00D42FAA" w:rsidRPr="00DC6472" w:rsidRDefault="00D42FAA" w:rsidP="00D42FAA">
      <w:pPr>
        <w:pStyle w:val="af2"/>
        <w:ind w:left="1416" w:hanging="472"/>
        <w:rPr>
          <w:lang w:val="fr-FR"/>
        </w:rPr>
      </w:pPr>
      <w:r w:rsidRPr="00DC6472">
        <w:rPr>
          <w:lang w:val="fr-FR"/>
        </w:rPr>
        <w:t>E-Mail</w:t>
      </w:r>
      <w:r w:rsidRPr="00DC6472">
        <w:rPr>
          <w:rFonts w:hint="eastAsia"/>
          <w:lang w:val="fr-FR"/>
        </w:rPr>
        <w:t>：</w:t>
      </w:r>
      <w:r w:rsidRPr="00DC6472">
        <w:rPr>
          <w:lang w:val="fr-FR"/>
        </w:rPr>
        <w:t>chengchewu99@gmail.com</w:t>
      </w:r>
    </w:p>
    <w:p w:rsidR="007173BB" w:rsidRPr="00DC6472" w:rsidRDefault="007173BB" w:rsidP="00E12086">
      <w:pPr>
        <w:pStyle w:val="a3"/>
        <w:spacing w:before="514" w:after="771"/>
      </w:pPr>
      <w:r w:rsidRPr="00DC6472">
        <w:rPr>
          <w:lang w:val="de-DE"/>
        </w:rPr>
        <w:br w:type="page"/>
      </w:r>
      <w:bookmarkStart w:id="12" w:name="_Toc305367087"/>
      <w:bookmarkStart w:id="13" w:name="_Toc44272981"/>
      <w:r w:rsidRPr="00DC6472">
        <w:rPr>
          <w:rFonts w:hint="eastAsia"/>
        </w:rPr>
        <w:t>附錄二　當地重要投資相關機構</w:t>
      </w:r>
      <w:bookmarkEnd w:id="12"/>
      <w:bookmarkEnd w:id="13"/>
    </w:p>
    <w:p w:rsidR="00B515A7" w:rsidRPr="00DC6472" w:rsidRDefault="00B515A7" w:rsidP="00B515A7">
      <w:pPr>
        <w:pStyle w:val="a5"/>
        <w:ind w:left="944" w:hanging="708"/>
        <w:rPr>
          <w:lang w:val="es-ES"/>
        </w:rPr>
      </w:pPr>
      <w:r w:rsidRPr="00DC6472">
        <w:rPr>
          <w:lang w:val="es-ES"/>
        </w:rPr>
        <w:t>（</w:t>
      </w:r>
      <w:r w:rsidRPr="00DC6472">
        <w:t>一</w:t>
      </w:r>
      <w:r w:rsidRPr="00DC6472">
        <w:rPr>
          <w:lang w:val="es-ES"/>
        </w:rPr>
        <w:t>）</w:t>
      </w:r>
      <w:r w:rsidRPr="00DC6472">
        <w:t>出口暨投資促進局</w:t>
      </w:r>
      <w:r w:rsidRPr="00DC6472">
        <w:rPr>
          <w:lang w:val="es-ES"/>
        </w:rPr>
        <w:t>（</w:t>
      </w:r>
      <w:r w:rsidRPr="00DC6472">
        <w:rPr>
          <w:lang w:val="es-ES"/>
        </w:rPr>
        <w:t>PROESA</w:t>
      </w:r>
      <w:r w:rsidRPr="00DC6472">
        <w:rPr>
          <w:lang w:val="es-ES"/>
        </w:rPr>
        <w:t>）</w:t>
      </w:r>
    </w:p>
    <w:p w:rsidR="00B515A7" w:rsidRPr="00DC6472" w:rsidRDefault="00B515A7" w:rsidP="00B515A7">
      <w:pPr>
        <w:pStyle w:val="af2"/>
        <w:ind w:left="1416" w:hanging="472"/>
        <w:rPr>
          <w:lang w:val="es-ES"/>
        </w:rPr>
      </w:pPr>
      <w:r w:rsidRPr="00DC6472">
        <w:rPr>
          <w:lang w:val="es-ES"/>
        </w:rPr>
        <w:t>Organismo Promotor de Exportaciones e Inversiones de El Salvador</w:t>
      </w:r>
    </w:p>
    <w:p w:rsidR="00B515A7" w:rsidRPr="00DC6472" w:rsidRDefault="00B515A7" w:rsidP="00B515A7">
      <w:pPr>
        <w:pStyle w:val="af2"/>
        <w:ind w:left="1416" w:hanging="472"/>
        <w:rPr>
          <w:lang w:val="es-ES"/>
        </w:rPr>
      </w:pPr>
      <w:r w:rsidRPr="00DC6472">
        <w:rPr>
          <w:lang w:val="es-ES"/>
        </w:rPr>
        <w:t>地址：</w:t>
      </w:r>
      <w:r w:rsidRPr="00DC6472">
        <w:rPr>
          <w:lang w:val="es-ES"/>
        </w:rPr>
        <w:t>Calle y Colonia La Mascota #316B San Salvador</w:t>
      </w:r>
    </w:p>
    <w:p w:rsidR="00B515A7" w:rsidRPr="00DC6472" w:rsidRDefault="00B515A7" w:rsidP="00B515A7">
      <w:pPr>
        <w:pStyle w:val="af2"/>
        <w:ind w:left="1416" w:hanging="472"/>
        <w:rPr>
          <w:lang w:val="es-ES"/>
        </w:rPr>
      </w:pPr>
      <w:r w:rsidRPr="00DC6472">
        <w:rPr>
          <w:lang w:val="es-ES"/>
        </w:rPr>
        <w:t>TEL</w:t>
      </w:r>
      <w:r w:rsidRPr="00DC6472">
        <w:rPr>
          <w:lang w:val="es-ES"/>
        </w:rPr>
        <w:t>：（</w:t>
      </w:r>
      <w:r w:rsidRPr="00DC6472">
        <w:rPr>
          <w:lang w:val="es-ES"/>
        </w:rPr>
        <w:t>503</w:t>
      </w:r>
      <w:r w:rsidRPr="00DC6472">
        <w:rPr>
          <w:lang w:val="es-ES"/>
        </w:rPr>
        <w:t>）</w:t>
      </w:r>
      <w:r w:rsidRPr="00DC6472">
        <w:rPr>
          <w:lang w:val="es-ES"/>
        </w:rPr>
        <w:t>2592-7000  FAX</w:t>
      </w:r>
      <w:r w:rsidRPr="00DC6472">
        <w:rPr>
          <w:lang w:val="es-ES"/>
        </w:rPr>
        <w:t>：（</w:t>
      </w:r>
      <w:r w:rsidRPr="00DC6472">
        <w:rPr>
          <w:lang w:val="es-ES"/>
        </w:rPr>
        <w:t>503</w:t>
      </w:r>
      <w:r w:rsidRPr="00DC6472">
        <w:rPr>
          <w:lang w:val="es-ES"/>
        </w:rPr>
        <w:t>）</w:t>
      </w:r>
      <w:r w:rsidRPr="00DC6472">
        <w:rPr>
          <w:lang w:val="es-ES"/>
        </w:rPr>
        <w:t>N/D</w:t>
      </w:r>
    </w:p>
    <w:p w:rsidR="00B515A7" w:rsidRPr="00DC6472" w:rsidRDefault="00B515A7" w:rsidP="00B515A7">
      <w:pPr>
        <w:pStyle w:val="af2"/>
        <w:ind w:left="1416" w:hanging="472"/>
        <w:rPr>
          <w:lang w:val="es-ES"/>
        </w:rPr>
      </w:pPr>
      <w:r w:rsidRPr="00DC6472">
        <w:rPr>
          <w:lang w:val="es-ES"/>
        </w:rPr>
        <w:t>網址：</w:t>
      </w:r>
      <w:hyperlink r:id="rId28">
        <w:r w:rsidRPr="00DC6472">
          <w:rPr>
            <w:webHidden/>
            <w:lang w:val="es-ES"/>
          </w:rPr>
          <w:t>http</w:t>
        </w:r>
        <w:r w:rsidRPr="00DC6472">
          <w:rPr>
            <w:lang w:val="es-ES"/>
          </w:rPr>
          <w:t>：</w:t>
        </w:r>
        <w:r w:rsidRPr="00DC6472">
          <w:rPr>
            <w:lang w:val="es-ES"/>
          </w:rPr>
          <w:t>//proesa.gob.sv</w:t>
        </w:r>
      </w:hyperlink>
      <w:r w:rsidRPr="00DC6472">
        <w:rPr>
          <w:lang w:val="es-ES"/>
        </w:rPr>
        <w:t xml:space="preserve"> </w:t>
      </w:r>
    </w:p>
    <w:p w:rsidR="00B515A7" w:rsidRPr="00DC6472" w:rsidRDefault="00B515A7" w:rsidP="00B515A7">
      <w:pPr>
        <w:pStyle w:val="af2"/>
        <w:ind w:left="1416" w:hanging="472"/>
        <w:rPr>
          <w:lang w:val="es-ES"/>
        </w:rPr>
      </w:pPr>
      <w:r w:rsidRPr="00DC6472">
        <w:rPr>
          <w:lang w:val="es-ES"/>
        </w:rPr>
        <w:t>E-mail</w:t>
      </w:r>
      <w:r w:rsidRPr="00DC6472">
        <w:rPr>
          <w:lang w:val="es-ES"/>
        </w:rPr>
        <w:t>：</w:t>
      </w:r>
      <w:hyperlink r:id="rId29">
        <w:r w:rsidRPr="00DC6472">
          <w:rPr>
            <w:webHidden/>
            <w:lang w:val="es-ES"/>
          </w:rPr>
          <w:t>info@proesa.gob.sv</w:t>
        </w:r>
      </w:hyperlink>
    </w:p>
    <w:p w:rsidR="00B515A7" w:rsidRPr="00DC6472" w:rsidRDefault="00B515A7" w:rsidP="00B515A7">
      <w:pPr>
        <w:pStyle w:val="af2"/>
        <w:ind w:left="1416" w:hanging="472"/>
        <w:rPr>
          <w:lang w:val="es-ES"/>
        </w:rPr>
      </w:pPr>
      <w:r w:rsidRPr="00DC6472">
        <w:rPr>
          <w:lang w:val="es-ES"/>
        </w:rPr>
        <w:t>出口業務：</w:t>
      </w:r>
      <w:hyperlink r:id="rId30">
        <w:r w:rsidRPr="00DC6472">
          <w:rPr>
            <w:webHidden/>
            <w:lang w:val="es-ES"/>
          </w:rPr>
          <w:t>http</w:t>
        </w:r>
        <w:r w:rsidRPr="00DC6472">
          <w:rPr>
            <w:lang w:val="es-ES"/>
          </w:rPr>
          <w:t>：</w:t>
        </w:r>
        <w:r w:rsidRPr="00DC6472">
          <w:rPr>
            <w:lang w:val="es-ES"/>
          </w:rPr>
          <w:t>//exportaciones.proesa.gob.sv</w:t>
        </w:r>
      </w:hyperlink>
    </w:p>
    <w:p w:rsidR="00B515A7" w:rsidRPr="00DC6472" w:rsidRDefault="00B515A7" w:rsidP="00B515A7">
      <w:pPr>
        <w:pStyle w:val="af2"/>
        <w:ind w:left="1416" w:hanging="472"/>
        <w:rPr>
          <w:lang w:val="es-ES"/>
        </w:rPr>
      </w:pPr>
      <w:r w:rsidRPr="00DC6472">
        <w:rPr>
          <w:lang w:val="es-ES"/>
        </w:rPr>
        <w:t>E-mail</w:t>
      </w:r>
      <w:r w:rsidRPr="00DC6472">
        <w:rPr>
          <w:lang w:val="es-ES"/>
        </w:rPr>
        <w:t>：</w:t>
      </w:r>
      <w:hyperlink r:id="rId31">
        <w:r w:rsidRPr="00DC6472">
          <w:rPr>
            <w:webHidden/>
            <w:lang w:val="es-ES"/>
          </w:rPr>
          <w:t>exportaciones@proesa.gob.sv</w:t>
        </w:r>
      </w:hyperlink>
    </w:p>
    <w:p w:rsidR="00B515A7" w:rsidRPr="00DC6472" w:rsidRDefault="00B515A7" w:rsidP="00B515A7">
      <w:pPr>
        <w:pStyle w:val="af2"/>
        <w:ind w:left="1416" w:hanging="472"/>
        <w:rPr>
          <w:lang w:val="es-ES"/>
        </w:rPr>
      </w:pPr>
      <w:r w:rsidRPr="00DC6472">
        <w:rPr>
          <w:lang w:val="es-ES"/>
        </w:rPr>
        <w:t>投資業務：</w:t>
      </w:r>
      <w:hyperlink r:id="rId32">
        <w:r w:rsidRPr="00DC6472">
          <w:rPr>
            <w:webHidden/>
            <w:lang w:val="es-ES"/>
          </w:rPr>
          <w:t>http</w:t>
        </w:r>
        <w:r w:rsidRPr="00DC6472">
          <w:rPr>
            <w:lang w:val="es-ES"/>
          </w:rPr>
          <w:t>：</w:t>
        </w:r>
        <w:r w:rsidRPr="00DC6472">
          <w:rPr>
            <w:lang w:val="es-ES"/>
          </w:rPr>
          <w:t>//inversiones.proesa.gob.sv</w:t>
        </w:r>
      </w:hyperlink>
      <w:r w:rsidRPr="00DC6472">
        <w:rPr>
          <w:lang w:val="es-ES"/>
        </w:rPr>
        <w:t xml:space="preserve"> </w:t>
      </w:r>
    </w:p>
    <w:p w:rsidR="00B515A7" w:rsidRPr="00DC6472" w:rsidRDefault="00B515A7" w:rsidP="00B515A7">
      <w:pPr>
        <w:pStyle w:val="af2"/>
        <w:ind w:left="1416" w:hanging="472"/>
        <w:rPr>
          <w:lang w:val="es-ES"/>
        </w:rPr>
      </w:pPr>
      <w:r w:rsidRPr="00DC6472">
        <w:rPr>
          <w:lang w:val="es-ES"/>
        </w:rPr>
        <w:t>E-mail</w:t>
      </w:r>
      <w:r w:rsidRPr="00DC6472">
        <w:rPr>
          <w:lang w:val="es-ES"/>
        </w:rPr>
        <w:t>：</w:t>
      </w:r>
      <w:hyperlink r:id="rId33">
        <w:r w:rsidRPr="00DC6472">
          <w:rPr>
            <w:webHidden/>
            <w:lang w:val="es-ES"/>
          </w:rPr>
          <w:t>inversiones@proesa.gob.sv</w:t>
        </w:r>
      </w:hyperlink>
    </w:p>
    <w:p w:rsidR="00B515A7" w:rsidRPr="00DC6472" w:rsidRDefault="00B515A7" w:rsidP="00B515A7">
      <w:pPr>
        <w:pStyle w:val="af2"/>
        <w:ind w:left="1416" w:hanging="472"/>
        <w:rPr>
          <w:lang w:val="es-ES"/>
        </w:rPr>
      </w:pPr>
      <w:r w:rsidRPr="00DC6472">
        <w:rPr>
          <w:lang w:val="es-ES"/>
        </w:rPr>
        <w:t>公私合營業務</w:t>
      </w:r>
    </w:p>
    <w:p w:rsidR="00B515A7" w:rsidRPr="00DC6472" w:rsidRDefault="00B515A7" w:rsidP="00B515A7">
      <w:pPr>
        <w:pStyle w:val="af2"/>
        <w:ind w:left="1416" w:hanging="472"/>
        <w:rPr>
          <w:lang w:val="es-ES"/>
        </w:rPr>
      </w:pPr>
      <w:r w:rsidRPr="00DC6472">
        <w:rPr>
          <w:lang w:val="es-ES"/>
        </w:rPr>
        <w:t>E-mail</w:t>
      </w:r>
      <w:r w:rsidRPr="00DC6472">
        <w:rPr>
          <w:lang w:val="es-ES"/>
        </w:rPr>
        <w:t>：</w:t>
      </w:r>
      <w:hyperlink r:id="rId34">
        <w:r w:rsidRPr="00DC6472">
          <w:rPr>
            <w:webHidden/>
            <w:lang w:val="es-ES"/>
          </w:rPr>
          <w:t>app@proesa.gob.sv</w:t>
        </w:r>
      </w:hyperlink>
    </w:p>
    <w:p w:rsidR="00B515A7" w:rsidRPr="00DC6472" w:rsidRDefault="00B515A7" w:rsidP="00B515A7">
      <w:pPr>
        <w:pStyle w:val="af2"/>
        <w:ind w:left="1416" w:hanging="472"/>
        <w:rPr>
          <w:lang w:val="es-ES"/>
        </w:rPr>
      </w:pPr>
      <w:r w:rsidRPr="00DC6472">
        <w:rPr>
          <w:lang w:val="es-ES"/>
        </w:rPr>
        <w:t>官方訊息</w:t>
      </w:r>
    </w:p>
    <w:p w:rsidR="00B515A7" w:rsidRPr="00DC6472" w:rsidRDefault="00B515A7" w:rsidP="00B515A7">
      <w:pPr>
        <w:pStyle w:val="af2"/>
        <w:ind w:left="1416" w:hanging="472"/>
        <w:rPr>
          <w:lang w:val="es-ES"/>
        </w:rPr>
      </w:pPr>
      <w:r w:rsidRPr="00DC6472">
        <w:rPr>
          <w:lang w:val="es-ES"/>
        </w:rPr>
        <w:t>E-mail</w:t>
      </w:r>
      <w:r w:rsidRPr="00DC6472">
        <w:rPr>
          <w:lang w:val="es-ES"/>
        </w:rPr>
        <w:t>：</w:t>
      </w:r>
      <w:hyperlink r:id="rId35">
        <w:r w:rsidRPr="00DC6472">
          <w:rPr>
            <w:webHidden/>
            <w:lang w:val="es-ES"/>
          </w:rPr>
          <w:t>oir@proesa.gob.sv</w:t>
        </w:r>
      </w:hyperlink>
    </w:p>
    <w:p w:rsidR="00B515A7" w:rsidRPr="00DC6472" w:rsidRDefault="00B515A7" w:rsidP="00B515A7">
      <w:pPr>
        <w:pStyle w:val="a5"/>
        <w:ind w:left="944" w:hanging="708"/>
        <w:rPr>
          <w:lang w:val="es-ES"/>
        </w:rPr>
      </w:pPr>
      <w:r w:rsidRPr="00DC6472">
        <w:rPr>
          <w:lang w:val="es-ES"/>
        </w:rPr>
        <w:t>（</w:t>
      </w:r>
      <w:r w:rsidRPr="00DC6472">
        <w:t>二</w:t>
      </w:r>
      <w:r w:rsidRPr="00DC6472">
        <w:rPr>
          <w:lang w:val="es-ES"/>
        </w:rPr>
        <w:t>）</w:t>
      </w:r>
      <w:r w:rsidRPr="00DC6472">
        <w:t>國家投資局</w:t>
      </w:r>
      <w:r w:rsidRPr="00DC6472">
        <w:rPr>
          <w:lang w:val="es-ES"/>
        </w:rPr>
        <w:t xml:space="preserve"> </w:t>
      </w:r>
    </w:p>
    <w:p w:rsidR="00B515A7" w:rsidRPr="00DC6472" w:rsidRDefault="00B515A7" w:rsidP="00B515A7">
      <w:pPr>
        <w:pStyle w:val="af2"/>
        <w:ind w:left="1416" w:hanging="472"/>
        <w:rPr>
          <w:lang w:val="es-ES"/>
        </w:rPr>
      </w:pPr>
      <w:r w:rsidRPr="00DC6472">
        <w:rPr>
          <w:lang w:val="es-ES"/>
        </w:rPr>
        <w:t>DIRECCION NACIONAL DE INVERSIONES</w:t>
      </w:r>
      <w:r w:rsidRPr="00DC6472">
        <w:rPr>
          <w:lang w:val="es-ES"/>
        </w:rPr>
        <w:t>（</w:t>
      </w:r>
      <w:r w:rsidRPr="00DC6472">
        <w:rPr>
          <w:lang w:val="es-ES"/>
        </w:rPr>
        <w:t>DNI</w:t>
      </w:r>
      <w:r w:rsidRPr="00DC6472">
        <w:rPr>
          <w:lang w:val="es-ES"/>
        </w:rPr>
        <w:t>）</w:t>
      </w:r>
    </w:p>
    <w:p w:rsidR="00B515A7" w:rsidRPr="00DC6472" w:rsidRDefault="00B515A7" w:rsidP="00B515A7">
      <w:pPr>
        <w:pStyle w:val="af2"/>
        <w:ind w:left="1416" w:hanging="472"/>
        <w:rPr>
          <w:lang w:val="es-ES"/>
        </w:rPr>
      </w:pPr>
      <w:r w:rsidRPr="00DC6472">
        <w:t>地址</w:t>
      </w:r>
      <w:r w:rsidRPr="00DC6472">
        <w:rPr>
          <w:lang w:val="es-ES"/>
        </w:rPr>
        <w:t>：</w:t>
      </w:r>
      <w:r w:rsidRPr="00DC6472">
        <w:rPr>
          <w:lang w:val="es-ES"/>
        </w:rPr>
        <w:t>Edificio Belair, 3ra Calle Poniente entre 71 y 73 Avendia Norte #3729, Colonia Escalon, San Salvador, El Salvador</w:t>
      </w:r>
    </w:p>
    <w:p w:rsidR="00B515A7" w:rsidRPr="00DC6472" w:rsidRDefault="00B515A7" w:rsidP="00B515A7">
      <w:pPr>
        <w:pStyle w:val="af2"/>
        <w:ind w:left="1416" w:hanging="472"/>
        <w:rPr>
          <w:lang w:val="es-ES"/>
        </w:rPr>
      </w:pPr>
      <w:r w:rsidRPr="00DC6472">
        <w:rPr>
          <w:lang w:val="es-ES"/>
        </w:rPr>
        <w:t>Tel</w:t>
      </w:r>
      <w:r w:rsidRPr="00DC6472">
        <w:rPr>
          <w:lang w:val="es-ES"/>
        </w:rPr>
        <w:t>：（</w:t>
      </w:r>
      <w:r w:rsidRPr="00DC6472">
        <w:rPr>
          <w:lang w:val="es-ES"/>
        </w:rPr>
        <w:t>503</w:t>
      </w:r>
      <w:r w:rsidRPr="00DC6472">
        <w:rPr>
          <w:lang w:val="es-ES"/>
        </w:rPr>
        <w:t>）</w:t>
      </w:r>
      <w:r w:rsidRPr="00DC6472">
        <w:rPr>
          <w:lang w:val="es-ES"/>
        </w:rPr>
        <w:t>2590-5389   Fax</w:t>
      </w:r>
      <w:r w:rsidRPr="00DC6472">
        <w:rPr>
          <w:lang w:val="es-ES"/>
        </w:rPr>
        <w:t>：（</w:t>
      </w:r>
      <w:r w:rsidRPr="00DC6472">
        <w:rPr>
          <w:lang w:val="es-ES"/>
        </w:rPr>
        <w:t>503</w:t>
      </w:r>
      <w:r w:rsidRPr="00DC6472">
        <w:rPr>
          <w:lang w:val="es-ES"/>
        </w:rPr>
        <w:t>）</w:t>
      </w:r>
      <w:r w:rsidRPr="00DC6472">
        <w:rPr>
          <w:lang w:val="es-ES"/>
        </w:rPr>
        <w:t>N/D</w:t>
      </w:r>
    </w:p>
    <w:p w:rsidR="00B515A7" w:rsidRPr="00DC6472" w:rsidRDefault="00B515A7" w:rsidP="00B515A7">
      <w:pPr>
        <w:pStyle w:val="af2"/>
        <w:ind w:left="1416" w:hanging="472"/>
        <w:rPr>
          <w:lang w:val="es-ES"/>
        </w:rPr>
      </w:pPr>
      <w:r w:rsidRPr="00DC6472">
        <w:t>局長</w:t>
      </w:r>
      <w:r w:rsidRPr="00DC6472">
        <w:rPr>
          <w:lang w:val="es-ES"/>
        </w:rPr>
        <w:t xml:space="preserve">Luisa Valiente </w:t>
      </w:r>
      <w:r w:rsidRPr="00DC6472">
        <w:t>局長信箱</w:t>
      </w:r>
      <w:r w:rsidRPr="00DC6472">
        <w:rPr>
          <w:lang w:val="es-ES"/>
        </w:rPr>
        <w:t xml:space="preserve">  lvaliente@minec.gob.sv</w:t>
      </w:r>
    </w:p>
    <w:p w:rsidR="00B515A7" w:rsidRPr="00DC6472" w:rsidRDefault="00B515A7" w:rsidP="00B515A7">
      <w:pPr>
        <w:pStyle w:val="af2"/>
        <w:ind w:left="1416" w:hanging="472"/>
        <w:rPr>
          <w:lang w:val="es-ES"/>
        </w:rPr>
      </w:pPr>
      <w:r w:rsidRPr="00DC6472">
        <w:rPr>
          <w:lang w:val="es-ES"/>
        </w:rPr>
        <w:t>經商環境組長</w:t>
      </w:r>
      <w:r w:rsidRPr="00DC6472">
        <w:rPr>
          <w:lang w:val="es-ES"/>
        </w:rPr>
        <w:t xml:space="preserve">Christel Schulz </w:t>
      </w:r>
      <w:r w:rsidRPr="00DC6472">
        <w:rPr>
          <w:lang w:val="es-ES"/>
        </w:rPr>
        <w:t>組長信箱</w:t>
      </w:r>
      <w:r w:rsidRPr="00DC6472">
        <w:rPr>
          <w:lang w:val="es-ES"/>
        </w:rPr>
        <w:t xml:space="preserve"> </w:t>
      </w:r>
      <w:hyperlink r:id="rId36">
        <w:r w:rsidRPr="00DC6472">
          <w:rPr>
            <w:webHidden/>
            <w:lang w:val="es-ES"/>
          </w:rPr>
          <w:t>cdearce@minec.gob.sv</w:t>
        </w:r>
      </w:hyperlink>
    </w:p>
    <w:p w:rsidR="00B515A7" w:rsidRPr="00DC6472" w:rsidRDefault="00B515A7" w:rsidP="00B515A7">
      <w:pPr>
        <w:pStyle w:val="af2"/>
        <w:ind w:left="1416" w:hanging="472"/>
        <w:rPr>
          <w:lang w:val="es-ES"/>
        </w:rPr>
      </w:pPr>
      <w:r w:rsidRPr="00DC6472">
        <w:rPr>
          <w:lang w:val="es-ES"/>
        </w:rPr>
        <w:t>特殊投資行政組長</w:t>
      </w:r>
      <w:r w:rsidRPr="00DC6472">
        <w:rPr>
          <w:lang w:val="es-ES"/>
        </w:rPr>
        <w:t xml:space="preserve">Roberto Salguero </w:t>
      </w:r>
      <w:r w:rsidRPr="00DC6472">
        <w:rPr>
          <w:lang w:val="es-ES"/>
        </w:rPr>
        <w:t>組長信箱</w:t>
      </w:r>
      <w:r w:rsidRPr="00DC6472">
        <w:rPr>
          <w:lang w:val="es-ES"/>
        </w:rPr>
        <w:t xml:space="preserve"> </w:t>
      </w:r>
      <w:hyperlink r:id="rId37">
        <w:r w:rsidRPr="00DC6472">
          <w:rPr>
            <w:webHidden/>
            <w:lang w:val="es-ES"/>
          </w:rPr>
          <w:t>rsalguero@minec.gob.sv</w:t>
        </w:r>
      </w:hyperlink>
    </w:p>
    <w:p w:rsidR="00B515A7" w:rsidRPr="00DC6472" w:rsidRDefault="00B515A7" w:rsidP="00B515A7">
      <w:pPr>
        <w:pStyle w:val="af2"/>
        <w:ind w:left="1416" w:hanging="472"/>
        <w:rPr>
          <w:lang w:val="es-ES"/>
        </w:rPr>
      </w:pPr>
      <w:r w:rsidRPr="00DC6472">
        <w:rPr>
          <w:lang w:val="es-ES"/>
        </w:rPr>
        <w:t>投資簡化組長</w:t>
      </w:r>
      <w:r w:rsidRPr="00DC6472">
        <w:rPr>
          <w:lang w:val="es-ES"/>
        </w:rPr>
        <w:t xml:space="preserve">Monica de Aguirre </w:t>
      </w:r>
      <w:r w:rsidRPr="00DC6472">
        <w:rPr>
          <w:lang w:val="es-ES"/>
        </w:rPr>
        <w:t>組長信箱</w:t>
      </w:r>
      <w:r w:rsidRPr="00DC6472">
        <w:rPr>
          <w:lang w:val="es-ES"/>
        </w:rPr>
        <w:t xml:space="preserve"> maguirre@minec.gob.sv</w:t>
      </w:r>
    </w:p>
    <w:p w:rsidR="00B515A7" w:rsidRPr="00DC6472" w:rsidRDefault="00B515A7" w:rsidP="00B515A7">
      <w:pPr>
        <w:pStyle w:val="a5"/>
        <w:ind w:left="944" w:hanging="708"/>
        <w:rPr>
          <w:lang w:val="es-ES"/>
        </w:rPr>
      </w:pPr>
      <w:r w:rsidRPr="00DC6472">
        <w:rPr>
          <w:lang w:val="es-ES"/>
        </w:rPr>
        <w:t>（</w:t>
      </w:r>
      <w:r w:rsidRPr="00DC6472">
        <w:t>三</w:t>
      </w:r>
      <w:r w:rsidRPr="00DC6472">
        <w:rPr>
          <w:lang w:val="es-ES"/>
        </w:rPr>
        <w:t>）</w:t>
      </w:r>
      <w:r w:rsidRPr="00DC6472">
        <w:t>公共行政招標暨採購單位</w:t>
      </w:r>
    </w:p>
    <w:p w:rsidR="00B515A7" w:rsidRPr="00DC6472" w:rsidRDefault="00B515A7" w:rsidP="00B515A7">
      <w:pPr>
        <w:pStyle w:val="a5"/>
        <w:ind w:left="944" w:hanging="708"/>
        <w:rPr>
          <w:lang w:val="es-ES"/>
        </w:rPr>
      </w:pPr>
      <w:r w:rsidRPr="00DC6472">
        <w:rPr>
          <w:lang w:val="es-ES"/>
        </w:rPr>
        <w:tab/>
        <w:t>Unidad Normativa de Adquisiciones y Contrataciones de la Administración Pública</w:t>
      </w:r>
      <w:r w:rsidRPr="00DC6472">
        <w:rPr>
          <w:lang w:val="es-ES"/>
        </w:rPr>
        <w:t>（</w:t>
      </w:r>
      <w:r w:rsidRPr="00DC6472">
        <w:rPr>
          <w:lang w:val="es-ES"/>
        </w:rPr>
        <w:t>UNAC</w:t>
      </w:r>
      <w:r w:rsidRPr="00DC6472">
        <w:rPr>
          <w:lang w:val="es-ES"/>
        </w:rPr>
        <w:t>）</w:t>
      </w:r>
    </w:p>
    <w:p w:rsidR="00B515A7" w:rsidRPr="00DC6472" w:rsidRDefault="00B515A7" w:rsidP="00B515A7">
      <w:pPr>
        <w:pStyle w:val="af2"/>
        <w:ind w:left="1416" w:hanging="472"/>
        <w:rPr>
          <w:lang w:val="es-ES"/>
        </w:rPr>
      </w:pPr>
      <w:r w:rsidRPr="00DC6472">
        <w:rPr>
          <w:lang w:val="es-ES"/>
        </w:rPr>
        <w:t>TEL</w:t>
      </w:r>
      <w:r w:rsidRPr="00DC6472">
        <w:rPr>
          <w:lang w:val="es-ES"/>
        </w:rPr>
        <w:t>：（</w:t>
      </w:r>
      <w:r w:rsidRPr="00DC6472">
        <w:rPr>
          <w:lang w:val="es-ES"/>
        </w:rPr>
        <w:t>503</w:t>
      </w:r>
      <w:r w:rsidRPr="00DC6472">
        <w:rPr>
          <w:lang w:val="es-ES"/>
        </w:rPr>
        <w:t>）</w:t>
      </w:r>
      <w:r w:rsidRPr="00DC6472">
        <w:rPr>
          <w:lang w:val="es-ES"/>
        </w:rPr>
        <w:t>2244-3171; FAX</w:t>
      </w:r>
      <w:r w:rsidRPr="00DC6472">
        <w:rPr>
          <w:lang w:val="es-ES"/>
        </w:rPr>
        <w:t>：（</w:t>
      </w:r>
      <w:r w:rsidRPr="00DC6472">
        <w:rPr>
          <w:lang w:val="es-ES"/>
        </w:rPr>
        <w:t>503</w:t>
      </w:r>
      <w:r w:rsidRPr="00DC6472">
        <w:rPr>
          <w:lang w:val="es-ES"/>
        </w:rPr>
        <w:t>）</w:t>
      </w:r>
      <w:r w:rsidRPr="00DC6472">
        <w:rPr>
          <w:lang w:val="es-ES"/>
        </w:rPr>
        <w:t>2244-7239</w:t>
      </w:r>
    </w:p>
    <w:p w:rsidR="00B515A7" w:rsidRPr="00DC6472" w:rsidRDefault="00B515A7" w:rsidP="00B515A7">
      <w:pPr>
        <w:pStyle w:val="af2"/>
        <w:ind w:left="1416" w:hanging="472"/>
        <w:rPr>
          <w:lang w:val="es-ES"/>
        </w:rPr>
      </w:pPr>
      <w:r w:rsidRPr="00DC6472">
        <w:rPr>
          <w:lang w:val="es-ES"/>
        </w:rPr>
        <w:t>E-Mail</w:t>
      </w:r>
      <w:r w:rsidRPr="00DC6472">
        <w:rPr>
          <w:lang w:val="es-ES"/>
        </w:rPr>
        <w:t>：</w:t>
      </w:r>
      <w:r w:rsidRPr="00DC6472">
        <w:rPr>
          <w:lang w:val="es-ES"/>
        </w:rPr>
        <w:t>unac@mh.gob.sv</w:t>
      </w:r>
    </w:p>
    <w:p w:rsidR="00B515A7" w:rsidRPr="00DC6472" w:rsidRDefault="00E11A2B" w:rsidP="00B515A7">
      <w:pPr>
        <w:pStyle w:val="af2"/>
        <w:ind w:left="1416" w:hanging="472"/>
        <w:rPr>
          <w:lang w:val="es-ES"/>
        </w:rPr>
      </w:pPr>
      <w:hyperlink r:id="rId38">
        <w:r w:rsidR="00B515A7" w:rsidRPr="00DC6472">
          <w:rPr>
            <w:webHidden/>
            <w:lang w:val="es-ES"/>
          </w:rPr>
          <w:t>http</w:t>
        </w:r>
        <w:r w:rsidR="00B515A7" w:rsidRPr="00DC6472">
          <w:rPr>
            <w:lang w:val="es-ES"/>
          </w:rPr>
          <w:t>：</w:t>
        </w:r>
        <w:r w:rsidR="00B515A7" w:rsidRPr="00DC6472">
          <w:rPr>
            <w:lang w:val="es-ES"/>
          </w:rPr>
          <w:t>//www.comprasal.gob.sv/moddiv/HTML/</w:t>
        </w:r>
      </w:hyperlink>
    </w:p>
    <w:p w:rsidR="007173BB" w:rsidRPr="00DC6472" w:rsidRDefault="007173BB" w:rsidP="0073776F">
      <w:pPr>
        <w:pStyle w:val="a3"/>
        <w:spacing w:before="514" w:after="771"/>
        <w:rPr>
          <w:lang w:val="es-ES"/>
        </w:rPr>
      </w:pPr>
      <w:r w:rsidRPr="00DC6472">
        <w:rPr>
          <w:rFonts w:ascii="Times New Roman"/>
          <w:lang w:val="es-ES"/>
        </w:rPr>
        <w:br w:type="page"/>
      </w:r>
      <w:bookmarkStart w:id="14" w:name="_Toc44272982"/>
      <w:bookmarkStart w:id="15" w:name="OLE_LINK2"/>
      <w:r w:rsidRPr="00DC6472">
        <w:rPr>
          <w:rFonts w:hint="eastAsia"/>
        </w:rPr>
        <w:t>附錄三　當地外人投資統計表</w:t>
      </w:r>
      <w:bookmarkEnd w:id="14"/>
    </w:p>
    <w:p w:rsidR="00D42FAA" w:rsidRPr="00DC6472" w:rsidRDefault="00D42FAA" w:rsidP="00D42FAA">
      <w:pPr>
        <w:pStyle w:val="afc"/>
        <w:spacing w:before="514"/>
        <w:ind w:firstLine="472"/>
        <w:rPr>
          <w:lang w:val="es-ES" w:eastAsia="zh-TW"/>
        </w:rPr>
      </w:pPr>
      <w:r w:rsidRPr="00DC6472">
        <w:rPr>
          <w:rFonts w:hint="eastAsia"/>
          <w:lang w:eastAsia="zh-TW"/>
        </w:rPr>
        <w:t>薩爾瓦多外人投資統計表</w:t>
      </w:r>
    </w:p>
    <w:p w:rsidR="00D42FAA" w:rsidRPr="00DC6472" w:rsidRDefault="00D42FAA" w:rsidP="0057211D">
      <w:pPr>
        <w:pStyle w:val="afd"/>
      </w:pPr>
      <w:r w:rsidRPr="00DC6472">
        <w:rPr>
          <w:rFonts w:hint="eastAsia"/>
        </w:rPr>
        <w:t>單位：百萬美元</w:t>
      </w:r>
    </w:p>
    <w:tbl>
      <w:tblPr>
        <w:tblW w:w="5528" w:type="dxa"/>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15" w:type="dxa"/>
          <w:right w:w="57" w:type="dxa"/>
        </w:tblCellMar>
        <w:tblLook w:val="01E0" w:firstRow="1" w:lastRow="1" w:firstColumn="1" w:lastColumn="1" w:noHBand="0" w:noVBand="0"/>
      </w:tblPr>
      <w:tblGrid>
        <w:gridCol w:w="2835"/>
        <w:gridCol w:w="2693"/>
      </w:tblGrid>
      <w:tr w:rsidR="00DC6472" w:rsidRPr="00DC6472" w:rsidTr="000E4060">
        <w:trPr>
          <w:trHeight w:val="468"/>
          <w:tblHeader/>
          <w:jc w:val="center"/>
        </w:trPr>
        <w:tc>
          <w:tcPr>
            <w:tcW w:w="2835" w:type="dxa"/>
            <w:shd w:val="clear" w:color="auto" w:fill="auto"/>
            <w:tcMar>
              <w:left w:w="-15" w:type="dxa"/>
            </w:tcMar>
            <w:vAlign w:val="center"/>
          </w:tcPr>
          <w:p w:rsidR="000E4060" w:rsidRPr="00DC6472" w:rsidRDefault="000E4060" w:rsidP="0057211D">
            <w:pPr>
              <w:pStyle w:val="afd"/>
            </w:pPr>
            <w:r w:rsidRPr="00DC6472">
              <w:t>國家別</w:t>
            </w:r>
          </w:p>
        </w:tc>
        <w:tc>
          <w:tcPr>
            <w:tcW w:w="2693" w:type="dxa"/>
            <w:shd w:val="clear" w:color="auto" w:fill="auto"/>
            <w:tcMar>
              <w:left w:w="-4" w:type="dxa"/>
            </w:tcMar>
            <w:vAlign w:val="center"/>
          </w:tcPr>
          <w:p w:rsidR="000E4060" w:rsidRPr="00DC6472" w:rsidRDefault="000E4060" w:rsidP="0057211D">
            <w:pPr>
              <w:pStyle w:val="afd"/>
            </w:pPr>
            <w:r w:rsidRPr="00DC6472">
              <w:t>金額（</w:t>
            </w:r>
            <w:r w:rsidRPr="00DC6472">
              <w:t>2</w:t>
            </w:r>
            <w:r w:rsidRPr="00DC6472">
              <w:rPr>
                <w:rFonts w:hint="eastAsia"/>
              </w:rPr>
              <w:t>020</w:t>
            </w:r>
            <w:r w:rsidRPr="00DC6472">
              <w:t>）</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巴拿馬</w:t>
            </w:r>
          </w:p>
        </w:tc>
        <w:tc>
          <w:tcPr>
            <w:tcW w:w="2693" w:type="dxa"/>
            <w:shd w:val="clear" w:color="auto" w:fill="auto"/>
            <w:tcMar>
              <w:left w:w="-4" w:type="dxa"/>
            </w:tcMar>
          </w:tcPr>
          <w:p w:rsidR="000E4060" w:rsidRPr="00DC6472" w:rsidRDefault="000E4060" w:rsidP="0057211D">
            <w:pPr>
              <w:pStyle w:val="afd"/>
            </w:pPr>
            <w:r w:rsidRPr="00DC6472">
              <w:t>317.21</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西班牙</w:t>
            </w:r>
          </w:p>
        </w:tc>
        <w:tc>
          <w:tcPr>
            <w:tcW w:w="2693" w:type="dxa"/>
            <w:shd w:val="clear" w:color="auto" w:fill="auto"/>
            <w:tcMar>
              <w:left w:w="-4" w:type="dxa"/>
            </w:tcMar>
          </w:tcPr>
          <w:p w:rsidR="000E4060" w:rsidRPr="00DC6472" w:rsidRDefault="000E4060" w:rsidP="0057211D">
            <w:pPr>
              <w:pStyle w:val="afd"/>
            </w:pPr>
            <w:r w:rsidRPr="00DC6472">
              <w:t>282.18</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開曼群島</w:t>
            </w:r>
          </w:p>
        </w:tc>
        <w:tc>
          <w:tcPr>
            <w:tcW w:w="2693" w:type="dxa"/>
            <w:shd w:val="clear" w:color="auto" w:fill="auto"/>
            <w:tcMar>
              <w:left w:w="-4" w:type="dxa"/>
            </w:tcMar>
          </w:tcPr>
          <w:p w:rsidR="000E4060" w:rsidRPr="00DC6472" w:rsidRDefault="000E4060" w:rsidP="0057211D">
            <w:pPr>
              <w:pStyle w:val="afd"/>
            </w:pPr>
            <w:r w:rsidRPr="00DC6472">
              <w:t>51.11</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宏都拉斯</w:t>
            </w:r>
          </w:p>
        </w:tc>
        <w:tc>
          <w:tcPr>
            <w:tcW w:w="2693" w:type="dxa"/>
            <w:shd w:val="clear" w:color="auto" w:fill="auto"/>
            <w:tcMar>
              <w:left w:w="-4" w:type="dxa"/>
            </w:tcMar>
          </w:tcPr>
          <w:p w:rsidR="000E4060" w:rsidRPr="00DC6472" w:rsidRDefault="000E4060" w:rsidP="0057211D">
            <w:pPr>
              <w:pStyle w:val="afd"/>
            </w:pPr>
            <w:r w:rsidRPr="00DC6472">
              <w:t>32.58</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哥斯大黎加</w:t>
            </w:r>
          </w:p>
        </w:tc>
        <w:tc>
          <w:tcPr>
            <w:tcW w:w="2693" w:type="dxa"/>
            <w:shd w:val="clear" w:color="auto" w:fill="auto"/>
            <w:tcMar>
              <w:left w:w="-4" w:type="dxa"/>
            </w:tcMar>
          </w:tcPr>
          <w:p w:rsidR="000E4060" w:rsidRPr="00DC6472" w:rsidRDefault="000E4060" w:rsidP="0057211D">
            <w:pPr>
              <w:pStyle w:val="afd"/>
            </w:pPr>
            <w:r w:rsidRPr="00DC6472">
              <w:t>28.67</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百慕達群島</w:t>
            </w:r>
          </w:p>
        </w:tc>
        <w:tc>
          <w:tcPr>
            <w:tcW w:w="2693" w:type="dxa"/>
            <w:shd w:val="clear" w:color="auto" w:fill="auto"/>
            <w:tcMar>
              <w:left w:w="-4" w:type="dxa"/>
            </w:tcMar>
          </w:tcPr>
          <w:p w:rsidR="000E4060" w:rsidRPr="00DC6472" w:rsidRDefault="000E4060" w:rsidP="0057211D">
            <w:pPr>
              <w:pStyle w:val="afd"/>
            </w:pPr>
            <w:r w:rsidRPr="00DC6472">
              <w:t>18.75</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荷蘭</w:t>
            </w:r>
          </w:p>
        </w:tc>
        <w:tc>
          <w:tcPr>
            <w:tcW w:w="2693" w:type="dxa"/>
            <w:shd w:val="clear" w:color="auto" w:fill="auto"/>
            <w:tcMar>
              <w:left w:w="-4" w:type="dxa"/>
            </w:tcMar>
          </w:tcPr>
          <w:p w:rsidR="000E4060" w:rsidRPr="00DC6472" w:rsidRDefault="000E4060" w:rsidP="0057211D">
            <w:pPr>
              <w:pStyle w:val="afd"/>
            </w:pPr>
            <w:r w:rsidRPr="00DC6472">
              <w:t>15.54</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瑞士</w:t>
            </w:r>
          </w:p>
        </w:tc>
        <w:tc>
          <w:tcPr>
            <w:tcW w:w="2693" w:type="dxa"/>
            <w:shd w:val="clear" w:color="auto" w:fill="auto"/>
            <w:tcMar>
              <w:left w:w="-4" w:type="dxa"/>
            </w:tcMar>
          </w:tcPr>
          <w:p w:rsidR="000E4060" w:rsidRPr="00DC6472" w:rsidRDefault="000E4060" w:rsidP="0057211D">
            <w:pPr>
              <w:pStyle w:val="afd"/>
            </w:pPr>
            <w:r w:rsidRPr="00DC6472">
              <w:t>10.64</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巴哈馬群島</w:t>
            </w:r>
          </w:p>
        </w:tc>
        <w:tc>
          <w:tcPr>
            <w:tcW w:w="2693" w:type="dxa"/>
            <w:shd w:val="clear" w:color="auto" w:fill="auto"/>
            <w:tcMar>
              <w:left w:w="-4" w:type="dxa"/>
            </w:tcMar>
          </w:tcPr>
          <w:p w:rsidR="000E4060" w:rsidRPr="00DC6472" w:rsidRDefault="000E4060" w:rsidP="0057211D">
            <w:pPr>
              <w:pStyle w:val="afd"/>
            </w:pPr>
            <w:r w:rsidRPr="00DC6472">
              <w:t>7.82</w:t>
            </w:r>
          </w:p>
        </w:tc>
      </w:tr>
      <w:tr w:rsidR="00DC6472" w:rsidRPr="00DC6472" w:rsidTr="000E4060">
        <w:trPr>
          <w:jc w:val="center"/>
        </w:trPr>
        <w:tc>
          <w:tcPr>
            <w:tcW w:w="2835" w:type="dxa"/>
            <w:shd w:val="clear" w:color="auto" w:fill="auto"/>
            <w:tcMar>
              <w:left w:w="-15" w:type="dxa"/>
            </w:tcMar>
          </w:tcPr>
          <w:p w:rsidR="000E4060" w:rsidRPr="00DC6472" w:rsidRDefault="000E4060" w:rsidP="0057211D">
            <w:pPr>
              <w:pStyle w:val="afd"/>
            </w:pPr>
            <w:r w:rsidRPr="00DC6472">
              <w:rPr>
                <w:rFonts w:hint="eastAsia"/>
              </w:rPr>
              <w:t>智利</w:t>
            </w:r>
          </w:p>
        </w:tc>
        <w:tc>
          <w:tcPr>
            <w:tcW w:w="2693" w:type="dxa"/>
            <w:shd w:val="clear" w:color="auto" w:fill="auto"/>
            <w:tcMar>
              <w:left w:w="-4" w:type="dxa"/>
            </w:tcMar>
          </w:tcPr>
          <w:p w:rsidR="000E4060" w:rsidRPr="00DC6472" w:rsidRDefault="000E4060" w:rsidP="0057211D">
            <w:pPr>
              <w:pStyle w:val="afd"/>
            </w:pPr>
            <w:r w:rsidRPr="00DC6472">
              <w:t>5.97</w:t>
            </w:r>
          </w:p>
        </w:tc>
      </w:tr>
    </w:tbl>
    <w:p w:rsidR="00D42FAA" w:rsidRPr="00DC6472" w:rsidRDefault="00D42FAA" w:rsidP="0057211D">
      <w:pPr>
        <w:pStyle w:val="afd"/>
      </w:pPr>
      <w:r w:rsidRPr="00DC6472">
        <w:rPr>
          <w:rFonts w:hint="eastAsia"/>
        </w:rPr>
        <w:t>資料來源：</w:t>
      </w:r>
      <w:proofErr w:type="gramStart"/>
      <w:r w:rsidRPr="00DC6472">
        <w:rPr>
          <w:rFonts w:hint="eastAsia"/>
        </w:rPr>
        <w:t>薩</w:t>
      </w:r>
      <w:proofErr w:type="gramEnd"/>
      <w:r w:rsidRPr="00DC6472">
        <w:rPr>
          <w:rFonts w:hint="eastAsia"/>
        </w:rPr>
        <w:t>國央行</w:t>
      </w:r>
    </w:p>
    <w:p w:rsidR="007173BB" w:rsidRPr="00DC6472" w:rsidRDefault="007173BB" w:rsidP="0057211D">
      <w:pPr>
        <w:pStyle w:val="a3"/>
        <w:spacing w:before="514" w:after="771"/>
      </w:pPr>
      <w:r w:rsidRPr="00DC6472">
        <w:br w:type="page"/>
      </w:r>
      <w:bookmarkStart w:id="16" w:name="_Toc44272983"/>
      <w:r w:rsidRPr="00DC6472">
        <w:rPr>
          <w:rFonts w:hint="eastAsia"/>
        </w:rPr>
        <w:t xml:space="preserve">附錄四　</w:t>
      </w:r>
      <w:r w:rsidR="00C802FC" w:rsidRPr="00DC6472">
        <w:rPr>
          <w:rFonts w:hint="eastAsia"/>
        </w:rPr>
        <w:t>我國廠商對當地國投資統計</w:t>
      </w:r>
      <w:bookmarkEnd w:id="16"/>
    </w:p>
    <w:bookmarkEnd w:id="15"/>
    <w:p w:rsidR="00D42FAA" w:rsidRPr="00DC6472" w:rsidRDefault="00D42FAA" w:rsidP="0057211D">
      <w:pPr>
        <w:pStyle w:val="afc"/>
        <w:spacing w:before="514"/>
      </w:pPr>
      <w:r w:rsidRPr="00DC6472">
        <w:rPr>
          <w:rFonts w:hint="eastAsia"/>
        </w:rPr>
        <w:t>年度別統計表</w:t>
      </w:r>
    </w:p>
    <w:tbl>
      <w:tblPr>
        <w:tblW w:w="5000" w:type="pct"/>
        <w:jc w:val="center"/>
        <w:tblBorders>
          <w:top w:val="double" w:sz="4" w:space="0" w:color="00000A"/>
          <w:left w:val="double" w:sz="4" w:space="0" w:color="00000A"/>
          <w:bottom w:val="single" w:sz="6" w:space="0" w:color="00000A"/>
          <w:right w:val="single" w:sz="6" w:space="0" w:color="00000A"/>
          <w:insideH w:val="single" w:sz="6" w:space="0" w:color="00000A"/>
          <w:insideV w:val="single" w:sz="6" w:space="0" w:color="00000A"/>
        </w:tblBorders>
        <w:tblCellMar>
          <w:left w:w="30" w:type="dxa"/>
          <w:right w:w="30" w:type="dxa"/>
        </w:tblCellMar>
        <w:tblLook w:val="0000" w:firstRow="0" w:lastRow="0" w:firstColumn="0" w:lastColumn="0" w:noHBand="0" w:noVBand="0"/>
      </w:tblPr>
      <w:tblGrid>
        <w:gridCol w:w="2244"/>
        <w:gridCol w:w="2686"/>
        <w:gridCol w:w="3634"/>
      </w:tblGrid>
      <w:tr w:rsidR="00DC6472" w:rsidRPr="00DC6472" w:rsidTr="0057211D">
        <w:trPr>
          <w:trHeight w:val="510"/>
          <w:tblHeader/>
          <w:jc w:val="center"/>
        </w:trPr>
        <w:tc>
          <w:tcPr>
            <w:tcW w:w="2244" w:type="dxa"/>
            <w:tcBorders>
              <w:top w:val="double" w:sz="4" w:space="0" w:color="00000A"/>
            </w:tcBorders>
            <w:tcMar>
              <w:left w:w="30" w:type="dxa"/>
            </w:tcMar>
            <w:vAlign w:val="center"/>
          </w:tcPr>
          <w:p w:rsidR="00D42FAA" w:rsidRPr="00DC6472" w:rsidRDefault="00D42FAA" w:rsidP="00694CF3">
            <w:pPr>
              <w:pStyle w:val="afd"/>
              <w:snapToGrid w:val="0"/>
            </w:pPr>
            <w:r w:rsidRPr="00DC6472">
              <w:rPr>
                <w:rFonts w:hint="eastAsia"/>
              </w:rPr>
              <w:t>年度</w:t>
            </w:r>
          </w:p>
        </w:tc>
        <w:tc>
          <w:tcPr>
            <w:tcW w:w="2686" w:type="dxa"/>
            <w:tcBorders>
              <w:top w:val="double" w:sz="4" w:space="0" w:color="00000A"/>
            </w:tcBorders>
            <w:tcMar>
              <w:left w:w="37" w:type="dxa"/>
            </w:tcMar>
            <w:vAlign w:val="center"/>
          </w:tcPr>
          <w:p w:rsidR="00D42FAA" w:rsidRPr="00DC6472" w:rsidRDefault="00D42FAA" w:rsidP="00694CF3">
            <w:pPr>
              <w:pStyle w:val="afd"/>
              <w:snapToGrid w:val="0"/>
            </w:pPr>
            <w:r w:rsidRPr="00DC6472">
              <w:rPr>
                <w:rFonts w:hint="eastAsia"/>
              </w:rPr>
              <w:t>件數</w:t>
            </w:r>
          </w:p>
        </w:tc>
        <w:tc>
          <w:tcPr>
            <w:tcW w:w="3634" w:type="dxa"/>
            <w:tcBorders>
              <w:top w:val="double" w:sz="4" w:space="0" w:color="00000A"/>
              <w:right w:val="double" w:sz="4" w:space="0" w:color="00000A"/>
            </w:tcBorders>
            <w:tcMar>
              <w:left w:w="37" w:type="dxa"/>
            </w:tcMar>
            <w:vAlign w:val="center"/>
          </w:tcPr>
          <w:p w:rsidR="00D42FAA" w:rsidRPr="00DC6472" w:rsidRDefault="00D42FAA" w:rsidP="00694CF3">
            <w:pPr>
              <w:pStyle w:val="afd"/>
              <w:snapToGrid w:val="0"/>
            </w:pPr>
            <w:r w:rsidRPr="00DC6472">
              <w:rPr>
                <w:rFonts w:hint="eastAsia"/>
              </w:rPr>
              <w:t>金額（千美元）</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1991</w:t>
            </w:r>
          </w:p>
        </w:tc>
        <w:tc>
          <w:tcPr>
            <w:tcW w:w="2686" w:type="dxa"/>
            <w:tcMar>
              <w:left w:w="37" w:type="dxa"/>
            </w:tcMar>
            <w:vAlign w:val="center"/>
          </w:tcPr>
          <w:p w:rsidR="00D42FAA" w:rsidRPr="00DC6472" w:rsidRDefault="00D42FAA" w:rsidP="00694CF3">
            <w:pPr>
              <w:pStyle w:val="afd"/>
              <w:snapToGrid w:val="0"/>
            </w:pPr>
            <w:r w:rsidRPr="00DC6472">
              <w:t>3</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4,827</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1992</w:t>
            </w:r>
          </w:p>
        </w:tc>
        <w:tc>
          <w:tcPr>
            <w:tcW w:w="2686" w:type="dxa"/>
            <w:tcMar>
              <w:left w:w="37" w:type="dxa"/>
            </w:tcMar>
            <w:vAlign w:val="center"/>
          </w:tcPr>
          <w:p w:rsidR="00D42FAA" w:rsidRPr="00DC6472" w:rsidRDefault="00D42FAA" w:rsidP="00694CF3">
            <w:pPr>
              <w:pStyle w:val="afd"/>
              <w:snapToGrid w:val="0"/>
            </w:pPr>
            <w:r w:rsidRPr="00DC6472">
              <w:t>1</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10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1994</w:t>
            </w:r>
          </w:p>
        </w:tc>
        <w:tc>
          <w:tcPr>
            <w:tcW w:w="2686" w:type="dxa"/>
            <w:tcMar>
              <w:left w:w="37" w:type="dxa"/>
            </w:tcMar>
            <w:vAlign w:val="center"/>
          </w:tcPr>
          <w:p w:rsidR="00D42FAA" w:rsidRPr="00DC6472" w:rsidRDefault="00D42FAA" w:rsidP="00694CF3">
            <w:pPr>
              <w:pStyle w:val="afd"/>
              <w:snapToGrid w:val="0"/>
            </w:pPr>
            <w:r w:rsidRPr="00DC6472">
              <w:t>1</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8,500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1995</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1996</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1997</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1998</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1999</w:t>
            </w:r>
          </w:p>
        </w:tc>
        <w:tc>
          <w:tcPr>
            <w:tcW w:w="2686" w:type="dxa"/>
            <w:tcMar>
              <w:left w:w="37" w:type="dxa"/>
            </w:tcMar>
            <w:vAlign w:val="center"/>
          </w:tcPr>
          <w:p w:rsidR="00D42FAA" w:rsidRPr="00DC6472" w:rsidRDefault="00D42FAA" w:rsidP="00694CF3">
            <w:pPr>
              <w:pStyle w:val="afd"/>
              <w:snapToGrid w:val="0"/>
            </w:pPr>
            <w:r w:rsidRPr="00DC6472">
              <w:t>5</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10,369</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2000</w:t>
            </w:r>
          </w:p>
        </w:tc>
        <w:tc>
          <w:tcPr>
            <w:tcW w:w="2686" w:type="dxa"/>
            <w:tcMar>
              <w:left w:w="37" w:type="dxa"/>
            </w:tcMar>
            <w:vAlign w:val="center"/>
          </w:tcPr>
          <w:p w:rsidR="00D42FAA" w:rsidRPr="00DC6472" w:rsidRDefault="00D42FAA" w:rsidP="00694CF3">
            <w:pPr>
              <w:pStyle w:val="afd"/>
              <w:snapToGrid w:val="0"/>
            </w:pPr>
            <w:r w:rsidRPr="00DC6472">
              <w:t>5</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8,273</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2001</w:t>
            </w:r>
          </w:p>
        </w:tc>
        <w:tc>
          <w:tcPr>
            <w:tcW w:w="2686" w:type="dxa"/>
            <w:tcMar>
              <w:left w:w="37" w:type="dxa"/>
            </w:tcMar>
            <w:vAlign w:val="center"/>
          </w:tcPr>
          <w:p w:rsidR="00D42FAA" w:rsidRPr="00DC6472" w:rsidRDefault="00D42FAA" w:rsidP="00694CF3">
            <w:pPr>
              <w:pStyle w:val="afd"/>
              <w:snapToGrid w:val="0"/>
            </w:pPr>
            <w:r w:rsidRPr="00DC6472">
              <w:t>2</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2,000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2002</w:t>
            </w:r>
          </w:p>
        </w:tc>
        <w:tc>
          <w:tcPr>
            <w:tcW w:w="2686" w:type="dxa"/>
            <w:tcMar>
              <w:left w:w="37" w:type="dxa"/>
            </w:tcMar>
            <w:vAlign w:val="center"/>
          </w:tcPr>
          <w:p w:rsidR="00D42FAA" w:rsidRPr="00DC6472" w:rsidRDefault="00D42FAA" w:rsidP="00694CF3">
            <w:pPr>
              <w:pStyle w:val="afd"/>
              <w:snapToGrid w:val="0"/>
            </w:pPr>
            <w:r w:rsidRPr="00DC6472">
              <w:t>1</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9,842</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2003</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3,255</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2004</w:t>
            </w:r>
          </w:p>
        </w:tc>
        <w:tc>
          <w:tcPr>
            <w:tcW w:w="2686" w:type="dxa"/>
            <w:tcMar>
              <w:left w:w="37" w:type="dxa"/>
            </w:tcMar>
            <w:vAlign w:val="center"/>
          </w:tcPr>
          <w:p w:rsidR="00D42FAA" w:rsidRPr="00DC6472" w:rsidRDefault="00D42FAA" w:rsidP="00694CF3">
            <w:pPr>
              <w:pStyle w:val="afd"/>
              <w:snapToGrid w:val="0"/>
            </w:pPr>
            <w:r w:rsidRPr="00DC6472">
              <w:t>1</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1,879</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2005</w:t>
            </w:r>
          </w:p>
        </w:tc>
        <w:tc>
          <w:tcPr>
            <w:tcW w:w="2686" w:type="dxa"/>
            <w:tcMar>
              <w:left w:w="37" w:type="dxa"/>
            </w:tcMar>
            <w:vAlign w:val="center"/>
          </w:tcPr>
          <w:p w:rsidR="00D42FAA" w:rsidRPr="00DC6472" w:rsidRDefault="00D42FAA" w:rsidP="00694CF3">
            <w:pPr>
              <w:pStyle w:val="afd"/>
              <w:snapToGrid w:val="0"/>
            </w:pPr>
            <w:r w:rsidRPr="00DC6472">
              <w:t>3</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952</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2006</w:t>
            </w:r>
          </w:p>
        </w:tc>
        <w:tc>
          <w:tcPr>
            <w:tcW w:w="2686" w:type="dxa"/>
            <w:tcMar>
              <w:left w:w="37" w:type="dxa"/>
            </w:tcMar>
            <w:vAlign w:val="center"/>
          </w:tcPr>
          <w:p w:rsidR="00D42FAA" w:rsidRPr="00DC6472" w:rsidRDefault="00D42FAA" w:rsidP="00694CF3">
            <w:pPr>
              <w:pStyle w:val="afd"/>
              <w:snapToGrid w:val="0"/>
            </w:pPr>
            <w:r w:rsidRPr="00DC6472">
              <w:t>1</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500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2007</w:t>
            </w:r>
          </w:p>
        </w:tc>
        <w:tc>
          <w:tcPr>
            <w:tcW w:w="2686" w:type="dxa"/>
            <w:tcMar>
              <w:left w:w="37" w:type="dxa"/>
            </w:tcMar>
            <w:vAlign w:val="center"/>
          </w:tcPr>
          <w:p w:rsidR="00D42FAA" w:rsidRPr="00DC6472" w:rsidRDefault="00D42FAA" w:rsidP="00694CF3">
            <w:pPr>
              <w:pStyle w:val="afd"/>
              <w:snapToGrid w:val="0"/>
            </w:pPr>
            <w:r w:rsidRPr="00DC6472">
              <w:t>2</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286</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2008</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2009</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2010</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2011</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1,820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2012</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2013</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3,900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2014</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2015</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2016</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2017</w:t>
            </w:r>
          </w:p>
        </w:tc>
        <w:tc>
          <w:tcPr>
            <w:tcW w:w="2686" w:type="dxa"/>
            <w:tcMar>
              <w:left w:w="37" w:type="dxa"/>
            </w:tcMar>
            <w:vAlign w:val="center"/>
          </w:tcPr>
          <w:p w:rsidR="00D42FAA" w:rsidRPr="00DC6472" w:rsidRDefault="00D42FAA" w:rsidP="00694CF3">
            <w:pPr>
              <w:pStyle w:val="afd"/>
              <w:snapToGrid w:val="0"/>
            </w:pPr>
            <w:r w:rsidRPr="00DC6472">
              <w:t>0</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D42FAA" w:rsidRPr="00DC6472" w:rsidRDefault="00D42FAA" w:rsidP="00694CF3">
            <w:pPr>
              <w:pStyle w:val="afd"/>
              <w:snapToGrid w:val="0"/>
            </w:pPr>
            <w:r w:rsidRPr="00DC6472">
              <w:t>2018</w:t>
            </w:r>
          </w:p>
        </w:tc>
        <w:tc>
          <w:tcPr>
            <w:tcW w:w="2686" w:type="dxa"/>
            <w:tcMar>
              <w:left w:w="37" w:type="dxa"/>
            </w:tcMar>
            <w:vAlign w:val="center"/>
          </w:tcPr>
          <w:p w:rsidR="00D42FAA" w:rsidRPr="00DC6472" w:rsidRDefault="00D42FAA" w:rsidP="00694CF3">
            <w:pPr>
              <w:pStyle w:val="afd"/>
              <w:snapToGrid w:val="0"/>
            </w:pPr>
            <w:r w:rsidRPr="00DC6472">
              <w:t>1</w:t>
            </w:r>
          </w:p>
        </w:tc>
        <w:tc>
          <w:tcPr>
            <w:tcW w:w="3634" w:type="dxa"/>
            <w:tcBorders>
              <w:right w:val="double" w:sz="4" w:space="0" w:color="00000A"/>
            </w:tcBorders>
            <w:tcMar>
              <w:left w:w="37" w:type="dxa"/>
            </w:tcMar>
            <w:vAlign w:val="center"/>
          </w:tcPr>
          <w:p w:rsidR="00D42FAA" w:rsidRPr="00DC6472" w:rsidRDefault="00D42FAA" w:rsidP="00694CF3">
            <w:pPr>
              <w:pStyle w:val="afd"/>
              <w:tabs>
                <w:tab w:val="decimal" w:pos="2103"/>
              </w:tabs>
              <w:snapToGrid w:val="0"/>
              <w:jc w:val="left"/>
            </w:pPr>
            <w:r w:rsidRPr="00DC6472">
              <w:t>100</w:t>
            </w:r>
          </w:p>
        </w:tc>
      </w:tr>
      <w:tr w:rsidR="00DC6472" w:rsidRPr="00DC6472" w:rsidTr="0057211D">
        <w:trPr>
          <w:trHeight w:val="510"/>
          <w:jc w:val="center"/>
        </w:trPr>
        <w:tc>
          <w:tcPr>
            <w:tcW w:w="2244" w:type="dxa"/>
            <w:tcMar>
              <w:left w:w="30" w:type="dxa"/>
            </w:tcMar>
            <w:vAlign w:val="center"/>
          </w:tcPr>
          <w:p w:rsidR="000E4060" w:rsidRPr="00DC6472" w:rsidRDefault="000E4060" w:rsidP="000E4060">
            <w:pPr>
              <w:pStyle w:val="afd"/>
              <w:snapToGrid w:val="0"/>
            </w:pPr>
            <w:r w:rsidRPr="00DC6472">
              <w:t>2019</w:t>
            </w:r>
          </w:p>
        </w:tc>
        <w:tc>
          <w:tcPr>
            <w:tcW w:w="2686" w:type="dxa"/>
            <w:tcMar>
              <w:left w:w="37" w:type="dxa"/>
            </w:tcMar>
            <w:vAlign w:val="center"/>
          </w:tcPr>
          <w:p w:rsidR="000E4060" w:rsidRPr="00DC6472" w:rsidRDefault="000E4060" w:rsidP="000E4060">
            <w:pPr>
              <w:pStyle w:val="afd"/>
              <w:snapToGrid w:val="0"/>
            </w:pPr>
            <w:r w:rsidRPr="00DC6472">
              <w:t>0</w:t>
            </w:r>
          </w:p>
        </w:tc>
        <w:tc>
          <w:tcPr>
            <w:tcW w:w="3634" w:type="dxa"/>
            <w:tcBorders>
              <w:right w:val="double" w:sz="4" w:space="0" w:color="00000A"/>
            </w:tcBorders>
            <w:tcMar>
              <w:left w:w="37" w:type="dxa"/>
            </w:tcMar>
            <w:vAlign w:val="center"/>
          </w:tcPr>
          <w:p w:rsidR="000E4060" w:rsidRPr="00DC6472" w:rsidRDefault="000E4060" w:rsidP="000E4060">
            <w:pPr>
              <w:pStyle w:val="afd"/>
              <w:tabs>
                <w:tab w:val="decimal" w:pos="2103"/>
              </w:tabs>
              <w:snapToGrid w:val="0"/>
              <w:jc w:val="left"/>
            </w:pPr>
            <w:r w:rsidRPr="00DC6472">
              <w:t>0</w:t>
            </w:r>
          </w:p>
        </w:tc>
      </w:tr>
      <w:tr w:rsidR="00DC6472" w:rsidRPr="00DC6472" w:rsidTr="0057211D">
        <w:trPr>
          <w:trHeight w:val="510"/>
          <w:jc w:val="center"/>
        </w:trPr>
        <w:tc>
          <w:tcPr>
            <w:tcW w:w="2244" w:type="dxa"/>
            <w:tcMar>
              <w:left w:w="30" w:type="dxa"/>
            </w:tcMar>
            <w:vAlign w:val="center"/>
          </w:tcPr>
          <w:p w:rsidR="000E4060" w:rsidRPr="00DC6472" w:rsidRDefault="000E4060" w:rsidP="00694CF3">
            <w:pPr>
              <w:pStyle w:val="afd"/>
              <w:snapToGrid w:val="0"/>
            </w:pPr>
            <w:r w:rsidRPr="00DC6472">
              <w:rPr>
                <w:rFonts w:hint="eastAsia"/>
              </w:rPr>
              <w:t>2020</w:t>
            </w:r>
          </w:p>
        </w:tc>
        <w:tc>
          <w:tcPr>
            <w:tcW w:w="2686" w:type="dxa"/>
            <w:tcMar>
              <w:left w:w="37" w:type="dxa"/>
            </w:tcMar>
            <w:vAlign w:val="center"/>
          </w:tcPr>
          <w:p w:rsidR="000E4060" w:rsidRPr="00DC6472" w:rsidRDefault="000E4060" w:rsidP="00694CF3">
            <w:pPr>
              <w:pStyle w:val="afd"/>
              <w:snapToGrid w:val="0"/>
            </w:pPr>
            <w:r w:rsidRPr="00DC6472">
              <w:rPr>
                <w:rFonts w:hint="eastAsia"/>
              </w:rPr>
              <w:t>0</w:t>
            </w:r>
          </w:p>
        </w:tc>
        <w:tc>
          <w:tcPr>
            <w:tcW w:w="3634" w:type="dxa"/>
            <w:tcBorders>
              <w:right w:val="double" w:sz="4" w:space="0" w:color="00000A"/>
            </w:tcBorders>
            <w:tcMar>
              <w:left w:w="37" w:type="dxa"/>
            </w:tcMar>
            <w:vAlign w:val="center"/>
          </w:tcPr>
          <w:p w:rsidR="000E4060" w:rsidRPr="00DC6472" w:rsidRDefault="000E4060" w:rsidP="00694CF3">
            <w:pPr>
              <w:pStyle w:val="afd"/>
              <w:tabs>
                <w:tab w:val="decimal" w:pos="2103"/>
              </w:tabs>
              <w:snapToGrid w:val="0"/>
              <w:jc w:val="left"/>
            </w:pPr>
            <w:r w:rsidRPr="00DC6472">
              <w:rPr>
                <w:rFonts w:hint="eastAsia"/>
              </w:rPr>
              <w:t>0</w:t>
            </w:r>
          </w:p>
        </w:tc>
      </w:tr>
      <w:tr w:rsidR="00DC6472" w:rsidRPr="00DC6472" w:rsidTr="0057211D">
        <w:trPr>
          <w:trHeight w:val="510"/>
          <w:jc w:val="center"/>
        </w:trPr>
        <w:tc>
          <w:tcPr>
            <w:tcW w:w="2244" w:type="dxa"/>
            <w:tcBorders>
              <w:bottom w:val="double" w:sz="4" w:space="0" w:color="00000A"/>
            </w:tcBorders>
            <w:tcMar>
              <w:left w:w="30" w:type="dxa"/>
            </w:tcMar>
            <w:vAlign w:val="center"/>
          </w:tcPr>
          <w:p w:rsidR="000E4060" w:rsidRPr="00DC6472" w:rsidRDefault="000E4060" w:rsidP="00694CF3">
            <w:pPr>
              <w:pStyle w:val="afd"/>
              <w:snapToGrid w:val="0"/>
            </w:pPr>
            <w:r w:rsidRPr="00DC6472">
              <w:rPr>
                <w:rFonts w:hint="eastAsia"/>
              </w:rPr>
              <w:t>總計</w:t>
            </w:r>
          </w:p>
        </w:tc>
        <w:tc>
          <w:tcPr>
            <w:tcW w:w="2686" w:type="dxa"/>
            <w:tcBorders>
              <w:bottom w:val="double" w:sz="4" w:space="0" w:color="00000A"/>
            </w:tcBorders>
            <w:tcMar>
              <w:left w:w="37" w:type="dxa"/>
            </w:tcMar>
            <w:vAlign w:val="center"/>
          </w:tcPr>
          <w:p w:rsidR="000E4060" w:rsidRPr="00DC6472" w:rsidRDefault="000E4060" w:rsidP="00694CF3">
            <w:pPr>
              <w:pStyle w:val="afd"/>
              <w:snapToGrid w:val="0"/>
            </w:pPr>
            <w:r w:rsidRPr="00DC6472">
              <w:t>26</w:t>
            </w:r>
          </w:p>
        </w:tc>
        <w:tc>
          <w:tcPr>
            <w:tcW w:w="3634" w:type="dxa"/>
            <w:tcBorders>
              <w:bottom w:val="double" w:sz="4" w:space="0" w:color="00000A"/>
              <w:right w:val="double" w:sz="4" w:space="0" w:color="00000A"/>
            </w:tcBorders>
            <w:tcMar>
              <w:left w:w="37" w:type="dxa"/>
            </w:tcMar>
            <w:vAlign w:val="center"/>
          </w:tcPr>
          <w:p w:rsidR="000E4060" w:rsidRPr="00DC6472" w:rsidRDefault="000E4060" w:rsidP="00694CF3">
            <w:pPr>
              <w:pStyle w:val="afd"/>
              <w:tabs>
                <w:tab w:val="decimal" w:pos="2103"/>
              </w:tabs>
              <w:snapToGrid w:val="0"/>
              <w:jc w:val="left"/>
            </w:pPr>
            <w:r w:rsidRPr="00DC6472">
              <w:t>56,514</w:t>
            </w:r>
          </w:p>
        </w:tc>
      </w:tr>
    </w:tbl>
    <w:p w:rsidR="009C1EB2" w:rsidRPr="00DC6472" w:rsidRDefault="00D42FAA" w:rsidP="009E4E56">
      <w:pPr>
        <w:pStyle w:val="afd"/>
        <w:jc w:val="left"/>
      </w:pPr>
      <w:r w:rsidRPr="00DC6472">
        <w:rPr>
          <w:rFonts w:hint="eastAsia"/>
        </w:rPr>
        <w:t>資料來源：經濟部投資審議委員會</w:t>
      </w:r>
    </w:p>
    <w:p w:rsidR="00BD0476" w:rsidRPr="00DC6472" w:rsidRDefault="00BD0476">
      <w:pPr>
        <w:widowControl/>
        <w:overflowPunct/>
        <w:autoSpaceDE/>
        <w:autoSpaceDN/>
        <w:ind w:firstLineChars="0" w:firstLine="0"/>
        <w:jc w:val="left"/>
        <w:rPr>
          <w:kern w:val="0"/>
          <w:lang w:eastAsia="zh-TW"/>
        </w:rPr>
      </w:pPr>
      <w:r w:rsidRPr="00DC6472">
        <w:rPr>
          <w:lang w:eastAsia="zh-TW"/>
        </w:rPr>
        <w:br w:type="page"/>
      </w:r>
    </w:p>
    <w:p w:rsidR="00BD0476" w:rsidRPr="00DC6472" w:rsidRDefault="00BD0476" w:rsidP="0057211D">
      <w:pPr>
        <w:pStyle w:val="afc"/>
        <w:spacing w:before="514"/>
        <w:rPr>
          <w:lang w:eastAsia="zh-TW"/>
        </w:rPr>
      </w:pPr>
      <w:r w:rsidRPr="00DC6472">
        <w:rPr>
          <w:rFonts w:hint="eastAsia"/>
          <w:lang w:eastAsia="zh-TW"/>
        </w:rPr>
        <w:t>年度別及產業別統計表</w:t>
      </w:r>
    </w:p>
    <w:p w:rsidR="00BD0476" w:rsidRPr="00DC6472" w:rsidRDefault="00BD0476" w:rsidP="00BD0476">
      <w:pPr>
        <w:snapToGrid w:val="0"/>
        <w:ind w:firstLine="352"/>
        <w:jc w:val="right"/>
        <w:rPr>
          <w:sz w:val="18"/>
          <w:szCs w:val="18"/>
          <w:lang w:eastAsia="zh-TW"/>
        </w:rPr>
      </w:pPr>
      <w:r w:rsidRPr="00DC647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DC6472" w:rsidRPr="00DC6472" w:rsidTr="00FA357A">
        <w:trPr>
          <w:tblHeader/>
          <w:jc w:val="center"/>
        </w:trPr>
        <w:tc>
          <w:tcPr>
            <w:tcW w:w="3005" w:type="dxa"/>
            <w:vMerge w:val="restart"/>
            <w:tcBorders>
              <w:top w:val="single" w:sz="12" w:space="0" w:color="auto"/>
              <w:bottom w:val="single" w:sz="6" w:space="0" w:color="auto"/>
              <w:tl2br w:val="single" w:sz="6" w:space="0" w:color="auto"/>
            </w:tcBorders>
            <w:vAlign w:val="center"/>
          </w:tcPr>
          <w:p w:rsidR="00BD0476" w:rsidRPr="00DC6472" w:rsidRDefault="00BD0476" w:rsidP="009E4E56">
            <w:pPr>
              <w:widowControl/>
              <w:snapToGrid w:val="0"/>
              <w:spacing w:line="226" w:lineRule="exact"/>
              <w:ind w:firstLineChars="0" w:firstLine="0"/>
              <w:jc w:val="right"/>
              <w:rPr>
                <w:sz w:val="18"/>
                <w:szCs w:val="18"/>
                <w:lang w:eastAsia="zh-TW"/>
              </w:rPr>
            </w:pPr>
            <w:r w:rsidRPr="00DC6472">
              <w:rPr>
                <w:rFonts w:hint="eastAsia"/>
                <w:sz w:val="18"/>
                <w:szCs w:val="18"/>
                <w:lang w:eastAsia="zh-TW"/>
              </w:rPr>
              <w:t>年　　度</w:t>
            </w:r>
          </w:p>
          <w:p w:rsidR="00BD0476" w:rsidRPr="00DC6472" w:rsidRDefault="00BD0476" w:rsidP="009E4E56">
            <w:pPr>
              <w:widowControl/>
              <w:snapToGrid w:val="0"/>
              <w:spacing w:line="226" w:lineRule="exact"/>
              <w:ind w:firstLineChars="0" w:firstLine="0"/>
              <w:rPr>
                <w:sz w:val="18"/>
                <w:szCs w:val="18"/>
                <w:lang w:eastAsia="zh-TW"/>
              </w:rPr>
            </w:pPr>
            <w:r w:rsidRPr="00DC6472">
              <w:rPr>
                <w:rFonts w:hint="eastAsia"/>
                <w:sz w:val="18"/>
                <w:szCs w:val="18"/>
                <w:lang w:eastAsia="zh-TW"/>
              </w:rPr>
              <w:t>業　　別</w:t>
            </w:r>
          </w:p>
        </w:tc>
        <w:tc>
          <w:tcPr>
            <w:tcW w:w="1388" w:type="dxa"/>
            <w:gridSpan w:val="2"/>
            <w:vAlign w:val="center"/>
          </w:tcPr>
          <w:p w:rsidR="00BD0476" w:rsidRPr="00DC6472" w:rsidRDefault="00BD0476" w:rsidP="00555D8C">
            <w:pPr>
              <w:widowControl/>
              <w:snapToGrid w:val="0"/>
              <w:spacing w:line="226" w:lineRule="exact"/>
              <w:ind w:firstLineChars="0" w:firstLine="0"/>
              <w:jc w:val="center"/>
              <w:rPr>
                <w:sz w:val="18"/>
                <w:szCs w:val="18"/>
                <w:lang w:eastAsia="zh-TW"/>
              </w:rPr>
            </w:pPr>
            <w:r w:rsidRPr="00DC6472">
              <w:rPr>
                <w:rFonts w:hint="eastAsia"/>
                <w:sz w:val="18"/>
                <w:szCs w:val="18"/>
                <w:lang w:eastAsia="zh-TW"/>
              </w:rPr>
              <w:t>累計至</w:t>
            </w:r>
            <w:r w:rsidRPr="00DC6472">
              <w:rPr>
                <w:sz w:val="18"/>
                <w:szCs w:val="18"/>
                <w:lang w:eastAsia="zh-TW"/>
              </w:rPr>
              <w:t>20</w:t>
            </w:r>
            <w:r w:rsidR="00555D8C" w:rsidRPr="00DC6472">
              <w:rPr>
                <w:rFonts w:hint="eastAsia"/>
                <w:sz w:val="18"/>
                <w:szCs w:val="18"/>
                <w:lang w:eastAsia="zh-TW"/>
              </w:rPr>
              <w:t>20</w:t>
            </w:r>
          </w:p>
        </w:tc>
        <w:tc>
          <w:tcPr>
            <w:tcW w:w="1389" w:type="dxa"/>
            <w:gridSpan w:val="2"/>
          </w:tcPr>
          <w:p w:rsidR="00BD0476" w:rsidRPr="00DC6472" w:rsidRDefault="000E4060"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2020</w:t>
            </w:r>
          </w:p>
        </w:tc>
        <w:tc>
          <w:tcPr>
            <w:tcW w:w="1389" w:type="dxa"/>
            <w:gridSpan w:val="2"/>
          </w:tcPr>
          <w:p w:rsidR="00BD0476" w:rsidRPr="00DC6472" w:rsidRDefault="000E4060" w:rsidP="009E4E56">
            <w:pPr>
              <w:widowControl/>
              <w:snapToGrid w:val="0"/>
              <w:spacing w:line="226" w:lineRule="exact"/>
              <w:ind w:firstLineChars="0" w:firstLine="0"/>
              <w:jc w:val="center"/>
              <w:rPr>
                <w:sz w:val="18"/>
                <w:szCs w:val="18"/>
                <w:lang w:eastAsia="zh-TW"/>
              </w:rPr>
            </w:pPr>
            <w:r w:rsidRPr="00DC6472">
              <w:rPr>
                <w:sz w:val="18"/>
                <w:szCs w:val="18"/>
                <w:lang w:eastAsia="zh-TW"/>
              </w:rPr>
              <w:t>2019</w:t>
            </w:r>
          </w:p>
        </w:tc>
        <w:tc>
          <w:tcPr>
            <w:tcW w:w="1389" w:type="dxa"/>
            <w:gridSpan w:val="2"/>
            <w:vAlign w:val="center"/>
          </w:tcPr>
          <w:p w:rsidR="00BD0476" w:rsidRPr="00DC6472" w:rsidRDefault="000E4060"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2018</w:t>
            </w:r>
          </w:p>
        </w:tc>
      </w:tr>
      <w:tr w:rsidR="00DC6472" w:rsidRPr="00DC6472" w:rsidTr="00FA357A">
        <w:trPr>
          <w:tblHeader/>
          <w:jc w:val="center"/>
        </w:trPr>
        <w:tc>
          <w:tcPr>
            <w:tcW w:w="3005" w:type="dxa"/>
            <w:vMerge/>
            <w:tcBorders>
              <w:top w:val="single" w:sz="6" w:space="0" w:color="auto"/>
              <w:bottom w:val="single" w:sz="6" w:space="0" w:color="auto"/>
              <w:tl2br w:val="single" w:sz="6" w:space="0" w:color="auto"/>
            </w:tcBorders>
            <w:vAlign w:val="center"/>
          </w:tcPr>
          <w:p w:rsidR="00BD0476" w:rsidRPr="00DC6472" w:rsidRDefault="00BD0476" w:rsidP="009E4E56">
            <w:pPr>
              <w:widowControl/>
              <w:autoSpaceDE/>
              <w:autoSpaceDN/>
              <w:spacing w:line="226" w:lineRule="exact"/>
              <w:ind w:firstLineChars="0" w:firstLine="0"/>
              <w:jc w:val="left"/>
              <w:rPr>
                <w:sz w:val="18"/>
                <w:szCs w:val="18"/>
                <w:lang w:eastAsia="zh-TW"/>
              </w:rPr>
            </w:pPr>
          </w:p>
        </w:tc>
        <w:tc>
          <w:tcPr>
            <w:tcW w:w="509" w:type="dxa"/>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件數</w:t>
            </w:r>
          </w:p>
        </w:tc>
        <w:tc>
          <w:tcPr>
            <w:tcW w:w="879" w:type="dxa"/>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金額</w:t>
            </w:r>
          </w:p>
        </w:tc>
        <w:tc>
          <w:tcPr>
            <w:tcW w:w="549" w:type="dxa"/>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件數</w:t>
            </w:r>
          </w:p>
        </w:tc>
        <w:tc>
          <w:tcPr>
            <w:tcW w:w="840" w:type="dxa"/>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金額</w:t>
            </w:r>
          </w:p>
        </w:tc>
        <w:tc>
          <w:tcPr>
            <w:tcW w:w="483" w:type="dxa"/>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件數</w:t>
            </w:r>
          </w:p>
        </w:tc>
        <w:tc>
          <w:tcPr>
            <w:tcW w:w="906" w:type="dxa"/>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金額</w:t>
            </w:r>
          </w:p>
        </w:tc>
        <w:tc>
          <w:tcPr>
            <w:tcW w:w="512" w:type="dxa"/>
            <w:noWrap/>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件數</w:t>
            </w:r>
          </w:p>
        </w:tc>
        <w:tc>
          <w:tcPr>
            <w:tcW w:w="877" w:type="dxa"/>
            <w:vAlign w:val="center"/>
          </w:tcPr>
          <w:p w:rsidR="00BD0476" w:rsidRPr="00DC6472" w:rsidRDefault="00BD0476" w:rsidP="009E4E56">
            <w:pPr>
              <w:widowControl/>
              <w:snapToGrid w:val="0"/>
              <w:spacing w:line="226" w:lineRule="exact"/>
              <w:ind w:firstLineChars="0" w:firstLine="0"/>
              <w:jc w:val="center"/>
              <w:rPr>
                <w:sz w:val="18"/>
                <w:szCs w:val="18"/>
                <w:lang w:eastAsia="zh-TW"/>
              </w:rPr>
            </w:pPr>
            <w:r w:rsidRPr="00DC6472">
              <w:rPr>
                <w:rFonts w:hint="eastAsia"/>
                <w:sz w:val="18"/>
                <w:szCs w:val="18"/>
                <w:lang w:eastAsia="zh-TW"/>
              </w:rPr>
              <w:t>金額</w:t>
            </w:r>
          </w:p>
        </w:tc>
      </w:tr>
      <w:tr w:rsidR="00DC6472" w:rsidRPr="00DC6472" w:rsidTr="00FA357A">
        <w:trPr>
          <w:jc w:val="center"/>
        </w:trPr>
        <w:tc>
          <w:tcPr>
            <w:tcW w:w="3005" w:type="dxa"/>
            <w:tcBorders>
              <w:top w:val="single" w:sz="6" w:space="0" w:color="auto"/>
            </w:tcBorders>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合計</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26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56,514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100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農林漁牧業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礦業及土石</w:t>
            </w:r>
            <w:proofErr w:type="gramStart"/>
            <w:r w:rsidRPr="00DC6472">
              <w:rPr>
                <w:sz w:val="18"/>
                <w:szCs w:val="18"/>
              </w:rPr>
              <w:t>採</w:t>
            </w:r>
            <w:proofErr w:type="gramEnd"/>
            <w:r w:rsidRPr="00DC6472">
              <w:rPr>
                <w:sz w:val="18"/>
                <w:szCs w:val="18"/>
              </w:rPr>
              <w:t>取業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4,477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47,537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食品製造業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1,350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飲料製造業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菸草製造業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紡織業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8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11,942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成衣及服飾品製造業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5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30,763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皮革、毛皮及其製品製造業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木竹製品製造業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紙漿、紙及紙製品製造業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印刷及資料儲存媒體複製業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石油及煤製品製造業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化學材料製造業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化學製品製造業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藥品製造業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w:t>
            </w:r>
            <w:proofErr w:type="gramStart"/>
            <w:r w:rsidRPr="00DC6472">
              <w:rPr>
                <w:sz w:val="18"/>
                <w:szCs w:val="18"/>
              </w:rPr>
              <w:t>橡</w:t>
            </w:r>
            <w:proofErr w:type="gramEnd"/>
            <w:r w:rsidRPr="00DC6472">
              <w:rPr>
                <w:sz w:val="18"/>
                <w:szCs w:val="18"/>
              </w:rPr>
              <w:t>膠製品製造業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塑膠製品製造業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2,715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非金屬礦物製品製造業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基本金</w:t>
            </w:r>
            <w:proofErr w:type="gramStart"/>
            <w:r w:rsidRPr="00DC6472">
              <w:rPr>
                <w:sz w:val="18"/>
                <w:szCs w:val="18"/>
              </w:rPr>
              <w:t>屬</w:t>
            </w:r>
            <w:proofErr w:type="gramEnd"/>
            <w:r w:rsidRPr="00DC6472">
              <w:rPr>
                <w:sz w:val="18"/>
                <w:szCs w:val="18"/>
              </w:rPr>
              <w:t>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金</w:t>
            </w:r>
            <w:proofErr w:type="gramStart"/>
            <w:r w:rsidRPr="00DC6472">
              <w:rPr>
                <w:sz w:val="18"/>
                <w:szCs w:val="18"/>
              </w:rPr>
              <w:t>屬</w:t>
            </w:r>
            <w:proofErr w:type="gramEnd"/>
            <w:r w:rsidRPr="00DC6472">
              <w:rPr>
                <w:sz w:val="18"/>
                <w:szCs w:val="18"/>
              </w:rPr>
              <w:t>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電子零組件製造業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電腦、電子產品及光學製品製造業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電力設</w:t>
            </w:r>
            <w:proofErr w:type="gramStart"/>
            <w:r w:rsidRPr="00DC6472">
              <w:rPr>
                <w:sz w:val="18"/>
                <w:szCs w:val="18"/>
              </w:rPr>
              <w:t>備</w:t>
            </w:r>
            <w:proofErr w:type="gramEnd"/>
            <w:r w:rsidRPr="00DC6472">
              <w:rPr>
                <w:sz w:val="18"/>
                <w:szCs w:val="18"/>
              </w:rPr>
              <w:t>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機械設</w:t>
            </w:r>
            <w:proofErr w:type="gramStart"/>
            <w:r w:rsidRPr="00DC6472">
              <w:rPr>
                <w:sz w:val="18"/>
                <w:szCs w:val="18"/>
              </w:rPr>
              <w:t>備</w:t>
            </w:r>
            <w:proofErr w:type="gramEnd"/>
            <w:r w:rsidRPr="00DC6472">
              <w:rPr>
                <w:sz w:val="18"/>
                <w:szCs w:val="18"/>
              </w:rPr>
              <w:t>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756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汽車及其零件製造業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其他運輸工具製造業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家具製造業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 xml:space="preserve">　其他製造業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 xml:space="preserve">　產業用機械設備維修及安裝業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電力及燃</w:t>
            </w:r>
            <w:proofErr w:type="gramStart"/>
            <w:r w:rsidRPr="00DC6472">
              <w:rPr>
                <w:sz w:val="18"/>
                <w:szCs w:val="18"/>
              </w:rPr>
              <w:t>氣</w:t>
            </w:r>
            <w:proofErr w:type="gramEnd"/>
            <w:r w:rsidRPr="00DC6472">
              <w:rPr>
                <w:sz w:val="18"/>
                <w:szCs w:val="18"/>
              </w:rPr>
              <w:t>供</w:t>
            </w:r>
            <w:proofErr w:type="gramStart"/>
            <w:r w:rsidRPr="00DC6472">
              <w:rPr>
                <w:sz w:val="18"/>
                <w:szCs w:val="18"/>
              </w:rPr>
              <w:t>應</w:t>
            </w:r>
            <w:proofErr w:type="gramEnd"/>
            <w:r w:rsidRPr="00DC6472">
              <w:rPr>
                <w:sz w:val="18"/>
                <w:szCs w:val="18"/>
              </w:rPr>
              <w:t>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用水供應及污染整治業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營造業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批發及零售業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3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1,530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100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運輸及倉</w:t>
            </w:r>
            <w:proofErr w:type="gramStart"/>
            <w:r w:rsidRPr="00DC6472">
              <w:rPr>
                <w:sz w:val="18"/>
                <w:szCs w:val="18"/>
              </w:rPr>
              <w:t>儲</w:t>
            </w:r>
            <w:proofErr w:type="gramEnd"/>
            <w:r w:rsidRPr="00DC6472">
              <w:rPr>
                <w:sz w:val="18"/>
                <w:szCs w:val="18"/>
              </w:rPr>
              <w:t>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住宿及餐飲業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資訊及通訊</w:t>
            </w:r>
            <w:proofErr w:type="gramStart"/>
            <w:r w:rsidRPr="00DC6472">
              <w:rPr>
                <w:sz w:val="18"/>
                <w:szCs w:val="18"/>
              </w:rPr>
              <w:t>傳</w:t>
            </w:r>
            <w:proofErr w:type="gramEnd"/>
            <w:r w:rsidRPr="00DC6472">
              <w:rPr>
                <w:sz w:val="18"/>
                <w:szCs w:val="18"/>
              </w:rPr>
              <w:t>播業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金融及保險業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不</w:t>
            </w:r>
            <w:proofErr w:type="gramStart"/>
            <w:r w:rsidRPr="00DC6472">
              <w:rPr>
                <w:sz w:val="18"/>
                <w:szCs w:val="18"/>
              </w:rPr>
              <w:t>動</w:t>
            </w:r>
            <w:proofErr w:type="gramEnd"/>
            <w:r w:rsidRPr="00DC6472">
              <w:rPr>
                <w:sz w:val="18"/>
                <w:szCs w:val="18"/>
              </w:rPr>
              <w:t>產業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專業、科學及技術服務業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支援服</w:t>
            </w:r>
            <w:proofErr w:type="gramStart"/>
            <w:r w:rsidRPr="00DC6472">
              <w:rPr>
                <w:sz w:val="18"/>
                <w:szCs w:val="18"/>
              </w:rPr>
              <w:t>務</w:t>
            </w:r>
            <w:proofErr w:type="gramEnd"/>
            <w:r w:rsidRPr="00DC6472">
              <w:rPr>
                <w:sz w:val="18"/>
                <w:szCs w:val="18"/>
              </w:rPr>
              <w:t>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公共行政及國防；強制性社會安全</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教育服</w:t>
            </w:r>
            <w:proofErr w:type="gramStart"/>
            <w:r w:rsidRPr="00DC6472">
              <w:rPr>
                <w:sz w:val="18"/>
                <w:szCs w:val="18"/>
              </w:rPr>
              <w:t>務</w:t>
            </w:r>
            <w:proofErr w:type="gramEnd"/>
            <w:r w:rsidRPr="00DC6472">
              <w:rPr>
                <w:sz w:val="18"/>
                <w:szCs w:val="18"/>
              </w:rPr>
              <w:t>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醫療保健及社會工作服務業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lang w:eastAsia="zh-TW"/>
              </w:rPr>
            </w:pPr>
            <w:r w:rsidRPr="00DC6472">
              <w:rPr>
                <w:sz w:val="18"/>
                <w:szCs w:val="18"/>
                <w:lang w:eastAsia="zh-TW"/>
              </w:rPr>
              <w:t>藝術、娛樂及休閒服務業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r w:rsidR="00DC6472" w:rsidRPr="00DC6472" w:rsidTr="00FA357A">
        <w:trPr>
          <w:jc w:val="center"/>
        </w:trPr>
        <w:tc>
          <w:tcPr>
            <w:tcW w:w="3005" w:type="dxa"/>
            <w:noWrap/>
            <w:vAlign w:val="center"/>
          </w:tcPr>
          <w:p w:rsidR="000E4060" w:rsidRPr="00DC6472" w:rsidRDefault="000E4060" w:rsidP="009E4E56">
            <w:pPr>
              <w:widowControl/>
              <w:snapToGrid w:val="0"/>
              <w:spacing w:line="226" w:lineRule="exact"/>
              <w:ind w:firstLineChars="0" w:firstLine="0"/>
              <w:rPr>
                <w:sz w:val="18"/>
                <w:szCs w:val="18"/>
              </w:rPr>
            </w:pPr>
            <w:r w:rsidRPr="00DC6472">
              <w:rPr>
                <w:sz w:val="18"/>
                <w:szCs w:val="18"/>
              </w:rPr>
              <w:t>其他服</w:t>
            </w:r>
            <w:proofErr w:type="gramStart"/>
            <w:r w:rsidRPr="00DC6472">
              <w:rPr>
                <w:sz w:val="18"/>
                <w:szCs w:val="18"/>
              </w:rPr>
              <w:t>務</w:t>
            </w:r>
            <w:proofErr w:type="gramEnd"/>
            <w:r w:rsidRPr="00DC6472">
              <w:rPr>
                <w:sz w:val="18"/>
                <w:szCs w:val="18"/>
              </w:rPr>
              <w:t>業</w:t>
            </w:r>
          </w:p>
        </w:tc>
        <w:tc>
          <w:tcPr>
            <w:tcW w:w="50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1 </w:t>
            </w:r>
          </w:p>
        </w:tc>
        <w:tc>
          <w:tcPr>
            <w:tcW w:w="87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2,970 </w:t>
            </w:r>
          </w:p>
        </w:tc>
        <w:tc>
          <w:tcPr>
            <w:tcW w:w="549"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40"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483"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906"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512" w:type="dxa"/>
            <w:noWrap/>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c>
          <w:tcPr>
            <w:tcW w:w="877" w:type="dxa"/>
            <w:vAlign w:val="center"/>
          </w:tcPr>
          <w:p w:rsidR="000E4060" w:rsidRPr="00DC6472" w:rsidRDefault="000E4060" w:rsidP="009E4E56">
            <w:pPr>
              <w:snapToGrid w:val="0"/>
              <w:spacing w:line="226" w:lineRule="exact"/>
              <w:ind w:firstLineChars="0" w:firstLine="0"/>
              <w:jc w:val="right"/>
              <w:rPr>
                <w:sz w:val="18"/>
                <w:szCs w:val="18"/>
              </w:rPr>
            </w:pPr>
            <w:r w:rsidRPr="00DC6472">
              <w:rPr>
                <w:sz w:val="18"/>
                <w:szCs w:val="18"/>
              </w:rPr>
              <w:t xml:space="preserve">0 </w:t>
            </w:r>
          </w:p>
        </w:tc>
      </w:tr>
    </w:tbl>
    <w:p w:rsidR="00BD0476" w:rsidRPr="00DC6472" w:rsidRDefault="00BD0476" w:rsidP="00802421">
      <w:pPr>
        <w:widowControl/>
        <w:snapToGrid w:val="0"/>
        <w:spacing w:line="220" w:lineRule="exact"/>
        <w:ind w:firstLineChars="0" w:firstLine="0"/>
        <w:rPr>
          <w:lang w:eastAsia="zh-TW"/>
        </w:rPr>
      </w:pPr>
      <w:r w:rsidRPr="00DC6472">
        <w:rPr>
          <w:rFonts w:hint="eastAsia"/>
          <w:sz w:val="18"/>
          <w:szCs w:val="18"/>
          <w:lang w:eastAsia="zh-TW"/>
        </w:rPr>
        <w:t>資料來源：經濟部投資審議委員會</w:t>
      </w:r>
      <w:bookmarkStart w:id="17" w:name="_Toc523174370"/>
    </w:p>
    <w:p w:rsidR="007879C0" w:rsidRPr="00DC6472" w:rsidRDefault="007879C0" w:rsidP="007879C0">
      <w:pPr>
        <w:ind w:left="472" w:firstLineChars="0" w:firstLine="0"/>
        <w:rPr>
          <w:lang w:eastAsia="zh-TW"/>
        </w:rPr>
        <w:sectPr w:rsidR="007879C0" w:rsidRPr="00DC6472" w:rsidSect="00A738ED">
          <w:headerReference w:type="default" r:id="rId39"/>
          <w:pgSz w:w="11906" w:h="16838" w:code="9"/>
          <w:pgMar w:top="2268" w:right="1701" w:bottom="1701" w:left="1701" w:header="1134" w:footer="851" w:gutter="0"/>
          <w:cols w:space="425"/>
          <w:docGrid w:type="linesAndChars" w:linePitch="514" w:charSpace="-819"/>
        </w:sectPr>
      </w:pPr>
      <w:bookmarkStart w:id="18" w:name="_Toc44272984"/>
    </w:p>
    <w:p w:rsidR="00D42FAA" w:rsidRPr="00DC6472" w:rsidRDefault="00D42FAA" w:rsidP="00BD0476">
      <w:pPr>
        <w:pStyle w:val="a3"/>
        <w:spacing w:before="514" w:after="771"/>
      </w:pPr>
      <w:r w:rsidRPr="00DC6472">
        <w:rPr>
          <w:rFonts w:hint="eastAsia"/>
        </w:rPr>
        <w:t>附錄五</w:t>
      </w:r>
      <w:r w:rsidRPr="00DC6472">
        <w:rPr>
          <w:rFonts w:hint="eastAsia"/>
          <w:lang w:eastAsia="zh-TW"/>
        </w:rPr>
        <w:t xml:space="preserve">　</w:t>
      </w:r>
      <w:bookmarkEnd w:id="17"/>
      <w:r w:rsidRPr="00DC6472">
        <w:rPr>
          <w:rFonts w:hint="eastAsia"/>
        </w:rPr>
        <w:t>參考資料</w:t>
      </w:r>
      <w:bookmarkEnd w:id="18"/>
    </w:p>
    <w:p w:rsidR="00D42FAA" w:rsidRPr="00DC6472" w:rsidRDefault="00D42FAA" w:rsidP="00D42FAA">
      <w:pPr>
        <w:pStyle w:val="afd"/>
        <w:ind w:firstLine="472"/>
        <w:jc w:val="both"/>
      </w:pPr>
      <w:r w:rsidRPr="00DC6472">
        <w:rPr>
          <w:rFonts w:hint="eastAsia"/>
        </w:rPr>
        <w:t>１、</w:t>
      </w:r>
      <w:r w:rsidRPr="00DC6472">
        <w:t>Ministerio de Economia</w:t>
      </w:r>
    </w:p>
    <w:p w:rsidR="00D42FAA" w:rsidRPr="00DC6472" w:rsidRDefault="00D42FAA" w:rsidP="007879C0">
      <w:pPr>
        <w:pStyle w:val="afd"/>
        <w:ind w:leftChars="400" w:left="944"/>
        <w:jc w:val="both"/>
      </w:pPr>
      <w:r w:rsidRPr="00DC6472">
        <w:t xml:space="preserve">Alameda Juan Pablo II y Calle Guadalupe Edificio C1 - C2, Centro de Gobierno.   </w:t>
      </w:r>
    </w:p>
    <w:p w:rsidR="00D42FAA" w:rsidRPr="00DC6472" w:rsidRDefault="00D42FAA" w:rsidP="007879C0">
      <w:pPr>
        <w:pStyle w:val="afd"/>
        <w:ind w:leftChars="400" w:left="944"/>
        <w:jc w:val="both"/>
      </w:pPr>
      <w:r w:rsidRPr="00DC6472">
        <w:t>San Salvador</w:t>
      </w:r>
      <w:r w:rsidRPr="00DC6472">
        <w:tab/>
        <w:t>Teléfonos</w:t>
      </w:r>
      <w:r w:rsidRPr="00DC6472">
        <w:rPr>
          <w:rFonts w:hint="eastAsia"/>
        </w:rPr>
        <w:t>（</w:t>
      </w:r>
      <w:r w:rsidRPr="00DC6472">
        <w:t>PBX</w:t>
      </w:r>
      <w:r w:rsidRPr="00DC6472">
        <w:rPr>
          <w:rFonts w:hint="eastAsia"/>
        </w:rPr>
        <w:t>）：（</w:t>
      </w:r>
      <w:r w:rsidRPr="00DC6472">
        <w:t>503</w:t>
      </w:r>
      <w:r w:rsidRPr="00DC6472">
        <w:rPr>
          <w:rFonts w:hint="eastAsia"/>
        </w:rPr>
        <w:t>）</w:t>
      </w:r>
      <w:r w:rsidRPr="00DC6472">
        <w:t xml:space="preserve">2590-5600, 2247-5600 y 2231-5600 </w:t>
      </w:r>
    </w:p>
    <w:p w:rsidR="00D42FAA" w:rsidRPr="00DC6472" w:rsidRDefault="00E11A2B" w:rsidP="007879C0">
      <w:pPr>
        <w:pStyle w:val="afd"/>
        <w:ind w:leftChars="400" w:left="944"/>
        <w:jc w:val="both"/>
      </w:pPr>
      <w:hyperlink r:id="rId40">
        <w:r w:rsidR="00D42FAA" w:rsidRPr="00DC6472">
          <w:rPr>
            <w:rStyle w:val="aff4"/>
            <w:webHidden/>
            <w:color w:val="auto"/>
            <w:u w:val="none"/>
          </w:rPr>
          <w:t>www.minec.gob.sv</w:t>
        </w:r>
      </w:hyperlink>
    </w:p>
    <w:p w:rsidR="00D42FAA" w:rsidRPr="00DC6472" w:rsidRDefault="00E11A2B" w:rsidP="007879C0">
      <w:pPr>
        <w:pStyle w:val="afd"/>
        <w:ind w:leftChars="400" w:left="944"/>
        <w:jc w:val="both"/>
      </w:pPr>
      <w:hyperlink r:id="rId41">
        <w:r w:rsidR="00D42FAA" w:rsidRPr="00DC6472">
          <w:rPr>
            <w:rStyle w:val="aff4"/>
            <w:webHidden/>
            <w:color w:val="auto"/>
            <w:u w:val="none"/>
          </w:rPr>
          <w:t>http</w:t>
        </w:r>
        <w:r w:rsidR="00D42FAA" w:rsidRPr="00DC6472">
          <w:rPr>
            <w:rStyle w:val="aff4"/>
            <w:rFonts w:hint="eastAsia"/>
            <w:color w:val="auto"/>
            <w:u w:val="none"/>
          </w:rPr>
          <w:t>：</w:t>
        </w:r>
        <w:r w:rsidR="00D42FAA" w:rsidRPr="00DC6472">
          <w:rPr>
            <w:rStyle w:val="aff4"/>
            <w:color w:val="auto"/>
            <w:u w:val="none"/>
          </w:rPr>
          <w:t>//consultas.minec.gob.sv/consulta_sac5/</w:t>
        </w:r>
      </w:hyperlink>
      <w:r w:rsidR="00D42FAA" w:rsidRPr="00DC6472">
        <w:t xml:space="preserve"> </w:t>
      </w:r>
    </w:p>
    <w:p w:rsidR="00D42FAA" w:rsidRPr="00DC6472" w:rsidRDefault="00D42FAA" w:rsidP="00D42FAA">
      <w:pPr>
        <w:pStyle w:val="afd"/>
        <w:ind w:firstLine="472"/>
        <w:jc w:val="both"/>
        <w:rPr>
          <w:lang w:val="fr-FR"/>
        </w:rPr>
      </w:pPr>
      <w:r w:rsidRPr="00DC6472">
        <w:rPr>
          <w:rFonts w:hint="eastAsia"/>
          <w:lang w:val="fr-FR"/>
        </w:rPr>
        <w:t>２、</w:t>
      </w:r>
      <w:r w:rsidRPr="00DC6472">
        <w:rPr>
          <w:lang w:val="fr-FR"/>
        </w:rPr>
        <w:t>Direccion Nacional de Inversion</w:t>
      </w:r>
    </w:p>
    <w:p w:rsidR="00D42FAA" w:rsidRPr="00DC6472" w:rsidRDefault="00D42FAA" w:rsidP="007879C0">
      <w:pPr>
        <w:pStyle w:val="afd"/>
        <w:ind w:leftChars="400" w:left="944"/>
        <w:jc w:val="both"/>
        <w:rPr>
          <w:lang w:val="fr-FR"/>
        </w:rPr>
      </w:pPr>
      <w:r w:rsidRPr="00DC6472">
        <w:rPr>
          <w:lang w:val="fr-FR"/>
        </w:rPr>
        <w:t>Edificio Belair, 3ra Calle Poniente entre 71 y 73 Avendia Norte #3729, Colonia Escalon, San Salvador, El Salvador</w:t>
      </w:r>
    </w:p>
    <w:p w:rsidR="00D42FAA" w:rsidRPr="00DC6472" w:rsidRDefault="00D42FAA" w:rsidP="007879C0">
      <w:pPr>
        <w:pStyle w:val="afd"/>
        <w:ind w:leftChars="400" w:left="944"/>
        <w:jc w:val="both"/>
        <w:rPr>
          <w:lang w:val="fr-FR"/>
        </w:rPr>
      </w:pPr>
      <w:r w:rsidRPr="00DC6472">
        <w:rPr>
          <w:lang w:val="fr-FR"/>
        </w:rPr>
        <w:t>TEL</w:t>
      </w:r>
      <w:r w:rsidRPr="00DC6472">
        <w:rPr>
          <w:rFonts w:hint="eastAsia"/>
          <w:lang w:val="fr-FR"/>
        </w:rPr>
        <w:t>：（</w:t>
      </w:r>
      <w:r w:rsidRPr="00DC6472">
        <w:rPr>
          <w:lang w:val="fr-FR"/>
        </w:rPr>
        <w:t>503</w:t>
      </w:r>
      <w:r w:rsidRPr="00DC6472">
        <w:rPr>
          <w:rFonts w:hint="eastAsia"/>
          <w:lang w:val="fr-FR"/>
        </w:rPr>
        <w:t>）</w:t>
      </w:r>
      <w:r w:rsidRPr="00DC6472">
        <w:rPr>
          <w:lang w:val="fr-FR"/>
        </w:rPr>
        <w:t>2590-5389   FAX</w:t>
      </w:r>
      <w:r w:rsidRPr="00DC6472">
        <w:rPr>
          <w:rFonts w:hint="eastAsia"/>
          <w:lang w:val="fr-FR"/>
        </w:rPr>
        <w:t>：（</w:t>
      </w:r>
      <w:r w:rsidRPr="00DC6472">
        <w:rPr>
          <w:lang w:val="fr-FR"/>
        </w:rPr>
        <w:t>503</w:t>
      </w:r>
      <w:r w:rsidRPr="00DC6472">
        <w:rPr>
          <w:rFonts w:hint="eastAsia"/>
          <w:lang w:val="fr-FR"/>
        </w:rPr>
        <w:t>）</w:t>
      </w:r>
      <w:r w:rsidRPr="00DC6472">
        <w:rPr>
          <w:lang w:val="fr-FR"/>
        </w:rPr>
        <w:t>N/D</w:t>
      </w:r>
    </w:p>
    <w:p w:rsidR="00D42FAA" w:rsidRPr="00DC6472" w:rsidRDefault="00D42FAA" w:rsidP="007879C0">
      <w:pPr>
        <w:pStyle w:val="afd"/>
        <w:ind w:leftChars="400" w:left="944"/>
        <w:jc w:val="both"/>
        <w:rPr>
          <w:lang w:val="fr-FR"/>
        </w:rPr>
      </w:pPr>
      <w:r w:rsidRPr="00DC6472">
        <w:rPr>
          <w:lang w:val="fr-FR"/>
        </w:rPr>
        <w:t>http</w:t>
      </w:r>
      <w:r w:rsidRPr="00DC6472">
        <w:rPr>
          <w:rFonts w:hint="eastAsia"/>
          <w:lang w:val="fr-FR"/>
        </w:rPr>
        <w:t>：</w:t>
      </w:r>
      <w:r w:rsidRPr="00DC6472">
        <w:rPr>
          <w:lang w:val="fr-FR"/>
        </w:rPr>
        <w:t>//www.minec.gob.sv/oni/index.php</w:t>
      </w:r>
    </w:p>
    <w:p w:rsidR="00D42FAA" w:rsidRPr="00DC6472" w:rsidRDefault="00D42FAA" w:rsidP="007879C0">
      <w:pPr>
        <w:pStyle w:val="afd"/>
        <w:ind w:leftChars="400" w:left="944"/>
        <w:jc w:val="both"/>
        <w:rPr>
          <w:lang w:val="fr-FR"/>
        </w:rPr>
      </w:pPr>
      <w:r w:rsidRPr="00DC6472">
        <w:rPr>
          <w:lang w:val="fr-FR"/>
        </w:rPr>
        <w:t>http</w:t>
      </w:r>
      <w:r w:rsidRPr="00DC6472">
        <w:rPr>
          <w:rFonts w:hint="eastAsia"/>
          <w:lang w:val="fr-FR"/>
        </w:rPr>
        <w:t>：</w:t>
      </w:r>
      <w:r w:rsidRPr="00DC6472">
        <w:rPr>
          <w:lang w:val="fr-FR"/>
        </w:rPr>
        <w:t>//elsalvador.eregulations.org</w:t>
      </w:r>
    </w:p>
    <w:p w:rsidR="00D42FAA" w:rsidRPr="00DC6472" w:rsidRDefault="00D42FAA" w:rsidP="00D42FAA">
      <w:pPr>
        <w:pStyle w:val="afd"/>
        <w:ind w:firstLine="472"/>
        <w:jc w:val="both"/>
        <w:rPr>
          <w:lang w:val="fr-FR"/>
        </w:rPr>
      </w:pPr>
      <w:r w:rsidRPr="00DC6472">
        <w:rPr>
          <w:rFonts w:hint="eastAsia"/>
          <w:lang w:val="fr-FR"/>
        </w:rPr>
        <w:t>３、</w:t>
      </w:r>
      <w:r w:rsidRPr="00DC6472">
        <w:rPr>
          <w:lang w:val="fr-FR"/>
        </w:rPr>
        <w:t xml:space="preserve">Ministerio de Hacienda </w:t>
      </w:r>
    </w:p>
    <w:p w:rsidR="00D42FAA" w:rsidRPr="00DC6472" w:rsidRDefault="00D42FAA" w:rsidP="007879C0">
      <w:pPr>
        <w:pStyle w:val="afd"/>
        <w:ind w:leftChars="400" w:left="944"/>
        <w:jc w:val="both"/>
        <w:rPr>
          <w:lang w:val="fr-FR"/>
        </w:rPr>
      </w:pPr>
      <w:r w:rsidRPr="00DC6472">
        <w:rPr>
          <w:lang w:val="fr-FR"/>
        </w:rPr>
        <w:t xml:space="preserve">Boulevard de los Héroes No. 1231, San Salvador República de El Salvador, C.A. </w:t>
      </w:r>
      <w:r w:rsidRPr="00DC6472">
        <w:rPr>
          <w:lang w:val="fr-FR"/>
        </w:rPr>
        <w:br/>
        <w:t>PBX.</w:t>
      </w:r>
      <w:r w:rsidRPr="00DC6472">
        <w:rPr>
          <w:rFonts w:hint="eastAsia"/>
          <w:lang w:val="fr-FR"/>
        </w:rPr>
        <w:t>（</w:t>
      </w:r>
      <w:r w:rsidRPr="00DC6472">
        <w:rPr>
          <w:lang w:val="fr-FR"/>
        </w:rPr>
        <w:t>503</w:t>
      </w:r>
      <w:r w:rsidRPr="00DC6472">
        <w:rPr>
          <w:rFonts w:hint="eastAsia"/>
          <w:lang w:val="fr-FR"/>
        </w:rPr>
        <w:t>）</w:t>
      </w:r>
      <w:r w:rsidRPr="00DC6472">
        <w:rPr>
          <w:lang w:val="fr-FR"/>
        </w:rPr>
        <w:t>2244-3000 / 2237-3000</w:t>
      </w:r>
    </w:p>
    <w:p w:rsidR="00D42FAA" w:rsidRPr="00DC6472" w:rsidRDefault="00E11A2B" w:rsidP="007879C0">
      <w:pPr>
        <w:pStyle w:val="afd"/>
        <w:ind w:leftChars="400" w:left="944"/>
        <w:jc w:val="both"/>
        <w:rPr>
          <w:lang w:val="fr-FR"/>
        </w:rPr>
      </w:pPr>
      <w:hyperlink r:id="rId42">
        <w:r w:rsidR="00D42FAA" w:rsidRPr="00DC6472">
          <w:rPr>
            <w:rStyle w:val="aff4"/>
            <w:webHidden/>
            <w:color w:val="auto"/>
            <w:u w:val="none"/>
            <w:lang w:val="fr-FR"/>
          </w:rPr>
          <w:t>www.mh.gob.sv</w:t>
        </w:r>
      </w:hyperlink>
      <w:r w:rsidR="00D42FAA" w:rsidRPr="00DC6472">
        <w:rPr>
          <w:lang w:val="fr-FR"/>
        </w:rPr>
        <w:t xml:space="preserve"> </w:t>
      </w:r>
    </w:p>
    <w:p w:rsidR="00D42FAA" w:rsidRPr="00DC6472" w:rsidRDefault="00E11A2B" w:rsidP="007879C0">
      <w:pPr>
        <w:pStyle w:val="afd"/>
        <w:ind w:leftChars="400" w:left="944"/>
        <w:jc w:val="both"/>
        <w:rPr>
          <w:lang w:val="fr-FR"/>
        </w:rPr>
      </w:pPr>
      <w:hyperlink r:id="rId43">
        <w:r w:rsidR="00D42FAA" w:rsidRPr="00DC6472">
          <w:rPr>
            <w:rStyle w:val="aff4"/>
            <w:webHidden/>
            <w:color w:val="auto"/>
            <w:u w:val="none"/>
            <w:lang w:val="fr-FR"/>
          </w:rPr>
          <w:t>http</w:t>
        </w:r>
        <w:r w:rsidR="00D42FAA" w:rsidRPr="00DC6472">
          <w:rPr>
            <w:rStyle w:val="aff4"/>
            <w:rFonts w:hint="eastAsia"/>
            <w:color w:val="auto"/>
            <w:u w:val="none"/>
            <w:lang w:val="fr-FR"/>
          </w:rPr>
          <w:t>：</w:t>
        </w:r>
        <w:r w:rsidR="00D42FAA" w:rsidRPr="00DC6472">
          <w:rPr>
            <w:rStyle w:val="aff4"/>
            <w:color w:val="auto"/>
            <w:u w:val="none"/>
            <w:lang w:val="fr-FR"/>
          </w:rPr>
          <w:t>//www.comprasal.gob.sv/moddiv/HTML/</w:t>
        </w:r>
      </w:hyperlink>
      <w:r w:rsidR="00D42FAA" w:rsidRPr="00DC6472">
        <w:rPr>
          <w:lang w:val="fr-FR"/>
        </w:rPr>
        <w:t xml:space="preserve"> </w:t>
      </w:r>
    </w:p>
    <w:p w:rsidR="00D42FAA" w:rsidRPr="00DC6472" w:rsidRDefault="00E11A2B" w:rsidP="007879C0">
      <w:pPr>
        <w:pStyle w:val="afd"/>
        <w:ind w:leftChars="400" w:left="944"/>
        <w:jc w:val="both"/>
        <w:rPr>
          <w:lang w:val="fr-FR"/>
        </w:rPr>
      </w:pPr>
      <w:hyperlink r:id="rId44">
        <w:r w:rsidR="00D42FAA" w:rsidRPr="00DC6472">
          <w:rPr>
            <w:rStyle w:val="aff4"/>
            <w:webHidden/>
            <w:color w:val="auto"/>
            <w:u w:val="none"/>
            <w:lang w:val="fr-FR"/>
          </w:rPr>
          <w:t>http</w:t>
        </w:r>
        <w:r w:rsidR="00D42FAA" w:rsidRPr="00DC6472">
          <w:rPr>
            <w:rStyle w:val="aff4"/>
            <w:rFonts w:hint="eastAsia"/>
            <w:color w:val="auto"/>
            <w:u w:val="none"/>
            <w:lang w:val="fr-FR"/>
          </w:rPr>
          <w:t>：</w:t>
        </w:r>
        <w:r w:rsidR="00D42FAA" w:rsidRPr="00DC6472">
          <w:rPr>
            <w:rStyle w:val="aff4"/>
            <w:color w:val="auto"/>
            <w:u w:val="none"/>
            <w:lang w:val="fr-FR"/>
          </w:rPr>
          <w:t>//www.mh.gob.sv/portal/page/portal/PMH/Institucion/Aduana</w:t>
        </w:r>
      </w:hyperlink>
    </w:p>
    <w:p w:rsidR="00D42FAA" w:rsidRPr="00DC6472" w:rsidRDefault="00D42FAA" w:rsidP="00D42FAA">
      <w:pPr>
        <w:pStyle w:val="afd"/>
        <w:ind w:firstLine="472"/>
        <w:jc w:val="both"/>
        <w:rPr>
          <w:lang w:val="fr-FR"/>
        </w:rPr>
      </w:pPr>
      <w:r w:rsidRPr="00DC6472">
        <w:rPr>
          <w:rFonts w:hint="eastAsia"/>
          <w:lang w:val="fr-FR"/>
        </w:rPr>
        <w:t>４</w:t>
      </w:r>
      <w:r w:rsidRPr="00DC6472">
        <w:rPr>
          <w:rFonts w:hint="eastAsia"/>
          <w:lang w:val="nl-NL"/>
        </w:rPr>
        <w:t>、</w:t>
      </w:r>
      <w:r w:rsidRPr="00DC6472">
        <w:rPr>
          <w:lang w:val="fr-FR"/>
        </w:rPr>
        <w:t xml:space="preserve">PROESA </w:t>
      </w:r>
    </w:p>
    <w:p w:rsidR="00D42FAA" w:rsidRPr="00DC6472" w:rsidRDefault="00D42FAA" w:rsidP="007879C0">
      <w:pPr>
        <w:pStyle w:val="afd"/>
        <w:ind w:leftChars="400" w:left="944"/>
        <w:jc w:val="both"/>
        <w:rPr>
          <w:lang w:val="fr-FR"/>
        </w:rPr>
      </w:pPr>
      <w:r w:rsidRPr="00DC6472">
        <w:rPr>
          <w:lang w:val="fr-FR"/>
        </w:rPr>
        <w:t xml:space="preserve">Calle y Colonia La Mascota #316B San Salvador </w:t>
      </w:r>
    </w:p>
    <w:p w:rsidR="00D42FAA" w:rsidRPr="00DC6472" w:rsidRDefault="00D42FAA" w:rsidP="007879C0">
      <w:pPr>
        <w:pStyle w:val="afd"/>
        <w:ind w:leftChars="400" w:left="944"/>
        <w:jc w:val="both"/>
        <w:rPr>
          <w:lang w:val="fr-FR"/>
        </w:rPr>
      </w:pPr>
      <w:r w:rsidRPr="00DC6472">
        <w:rPr>
          <w:lang w:val="fr-FR"/>
        </w:rPr>
        <w:t>PBX.</w:t>
      </w:r>
      <w:r w:rsidRPr="00DC6472">
        <w:rPr>
          <w:rFonts w:hint="eastAsia"/>
          <w:lang w:val="fr-FR"/>
        </w:rPr>
        <w:t>（</w:t>
      </w:r>
      <w:r w:rsidRPr="00DC6472">
        <w:rPr>
          <w:lang w:val="fr-FR"/>
        </w:rPr>
        <w:t>503</w:t>
      </w:r>
      <w:r w:rsidRPr="00DC6472">
        <w:rPr>
          <w:rFonts w:hint="eastAsia"/>
          <w:lang w:val="fr-FR"/>
        </w:rPr>
        <w:t>）</w:t>
      </w:r>
      <w:r w:rsidRPr="00DC6472">
        <w:rPr>
          <w:lang w:val="fr-FR"/>
        </w:rPr>
        <w:t>2592-7000</w:t>
      </w:r>
    </w:p>
    <w:p w:rsidR="00D42FAA" w:rsidRPr="00DC6472" w:rsidRDefault="00D42FAA" w:rsidP="007879C0">
      <w:pPr>
        <w:pStyle w:val="afd"/>
        <w:ind w:leftChars="400" w:left="944"/>
        <w:jc w:val="both"/>
        <w:rPr>
          <w:lang w:val="fr-FR"/>
        </w:rPr>
      </w:pPr>
      <w:r w:rsidRPr="00DC6472">
        <w:rPr>
          <w:lang w:val="fr-FR"/>
        </w:rPr>
        <w:t>http</w:t>
      </w:r>
      <w:r w:rsidRPr="00DC6472">
        <w:rPr>
          <w:rFonts w:hint="eastAsia"/>
          <w:lang w:val="fr-FR"/>
        </w:rPr>
        <w:t>：</w:t>
      </w:r>
      <w:r w:rsidRPr="00DC6472">
        <w:rPr>
          <w:lang w:val="fr-FR"/>
        </w:rPr>
        <w:t>//www.proesa.gob.sv/</w:t>
      </w:r>
    </w:p>
    <w:p w:rsidR="00D42FAA" w:rsidRPr="00DC6472" w:rsidRDefault="00D42FAA" w:rsidP="00D42FAA">
      <w:pPr>
        <w:pStyle w:val="afd"/>
        <w:ind w:firstLine="472"/>
        <w:jc w:val="both"/>
        <w:rPr>
          <w:lang w:val="fr-FR"/>
        </w:rPr>
      </w:pPr>
      <w:r w:rsidRPr="00DC6472">
        <w:rPr>
          <w:rFonts w:hint="eastAsia"/>
          <w:lang w:val="fr-FR"/>
        </w:rPr>
        <w:t>５、</w:t>
      </w:r>
      <w:r w:rsidRPr="00DC6472">
        <w:rPr>
          <w:lang w:val="fr-FR"/>
        </w:rPr>
        <w:t>Banco Central de Reserva</w:t>
      </w:r>
    </w:p>
    <w:p w:rsidR="00D42FAA" w:rsidRPr="00DC6472" w:rsidRDefault="00D42FAA" w:rsidP="007879C0">
      <w:pPr>
        <w:pStyle w:val="afd"/>
        <w:ind w:leftChars="400" w:left="944"/>
        <w:jc w:val="both"/>
        <w:rPr>
          <w:lang w:val="es-GT"/>
        </w:rPr>
      </w:pPr>
      <w:r w:rsidRPr="00DC6472">
        <w:rPr>
          <w:lang w:val="fr-FR"/>
        </w:rPr>
        <w:t xml:space="preserve">Alameda Juan Pablo II, entre 15 y 17 Av. </w:t>
      </w:r>
      <w:r w:rsidRPr="00DC6472">
        <w:rPr>
          <w:lang w:val="es-GT"/>
        </w:rPr>
        <w:t>Norte. Apartado Postal</w:t>
      </w:r>
      <w:r w:rsidRPr="00DC6472">
        <w:rPr>
          <w:rFonts w:hint="eastAsia"/>
          <w:lang w:val="es-GT"/>
        </w:rPr>
        <w:t>（</w:t>
      </w:r>
      <w:r w:rsidRPr="00DC6472">
        <w:rPr>
          <w:lang w:val="es-GT"/>
        </w:rPr>
        <w:t>106</w:t>
      </w:r>
      <w:r w:rsidRPr="00DC6472">
        <w:rPr>
          <w:rFonts w:hint="eastAsia"/>
          <w:lang w:val="es-GT"/>
        </w:rPr>
        <w:t>）</w:t>
      </w:r>
      <w:r w:rsidRPr="00DC6472">
        <w:rPr>
          <w:lang w:val="es-GT"/>
        </w:rPr>
        <w:t>, San Salvador, El Salvador.</w:t>
      </w:r>
    </w:p>
    <w:p w:rsidR="00D42FAA" w:rsidRPr="00DC6472" w:rsidRDefault="00D42FAA" w:rsidP="007879C0">
      <w:pPr>
        <w:pStyle w:val="afd"/>
        <w:ind w:leftChars="400" w:left="944"/>
        <w:jc w:val="both"/>
        <w:rPr>
          <w:lang w:val="es-GT"/>
        </w:rPr>
      </w:pPr>
      <w:r w:rsidRPr="00DC6472">
        <w:rPr>
          <w:lang w:val="es-GT"/>
        </w:rPr>
        <w:t>Tels.</w:t>
      </w:r>
      <w:r w:rsidRPr="00DC6472">
        <w:rPr>
          <w:rFonts w:hint="eastAsia"/>
          <w:lang w:val="es-GT"/>
        </w:rPr>
        <w:t>（</w:t>
      </w:r>
      <w:r w:rsidRPr="00DC6472">
        <w:rPr>
          <w:lang w:val="es-GT"/>
        </w:rPr>
        <w:t>503</w:t>
      </w:r>
      <w:r w:rsidRPr="00DC6472">
        <w:rPr>
          <w:rFonts w:hint="eastAsia"/>
          <w:lang w:val="es-GT"/>
        </w:rPr>
        <w:t>）</w:t>
      </w:r>
      <w:r w:rsidRPr="00DC6472">
        <w:rPr>
          <w:lang w:val="es-GT"/>
        </w:rPr>
        <w:t xml:space="preserve">2281-8000 </w:t>
      </w:r>
      <w:r w:rsidRPr="00DC6472">
        <w:rPr>
          <w:rFonts w:hint="eastAsia"/>
          <w:lang w:val="es-GT"/>
        </w:rPr>
        <w:t>；</w:t>
      </w:r>
      <w:r w:rsidRPr="00DC6472">
        <w:rPr>
          <w:lang w:val="es-GT"/>
        </w:rPr>
        <w:t xml:space="preserve"> Fax.</w:t>
      </w:r>
      <w:r w:rsidRPr="00DC6472">
        <w:rPr>
          <w:rFonts w:hint="eastAsia"/>
          <w:lang w:val="es-GT"/>
        </w:rPr>
        <w:t>（</w:t>
      </w:r>
      <w:r w:rsidRPr="00DC6472">
        <w:rPr>
          <w:lang w:val="es-GT"/>
        </w:rPr>
        <w:t>503</w:t>
      </w:r>
      <w:r w:rsidRPr="00DC6472">
        <w:rPr>
          <w:rFonts w:hint="eastAsia"/>
          <w:lang w:val="es-GT"/>
        </w:rPr>
        <w:t>）</w:t>
      </w:r>
      <w:r w:rsidRPr="00DC6472">
        <w:rPr>
          <w:lang w:val="es-GT"/>
        </w:rPr>
        <w:t>2281-8011</w:t>
      </w:r>
    </w:p>
    <w:p w:rsidR="00D42FAA" w:rsidRPr="00DC6472" w:rsidRDefault="00D42FAA" w:rsidP="007879C0">
      <w:pPr>
        <w:pStyle w:val="afd"/>
        <w:ind w:leftChars="400" w:left="944"/>
        <w:jc w:val="both"/>
        <w:rPr>
          <w:lang w:val="es-GT"/>
        </w:rPr>
      </w:pPr>
      <w:r w:rsidRPr="00DC6472">
        <w:rPr>
          <w:lang w:val="es-GT"/>
        </w:rPr>
        <w:t>www.bcr.gob.sv</w:t>
      </w:r>
    </w:p>
    <w:p w:rsidR="00D42FAA" w:rsidRPr="00DC6472" w:rsidRDefault="00D42FAA" w:rsidP="007879C0">
      <w:pPr>
        <w:pStyle w:val="afd"/>
        <w:ind w:leftChars="400" w:left="944"/>
        <w:jc w:val="both"/>
        <w:rPr>
          <w:lang w:val="es-GT"/>
        </w:rPr>
      </w:pPr>
      <w:r w:rsidRPr="00DC6472">
        <w:rPr>
          <w:lang w:val="es-GT"/>
        </w:rPr>
        <w:t>E-mail</w:t>
      </w:r>
      <w:r w:rsidRPr="00DC6472">
        <w:rPr>
          <w:rFonts w:hint="eastAsia"/>
          <w:lang w:val="es-GT"/>
        </w:rPr>
        <w:t>：</w:t>
      </w:r>
      <w:r w:rsidRPr="00DC6472">
        <w:rPr>
          <w:lang w:val="es-GT"/>
        </w:rPr>
        <w:t>info@bcr.gob.sv</w:t>
      </w:r>
    </w:p>
    <w:p w:rsidR="00D42FAA" w:rsidRPr="00DC6472" w:rsidRDefault="00D42FAA" w:rsidP="00D42FAA">
      <w:pPr>
        <w:pStyle w:val="afd"/>
        <w:ind w:firstLine="472"/>
        <w:jc w:val="both"/>
        <w:rPr>
          <w:lang w:val="es-GT"/>
        </w:rPr>
      </w:pPr>
      <w:r w:rsidRPr="00DC6472">
        <w:rPr>
          <w:rFonts w:hint="eastAsia"/>
          <w:lang w:val="es-GT"/>
        </w:rPr>
        <w:t>６</w:t>
      </w:r>
      <w:r w:rsidRPr="00DC6472">
        <w:rPr>
          <w:rFonts w:hint="eastAsia"/>
          <w:lang w:val="fr-FR"/>
        </w:rPr>
        <w:t>、</w:t>
      </w:r>
      <w:r w:rsidRPr="00DC6472">
        <w:rPr>
          <w:lang w:val="es-GT"/>
        </w:rPr>
        <w:t>Asociación Bancaria Salvadoreña</w:t>
      </w:r>
    </w:p>
    <w:p w:rsidR="00D42FAA" w:rsidRPr="00DC6472" w:rsidRDefault="00D42FAA" w:rsidP="007879C0">
      <w:pPr>
        <w:pStyle w:val="afd"/>
        <w:ind w:leftChars="400" w:left="944"/>
        <w:jc w:val="both"/>
        <w:rPr>
          <w:lang w:val="es-GT"/>
        </w:rPr>
      </w:pPr>
      <w:r w:rsidRPr="00DC6472">
        <w:rPr>
          <w:lang w:val="es-GT"/>
        </w:rPr>
        <w:t>Pasaje Senda Florida Norte #140, Colonia Escalón, San Salvador, El Salvador</w:t>
      </w:r>
    </w:p>
    <w:p w:rsidR="00D42FAA" w:rsidRPr="00DC6472" w:rsidRDefault="00D42FAA" w:rsidP="007879C0">
      <w:pPr>
        <w:pStyle w:val="afd"/>
        <w:ind w:leftChars="400" w:left="944"/>
        <w:jc w:val="both"/>
        <w:rPr>
          <w:lang w:val="es-GT"/>
        </w:rPr>
      </w:pPr>
      <w:r w:rsidRPr="00DC6472">
        <w:rPr>
          <w:lang w:val="es-GT"/>
        </w:rPr>
        <w:t>PBX.</w:t>
      </w:r>
      <w:r w:rsidRPr="00DC6472">
        <w:rPr>
          <w:rFonts w:hint="eastAsia"/>
          <w:lang w:val="es-GT"/>
        </w:rPr>
        <w:t>（</w:t>
      </w:r>
      <w:r w:rsidRPr="00DC6472">
        <w:rPr>
          <w:lang w:val="es-GT"/>
        </w:rPr>
        <w:t>503</w:t>
      </w:r>
      <w:r w:rsidRPr="00DC6472">
        <w:rPr>
          <w:rFonts w:hint="eastAsia"/>
          <w:lang w:val="es-GT"/>
        </w:rPr>
        <w:t>）</w:t>
      </w:r>
      <w:r w:rsidRPr="00DC6472">
        <w:rPr>
          <w:lang w:val="es-GT"/>
        </w:rPr>
        <w:t xml:space="preserve">2298-6959 </w:t>
      </w:r>
      <w:r w:rsidRPr="00DC6472">
        <w:rPr>
          <w:rFonts w:hint="eastAsia"/>
          <w:lang w:val="es-GT"/>
        </w:rPr>
        <w:t>；</w:t>
      </w:r>
      <w:r w:rsidRPr="00DC6472">
        <w:rPr>
          <w:lang w:val="es-GT"/>
        </w:rPr>
        <w:t xml:space="preserve"> Fax.</w:t>
      </w:r>
      <w:r w:rsidRPr="00DC6472">
        <w:rPr>
          <w:rFonts w:hint="eastAsia"/>
          <w:lang w:val="es-GT"/>
        </w:rPr>
        <w:t>（</w:t>
      </w:r>
      <w:r w:rsidRPr="00DC6472">
        <w:rPr>
          <w:lang w:val="es-GT"/>
        </w:rPr>
        <w:t>503</w:t>
      </w:r>
      <w:r w:rsidRPr="00DC6472">
        <w:rPr>
          <w:rFonts w:hint="eastAsia"/>
          <w:lang w:val="es-GT"/>
        </w:rPr>
        <w:t>）</w:t>
      </w:r>
      <w:r w:rsidRPr="00DC6472">
        <w:rPr>
          <w:lang w:val="es-GT"/>
        </w:rPr>
        <w:t>2223-1079</w:t>
      </w:r>
    </w:p>
    <w:p w:rsidR="00D42FAA" w:rsidRPr="00DC6472" w:rsidRDefault="00D42FAA" w:rsidP="007879C0">
      <w:pPr>
        <w:pStyle w:val="afd"/>
        <w:ind w:leftChars="400" w:left="944"/>
        <w:jc w:val="both"/>
        <w:rPr>
          <w:lang w:val="es-GT"/>
        </w:rPr>
      </w:pPr>
      <w:r w:rsidRPr="00DC6472">
        <w:rPr>
          <w:lang w:val="es-GT"/>
        </w:rPr>
        <w:t>http</w:t>
      </w:r>
      <w:r w:rsidRPr="00DC6472">
        <w:rPr>
          <w:rFonts w:hint="eastAsia"/>
          <w:lang w:val="es-GT"/>
        </w:rPr>
        <w:t>：</w:t>
      </w:r>
      <w:r w:rsidRPr="00DC6472">
        <w:rPr>
          <w:lang w:val="es-GT"/>
        </w:rPr>
        <w:t>//www.abansa.org.sv</w:t>
      </w:r>
    </w:p>
    <w:p w:rsidR="00D42FAA" w:rsidRPr="00DC6472" w:rsidRDefault="00D42FAA" w:rsidP="00D42FAA">
      <w:pPr>
        <w:pStyle w:val="afd"/>
        <w:ind w:firstLine="472"/>
        <w:jc w:val="both"/>
        <w:rPr>
          <w:lang w:val="fr-FR"/>
        </w:rPr>
      </w:pPr>
      <w:r w:rsidRPr="00DC6472">
        <w:rPr>
          <w:rFonts w:hint="eastAsia"/>
          <w:lang w:val="fr-FR"/>
        </w:rPr>
        <w:t>７、</w:t>
      </w:r>
      <w:r w:rsidRPr="00DC6472">
        <w:rPr>
          <w:lang w:val="fr-FR"/>
        </w:rPr>
        <w:t>Comisión Ejectutiva Portuaria Autónoma – CEPA</w:t>
      </w:r>
    </w:p>
    <w:p w:rsidR="00D42FAA" w:rsidRPr="00DC6472" w:rsidRDefault="00D42FAA" w:rsidP="007879C0">
      <w:pPr>
        <w:pStyle w:val="afd"/>
        <w:ind w:leftChars="400" w:left="944"/>
        <w:jc w:val="both"/>
        <w:rPr>
          <w:lang w:val="fr-FR"/>
        </w:rPr>
      </w:pPr>
      <w:r w:rsidRPr="00DC6472">
        <w:rPr>
          <w:lang w:val="fr-FR"/>
        </w:rPr>
        <w:t>Boulevar de Los Héroes, Colonia Miramonte, Centro Comercial Metrocentro, Edificio Torre Roble, San Salvador, El Salvador</w:t>
      </w:r>
    </w:p>
    <w:p w:rsidR="00D42FAA" w:rsidRPr="00DC6472" w:rsidRDefault="00D42FAA" w:rsidP="007879C0">
      <w:pPr>
        <w:pStyle w:val="afd"/>
        <w:ind w:leftChars="400" w:left="944"/>
        <w:jc w:val="both"/>
        <w:rPr>
          <w:lang w:val="fr-FR"/>
        </w:rPr>
      </w:pPr>
      <w:r w:rsidRPr="00DC6472">
        <w:rPr>
          <w:lang w:val="fr-FR"/>
        </w:rPr>
        <w:t>Tel.</w:t>
      </w:r>
      <w:r w:rsidRPr="00DC6472">
        <w:rPr>
          <w:rFonts w:hint="eastAsia"/>
          <w:lang w:val="fr-FR"/>
        </w:rPr>
        <w:t>（</w:t>
      </w:r>
      <w:r w:rsidRPr="00DC6472">
        <w:rPr>
          <w:lang w:val="fr-FR"/>
        </w:rPr>
        <w:t>503</w:t>
      </w:r>
      <w:r w:rsidRPr="00DC6472">
        <w:rPr>
          <w:rFonts w:hint="eastAsia"/>
          <w:lang w:val="fr-FR"/>
        </w:rPr>
        <w:t>）</w:t>
      </w:r>
      <w:r w:rsidRPr="00DC6472">
        <w:rPr>
          <w:lang w:val="fr-FR"/>
        </w:rPr>
        <w:t>2537-1300</w:t>
      </w:r>
    </w:p>
    <w:p w:rsidR="00D42FAA" w:rsidRPr="00DC6472" w:rsidRDefault="00D42FAA" w:rsidP="007879C0">
      <w:pPr>
        <w:pStyle w:val="afd"/>
        <w:ind w:leftChars="400" w:left="944"/>
        <w:jc w:val="both"/>
        <w:rPr>
          <w:lang w:val="fr-FR"/>
        </w:rPr>
      </w:pPr>
      <w:r w:rsidRPr="00DC6472">
        <w:rPr>
          <w:lang w:val="fr-FR"/>
        </w:rPr>
        <w:t>http</w:t>
      </w:r>
      <w:r w:rsidRPr="00DC6472">
        <w:rPr>
          <w:rFonts w:hint="eastAsia"/>
          <w:lang w:val="fr-FR"/>
        </w:rPr>
        <w:t>：</w:t>
      </w:r>
      <w:r w:rsidRPr="00DC6472">
        <w:rPr>
          <w:lang w:val="fr-FR"/>
        </w:rPr>
        <w:t>//new.cepa.gob.sv:81/_FrameWork/</w:t>
      </w:r>
    </w:p>
    <w:p w:rsidR="00D42FAA" w:rsidRPr="00DC6472" w:rsidRDefault="00D42FAA" w:rsidP="007879C0">
      <w:pPr>
        <w:pStyle w:val="afd"/>
        <w:ind w:leftChars="400" w:left="944"/>
        <w:jc w:val="both"/>
        <w:rPr>
          <w:lang w:val="fr-FR"/>
        </w:rPr>
      </w:pPr>
      <w:r w:rsidRPr="00DC6472">
        <w:rPr>
          <w:lang w:val="fr-FR"/>
        </w:rPr>
        <w:t>E-mail</w:t>
      </w:r>
      <w:r w:rsidRPr="00DC6472">
        <w:rPr>
          <w:rFonts w:hint="eastAsia"/>
          <w:lang w:val="fr-FR"/>
        </w:rPr>
        <w:t>：</w:t>
      </w:r>
      <w:r w:rsidRPr="00DC6472">
        <w:rPr>
          <w:lang w:val="fr-FR"/>
        </w:rPr>
        <w:t>info@cepa.gob.sv</w:t>
      </w:r>
    </w:p>
    <w:p w:rsidR="00D42FAA" w:rsidRPr="00DC6472" w:rsidRDefault="00D42FAA" w:rsidP="00D42FAA">
      <w:pPr>
        <w:pStyle w:val="afd"/>
        <w:ind w:firstLine="472"/>
        <w:jc w:val="both"/>
        <w:rPr>
          <w:lang w:val="fr-FR"/>
        </w:rPr>
      </w:pPr>
      <w:r w:rsidRPr="00DC6472">
        <w:rPr>
          <w:rFonts w:hint="eastAsia"/>
          <w:lang w:val="fr-FR"/>
        </w:rPr>
        <w:t>８、</w:t>
      </w:r>
      <w:r w:rsidRPr="00DC6472">
        <w:rPr>
          <w:lang w:val="fr-FR"/>
        </w:rPr>
        <w:t>Ministrerio de Turismo</w:t>
      </w:r>
    </w:p>
    <w:p w:rsidR="00D42FAA" w:rsidRPr="00DC6472" w:rsidRDefault="00D42FAA" w:rsidP="007879C0">
      <w:pPr>
        <w:pStyle w:val="afd"/>
        <w:ind w:leftChars="400" w:left="944"/>
        <w:jc w:val="both"/>
        <w:rPr>
          <w:lang w:val="fr-FR"/>
        </w:rPr>
      </w:pPr>
      <w:r w:rsidRPr="00DC6472">
        <w:rPr>
          <w:lang w:val="fr-FR"/>
        </w:rPr>
        <w:t>Edificio Carbonel #1, Colonia Roma, Alameda Dr. Manuel Enrique Araujo, Pasaje Carbonel</w:t>
      </w:r>
    </w:p>
    <w:p w:rsidR="00D42FAA" w:rsidRPr="00DC6472" w:rsidRDefault="00D42FAA" w:rsidP="007879C0">
      <w:pPr>
        <w:pStyle w:val="afd"/>
        <w:ind w:leftChars="400" w:left="944"/>
        <w:jc w:val="both"/>
        <w:rPr>
          <w:lang w:val="fr-FR"/>
        </w:rPr>
      </w:pPr>
      <w:r w:rsidRPr="00DC6472">
        <w:rPr>
          <w:lang w:val="fr-FR"/>
        </w:rPr>
        <w:t>Tel.</w:t>
      </w:r>
      <w:r w:rsidRPr="00DC6472">
        <w:rPr>
          <w:rFonts w:hint="eastAsia"/>
          <w:lang w:val="fr-FR"/>
        </w:rPr>
        <w:t>（</w:t>
      </w:r>
      <w:r w:rsidRPr="00DC6472">
        <w:rPr>
          <w:lang w:val="fr-FR"/>
        </w:rPr>
        <w:t>503</w:t>
      </w:r>
      <w:r w:rsidRPr="00DC6472">
        <w:rPr>
          <w:rFonts w:hint="eastAsia"/>
          <w:lang w:val="fr-FR"/>
        </w:rPr>
        <w:t>）</w:t>
      </w:r>
      <w:r w:rsidRPr="00DC6472">
        <w:rPr>
          <w:lang w:val="fr-FR"/>
        </w:rPr>
        <w:t>2241-3200</w:t>
      </w:r>
    </w:p>
    <w:p w:rsidR="00D42FAA" w:rsidRPr="00DC6472" w:rsidRDefault="00D42FAA" w:rsidP="007879C0">
      <w:pPr>
        <w:pStyle w:val="afd"/>
        <w:ind w:leftChars="400" w:left="944"/>
        <w:jc w:val="both"/>
        <w:rPr>
          <w:lang w:val="fr-FR"/>
        </w:rPr>
      </w:pPr>
      <w:r w:rsidRPr="00DC6472">
        <w:rPr>
          <w:lang w:val="fr-FR"/>
        </w:rPr>
        <w:t>www.mitur.gob.sv</w:t>
      </w:r>
    </w:p>
    <w:p w:rsidR="00D42FAA" w:rsidRPr="00DC6472" w:rsidRDefault="00D42FAA" w:rsidP="007879C0">
      <w:pPr>
        <w:pStyle w:val="afd"/>
        <w:ind w:leftChars="400" w:left="944"/>
        <w:jc w:val="both"/>
        <w:rPr>
          <w:lang w:val="fr-FR"/>
        </w:rPr>
      </w:pPr>
      <w:r w:rsidRPr="00DC6472">
        <w:rPr>
          <w:lang w:val="fr-FR"/>
        </w:rPr>
        <w:t>E-mail</w:t>
      </w:r>
      <w:r w:rsidRPr="00DC6472">
        <w:rPr>
          <w:rFonts w:hint="eastAsia"/>
          <w:lang w:val="fr-FR"/>
        </w:rPr>
        <w:t>：</w:t>
      </w:r>
      <w:r w:rsidRPr="00DC6472">
        <w:rPr>
          <w:lang w:val="fr-FR"/>
        </w:rPr>
        <w:t>info@insitucion.gob.sv</w:t>
      </w:r>
    </w:p>
    <w:p w:rsidR="00D42FAA" w:rsidRPr="00DC6472" w:rsidRDefault="00D42FAA" w:rsidP="00D42FAA">
      <w:pPr>
        <w:pStyle w:val="afd"/>
        <w:ind w:firstLine="472"/>
        <w:jc w:val="both"/>
        <w:rPr>
          <w:lang w:val="fr-FR"/>
        </w:rPr>
      </w:pPr>
      <w:r w:rsidRPr="00DC6472">
        <w:rPr>
          <w:rFonts w:hint="eastAsia"/>
          <w:lang w:val="fr-FR"/>
        </w:rPr>
        <w:t>９、</w:t>
      </w:r>
      <w:r w:rsidRPr="00DC6472">
        <w:rPr>
          <w:lang w:val="fr-FR"/>
        </w:rPr>
        <w:t>Minsterio de Trabajo</w:t>
      </w:r>
    </w:p>
    <w:p w:rsidR="00D42FAA" w:rsidRPr="00DC6472" w:rsidRDefault="00D42FAA" w:rsidP="007879C0">
      <w:pPr>
        <w:pStyle w:val="afd"/>
        <w:ind w:leftChars="400" w:left="944"/>
        <w:jc w:val="both"/>
        <w:rPr>
          <w:lang w:val="es-GT"/>
        </w:rPr>
      </w:pPr>
      <w:r w:rsidRPr="00DC6472">
        <w:rPr>
          <w:lang w:val="fr-FR"/>
        </w:rPr>
        <w:t xml:space="preserve">Alameda Juan Pablo II y 17 Ave. Nte. </w:t>
      </w:r>
      <w:r w:rsidRPr="00DC6472">
        <w:rPr>
          <w:lang w:val="es-GT"/>
        </w:rPr>
        <w:t>Edificios 2, 3 y 4, Centro de Gobierno, San Salvador, El Salvador, C.A.</w:t>
      </w:r>
    </w:p>
    <w:p w:rsidR="00D42FAA" w:rsidRPr="00DC6472" w:rsidRDefault="00D42FAA" w:rsidP="007879C0">
      <w:pPr>
        <w:pStyle w:val="afd"/>
        <w:ind w:leftChars="400" w:left="944"/>
        <w:jc w:val="both"/>
        <w:rPr>
          <w:lang w:val="es-GT"/>
        </w:rPr>
      </w:pPr>
      <w:r w:rsidRPr="00DC6472">
        <w:rPr>
          <w:lang w:val="es-GT"/>
        </w:rPr>
        <w:t>PBX.</w:t>
      </w:r>
      <w:r w:rsidRPr="00DC6472">
        <w:rPr>
          <w:rFonts w:hint="eastAsia"/>
          <w:lang w:val="es-GT"/>
        </w:rPr>
        <w:t>（</w:t>
      </w:r>
      <w:r w:rsidRPr="00DC6472">
        <w:rPr>
          <w:lang w:val="es-GT"/>
        </w:rPr>
        <w:t>503</w:t>
      </w:r>
      <w:r w:rsidRPr="00DC6472">
        <w:rPr>
          <w:rFonts w:hint="eastAsia"/>
          <w:lang w:val="es-GT"/>
        </w:rPr>
        <w:t>）</w:t>
      </w:r>
      <w:r w:rsidRPr="00DC6472">
        <w:rPr>
          <w:lang w:val="es-GT"/>
        </w:rPr>
        <w:t xml:space="preserve">2529-3700 </w:t>
      </w:r>
      <w:r w:rsidRPr="00DC6472">
        <w:rPr>
          <w:rFonts w:hint="eastAsia"/>
          <w:lang w:val="es-GT"/>
        </w:rPr>
        <w:t>；</w:t>
      </w:r>
      <w:r w:rsidRPr="00DC6472">
        <w:rPr>
          <w:lang w:val="es-GT"/>
        </w:rPr>
        <w:t xml:space="preserve"> Fax.</w:t>
      </w:r>
      <w:r w:rsidRPr="00DC6472">
        <w:rPr>
          <w:rFonts w:hint="eastAsia"/>
          <w:lang w:val="es-GT"/>
        </w:rPr>
        <w:t>（</w:t>
      </w:r>
      <w:r w:rsidRPr="00DC6472">
        <w:rPr>
          <w:lang w:val="es-GT"/>
        </w:rPr>
        <w:t>503</w:t>
      </w:r>
      <w:r w:rsidRPr="00DC6472">
        <w:rPr>
          <w:rFonts w:hint="eastAsia"/>
          <w:lang w:val="es-GT"/>
        </w:rPr>
        <w:t>）</w:t>
      </w:r>
      <w:r w:rsidRPr="00DC6472">
        <w:rPr>
          <w:lang w:val="es-GT"/>
        </w:rPr>
        <w:t>2529-3756</w:t>
      </w:r>
    </w:p>
    <w:p w:rsidR="00D42FAA" w:rsidRPr="00DC6472" w:rsidRDefault="00D42FAA" w:rsidP="007879C0">
      <w:pPr>
        <w:pStyle w:val="afd"/>
        <w:ind w:leftChars="400" w:left="944"/>
        <w:jc w:val="both"/>
        <w:rPr>
          <w:lang w:val="es-GT"/>
        </w:rPr>
      </w:pPr>
      <w:r w:rsidRPr="00DC6472">
        <w:rPr>
          <w:lang w:val="es-GT"/>
        </w:rPr>
        <w:t>http</w:t>
      </w:r>
      <w:r w:rsidRPr="00DC6472">
        <w:rPr>
          <w:rFonts w:hint="eastAsia"/>
          <w:lang w:val="es-GT"/>
        </w:rPr>
        <w:t>：</w:t>
      </w:r>
      <w:r w:rsidRPr="00DC6472">
        <w:rPr>
          <w:lang w:val="es-GT"/>
        </w:rPr>
        <w:t>//www.mtps.gob.sv</w:t>
      </w:r>
    </w:p>
    <w:p w:rsidR="00D42FAA" w:rsidRPr="00DC6472" w:rsidRDefault="00D42FAA" w:rsidP="007879C0">
      <w:pPr>
        <w:pStyle w:val="afd"/>
        <w:ind w:leftChars="400" w:left="944"/>
        <w:jc w:val="both"/>
        <w:rPr>
          <w:lang w:val="es-GT"/>
        </w:rPr>
      </w:pPr>
      <w:r w:rsidRPr="00DC6472">
        <w:rPr>
          <w:lang w:val="es-GT"/>
        </w:rPr>
        <w:t>E-mail</w:t>
      </w:r>
      <w:r w:rsidRPr="00DC6472">
        <w:rPr>
          <w:rFonts w:hint="eastAsia"/>
          <w:lang w:val="es-GT"/>
        </w:rPr>
        <w:t>：</w:t>
      </w:r>
      <w:r w:rsidRPr="00DC6472">
        <w:rPr>
          <w:lang w:val="es-GT"/>
        </w:rPr>
        <w:t>comunicaciones@mtps.gob.sv</w:t>
      </w:r>
    </w:p>
    <w:p w:rsidR="00802421" w:rsidRPr="00DC6472" w:rsidRDefault="00802421">
      <w:pPr>
        <w:widowControl/>
        <w:overflowPunct/>
        <w:autoSpaceDE/>
        <w:autoSpaceDN/>
        <w:ind w:firstLineChars="0" w:firstLine="0"/>
        <w:jc w:val="left"/>
        <w:rPr>
          <w:lang w:val="es-GT" w:eastAsia="zh-TW"/>
        </w:rPr>
      </w:pPr>
    </w:p>
    <w:p w:rsidR="004D0D1C" w:rsidRPr="00DC6472" w:rsidRDefault="004D0D1C" w:rsidP="00554FA9">
      <w:pPr>
        <w:ind w:firstLineChars="0" w:firstLine="0"/>
        <w:rPr>
          <w:lang w:val="es-GT" w:eastAsia="zh-TW"/>
        </w:rPr>
      </w:pPr>
    </w:p>
    <w:p w:rsidR="005D3DFE" w:rsidRPr="00DC6472" w:rsidRDefault="005D3DFE" w:rsidP="00BC2952">
      <w:pPr>
        <w:pStyle w:val="afd"/>
        <w:snapToGrid w:val="0"/>
        <w:jc w:val="both"/>
        <w:rPr>
          <w:lang w:val="es-GT"/>
        </w:rPr>
        <w:sectPr w:rsidR="005D3DFE" w:rsidRPr="00DC6472" w:rsidSect="00A738ED">
          <w:pgSz w:w="11906" w:h="16838" w:code="9"/>
          <w:pgMar w:top="2268" w:right="1701" w:bottom="1701" w:left="1701" w:header="1134" w:footer="851" w:gutter="0"/>
          <w:cols w:space="425"/>
          <w:docGrid w:type="linesAndChars" w:linePitch="514" w:charSpace="-819"/>
        </w:sectPr>
      </w:pPr>
    </w:p>
    <w:p w:rsidR="007173BB" w:rsidRPr="00DC6472" w:rsidRDefault="007173BB" w:rsidP="00BC2952">
      <w:pPr>
        <w:pStyle w:val="afd"/>
        <w:snapToGrid w:val="0"/>
        <w:jc w:val="both"/>
      </w:pPr>
      <w:r w:rsidRPr="00DC6472">
        <w:rPr>
          <w:lang w:val="es-GT"/>
        </w:rPr>
        <w:br w:type="page"/>
      </w:r>
      <w:r w:rsidR="00B670A5" w:rsidRPr="00DC6472">
        <w:rPr>
          <w:noProof/>
        </w:rPr>
        <mc:AlternateContent>
          <mc:Choice Requires="wps">
            <w:drawing>
              <wp:anchor distT="0" distB="0" distL="114300" distR="114300" simplePos="0" relativeHeight="251659264" behindDoc="0" locked="0" layoutInCell="1" allowOverlap="1" wp14:anchorId="10A362BE" wp14:editId="670FBF27">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4B4040" w:rsidRDefault="00555D8C"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555D8C" w:rsidRPr="004B4040" w:rsidRDefault="00555D8C"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555D8C" w:rsidRDefault="00555D8C" w:rsidP="00CC6211">
                            <w:pPr>
                              <w:snapToGrid w:val="0"/>
                              <w:ind w:firstLineChars="0" w:firstLine="0"/>
                              <w:rPr>
                                <w:rFonts w:ascii="華康中黑體(P)" w:eastAsia="華康中黑體(P)" w:hAnsi="Arial" w:cs="Arial"/>
                                <w:sz w:val="20"/>
                                <w:szCs w:val="20"/>
                              </w:rPr>
                            </w:pPr>
                          </w:p>
                          <w:p w:rsidR="00555D8C" w:rsidRPr="004B4040" w:rsidRDefault="00555D8C"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555D8C" w:rsidRPr="004B4040" w:rsidRDefault="00555D8C"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555D8C" w:rsidRPr="004B4040" w:rsidRDefault="00555D8C"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555D8C" w:rsidRPr="004B4040" w:rsidRDefault="00555D8C"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555D8C" w:rsidRDefault="00555D8C" w:rsidP="00CC6211">
                      <w:pPr>
                        <w:snapToGrid w:val="0"/>
                        <w:ind w:firstLineChars="0" w:firstLine="0"/>
                        <w:rPr>
                          <w:rFonts w:ascii="華康中黑體(P)" w:eastAsia="華康中黑體(P)" w:hAnsi="Arial" w:cs="Arial"/>
                          <w:sz w:val="20"/>
                          <w:szCs w:val="20"/>
                        </w:rPr>
                      </w:pPr>
                    </w:p>
                    <w:p w:rsidR="00555D8C" w:rsidRPr="004B4040" w:rsidRDefault="00555D8C"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DC6472">
        <w:rPr>
          <w:noProof/>
        </w:rPr>
        <w:drawing>
          <wp:anchor distT="0" distB="0" distL="114300" distR="114300" simplePos="0" relativeHeight="251658240" behindDoc="1" locked="0" layoutInCell="1" allowOverlap="1" wp14:anchorId="62253AD8" wp14:editId="494F5E17">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DC6472" w:rsidSect="00A738ED">
      <w:headerReference w:type="even" r:id="rId46"/>
      <w:headerReference w:type="default" r:id="rId47"/>
      <w:footerReference w:type="default" r:id="rId48"/>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A2B" w:rsidRDefault="00E11A2B" w:rsidP="008E5082">
      <w:pPr>
        <w:ind w:firstLine="480"/>
      </w:pPr>
      <w:r>
        <w:separator/>
      </w:r>
    </w:p>
  </w:endnote>
  <w:endnote w:type="continuationSeparator" w:id="0">
    <w:p w:rsidR="00E11A2B" w:rsidRDefault="00E11A2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Default="00555D8C" w:rsidP="003A6D7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Default="00555D8C" w:rsidP="003A6D7A">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Default="00555D8C"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7E6BBB" w:rsidRDefault="00555D8C" w:rsidP="007E6BBB">
    <w:pPr>
      <w:pStyle w:val="a7"/>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5C018C">
      <w:rPr>
        <w:rFonts w:ascii="Footlight MT Light" w:hAnsi="Footlight MT Light"/>
        <w:i/>
        <w:iCs/>
        <w:noProof/>
        <w:sz w:val="32"/>
        <w:szCs w:val="32"/>
        <w:lang w:eastAsia="zh-TW" w:bidi="hi-IN"/>
      </w:rPr>
      <w:t>62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7E6BBB" w:rsidRDefault="00555D8C" w:rsidP="007E6BBB">
    <w:pPr>
      <w:pStyle w:val="a7"/>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5C018C">
      <w:rPr>
        <w:rFonts w:ascii="Footlight MT Light" w:hAnsi="Footlight MT Light"/>
        <w:i/>
        <w:iCs/>
        <w:noProof/>
        <w:sz w:val="32"/>
        <w:szCs w:val="32"/>
        <w:lang w:eastAsia="zh-TW"/>
      </w:rPr>
      <w:t>63</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3E0BC3" w:rsidRDefault="00555D8C" w:rsidP="00E4640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A2B" w:rsidRDefault="00E11A2B" w:rsidP="008E5082">
      <w:pPr>
        <w:ind w:firstLine="480"/>
      </w:pPr>
      <w:r>
        <w:separator/>
      </w:r>
    </w:p>
  </w:footnote>
  <w:footnote w:type="continuationSeparator" w:id="0">
    <w:p w:rsidR="00E11A2B" w:rsidRDefault="00E11A2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Default="00555D8C">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6E2712A" wp14:editId="581C1792">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555D8C" w:rsidRPr="000C2131" w:rsidRDefault="00555D8C"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48C12889" wp14:editId="353CEA35">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CF1D64E" wp14:editId="64B7737B">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6CD62D57" wp14:editId="6F9665E1">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555D8C" w:rsidRPr="000C2131" w:rsidRDefault="00555D8C"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77CF4B91" wp14:editId="6692E9FE">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2D2799E7" wp14:editId="63480A95">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5DCAE3E6" wp14:editId="4B95CC5D">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4CCDF582" wp14:editId="14506162">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AB4A851" wp14:editId="2FAA22B7">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2D02808D" wp14:editId="540A724B">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555D8C" w:rsidRPr="000C2131" w:rsidRDefault="00555D8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FCF959E" wp14:editId="49AB973A">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6D57B30" wp14:editId="56E3C89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7B930EC3" wp14:editId="53AA3ABC">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555D8C" w:rsidRPr="000C2131" w:rsidRDefault="00555D8C"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49C2DB7" wp14:editId="3692A324">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328977DE" wp14:editId="5EC846AE">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F028F6" w:rsidRDefault="00555D8C" w:rsidP="00F028F6">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Default="00555D8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Default="00555D8C"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Default="00555D8C">
    <w:pPr>
      <w:pStyle w:val="a7"/>
    </w:pPr>
    <w:r>
      <w:rPr>
        <w:noProof/>
        <w:lang w:eastAsia="zh-TW"/>
      </w:rPr>
      <mc:AlternateContent>
        <mc:Choice Requires="wps">
          <w:drawing>
            <wp:anchor distT="0" distB="0" distL="114300" distR="114300" simplePos="0" relativeHeight="251666432" behindDoc="1" locked="0" layoutInCell="1" allowOverlap="1" wp14:anchorId="2DCC2570" wp14:editId="0BC4FC61">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1F12BBAE" wp14:editId="2CB6BCA8">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555D8C" w:rsidRPr="000C2131" w:rsidRDefault="00555D8C"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79704694" wp14:editId="63509BE4">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6796AE6" wp14:editId="1B06B0B4">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6AB5B73D" wp14:editId="584394CC">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33B036B1" wp14:editId="0A2F0350">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89ED3D4" wp14:editId="10313599">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4AE1F04B" wp14:editId="58CC528C">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187B4E1" wp14:editId="3E32E46B">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4171BE0E" wp14:editId="4394E91D">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42BFE90F" wp14:editId="575CB106">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555D8C" w:rsidRPr="000C2131" w:rsidRDefault="00555D8C"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1A002573" wp14:editId="12A96055">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06E14F29" wp14:editId="0CA686CE">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555D8C" w:rsidRPr="000C2131" w:rsidRDefault="00555D8C"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6B8E3512" wp14:editId="4996E222">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C6E1016" wp14:editId="656BFEBF">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D8C" w:rsidRPr="00562D64" w:rsidRDefault="00555D8C"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7B18CEA8" wp14:editId="01BD0B1B">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5D8C" w:rsidRPr="000C2131" w:rsidRDefault="00555D8C"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555D8C" w:rsidRPr="000C2131" w:rsidRDefault="00555D8C"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C5FB8E4" wp14:editId="0F44D182">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5E262810" wp14:editId="78DBE4B8">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4D21143"/>
    <w:multiLevelType w:val="multilevel"/>
    <w:tmpl w:val="8C6456D8"/>
    <w:lvl w:ilvl="0">
      <w:start w:val="1"/>
      <w:numFmt w:val="decimalFullWidth"/>
      <w:lvlText w:val="%1、"/>
      <w:lvlJc w:val="left"/>
      <w:pPr>
        <w:tabs>
          <w:tab w:val="num" w:pos="720"/>
        </w:tabs>
        <w:ind w:left="720" w:hanging="360"/>
      </w:pPr>
      <w:rPr>
        <w:rFonts w:hint="default"/>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0"/>
  </w:num>
  <w:num w:numId="3">
    <w:abstractNumId w:val="6"/>
  </w:num>
  <w:num w:numId="4">
    <w:abstractNumId w:val="8"/>
  </w:num>
  <w:num w:numId="5">
    <w:abstractNumId w:val="13"/>
  </w:num>
  <w:num w:numId="6">
    <w:abstractNumId w:val="3"/>
  </w:num>
  <w:num w:numId="7">
    <w:abstractNumId w:val="9"/>
  </w:num>
  <w:num w:numId="8">
    <w:abstractNumId w:val="11"/>
  </w:num>
  <w:num w:numId="9">
    <w:abstractNumId w:val="14"/>
  </w:num>
  <w:num w:numId="10">
    <w:abstractNumId w:val="7"/>
  </w:num>
  <w:num w:numId="11">
    <w:abstractNumId w:val="5"/>
  </w:num>
  <w:num w:numId="12">
    <w:abstractNumId w:val="1"/>
  </w:num>
  <w:num w:numId="13">
    <w:abstractNumId w:val="12"/>
  </w:num>
  <w:num w:numId="14">
    <w:abstractNumId w:val="10"/>
  </w:num>
  <w:num w:numId="15">
    <w:abstractNumId w:val="15"/>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4060"/>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37009"/>
    <w:rsid w:val="00140E25"/>
    <w:rsid w:val="00141FAC"/>
    <w:rsid w:val="00142031"/>
    <w:rsid w:val="001423E3"/>
    <w:rsid w:val="00143230"/>
    <w:rsid w:val="00143E75"/>
    <w:rsid w:val="001477B9"/>
    <w:rsid w:val="0014784A"/>
    <w:rsid w:val="001502CE"/>
    <w:rsid w:val="00150726"/>
    <w:rsid w:val="0015186B"/>
    <w:rsid w:val="0015207C"/>
    <w:rsid w:val="00152B44"/>
    <w:rsid w:val="001534AA"/>
    <w:rsid w:val="00153568"/>
    <w:rsid w:val="001572A3"/>
    <w:rsid w:val="001573AA"/>
    <w:rsid w:val="001609FA"/>
    <w:rsid w:val="0016100F"/>
    <w:rsid w:val="00162249"/>
    <w:rsid w:val="0016337A"/>
    <w:rsid w:val="001634A8"/>
    <w:rsid w:val="0016394B"/>
    <w:rsid w:val="001642D7"/>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583A"/>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79EE"/>
    <w:rsid w:val="00240AB2"/>
    <w:rsid w:val="00245761"/>
    <w:rsid w:val="00245799"/>
    <w:rsid w:val="002461AF"/>
    <w:rsid w:val="00247991"/>
    <w:rsid w:val="00252D70"/>
    <w:rsid w:val="00252FC9"/>
    <w:rsid w:val="00255A26"/>
    <w:rsid w:val="002600AA"/>
    <w:rsid w:val="00261135"/>
    <w:rsid w:val="00262839"/>
    <w:rsid w:val="00266253"/>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13C"/>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7781E"/>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A7238"/>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92BF6"/>
    <w:rsid w:val="00493B7F"/>
    <w:rsid w:val="004969FC"/>
    <w:rsid w:val="00496F2F"/>
    <w:rsid w:val="004972F6"/>
    <w:rsid w:val="004974E4"/>
    <w:rsid w:val="004A059C"/>
    <w:rsid w:val="004A1855"/>
    <w:rsid w:val="004A22DD"/>
    <w:rsid w:val="004A48F9"/>
    <w:rsid w:val="004A4946"/>
    <w:rsid w:val="004A4F44"/>
    <w:rsid w:val="004A6C2C"/>
    <w:rsid w:val="004B32AF"/>
    <w:rsid w:val="004B4040"/>
    <w:rsid w:val="004B5C05"/>
    <w:rsid w:val="004B6482"/>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6EEA"/>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5D8C"/>
    <w:rsid w:val="00556669"/>
    <w:rsid w:val="00560BBB"/>
    <w:rsid w:val="00560BDE"/>
    <w:rsid w:val="0056191C"/>
    <w:rsid w:val="0056216F"/>
    <w:rsid w:val="00562D64"/>
    <w:rsid w:val="005645D8"/>
    <w:rsid w:val="00565189"/>
    <w:rsid w:val="005657E8"/>
    <w:rsid w:val="005661FB"/>
    <w:rsid w:val="0057026B"/>
    <w:rsid w:val="00571381"/>
    <w:rsid w:val="00571974"/>
    <w:rsid w:val="0057211D"/>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18C"/>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37B5"/>
    <w:rsid w:val="0062450F"/>
    <w:rsid w:val="0062466C"/>
    <w:rsid w:val="00625EB4"/>
    <w:rsid w:val="00626774"/>
    <w:rsid w:val="0062795D"/>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7CD"/>
    <w:rsid w:val="00672FEB"/>
    <w:rsid w:val="00673371"/>
    <w:rsid w:val="00676C2C"/>
    <w:rsid w:val="00680074"/>
    <w:rsid w:val="00684E5A"/>
    <w:rsid w:val="0068578B"/>
    <w:rsid w:val="00686FD9"/>
    <w:rsid w:val="00690404"/>
    <w:rsid w:val="00690863"/>
    <w:rsid w:val="00694CF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3FC8"/>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52C"/>
    <w:rsid w:val="00727B1E"/>
    <w:rsid w:val="00730DC1"/>
    <w:rsid w:val="007335D7"/>
    <w:rsid w:val="007350ED"/>
    <w:rsid w:val="00735411"/>
    <w:rsid w:val="00736240"/>
    <w:rsid w:val="00736382"/>
    <w:rsid w:val="00736610"/>
    <w:rsid w:val="007371EF"/>
    <w:rsid w:val="0073776F"/>
    <w:rsid w:val="0074096D"/>
    <w:rsid w:val="007438D3"/>
    <w:rsid w:val="0074781C"/>
    <w:rsid w:val="00750EDB"/>
    <w:rsid w:val="007519B6"/>
    <w:rsid w:val="00751AF2"/>
    <w:rsid w:val="00751C09"/>
    <w:rsid w:val="00751F16"/>
    <w:rsid w:val="0075211A"/>
    <w:rsid w:val="007524C7"/>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879C0"/>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7F4"/>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421"/>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1BC"/>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FA2"/>
    <w:rsid w:val="008A3E22"/>
    <w:rsid w:val="008A58E4"/>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0DD6"/>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53C9"/>
    <w:rsid w:val="00930B54"/>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4B78"/>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1EB2"/>
    <w:rsid w:val="009C34F6"/>
    <w:rsid w:val="009C7A9F"/>
    <w:rsid w:val="009D62A8"/>
    <w:rsid w:val="009D6382"/>
    <w:rsid w:val="009D6C2B"/>
    <w:rsid w:val="009E0BA3"/>
    <w:rsid w:val="009E1C51"/>
    <w:rsid w:val="009E29B9"/>
    <w:rsid w:val="009E3357"/>
    <w:rsid w:val="009E3D0C"/>
    <w:rsid w:val="009E4A4B"/>
    <w:rsid w:val="009E4E56"/>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0BAA"/>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30CA"/>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5A7"/>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16C0"/>
    <w:rsid w:val="00BB2F57"/>
    <w:rsid w:val="00BB3021"/>
    <w:rsid w:val="00BB7BCA"/>
    <w:rsid w:val="00BC2419"/>
    <w:rsid w:val="00BC269B"/>
    <w:rsid w:val="00BC2952"/>
    <w:rsid w:val="00BC3BBD"/>
    <w:rsid w:val="00BC429C"/>
    <w:rsid w:val="00BC566F"/>
    <w:rsid w:val="00BC5918"/>
    <w:rsid w:val="00BC7D40"/>
    <w:rsid w:val="00BD0476"/>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8B4"/>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B65BE"/>
    <w:rsid w:val="00CC040B"/>
    <w:rsid w:val="00CC3011"/>
    <w:rsid w:val="00CC3D6D"/>
    <w:rsid w:val="00CC4F1D"/>
    <w:rsid w:val="00CC4FDF"/>
    <w:rsid w:val="00CC5EDD"/>
    <w:rsid w:val="00CC6211"/>
    <w:rsid w:val="00CC7989"/>
    <w:rsid w:val="00CD09C0"/>
    <w:rsid w:val="00CD0A4E"/>
    <w:rsid w:val="00CD2ABF"/>
    <w:rsid w:val="00CD68F4"/>
    <w:rsid w:val="00CD7085"/>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26A"/>
    <w:rsid w:val="00D16E08"/>
    <w:rsid w:val="00D200BB"/>
    <w:rsid w:val="00D221A6"/>
    <w:rsid w:val="00D241AC"/>
    <w:rsid w:val="00D25191"/>
    <w:rsid w:val="00D25764"/>
    <w:rsid w:val="00D26757"/>
    <w:rsid w:val="00D27496"/>
    <w:rsid w:val="00D30874"/>
    <w:rsid w:val="00D30ADF"/>
    <w:rsid w:val="00D316AA"/>
    <w:rsid w:val="00D31D44"/>
    <w:rsid w:val="00D320BC"/>
    <w:rsid w:val="00D3334F"/>
    <w:rsid w:val="00D33831"/>
    <w:rsid w:val="00D34030"/>
    <w:rsid w:val="00D35EFC"/>
    <w:rsid w:val="00D41F3C"/>
    <w:rsid w:val="00D42244"/>
    <w:rsid w:val="00D4298D"/>
    <w:rsid w:val="00D42FAA"/>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8AA"/>
    <w:rsid w:val="00D92C7E"/>
    <w:rsid w:val="00D945AA"/>
    <w:rsid w:val="00D9558C"/>
    <w:rsid w:val="00D968DC"/>
    <w:rsid w:val="00D969EE"/>
    <w:rsid w:val="00DA1FC8"/>
    <w:rsid w:val="00DA2A69"/>
    <w:rsid w:val="00DA60B4"/>
    <w:rsid w:val="00DA6186"/>
    <w:rsid w:val="00DA7A2A"/>
    <w:rsid w:val="00DB161B"/>
    <w:rsid w:val="00DB2BD3"/>
    <w:rsid w:val="00DB36A6"/>
    <w:rsid w:val="00DB6CCC"/>
    <w:rsid w:val="00DB7DDD"/>
    <w:rsid w:val="00DC08EF"/>
    <w:rsid w:val="00DC2FEA"/>
    <w:rsid w:val="00DC4459"/>
    <w:rsid w:val="00DC51DD"/>
    <w:rsid w:val="00DC6472"/>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A2B"/>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04E4"/>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AA2"/>
    <w:rsid w:val="00EC2F8B"/>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554"/>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3875"/>
    <w:rsid w:val="00F84103"/>
    <w:rsid w:val="00F84723"/>
    <w:rsid w:val="00F84A29"/>
    <w:rsid w:val="00F85D8B"/>
    <w:rsid w:val="00F85FB1"/>
    <w:rsid w:val="00F90E6F"/>
    <w:rsid w:val="00F91C51"/>
    <w:rsid w:val="00F93CDC"/>
    <w:rsid w:val="00F940AF"/>
    <w:rsid w:val="00F95AE9"/>
    <w:rsid w:val="00F95E83"/>
    <w:rsid w:val="00F961BA"/>
    <w:rsid w:val="00F9730B"/>
    <w:rsid w:val="00F97908"/>
    <w:rsid w:val="00FA0B33"/>
    <w:rsid w:val="00FA1752"/>
    <w:rsid w:val="00FA204B"/>
    <w:rsid w:val="00FA348D"/>
    <w:rsid w:val="00FA357A"/>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qFormat/>
    <w:rsid w:val="00234D22"/>
    <w:pPr>
      <w:spacing w:beforeLines="50" w:afterLines="50"/>
      <w:ind w:firstLineChars="0" w:firstLine="0"/>
    </w:pPr>
    <w:rPr>
      <w:rFonts w:eastAsia="華康粗明體"/>
      <w:sz w:val="32"/>
      <w:lang w:eastAsia="zh-TW"/>
    </w:rPr>
  </w:style>
  <w:style w:type="paragraph" w:customStyle="1" w:styleId="11">
    <w:name w:val="(1)"/>
    <w:basedOn w:val="a5"/>
    <w:link w:val="12"/>
    <w:uiPriority w:val="99"/>
    <w:rsid w:val="00A35885"/>
    <w:pPr>
      <w:autoSpaceDE w:val="0"/>
      <w:ind w:leftChars="500" w:left="750" w:hangingChars="250" w:hanging="250"/>
    </w:pPr>
  </w:style>
  <w:style w:type="paragraph" w:customStyle="1" w:styleId="a5">
    <w:name w:val="（一）"/>
    <w:basedOn w:val="a"/>
    <w:link w:val="a6"/>
    <w:uiPriority w:val="99"/>
    <w:qFormat/>
    <w:rsid w:val="006F6223"/>
    <w:pPr>
      <w:autoSpaceDE/>
      <w:ind w:leftChars="100" w:left="400" w:hangingChars="300" w:hanging="300"/>
    </w:pPr>
    <w:rPr>
      <w:kern w:val="0"/>
      <w:szCs w:val="20"/>
      <w:lang w:val="zh-TW" w:eastAsia="zh-TW"/>
    </w:rPr>
  </w:style>
  <w:style w:type="character" w:customStyle="1" w:styleId="a6">
    <w:name w:val="（一） 字元"/>
    <w:link w:val="a5"/>
    <w:uiPriority w:val="99"/>
    <w:locked/>
    <w:rsid w:val="006F6223"/>
    <w:rPr>
      <w:rFonts w:eastAsia="華康細圓體"/>
      <w:kern w:val="0"/>
      <w:szCs w:val="20"/>
      <w:lang w:val="zh-TW"/>
    </w:rPr>
  </w:style>
  <w:style w:type="character" w:customStyle="1" w:styleId="12">
    <w:name w:val="(1) 字元"/>
    <w:basedOn w:val="a6"/>
    <w:link w:val="11"/>
    <w:uiPriority w:val="99"/>
    <w:locked/>
    <w:rsid w:val="00D42FAA"/>
    <w:rPr>
      <w:rFonts w:eastAsia="華康細圓體"/>
      <w:kern w:val="0"/>
      <w:szCs w:val="20"/>
      <w:lang w:val="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unhideWhenUsed/>
    <w:rsid w:val="00D2675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26757"/>
    <w:rPr>
      <w:rFonts w:asciiTheme="majorHAnsi" w:eastAsiaTheme="majorEastAsia" w:hAnsiTheme="majorHAnsi" w:cstheme="majorBidi"/>
      <w:sz w:val="18"/>
      <w:szCs w:val="18"/>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qFormat/>
    <w:rsid w:val="00CC3011"/>
    <w:pPr>
      <w:ind w:leftChars="600" w:firstLineChars="200" w:firstLine="200"/>
    </w:p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qFormat/>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a)"/>
    <w:basedOn w:val="Afe"/>
    <w:rsid w:val="004B6482"/>
    <w:pPr>
      <w:ind w:leftChars="700" w:left="950" w:hangingChars="250" w:hanging="250"/>
    </w:pPr>
    <w:rPr>
      <w:rFonts w:hAnsi="Times New Roman"/>
      <w:kern w:val="0"/>
      <w:lang w:val="zh-TW" w:eastAsia="x-none"/>
    </w:rPr>
  </w:style>
  <w:style w:type="character" w:customStyle="1" w:styleId="15">
    <w:name w:val="頁首 字元1"/>
    <w:basedOn w:val="a0"/>
    <w:uiPriority w:val="99"/>
    <w:semiHidden/>
    <w:locked/>
    <w:rsid w:val="00D42FAA"/>
    <w:rPr>
      <w:rFonts w:ascii="華康細圓體" w:eastAsia="華康細圓體" w:hAnsi="華康細圓體" w:cs="Times New Roman"/>
      <w:sz w:val="24"/>
      <w:szCs w:val="24"/>
      <w:lang w:val="en-US" w:eastAsia="zh-CN" w:bidi="ar-SA"/>
    </w:rPr>
  </w:style>
  <w:style w:type="paragraph" w:customStyle="1" w:styleId="aff3">
    <w:name w:val="框架內容"/>
    <w:basedOn w:val="a"/>
    <w:uiPriority w:val="99"/>
    <w:rsid w:val="00D42FAA"/>
    <w:pPr>
      <w:overflowPunct/>
      <w:autoSpaceDE/>
      <w:autoSpaceDN/>
      <w:ind w:firstLineChars="0" w:firstLine="0"/>
    </w:pPr>
    <w:rPr>
      <w:kern w:val="0"/>
    </w:rPr>
  </w:style>
  <w:style w:type="character" w:customStyle="1" w:styleId="aff4">
    <w:name w:val="網際網路連結"/>
    <w:basedOn w:val="a0"/>
    <w:uiPriority w:val="99"/>
    <w:rsid w:val="00D42FAA"/>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qFormat/>
    <w:rsid w:val="00234D22"/>
    <w:pPr>
      <w:spacing w:beforeLines="50" w:afterLines="50"/>
      <w:ind w:firstLineChars="0" w:firstLine="0"/>
    </w:pPr>
    <w:rPr>
      <w:rFonts w:eastAsia="華康粗明體"/>
      <w:sz w:val="32"/>
      <w:lang w:eastAsia="zh-TW"/>
    </w:rPr>
  </w:style>
  <w:style w:type="paragraph" w:customStyle="1" w:styleId="11">
    <w:name w:val="(1)"/>
    <w:basedOn w:val="a5"/>
    <w:link w:val="12"/>
    <w:uiPriority w:val="99"/>
    <w:rsid w:val="00A35885"/>
    <w:pPr>
      <w:autoSpaceDE w:val="0"/>
      <w:ind w:leftChars="500" w:left="750" w:hangingChars="250" w:hanging="250"/>
    </w:pPr>
  </w:style>
  <w:style w:type="paragraph" w:customStyle="1" w:styleId="a5">
    <w:name w:val="（一）"/>
    <w:basedOn w:val="a"/>
    <w:link w:val="a6"/>
    <w:uiPriority w:val="99"/>
    <w:qFormat/>
    <w:rsid w:val="006F6223"/>
    <w:pPr>
      <w:autoSpaceDE/>
      <w:ind w:leftChars="100" w:left="400" w:hangingChars="300" w:hanging="300"/>
    </w:pPr>
    <w:rPr>
      <w:kern w:val="0"/>
      <w:szCs w:val="20"/>
      <w:lang w:val="zh-TW" w:eastAsia="zh-TW"/>
    </w:rPr>
  </w:style>
  <w:style w:type="character" w:customStyle="1" w:styleId="a6">
    <w:name w:val="（一） 字元"/>
    <w:link w:val="a5"/>
    <w:uiPriority w:val="99"/>
    <w:locked/>
    <w:rsid w:val="006F6223"/>
    <w:rPr>
      <w:rFonts w:eastAsia="華康細圓體"/>
      <w:kern w:val="0"/>
      <w:szCs w:val="20"/>
      <w:lang w:val="zh-TW"/>
    </w:rPr>
  </w:style>
  <w:style w:type="character" w:customStyle="1" w:styleId="12">
    <w:name w:val="(1) 字元"/>
    <w:basedOn w:val="a6"/>
    <w:link w:val="11"/>
    <w:uiPriority w:val="99"/>
    <w:locked/>
    <w:rsid w:val="00D42FAA"/>
    <w:rPr>
      <w:rFonts w:eastAsia="華康細圓體"/>
      <w:kern w:val="0"/>
      <w:szCs w:val="20"/>
      <w:lang w:val="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unhideWhenUsed/>
    <w:rsid w:val="00D2675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26757"/>
    <w:rPr>
      <w:rFonts w:asciiTheme="majorHAnsi" w:eastAsiaTheme="majorEastAsia" w:hAnsiTheme="majorHAnsi" w:cstheme="majorBidi"/>
      <w:sz w:val="18"/>
      <w:szCs w:val="18"/>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qFormat/>
    <w:rsid w:val="00CC3011"/>
    <w:pPr>
      <w:ind w:leftChars="600" w:firstLineChars="200" w:firstLine="200"/>
    </w:p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qFormat/>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a)"/>
    <w:basedOn w:val="Afe"/>
    <w:rsid w:val="004B6482"/>
    <w:pPr>
      <w:ind w:leftChars="700" w:left="950" w:hangingChars="250" w:hanging="250"/>
    </w:pPr>
    <w:rPr>
      <w:rFonts w:hAnsi="Times New Roman"/>
      <w:kern w:val="0"/>
      <w:lang w:val="zh-TW" w:eastAsia="x-none"/>
    </w:rPr>
  </w:style>
  <w:style w:type="character" w:customStyle="1" w:styleId="15">
    <w:name w:val="頁首 字元1"/>
    <w:basedOn w:val="a0"/>
    <w:uiPriority w:val="99"/>
    <w:semiHidden/>
    <w:locked/>
    <w:rsid w:val="00D42FAA"/>
    <w:rPr>
      <w:rFonts w:ascii="華康細圓體" w:eastAsia="華康細圓體" w:hAnsi="華康細圓體" w:cs="Times New Roman"/>
      <w:sz w:val="24"/>
      <w:szCs w:val="24"/>
      <w:lang w:val="en-US" w:eastAsia="zh-CN" w:bidi="ar-SA"/>
    </w:rPr>
  </w:style>
  <w:style w:type="paragraph" w:customStyle="1" w:styleId="aff3">
    <w:name w:val="框架內容"/>
    <w:basedOn w:val="a"/>
    <w:uiPriority w:val="99"/>
    <w:rsid w:val="00D42FAA"/>
    <w:pPr>
      <w:overflowPunct/>
      <w:autoSpaceDE/>
      <w:autoSpaceDN/>
      <w:ind w:firstLineChars="0" w:firstLine="0"/>
    </w:pPr>
    <w:rPr>
      <w:kern w:val="0"/>
    </w:rPr>
  </w:style>
  <w:style w:type="character" w:customStyle="1" w:styleId="aff4">
    <w:name w:val="網際網路連結"/>
    <w:basedOn w:val="a0"/>
    <w:uiPriority w:val="99"/>
    <w:rsid w:val="00D42FA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app@proesa.gob.sv" TargetMode="External"/><Relationship Id="rId42" Type="http://schemas.openxmlformats.org/officeDocument/2006/relationships/hyperlink" Target="http://www.mh.gob.sv/" TargetMode="External"/><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mailto:inversiones@proesa.gob.sv" TargetMode="External"/><Relationship Id="rId38" Type="http://schemas.openxmlformats.org/officeDocument/2006/relationships/hyperlink" Target="http://www.comprasal.gob.sv/moddiv/HTML/"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info@proesa.gob.sv" TargetMode="External"/><Relationship Id="rId41" Type="http://schemas.openxmlformats.org/officeDocument/2006/relationships/hyperlink" Target="http://consultas.minec.gob.sv/consulta_sac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inversiones.proesa.gob.sv/" TargetMode="External"/><Relationship Id="rId37" Type="http://schemas.openxmlformats.org/officeDocument/2006/relationships/hyperlink" Target="mailto:rsalguero@minec.gob.sv" TargetMode="External"/><Relationship Id="rId40" Type="http://schemas.openxmlformats.org/officeDocument/2006/relationships/hyperlink" Target="http://www.minec.gob.sv/"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proesa.gob.sv/" TargetMode="External"/><Relationship Id="rId36" Type="http://schemas.openxmlformats.org/officeDocument/2006/relationships/hyperlink" Target="mailto:cdearce@minec.gob.sv"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exportaciones@proesa.gob.sv" TargetMode="External"/><Relationship Id="rId44" Type="http://schemas.openxmlformats.org/officeDocument/2006/relationships/hyperlink" Target="http://www.mh.gob.sv/portal/page/portal/PMH/Institucion/Aduan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exportaciones.proesa.gob.sv/" TargetMode="External"/><Relationship Id="rId35" Type="http://schemas.openxmlformats.org/officeDocument/2006/relationships/hyperlink" Target="mailto:oir@proesa.gob.sv" TargetMode="External"/><Relationship Id="rId43" Type="http://schemas.openxmlformats.org/officeDocument/2006/relationships/hyperlink" Target="http://www.comprasal.gob.sv/moddiv/HTML/" TargetMode="Externa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7A786-47DE-453B-BD15-D256ECC2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82</Pages>
  <Words>6809</Words>
  <Characters>38815</Characters>
  <Application>Microsoft Office Word</Application>
  <DocSecurity>0</DocSecurity>
  <Lines>323</Lines>
  <Paragraphs>91</Paragraphs>
  <ScaleCrop>false</ScaleCrop>
  <Company>com valley ltd</Company>
  <LinksUpToDate>false</LinksUpToDate>
  <CharactersWithSpaces>45533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9</cp:revision>
  <cp:lastPrinted>2021-09-01T17:17:00Z</cp:lastPrinted>
  <dcterms:created xsi:type="dcterms:W3CDTF">2021-06-21T08:25:00Z</dcterms:created>
  <dcterms:modified xsi:type="dcterms:W3CDTF">2021-09-02T16:42:00Z</dcterms:modified>
</cp:coreProperties>
</file>